
<file path=[Content_Types].xml><?xml version="1.0" encoding="utf-8"?>
<Types xmlns="http://schemas.openxmlformats.org/package/2006/content-types">
  <Default ContentType="image/x-emf" Extension="emf"/>
  <Default ContentType="image/jpeg" Extension="jpeg"/>
  <Default ContentType="image/png" Extension="png"/>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wordprocessingml.numbering+xml" PartName="/word/numbering.xml"/>
  <Override ContentType="application/vnd.openxmlformats-officedocument.wordprocessingml.styles+xml" PartName="/word/styles.xml"/>
  <Override ContentType="application/vnd.openxmlformats-officedocument.wordprocessingml.settings+xml" PartName="/word/settings.xml"/>
  <Override ContentType="application/vnd.openxmlformats-officedocument.wordprocessingml.webSettings+xml" PartName="/word/webSettings.xml"/>
  <Override ContentType="application/vnd.openxmlformats-officedocument.wordprocessingml.fontTable+xml" PartName="/word/fontTable.xml"/>
  <Override ContentType="application/vnd.openxmlformats-officedocument.theme+xml" PartName="/word/theme/theme1.xml"/>
  <Override ContentType="application/vnd.openxmlformats-package.core-properties+xml" PartName="/docProps/core.xml"/>
  <Override ContentType="application/vnd.openxmlformats-officedocument.extended-properties+xml" PartName="/docProps/app.xml"/>
  <Override ContentType="application/vnd.openxmlformats-officedocument.custom-properties+xml" PartName="/docProps/custom.xml"/>
</Types>
</file>

<file path=_rels/.rels><?xml version="1.0" encoding="UTF-8" standalone="yes" ?><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 Id="rId4" Target="docProps/custom.xml" Type="http://schemas.openxmlformats.org/officeDocument/2006/relationships/custom-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17CE2C" w14:textId="77777777" w:rsidR="00EC06A1" w:rsidRDefault="00EC06A1" w:rsidP="00EC06A1">
      <w:pPr>
        <w:jc w:val="center"/>
        <w:rPr>
          <w:rFonts w:ascii="Arial" w:hAnsi="Arial" w:cs="Arial"/>
          <w:b/>
          <w:bCs/>
          <w:sz w:val="52"/>
          <w:szCs w:val="52"/>
          <w:shd w:val="clear" w:color="auto" w:fill="FFFFFF"/>
        </w:rPr>
      </w:pPr>
    </w:p>
    <w:p w14:paraId="5B962BB1" w14:textId="77777777" w:rsidR="00EC06A1" w:rsidRDefault="00EC06A1" w:rsidP="00EC06A1">
      <w:pPr>
        <w:jc w:val="center"/>
        <w:rPr>
          <w:rFonts w:ascii="Arial" w:hAnsi="Arial" w:cs="Arial"/>
          <w:b/>
          <w:bCs/>
          <w:sz w:val="52"/>
          <w:szCs w:val="52"/>
          <w:shd w:val="clear" w:color="auto" w:fill="FFFFFF"/>
        </w:rPr>
      </w:pPr>
    </w:p>
    <w:p w14:paraId="2D384EE3" w14:textId="77777777" w:rsidR="00EC06A1" w:rsidRDefault="00EC06A1" w:rsidP="00EC06A1">
      <w:pPr>
        <w:jc w:val="center"/>
        <w:rPr>
          <w:rFonts w:ascii="Arial" w:hAnsi="Arial" w:cs="Arial"/>
          <w:b/>
          <w:bCs/>
          <w:sz w:val="52"/>
          <w:szCs w:val="52"/>
          <w:shd w:val="clear" w:color="auto" w:fill="FFFFFF"/>
        </w:rPr>
      </w:pPr>
    </w:p>
    <w:p w14:paraId="19280CDE" w14:textId="643732F4" w:rsidR="00EC06A1" w:rsidRPr="0094364E" w:rsidRDefault="00EC06A1" w:rsidP="00EC06A1">
      <w:pPr>
        <w:jc w:val="center"/>
        <w:rPr>
          <w:rFonts w:ascii="Arial" w:hAnsi="Arial" w:cs="Arial"/>
          <w:b/>
          <w:bCs/>
          <w:sz w:val="52"/>
          <w:szCs w:val="52"/>
          <w:shd w:val="clear" w:color="auto" w:fill="FFFFFF"/>
        </w:rPr>
      </w:pPr>
      <w:r w:rsidRPr="0094364E">
        <w:rPr>
          <w:rFonts w:ascii="Arial" w:hAnsi="Arial" w:cs="Arial"/>
          <w:b/>
          <w:bCs/>
          <w:sz w:val="52"/>
          <w:szCs w:val="52"/>
          <w:shd w:val="clear" w:color="auto" w:fill="FFFFFF"/>
        </w:rPr>
        <w:t>Anexo 14</w:t>
      </w:r>
    </w:p>
    <w:p w14:paraId="30826C1A" w14:textId="77777777" w:rsidR="00EC06A1" w:rsidRPr="0094364E" w:rsidRDefault="00EC06A1" w:rsidP="00EC06A1">
      <w:pPr>
        <w:jc w:val="center"/>
        <w:rPr>
          <w:rFonts w:ascii="Arial" w:hAnsi="Arial" w:cs="Arial"/>
          <w:b/>
          <w:bCs/>
          <w:sz w:val="52"/>
          <w:szCs w:val="52"/>
          <w:shd w:val="clear" w:color="auto" w:fill="FFFFFF"/>
        </w:rPr>
      </w:pPr>
    </w:p>
    <w:p w14:paraId="1679F7EA" w14:textId="77777777" w:rsidR="00EC06A1" w:rsidRPr="0094364E" w:rsidRDefault="00EC06A1" w:rsidP="00EC06A1">
      <w:pPr>
        <w:jc w:val="center"/>
        <w:rPr>
          <w:rFonts w:ascii="Arial" w:hAnsi="Arial" w:cs="Arial"/>
          <w:b/>
          <w:bCs/>
          <w:sz w:val="52"/>
          <w:szCs w:val="52"/>
          <w:shd w:val="clear" w:color="auto" w:fill="FFFFFF"/>
        </w:rPr>
      </w:pPr>
      <w:r w:rsidRPr="0094364E">
        <w:rPr>
          <w:rFonts w:ascii="Arial" w:hAnsi="Arial" w:cs="Arial"/>
          <w:b/>
          <w:bCs/>
          <w:sz w:val="52"/>
          <w:szCs w:val="52"/>
          <w:shd w:val="clear" w:color="auto" w:fill="FFFFFF"/>
        </w:rPr>
        <w:t>Instituto Electoral de Quintana Roo</w:t>
      </w:r>
    </w:p>
    <w:p w14:paraId="60289702" w14:textId="77777777" w:rsidR="00EC06A1" w:rsidRDefault="00EC06A1" w:rsidP="00EC06A1">
      <w:pPr>
        <w:jc w:val="center"/>
        <w:rPr>
          <w:rFonts w:ascii="Arial" w:hAnsi="Arial" w:cs="Arial"/>
          <w:b/>
          <w:bCs/>
          <w:color w:val="333333"/>
          <w:sz w:val="52"/>
          <w:szCs w:val="52"/>
          <w:shd w:val="clear" w:color="auto" w:fill="FFFFFF"/>
        </w:rPr>
      </w:pPr>
    </w:p>
    <w:p w14:paraId="1036211D" w14:textId="77777777" w:rsidR="00EC06A1" w:rsidRPr="00D76F64" w:rsidRDefault="00EC06A1" w:rsidP="00EC06A1">
      <w:pPr>
        <w:jc w:val="center"/>
        <w:rPr>
          <w:rFonts w:ascii="Arial" w:hAnsi="Arial" w:cs="Arial"/>
          <w:b/>
          <w:bCs/>
          <w:color w:val="333333"/>
          <w:sz w:val="52"/>
          <w:szCs w:val="52"/>
          <w:shd w:val="clear" w:color="auto" w:fill="FFFFFF"/>
        </w:rPr>
      </w:pPr>
    </w:p>
    <w:p w14:paraId="07A112E8" w14:textId="77777777" w:rsidR="00EC06A1" w:rsidRDefault="00EC06A1" w:rsidP="00EC06A1">
      <w:pPr>
        <w:jc w:val="center"/>
        <w:rPr>
          <w:rFonts w:ascii="Arial" w:hAnsi="Arial" w:cs="Arial"/>
          <w:b/>
          <w:bCs/>
          <w:color w:val="333333"/>
          <w:sz w:val="52"/>
          <w:szCs w:val="52"/>
          <w:shd w:val="clear" w:color="auto" w:fill="F9F9F9"/>
        </w:rPr>
        <w:sectPr w:rsidR="00EC06A1" w:rsidSect="00A9199A">
          <w:pgSz w:w="12240" w:h="15840"/>
          <w:pgMar w:top="2835" w:right="1418" w:bottom="1701" w:left="1701" w:header="709" w:footer="709" w:gutter="0"/>
          <w:cols w:space="708"/>
          <w:docGrid w:linePitch="360"/>
        </w:sectPr>
      </w:pPr>
    </w:p>
    <w:p w14:paraId="495EF8B1" w14:textId="77777777" w:rsidR="00EC06A1" w:rsidRPr="00D7107B" w:rsidRDefault="00EC06A1" w:rsidP="00EC06A1">
      <w:pPr>
        <w:pStyle w:val="Prrafodelista"/>
        <w:numPr>
          <w:ilvl w:val="0"/>
          <w:numId w:val="2"/>
        </w:numPr>
        <w:spacing w:line="360" w:lineRule="auto"/>
        <w:rPr>
          <w:rFonts w:ascii="Arial" w:hAnsi="Arial" w:cs="Arial"/>
          <w:b/>
        </w:rPr>
      </w:pPr>
      <w:r w:rsidRPr="00D7107B">
        <w:rPr>
          <w:rFonts w:ascii="Arial" w:hAnsi="Arial" w:cs="Arial"/>
          <w:b/>
        </w:rPr>
        <w:lastRenderedPageBreak/>
        <w:t>FUNDAMENTACIÓN</w:t>
      </w:r>
    </w:p>
    <w:p w14:paraId="5B7770CC" w14:textId="77777777" w:rsidR="00EC06A1" w:rsidRPr="00D7107B" w:rsidRDefault="00EC06A1" w:rsidP="00EC06A1">
      <w:pPr>
        <w:spacing w:line="360" w:lineRule="auto"/>
        <w:jc w:val="both"/>
        <w:rPr>
          <w:rFonts w:ascii="Arial" w:hAnsi="Arial" w:cs="Arial"/>
        </w:rPr>
      </w:pPr>
      <w:r w:rsidRPr="00D7107B">
        <w:rPr>
          <w:rFonts w:ascii="Arial" w:hAnsi="Arial" w:cs="Arial"/>
        </w:rPr>
        <w:t>La Constitución Política de los Estados Unidos Mexicanos.</w:t>
      </w:r>
    </w:p>
    <w:p w14:paraId="102F1B6D" w14:textId="77777777" w:rsidR="00EC06A1" w:rsidRPr="00D7107B" w:rsidRDefault="00EC06A1" w:rsidP="00EC06A1">
      <w:pPr>
        <w:spacing w:line="360" w:lineRule="auto"/>
        <w:jc w:val="both"/>
        <w:rPr>
          <w:rFonts w:ascii="Arial" w:hAnsi="Arial" w:cs="Arial"/>
        </w:rPr>
      </w:pPr>
      <w:r w:rsidRPr="00D7107B">
        <w:rPr>
          <w:rFonts w:ascii="Arial" w:hAnsi="Arial" w:cs="Arial"/>
        </w:rPr>
        <w:t>La Constitución Política del Estado Libre y Soberano de Quintana Roo.</w:t>
      </w:r>
    </w:p>
    <w:p w14:paraId="7A3BEBDA" w14:textId="77777777" w:rsidR="00EC06A1" w:rsidRPr="00D7107B" w:rsidRDefault="00EC06A1" w:rsidP="00EC06A1">
      <w:pPr>
        <w:spacing w:line="360" w:lineRule="auto"/>
        <w:jc w:val="both"/>
        <w:rPr>
          <w:rFonts w:ascii="Arial" w:hAnsi="Arial" w:cs="Arial"/>
        </w:rPr>
      </w:pPr>
      <w:r w:rsidRPr="00D7107B">
        <w:rPr>
          <w:rFonts w:ascii="Arial" w:hAnsi="Arial" w:cs="Arial"/>
        </w:rPr>
        <w:t xml:space="preserve">Ley de Instituciones y Procedimientos Electorales. </w:t>
      </w:r>
    </w:p>
    <w:p w14:paraId="67D4006E" w14:textId="77777777" w:rsidR="00EC06A1" w:rsidRPr="00D7107B" w:rsidRDefault="00EC06A1" w:rsidP="00EC06A1">
      <w:pPr>
        <w:spacing w:line="360" w:lineRule="auto"/>
        <w:jc w:val="both"/>
        <w:rPr>
          <w:rFonts w:ascii="Arial" w:hAnsi="Arial" w:cs="Arial"/>
        </w:rPr>
      </w:pPr>
      <w:r w:rsidRPr="00D7107B">
        <w:rPr>
          <w:rFonts w:ascii="Arial" w:hAnsi="Arial" w:cs="Arial"/>
        </w:rPr>
        <w:t>Ley de Instituciones y Procedimientos Electorales para el Estado de Quintana Roo.</w:t>
      </w:r>
    </w:p>
    <w:p w14:paraId="4B216E14" w14:textId="77777777" w:rsidR="00EC06A1" w:rsidRPr="00D7107B" w:rsidRDefault="00EC06A1" w:rsidP="00EC06A1">
      <w:pPr>
        <w:spacing w:line="360" w:lineRule="auto"/>
        <w:jc w:val="both"/>
        <w:rPr>
          <w:rFonts w:ascii="Arial" w:hAnsi="Arial" w:cs="Arial"/>
        </w:rPr>
      </w:pPr>
      <w:r w:rsidRPr="00D7107B">
        <w:rPr>
          <w:rFonts w:ascii="Arial" w:hAnsi="Arial" w:cs="Arial"/>
        </w:rPr>
        <w:t>Ley de Participación ciudadana del Estado de Quintana Roo.</w:t>
      </w:r>
    </w:p>
    <w:p w14:paraId="5C88C13E" w14:textId="77777777" w:rsidR="00EC06A1" w:rsidRPr="00D7107B" w:rsidRDefault="00EC06A1" w:rsidP="00EC06A1">
      <w:pPr>
        <w:spacing w:line="360" w:lineRule="auto"/>
        <w:jc w:val="both"/>
        <w:rPr>
          <w:rFonts w:ascii="Arial" w:hAnsi="Arial" w:cs="Arial"/>
        </w:rPr>
      </w:pPr>
      <w:r w:rsidRPr="00D7107B">
        <w:rPr>
          <w:rFonts w:ascii="Arial" w:hAnsi="Arial" w:cs="Arial"/>
        </w:rPr>
        <w:t>Ley General de acceso de las mujeres a una vida libre de violencia.</w:t>
      </w:r>
    </w:p>
    <w:p w14:paraId="056A4869" w14:textId="77777777" w:rsidR="00EC06A1" w:rsidRPr="00D7107B" w:rsidRDefault="00EC06A1" w:rsidP="00EC06A1">
      <w:pPr>
        <w:spacing w:line="360" w:lineRule="auto"/>
        <w:jc w:val="both"/>
        <w:rPr>
          <w:rFonts w:ascii="Arial" w:hAnsi="Arial" w:cs="Arial"/>
        </w:rPr>
      </w:pPr>
      <w:r w:rsidRPr="00D7107B">
        <w:rPr>
          <w:rFonts w:ascii="Arial" w:hAnsi="Arial" w:cs="Arial"/>
        </w:rPr>
        <w:t>Ley General de Partidos Políticos.</w:t>
      </w:r>
    </w:p>
    <w:p w14:paraId="5968924D" w14:textId="77777777" w:rsidR="00EC06A1" w:rsidRPr="00D7107B" w:rsidRDefault="00EC06A1" w:rsidP="00EC06A1">
      <w:pPr>
        <w:spacing w:line="360" w:lineRule="auto"/>
        <w:jc w:val="both"/>
        <w:rPr>
          <w:rFonts w:ascii="Arial" w:hAnsi="Arial" w:cs="Arial"/>
        </w:rPr>
      </w:pPr>
      <w:r w:rsidRPr="00D7107B">
        <w:rPr>
          <w:rFonts w:ascii="Arial" w:hAnsi="Arial" w:cs="Arial"/>
        </w:rPr>
        <w:t>Estrategia de Capacitación Electoral del Instituto Nacional Electoral.</w:t>
      </w:r>
    </w:p>
    <w:p w14:paraId="1BC1699E" w14:textId="77777777" w:rsidR="00EC06A1" w:rsidRPr="00D7107B" w:rsidRDefault="00EC06A1" w:rsidP="00EC06A1">
      <w:pPr>
        <w:spacing w:line="360" w:lineRule="auto"/>
        <w:jc w:val="both"/>
        <w:rPr>
          <w:rFonts w:ascii="Arial" w:hAnsi="Arial" w:cs="Arial"/>
        </w:rPr>
      </w:pPr>
      <w:r w:rsidRPr="00D7107B">
        <w:rPr>
          <w:rFonts w:ascii="Arial" w:hAnsi="Arial" w:cs="Arial"/>
        </w:rPr>
        <w:t>Reglamento para la constitución y registro de agrupaciones políticas.</w:t>
      </w:r>
    </w:p>
    <w:p w14:paraId="65FD9D79" w14:textId="77777777" w:rsidR="00EC06A1" w:rsidRPr="00D7107B" w:rsidRDefault="00EC06A1" w:rsidP="00EC06A1">
      <w:pPr>
        <w:spacing w:line="360" w:lineRule="auto"/>
        <w:jc w:val="both"/>
        <w:rPr>
          <w:rFonts w:ascii="Arial" w:hAnsi="Arial" w:cs="Arial"/>
        </w:rPr>
      </w:pPr>
      <w:r w:rsidRPr="00D7107B">
        <w:rPr>
          <w:rFonts w:ascii="Arial" w:hAnsi="Arial" w:cs="Arial"/>
        </w:rPr>
        <w:t>Reglamento de Elecciones del Instituto Nacional Electoral.</w:t>
      </w:r>
    </w:p>
    <w:p w14:paraId="4D8F2B4F" w14:textId="77777777" w:rsidR="00EC06A1" w:rsidRPr="00D7107B" w:rsidRDefault="00EC06A1" w:rsidP="00EC06A1">
      <w:pPr>
        <w:spacing w:line="360" w:lineRule="auto"/>
        <w:jc w:val="both"/>
        <w:rPr>
          <w:rFonts w:ascii="Arial" w:hAnsi="Arial" w:cs="Arial"/>
        </w:rPr>
      </w:pPr>
      <w:r w:rsidRPr="00D7107B">
        <w:rPr>
          <w:rFonts w:ascii="Arial" w:hAnsi="Arial" w:cs="Arial"/>
        </w:rPr>
        <w:t>Lineamientos para la designación de las y los consejeros y vocales de los Consejos Municipales del Instituto Electoral de Quintana Roo cuyas funciones se ejercerán durante el Proceso Electoral 2020-2021.</w:t>
      </w:r>
      <w:r w:rsidRPr="00D7107B">
        <w:rPr>
          <w:rFonts w:ascii="Arial" w:hAnsi="Arial" w:cs="Arial"/>
        </w:rPr>
        <w:tab/>
      </w:r>
    </w:p>
    <w:p w14:paraId="087D5550" w14:textId="77777777" w:rsidR="00EC06A1" w:rsidRPr="00D7107B" w:rsidRDefault="00EC06A1" w:rsidP="00EC06A1">
      <w:pPr>
        <w:pStyle w:val="Prrafodelista"/>
        <w:numPr>
          <w:ilvl w:val="0"/>
          <w:numId w:val="2"/>
        </w:numPr>
        <w:spacing w:line="360" w:lineRule="auto"/>
        <w:jc w:val="both"/>
        <w:rPr>
          <w:rFonts w:ascii="Arial" w:hAnsi="Arial" w:cs="Arial"/>
          <w:b/>
          <w:bCs/>
        </w:rPr>
      </w:pPr>
      <w:r w:rsidRPr="00D7107B">
        <w:rPr>
          <w:rFonts w:ascii="Arial" w:hAnsi="Arial" w:cs="Arial"/>
          <w:b/>
          <w:bCs/>
        </w:rPr>
        <w:t>EXPOSICIÓN DE MOTIVOS</w:t>
      </w:r>
    </w:p>
    <w:p w14:paraId="4B3E88D9" w14:textId="77777777" w:rsidR="00EC06A1" w:rsidRDefault="00EC06A1" w:rsidP="00EC06A1">
      <w:pPr>
        <w:spacing w:line="360" w:lineRule="auto"/>
        <w:jc w:val="both"/>
        <w:rPr>
          <w:rFonts w:ascii="Arial" w:hAnsi="Arial" w:cs="Arial"/>
        </w:rPr>
      </w:pPr>
      <w:r w:rsidRPr="00D7107B">
        <w:rPr>
          <w:rFonts w:ascii="Arial" w:hAnsi="Arial" w:cs="Arial"/>
        </w:rPr>
        <w:t>La planeación, estimación, elaboración, y presentación del presente Presupuesto para el ejercicio fiscal 2021, se realiza en cumplimiento al artículo 23 de la Ley de Presupuesto y Gasto Público vigente, así como dando cumplimiento a lo establecido en la Ley General de Contabilidad Gubernamental, la Legislación local, la Ley de Disciplina Financiera para las Entidades Federativas y los Municipios, y disposiciones emitidas por el Consejo Nacional de Armonización Contable (CONAC) en materia de armonización presupuestal y contable.</w:t>
      </w:r>
    </w:p>
    <w:p w14:paraId="3914BBCF" w14:textId="77777777" w:rsidR="00EC06A1" w:rsidRPr="00D7107B" w:rsidRDefault="00EC06A1" w:rsidP="00EC06A1">
      <w:pPr>
        <w:spacing w:line="360" w:lineRule="auto"/>
        <w:jc w:val="both"/>
        <w:rPr>
          <w:rFonts w:ascii="Arial" w:hAnsi="Arial" w:cs="Arial"/>
        </w:rPr>
      </w:pPr>
    </w:p>
    <w:p w14:paraId="6B75B8E8" w14:textId="77777777" w:rsidR="00EC06A1" w:rsidRPr="00D7107B" w:rsidRDefault="00EC06A1" w:rsidP="00EC06A1">
      <w:pPr>
        <w:spacing w:line="360" w:lineRule="auto"/>
        <w:jc w:val="both"/>
        <w:rPr>
          <w:rFonts w:ascii="Arial" w:hAnsi="Arial" w:cs="Arial"/>
        </w:rPr>
      </w:pPr>
      <w:r w:rsidRPr="00D7107B">
        <w:rPr>
          <w:rFonts w:ascii="Arial" w:hAnsi="Arial" w:cs="Arial"/>
        </w:rPr>
        <w:lastRenderedPageBreak/>
        <w:t>Para realizar la estimación de los Egresos se tomó en cuenta los siguientes elementos:</w:t>
      </w:r>
    </w:p>
    <w:p w14:paraId="1E438BC7" w14:textId="77777777" w:rsidR="00EC06A1" w:rsidRPr="00D7107B" w:rsidRDefault="00EC06A1" w:rsidP="00EC06A1">
      <w:pPr>
        <w:pStyle w:val="Prrafodelista"/>
        <w:numPr>
          <w:ilvl w:val="0"/>
          <w:numId w:val="3"/>
        </w:numPr>
        <w:spacing w:line="360" w:lineRule="auto"/>
        <w:jc w:val="both"/>
        <w:rPr>
          <w:rFonts w:ascii="Arial" w:hAnsi="Arial" w:cs="Arial"/>
        </w:rPr>
      </w:pPr>
      <w:r w:rsidRPr="00D7107B">
        <w:rPr>
          <w:rFonts w:ascii="Arial" w:hAnsi="Arial" w:cs="Arial"/>
        </w:rPr>
        <w:t>Presupuesto basado en Resultados.</w:t>
      </w:r>
    </w:p>
    <w:p w14:paraId="20560F90" w14:textId="77777777" w:rsidR="00EC06A1" w:rsidRPr="00D7107B" w:rsidRDefault="00EC06A1" w:rsidP="00EC06A1">
      <w:pPr>
        <w:pStyle w:val="Prrafodelista"/>
        <w:numPr>
          <w:ilvl w:val="0"/>
          <w:numId w:val="3"/>
        </w:numPr>
        <w:spacing w:line="360" w:lineRule="auto"/>
        <w:jc w:val="both"/>
        <w:rPr>
          <w:rFonts w:ascii="Arial" w:hAnsi="Arial" w:cs="Arial"/>
        </w:rPr>
      </w:pPr>
      <w:r w:rsidRPr="00D7107B">
        <w:rPr>
          <w:rFonts w:ascii="Arial" w:hAnsi="Arial" w:cs="Arial"/>
        </w:rPr>
        <w:t>Programa Institucional de la Cultura Política Democrática.</w:t>
      </w:r>
    </w:p>
    <w:p w14:paraId="209FB89E" w14:textId="77777777" w:rsidR="00EC06A1" w:rsidRPr="00D7107B" w:rsidRDefault="00EC06A1" w:rsidP="00EC06A1">
      <w:pPr>
        <w:pStyle w:val="Prrafodelista"/>
        <w:numPr>
          <w:ilvl w:val="0"/>
          <w:numId w:val="3"/>
        </w:numPr>
        <w:spacing w:line="360" w:lineRule="auto"/>
        <w:jc w:val="both"/>
        <w:rPr>
          <w:rFonts w:ascii="Arial" w:hAnsi="Arial" w:cs="Arial"/>
        </w:rPr>
      </w:pPr>
      <w:r w:rsidRPr="00D7107B">
        <w:rPr>
          <w:rFonts w:ascii="Arial" w:hAnsi="Arial" w:cs="Arial"/>
        </w:rPr>
        <w:t>La alineación al Plan Nacional de Desarrollo, agenda 2030, y al Plan Estatal de Desarrollo 2016-2022</w:t>
      </w:r>
    </w:p>
    <w:p w14:paraId="2A7A4CCF" w14:textId="77777777" w:rsidR="00EC06A1" w:rsidRPr="00D7107B" w:rsidRDefault="00EC06A1" w:rsidP="00EC06A1">
      <w:pPr>
        <w:tabs>
          <w:tab w:val="left" w:pos="1114"/>
        </w:tabs>
        <w:spacing w:line="360" w:lineRule="auto"/>
        <w:jc w:val="both"/>
        <w:rPr>
          <w:rFonts w:ascii="Arial" w:hAnsi="Arial" w:cs="Arial"/>
        </w:rPr>
      </w:pPr>
      <w:r w:rsidRPr="00D7107B">
        <w:rPr>
          <w:rFonts w:ascii="Arial" w:hAnsi="Arial" w:cs="Arial"/>
        </w:rPr>
        <w:tab/>
        <w:t>Así como:</w:t>
      </w:r>
    </w:p>
    <w:p w14:paraId="30E158A6" w14:textId="77777777" w:rsidR="00EC06A1" w:rsidRPr="00D7107B" w:rsidRDefault="00EC06A1" w:rsidP="00EC06A1">
      <w:pPr>
        <w:pStyle w:val="Prrafodelista"/>
        <w:numPr>
          <w:ilvl w:val="1"/>
          <w:numId w:val="2"/>
        </w:numPr>
        <w:spacing w:line="360" w:lineRule="auto"/>
        <w:jc w:val="both"/>
        <w:rPr>
          <w:rFonts w:ascii="Arial" w:hAnsi="Arial" w:cs="Arial"/>
          <w:bCs/>
        </w:rPr>
      </w:pPr>
      <w:r w:rsidRPr="00D7107B">
        <w:rPr>
          <w:rFonts w:ascii="Arial" w:hAnsi="Arial" w:cs="Arial"/>
          <w:bCs/>
        </w:rPr>
        <w:t>Serie Histórica 2015-2020 del Resultado de los Egresos;</w:t>
      </w:r>
    </w:p>
    <w:tbl>
      <w:tblPr>
        <w:tblW w:w="10883" w:type="dxa"/>
        <w:jc w:val="center"/>
        <w:tblCellMar>
          <w:left w:w="70" w:type="dxa"/>
          <w:right w:w="70" w:type="dxa"/>
        </w:tblCellMar>
        <w:tblLook w:val="04A0" w:firstRow="1" w:lastRow="0" w:firstColumn="1" w:lastColumn="0" w:noHBand="0" w:noVBand="1"/>
      </w:tblPr>
      <w:tblGrid>
        <w:gridCol w:w="2531"/>
        <w:gridCol w:w="1392"/>
        <w:gridCol w:w="1392"/>
        <w:gridCol w:w="1392"/>
        <w:gridCol w:w="1392"/>
        <w:gridCol w:w="1392"/>
        <w:gridCol w:w="1392"/>
      </w:tblGrid>
      <w:tr w:rsidR="00EC06A1" w:rsidRPr="00D55CBF" w14:paraId="34C8A192" w14:textId="77777777" w:rsidTr="00BB0B3C">
        <w:trPr>
          <w:trHeight w:val="741"/>
          <w:tblHeader/>
          <w:jc w:val="center"/>
        </w:trPr>
        <w:tc>
          <w:tcPr>
            <w:tcW w:w="10883" w:type="dxa"/>
            <w:gridSpan w:val="7"/>
            <w:tcBorders>
              <w:top w:val="single" w:sz="8" w:space="0" w:color="auto"/>
              <w:left w:val="single" w:sz="8" w:space="0" w:color="auto"/>
              <w:right w:val="single" w:sz="8" w:space="0" w:color="000000"/>
            </w:tcBorders>
            <w:shd w:val="clear" w:color="auto" w:fill="DAEEF3"/>
            <w:noWrap/>
            <w:vAlign w:val="center"/>
            <w:hideMark/>
          </w:tcPr>
          <w:p w14:paraId="50129BAA" w14:textId="77777777" w:rsidR="00EC06A1" w:rsidRPr="004E0D2D" w:rsidRDefault="00EC06A1" w:rsidP="00BB0B3C">
            <w:pPr>
              <w:spacing w:after="0"/>
              <w:jc w:val="center"/>
              <w:rPr>
                <w:rFonts w:ascii="Arial" w:eastAsia="Times New Roman" w:hAnsi="Arial" w:cs="Arial"/>
                <w:b/>
                <w:bCs/>
                <w:color w:val="000000"/>
                <w:sz w:val="20"/>
                <w:szCs w:val="20"/>
                <w:lang w:eastAsia="es-MX"/>
              </w:rPr>
            </w:pPr>
            <w:r w:rsidRPr="004E0D2D">
              <w:rPr>
                <w:rFonts w:ascii="Arial" w:eastAsia="Times New Roman" w:hAnsi="Arial" w:cs="Arial"/>
                <w:b/>
                <w:bCs/>
                <w:color w:val="000000"/>
                <w:sz w:val="20"/>
                <w:szCs w:val="20"/>
                <w:lang w:eastAsia="es-MX"/>
              </w:rPr>
              <w:t>INSTITUTO ELECTORAL DE QUINTANA ROO</w:t>
            </w:r>
          </w:p>
          <w:p w14:paraId="74EAADE8" w14:textId="77777777" w:rsidR="00EC06A1" w:rsidRPr="004E0D2D" w:rsidRDefault="00EC06A1" w:rsidP="00BB0B3C">
            <w:pPr>
              <w:spacing w:after="0"/>
              <w:jc w:val="center"/>
              <w:rPr>
                <w:rFonts w:ascii="Arial" w:eastAsia="Times New Roman" w:hAnsi="Arial" w:cs="Arial"/>
                <w:b/>
                <w:bCs/>
                <w:color w:val="000000"/>
                <w:sz w:val="20"/>
                <w:szCs w:val="20"/>
                <w:lang w:eastAsia="es-MX"/>
              </w:rPr>
            </w:pPr>
            <w:r w:rsidRPr="004E0D2D">
              <w:rPr>
                <w:rFonts w:ascii="Arial" w:eastAsia="Times New Roman" w:hAnsi="Arial" w:cs="Arial"/>
                <w:b/>
                <w:bCs/>
                <w:color w:val="000000"/>
                <w:sz w:val="20"/>
                <w:szCs w:val="20"/>
                <w:lang w:eastAsia="es-MX"/>
              </w:rPr>
              <w:t>2.1 Resultados de Egresos - LDF</w:t>
            </w:r>
          </w:p>
          <w:p w14:paraId="6A1EA5B9" w14:textId="77777777" w:rsidR="00EC06A1" w:rsidRPr="004E0D2D" w:rsidRDefault="00EC06A1" w:rsidP="00BB0B3C">
            <w:pPr>
              <w:spacing w:after="0"/>
              <w:jc w:val="center"/>
              <w:rPr>
                <w:rFonts w:ascii="Arial" w:eastAsia="Times New Roman" w:hAnsi="Arial" w:cs="Arial"/>
                <w:b/>
                <w:bCs/>
                <w:color w:val="000000"/>
                <w:sz w:val="20"/>
                <w:szCs w:val="20"/>
                <w:lang w:eastAsia="es-MX"/>
              </w:rPr>
            </w:pPr>
            <w:r w:rsidRPr="004E0D2D">
              <w:rPr>
                <w:rFonts w:ascii="Arial" w:eastAsia="Times New Roman" w:hAnsi="Arial" w:cs="Arial"/>
                <w:b/>
                <w:bCs/>
                <w:color w:val="000000"/>
                <w:sz w:val="20"/>
                <w:szCs w:val="20"/>
                <w:lang w:eastAsia="es-MX"/>
              </w:rPr>
              <w:t>(PESOS)</w:t>
            </w:r>
          </w:p>
        </w:tc>
      </w:tr>
      <w:tr w:rsidR="00EC06A1" w:rsidRPr="00D55CBF" w14:paraId="2E01EC85" w14:textId="77777777" w:rsidTr="00BB0B3C">
        <w:trPr>
          <w:trHeight w:val="837"/>
          <w:tblHeader/>
          <w:jc w:val="center"/>
        </w:trPr>
        <w:tc>
          <w:tcPr>
            <w:tcW w:w="2531" w:type="dxa"/>
            <w:tcBorders>
              <w:top w:val="single" w:sz="8" w:space="0" w:color="auto"/>
              <w:left w:val="single" w:sz="8" w:space="0" w:color="auto"/>
              <w:bottom w:val="single" w:sz="4" w:space="0" w:color="auto"/>
              <w:right w:val="single" w:sz="8" w:space="0" w:color="auto"/>
            </w:tcBorders>
            <w:shd w:val="clear" w:color="auto" w:fill="EBF6F9"/>
            <w:vAlign w:val="center"/>
            <w:hideMark/>
          </w:tcPr>
          <w:p w14:paraId="0FEB1F15"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Concepto (b)</w:t>
            </w:r>
          </w:p>
        </w:tc>
        <w:tc>
          <w:tcPr>
            <w:tcW w:w="1392" w:type="dxa"/>
            <w:tcBorders>
              <w:top w:val="single" w:sz="8" w:space="0" w:color="auto"/>
              <w:left w:val="nil"/>
              <w:bottom w:val="single" w:sz="4" w:space="0" w:color="auto"/>
              <w:right w:val="single" w:sz="8" w:space="0" w:color="auto"/>
            </w:tcBorders>
            <w:shd w:val="clear" w:color="auto" w:fill="EBF6F9"/>
            <w:vAlign w:val="center"/>
            <w:hideMark/>
          </w:tcPr>
          <w:p w14:paraId="4A140F37"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xml:space="preserve">Año 5 </w:t>
            </w:r>
            <w:r w:rsidRPr="00D55CBF">
              <w:rPr>
                <w:rFonts w:ascii="Arial" w:eastAsia="Times New Roman" w:hAnsi="Arial" w:cs="Arial"/>
                <w:b/>
                <w:bCs/>
                <w:color w:val="000000"/>
                <w:sz w:val="18"/>
                <w:szCs w:val="18"/>
                <w:vertAlign w:val="superscript"/>
                <w:lang w:eastAsia="es-MX"/>
              </w:rPr>
              <w:t xml:space="preserve">1 </w:t>
            </w:r>
            <w:r w:rsidRPr="00D55CBF">
              <w:rPr>
                <w:rFonts w:ascii="Arial" w:eastAsia="Times New Roman" w:hAnsi="Arial" w:cs="Arial"/>
                <w:b/>
                <w:bCs/>
                <w:color w:val="000000"/>
                <w:sz w:val="18"/>
                <w:szCs w:val="18"/>
                <w:lang w:eastAsia="es-MX"/>
              </w:rPr>
              <w:t>©</w:t>
            </w:r>
            <w:r w:rsidRPr="00D55CBF">
              <w:rPr>
                <w:rFonts w:ascii="Arial" w:eastAsia="Times New Roman" w:hAnsi="Arial" w:cs="Arial"/>
                <w:b/>
                <w:bCs/>
                <w:color w:val="000000"/>
                <w:sz w:val="18"/>
                <w:szCs w:val="18"/>
                <w:lang w:eastAsia="es-MX"/>
              </w:rPr>
              <w:br/>
              <w:t>2015</w:t>
            </w:r>
          </w:p>
        </w:tc>
        <w:tc>
          <w:tcPr>
            <w:tcW w:w="1392" w:type="dxa"/>
            <w:tcBorders>
              <w:top w:val="single" w:sz="8" w:space="0" w:color="auto"/>
              <w:left w:val="nil"/>
              <w:bottom w:val="single" w:sz="4" w:space="0" w:color="auto"/>
              <w:right w:val="single" w:sz="8" w:space="0" w:color="auto"/>
            </w:tcBorders>
            <w:shd w:val="clear" w:color="auto" w:fill="EBF6F9"/>
            <w:vAlign w:val="center"/>
            <w:hideMark/>
          </w:tcPr>
          <w:p w14:paraId="7E989FB9"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xml:space="preserve">Año 4 </w:t>
            </w:r>
            <w:r w:rsidRPr="00D55CBF">
              <w:rPr>
                <w:rFonts w:ascii="Arial" w:eastAsia="Times New Roman" w:hAnsi="Arial" w:cs="Arial"/>
                <w:b/>
                <w:bCs/>
                <w:color w:val="000000"/>
                <w:sz w:val="18"/>
                <w:szCs w:val="18"/>
                <w:vertAlign w:val="superscript"/>
                <w:lang w:eastAsia="es-MX"/>
              </w:rPr>
              <w:t xml:space="preserve">1 </w:t>
            </w:r>
            <w:r w:rsidRPr="00D55CBF">
              <w:rPr>
                <w:rFonts w:ascii="Arial" w:eastAsia="Times New Roman" w:hAnsi="Arial" w:cs="Arial"/>
                <w:b/>
                <w:bCs/>
                <w:color w:val="000000"/>
                <w:sz w:val="18"/>
                <w:szCs w:val="18"/>
                <w:lang w:eastAsia="es-MX"/>
              </w:rPr>
              <w:t>©</w:t>
            </w:r>
            <w:r w:rsidRPr="00D55CBF">
              <w:rPr>
                <w:rFonts w:ascii="Arial" w:eastAsia="Times New Roman" w:hAnsi="Arial" w:cs="Arial"/>
                <w:b/>
                <w:bCs/>
                <w:color w:val="000000"/>
                <w:sz w:val="18"/>
                <w:szCs w:val="18"/>
                <w:lang w:eastAsia="es-MX"/>
              </w:rPr>
              <w:br/>
              <w:t>2016</w:t>
            </w:r>
          </w:p>
        </w:tc>
        <w:tc>
          <w:tcPr>
            <w:tcW w:w="1392" w:type="dxa"/>
            <w:tcBorders>
              <w:top w:val="single" w:sz="8" w:space="0" w:color="auto"/>
              <w:left w:val="nil"/>
              <w:bottom w:val="single" w:sz="4" w:space="0" w:color="auto"/>
              <w:right w:val="single" w:sz="8" w:space="0" w:color="auto"/>
            </w:tcBorders>
            <w:shd w:val="clear" w:color="auto" w:fill="EBF6F9"/>
            <w:vAlign w:val="center"/>
            <w:hideMark/>
          </w:tcPr>
          <w:p w14:paraId="403467E1"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xml:space="preserve">Año 3 </w:t>
            </w:r>
            <w:r w:rsidRPr="00D55CBF">
              <w:rPr>
                <w:rFonts w:ascii="Arial" w:eastAsia="Times New Roman" w:hAnsi="Arial" w:cs="Arial"/>
                <w:b/>
                <w:bCs/>
                <w:color w:val="000000"/>
                <w:sz w:val="18"/>
                <w:szCs w:val="18"/>
                <w:vertAlign w:val="superscript"/>
                <w:lang w:eastAsia="es-MX"/>
              </w:rPr>
              <w:t xml:space="preserve">1 </w:t>
            </w:r>
            <w:r w:rsidRPr="00D55CBF">
              <w:rPr>
                <w:rFonts w:ascii="Arial" w:eastAsia="Times New Roman" w:hAnsi="Arial" w:cs="Arial"/>
                <w:b/>
                <w:bCs/>
                <w:color w:val="000000"/>
                <w:sz w:val="18"/>
                <w:szCs w:val="18"/>
                <w:lang w:eastAsia="es-MX"/>
              </w:rPr>
              <w:t>©</w:t>
            </w:r>
            <w:r w:rsidRPr="00D55CBF">
              <w:rPr>
                <w:rFonts w:ascii="Arial" w:eastAsia="Times New Roman" w:hAnsi="Arial" w:cs="Arial"/>
                <w:b/>
                <w:bCs/>
                <w:color w:val="000000"/>
                <w:sz w:val="18"/>
                <w:szCs w:val="18"/>
                <w:lang w:eastAsia="es-MX"/>
              </w:rPr>
              <w:br/>
              <w:t>2017</w:t>
            </w:r>
          </w:p>
        </w:tc>
        <w:tc>
          <w:tcPr>
            <w:tcW w:w="1392" w:type="dxa"/>
            <w:tcBorders>
              <w:top w:val="single" w:sz="8" w:space="0" w:color="auto"/>
              <w:left w:val="nil"/>
              <w:bottom w:val="single" w:sz="4" w:space="0" w:color="auto"/>
              <w:right w:val="single" w:sz="8" w:space="0" w:color="auto"/>
            </w:tcBorders>
            <w:shd w:val="clear" w:color="auto" w:fill="EBF6F9"/>
            <w:vAlign w:val="center"/>
            <w:hideMark/>
          </w:tcPr>
          <w:p w14:paraId="3581FD54"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xml:space="preserve">Año 2 </w:t>
            </w:r>
            <w:r w:rsidRPr="00D55CBF">
              <w:rPr>
                <w:rFonts w:ascii="Arial" w:eastAsia="Times New Roman" w:hAnsi="Arial" w:cs="Arial"/>
                <w:b/>
                <w:bCs/>
                <w:color w:val="000000"/>
                <w:sz w:val="18"/>
                <w:szCs w:val="18"/>
                <w:vertAlign w:val="superscript"/>
                <w:lang w:eastAsia="es-MX"/>
              </w:rPr>
              <w:t xml:space="preserve">1 </w:t>
            </w:r>
            <w:r w:rsidRPr="00D55CBF">
              <w:rPr>
                <w:rFonts w:ascii="Arial" w:eastAsia="Times New Roman" w:hAnsi="Arial" w:cs="Arial"/>
                <w:b/>
                <w:bCs/>
                <w:color w:val="000000"/>
                <w:sz w:val="18"/>
                <w:szCs w:val="18"/>
                <w:lang w:eastAsia="es-MX"/>
              </w:rPr>
              <w:t>©</w:t>
            </w:r>
            <w:r w:rsidRPr="00D55CBF">
              <w:rPr>
                <w:rFonts w:ascii="Arial" w:eastAsia="Times New Roman" w:hAnsi="Arial" w:cs="Arial"/>
                <w:b/>
                <w:bCs/>
                <w:color w:val="000000"/>
                <w:sz w:val="18"/>
                <w:szCs w:val="18"/>
                <w:lang w:eastAsia="es-MX"/>
              </w:rPr>
              <w:br/>
              <w:t>2018</w:t>
            </w:r>
          </w:p>
        </w:tc>
        <w:tc>
          <w:tcPr>
            <w:tcW w:w="1392" w:type="dxa"/>
            <w:tcBorders>
              <w:top w:val="single" w:sz="8" w:space="0" w:color="auto"/>
              <w:left w:val="nil"/>
              <w:bottom w:val="single" w:sz="4" w:space="0" w:color="auto"/>
              <w:right w:val="single" w:sz="8" w:space="0" w:color="auto"/>
            </w:tcBorders>
            <w:shd w:val="clear" w:color="auto" w:fill="EBF6F9"/>
            <w:vAlign w:val="center"/>
            <w:hideMark/>
          </w:tcPr>
          <w:p w14:paraId="56E04A25"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xml:space="preserve">Año 1 </w:t>
            </w:r>
            <w:r w:rsidRPr="00D55CBF">
              <w:rPr>
                <w:rFonts w:ascii="Arial" w:eastAsia="Times New Roman" w:hAnsi="Arial" w:cs="Arial"/>
                <w:b/>
                <w:bCs/>
                <w:color w:val="000000"/>
                <w:sz w:val="18"/>
                <w:szCs w:val="18"/>
                <w:vertAlign w:val="superscript"/>
                <w:lang w:eastAsia="es-MX"/>
              </w:rPr>
              <w:t xml:space="preserve">1 </w:t>
            </w:r>
            <w:r w:rsidRPr="00D55CBF">
              <w:rPr>
                <w:rFonts w:ascii="Arial" w:eastAsia="Times New Roman" w:hAnsi="Arial" w:cs="Arial"/>
                <w:b/>
                <w:bCs/>
                <w:color w:val="000000"/>
                <w:sz w:val="18"/>
                <w:szCs w:val="18"/>
                <w:lang w:eastAsia="es-MX"/>
              </w:rPr>
              <w:t>©</w:t>
            </w:r>
            <w:r w:rsidRPr="00D55CBF">
              <w:rPr>
                <w:rFonts w:ascii="Arial" w:eastAsia="Times New Roman" w:hAnsi="Arial" w:cs="Arial"/>
                <w:b/>
                <w:bCs/>
                <w:color w:val="000000"/>
                <w:sz w:val="18"/>
                <w:szCs w:val="18"/>
                <w:lang w:eastAsia="es-MX"/>
              </w:rPr>
              <w:br/>
              <w:t>2019</w:t>
            </w:r>
          </w:p>
        </w:tc>
        <w:tc>
          <w:tcPr>
            <w:tcW w:w="1392" w:type="dxa"/>
            <w:tcBorders>
              <w:top w:val="single" w:sz="8" w:space="0" w:color="auto"/>
              <w:left w:val="nil"/>
              <w:bottom w:val="single" w:sz="4" w:space="0" w:color="auto"/>
              <w:right w:val="single" w:sz="8" w:space="0" w:color="auto"/>
            </w:tcBorders>
            <w:shd w:val="clear" w:color="auto" w:fill="EBF6F9"/>
            <w:vAlign w:val="center"/>
            <w:hideMark/>
          </w:tcPr>
          <w:p w14:paraId="758943FB"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xml:space="preserve">Año del Ejercicio Vigente </w:t>
            </w:r>
            <w:r w:rsidRPr="00D55CBF">
              <w:rPr>
                <w:rFonts w:ascii="Arial" w:eastAsia="Times New Roman" w:hAnsi="Arial" w:cs="Arial"/>
                <w:b/>
                <w:bCs/>
                <w:color w:val="000000"/>
                <w:sz w:val="18"/>
                <w:szCs w:val="18"/>
                <w:vertAlign w:val="superscript"/>
                <w:lang w:eastAsia="es-MX"/>
              </w:rPr>
              <w:t xml:space="preserve">2 </w:t>
            </w:r>
            <w:r w:rsidRPr="00D55CBF">
              <w:rPr>
                <w:rFonts w:ascii="Arial" w:eastAsia="Times New Roman" w:hAnsi="Arial" w:cs="Arial"/>
                <w:b/>
                <w:bCs/>
                <w:color w:val="000000"/>
                <w:sz w:val="18"/>
                <w:szCs w:val="18"/>
                <w:lang w:eastAsia="es-MX"/>
              </w:rPr>
              <w:t>(d)</w:t>
            </w:r>
            <w:r w:rsidRPr="00D55CBF">
              <w:rPr>
                <w:rFonts w:ascii="Arial" w:eastAsia="Times New Roman" w:hAnsi="Arial" w:cs="Arial"/>
                <w:b/>
                <w:bCs/>
                <w:color w:val="000000"/>
                <w:sz w:val="18"/>
                <w:szCs w:val="18"/>
                <w:lang w:eastAsia="es-MX"/>
              </w:rPr>
              <w:br/>
              <w:t>2020</w:t>
            </w:r>
          </w:p>
        </w:tc>
      </w:tr>
      <w:tr w:rsidR="00EC06A1" w:rsidRPr="00D55CBF" w14:paraId="158CCF01" w14:textId="77777777" w:rsidTr="00BB0B3C">
        <w:trPr>
          <w:trHeight w:val="373"/>
          <w:jc w:val="center"/>
        </w:trPr>
        <w:tc>
          <w:tcPr>
            <w:tcW w:w="2531" w:type="dxa"/>
            <w:tcBorders>
              <w:top w:val="single" w:sz="4" w:space="0" w:color="auto"/>
              <w:left w:val="single" w:sz="4" w:space="0" w:color="auto"/>
              <w:bottom w:val="nil"/>
            </w:tcBorders>
            <w:noWrap/>
            <w:hideMark/>
          </w:tcPr>
          <w:p w14:paraId="1ADB795E" w14:textId="77777777" w:rsidR="00EC06A1" w:rsidRPr="00D55CBF" w:rsidRDefault="00EC06A1" w:rsidP="00BB0B3C">
            <w:pPr>
              <w:spacing w:after="0" w:line="240" w:lineRule="auto"/>
              <w:jc w:val="both"/>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1.  Gasto No Etiquetado</w:t>
            </w:r>
            <w:r w:rsidRPr="00D55CBF">
              <w:rPr>
                <w:rFonts w:ascii="Arial" w:eastAsia="Times New Roman" w:hAnsi="Arial" w:cs="Arial"/>
                <w:color w:val="000000"/>
                <w:sz w:val="18"/>
                <w:szCs w:val="18"/>
                <w:lang w:eastAsia="es-MX"/>
              </w:rPr>
              <w:t xml:space="preserve"> </w:t>
            </w:r>
            <w:r w:rsidRPr="00D55CBF">
              <w:rPr>
                <w:rFonts w:ascii="Arial" w:eastAsia="Times New Roman" w:hAnsi="Arial" w:cs="Arial"/>
                <w:b/>
                <w:bCs/>
                <w:color w:val="000000"/>
                <w:sz w:val="18"/>
                <w:szCs w:val="18"/>
                <w:lang w:eastAsia="es-MX"/>
              </w:rPr>
              <w:t>(1=A+B+C+D+E+F+G+H+I)</w:t>
            </w:r>
          </w:p>
        </w:tc>
        <w:tc>
          <w:tcPr>
            <w:tcW w:w="1392" w:type="dxa"/>
            <w:tcBorders>
              <w:top w:val="single" w:sz="4" w:space="0" w:color="auto"/>
              <w:bottom w:val="nil"/>
            </w:tcBorders>
            <w:noWrap/>
            <w:vAlign w:val="center"/>
            <w:hideMark/>
          </w:tcPr>
          <w:p w14:paraId="70CBD6D3" w14:textId="77777777" w:rsidR="00EC06A1" w:rsidRPr="00D55CBF" w:rsidRDefault="00EC06A1" w:rsidP="00BB0B3C">
            <w:pPr>
              <w:spacing w:after="0" w:line="240" w:lineRule="auto"/>
              <w:jc w:val="right"/>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xml:space="preserve">115,422,799.00 </w:t>
            </w:r>
          </w:p>
        </w:tc>
        <w:tc>
          <w:tcPr>
            <w:tcW w:w="1392" w:type="dxa"/>
            <w:tcBorders>
              <w:top w:val="single" w:sz="4" w:space="0" w:color="auto"/>
              <w:bottom w:val="nil"/>
            </w:tcBorders>
            <w:noWrap/>
            <w:vAlign w:val="center"/>
            <w:hideMark/>
          </w:tcPr>
          <w:p w14:paraId="56FD4806"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238,493,710.00 </w:t>
            </w:r>
          </w:p>
        </w:tc>
        <w:tc>
          <w:tcPr>
            <w:tcW w:w="1392" w:type="dxa"/>
            <w:tcBorders>
              <w:top w:val="single" w:sz="4" w:space="0" w:color="auto"/>
              <w:bottom w:val="nil"/>
            </w:tcBorders>
            <w:noWrap/>
            <w:vAlign w:val="center"/>
            <w:hideMark/>
          </w:tcPr>
          <w:p w14:paraId="4DC0F342"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135,162,852.00 </w:t>
            </w:r>
          </w:p>
        </w:tc>
        <w:tc>
          <w:tcPr>
            <w:tcW w:w="1392" w:type="dxa"/>
            <w:tcBorders>
              <w:top w:val="single" w:sz="4" w:space="0" w:color="auto"/>
              <w:bottom w:val="nil"/>
            </w:tcBorders>
            <w:noWrap/>
            <w:vAlign w:val="center"/>
            <w:hideMark/>
          </w:tcPr>
          <w:p w14:paraId="7E410616"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260,000,000.00 </w:t>
            </w:r>
          </w:p>
        </w:tc>
        <w:tc>
          <w:tcPr>
            <w:tcW w:w="1392" w:type="dxa"/>
            <w:tcBorders>
              <w:top w:val="single" w:sz="4" w:space="0" w:color="auto"/>
              <w:bottom w:val="nil"/>
            </w:tcBorders>
            <w:noWrap/>
            <w:vAlign w:val="center"/>
            <w:hideMark/>
          </w:tcPr>
          <w:p w14:paraId="1F937567"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290,755,173.00 </w:t>
            </w:r>
          </w:p>
        </w:tc>
        <w:tc>
          <w:tcPr>
            <w:tcW w:w="1392" w:type="dxa"/>
            <w:tcBorders>
              <w:top w:val="single" w:sz="4" w:space="0" w:color="auto"/>
              <w:bottom w:val="nil"/>
              <w:right w:val="single" w:sz="4" w:space="0" w:color="auto"/>
            </w:tcBorders>
            <w:noWrap/>
            <w:vAlign w:val="center"/>
            <w:hideMark/>
          </w:tcPr>
          <w:p w14:paraId="770BAA2F" w14:textId="77777777" w:rsidR="00EC06A1" w:rsidRPr="00D55CBF" w:rsidRDefault="00EC06A1" w:rsidP="00BB0B3C">
            <w:pPr>
              <w:spacing w:after="0" w:line="240" w:lineRule="auto"/>
              <w:jc w:val="right"/>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xml:space="preserve">145,784,811.00 </w:t>
            </w:r>
          </w:p>
        </w:tc>
      </w:tr>
      <w:tr w:rsidR="00EC06A1" w:rsidRPr="00D55CBF" w14:paraId="74392F29" w14:textId="77777777" w:rsidTr="00BB0B3C">
        <w:trPr>
          <w:trHeight w:val="373"/>
          <w:jc w:val="center"/>
        </w:trPr>
        <w:tc>
          <w:tcPr>
            <w:tcW w:w="2531" w:type="dxa"/>
            <w:tcBorders>
              <w:top w:val="nil"/>
              <w:left w:val="single" w:sz="4" w:space="0" w:color="auto"/>
              <w:bottom w:val="nil"/>
            </w:tcBorders>
            <w:noWrap/>
            <w:hideMark/>
          </w:tcPr>
          <w:p w14:paraId="55EE0BA4"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A.     Servicios Personales</w:t>
            </w:r>
          </w:p>
        </w:tc>
        <w:tc>
          <w:tcPr>
            <w:tcW w:w="1392" w:type="dxa"/>
            <w:tcBorders>
              <w:top w:val="nil"/>
              <w:bottom w:val="nil"/>
            </w:tcBorders>
            <w:noWrap/>
            <w:vAlign w:val="center"/>
            <w:hideMark/>
          </w:tcPr>
          <w:p w14:paraId="284167D9"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59,905,291.00 </w:t>
            </w:r>
          </w:p>
        </w:tc>
        <w:tc>
          <w:tcPr>
            <w:tcW w:w="1392" w:type="dxa"/>
            <w:tcBorders>
              <w:top w:val="nil"/>
              <w:bottom w:val="nil"/>
            </w:tcBorders>
            <w:noWrap/>
            <w:vAlign w:val="center"/>
            <w:hideMark/>
          </w:tcPr>
          <w:p w14:paraId="7039BE6E"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74,947,746.00 </w:t>
            </w:r>
          </w:p>
        </w:tc>
        <w:tc>
          <w:tcPr>
            <w:tcW w:w="1392" w:type="dxa"/>
            <w:tcBorders>
              <w:top w:val="nil"/>
              <w:bottom w:val="nil"/>
            </w:tcBorders>
            <w:noWrap/>
            <w:vAlign w:val="center"/>
            <w:hideMark/>
          </w:tcPr>
          <w:p w14:paraId="724B708D"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61,671,275.00 </w:t>
            </w:r>
          </w:p>
        </w:tc>
        <w:tc>
          <w:tcPr>
            <w:tcW w:w="1392" w:type="dxa"/>
            <w:tcBorders>
              <w:top w:val="nil"/>
              <w:bottom w:val="nil"/>
            </w:tcBorders>
            <w:noWrap/>
            <w:vAlign w:val="center"/>
            <w:hideMark/>
          </w:tcPr>
          <w:p w14:paraId="5329D552"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89,678,136.00 </w:t>
            </w:r>
          </w:p>
        </w:tc>
        <w:tc>
          <w:tcPr>
            <w:tcW w:w="1392" w:type="dxa"/>
            <w:tcBorders>
              <w:top w:val="nil"/>
              <w:bottom w:val="nil"/>
            </w:tcBorders>
            <w:noWrap/>
            <w:vAlign w:val="center"/>
            <w:hideMark/>
          </w:tcPr>
          <w:p w14:paraId="06E98DA0"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81,881,290.00 </w:t>
            </w:r>
          </w:p>
        </w:tc>
        <w:tc>
          <w:tcPr>
            <w:tcW w:w="1392" w:type="dxa"/>
            <w:tcBorders>
              <w:top w:val="nil"/>
              <w:bottom w:val="nil"/>
              <w:right w:val="single" w:sz="4" w:space="0" w:color="auto"/>
            </w:tcBorders>
            <w:noWrap/>
            <w:vAlign w:val="center"/>
            <w:hideMark/>
          </w:tcPr>
          <w:p w14:paraId="48EAD6A4" w14:textId="77777777" w:rsidR="00EC06A1" w:rsidRPr="00D55CBF" w:rsidRDefault="00EC06A1" w:rsidP="00BB0B3C">
            <w:pPr>
              <w:tabs>
                <w:tab w:val="right" w:pos="1068"/>
              </w:tabs>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ab/>
              <w:t xml:space="preserve">  68,729,243.00 </w:t>
            </w:r>
          </w:p>
        </w:tc>
      </w:tr>
      <w:tr w:rsidR="00EC06A1" w:rsidRPr="00D55CBF" w14:paraId="11F93C9D" w14:textId="77777777" w:rsidTr="00BB0B3C">
        <w:trPr>
          <w:trHeight w:val="373"/>
          <w:jc w:val="center"/>
        </w:trPr>
        <w:tc>
          <w:tcPr>
            <w:tcW w:w="2531" w:type="dxa"/>
            <w:tcBorders>
              <w:top w:val="nil"/>
              <w:left w:val="single" w:sz="4" w:space="0" w:color="auto"/>
              <w:bottom w:val="nil"/>
            </w:tcBorders>
            <w:noWrap/>
            <w:hideMark/>
          </w:tcPr>
          <w:p w14:paraId="50D33313"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B.     Materiales y Suministros</w:t>
            </w:r>
          </w:p>
        </w:tc>
        <w:tc>
          <w:tcPr>
            <w:tcW w:w="1392" w:type="dxa"/>
            <w:tcBorders>
              <w:top w:val="nil"/>
              <w:bottom w:val="nil"/>
            </w:tcBorders>
            <w:noWrap/>
            <w:vAlign w:val="center"/>
            <w:hideMark/>
          </w:tcPr>
          <w:p w14:paraId="515B516B"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3,968,415.00 </w:t>
            </w:r>
          </w:p>
        </w:tc>
        <w:tc>
          <w:tcPr>
            <w:tcW w:w="1392" w:type="dxa"/>
            <w:tcBorders>
              <w:top w:val="nil"/>
              <w:bottom w:val="nil"/>
            </w:tcBorders>
            <w:noWrap/>
            <w:vAlign w:val="center"/>
            <w:hideMark/>
          </w:tcPr>
          <w:p w14:paraId="374F56D4"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52,252,576.00 </w:t>
            </w:r>
          </w:p>
        </w:tc>
        <w:tc>
          <w:tcPr>
            <w:tcW w:w="1392" w:type="dxa"/>
            <w:tcBorders>
              <w:top w:val="nil"/>
              <w:bottom w:val="nil"/>
            </w:tcBorders>
            <w:noWrap/>
            <w:vAlign w:val="center"/>
            <w:hideMark/>
          </w:tcPr>
          <w:p w14:paraId="79C2DE80"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3,654,249.00 </w:t>
            </w:r>
          </w:p>
        </w:tc>
        <w:tc>
          <w:tcPr>
            <w:tcW w:w="1392" w:type="dxa"/>
            <w:tcBorders>
              <w:top w:val="nil"/>
              <w:bottom w:val="nil"/>
            </w:tcBorders>
            <w:noWrap/>
            <w:vAlign w:val="center"/>
            <w:hideMark/>
          </w:tcPr>
          <w:p w14:paraId="43DECC63"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33,334,101.00 </w:t>
            </w:r>
          </w:p>
        </w:tc>
        <w:tc>
          <w:tcPr>
            <w:tcW w:w="1392" w:type="dxa"/>
            <w:tcBorders>
              <w:top w:val="nil"/>
              <w:bottom w:val="nil"/>
            </w:tcBorders>
            <w:noWrap/>
            <w:vAlign w:val="center"/>
            <w:hideMark/>
          </w:tcPr>
          <w:p w14:paraId="5553BD6B"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47,815,764.00 </w:t>
            </w:r>
          </w:p>
        </w:tc>
        <w:tc>
          <w:tcPr>
            <w:tcW w:w="1392" w:type="dxa"/>
            <w:tcBorders>
              <w:top w:val="nil"/>
              <w:bottom w:val="nil"/>
              <w:right w:val="single" w:sz="4" w:space="0" w:color="auto"/>
            </w:tcBorders>
            <w:noWrap/>
            <w:vAlign w:val="center"/>
            <w:hideMark/>
          </w:tcPr>
          <w:p w14:paraId="08968858"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7,935,666.00 </w:t>
            </w:r>
          </w:p>
        </w:tc>
      </w:tr>
      <w:tr w:rsidR="00EC06A1" w:rsidRPr="00D55CBF" w14:paraId="478FFB5A" w14:textId="77777777" w:rsidTr="00BB0B3C">
        <w:trPr>
          <w:trHeight w:val="373"/>
          <w:jc w:val="center"/>
        </w:trPr>
        <w:tc>
          <w:tcPr>
            <w:tcW w:w="2531" w:type="dxa"/>
            <w:tcBorders>
              <w:top w:val="nil"/>
              <w:left w:val="single" w:sz="4" w:space="0" w:color="auto"/>
              <w:bottom w:val="nil"/>
            </w:tcBorders>
            <w:noWrap/>
            <w:hideMark/>
          </w:tcPr>
          <w:p w14:paraId="2196FFB2"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C.    Servicios Generales</w:t>
            </w:r>
          </w:p>
        </w:tc>
        <w:tc>
          <w:tcPr>
            <w:tcW w:w="1392" w:type="dxa"/>
            <w:tcBorders>
              <w:top w:val="nil"/>
              <w:bottom w:val="nil"/>
            </w:tcBorders>
            <w:noWrap/>
            <w:vAlign w:val="center"/>
            <w:hideMark/>
          </w:tcPr>
          <w:p w14:paraId="38DC0D08"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8,322,932.00 </w:t>
            </w:r>
          </w:p>
        </w:tc>
        <w:tc>
          <w:tcPr>
            <w:tcW w:w="1392" w:type="dxa"/>
            <w:tcBorders>
              <w:top w:val="nil"/>
              <w:bottom w:val="nil"/>
            </w:tcBorders>
            <w:noWrap/>
            <w:vAlign w:val="center"/>
            <w:hideMark/>
          </w:tcPr>
          <w:p w14:paraId="6CECBCAD"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30,452,315.00 </w:t>
            </w:r>
          </w:p>
        </w:tc>
        <w:tc>
          <w:tcPr>
            <w:tcW w:w="1392" w:type="dxa"/>
            <w:tcBorders>
              <w:top w:val="nil"/>
              <w:bottom w:val="nil"/>
            </w:tcBorders>
            <w:noWrap/>
            <w:vAlign w:val="center"/>
            <w:hideMark/>
          </w:tcPr>
          <w:p w14:paraId="510F31B5"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10,484,778.00 </w:t>
            </w:r>
          </w:p>
        </w:tc>
        <w:tc>
          <w:tcPr>
            <w:tcW w:w="1392" w:type="dxa"/>
            <w:tcBorders>
              <w:top w:val="nil"/>
              <w:bottom w:val="nil"/>
            </w:tcBorders>
            <w:noWrap/>
            <w:vAlign w:val="center"/>
            <w:hideMark/>
          </w:tcPr>
          <w:p w14:paraId="4EF2C625"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48,715,731.00 </w:t>
            </w:r>
          </w:p>
        </w:tc>
        <w:tc>
          <w:tcPr>
            <w:tcW w:w="1392" w:type="dxa"/>
            <w:tcBorders>
              <w:top w:val="nil"/>
              <w:bottom w:val="nil"/>
            </w:tcBorders>
            <w:noWrap/>
            <w:vAlign w:val="center"/>
            <w:hideMark/>
          </w:tcPr>
          <w:p w14:paraId="52A847AA"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62,461,796.00 </w:t>
            </w:r>
          </w:p>
        </w:tc>
        <w:tc>
          <w:tcPr>
            <w:tcW w:w="1392" w:type="dxa"/>
            <w:tcBorders>
              <w:top w:val="nil"/>
              <w:bottom w:val="nil"/>
              <w:right w:val="single" w:sz="4" w:space="0" w:color="auto"/>
            </w:tcBorders>
            <w:noWrap/>
            <w:vAlign w:val="center"/>
            <w:hideMark/>
          </w:tcPr>
          <w:p w14:paraId="1CD236E0"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23,099,855.00 </w:t>
            </w:r>
          </w:p>
        </w:tc>
      </w:tr>
      <w:tr w:rsidR="00EC06A1" w:rsidRPr="00D55CBF" w14:paraId="3963E76B" w14:textId="77777777" w:rsidTr="00BB0B3C">
        <w:trPr>
          <w:trHeight w:val="373"/>
          <w:jc w:val="center"/>
        </w:trPr>
        <w:tc>
          <w:tcPr>
            <w:tcW w:w="2531" w:type="dxa"/>
            <w:tcBorders>
              <w:top w:val="nil"/>
              <w:left w:val="single" w:sz="4" w:space="0" w:color="auto"/>
              <w:bottom w:val="nil"/>
            </w:tcBorders>
            <w:noWrap/>
            <w:hideMark/>
          </w:tcPr>
          <w:p w14:paraId="79AA8C93"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D.    Transferencias, Asignaciones, Subsidios y Otras Ayudas</w:t>
            </w:r>
          </w:p>
        </w:tc>
        <w:tc>
          <w:tcPr>
            <w:tcW w:w="1392" w:type="dxa"/>
            <w:tcBorders>
              <w:top w:val="nil"/>
              <w:bottom w:val="nil"/>
            </w:tcBorders>
            <w:noWrap/>
            <w:vAlign w:val="center"/>
            <w:hideMark/>
          </w:tcPr>
          <w:p w14:paraId="1EDFDE49"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43,226,161.00 </w:t>
            </w:r>
          </w:p>
        </w:tc>
        <w:tc>
          <w:tcPr>
            <w:tcW w:w="1392" w:type="dxa"/>
            <w:tcBorders>
              <w:top w:val="nil"/>
              <w:bottom w:val="nil"/>
            </w:tcBorders>
            <w:noWrap/>
            <w:vAlign w:val="center"/>
            <w:hideMark/>
          </w:tcPr>
          <w:p w14:paraId="0D5F6C2A"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80,841,073.00 </w:t>
            </w:r>
          </w:p>
        </w:tc>
        <w:tc>
          <w:tcPr>
            <w:tcW w:w="1392" w:type="dxa"/>
            <w:tcBorders>
              <w:top w:val="nil"/>
              <w:bottom w:val="nil"/>
            </w:tcBorders>
            <w:noWrap/>
            <w:vAlign w:val="center"/>
            <w:hideMark/>
          </w:tcPr>
          <w:p w14:paraId="20C55257"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59,352,550.00 </w:t>
            </w:r>
          </w:p>
        </w:tc>
        <w:tc>
          <w:tcPr>
            <w:tcW w:w="1392" w:type="dxa"/>
            <w:tcBorders>
              <w:top w:val="nil"/>
              <w:bottom w:val="nil"/>
            </w:tcBorders>
            <w:noWrap/>
            <w:vAlign w:val="center"/>
            <w:hideMark/>
          </w:tcPr>
          <w:p w14:paraId="4CF4873B"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88,112,832.00 </w:t>
            </w:r>
          </w:p>
        </w:tc>
        <w:tc>
          <w:tcPr>
            <w:tcW w:w="1392" w:type="dxa"/>
            <w:tcBorders>
              <w:top w:val="nil"/>
              <w:bottom w:val="nil"/>
            </w:tcBorders>
            <w:noWrap/>
            <w:vAlign w:val="center"/>
            <w:hideMark/>
          </w:tcPr>
          <w:p w14:paraId="5BF4C20A"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97,718,170.00 </w:t>
            </w:r>
          </w:p>
        </w:tc>
        <w:tc>
          <w:tcPr>
            <w:tcW w:w="1392" w:type="dxa"/>
            <w:tcBorders>
              <w:top w:val="nil"/>
              <w:bottom w:val="nil"/>
              <w:right w:val="single" w:sz="4" w:space="0" w:color="auto"/>
            </w:tcBorders>
            <w:noWrap/>
            <w:vAlign w:val="center"/>
            <w:hideMark/>
          </w:tcPr>
          <w:p w14:paraId="57C4F124"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45,290,442.00 </w:t>
            </w:r>
          </w:p>
        </w:tc>
      </w:tr>
      <w:tr w:rsidR="00EC06A1" w:rsidRPr="00D55CBF" w14:paraId="635F90E5" w14:textId="77777777" w:rsidTr="00BB0B3C">
        <w:trPr>
          <w:trHeight w:val="373"/>
          <w:jc w:val="center"/>
        </w:trPr>
        <w:tc>
          <w:tcPr>
            <w:tcW w:w="2531" w:type="dxa"/>
            <w:tcBorders>
              <w:top w:val="nil"/>
              <w:left w:val="single" w:sz="4" w:space="0" w:color="auto"/>
              <w:bottom w:val="nil"/>
            </w:tcBorders>
            <w:noWrap/>
            <w:hideMark/>
          </w:tcPr>
          <w:p w14:paraId="48B1B895"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E.     Bienes Muebles, Inmuebles e Intangibles</w:t>
            </w:r>
          </w:p>
        </w:tc>
        <w:tc>
          <w:tcPr>
            <w:tcW w:w="1392" w:type="dxa"/>
            <w:tcBorders>
              <w:top w:val="nil"/>
              <w:bottom w:val="nil"/>
            </w:tcBorders>
            <w:noWrap/>
            <w:vAlign w:val="center"/>
            <w:hideMark/>
          </w:tcPr>
          <w:p w14:paraId="6502F542"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vAlign w:val="center"/>
            <w:hideMark/>
          </w:tcPr>
          <w:p w14:paraId="3D87C99B"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vAlign w:val="center"/>
            <w:hideMark/>
          </w:tcPr>
          <w:p w14:paraId="1D4E16FA"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w:t>
            </w:r>
          </w:p>
        </w:tc>
        <w:tc>
          <w:tcPr>
            <w:tcW w:w="1392" w:type="dxa"/>
            <w:tcBorders>
              <w:top w:val="nil"/>
              <w:bottom w:val="nil"/>
            </w:tcBorders>
            <w:noWrap/>
            <w:vAlign w:val="center"/>
            <w:hideMark/>
          </w:tcPr>
          <w:p w14:paraId="57D43C3A"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w:t>
            </w:r>
          </w:p>
        </w:tc>
        <w:tc>
          <w:tcPr>
            <w:tcW w:w="1392" w:type="dxa"/>
            <w:tcBorders>
              <w:top w:val="nil"/>
              <w:bottom w:val="nil"/>
            </w:tcBorders>
            <w:noWrap/>
            <w:vAlign w:val="center"/>
            <w:hideMark/>
          </w:tcPr>
          <w:p w14:paraId="04175AE2" w14:textId="77777777" w:rsidR="00EC06A1" w:rsidRPr="00D55CBF" w:rsidRDefault="00EC06A1" w:rsidP="00BB0B3C">
            <w:pPr>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878,153.00 </w:t>
            </w:r>
          </w:p>
        </w:tc>
        <w:tc>
          <w:tcPr>
            <w:tcW w:w="1392" w:type="dxa"/>
            <w:tcBorders>
              <w:top w:val="nil"/>
              <w:bottom w:val="nil"/>
              <w:right w:val="single" w:sz="4" w:space="0" w:color="auto"/>
            </w:tcBorders>
            <w:noWrap/>
            <w:vAlign w:val="center"/>
            <w:hideMark/>
          </w:tcPr>
          <w:p w14:paraId="0F065377"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729,605.00</w:t>
            </w:r>
          </w:p>
          <w:p w14:paraId="00BCBB06" w14:textId="77777777" w:rsidR="00EC06A1" w:rsidRPr="00D55CBF" w:rsidRDefault="00EC06A1" w:rsidP="00BB0B3C">
            <w:pPr>
              <w:spacing w:after="0" w:line="240" w:lineRule="auto"/>
              <w:jc w:val="right"/>
              <w:rPr>
                <w:rFonts w:ascii="Arial" w:eastAsia="Times New Roman" w:hAnsi="Arial" w:cs="Arial"/>
                <w:bCs/>
                <w:color w:val="000000"/>
                <w:sz w:val="18"/>
                <w:szCs w:val="18"/>
                <w:lang w:eastAsia="es-MX"/>
              </w:rPr>
            </w:pPr>
            <w:r w:rsidRPr="00D55CBF">
              <w:rPr>
                <w:rFonts w:ascii="Arial" w:eastAsia="Times New Roman" w:hAnsi="Arial" w:cs="Arial"/>
                <w:bCs/>
                <w:color w:val="000000"/>
                <w:sz w:val="18"/>
                <w:szCs w:val="18"/>
                <w:lang w:eastAsia="es-MX"/>
              </w:rPr>
              <w:t xml:space="preserve"> </w:t>
            </w:r>
          </w:p>
        </w:tc>
      </w:tr>
      <w:tr w:rsidR="00EC06A1" w:rsidRPr="00D55CBF" w14:paraId="5EAB39B9" w14:textId="77777777" w:rsidTr="00BB0B3C">
        <w:trPr>
          <w:trHeight w:val="373"/>
          <w:jc w:val="center"/>
        </w:trPr>
        <w:tc>
          <w:tcPr>
            <w:tcW w:w="2531" w:type="dxa"/>
            <w:tcBorders>
              <w:top w:val="nil"/>
              <w:left w:val="single" w:sz="4" w:space="0" w:color="auto"/>
              <w:bottom w:val="nil"/>
            </w:tcBorders>
            <w:noWrap/>
            <w:hideMark/>
          </w:tcPr>
          <w:p w14:paraId="6446987A"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F.     Inversión Pública</w:t>
            </w:r>
          </w:p>
        </w:tc>
        <w:tc>
          <w:tcPr>
            <w:tcW w:w="1392" w:type="dxa"/>
            <w:tcBorders>
              <w:top w:val="nil"/>
              <w:bottom w:val="nil"/>
            </w:tcBorders>
            <w:noWrap/>
            <w:hideMark/>
          </w:tcPr>
          <w:p w14:paraId="03546C39"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58C86966"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1B804BB8"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23E59E46"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3AF5A165"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right w:val="single" w:sz="4" w:space="0" w:color="auto"/>
            </w:tcBorders>
            <w:noWrap/>
            <w:hideMark/>
          </w:tcPr>
          <w:p w14:paraId="7C3D81D8"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r>
      <w:tr w:rsidR="00EC06A1" w:rsidRPr="00D55CBF" w14:paraId="5680C1C6" w14:textId="77777777" w:rsidTr="00BB0B3C">
        <w:trPr>
          <w:trHeight w:val="373"/>
          <w:jc w:val="center"/>
        </w:trPr>
        <w:tc>
          <w:tcPr>
            <w:tcW w:w="2531" w:type="dxa"/>
            <w:tcBorders>
              <w:top w:val="nil"/>
              <w:left w:val="single" w:sz="4" w:space="0" w:color="auto"/>
              <w:bottom w:val="nil"/>
            </w:tcBorders>
            <w:noWrap/>
            <w:hideMark/>
          </w:tcPr>
          <w:p w14:paraId="69D24A97"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G.    Inversiones Financieras y Otras Provisiones</w:t>
            </w:r>
          </w:p>
        </w:tc>
        <w:tc>
          <w:tcPr>
            <w:tcW w:w="1392" w:type="dxa"/>
            <w:tcBorders>
              <w:top w:val="nil"/>
              <w:bottom w:val="nil"/>
            </w:tcBorders>
            <w:noWrap/>
            <w:hideMark/>
          </w:tcPr>
          <w:p w14:paraId="438481A2"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4D6E0A94"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1198AABB"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28DA8F0B"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63AE5AEE"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right w:val="single" w:sz="4" w:space="0" w:color="auto"/>
            </w:tcBorders>
            <w:noWrap/>
            <w:hideMark/>
          </w:tcPr>
          <w:p w14:paraId="32E356AC"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r>
      <w:tr w:rsidR="00EC06A1" w:rsidRPr="00D55CBF" w14:paraId="1B24A7F3" w14:textId="77777777" w:rsidTr="00BB0B3C">
        <w:trPr>
          <w:trHeight w:val="373"/>
          <w:jc w:val="center"/>
        </w:trPr>
        <w:tc>
          <w:tcPr>
            <w:tcW w:w="2531" w:type="dxa"/>
            <w:tcBorders>
              <w:top w:val="nil"/>
              <w:left w:val="single" w:sz="4" w:space="0" w:color="auto"/>
              <w:bottom w:val="nil"/>
            </w:tcBorders>
            <w:noWrap/>
            <w:hideMark/>
          </w:tcPr>
          <w:p w14:paraId="2496B919"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xml:space="preserve">H.    Participaciones y Aportaciones </w:t>
            </w:r>
          </w:p>
        </w:tc>
        <w:tc>
          <w:tcPr>
            <w:tcW w:w="1392" w:type="dxa"/>
            <w:tcBorders>
              <w:top w:val="nil"/>
              <w:bottom w:val="nil"/>
            </w:tcBorders>
            <w:noWrap/>
            <w:hideMark/>
          </w:tcPr>
          <w:p w14:paraId="4547CAB3"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6E380DF7"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777CADDF"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052728A5"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4A4EF352"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right w:val="single" w:sz="4" w:space="0" w:color="auto"/>
            </w:tcBorders>
            <w:noWrap/>
            <w:hideMark/>
          </w:tcPr>
          <w:p w14:paraId="51D95F2A"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r>
      <w:tr w:rsidR="00EC06A1" w:rsidRPr="00D55CBF" w14:paraId="34E7A86C" w14:textId="77777777" w:rsidTr="00BB0B3C">
        <w:trPr>
          <w:trHeight w:val="373"/>
          <w:jc w:val="center"/>
        </w:trPr>
        <w:tc>
          <w:tcPr>
            <w:tcW w:w="2531" w:type="dxa"/>
            <w:tcBorders>
              <w:top w:val="nil"/>
              <w:left w:val="single" w:sz="4" w:space="0" w:color="auto"/>
              <w:bottom w:val="nil"/>
            </w:tcBorders>
            <w:noWrap/>
            <w:hideMark/>
          </w:tcPr>
          <w:p w14:paraId="684BD903"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I.      Deuda Pública</w:t>
            </w:r>
          </w:p>
        </w:tc>
        <w:tc>
          <w:tcPr>
            <w:tcW w:w="1392" w:type="dxa"/>
            <w:tcBorders>
              <w:top w:val="nil"/>
              <w:bottom w:val="nil"/>
            </w:tcBorders>
            <w:noWrap/>
            <w:hideMark/>
          </w:tcPr>
          <w:p w14:paraId="40D129B9"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333A6BAF"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6341EB5E"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72EF6A55"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65CF4260"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right w:val="single" w:sz="4" w:space="0" w:color="auto"/>
            </w:tcBorders>
            <w:noWrap/>
            <w:hideMark/>
          </w:tcPr>
          <w:p w14:paraId="5B3254AF"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r>
      <w:tr w:rsidR="00EC06A1" w:rsidRPr="00D55CBF" w14:paraId="248E1C5D" w14:textId="77777777" w:rsidTr="00BB0B3C">
        <w:trPr>
          <w:trHeight w:val="373"/>
          <w:jc w:val="center"/>
        </w:trPr>
        <w:tc>
          <w:tcPr>
            <w:tcW w:w="2531" w:type="dxa"/>
            <w:tcBorders>
              <w:top w:val="nil"/>
              <w:left w:val="single" w:sz="4" w:space="0" w:color="auto"/>
              <w:bottom w:val="nil"/>
            </w:tcBorders>
            <w:noWrap/>
            <w:hideMark/>
          </w:tcPr>
          <w:p w14:paraId="363511D3" w14:textId="77777777" w:rsidR="00EC06A1" w:rsidRPr="00D55CBF" w:rsidRDefault="00EC06A1" w:rsidP="00BB0B3C">
            <w:pPr>
              <w:spacing w:after="0" w:line="240" w:lineRule="auto"/>
              <w:jc w:val="both"/>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2.  Gasto Etiquetado (2=A+B+C+D+E+F+G+H+I)</w:t>
            </w:r>
          </w:p>
        </w:tc>
        <w:tc>
          <w:tcPr>
            <w:tcW w:w="1392" w:type="dxa"/>
            <w:tcBorders>
              <w:top w:val="nil"/>
              <w:bottom w:val="nil"/>
            </w:tcBorders>
            <w:noWrap/>
            <w:hideMark/>
          </w:tcPr>
          <w:p w14:paraId="2CF99648"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7E071EB2"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72318AFF"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71AE4E0C"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46F5147A"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right w:val="single" w:sz="4" w:space="0" w:color="auto"/>
            </w:tcBorders>
            <w:noWrap/>
            <w:hideMark/>
          </w:tcPr>
          <w:p w14:paraId="431F585F"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r>
      <w:tr w:rsidR="00EC06A1" w:rsidRPr="00D55CBF" w14:paraId="0090BECC" w14:textId="77777777" w:rsidTr="00BB0B3C">
        <w:trPr>
          <w:trHeight w:val="373"/>
          <w:jc w:val="center"/>
        </w:trPr>
        <w:tc>
          <w:tcPr>
            <w:tcW w:w="2531" w:type="dxa"/>
            <w:tcBorders>
              <w:top w:val="nil"/>
              <w:left w:val="single" w:sz="4" w:space="0" w:color="auto"/>
              <w:bottom w:val="nil"/>
            </w:tcBorders>
            <w:noWrap/>
            <w:hideMark/>
          </w:tcPr>
          <w:p w14:paraId="7AE2EC2E"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A.     Servicios Personales</w:t>
            </w:r>
          </w:p>
        </w:tc>
        <w:tc>
          <w:tcPr>
            <w:tcW w:w="1392" w:type="dxa"/>
            <w:tcBorders>
              <w:top w:val="nil"/>
              <w:bottom w:val="nil"/>
            </w:tcBorders>
            <w:noWrap/>
            <w:hideMark/>
          </w:tcPr>
          <w:p w14:paraId="6E8B9D17"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7D166946"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5FD18E40"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054B15C7"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2C8F35AE"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right w:val="single" w:sz="4" w:space="0" w:color="auto"/>
            </w:tcBorders>
            <w:noWrap/>
            <w:hideMark/>
          </w:tcPr>
          <w:p w14:paraId="0D0B2B81"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r>
      <w:tr w:rsidR="00EC06A1" w:rsidRPr="00D55CBF" w14:paraId="28690C49" w14:textId="77777777" w:rsidTr="00BB0B3C">
        <w:trPr>
          <w:trHeight w:val="373"/>
          <w:jc w:val="center"/>
        </w:trPr>
        <w:tc>
          <w:tcPr>
            <w:tcW w:w="2531" w:type="dxa"/>
            <w:tcBorders>
              <w:top w:val="nil"/>
              <w:left w:val="single" w:sz="4" w:space="0" w:color="auto"/>
              <w:bottom w:val="nil"/>
            </w:tcBorders>
            <w:noWrap/>
            <w:hideMark/>
          </w:tcPr>
          <w:p w14:paraId="4BF43DCC"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B.     Materiales y Suministros</w:t>
            </w:r>
          </w:p>
        </w:tc>
        <w:tc>
          <w:tcPr>
            <w:tcW w:w="1392" w:type="dxa"/>
            <w:tcBorders>
              <w:top w:val="nil"/>
              <w:bottom w:val="nil"/>
            </w:tcBorders>
            <w:noWrap/>
            <w:hideMark/>
          </w:tcPr>
          <w:p w14:paraId="73F3A2F5"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64BF933A"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24800C96"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5F6F9B46"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57A4C2E4"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right w:val="single" w:sz="4" w:space="0" w:color="auto"/>
            </w:tcBorders>
            <w:noWrap/>
            <w:hideMark/>
          </w:tcPr>
          <w:p w14:paraId="66D58555"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r>
      <w:tr w:rsidR="00EC06A1" w:rsidRPr="00D55CBF" w14:paraId="26E21CC3" w14:textId="77777777" w:rsidTr="00BB0B3C">
        <w:trPr>
          <w:trHeight w:val="373"/>
          <w:jc w:val="center"/>
        </w:trPr>
        <w:tc>
          <w:tcPr>
            <w:tcW w:w="2531" w:type="dxa"/>
            <w:tcBorders>
              <w:top w:val="nil"/>
              <w:left w:val="single" w:sz="4" w:space="0" w:color="auto"/>
              <w:bottom w:val="nil"/>
            </w:tcBorders>
            <w:noWrap/>
            <w:hideMark/>
          </w:tcPr>
          <w:p w14:paraId="61091067"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C.    Servicios Generales</w:t>
            </w:r>
          </w:p>
        </w:tc>
        <w:tc>
          <w:tcPr>
            <w:tcW w:w="1392" w:type="dxa"/>
            <w:tcBorders>
              <w:top w:val="nil"/>
              <w:bottom w:val="nil"/>
            </w:tcBorders>
            <w:noWrap/>
            <w:hideMark/>
          </w:tcPr>
          <w:p w14:paraId="33C72EFD"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7B626524"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08CF0FFD"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0AA524C5"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7C805475"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right w:val="single" w:sz="4" w:space="0" w:color="auto"/>
            </w:tcBorders>
            <w:noWrap/>
            <w:hideMark/>
          </w:tcPr>
          <w:p w14:paraId="623503DD"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r>
      <w:tr w:rsidR="00EC06A1" w:rsidRPr="00D55CBF" w14:paraId="1324A6C2" w14:textId="77777777" w:rsidTr="00BB0B3C">
        <w:trPr>
          <w:trHeight w:val="373"/>
          <w:jc w:val="center"/>
        </w:trPr>
        <w:tc>
          <w:tcPr>
            <w:tcW w:w="2531" w:type="dxa"/>
            <w:tcBorders>
              <w:top w:val="nil"/>
              <w:left w:val="single" w:sz="4" w:space="0" w:color="auto"/>
              <w:bottom w:val="nil"/>
            </w:tcBorders>
            <w:noWrap/>
            <w:hideMark/>
          </w:tcPr>
          <w:p w14:paraId="4B7638C2"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lastRenderedPageBreak/>
              <w:t>D.    Transferencias, Asignaciones, Subsidios y Otras Ayudas</w:t>
            </w:r>
          </w:p>
        </w:tc>
        <w:tc>
          <w:tcPr>
            <w:tcW w:w="1392" w:type="dxa"/>
            <w:tcBorders>
              <w:top w:val="nil"/>
              <w:bottom w:val="nil"/>
            </w:tcBorders>
            <w:noWrap/>
            <w:hideMark/>
          </w:tcPr>
          <w:p w14:paraId="116C551A"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04098C22"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7D51A4FA"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4033069A"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00911E7C"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right w:val="single" w:sz="4" w:space="0" w:color="auto"/>
            </w:tcBorders>
            <w:noWrap/>
            <w:hideMark/>
          </w:tcPr>
          <w:p w14:paraId="5A4B3B09"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r>
      <w:tr w:rsidR="00EC06A1" w:rsidRPr="00D55CBF" w14:paraId="62B07FFC" w14:textId="77777777" w:rsidTr="00BB0B3C">
        <w:trPr>
          <w:trHeight w:val="373"/>
          <w:jc w:val="center"/>
        </w:trPr>
        <w:tc>
          <w:tcPr>
            <w:tcW w:w="2531" w:type="dxa"/>
            <w:tcBorders>
              <w:top w:val="nil"/>
              <w:left w:val="single" w:sz="4" w:space="0" w:color="auto"/>
              <w:bottom w:val="nil"/>
            </w:tcBorders>
            <w:noWrap/>
            <w:hideMark/>
          </w:tcPr>
          <w:p w14:paraId="001E214B"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E.     Bienes Muebles, Inmuebles e Intangibles</w:t>
            </w:r>
          </w:p>
        </w:tc>
        <w:tc>
          <w:tcPr>
            <w:tcW w:w="1392" w:type="dxa"/>
            <w:tcBorders>
              <w:top w:val="nil"/>
              <w:bottom w:val="nil"/>
            </w:tcBorders>
            <w:noWrap/>
            <w:hideMark/>
          </w:tcPr>
          <w:p w14:paraId="1EEFF24B"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762EFBFD"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038611D9"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49676BE7"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1FA34DFE"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right w:val="single" w:sz="4" w:space="0" w:color="auto"/>
            </w:tcBorders>
            <w:noWrap/>
            <w:hideMark/>
          </w:tcPr>
          <w:p w14:paraId="56F3D147"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r>
      <w:tr w:rsidR="00EC06A1" w:rsidRPr="00D55CBF" w14:paraId="28BA186E" w14:textId="77777777" w:rsidTr="00BB0B3C">
        <w:trPr>
          <w:trHeight w:val="373"/>
          <w:jc w:val="center"/>
        </w:trPr>
        <w:tc>
          <w:tcPr>
            <w:tcW w:w="2531" w:type="dxa"/>
            <w:tcBorders>
              <w:top w:val="nil"/>
              <w:left w:val="single" w:sz="4" w:space="0" w:color="auto"/>
              <w:bottom w:val="nil"/>
            </w:tcBorders>
            <w:noWrap/>
            <w:hideMark/>
          </w:tcPr>
          <w:p w14:paraId="282AD5AB"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F.     Inversión Pública</w:t>
            </w:r>
          </w:p>
        </w:tc>
        <w:tc>
          <w:tcPr>
            <w:tcW w:w="1392" w:type="dxa"/>
            <w:tcBorders>
              <w:top w:val="nil"/>
              <w:bottom w:val="nil"/>
            </w:tcBorders>
            <w:noWrap/>
            <w:hideMark/>
          </w:tcPr>
          <w:p w14:paraId="0E53C2E9"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3E692A8E"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63924F1E"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7EF22150"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29F4FE16"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right w:val="single" w:sz="4" w:space="0" w:color="auto"/>
            </w:tcBorders>
            <w:noWrap/>
            <w:hideMark/>
          </w:tcPr>
          <w:p w14:paraId="36C46DEE"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r>
      <w:tr w:rsidR="00EC06A1" w:rsidRPr="00D55CBF" w14:paraId="6D977165" w14:textId="77777777" w:rsidTr="00BB0B3C">
        <w:trPr>
          <w:trHeight w:val="373"/>
          <w:jc w:val="center"/>
        </w:trPr>
        <w:tc>
          <w:tcPr>
            <w:tcW w:w="2531" w:type="dxa"/>
            <w:tcBorders>
              <w:top w:val="nil"/>
              <w:left w:val="single" w:sz="4" w:space="0" w:color="auto"/>
              <w:bottom w:val="nil"/>
            </w:tcBorders>
            <w:noWrap/>
            <w:hideMark/>
          </w:tcPr>
          <w:p w14:paraId="06480D0E"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G.    Inversiones Financieras y Otras Provisiones</w:t>
            </w:r>
          </w:p>
        </w:tc>
        <w:tc>
          <w:tcPr>
            <w:tcW w:w="1392" w:type="dxa"/>
            <w:tcBorders>
              <w:top w:val="nil"/>
              <w:bottom w:val="nil"/>
            </w:tcBorders>
            <w:noWrap/>
            <w:hideMark/>
          </w:tcPr>
          <w:p w14:paraId="15298471"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74CA98EC"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1B598694"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548CA485"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32906A78"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right w:val="single" w:sz="4" w:space="0" w:color="auto"/>
            </w:tcBorders>
            <w:noWrap/>
            <w:hideMark/>
          </w:tcPr>
          <w:p w14:paraId="69514380"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r>
      <w:tr w:rsidR="00EC06A1" w:rsidRPr="00D55CBF" w14:paraId="6046A293" w14:textId="77777777" w:rsidTr="00BB0B3C">
        <w:trPr>
          <w:trHeight w:val="373"/>
          <w:jc w:val="center"/>
        </w:trPr>
        <w:tc>
          <w:tcPr>
            <w:tcW w:w="2531" w:type="dxa"/>
            <w:tcBorders>
              <w:top w:val="nil"/>
              <w:left w:val="single" w:sz="4" w:space="0" w:color="auto"/>
              <w:bottom w:val="nil"/>
            </w:tcBorders>
            <w:noWrap/>
            <w:hideMark/>
          </w:tcPr>
          <w:p w14:paraId="65E61F1C"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H.    Participaciones y Aportaciones</w:t>
            </w:r>
          </w:p>
        </w:tc>
        <w:tc>
          <w:tcPr>
            <w:tcW w:w="1392" w:type="dxa"/>
            <w:tcBorders>
              <w:top w:val="nil"/>
              <w:bottom w:val="nil"/>
            </w:tcBorders>
            <w:noWrap/>
            <w:hideMark/>
          </w:tcPr>
          <w:p w14:paraId="484452E8"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002D710A"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6A564F8B"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0C366935"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1E6ED2B9"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right w:val="single" w:sz="4" w:space="0" w:color="auto"/>
            </w:tcBorders>
            <w:noWrap/>
            <w:hideMark/>
          </w:tcPr>
          <w:p w14:paraId="1C96CD17"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r>
      <w:tr w:rsidR="00EC06A1" w:rsidRPr="00D55CBF" w14:paraId="58F69279" w14:textId="77777777" w:rsidTr="00BB0B3C">
        <w:trPr>
          <w:trHeight w:val="373"/>
          <w:jc w:val="center"/>
        </w:trPr>
        <w:tc>
          <w:tcPr>
            <w:tcW w:w="2531" w:type="dxa"/>
            <w:tcBorders>
              <w:top w:val="nil"/>
              <w:left w:val="single" w:sz="4" w:space="0" w:color="auto"/>
              <w:bottom w:val="nil"/>
            </w:tcBorders>
            <w:noWrap/>
            <w:hideMark/>
          </w:tcPr>
          <w:p w14:paraId="10D7DC96"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I.      Deuda Pública</w:t>
            </w:r>
          </w:p>
        </w:tc>
        <w:tc>
          <w:tcPr>
            <w:tcW w:w="1392" w:type="dxa"/>
            <w:tcBorders>
              <w:top w:val="nil"/>
              <w:bottom w:val="nil"/>
            </w:tcBorders>
            <w:noWrap/>
            <w:hideMark/>
          </w:tcPr>
          <w:p w14:paraId="443631A5"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6E1B67E5"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2C6DBE0B"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09207D99"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tcBorders>
            <w:noWrap/>
            <w:hideMark/>
          </w:tcPr>
          <w:p w14:paraId="3E7F02A4"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c>
          <w:tcPr>
            <w:tcW w:w="1392" w:type="dxa"/>
            <w:tcBorders>
              <w:top w:val="nil"/>
              <w:bottom w:val="nil"/>
              <w:right w:val="single" w:sz="4" w:space="0" w:color="auto"/>
            </w:tcBorders>
            <w:noWrap/>
            <w:hideMark/>
          </w:tcPr>
          <w:p w14:paraId="29951FED" w14:textId="77777777" w:rsidR="00EC06A1" w:rsidRPr="00D55CBF" w:rsidRDefault="00EC06A1" w:rsidP="00BB0B3C">
            <w:pPr>
              <w:spacing w:after="0" w:line="240" w:lineRule="auto"/>
              <w:jc w:val="both"/>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r>
      <w:tr w:rsidR="00EC06A1" w:rsidRPr="00D55CBF" w14:paraId="1E573C62" w14:textId="77777777" w:rsidTr="00BB0B3C">
        <w:trPr>
          <w:trHeight w:val="373"/>
          <w:jc w:val="center"/>
        </w:trPr>
        <w:tc>
          <w:tcPr>
            <w:tcW w:w="2531" w:type="dxa"/>
            <w:tcBorders>
              <w:top w:val="nil"/>
              <w:left w:val="single" w:sz="4" w:space="0" w:color="auto"/>
              <w:bottom w:val="single" w:sz="4" w:space="0" w:color="auto"/>
            </w:tcBorders>
            <w:noWrap/>
            <w:hideMark/>
          </w:tcPr>
          <w:p w14:paraId="065E21D3" w14:textId="77777777" w:rsidR="00EC06A1" w:rsidRPr="00D55CBF" w:rsidRDefault="00EC06A1" w:rsidP="00BB0B3C">
            <w:pPr>
              <w:spacing w:after="0" w:line="240" w:lineRule="auto"/>
              <w:jc w:val="both"/>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3.  Total del Resultado de Egresos (3=1+2)</w:t>
            </w:r>
          </w:p>
        </w:tc>
        <w:tc>
          <w:tcPr>
            <w:tcW w:w="1392" w:type="dxa"/>
            <w:tcBorders>
              <w:top w:val="nil"/>
              <w:bottom w:val="single" w:sz="4" w:space="0" w:color="auto"/>
            </w:tcBorders>
            <w:noWrap/>
            <w:vAlign w:val="center"/>
            <w:hideMark/>
          </w:tcPr>
          <w:p w14:paraId="64444469"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xml:space="preserve">115,422,799.00 </w:t>
            </w:r>
          </w:p>
        </w:tc>
        <w:tc>
          <w:tcPr>
            <w:tcW w:w="1392" w:type="dxa"/>
            <w:tcBorders>
              <w:top w:val="nil"/>
              <w:bottom w:val="single" w:sz="4" w:space="0" w:color="auto"/>
            </w:tcBorders>
            <w:noWrap/>
            <w:vAlign w:val="center"/>
            <w:hideMark/>
          </w:tcPr>
          <w:p w14:paraId="2A016928" w14:textId="77777777" w:rsidR="00EC06A1" w:rsidRPr="00D55CBF" w:rsidRDefault="00EC06A1" w:rsidP="00BB0B3C">
            <w:pPr>
              <w:spacing w:after="0" w:line="240" w:lineRule="auto"/>
              <w:jc w:val="right"/>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xml:space="preserve">238,493,710.00 </w:t>
            </w:r>
          </w:p>
        </w:tc>
        <w:tc>
          <w:tcPr>
            <w:tcW w:w="1392" w:type="dxa"/>
            <w:tcBorders>
              <w:top w:val="nil"/>
              <w:bottom w:val="single" w:sz="4" w:space="0" w:color="auto"/>
            </w:tcBorders>
            <w:noWrap/>
            <w:vAlign w:val="center"/>
            <w:hideMark/>
          </w:tcPr>
          <w:p w14:paraId="132BE46C" w14:textId="77777777" w:rsidR="00EC06A1" w:rsidRPr="00D55CBF" w:rsidRDefault="00EC06A1" w:rsidP="00BB0B3C">
            <w:pPr>
              <w:spacing w:after="0" w:line="240" w:lineRule="auto"/>
              <w:jc w:val="right"/>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xml:space="preserve"> 135,162,852.00 </w:t>
            </w:r>
          </w:p>
        </w:tc>
        <w:tc>
          <w:tcPr>
            <w:tcW w:w="1392" w:type="dxa"/>
            <w:tcBorders>
              <w:top w:val="nil"/>
              <w:bottom w:val="single" w:sz="4" w:space="0" w:color="auto"/>
            </w:tcBorders>
            <w:noWrap/>
            <w:vAlign w:val="center"/>
            <w:hideMark/>
          </w:tcPr>
          <w:p w14:paraId="15E6C241" w14:textId="77777777" w:rsidR="00EC06A1" w:rsidRPr="00D55CBF" w:rsidRDefault="00EC06A1" w:rsidP="00BB0B3C">
            <w:pPr>
              <w:spacing w:after="0" w:line="240" w:lineRule="auto"/>
              <w:jc w:val="right"/>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xml:space="preserve"> 260,000,000.00 </w:t>
            </w:r>
          </w:p>
        </w:tc>
        <w:tc>
          <w:tcPr>
            <w:tcW w:w="1392" w:type="dxa"/>
            <w:tcBorders>
              <w:top w:val="nil"/>
              <w:bottom w:val="single" w:sz="4" w:space="0" w:color="auto"/>
            </w:tcBorders>
            <w:noWrap/>
            <w:vAlign w:val="center"/>
            <w:hideMark/>
          </w:tcPr>
          <w:p w14:paraId="50B6E1DF" w14:textId="77777777" w:rsidR="00EC06A1" w:rsidRPr="00D55CBF" w:rsidRDefault="00EC06A1" w:rsidP="00BB0B3C">
            <w:pPr>
              <w:spacing w:after="0" w:line="240" w:lineRule="auto"/>
              <w:jc w:val="right"/>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xml:space="preserve">290,755,173.00 </w:t>
            </w:r>
          </w:p>
        </w:tc>
        <w:tc>
          <w:tcPr>
            <w:tcW w:w="1392" w:type="dxa"/>
            <w:tcBorders>
              <w:top w:val="nil"/>
              <w:bottom w:val="single" w:sz="4" w:space="0" w:color="auto"/>
              <w:right w:val="single" w:sz="4" w:space="0" w:color="auto"/>
            </w:tcBorders>
            <w:noWrap/>
            <w:vAlign w:val="center"/>
            <w:hideMark/>
          </w:tcPr>
          <w:p w14:paraId="130412F0" w14:textId="77777777" w:rsidR="00EC06A1" w:rsidRPr="00D55CBF" w:rsidRDefault="00EC06A1" w:rsidP="00BB0B3C">
            <w:pPr>
              <w:spacing w:after="0" w:line="240" w:lineRule="auto"/>
              <w:jc w:val="right"/>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xml:space="preserve">145,784,811.00 </w:t>
            </w:r>
          </w:p>
        </w:tc>
      </w:tr>
    </w:tbl>
    <w:p w14:paraId="13B4421D" w14:textId="77777777" w:rsidR="00EC06A1" w:rsidRDefault="00EC06A1" w:rsidP="00EC06A1">
      <w:pPr>
        <w:pStyle w:val="Prrafodelista"/>
        <w:numPr>
          <w:ilvl w:val="1"/>
          <w:numId w:val="2"/>
        </w:numPr>
        <w:tabs>
          <w:tab w:val="left" w:pos="567"/>
        </w:tabs>
        <w:spacing w:before="240" w:line="360" w:lineRule="auto"/>
        <w:jc w:val="both"/>
        <w:rPr>
          <w:rFonts w:ascii="Arial" w:hAnsi="Arial" w:cs="Arial"/>
          <w:szCs w:val="24"/>
        </w:rPr>
      </w:pPr>
      <w:r w:rsidRPr="00EB52F5">
        <w:rPr>
          <w:rFonts w:ascii="Arial" w:hAnsi="Arial" w:cs="Arial"/>
          <w:noProof/>
          <w:sz w:val="20"/>
          <w:szCs w:val="20"/>
        </w:rPr>
        <w:drawing>
          <wp:anchor distT="0" distB="0" distL="114300" distR="114300" simplePos="0" relativeHeight="251659264" behindDoc="0" locked="0" layoutInCell="1" allowOverlap="1" wp14:anchorId="6AE6D897" wp14:editId="35100341">
            <wp:simplePos x="0" y="0"/>
            <wp:positionH relativeFrom="column">
              <wp:posOffset>-717696</wp:posOffset>
            </wp:positionH>
            <wp:positionV relativeFrom="paragraph">
              <wp:posOffset>606328</wp:posOffset>
            </wp:positionV>
            <wp:extent cx="1743075" cy="371475"/>
            <wp:effectExtent l="0" t="0" r="0" b="0"/>
            <wp:wrapNone/>
            <wp:docPr id="167" name="Imagen 167"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image1.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43075" cy="3714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Cs w:val="24"/>
        </w:rPr>
        <w:t>Proyección de los Egresos para el cierre del Ejercicio Fiscal 2020;</w:t>
      </w:r>
    </w:p>
    <w:tbl>
      <w:tblPr>
        <w:tblW w:w="10691" w:type="dxa"/>
        <w:jc w:val="center"/>
        <w:tblLayout w:type="fixed"/>
        <w:tblCellMar>
          <w:left w:w="70" w:type="dxa"/>
          <w:right w:w="70" w:type="dxa"/>
        </w:tblCellMar>
        <w:tblLook w:val="04A0" w:firstRow="1" w:lastRow="0" w:firstColumn="1" w:lastColumn="0" w:noHBand="0" w:noVBand="1"/>
      </w:tblPr>
      <w:tblGrid>
        <w:gridCol w:w="541"/>
        <w:gridCol w:w="241"/>
        <w:gridCol w:w="705"/>
        <w:gridCol w:w="557"/>
        <w:gridCol w:w="1418"/>
        <w:gridCol w:w="1418"/>
        <w:gridCol w:w="1417"/>
        <w:gridCol w:w="1418"/>
        <w:gridCol w:w="1559"/>
        <w:gridCol w:w="1417"/>
      </w:tblGrid>
      <w:tr w:rsidR="00EC06A1" w:rsidRPr="00D55CBF" w14:paraId="02A693F0" w14:textId="77777777" w:rsidTr="00BB0B3C">
        <w:trPr>
          <w:trHeight w:val="272"/>
          <w:tblHeader/>
          <w:jc w:val="center"/>
        </w:trPr>
        <w:tc>
          <w:tcPr>
            <w:tcW w:w="1487" w:type="dxa"/>
            <w:gridSpan w:val="3"/>
            <w:vMerge w:val="restart"/>
            <w:tcBorders>
              <w:top w:val="single" w:sz="4" w:space="0" w:color="auto"/>
              <w:left w:val="single" w:sz="4" w:space="0" w:color="auto"/>
              <w:bottom w:val="nil"/>
              <w:right w:val="nil"/>
            </w:tcBorders>
            <w:shd w:val="clear" w:color="auto" w:fill="DAEEF3"/>
            <w:hideMark/>
          </w:tcPr>
          <w:p w14:paraId="05590318" w14:textId="77777777" w:rsidR="00EC06A1" w:rsidRPr="00D55CBF" w:rsidRDefault="00EC06A1" w:rsidP="00BB0B3C">
            <w:pPr>
              <w:spacing w:after="0" w:line="240" w:lineRule="auto"/>
              <w:rPr>
                <w:rFonts w:ascii="Arial" w:eastAsia="Times New Roman" w:hAnsi="Arial" w:cs="Arial"/>
                <w:color w:val="000000"/>
                <w:sz w:val="18"/>
                <w:szCs w:val="18"/>
                <w:lang w:eastAsia="es-MX"/>
              </w:rPr>
            </w:pPr>
            <w:bookmarkStart w:id="0" w:name="RANGE!A1:K39"/>
            <w:bookmarkEnd w:id="0"/>
          </w:p>
        </w:tc>
        <w:tc>
          <w:tcPr>
            <w:tcW w:w="7787" w:type="dxa"/>
            <w:gridSpan w:val="6"/>
            <w:vMerge w:val="restart"/>
            <w:tcBorders>
              <w:top w:val="single" w:sz="4" w:space="0" w:color="auto"/>
              <w:left w:val="nil"/>
              <w:right w:val="nil"/>
            </w:tcBorders>
            <w:shd w:val="clear" w:color="auto" w:fill="DAEEF3"/>
            <w:vAlign w:val="center"/>
            <w:hideMark/>
          </w:tcPr>
          <w:p w14:paraId="42D857CE" w14:textId="77777777" w:rsidR="00EC06A1" w:rsidRPr="00EB52F5" w:rsidRDefault="00EC06A1" w:rsidP="00BB0B3C">
            <w:pPr>
              <w:spacing w:after="0"/>
              <w:jc w:val="center"/>
              <w:rPr>
                <w:rFonts w:ascii="Arial" w:eastAsia="Times New Roman" w:hAnsi="Arial" w:cs="Arial"/>
                <w:b/>
                <w:bCs/>
                <w:color w:val="000000"/>
                <w:sz w:val="20"/>
                <w:szCs w:val="20"/>
                <w:lang w:eastAsia="es-MX"/>
              </w:rPr>
            </w:pPr>
            <w:r w:rsidRPr="00EB52F5">
              <w:rPr>
                <w:rFonts w:ascii="Arial" w:eastAsia="Times New Roman" w:hAnsi="Arial" w:cs="Arial"/>
                <w:b/>
                <w:bCs/>
                <w:color w:val="000000"/>
                <w:sz w:val="20"/>
                <w:szCs w:val="20"/>
                <w:lang w:eastAsia="es-MX"/>
              </w:rPr>
              <w:t>Instituto Electoral de Quintana Roo</w:t>
            </w:r>
          </w:p>
          <w:p w14:paraId="00AD5A7F" w14:textId="77777777" w:rsidR="00EC06A1" w:rsidRPr="00EB52F5" w:rsidRDefault="00EC06A1" w:rsidP="00BB0B3C">
            <w:pPr>
              <w:spacing w:after="0"/>
              <w:jc w:val="center"/>
              <w:rPr>
                <w:rFonts w:ascii="Arial" w:eastAsia="Times New Roman" w:hAnsi="Arial" w:cs="Arial"/>
                <w:b/>
                <w:bCs/>
                <w:color w:val="000000"/>
                <w:sz w:val="20"/>
                <w:szCs w:val="20"/>
                <w:lang w:eastAsia="es-MX"/>
              </w:rPr>
            </w:pPr>
            <w:r w:rsidRPr="00EB52F5">
              <w:rPr>
                <w:rFonts w:ascii="Arial" w:eastAsia="Times New Roman" w:hAnsi="Arial" w:cs="Arial"/>
                <w:b/>
                <w:bCs/>
                <w:color w:val="000000"/>
                <w:sz w:val="20"/>
                <w:szCs w:val="20"/>
                <w:lang w:eastAsia="es-MX"/>
              </w:rPr>
              <w:t>QUINTANA ROO</w:t>
            </w:r>
          </w:p>
          <w:p w14:paraId="157579C1" w14:textId="77777777" w:rsidR="00EC06A1" w:rsidRPr="00EB52F5" w:rsidRDefault="00EC06A1" w:rsidP="00BB0B3C">
            <w:pPr>
              <w:spacing w:after="0"/>
              <w:jc w:val="center"/>
              <w:rPr>
                <w:rFonts w:ascii="Arial" w:eastAsia="Times New Roman" w:hAnsi="Arial" w:cs="Arial"/>
                <w:b/>
                <w:bCs/>
                <w:color w:val="000000"/>
                <w:sz w:val="20"/>
                <w:szCs w:val="20"/>
                <w:lang w:eastAsia="es-MX"/>
              </w:rPr>
            </w:pPr>
            <w:r w:rsidRPr="00EB52F5">
              <w:rPr>
                <w:rFonts w:ascii="Arial" w:eastAsia="Times New Roman" w:hAnsi="Arial" w:cs="Arial"/>
                <w:b/>
                <w:bCs/>
                <w:color w:val="000000"/>
                <w:sz w:val="20"/>
                <w:szCs w:val="20"/>
                <w:lang w:eastAsia="es-MX"/>
              </w:rPr>
              <w:t>2.2 PROYECCION DE EGRESOS 2020</w:t>
            </w:r>
          </w:p>
        </w:tc>
        <w:tc>
          <w:tcPr>
            <w:tcW w:w="1417" w:type="dxa"/>
            <w:tcBorders>
              <w:top w:val="single" w:sz="4" w:space="0" w:color="auto"/>
              <w:left w:val="nil"/>
              <w:bottom w:val="nil"/>
              <w:right w:val="single" w:sz="4" w:space="0" w:color="auto"/>
            </w:tcBorders>
            <w:shd w:val="clear" w:color="auto" w:fill="DAEEF3"/>
            <w:hideMark/>
          </w:tcPr>
          <w:p w14:paraId="56CC9CC2"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r>
      <w:tr w:rsidR="00EC06A1" w:rsidRPr="00D55CBF" w14:paraId="5D96A936" w14:textId="77777777" w:rsidTr="00BB0B3C">
        <w:trPr>
          <w:trHeight w:val="257"/>
          <w:tblHeader/>
          <w:jc w:val="center"/>
        </w:trPr>
        <w:tc>
          <w:tcPr>
            <w:tcW w:w="1487" w:type="dxa"/>
            <w:gridSpan w:val="3"/>
            <w:vMerge/>
            <w:tcBorders>
              <w:top w:val="single" w:sz="4" w:space="0" w:color="auto"/>
              <w:left w:val="single" w:sz="4" w:space="0" w:color="auto"/>
              <w:bottom w:val="nil"/>
              <w:right w:val="nil"/>
            </w:tcBorders>
            <w:shd w:val="clear" w:color="auto" w:fill="DAEEF3"/>
            <w:vAlign w:val="center"/>
            <w:hideMark/>
          </w:tcPr>
          <w:p w14:paraId="4B8604B3" w14:textId="77777777" w:rsidR="00EC06A1" w:rsidRPr="00D55CBF" w:rsidRDefault="00EC06A1" w:rsidP="00BB0B3C">
            <w:pPr>
              <w:spacing w:after="0"/>
              <w:rPr>
                <w:rFonts w:ascii="Arial" w:eastAsia="Times New Roman" w:hAnsi="Arial" w:cs="Arial"/>
                <w:color w:val="000000"/>
                <w:sz w:val="18"/>
                <w:szCs w:val="18"/>
                <w:lang w:eastAsia="es-MX"/>
              </w:rPr>
            </w:pPr>
          </w:p>
        </w:tc>
        <w:tc>
          <w:tcPr>
            <w:tcW w:w="7787" w:type="dxa"/>
            <w:gridSpan w:val="6"/>
            <w:vMerge/>
            <w:shd w:val="clear" w:color="auto" w:fill="DAEEF3"/>
            <w:hideMark/>
          </w:tcPr>
          <w:p w14:paraId="6F6F2ECE" w14:textId="77777777" w:rsidR="00EC06A1" w:rsidRPr="00EB52F5" w:rsidRDefault="00EC06A1" w:rsidP="00BB0B3C">
            <w:pPr>
              <w:spacing w:after="0" w:line="240" w:lineRule="auto"/>
              <w:jc w:val="center"/>
              <w:rPr>
                <w:rFonts w:ascii="Arial" w:eastAsia="Times New Roman" w:hAnsi="Arial" w:cs="Arial"/>
                <w:b/>
                <w:bCs/>
                <w:color w:val="000000"/>
                <w:sz w:val="20"/>
                <w:szCs w:val="20"/>
                <w:lang w:eastAsia="es-MX"/>
              </w:rPr>
            </w:pPr>
          </w:p>
        </w:tc>
        <w:tc>
          <w:tcPr>
            <w:tcW w:w="1417" w:type="dxa"/>
            <w:tcBorders>
              <w:top w:val="nil"/>
              <w:left w:val="nil"/>
              <w:bottom w:val="nil"/>
              <w:right w:val="single" w:sz="4" w:space="0" w:color="auto"/>
            </w:tcBorders>
            <w:shd w:val="clear" w:color="auto" w:fill="DAEEF3"/>
            <w:hideMark/>
          </w:tcPr>
          <w:p w14:paraId="17637545"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w:t>
            </w:r>
          </w:p>
        </w:tc>
      </w:tr>
      <w:tr w:rsidR="00EC06A1" w:rsidRPr="00D55CBF" w14:paraId="4B842630" w14:textId="77777777" w:rsidTr="00BB0B3C">
        <w:trPr>
          <w:trHeight w:val="257"/>
          <w:tblHeader/>
          <w:jc w:val="center"/>
        </w:trPr>
        <w:tc>
          <w:tcPr>
            <w:tcW w:w="541" w:type="dxa"/>
            <w:tcBorders>
              <w:top w:val="nil"/>
              <w:left w:val="single" w:sz="4" w:space="0" w:color="auto"/>
              <w:bottom w:val="nil"/>
              <w:right w:val="nil"/>
            </w:tcBorders>
            <w:shd w:val="clear" w:color="auto" w:fill="DAEEF3"/>
            <w:hideMark/>
          </w:tcPr>
          <w:p w14:paraId="77E671F4"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w:t>
            </w:r>
          </w:p>
        </w:tc>
        <w:tc>
          <w:tcPr>
            <w:tcW w:w="241" w:type="dxa"/>
            <w:shd w:val="clear" w:color="auto" w:fill="DAEEF3"/>
            <w:hideMark/>
          </w:tcPr>
          <w:p w14:paraId="5EAE88B6"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w:t>
            </w:r>
          </w:p>
        </w:tc>
        <w:tc>
          <w:tcPr>
            <w:tcW w:w="705" w:type="dxa"/>
            <w:shd w:val="clear" w:color="auto" w:fill="DAEEF3"/>
            <w:hideMark/>
          </w:tcPr>
          <w:p w14:paraId="68BF9DAF"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w:t>
            </w:r>
          </w:p>
        </w:tc>
        <w:tc>
          <w:tcPr>
            <w:tcW w:w="7787" w:type="dxa"/>
            <w:gridSpan w:val="6"/>
            <w:vMerge/>
            <w:shd w:val="clear" w:color="auto" w:fill="DAEEF3"/>
            <w:hideMark/>
          </w:tcPr>
          <w:p w14:paraId="1A112E2D" w14:textId="77777777" w:rsidR="00EC06A1" w:rsidRPr="00EB52F5" w:rsidRDefault="00EC06A1" w:rsidP="00BB0B3C">
            <w:pPr>
              <w:spacing w:after="0" w:line="240" w:lineRule="auto"/>
              <w:jc w:val="center"/>
              <w:rPr>
                <w:rFonts w:ascii="Arial" w:eastAsia="Times New Roman" w:hAnsi="Arial" w:cs="Arial"/>
                <w:b/>
                <w:bCs/>
                <w:color w:val="000000"/>
                <w:sz w:val="20"/>
                <w:szCs w:val="20"/>
                <w:lang w:eastAsia="es-MX"/>
              </w:rPr>
            </w:pPr>
          </w:p>
        </w:tc>
        <w:tc>
          <w:tcPr>
            <w:tcW w:w="1417" w:type="dxa"/>
            <w:tcBorders>
              <w:top w:val="nil"/>
              <w:left w:val="nil"/>
              <w:bottom w:val="nil"/>
              <w:right w:val="single" w:sz="4" w:space="0" w:color="auto"/>
            </w:tcBorders>
            <w:shd w:val="clear" w:color="auto" w:fill="DAEEF3"/>
            <w:hideMark/>
          </w:tcPr>
          <w:p w14:paraId="20252188"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 </w:t>
            </w:r>
          </w:p>
        </w:tc>
      </w:tr>
      <w:tr w:rsidR="00EC06A1" w:rsidRPr="00D55CBF" w14:paraId="3F77E3FF" w14:textId="77777777" w:rsidTr="00BB0B3C">
        <w:trPr>
          <w:trHeight w:val="649"/>
          <w:tblHeader/>
          <w:jc w:val="center"/>
        </w:trPr>
        <w:tc>
          <w:tcPr>
            <w:tcW w:w="2044" w:type="dxa"/>
            <w:gridSpan w:val="4"/>
            <w:tcBorders>
              <w:top w:val="single" w:sz="4" w:space="0" w:color="auto"/>
              <w:left w:val="single" w:sz="4" w:space="0" w:color="auto"/>
              <w:bottom w:val="single" w:sz="4" w:space="0" w:color="auto"/>
              <w:right w:val="single" w:sz="4" w:space="0" w:color="auto"/>
            </w:tcBorders>
            <w:shd w:val="clear" w:color="auto" w:fill="EBF6F9"/>
            <w:vAlign w:val="center"/>
            <w:hideMark/>
          </w:tcPr>
          <w:p w14:paraId="27B9D9BA"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p>
          <w:p w14:paraId="1FE289B1"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Ejercicio del presupuesto</w:t>
            </w:r>
          </w:p>
          <w:p w14:paraId="50C90BF7"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p>
          <w:p w14:paraId="4BDCD334"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p>
        </w:tc>
        <w:tc>
          <w:tcPr>
            <w:tcW w:w="1418"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719F4EE0"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Aprobado</w:t>
            </w:r>
          </w:p>
        </w:tc>
        <w:tc>
          <w:tcPr>
            <w:tcW w:w="1418"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07A1D12D"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Ampliaciones/reducciones</w:t>
            </w:r>
          </w:p>
        </w:tc>
        <w:tc>
          <w:tcPr>
            <w:tcW w:w="1417"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65E2711B"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Presupuesto vigente</w:t>
            </w:r>
          </w:p>
        </w:tc>
        <w:tc>
          <w:tcPr>
            <w:tcW w:w="1418"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3B19F6C5"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Ejercido 2020 Ene - Sept</w:t>
            </w:r>
          </w:p>
        </w:tc>
        <w:tc>
          <w:tcPr>
            <w:tcW w:w="1559"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6E1CB4DC"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Por Ejercer 2020 (Oct - Dic)</w:t>
            </w:r>
          </w:p>
        </w:tc>
        <w:tc>
          <w:tcPr>
            <w:tcW w:w="1417"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5E535F32"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Proyección 2020</w:t>
            </w:r>
          </w:p>
        </w:tc>
      </w:tr>
      <w:tr w:rsidR="00EC06A1" w:rsidRPr="00D55CBF" w14:paraId="0294755F" w14:textId="77777777" w:rsidTr="00BB0B3C">
        <w:trPr>
          <w:trHeight w:val="399"/>
          <w:jc w:val="center"/>
        </w:trPr>
        <w:tc>
          <w:tcPr>
            <w:tcW w:w="541" w:type="dxa"/>
            <w:tcBorders>
              <w:top w:val="nil"/>
              <w:left w:val="single" w:sz="4" w:space="0" w:color="auto"/>
              <w:bottom w:val="nil"/>
              <w:right w:val="nil"/>
            </w:tcBorders>
            <w:shd w:val="clear" w:color="auto" w:fill="E7E6E6" w:themeFill="background2"/>
            <w:hideMark/>
          </w:tcPr>
          <w:p w14:paraId="75727783" w14:textId="77777777" w:rsidR="00EC06A1" w:rsidRPr="00D55CBF" w:rsidRDefault="00EC06A1" w:rsidP="00BB0B3C">
            <w:pPr>
              <w:spacing w:after="0" w:line="240" w:lineRule="auto"/>
              <w:rPr>
                <w:rFonts w:ascii="Arial" w:eastAsia="Times New Roman" w:hAnsi="Arial" w:cs="Arial"/>
                <w:b/>
                <w:color w:val="000000"/>
                <w:sz w:val="18"/>
                <w:szCs w:val="18"/>
                <w:lang w:eastAsia="es-MX"/>
              </w:rPr>
            </w:pPr>
            <w:r w:rsidRPr="00D55CBF">
              <w:rPr>
                <w:rFonts w:ascii="Arial" w:eastAsia="Times New Roman" w:hAnsi="Arial" w:cs="Arial"/>
                <w:b/>
                <w:color w:val="000000"/>
                <w:sz w:val="18"/>
                <w:szCs w:val="18"/>
                <w:lang w:eastAsia="es-MX"/>
              </w:rPr>
              <w:t>1000</w:t>
            </w:r>
          </w:p>
        </w:tc>
        <w:tc>
          <w:tcPr>
            <w:tcW w:w="1503" w:type="dxa"/>
            <w:gridSpan w:val="3"/>
            <w:shd w:val="clear" w:color="auto" w:fill="E7E6E6" w:themeFill="background2"/>
            <w:hideMark/>
          </w:tcPr>
          <w:p w14:paraId="435FE08A" w14:textId="77777777" w:rsidR="00EC06A1" w:rsidRPr="00D55CBF" w:rsidRDefault="00EC06A1" w:rsidP="00BB0B3C">
            <w:pPr>
              <w:spacing w:after="0" w:line="240" w:lineRule="auto"/>
              <w:rPr>
                <w:rFonts w:ascii="Arial" w:eastAsia="Times New Roman" w:hAnsi="Arial" w:cs="Arial"/>
                <w:b/>
                <w:color w:val="000000"/>
                <w:sz w:val="18"/>
                <w:szCs w:val="18"/>
                <w:lang w:eastAsia="es-MX"/>
              </w:rPr>
            </w:pPr>
            <w:r w:rsidRPr="00D55CBF">
              <w:rPr>
                <w:rFonts w:ascii="Arial" w:eastAsia="Times New Roman" w:hAnsi="Arial" w:cs="Arial"/>
                <w:b/>
                <w:color w:val="000000"/>
                <w:sz w:val="18"/>
                <w:szCs w:val="18"/>
                <w:lang w:eastAsia="es-MX"/>
              </w:rPr>
              <w:t>Servicios Personales</w:t>
            </w:r>
          </w:p>
        </w:tc>
        <w:tc>
          <w:tcPr>
            <w:tcW w:w="1418" w:type="dxa"/>
            <w:shd w:val="clear" w:color="auto" w:fill="E7E6E6" w:themeFill="background2"/>
            <w:vAlign w:val="center"/>
            <w:hideMark/>
          </w:tcPr>
          <w:p w14:paraId="5035E307" w14:textId="77777777" w:rsidR="00EC06A1" w:rsidRPr="00D55CBF" w:rsidRDefault="00EC06A1" w:rsidP="00BB0B3C">
            <w:pPr>
              <w:spacing w:after="0" w:line="240" w:lineRule="auto"/>
              <w:jc w:val="right"/>
              <w:rPr>
                <w:rFonts w:ascii="Arial" w:eastAsia="Times New Roman" w:hAnsi="Arial" w:cs="Arial"/>
                <w:b/>
                <w:color w:val="000000"/>
                <w:sz w:val="18"/>
                <w:szCs w:val="18"/>
                <w:lang w:eastAsia="es-MX"/>
              </w:rPr>
            </w:pPr>
            <w:r w:rsidRPr="00D55CBF">
              <w:rPr>
                <w:rFonts w:ascii="Arial" w:eastAsia="Times New Roman" w:hAnsi="Arial" w:cs="Arial"/>
                <w:b/>
                <w:color w:val="000000"/>
                <w:sz w:val="18"/>
                <w:szCs w:val="18"/>
                <w:lang w:eastAsia="es-MX"/>
              </w:rPr>
              <w:t>$68,729,243.00</w:t>
            </w:r>
          </w:p>
        </w:tc>
        <w:tc>
          <w:tcPr>
            <w:tcW w:w="1418" w:type="dxa"/>
            <w:shd w:val="clear" w:color="auto" w:fill="E7E6E6" w:themeFill="background2"/>
            <w:vAlign w:val="center"/>
            <w:hideMark/>
          </w:tcPr>
          <w:p w14:paraId="3E5355AA" w14:textId="77777777" w:rsidR="00EC06A1" w:rsidRPr="00D55CBF" w:rsidRDefault="00EC06A1" w:rsidP="00BB0B3C">
            <w:pPr>
              <w:spacing w:after="0" w:line="240" w:lineRule="auto"/>
              <w:jc w:val="right"/>
              <w:rPr>
                <w:rFonts w:ascii="Arial" w:eastAsia="Times New Roman" w:hAnsi="Arial" w:cs="Arial"/>
                <w:b/>
                <w:sz w:val="18"/>
                <w:szCs w:val="18"/>
                <w:lang w:eastAsia="es-MX"/>
              </w:rPr>
            </w:pPr>
            <w:r w:rsidRPr="00D55CBF">
              <w:rPr>
                <w:rFonts w:ascii="Arial" w:eastAsia="Times New Roman" w:hAnsi="Arial" w:cs="Arial"/>
                <w:b/>
                <w:sz w:val="18"/>
                <w:szCs w:val="18"/>
                <w:lang w:eastAsia="es-MX"/>
              </w:rPr>
              <w:t>$0.00</w:t>
            </w:r>
          </w:p>
        </w:tc>
        <w:tc>
          <w:tcPr>
            <w:tcW w:w="1417" w:type="dxa"/>
            <w:shd w:val="clear" w:color="auto" w:fill="E7E6E6" w:themeFill="background2"/>
            <w:vAlign w:val="center"/>
            <w:hideMark/>
          </w:tcPr>
          <w:p w14:paraId="1E0A3799" w14:textId="77777777" w:rsidR="00EC06A1" w:rsidRPr="00D55CBF" w:rsidRDefault="00EC06A1" w:rsidP="00BB0B3C">
            <w:pPr>
              <w:spacing w:after="0" w:line="240" w:lineRule="auto"/>
              <w:jc w:val="right"/>
              <w:rPr>
                <w:rFonts w:ascii="Arial" w:eastAsia="Times New Roman" w:hAnsi="Arial" w:cs="Arial"/>
                <w:b/>
                <w:color w:val="000000"/>
                <w:sz w:val="18"/>
                <w:szCs w:val="18"/>
                <w:lang w:eastAsia="es-MX"/>
              </w:rPr>
            </w:pPr>
            <w:r w:rsidRPr="00D55CBF">
              <w:rPr>
                <w:rFonts w:ascii="Arial" w:eastAsia="Times New Roman" w:hAnsi="Arial" w:cs="Arial"/>
                <w:b/>
                <w:color w:val="000000"/>
                <w:sz w:val="18"/>
                <w:szCs w:val="18"/>
                <w:lang w:eastAsia="es-MX"/>
              </w:rPr>
              <w:t>$68,729,243.00</w:t>
            </w:r>
          </w:p>
        </w:tc>
        <w:tc>
          <w:tcPr>
            <w:tcW w:w="1418" w:type="dxa"/>
            <w:shd w:val="clear" w:color="auto" w:fill="E7E6E6" w:themeFill="background2"/>
            <w:vAlign w:val="center"/>
            <w:hideMark/>
          </w:tcPr>
          <w:p w14:paraId="09039E16" w14:textId="77777777" w:rsidR="00EC06A1" w:rsidRPr="00D55CBF" w:rsidRDefault="00EC06A1" w:rsidP="00BB0B3C">
            <w:pPr>
              <w:spacing w:after="0" w:line="240" w:lineRule="auto"/>
              <w:jc w:val="right"/>
              <w:rPr>
                <w:rFonts w:ascii="Arial" w:eastAsia="Times New Roman" w:hAnsi="Arial" w:cs="Arial"/>
                <w:b/>
                <w:color w:val="000000"/>
                <w:sz w:val="18"/>
                <w:szCs w:val="18"/>
                <w:lang w:eastAsia="es-MX"/>
              </w:rPr>
            </w:pPr>
            <w:r w:rsidRPr="00D55CBF">
              <w:rPr>
                <w:rFonts w:ascii="Arial" w:eastAsia="Times New Roman" w:hAnsi="Arial" w:cs="Arial"/>
                <w:b/>
                <w:color w:val="000000"/>
                <w:sz w:val="18"/>
                <w:szCs w:val="18"/>
                <w:lang w:eastAsia="es-MX"/>
              </w:rPr>
              <w:t>$42,572,642.71</w:t>
            </w:r>
          </w:p>
        </w:tc>
        <w:tc>
          <w:tcPr>
            <w:tcW w:w="1559" w:type="dxa"/>
            <w:shd w:val="clear" w:color="auto" w:fill="E7E6E6" w:themeFill="background2"/>
            <w:vAlign w:val="center"/>
            <w:hideMark/>
          </w:tcPr>
          <w:p w14:paraId="6AD459A1" w14:textId="77777777" w:rsidR="00EC06A1" w:rsidRPr="00D55CBF" w:rsidRDefault="00EC06A1" w:rsidP="00BB0B3C">
            <w:pPr>
              <w:spacing w:after="0" w:line="240" w:lineRule="auto"/>
              <w:jc w:val="right"/>
              <w:rPr>
                <w:rFonts w:ascii="Arial" w:eastAsia="Times New Roman" w:hAnsi="Arial" w:cs="Arial"/>
                <w:b/>
                <w:color w:val="000000"/>
                <w:sz w:val="18"/>
                <w:szCs w:val="18"/>
                <w:lang w:eastAsia="es-MX"/>
              </w:rPr>
            </w:pPr>
            <w:r w:rsidRPr="00D55CBF">
              <w:rPr>
                <w:rFonts w:ascii="Arial" w:eastAsia="Times New Roman" w:hAnsi="Arial" w:cs="Arial"/>
                <w:b/>
                <w:color w:val="000000"/>
                <w:sz w:val="18"/>
                <w:szCs w:val="18"/>
                <w:lang w:eastAsia="es-MX"/>
              </w:rPr>
              <w:t>26,156.600.26</w:t>
            </w:r>
          </w:p>
        </w:tc>
        <w:tc>
          <w:tcPr>
            <w:tcW w:w="1417" w:type="dxa"/>
            <w:tcBorders>
              <w:top w:val="nil"/>
              <w:left w:val="nil"/>
              <w:bottom w:val="nil"/>
              <w:right w:val="single" w:sz="4" w:space="0" w:color="auto"/>
            </w:tcBorders>
            <w:shd w:val="clear" w:color="auto" w:fill="E7E6E6" w:themeFill="background2"/>
            <w:vAlign w:val="center"/>
            <w:hideMark/>
          </w:tcPr>
          <w:p w14:paraId="6F7F52B2" w14:textId="77777777" w:rsidR="00EC06A1" w:rsidRPr="00D55CBF" w:rsidRDefault="00EC06A1" w:rsidP="00BB0B3C">
            <w:pPr>
              <w:spacing w:after="0" w:line="240" w:lineRule="auto"/>
              <w:jc w:val="right"/>
              <w:rPr>
                <w:rFonts w:ascii="Arial" w:eastAsia="Times New Roman" w:hAnsi="Arial" w:cs="Arial"/>
                <w:b/>
                <w:color w:val="000000"/>
                <w:sz w:val="18"/>
                <w:szCs w:val="18"/>
                <w:lang w:eastAsia="es-MX"/>
              </w:rPr>
            </w:pPr>
            <w:r w:rsidRPr="00D55CBF">
              <w:rPr>
                <w:rFonts w:ascii="Arial" w:eastAsia="Times New Roman" w:hAnsi="Arial" w:cs="Arial"/>
                <w:b/>
                <w:color w:val="000000"/>
                <w:sz w:val="18"/>
                <w:szCs w:val="18"/>
                <w:lang w:eastAsia="es-MX"/>
              </w:rPr>
              <w:t>$68,729,243.00</w:t>
            </w:r>
          </w:p>
        </w:tc>
      </w:tr>
      <w:tr w:rsidR="00EC06A1" w:rsidRPr="00D55CBF" w14:paraId="32EE6227"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146776FC"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1100</w:t>
            </w:r>
          </w:p>
        </w:tc>
        <w:tc>
          <w:tcPr>
            <w:tcW w:w="1503" w:type="dxa"/>
            <w:gridSpan w:val="3"/>
            <w:shd w:val="clear" w:color="auto" w:fill="FFFFFF"/>
            <w:hideMark/>
          </w:tcPr>
          <w:p w14:paraId="604C613D"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Remuneraciones al Personal de Carácter Permanente</w:t>
            </w:r>
          </w:p>
        </w:tc>
        <w:tc>
          <w:tcPr>
            <w:tcW w:w="1418" w:type="dxa"/>
            <w:shd w:val="clear" w:color="auto" w:fill="FFFFFF"/>
            <w:vAlign w:val="center"/>
            <w:hideMark/>
          </w:tcPr>
          <w:p w14:paraId="6D3B3AC6"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$18,789,815.00</w:t>
            </w:r>
          </w:p>
        </w:tc>
        <w:tc>
          <w:tcPr>
            <w:tcW w:w="1418" w:type="dxa"/>
            <w:shd w:val="clear" w:color="auto" w:fill="FFFFFF"/>
            <w:vAlign w:val="center"/>
            <w:hideMark/>
          </w:tcPr>
          <w:p w14:paraId="144AA110"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-$20,268.18</w:t>
            </w:r>
          </w:p>
        </w:tc>
        <w:tc>
          <w:tcPr>
            <w:tcW w:w="1417" w:type="dxa"/>
            <w:shd w:val="clear" w:color="auto" w:fill="FFFFFF"/>
            <w:vAlign w:val="center"/>
            <w:hideMark/>
          </w:tcPr>
          <w:p w14:paraId="0E11A248"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$18,769,546.82</w:t>
            </w:r>
          </w:p>
        </w:tc>
        <w:tc>
          <w:tcPr>
            <w:tcW w:w="1418" w:type="dxa"/>
            <w:shd w:val="clear" w:color="auto" w:fill="FFFFFF"/>
            <w:vAlign w:val="center"/>
            <w:hideMark/>
          </w:tcPr>
          <w:p w14:paraId="558B51DD"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$13,792,859.24</w:t>
            </w:r>
          </w:p>
        </w:tc>
        <w:tc>
          <w:tcPr>
            <w:tcW w:w="1559" w:type="dxa"/>
            <w:shd w:val="clear" w:color="auto" w:fill="FFFFFF"/>
            <w:vAlign w:val="center"/>
            <w:hideMark/>
          </w:tcPr>
          <w:p w14:paraId="5CD05D7B"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4,976,687.58</w:t>
            </w:r>
          </w:p>
        </w:tc>
        <w:tc>
          <w:tcPr>
            <w:tcW w:w="1417" w:type="dxa"/>
            <w:tcBorders>
              <w:top w:val="nil"/>
              <w:left w:val="nil"/>
              <w:bottom w:val="nil"/>
              <w:right w:val="single" w:sz="4" w:space="0" w:color="auto"/>
            </w:tcBorders>
            <w:shd w:val="clear" w:color="auto" w:fill="FFFFFF"/>
            <w:vAlign w:val="center"/>
            <w:hideMark/>
          </w:tcPr>
          <w:p w14:paraId="409F1B7D"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$18,769,546.82</w:t>
            </w:r>
          </w:p>
        </w:tc>
      </w:tr>
      <w:tr w:rsidR="00EC06A1" w:rsidRPr="00D55CBF" w14:paraId="42655E6C"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7E38408A"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1200</w:t>
            </w:r>
          </w:p>
        </w:tc>
        <w:tc>
          <w:tcPr>
            <w:tcW w:w="1503" w:type="dxa"/>
            <w:gridSpan w:val="3"/>
            <w:shd w:val="clear" w:color="auto" w:fill="FFFFFF"/>
            <w:hideMark/>
          </w:tcPr>
          <w:p w14:paraId="4F10EE2F"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Remuneraciones al Personal de Carácter Transitorio</w:t>
            </w:r>
          </w:p>
        </w:tc>
        <w:tc>
          <w:tcPr>
            <w:tcW w:w="1418" w:type="dxa"/>
            <w:shd w:val="clear" w:color="auto" w:fill="FFFFFF"/>
            <w:vAlign w:val="center"/>
            <w:hideMark/>
          </w:tcPr>
          <w:p w14:paraId="578E6B3F"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$786,042.00</w:t>
            </w:r>
          </w:p>
        </w:tc>
        <w:tc>
          <w:tcPr>
            <w:tcW w:w="1418" w:type="dxa"/>
            <w:shd w:val="clear" w:color="auto" w:fill="FFFFFF"/>
            <w:vAlign w:val="center"/>
            <w:hideMark/>
          </w:tcPr>
          <w:p w14:paraId="0DB5387D"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$9,590.45</w:t>
            </w:r>
          </w:p>
        </w:tc>
        <w:tc>
          <w:tcPr>
            <w:tcW w:w="1417" w:type="dxa"/>
            <w:shd w:val="clear" w:color="auto" w:fill="FFFFFF"/>
            <w:vAlign w:val="center"/>
            <w:hideMark/>
          </w:tcPr>
          <w:p w14:paraId="7C44DCC3"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$795,632,.45</w:t>
            </w:r>
          </w:p>
        </w:tc>
        <w:tc>
          <w:tcPr>
            <w:tcW w:w="1418" w:type="dxa"/>
            <w:shd w:val="clear" w:color="auto" w:fill="FFFFFF"/>
            <w:vAlign w:val="center"/>
            <w:hideMark/>
          </w:tcPr>
          <w:p w14:paraId="78D61E5F"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$598,586.45</w:t>
            </w:r>
          </w:p>
        </w:tc>
        <w:tc>
          <w:tcPr>
            <w:tcW w:w="1559" w:type="dxa"/>
            <w:shd w:val="clear" w:color="auto" w:fill="FFFFFF"/>
            <w:vAlign w:val="center"/>
            <w:hideMark/>
          </w:tcPr>
          <w:p w14:paraId="49581454"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197,046.00</w:t>
            </w:r>
          </w:p>
        </w:tc>
        <w:tc>
          <w:tcPr>
            <w:tcW w:w="1417" w:type="dxa"/>
            <w:tcBorders>
              <w:top w:val="nil"/>
              <w:left w:val="nil"/>
              <w:bottom w:val="nil"/>
              <w:right w:val="single" w:sz="4" w:space="0" w:color="auto"/>
            </w:tcBorders>
            <w:shd w:val="clear" w:color="auto" w:fill="FFFFFF"/>
            <w:vAlign w:val="center"/>
            <w:hideMark/>
          </w:tcPr>
          <w:p w14:paraId="5310B10F"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$795,632.45</w:t>
            </w:r>
          </w:p>
        </w:tc>
      </w:tr>
      <w:tr w:rsidR="00EC06A1" w:rsidRPr="00D55CBF" w14:paraId="2FE458E4"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45E42422"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1300</w:t>
            </w:r>
          </w:p>
        </w:tc>
        <w:tc>
          <w:tcPr>
            <w:tcW w:w="1503" w:type="dxa"/>
            <w:gridSpan w:val="3"/>
            <w:shd w:val="clear" w:color="auto" w:fill="FFFFFF"/>
            <w:hideMark/>
          </w:tcPr>
          <w:p w14:paraId="5C4B1074"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Remuneraciones Adicionales y Especiales</w:t>
            </w:r>
          </w:p>
        </w:tc>
        <w:tc>
          <w:tcPr>
            <w:tcW w:w="1418" w:type="dxa"/>
            <w:shd w:val="clear" w:color="auto" w:fill="FFFFFF"/>
            <w:vAlign w:val="center"/>
            <w:hideMark/>
          </w:tcPr>
          <w:p w14:paraId="46C325C1"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$34,430,079.00</w:t>
            </w:r>
          </w:p>
        </w:tc>
        <w:tc>
          <w:tcPr>
            <w:tcW w:w="1418" w:type="dxa"/>
            <w:shd w:val="clear" w:color="auto" w:fill="FFFFFF"/>
            <w:vAlign w:val="center"/>
            <w:hideMark/>
          </w:tcPr>
          <w:p w14:paraId="478C415E"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$138,425.02</w:t>
            </w:r>
          </w:p>
        </w:tc>
        <w:tc>
          <w:tcPr>
            <w:tcW w:w="1417" w:type="dxa"/>
            <w:shd w:val="clear" w:color="auto" w:fill="FFFFFF"/>
            <w:vAlign w:val="center"/>
            <w:hideMark/>
          </w:tcPr>
          <w:p w14:paraId="6AB48E55"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$34,568,504.02</w:t>
            </w:r>
          </w:p>
        </w:tc>
        <w:tc>
          <w:tcPr>
            <w:tcW w:w="1418" w:type="dxa"/>
            <w:shd w:val="clear" w:color="auto" w:fill="FFFFFF"/>
            <w:vAlign w:val="center"/>
            <w:hideMark/>
          </w:tcPr>
          <w:p w14:paraId="2BC55541"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$17,977,084.06</w:t>
            </w:r>
          </w:p>
        </w:tc>
        <w:tc>
          <w:tcPr>
            <w:tcW w:w="1559" w:type="dxa"/>
            <w:shd w:val="clear" w:color="auto" w:fill="FFFFFF"/>
            <w:vAlign w:val="center"/>
            <w:hideMark/>
          </w:tcPr>
          <w:p w14:paraId="4C647A8D"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xml:space="preserve">16,591,419.96 </w:t>
            </w:r>
          </w:p>
        </w:tc>
        <w:tc>
          <w:tcPr>
            <w:tcW w:w="1417" w:type="dxa"/>
            <w:tcBorders>
              <w:top w:val="nil"/>
              <w:left w:val="nil"/>
              <w:bottom w:val="nil"/>
              <w:right w:val="single" w:sz="4" w:space="0" w:color="auto"/>
            </w:tcBorders>
            <w:shd w:val="clear" w:color="auto" w:fill="FFFFFF"/>
            <w:vAlign w:val="center"/>
            <w:hideMark/>
          </w:tcPr>
          <w:p w14:paraId="45BE4831"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$34,568,504.02</w:t>
            </w:r>
          </w:p>
        </w:tc>
      </w:tr>
      <w:tr w:rsidR="00EC06A1" w:rsidRPr="00D55CBF" w14:paraId="584D7D00"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6632FB8B"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1400</w:t>
            </w:r>
          </w:p>
        </w:tc>
        <w:tc>
          <w:tcPr>
            <w:tcW w:w="1503" w:type="dxa"/>
            <w:gridSpan w:val="3"/>
            <w:shd w:val="clear" w:color="auto" w:fill="FFFFFF"/>
            <w:hideMark/>
          </w:tcPr>
          <w:p w14:paraId="4CE8DFBB"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Seguridad Social</w:t>
            </w:r>
          </w:p>
        </w:tc>
        <w:tc>
          <w:tcPr>
            <w:tcW w:w="1418" w:type="dxa"/>
            <w:shd w:val="clear" w:color="auto" w:fill="FFFFFF"/>
            <w:vAlign w:val="center"/>
            <w:hideMark/>
          </w:tcPr>
          <w:p w14:paraId="1CDBF9C7"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$5,372,094.00</w:t>
            </w:r>
          </w:p>
        </w:tc>
        <w:tc>
          <w:tcPr>
            <w:tcW w:w="1418" w:type="dxa"/>
            <w:shd w:val="clear" w:color="auto" w:fill="FFFFFF"/>
            <w:vAlign w:val="center"/>
            <w:hideMark/>
          </w:tcPr>
          <w:p w14:paraId="3E0A0FE6"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-$127,463.42</w:t>
            </w:r>
          </w:p>
        </w:tc>
        <w:tc>
          <w:tcPr>
            <w:tcW w:w="1417" w:type="dxa"/>
            <w:shd w:val="clear" w:color="auto" w:fill="FFFFFF"/>
            <w:vAlign w:val="center"/>
            <w:hideMark/>
          </w:tcPr>
          <w:p w14:paraId="2310C4C5"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$5,244,630.58</w:t>
            </w:r>
          </w:p>
        </w:tc>
        <w:tc>
          <w:tcPr>
            <w:tcW w:w="1418" w:type="dxa"/>
            <w:shd w:val="clear" w:color="auto" w:fill="FFFFFF"/>
            <w:vAlign w:val="center"/>
            <w:hideMark/>
          </w:tcPr>
          <w:p w14:paraId="555987B7"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$3,490,098.44</w:t>
            </w:r>
          </w:p>
        </w:tc>
        <w:tc>
          <w:tcPr>
            <w:tcW w:w="1559" w:type="dxa"/>
            <w:shd w:val="clear" w:color="auto" w:fill="FFFFFF"/>
            <w:vAlign w:val="center"/>
            <w:hideMark/>
          </w:tcPr>
          <w:p w14:paraId="66B862A0"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1,754,532.14</w:t>
            </w:r>
          </w:p>
        </w:tc>
        <w:tc>
          <w:tcPr>
            <w:tcW w:w="1417" w:type="dxa"/>
            <w:tcBorders>
              <w:top w:val="nil"/>
              <w:left w:val="nil"/>
              <w:bottom w:val="nil"/>
              <w:right w:val="single" w:sz="4" w:space="0" w:color="auto"/>
            </w:tcBorders>
            <w:shd w:val="clear" w:color="auto" w:fill="FFFFFF"/>
            <w:vAlign w:val="center"/>
            <w:hideMark/>
          </w:tcPr>
          <w:p w14:paraId="4AAC8A96"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$5,244,630.58</w:t>
            </w:r>
          </w:p>
        </w:tc>
      </w:tr>
      <w:tr w:rsidR="00EC06A1" w:rsidRPr="00D55CBF" w14:paraId="0404AA7F"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2FC1410B"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1500</w:t>
            </w:r>
          </w:p>
        </w:tc>
        <w:tc>
          <w:tcPr>
            <w:tcW w:w="1503" w:type="dxa"/>
            <w:gridSpan w:val="3"/>
            <w:shd w:val="clear" w:color="auto" w:fill="FFFFFF"/>
            <w:hideMark/>
          </w:tcPr>
          <w:p w14:paraId="23E906E2"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Otras Prestaciones Sociales y Económicas</w:t>
            </w:r>
          </w:p>
        </w:tc>
        <w:tc>
          <w:tcPr>
            <w:tcW w:w="1418" w:type="dxa"/>
            <w:shd w:val="clear" w:color="auto" w:fill="FFFFFF"/>
            <w:vAlign w:val="center"/>
            <w:hideMark/>
          </w:tcPr>
          <w:p w14:paraId="3DB9D54F"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$6,653,823.00</w:t>
            </w:r>
          </w:p>
        </w:tc>
        <w:tc>
          <w:tcPr>
            <w:tcW w:w="1418" w:type="dxa"/>
            <w:shd w:val="clear" w:color="auto" w:fill="FFFFFF"/>
            <w:vAlign w:val="center"/>
            <w:hideMark/>
          </w:tcPr>
          <w:p w14:paraId="1D38FCEF"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$4,972.50</w:t>
            </w:r>
          </w:p>
        </w:tc>
        <w:tc>
          <w:tcPr>
            <w:tcW w:w="1417" w:type="dxa"/>
            <w:shd w:val="clear" w:color="auto" w:fill="FFFFFF"/>
            <w:vAlign w:val="center"/>
            <w:hideMark/>
          </w:tcPr>
          <w:p w14:paraId="2E4C305F"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$6,658,795.50</w:t>
            </w:r>
          </w:p>
        </w:tc>
        <w:tc>
          <w:tcPr>
            <w:tcW w:w="1418" w:type="dxa"/>
            <w:shd w:val="clear" w:color="auto" w:fill="FFFFFF"/>
            <w:vAlign w:val="center"/>
            <w:hideMark/>
          </w:tcPr>
          <w:p w14:paraId="3BE8744B"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$4,627,339.91</w:t>
            </w:r>
          </w:p>
        </w:tc>
        <w:tc>
          <w:tcPr>
            <w:tcW w:w="1559" w:type="dxa"/>
            <w:shd w:val="clear" w:color="auto" w:fill="FFFFFF"/>
            <w:vAlign w:val="center"/>
            <w:hideMark/>
          </w:tcPr>
          <w:p w14:paraId="5FC23B88"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2,031,455.59</w:t>
            </w:r>
          </w:p>
        </w:tc>
        <w:tc>
          <w:tcPr>
            <w:tcW w:w="1417" w:type="dxa"/>
            <w:tcBorders>
              <w:top w:val="nil"/>
              <w:left w:val="nil"/>
              <w:bottom w:val="nil"/>
              <w:right w:val="single" w:sz="4" w:space="0" w:color="auto"/>
            </w:tcBorders>
            <w:shd w:val="clear" w:color="auto" w:fill="FFFFFF"/>
            <w:vAlign w:val="center"/>
            <w:hideMark/>
          </w:tcPr>
          <w:p w14:paraId="3972CBE4"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$5,456,882.28</w:t>
            </w:r>
          </w:p>
        </w:tc>
      </w:tr>
      <w:tr w:rsidR="00EC06A1" w:rsidRPr="00D55CBF" w14:paraId="189B11BC"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420D743F"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lastRenderedPageBreak/>
              <w:t>1700</w:t>
            </w:r>
          </w:p>
        </w:tc>
        <w:tc>
          <w:tcPr>
            <w:tcW w:w="1503" w:type="dxa"/>
            <w:gridSpan w:val="3"/>
            <w:shd w:val="clear" w:color="auto" w:fill="FFFFFF"/>
            <w:hideMark/>
          </w:tcPr>
          <w:p w14:paraId="193171E0"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Pago de Estímulos a Servidores Públicos</w:t>
            </w:r>
          </w:p>
        </w:tc>
        <w:tc>
          <w:tcPr>
            <w:tcW w:w="1418" w:type="dxa"/>
            <w:shd w:val="clear" w:color="auto" w:fill="FFFFFF"/>
            <w:vAlign w:val="center"/>
            <w:hideMark/>
          </w:tcPr>
          <w:p w14:paraId="18EA61D0"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$2,697,390.00</w:t>
            </w:r>
          </w:p>
        </w:tc>
        <w:tc>
          <w:tcPr>
            <w:tcW w:w="1418" w:type="dxa"/>
            <w:shd w:val="clear" w:color="auto" w:fill="FFFFFF"/>
            <w:vAlign w:val="center"/>
            <w:hideMark/>
          </w:tcPr>
          <w:p w14:paraId="72B72E51"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-$5,256.37</w:t>
            </w:r>
          </w:p>
        </w:tc>
        <w:tc>
          <w:tcPr>
            <w:tcW w:w="1417" w:type="dxa"/>
            <w:shd w:val="clear" w:color="auto" w:fill="FFFFFF"/>
            <w:vAlign w:val="center"/>
            <w:hideMark/>
          </w:tcPr>
          <w:p w14:paraId="7878DDBF"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$2,692,133.63</w:t>
            </w:r>
          </w:p>
        </w:tc>
        <w:tc>
          <w:tcPr>
            <w:tcW w:w="1418" w:type="dxa"/>
            <w:shd w:val="clear" w:color="auto" w:fill="FFFFFF"/>
            <w:vAlign w:val="center"/>
            <w:hideMark/>
          </w:tcPr>
          <w:p w14:paraId="4FDFE032"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$2,086,674.61</w:t>
            </w:r>
          </w:p>
        </w:tc>
        <w:tc>
          <w:tcPr>
            <w:tcW w:w="1559" w:type="dxa"/>
            <w:shd w:val="clear" w:color="auto" w:fill="FFFFFF"/>
            <w:vAlign w:val="center"/>
            <w:hideMark/>
          </w:tcPr>
          <w:p w14:paraId="5AA8C916"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xml:space="preserve">605,459.02 </w:t>
            </w:r>
          </w:p>
        </w:tc>
        <w:tc>
          <w:tcPr>
            <w:tcW w:w="1417" w:type="dxa"/>
            <w:tcBorders>
              <w:top w:val="nil"/>
              <w:left w:val="nil"/>
              <w:bottom w:val="nil"/>
              <w:right w:val="single" w:sz="4" w:space="0" w:color="auto"/>
            </w:tcBorders>
            <w:shd w:val="clear" w:color="auto" w:fill="FFFFFF"/>
            <w:vAlign w:val="center"/>
            <w:hideMark/>
          </w:tcPr>
          <w:p w14:paraId="1837328D"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$2,692,133.63</w:t>
            </w:r>
          </w:p>
        </w:tc>
      </w:tr>
      <w:tr w:rsidR="00EC06A1" w:rsidRPr="00D55CBF" w14:paraId="26ADB234" w14:textId="77777777" w:rsidTr="00BB0B3C">
        <w:trPr>
          <w:trHeight w:val="399"/>
          <w:jc w:val="center"/>
        </w:trPr>
        <w:tc>
          <w:tcPr>
            <w:tcW w:w="541" w:type="dxa"/>
            <w:tcBorders>
              <w:top w:val="nil"/>
              <w:left w:val="single" w:sz="4" w:space="0" w:color="auto"/>
              <w:bottom w:val="nil"/>
              <w:right w:val="nil"/>
            </w:tcBorders>
            <w:shd w:val="clear" w:color="auto" w:fill="E7E6E6" w:themeFill="background2"/>
            <w:hideMark/>
          </w:tcPr>
          <w:p w14:paraId="100409DB" w14:textId="77777777" w:rsidR="00EC06A1" w:rsidRPr="00D55CBF" w:rsidRDefault="00EC06A1" w:rsidP="00BB0B3C">
            <w:pPr>
              <w:spacing w:after="0" w:line="240" w:lineRule="auto"/>
              <w:rPr>
                <w:rFonts w:ascii="Arial" w:eastAsia="Times New Roman" w:hAnsi="Arial" w:cs="Arial"/>
                <w:b/>
                <w:color w:val="000000"/>
                <w:sz w:val="18"/>
                <w:szCs w:val="18"/>
                <w:lang w:eastAsia="es-MX"/>
              </w:rPr>
            </w:pPr>
            <w:r w:rsidRPr="00D55CBF">
              <w:rPr>
                <w:rFonts w:ascii="Arial" w:eastAsia="Times New Roman" w:hAnsi="Arial" w:cs="Arial"/>
                <w:b/>
                <w:color w:val="000000"/>
                <w:sz w:val="18"/>
                <w:szCs w:val="18"/>
                <w:lang w:eastAsia="es-MX"/>
              </w:rPr>
              <w:t>2000</w:t>
            </w:r>
          </w:p>
        </w:tc>
        <w:tc>
          <w:tcPr>
            <w:tcW w:w="1503" w:type="dxa"/>
            <w:gridSpan w:val="3"/>
            <w:shd w:val="clear" w:color="auto" w:fill="E7E6E6" w:themeFill="background2"/>
            <w:hideMark/>
          </w:tcPr>
          <w:p w14:paraId="05FABEA6" w14:textId="77777777" w:rsidR="00EC06A1" w:rsidRPr="00D55CBF" w:rsidRDefault="00EC06A1" w:rsidP="00BB0B3C">
            <w:pPr>
              <w:spacing w:after="0" w:line="240" w:lineRule="auto"/>
              <w:rPr>
                <w:rFonts w:ascii="Arial" w:eastAsia="Times New Roman" w:hAnsi="Arial" w:cs="Arial"/>
                <w:b/>
                <w:color w:val="000000"/>
                <w:sz w:val="18"/>
                <w:szCs w:val="18"/>
                <w:lang w:eastAsia="es-MX"/>
              </w:rPr>
            </w:pPr>
            <w:r w:rsidRPr="00D55CBF">
              <w:rPr>
                <w:rFonts w:ascii="Arial" w:eastAsia="Times New Roman" w:hAnsi="Arial" w:cs="Arial"/>
                <w:b/>
                <w:color w:val="000000"/>
                <w:sz w:val="18"/>
                <w:szCs w:val="18"/>
                <w:lang w:eastAsia="es-MX"/>
              </w:rPr>
              <w:t>Materiales y Suministros</w:t>
            </w:r>
          </w:p>
        </w:tc>
        <w:tc>
          <w:tcPr>
            <w:tcW w:w="1418" w:type="dxa"/>
            <w:shd w:val="clear" w:color="auto" w:fill="E7E6E6" w:themeFill="background2"/>
            <w:vAlign w:val="center"/>
            <w:hideMark/>
          </w:tcPr>
          <w:p w14:paraId="7F70A098" w14:textId="77777777" w:rsidR="00EC06A1" w:rsidRPr="00D55CBF" w:rsidRDefault="00EC06A1" w:rsidP="00BB0B3C">
            <w:pPr>
              <w:spacing w:after="0" w:line="240" w:lineRule="auto"/>
              <w:jc w:val="right"/>
              <w:rPr>
                <w:rFonts w:ascii="Arial" w:eastAsia="Times New Roman" w:hAnsi="Arial" w:cs="Arial"/>
                <w:b/>
                <w:color w:val="000000"/>
                <w:sz w:val="18"/>
                <w:szCs w:val="18"/>
                <w:lang w:eastAsia="es-MX"/>
              </w:rPr>
            </w:pPr>
            <w:r w:rsidRPr="00D55CBF">
              <w:rPr>
                <w:rFonts w:ascii="Arial" w:eastAsia="Times New Roman" w:hAnsi="Arial" w:cs="Arial"/>
                <w:b/>
                <w:color w:val="000000"/>
                <w:sz w:val="18"/>
                <w:szCs w:val="18"/>
                <w:lang w:eastAsia="es-MX"/>
              </w:rPr>
              <w:t>$7,935,666.00</w:t>
            </w:r>
          </w:p>
        </w:tc>
        <w:tc>
          <w:tcPr>
            <w:tcW w:w="1418" w:type="dxa"/>
            <w:shd w:val="clear" w:color="auto" w:fill="E7E6E6" w:themeFill="background2"/>
            <w:vAlign w:val="center"/>
            <w:hideMark/>
          </w:tcPr>
          <w:p w14:paraId="1ECDF390" w14:textId="77777777" w:rsidR="00EC06A1" w:rsidRPr="00D55CBF" w:rsidRDefault="00EC06A1" w:rsidP="00BB0B3C">
            <w:pPr>
              <w:spacing w:after="0" w:line="240" w:lineRule="auto"/>
              <w:jc w:val="right"/>
              <w:rPr>
                <w:rFonts w:ascii="Arial" w:eastAsia="Times New Roman" w:hAnsi="Arial" w:cs="Arial"/>
                <w:b/>
                <w:sz w:val="18"/>
                <w:szCs w:val="18"/>
                <w:lang w:eastAsia="es-MX"/>
              </w:rPr>
            </w:pPr>
            <w:r w:rsidRPr="00D55CBF">
              <w:rPr>
                <w:rFonts w:ascii="Arial" w:eastAsia="Times New Roman" w:hAnsi="Arial" w:cs="Arial"/>
                <w:b/>
                <w:sz w:val="18"/>
                <w:szCs w:val="18"/>
                <w:lang w:eastAsia="es-MX"/>
              </w:rPr>
              <w:t>$0.10</w:t>
            </w:r>
          </w:p>
        </w:tc>
        <w:tc>
          <w:tcPr>
            <w:tcW w:w="1417" w:type="dxa"/>
            <w:shd w:val="clear" w:color="auto" w:fill="E7E6E6" w:themeFill="background2"/>
            <w:vAlign w:val="center"/>
            <w:hideMark/>
          </w:tcPr>
          <w:p w14:paraId="5E059707" w14:textId="77777777" w:rsidR="00EC06A1" w:rsidRPr="00D55CBF" w:rsidRDefault="00EC06A1" w:rsidP="00BB0B3C">
            <w:pPr>
              <w:spacing w:after="0" w:line="240" w:lineRule="auto"/>
              <w:jc w:val="right"/>
              <w:rPr>
                <w:rFonts w:ascii="Arial" w:eastAsia="Times New Roman" w:hAnsi="Arial" w:cs="Arial"/>
                <w:b/>
                <w:color w:val="000000"/>
                <w:sz w:val="18"/>
                <w:szCs w:val="18"/>
                <w:lang w:eastAsia="es-MX"/>
              </w:rPr>
            </w:pPr>
            <w:r w:rsidRPr="00D55CBF">
              <w:rPr>
                <w:rFonts w:ascii="Arial" w:eastAsia="Times New Roman" w:hAnsi="Arial" w:cs="Arial"/>
                <w:b/>
                <w:color w:val="000000"/>
                <w:sz w:val="18"/>
                <w:szCs w:val="18"/>
                <w:lang w:eastAsia="es-MX"/>
              </w:rPr>
              <w:t>$7,935,666.10</w:t>
            </w:r>
          </w:p>
        </w:tc>
        <w:tc>
          <w:tcPr>
            <w:tcW w:w="1418" w:type="dxa"/>
            <w:shd w:val="clear" w:color="auto" w:fill="E7E6E6" w:themeFill="background2"/>
            <w:vAlign w:val="center"/>
            <w:hideMark/>
          </w:tcPr>
          <w:p w14:paraId="177FDED5" w14:textId="77777777" w:rsidR="00EC06A1" w:rsidRPr="00D55CBF" w:rsidRDefault="00EC06A1" w:rsidP="00BB0B3C">
            <w:pPr>
              <w:spacing w:after="0" w:line="240" w:lineRule="auto"/>
              <w:jc w:val="right"/>
              <w:rPr>
                <w:rFonts w:ascii="Arial" w:eastAsia="Times New Roman" w:hAnsi="Arial" w:cs="Arial"/>
                <w:b/>
                <w:color w:val="000000"/>
                <w:sz w:val="18"/>
                <w:szCs w:val="18"/>
                <w:lang w:eastAsia="es-MX"/>
              </w:rPr>
            </w:pPr>
            <w:r w:rsidRPr="00D55CBF">
              <w:rPr>
                <w:rFonts w:ascii="Arial" w:eastAsia="Times New Roman" w:hAnsi="Arial" w:cs="Arial"/>
                <w:b/>
                <w:color w:val="000000"/>
                <w:sz w:val="18"/>
                <w:szCs w:val="18"/>
                <w:lang w:eastAsia="es-MX"/>
              </w:rPr>
              <w:t>$1,083,236.32</w:t>
            </w:r>
          </w:p>
        </w:tc>
        <w:tc>
          <w:tcPr>
            <w:tcW w:w="1559" w:type="dxa"/>
            <w:shd w:val="clear" w:color="auto" w:fill="E7E6E6" w:themeFill="background2"/>
            <w:vAlign w:val="center"/>
            <w:hideMark/>
          </w:tcPr>
          <w:p w14:paraId="1F944B73" w14:textId="77777777" w:rsidR="00EC06A1" w:rsidRPr="00D55CBF" w:rsidRDefault="00EC06A1" w:rsidP="00BB0B3C">
            <w:pPr>
              <w:spacing w:after="0" w:line="240" w:lineRule="auto"/>
              <w:jc w:val="right"/>
              <w:rPr>
                <w:rFonts w:ascii="Arial" w:eastAsia="Times New Roman" w:hAnsi="Arial" w:cs="Arial"/>
                <w:b/>
                <w:color w:val="000000"/>
                <w:sz w:val="18"/>
                <w:szCs w:val="18"/>
                <w:lang w:eastAsia="es-MX"/>
              </w:rPr>
            </w:pPr>
            <w:r w:rsidRPr="00D55CBF">
              <w:rPr>
                <w:rFonts w:ascii="Arial" w:eastAsia="Times New Roman" w:hAnsi="Arial" w:cs="Arial"/>
                <w:b/>
                <w:color w:val="000000"/>
                <w:sz w:val="18"/>
                <w:szCs w:val="18"/>
                <w:lang w:eastAsia="es-MX"/>
              </w:rPr>
              <w:t>$6,852,429.78</w:t>
            </w:r>
          </w:p>
        </w:tc>
        <w:tc>
          <w:tcPr>
            <w:tcW w:w="1417" w:type="dxa"/>
            <w:tcBorders>
              <w:top w:val="nil"/>
              <w:left w:val="nil"/>
              <w:bottom w:val="nil"/>
              <w:right w:val="single" w:sz="4" w:space="0" w:color="auto"/>
            </w:tcBorders>
            <w:shd w:val="clear" w:color="auto" w:fill="E7E6E6" w:themeFill="background2"/>
            <w:vAlign w:val="center"/>
            <w:hideMark/>
          </w:tcPr>
          <w:p w14:paraId="171F4BDA" w14:textId="77777777" w:rsidR="00EC06A1" w:rsidRPr="00D55CBF" w:rsidRDefault="00EC06A1" w:rsidP="00BB0B3C">
            <w:pPr>
              <w:spacing w:after="0" w:line="240" w:lineRule="auto"/>
              <w:jc w:val="right"/>
              <w:rPr>
                <w:rFonts w:ascii="Arial" w:eastAsia="Times New Roman" w:hAnsi="Arial" w:cs="Arial"/>
                <w:b/>
                <w:color w:val="000000"/>
                <w:sz w:val="18"/>
                <w:szCs w:val="18"/>
                <w:lang w:eastAsia="es-MX"/>
              </w:rPr>
            </w:pPr>
            <w:r w:rsidRPr="00D55CBF">
              <w:rPr>
                <w:rFonts w:ascii="Arial" w:eastAsia="Times New Roman" w:hAnsi="Arial" w:cs="Arial"/>
                <w:b/>
                <w:color w:val="000000"/>
                <w:sz w:val="18"/>
                <w:szCs w:val="18"/>
                <w:lang w:eastAsia="es-MX"/>
              </w:rPr>
              <w:t>$7,935,666.10</w:t>
            </w:r>
          </w:p>
        </w:tc>
      </w:tr>
      <w:tr w:rsidR="00EC06A1" w:rsidRPr="00D55CBF" w14:paraId="563C0C13"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709A3DB8"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2100</w:t>
            </w:r>
          </w:p>
        </w:tc>
        <w:tc>
          <w:tcPr>
            <w:tcW w:w="1503" w:type="dxa"/>
            <w:gridSpan w:val="3"/>
            <w:shd w:val="clear" w:color="auto" w:fill="FFFFFF"/>
            <w:hideMark/>
          </w:tcPr>
          <w:p w14:paraId="683EAAF6"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Materiales de Administración, Emisión de Documentos y Artículos Oficiales</w:t>
            </w:r>
          </w:p>
        </w:tc>
        <w:tc>
          <w:tcPr>
            <w:tcW w:w="1418" w:type="dxa"/>
            <w:shd w:val="clear" w:color="auto" w:fill="FFFFFF"/>
            <w:hideMark/>
          </w:tcPr>
          <w:p w14:paraId="47318798"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$4,183,130.00</w:t>
            </w:r>
          </w:p>
        </w:tc>
        <w:tc>
          <w:tcPr>
            <w:tcW w:w="1418" w:type="dxa"/>
            <w:shd w:val="clear" w:color="auto" w:fill="FFFFFF"/>
            <w:hideMark/>
          </w:tcPr>
          <w:p w14:paraId="522B9F18"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$-121,066.50</w:t>
            </w:r>
          </w:p>
        </w:tc>
        <w:tc>
          <w:tcPr>
            <w:tcW w:w="1417" w:type="dxa"/>
            <w:shd w:val="clear" w:color="auto" w:fill="FFFFFF"/>
            <w:hideMark/>
          </w:tcPr>
          <w:p w14:paraId="6E83437E"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$4,062,063.50</w:t>
            </w:r>
          </w:p>
        </w:tc>
        <w:tc>
          <w:tcPr>
            <w:tcW w:w="1418" w:type="dxa"/>
            <w:shd w:val="clear" w:color="auto" w:fill="FFFFFF"/>
            <w:hideMark/>
          </w:tcPr>
          <w:p w14:paraId="3CC12891"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$86,067.48</w:t>
            </w:r>
          </w:p>
        </w:tc>
        <w:tc>
          <w:tcPr>
            <w:tcW w:w="1559" w:type="dxa"/>
            <w:shd w:val="clear" w:color="auto" w:fill="FFFFFF"/>
            <w:hideMark/>
          </w:tcPr>
          <w:p w14:paraId="593E1CD0"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$3,975,996.02</w:t>
            </w:r>
          </w:p>
        </w:tc>
        <w:tc>
          <w:tcPr>
            <w:tcW w:w="1417" w:type="dxa"/>
            <w:tcBorders>
              <w:top w:val="nil"/>
              <w:left w:val="nil"/>
              <w:bottom w:val="nil"/>
              <w:right w:val="single" w:sz="4" w:space="0" w:color="auto"/>
            </w:tcBorders>
            <w:shd w:val="clear" w:color="auto" w:fill="FFFFFF"/>
            <w:hideMark/>
          </w:tcPr>
          <w:p w14:paraId="3EE4451C"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$4,062,063.50</w:t>
            </w:r>
          </w:p>
        </w:tc>
      </w:tr>
      <w:tr w:rsidR="00EC06A1" w:rsidRPr="00D55CBF" w14:paraId="7F08C3B2"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58A82AFD"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2200</w:t>
            </w:r>
          </w:p>
        </w:tc>
        <w:tc>
          <w:tcPr>
            <w:tcW w:w="1503" w:type="dxa"/>
            <w:gridSpan w:val="3"/>
            <w:shd w:val="clear" w:color="auto" w:fill="FFFFFF"/>
            <w:hideMark/>
          </w:tcPr>
          <w:p w14:paraId="46860FF0"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Alimentos y Utensilios</w:t>
            </w:r>
          </w:p>
        </w:tc>
        <w:tc>
          <w:tcPr>
            <w:tcW w:w="1418" w:type="dxa"/>
            <w:shd w:val="clear" w:color="auto" w:fill="FFFFFF"/>
            <w:hideMark/>
          </w:tcPr>
          <w:p w14:paraId="201E56D6"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$454,745.00</w:t>
            </w:r>
          </w:p>
        </w:tc>
        <w:tc>
          <w:tcPr>
            <w:tcW w:w="1418" w:type="dxa"/>
            <w:shd w:val="clear" w:color="auto" w:fill="FFFFFF"/>
            <w:hideMark/>
          </w:tcPr>
          <w:p w14:paraId="46F611C1"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$-2651.53</w:t>
            </w:r>
          </w:p>
        </w:tc>
        <w:tc>
          <w:tcPr>
            <w:tcW w:w="1417" w:type="dxa"/>
            <w:shd w:val="clear" w:color="auto" w:fill="FFFFFF"/>
            <w:hideMark/>
          </w:tcPr>
          <w:p w14:paraId="6913F3ED"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$452,093.47</w:t>
            </w:r>
          </w:p>
        </w:tc>
        <w:tc>
          <w:tcPr>
            <w:tcW w:w="1418" w:type="dxa"/>
            <w:shd w:val="clear" w:color="auto" w:fill="FFFFFF"/>
            <w:hideMark/>
          </w:tcPr>
          <w:p w14:paraId="3D81AAA2"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$45,131.53</w:t>
            </w:r>
          </w:p>
        </w:tc>
        <w:tc>
          <w:tcPr>
            <w:tcW w:w="1559" w:type="dxa"/>
            <w:shd w:val="clear" w:color="auto" w:fill="FFFFFF"/>
            <w:hideMark/>
          </w:tcPr>
          <w:p w14:paraId="327BD308"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$406,961.94</w:t>
            </w:r>
          </w:p>
        </w:tc>
        <w:tc>
          <w:tcPr>
            <w:tcW w:w="1417" w:type="dxa"/>
            <w:tcBorders>
              <w:top w:val="nil"/>
              <w:left w:val="nil"/>
              <w:bottom w:val="nil"/>
              <w:right w:val="single" w:sz="4" w:space="0" w:color="auto"/>
            </w:tcBorders>
            <w:shd w:val="clear" w:color="auto" w:fill="FFFFFF"/>
            <w:hideMark/>
          </w:tcPr>
          <w:p w14:paraId="535BAD00"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$452,093.47</w:t>
            </w:r>
          </w:p>
        </w:tc>
      </w:tr>
      <w:tr w:rsidR="00EC06A1" w:rsidRPr="00D55CBF" w14:paraId="64E98B10"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0E4876AF"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2400</w:t>
            </w:r>
          </w:p>
        </w:tc>
        <w:tc>
          <w:tcPr>
            <w:tcW w:w="1503" w:type="dxa"/>
            <w:gridSpan w:val="3"/>
            <w:shd w:val="clear" w:color="auto" w:fill="FFFFFF"/>
            <w:hideMark/>
          </w:tcPr>
          <w:p w14:paraId="0CFDC429"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Materiales y Artículos de Construcción y de Reparación</w:t>
            </w:r>
          </w:p>
        </w:tc>
        <w:tc>
          <w:tcPr>
            <w:tcW w:w="1418" w:type="dxa"/>
            <w:shd w:val="clear" w:color="auto" w:fill="FFFFFF"/>
            <w:hideMark/>
          </w:tcPr>
          <w:p w14:paraId="7E5B0F4A"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$930,022.00</w:t>
            </w:r>
          </w:p>
        </w:tc>
        <w:tc>
          <w:tcPr>
            <w:tcW w:w="1418" w:type="dxa"/>
            <w:shd w:val="clear" w:color="auto" w:fill="FFFFFF"/>
            <w:hideMark/>
          </w:tcPr>
          <w:p w14:paraId="06668525"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$31,102.79</w:t>
            </w:r>
          </w:p>
        </w:tc>
        <w:tc>
          <w:tcPr>
            <w:tcW w:w="1417" w:type="dxa"/>
            <w:shd w:val="clear" w:color="auto" w:fill="FFFFFF"/>
            <w:hideMark/>
          </w:tcPr>
          <w:p w14:paraId="260E8847"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$961,124.79</w:t>
            </w:r>
          </w:p>
        </w:tc>
        <w:tc>
          <w:tcPr>
            <w:tcW w:w="1418" w:type="dxa"/>
            <w:shd w:val="clear" w:color="auto" w:fill="FFFFFF"/>
            <w:hideMark/>
          </w:tcPr>
          <w:p w14:paraId="168EC93D"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$85,925.09</w:t>
            </w:r>
          </w:p>
        </w:tc>
        <w:tc>
          <w:tcPr>
            <w:tcW w:w="1559" w:type="dxa"/>
            <w:shd w:val="clear" w:color="auto" w:fill="FFFFFF"/>
            <w:hideMark/>
          </w:tcPr>
          <w:p w14:paraId="7ECADA89"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$875,199.70</w:t>
            </w:r>
          </w:p>
        </w:tc>
        <w:tc>
          <w:tcPr>
            <w:tcW w:w="1417" w:type="dxa"/>
            <w:tcBorders>
              <w:top w:val="nil"/>
              <w:left w:val="nil"/>
              <w:bottom w:val="nil"/>
              <w:right w:val="single" w:sz="4" w:space="0" w:color="auto"/>
            </w:tcBorders>
            <w:shd w:val="clear" w:color="auto" w:fill="FFFFFF"/>
            <w:hideMark/>
          </w:tcPr>
          <w:p w14:paraId="472EAE82"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$961,124.79</w:t>
            </w:r>
          </w:p>
        </w:tc>
      </w:tr>
      <w:tr w:rsidR="00EC06A1" w:rsidRPr="00D55CBF" w14:paraId="2C956469"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6E88DCD8"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2500</w:t>
            </w:r>
          </w:p>
        </w:tc>
        <w:tc>
          <w:tcPr>
            <w:tcW w:w="1503" w:type="dxa"/>
            <w:gridSpan w:val="3"/>
            <w:shd w:val="clear" w:color="auto" w:fill="FFFFFF"/>
            <w:hideMark/>
          </w:tcPr>
          <w:p w14:paraId="138D4A39"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Productos Químicos, Farmacéuticos y de Laboratorio</w:t>
            </w:r>
          </w:p>
        </w:tc>
        <w:tc>
          <w:tcPr>
            <w:tcW w:w="1418" w:type="dxa"/>
            <w:shd w:val="clear" w:color="auto" w:fill="FFFFFF"/>
            <w:hideMark/>
          </w:tcPr>
          <w:p w14:paraId="2E653B02"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$2,000.00</w:t>
            </w:r>
          </w:p>
        </w:tc>
        <w:tc>
          <w:tcPr>
            <w:tcW w:w="1418" w:type="dxa"/>
            <w:shd w:val="clear" w:color="auto" w:fill="FFFFFF"/>
            <w:hideMark/>
          </w:tcPr>
          <w:p w14:paraId="7C958E72"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$16,804.00</w:t>
            </w:r>
          </w:p>
        </w:tc>
        <w:tc>
          <w:tcPr>
            <w:tcW w:w="1417" w:type="dxa"/>
            <w:shd w:val="clear" w:color="auto" w:fill="FFFFFF"/>
            <w:hideMark/>
          </w:tcPr>
          <w:p w14:paraId="108699A3"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$18,804.00</w:t>
            </w:r>
          </w:p>
        </w:tc>
        <w:tc>
          <w:tcPr>
            <w:tcW w:w="1418" w:type="dxa"/>
            <w:shd w:val="clear" w:color="auto" w:fill="FFFFFF"/>
            <w:hideMark/>
          </w:tcPr>
          <w:p w14:paraId="16C0BD30"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$16,804.00</w:t>
            </w:r>
          </w:p>
        </w:tc>
        <w:tc>
          <w:tcPr>
            <w:tcW w:w="1559" w:type="dxa"/>
            <w:shd w:val="clear" w:color="auto" w:fill="FFFFFF"/>
            <w:hideMark/>
          </w:tcPr>
          <w:p w14:paraId="7B268C09"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2,000.00</w:t>
            </w:r>
          </w:p>
        </w:tc>
        <w:tc>
          <w:tcPr>
            <w:tcW w:w="1417" w:type="dxa"/>
            <w:tcBorders>
              <w:top w:val="nil"/>
              <w:left w:val="nil"/>
              <w:bottom w:val="nil"/>
              <w:right w:val="single" w:sz="4" w:space="0" w:color="auto"/>
            </w:tcBorders>
            <w:shd w:val="clear" w:color="auto" w:fill="FFFFFF"/>
            <w:hideMark/>
          </w:tcPr>
          <w:p w14:paraId="10D73EEA"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$18,804.00</w:t>
            </w:r>
          </w:p>
        </w:tc>
      </w:tr>
      <w:tr w:rsidR="00EC06A1" w:rsidRPr="00D55CBF" w14:paraId="2E545EE5"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7A39DBF8"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2600</w:t>
            </w:r>
          </w:p>
        </w:tc>
        <w:tc>
          <w:tcPr>
            <w:tcW w:w="1503" w:type="dxa"/>
            <w:gridSpan w:val="3"/>
            <w:shd w:val="clear" w:color="auto" w:fill="FFFFFF"/>
            <w:hideMark/>
          </w:tcPr>
          <w:p w14:paraId="18B8B268"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Combustibles, Lubricantes y Aditivos</w:t>
            </w:r>
          </w:p>
        </w:tc>
        <w:tc>
          <w:tcPr>
            <w:tcW w:w="1418" w:type="dxa"/>
            <w:shd w:val="clear" w:color="auto" w:fill="FFFFFF"/>
            <w:hideMark/>
          </w:tcPr>
          <w:p w14:paraId="00A0F642"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$2,202,560.00</w:t>
            </w:r>
          </w:p>
        </w:tc>
        <w:tc>
          <w:tcPr>
            <w:tcW w:w="1418" w:type="dxa"/>
            <w:shd w:val="clear" w:color="auto" w:fill="FFFFFF"/>
            <w:hideMark/>
          </w:tcPr>
          <w:p w14:paraId="3A13F77A"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$56,000.00</w:t>
            </w:r>
          </w:p>
        </w:tc>
        <w:tc>
          <w:tcPr>
            <w:tcW w:w="1417" w:type="dxa"/>
            <w:shd w:val="clear" w:color="auto" w:fill="FFFFFF"/>
            <w:hideMark/>
          </w:tcPr>
          <w:p w14:paraId="2B09D153"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2,258,560.00</w:t>
            </w:r>
          </w:p>
        </w:tc>
        <w:tc>
          <w:tcPr>
            <w:tcW w:w="1418" w:type="dxa"/>
            <w:shd w:val="clear" w:color="auto" w:fill="FFFFFF"/>
            <w:hideMark/>
          </w:tcPr>
          <w:p w14:paraId="32B01F77"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$779,375.17</w:t>
            </w:r>
          </w:p>
        </w:tc>
        <w:tc>
          <w:tcPr>
            <w:tcW w:w="1559" w:type="dxa"/>
            <w:shd w:val="clear" w:color="auto" w:fill="FFFFFF"/>
            <w:hideMark/>
          </w:tcPr>
          <w:p w14:paraId="29B3E88E"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$1,479,184.83</w:t>
            </w:r>
          </w:p>
        </w:tc>
        <w:tc>
          <w:tcPr>
            <w:tcW w:w="1417" w:type="dxa"/>
            <w:tcBorders>
              <w:top w:val="nil"/>
              <w:left w:val="nil"/>
              <w:bottom w:val="nil"/>
              <w:right w:val="single" w:sz="4" w:space="0" w:color="auto"/>
            </w:tcBorders>
            <w:shd w:val="clear" w:color="auto" w:fill="FFFFFF"/>
            <w:hideMark/>
          </w:tcPr>
          <w:p w14:paraId="75ED5EA2"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$2,258,560.00</w:t>
            </w:r>
          </w:p>
        </w:tc>
      </w:tr>
      <w:tr w:rsidR="00EC06A1" w:rsidRPr="00D55CBF" w14:paraId="33CF3A91"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75C93C59"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2700</w:t>
            </w:r>
          </w:p>
        </w:tc>
        <w:tc>
          <w:tcPr>
            <w:tcW w:w="1503" w:type="dxa"/>
            <w:gridSpan w:val="3"/>
            <w:shd w:val="clear" w:color="auto" w:fill="FFFFFF"/>
            <w:hideMark/>
          </w:tcPr>
          <w:p w14:paraId="441D1546"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Vestuario, Blancos, Prendas de Protección y Artículos Deportivos</w:t>
            </w:r>
          </w:p>
        </w:tc>
        <w:tc>
          <w:tcPr>
            <w:tcW w:w="1418" w:type="dxa"/>
            <w:shd w:val="clear" w:color="auto" w:fill="FFFFFF"/>
            <w:hideMark/>
          </w:tcPr>
          <w:p w14:paraId="2AC5EA7C"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$30,680.00</w:t>
            </w:r>
          </w:p>
        </w:tc>
        <w:tc>
          <w:tcPr>
            <w:tcW w:w="1418" w:type="dxa"/>
            <w:shd w:val="clear" w:color="auto" w:fill="FFFFFF"/>
            <w:hideMark/>
          </w:tcPr>
          <w:p w14:paraId="05C1588A"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$9,500.40</w:t>
            </w:r>
          </w:p>
        </w:tc>
        <w:tc>
          <w:tcPr>
            <w:tcW w:w="1417" w:type="dxa"/>
            <w:shd w:val="clear" w:color="auto" w:fill="FFFFFF"/>
            <w:hideMark/>
          </w:tcPr>
          <w:p w14:paraId="656E502A"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$40,180.40</w:t>
            </w:r>
          </w:p>
        </w:tc>
        <w:tc>
          <w:tcPr>
            <w:tcW w:w="1418" w:type="dxa"/>
            <w:shd w:val="clear" w:color="auto" w:fill="FFFFFF"/>
            <w:hideMark/>
          </w:tcPr>
          <w:p w14:paraId="540657A3"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$11,009.69</w:t>
            </w:r>
          </w:p>
        </w:tc>
        <w:tc>
          <w:tcPr>
            <w:tcW w:w="1559" w:type="dxa"/>
            <w:shd w:val="clear" w:color="auto" w:fill="FFFFFF"/>
            <w:hideMark/>
          </w:tcPr>
          <w:p w14:paraId="125CF623"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29,170.71</w:t>
            </w:r>
          </w:p>
        </w:tc>
        <w:tc>
          <w:tcPr>
            <w:tcW w:w="1417" w:type="dxa"/>
            <w:tcBorders>
              <w:top w:val="nil"/>
              <w:left w:val="nil"/>
              <w:bottom w:val="nil"/>
              <w:right w:val="single" w:sz="4" w:space="0" w:color="auto"/>
            </w:tcBorders>
            <w:shd w:val="clear" w:color="auto" w:fill="FFFFFF"/>
            <w:hideMark/>
          </w:tcPr>
          <w:p w14:paraId="135B621A"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$40,180.40</w:t>
            </w:r>
          </w:p>
        </w:tc>
      </w:tr>
      <w:tr w:rsidR="00EC06A1" w:rsidRPr="00D55CBF" w14:paraId="373DCA67"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30068C37"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2900</w:t>
            </w:r>
          </w:p>
        </w:tc>
        <w:tc>
          <w:tcPr>
            <w:tcW w:w="1503" w:type="dxa"/>
            <w:gridSpan w:val="3"/>
            <w:shd w:val="clear" w:color="auto" w:fill="FFFFFF"/>
            <w:hideMark/>
          </w:tcPr>
          <w:p w14:paraId="063DF506"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Herramientas, Refacciones y Accesorios Menores</w:t>
            </w:r>
          </w:p>
        </w:tc>
        <w:tc>
          <w:tcPr>
            <w:tcW w:w="1418" w:type="dxa"/>
            <w:shd w:val="clear" w:color="auto" w:fill="FFFFFF"/>
            <w:hideMark/>
          </w:tcPr>
          <w:p w14:paraId="11ED8EE5"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$132,529.00</w:t>
            </w:r>
          </w:p>
        </w:tc>
        <w:tc>
          <w:tcPr>
            <w:tcW w:w="1418" w:type="dxa"/>
            <w:shd w:val="clear" w:color="auto" w:fill="FFFFFF"/>
            <w:hideMark/>
          </w:tcPr>
          <w:p w14:paraId="618FA501"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$10,310,94</w:t>
            </w:r>
          </w:p>
        </w:tc>
        <w:tc>
          <w:tcPr>
            <w:tcW w:w="1417" w:type="dxa"/>
            <w:shd w:val="clear" w:color="auto" w:fill="FFFFFF"/>
            <w:hideMark/>
          </w:tcPr>
          <w:p w14:paraId="5EBA11F2"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$142,839.94</w:t>
            </w:r>
          </w:p>
        </w:tc>
        <w:tc>
          <w:tcPr>
            <w:tcW w:w="1418" w:type="dxa"/>
            <w:shd w:val="clear" w:color="auto" w:fill="FFFFFF"/>
            <w:hideMark/>
          </w:tcPr>
          <w:p w14:paraId="234F510D"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$58,923.36</w:t>
            </w:r>
          </w:p>
        </w:tc>
        <w:tc>
          <w:tcPr>
            <w:tcW w:w="1559" w:type="dxa"/>
            <w:shd w:val="clear" w:color="auto" w:fill="FFFFFF"/>
            <w:hideMark/>
          </w:tcPr>
          <w:p w14:paraId="34E514EC"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$83,916.58</w:t>
            </w:r>
          </w:p>
        </w:tc>
        <w:tc>
          <w:tcPr>
            <w:tcW w:w="1417" w:type="dxa"/>
            <w:tcBorders>
              <w:top w:val="nil"/>
              <w:left w:val="nil"/>
              <w:bottom w:val="nil"/>
              <w:right w:val="single" w:sz="4" w:space="0" w:color="auto"/>
            </w:tcBorders>
            <w:shd w:val="clear" w:color="auto" w:fill="FFFFFF"/>
            <w:hideMark/>
          </w:tcPr>
          <w:p w14:paraId="53607A39"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$142,839.94</w:t>
            </w:r>
          </w:p>
        </w:tc>
      </w:tr>
      <w:tr w:rsidR="00EC06A1" w:rsidRPr="00EA51BD" w14:paraId="572E4105" w14:textId="77777777" w:rsidTr="00BB0B3C">
        <w:trPr>
          <w:trHeight w:val="399"/>
          <w:jc w:val="center"/>
        </w:trPr>
        <w:tc>
          <w:tcPr>
            <w:tcW w:w="541" w:type="dxa"/>
            <w:tcBorders>
              <w:top w:val="nil"/>
              <w:left w:val="single" w:sz="4" w:space="0" w:color="auto"/>
              <w:bottom w:val="nil"/>
              <w:right w:val="nil"/>
            </w:tcBorders>
            <w:shd w:val="clear" w:color="auto" w:fill="E7E6E6" w:themeFill="background2"/>
            <w:hideMark/>
          </w:tcPr>
          <w:p w14:paraId="588AA842" w14:textId="77777777" w:rsidR="00EC06A1" w:rsidRPr="00EA51BD" w:rsidRDefault="00EC06A1" w:rsidP="00BB0B3C">
            <w:pPr>
              <w:spacing w:after="0" w:line="240" w:lineRule="auto"/>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3000</w:t>
            </w:r>
          </w:p>
        </w:tc>
        <w:tc>
          <w:tcPr>
            <w:tcW w:w="1503" w:type="dxa"/>
            <w:gridSpan w:val="3"/>
            <w:shd w:val="clear" w:color="auto" w:fill="E7E6E6" w:themeFill="background2"/>
            <w:hideMark/>
          </w:tcPr>
          <w:p w14:paraId="5A65D9D2" w14:textId="77777777" w:rsidR="00EC06A1" w:rsidRPr="00EA51BD" w:rsidRDefault="00EC06A1" w:rsidP="00BB0B3C">
            <w:pPr>
              <w:spacing w:after="0" w:line="240" w:lineRule="auto"/>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Servicios Generales</w:t>
            </w:r>
          </w:p>
        </w:tc>
        <w:tc>
          <w:tcPr>
            <w:tcW w:w="1418" w:type="dxa"/>
            <w:shd w:val="clear" w:color="auto" w:fill="E7E6E6" w:themeFill="background2"/>
            <w:hideMark/>
          </w:tcPr>
          <w:p w14:paraId="10623212" w14:textId="77777777" w:rsidR="00EC06A1" w:rsidRPr="00EA51BD" w:rsidRDefault="00EC06A1" w:rsidP="00BB0B3C">
            <w:pPr>
              <w:spacing w:after="0" w:line="240" w:lineRule="auto"/>
              <w:jc w:val="right"/>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$23,099,855.00</w:t>
            </w:r>
          </w:p>
        </w:tc>
        <w:tc>
          <w:tcPr>
            <w:tcW w:w="1418" w:type="dxa"/>
            <w:shd w:val="clear" w:color="auto" w:fill="E7E6E6" w:themeFill="background2"/>
            <w:hideMark/>
          </w:tcPr>
          <w:p w14:paraId="22279BC8" w14:textId="77777777" w:rsidR="00EC06A1" w:rsidRPr="00EA51BD" w:rsidRDefault="00EC06A1" w:rsidP="00BB0B3C">
            <w:pPr>
              <w:spacing w:after="0" w:line="240" w:lineRule="auto"/>
              <w:jc w:val="right"/>
              <w:rPr>
                <w:rFonts w:ascii="Arial" w:eastAsia="Times New Roman" w:hAnsi="Arial" w:cs="Arial"/>
                <w:b/>
                <w:bCs/>
                <w:sz w:val="18"/>
                <w:szCs w:val="18"/>
                <w:lang w:eastAsia="es-MX"/>
              </w:rPr>
            </w:pPr>
            <w:r w:rsidRPr="00EA51BD">
              <w:rPr>
                <w:rFonts w:ascii="Arial" w:eastAsia="Times New Roman" w:hAnsi="Arial" w:cs="Arial"/>
                <w:b/>
                <w:bCs/>
                <w:sz w:val="18"/>
                <w:szCs w:val="18"/>
                <w:lang w:eastAsia="es-MX"/>
              </w:rPr>
              <w:t>-$0.10</w:t>
            </w:r>
          </w:p>
        </w:tc>
        <w:tc>
          <w:tcPr>
            <w:tcW w:w="1417" w:type="dxa"/>
            <w:shd w:val="clear" w:color="auto" w:fill="E7E6E6" w:themeFill="background2"/>
            <w:hideMark/>
          </w:tcPr>
          <w:p w14:paraId="649006D2" w14:textId="77777777" w:rsidR="00EC06A1" w:rsidRPr="00EA51BD" w:rsidRDefault="00EC06A1" w:rsidP="00BB0B3C">
            <w:pPr>
              <w:spacing w:after="0" w:line="240" w:lineRule="auto"/>
              <w:jc w:val="right"/>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$23,099,854.90</w:t>
            </w:r>
          </w:p>
        </w:tc>
        <w:tc>
          <w:tcPr>
            <w:tcW w:w="1418" w:type="dxa"/>
            <w:shd w:val="clear" w:color="auto" w:fill="E7E6E6" w:themeFill="background2"/>
            <w:hideMark/>
          </w:tcPr>
          <w:p w14:paraId="046284DA" w14:textId="77777777" w:rsidR="00EC06A1" w:rsidRPr="00EA51BD" w:rsidRDefault="00EC06A1" w:rsidP="00BB0B3C">
            <w:pPr>
              <w:spacing w:after="0" w:line="240" w:lineRule="auto"/>
              <w:jc w:val="right"/>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$9,865,981.64</w:t>
            </w:r>
          </w:p>
        </w:tc>
        <w:tc>
          <w:tcPr>
            <w:tcW w:w="1559" w:type="dxa"/>
            <w:shd w:val="clear" w:color="auto" w:fill="E7E6E6" w:themeFill="background2"/>
            <w:hideMark/>
          </w:tcPr>
          <w:p w14:paraId="528F5B83" w14:textId="77777777" w:rsidR="00EC06A1" w:rsidRPr="00EA51BD" w:rsidRDefault="00EC06A1" w:rsidP="00BB0B3C">
            <w:pPr>
              <w:spacing w:after="0" w:line="240" w:lineRule="auto"/>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$13,233,873.26</w:t>
            </w:r>
          </w:p>
        </w:tc>
        <w:tc>
          <w:tcPr>
            <w:tcW w:w="1417" w:type="dxa"/>
            <w:tcBorders>
              <w:top w:val="nil"/>
              <w:left w:val="nil"/>
              <w:bottom w:val="nil"/>
              <w:right w:val="single" w:sz="4" w:space="0" w:color="auto"/>
            </w:tcBorders>
            <w:shd w:val="clear" w:color="auto" w:fill="E7E6E6" w:themeFill="background2"/>
            <w:hideMark/>
          </w:tcPr>
          <w:p w14:paraId="60B692E5" w14:textId="77777777" w:rsidR="00EC06A1" w:rsidRPr="00EA51BD" w:rsidRDefault="00EC06A1" w:rsidP="00BB0B3C">
            <w:pPr>
              <w:spacing w:after="0" w:line="240" w:lineRule="auto"/>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$23,099,854.90</w:t>
            </w:r>
          </w:p>
        </w:tc>
      </w:tr>
      <w:tr w:rsidR="00EC06A1" w:rsidRPr="00D55CBF" w14:paraId="747B6620"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248130E3"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3100</w:t>
            </w:r>
          </w:p>
        </w:tc>
        <w:tc>
          <w:tcPr>
            <w:tcW w:w="1503" w:type="dxa"/>
            <w:gridSpan w:val="3"/>
            <w:shd w:val="clear" w:color="auto" w:fill="FFFFFF"/>
            <w:hideMark/>
          </w:tcPr>
          <w:p w14:paraId="0B3D46AA"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Servicios Básicos</w:t>
            </w:r>
          </w:p>
        </w:tc>
        <w:tc>
          <w:tcPr>
            <w:tcW w:w="1418" w:type="dxa"/>
            <w:shd w:val="clear" w:color="auto" w:fill="FFFFFF"/>
            <w:hideMark/>
          </w:tcPr>
          <w:p w14:paraId="48CCA533"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$1,318,090.00</w:t>
            </w:r>
          </w:p>
        </w:tc>
        <w:tc>
          <w:tcPr>
            <w:tcW w:w="1418" w:type="dxa"/>
            <w:shd w:val="clear" w:color="auto" w:fill="FFFFFF"/>
            <w:hideMark/>
          </w:tcPr>
          <w:p w14:paraId="6DEA6D44"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-$284,918.90</w:t>
            </w:r>
          </w:p>
        </w:tc>
        <w:tc>
          <w:tcPr>
            <w:tcW w:w="1417" w:type="dxa"/>
            <w:shd w:val="clear" w:color="auto" w:fill="FFFFFF"/>
            <w:hideMark/>
          </w:tcPr>
          <w:p w14:paraId="556EBE71"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$1,033,171.10</w:t>
            </w:r>
          </w:p>
        </w:tc>
        <w:tc>
          <w:tcPr>
            <w:tcW w:w="1418" w:type="dxa"/>
            <w:shd w:val="clear" w:color="auto" w:fill="FFFFFF"/>
            <w:hideMark/>
          </w:tcPr>
          <w:p w14:paraId="148CCEE5"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$515,803.33</w:t>
            </w:r>
          </w:p>
        </w:tc>
        <w:tc>
          <w:tcPr>
            <w:tcW w:w="1559" w:type="dxa"/>
            <w:shd w:val="clear" w:color="auto" w:fill="FFFFFF"/>
            <w:hideMark/>
          </w:tcPr>
          <w:p w14:paraId="78E9D27F"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$517,367.77</w:t>
            </w:r>
          </w:p>
        </w:tc>
        <w:tc>
          <w:tcPr>
            <w:tcW w:w="1417" w:type="dxa"/>
            <w:tcBorders>
              <w:top w:val="nil"/>
              <w:left w:val="nil"/>
              <w:bottom w:val="nil"/>
              <w:right w:val="single" w:sz="4" w:space="0" w:color="auto"/>
            </w:tcBorders>
            <w:shd w:val="clear" w:color="auto" w:fill="FFFFFF"/>
            <w:hideMark/>
          </w:tcPr>
          <w:p w14:paraId="3D3D51E4"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$1,033,171.10</w:t>
            </w:r>
          </w:p>
        </w:tc>
      </w:tr>
      <w:tr w:rsidR="00EC06A1" w:rsidRPr="00D55CBF" w14:paraId="6B88C5D9"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3D09D2B6"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3200</w:t>
            </w:r>
          </w:p>
        </w:tc>
        <w:tc>
          <w:tcPr>
            <w:tcW w:w="1503" w:type="dxa"/>
            <w:gridSpan w:val="3"/>
            <w:shd w:val="clear" w:color="auto" w:fill="FFFFFF"/>
            <w:hideMark/>
          </w:tcPr>
          <w:p w14:paraId="3CE557F9"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Servicios de Arrendamiento</w:t>
            </w:r>
          </w:p>
        </w:tc>
        <w:tc>
          <w:tcPr>
            <w:tcW w:w="1418" w:type="dxa"/>
            <w:shd w:val="clear" w:color="auto" w:fill="FFFFFF"/>
            <w:hideMark/>
          </w:tcPr>
          <w:p w14:paraId="456CCCB7"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$6,353,092.00</w:t>
            </w:r>
          </w:p>
        </w:tc>
        <w:tc>
          <w:tcPr>
            <w:tcW w:w="1418" w:type="dxa"/>
            <w:shd w:val="clear" w:color="auto" w:fill="FFFFFF"/>
            <w:hideMark/>
          </w:tcPr>
          <w:p w14:paraId="79F6597A"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$147,676.53</w:t>
            </w:r>
          </w:p>
        </w:tc>
        <w:tc>
          <w:tcPr>
            <w:tcW w:w="1417" w:type="dxa"/>
            <w:shd w:val="clear" w:color="auto" w:fill="FFFFFF"/>
            <w:hideMark/>
          </w:tcPr>
          <w:p w14:paraId="7AD384B8"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$6,500,768.53</w:t>
            </w:r>
          </w:p>
        </w:tc>
        <w:tc>
          <w:tcPr>
            <w:tcW w:w="1418" w:type="dxa"/>
            <w:shd w:val="clear" w:color="auto" w:fill="FFFFFF"/>
            <w:hideMark/>
          </w:tcPr>
          <w:p w14:paraId="1F977A29"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$4,427,907.71</w:t>
            </w:r>
          </w:p>
        </w:tc>
        <w:tc>
          <w:tcPr>
            <w:tcW w:w="1559" w:type="dxa"/>
            <w:shd w:val="clear" w:color="auto" w:fill="FFFFFF"/>
            <w:hideMark/>
          </w:tcPr>
          <w:p w14:paraId="11363F5A"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$2,072,860.82</w:t>
            </w:r>
          </w:p>
        </w:tc>
        <w:tc>
          <w:tcPr>
            <w:tcW w:w="1417" w:type="dxa"/>
            <w:tcBorders>
              <w:top w:val="nil"/>
              <w:left w:val="nil"/>
              <w:bottom w:val="nil"/>
              <w:right w:val="single" w:sz="4" w:space="0" w:color="auto"/>
            </w:tcBorders>
            <w:shd w:val="clear" w:color="auto" w:fill="FFFFFF"/>
            <w:hideMark/>
          </w:tcPr>
          <w:p w14:paraId="69292BF8"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$6,500,768.53</w:t>
            </w:r>
          </w:p>
        </w:tc>
      </w:tr>
      <w:tr w:rsidR="00EC06A1" w:rsidRPr="00D55CBF" w14:paraId="7C47C111"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791B003A"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3300</w:t>
            </w:r>
          </w:p>
        </w:tc>
        <w:tc>
          <w:tcPr>
            <w:tcW w:w="1503" w:type="dxa"/>
            <w:gridSpan w:val="3"/>
            <w:shd w:val="clear" w:color="auto" w:fill="FFFFFF"/>
            <w:hideMark/>
          </w:tcPr>
          <w:p w14:paraId="1BE4AE94"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Servicios Profesionales, Científicos, Técnicos y Otros Servicios</w:t>
            </w:r>
          </w:p>
        </w:tc>
        <w:tc>
          <w:tcPr>
            <w:tcW w:w="1418" w:type="dxa"/>
            <w:shd w:val="clear" w:color="auto" w:fill="FFFFFF"/>
            <w:hideMark/>
          </w:tcPr>
          <w:p w14:paraId="2F0A20D5"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$5,447,132.00</w:t>
            </w:r>
          </w:p>
        </w:tc>
        <w:tc>
          <w:tcPr>
            <w:tcW w:w="1418" w:type="dxa"/>
            <w:shd w:val="clear" w:color="auto" w:fill="FFFFFF"/>
            <w:hideMark/>
          </w:tcPr>
          <w:p w14:paraId="329A66A5"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$585,860.89</w:t>
            </w:r>
          </w:p>
        </w:tc>
        <w:tc>
          <w:tcPr>
            <w:tcW w:w="1417" w:type="dxa"/>
            <w:shd w:val="clear" w:color="auto" w:fill="FFFFFF"/>
            <w:hideMark/>
          </w:tcPr>
          <w:p w14:paraId="6860848E"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$6,032,992.89</w:t>
            </w:r>
          </w:p>
        </w:tc>
        <w:tc>
          <w:tcPr>
            <w:tcW w:w="1418" w:type="dxa"/>
            <w:shd w:val="clear" w:color="auto" w:fill="FFFFFF"/>
            <w:hideMark/>
          </w:tcPr>
          <w:p w14:paraId="59CA39C4"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$2,757,786.31</w:t>
            </w:r>
          </w:p>
        </w:tc>
        <w:tc>
          <w:tcPr>
            <w:tcW w:w="1559" w:type="dxa"/>
            <w:shd w:val="clear" w:color="auto" w:fill="FFFFFF"/>
            <w:hideMark/>
          </w:tcPr>
          <w:p w14:paraId="3E16E98C"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$3,275,206.58</w:t>
            </w:r>
          </w:p>
        </w:tc>
        <w:tc>
          <w:tcPr>
            <w:tcW w:w="1417" w:type="dxa"/>
            <w:tcBorders>
              <w:top w:val="nil"/>
              <w:left w:val="nil"/>
              <w:bottom w:val="nil"/>
              <w:right w:val="single" w:sz="4" w:space="0" w:color="auto"/>
            </w:tcBorders>
            <w:shd w:val="clear" w:color="auto" w:fill="FFFFFF"/>
            <w:hideMark/>
          </w:tcPr>
          <w:p w14:paraId="100A756E"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$6,032,992.89</w:t>
            </w:r>
          </w:p>
        </w:tc>
      </w:tr>
      <w:tr w:rsidR="00EC06A1" w:rsidRPr="00D55CBF" w14:paraId="5F4D4CFA" w14:textId="77777777" w:rsidTr="00BB0B3C">
        <w:trPr>
          <w:trHeight w:val="574"/>
          <w:jc w:val="center"/>
        </w:trPr>
        <w:tc>
          <w:tcPr>
            <w:tcW w:w="541" w:type="dxa"/>
            <w:tcBorders>
              <w:top w:val="nil"/>
              <w:left w:val="single" w:sz="4" w:space="0" w:color="auto"/>
              <w:right w:val="nil"/>
            </w:tcBorders>
            <w:shd w:val="clear" w:color="auto" w:fill="FFFFFF"/>
            <w:hideMark/>
          </w:tcPr>
          <w:p w14:paraId="67C6ADA6"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lastRenderedPageBreak/>
              <w:t>3400</w:t>
            </w:r>
          </w:p>
        </w:tc>
        <w:tc>
          <w:tcPr>
            <w:tcW w:w="1503" w:type="dxa"/>
            <w:gridSpan w:val="3"/>
            <w:shd w:val="clear" w:color="auto" w:fill="FFFFFF"/>
            <w:hideMark/>
          </w:tcPr>
          <w:p w14:paraId="4C00988A"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Servicios Financieros, Bancarios y Comerciales</w:t>
            </w:r>
          </w:p>
        </w:tc>
        <w:tc>
          <w:tcPr>
            <w:tcW w:w="1418" w:type="dxa"/>
            <w:shd w:val="clear" w:color="auto" w:fill="FFFFFF"/>
            <w:hideMark/>
          </w:tcPr>
          <w:p w14:paraId="4DE8BACD"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$204,754.00</w:t>
            </w:r>
          </w:p>
        </w:tc>
        <w:tc>
          <w:tcPr>
            <w:tcW w:w="1418" w:type="dxa"/>
            <w:shd w:val="clear" w:color="auto" w:fill="FFFFFF"/>
            <w:hideMark/>
          </w:tcPr>
          <w:p w14:paraId="74532E0D"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$1,484.46</w:t>
            </w:r>
          </w:p>
        </w:tc>
        <w:tc>
          <w:tcPr>
            <w:tcW w:w="1417" w:type="dxa"/>
            <w:shd w:val="clear" w:color="auto" w:fill="FFFFFF"/>
            <w:hideMark/>
          </w:tcPr>
          <w:p w14:paraId="361A91EC"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$206,238.46</w:t>
            </w:r>
          </w:p>
        </w:tc>
        <w:tc>
          <w:tcPr>
            <w:tcW w:w="1418" w:type="dxa"/>
            <w:shd w:val="clear" w:color="auto" w:fill="FFFFFF"/>
            <w:hideMark/>
          </w:tcPr>
          <w:p w14:paraId="345CE579"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$47,493.17</w:t>
            </w:r>
          </w:p>
        </w:tc>
        <w:tc>
          <w:tcPr>
            <w:tcW w:w="1559" w:type="dxa"/>
            <w:shd w:val="clear" w:color="auto" w:fill="FFFFFF"/>
            <w:hideMark/>
          </w:tcPr>
          <w:p w14:paraId="6ADC2B85"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$158,745.29</w:t>
            </w:r>
          </w:p>
        </w:tc>
        <w:tc>
          <w:tcPr>
            <w:tcW w:w="1417" w:type="dxa"/>
            <w:tcBorders>
              <w:top w:val="nil"/>
              <w:left w:val="nil"/>
              <w:right w:val="single" w:sz="4" w:space="0" w:color="auto"/>
            </w:tcBorders>
            <w:shd w:val="clear" w:color="auto" w:fill="FFFFFF"/>
            <w:hideMark/>
          </w:tcPr>
          <w:p w14:paraId="1B7E81FB"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$206,238.46</w:t>
            </w:r>
          </w:p>
        </w:tc>
      </w:tr>
      <w:tr w:rsidR="00EC06A1" w:rsidRPr="00D55CBF" w14:paraId="7371AE48" w14:textId="77777777" w:rsidTr="00BB0B3C">
        <w:trPr>
          <w:trHeight w:val="399"/>
          <w:jc w:val="center"/>
        </w:trPr>
        <w:tc>
          <w:tcPr>
            <w:tcW w:w="541" w:type="dxa"/>
            <w:tcBorders>
              <w:top w:val="nil"/>
              <w:left w:val="single" w:sz="4" w:space="0" w:color="auto"/>
              <w:right w:val="nil"/>
            </w:tcBorders>
            <w:shd w:val="clear" w:color="auto" w:fill="FFFFFF"/>
            <w:hideMark/>
          </w:tcPr>
          <w:p w14:paraId="338F0802"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3500</w:t>
            </w:r>
          </w:p>
        </w:tc>
        <w:tc>
          <w:tcPr>
            <w:tcW w:w="1503" w:type="dxa"/>
            <w:gridSpan w:val="3"/>
            <w:tcBorders>
              <w:top w:val="nil"/>
              <w:left w:val="nil"/>
              <w:right w:val="nil"/>
            </w:tcBorders>
            <w:shd w:val="clear" w:color="auto" w:fill="FFFFFF"/>
            <w:hideMark/>
          </w:tcPr>
          <w:p w14:paraId="113311DE"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Servicios de Instalación, Reparación, Mantenimiento y Conservación</w:t>
            </w:r>
          </w:p>
        </w:tc>
        <w:tc>
          <w:tcPr>
            <w:tcW w:w="1418" w:type="dxa"/>
            <w:tcBorders>
              <w:top w:val="nil"/>
              <w:left w:val="nil"/>
              <w:right w:val="nil"/>
            </w:tcBorders>
            <w:shd w:val="clear" w:color="auto" w:fill="FFFFFF"/>
            <w:hideMark/>
          </w:tcPr>
          <w:p w14:paraId="6F411CA8"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$465,605.00</w:t>
            </w:r>
          </w:p>
        </w:tc>
        <w:tc>
          <w:tcPr>
            <w:tcW w:w="1418" w:type="dxa"/>
            <w:tcBorders>
              <w:top w:val="nil"/>
              <w:left w:val="nil"/>
              <w:right w:val="nil"/>
            </w:tcBorders>
            <w:shd w:val="clear" w:color="auto" w:fill="FFFFFF"/>
            <w:hideMark/>
          </w:tcPr>
          <w:p w14:paraId="2FF53CE9"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$70,230.80</w:t>
            </w:r>
          </w:p>
        </w:tc>
        <w:tc>
          <w:tcPr>
            <w:tcW w:w="1417" w:type="dxa"/>
            <w:tcBorders>
              <w:top w:val="nil"/>
              <w:left w:val="nil"/>
              <w:right w:val="nil"/>
            </w:tcBorders>
            <w:shd w:val="clear" w:color="auto" w:fill="FFFFFF"/>
            <w:hideMark/>
          </w:tcPr>
          <w:p w14:paraId="6E2E956D"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$535,835.80</w:t>
            </w:r>
          </w:p>
        </w:tc>
        <w:tc>
          <w:tcPr>
            <w:tcW w:w="1418" w:type="dxa"/>
            <w:tcBorders>
              <w:top w:val="nil"/>
              <w:left w:val="nil"/>
              <w:right w:val="nil"/>
            </w:tcBorders>
            <w:shd w:val="clear" w:color="auto" w:fill="FFFFFF"/>
            <w:hideMark/>
          </w:tcPr>
          <w:p w14:paraId="0C276E30"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$139,023.40</w:t>
            </w:r>
          </w:p>
        </w:tc>
        <w:tc>
          <w:tcPr>
            <w:tcW w:w="1559" w:type="dxa"/>
            <w:tcBorders>
              <w:top w:val="nil"/>
              <w:left w:val="nil"/>
              <w:right w:val="nil"/>
            </w:tcBorders>
            <w:shd w:val="clear" w:color="auto" w:fill="FFFFFF"/>
            <w:hideMark/>
          </w:tcPr>
          <w:p w14:paraId="5FBAD704"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$396,812.40</w:t>
            </w:r>
          </w:p>
        </w:tc>
        <w:tc>
          <w:tcPr>
            <w:tcW w:w="1417" w:type="dxa"/>
            <w:tcBorders>
              <w:top w:val="nil"/>
              <w:left w:val="nil"/>
              <w:right w:val="single" w:sz="4" w:space="0" w:color="auto"/>
            </w:tcBorders>
            <w:shd w:val="clear" w:color="auto" w:fill="FFFFFF"/>
            <w:hideMark/>
          </w:tcPr>
          <w:p w14:paraId="1DD79B68"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$535,835.80</w:t>
            </w:r>
          </w:p>
        </w:tc>
      </w:tr>
      <w:tr w:rsidR="00EC06A1" w:rsidRPr="00D55CBF" w14:paraId="16D470D5" w14:textId="77777777" w:rsidTr="00BB0B3C">
        <w:trPr>
          <w:trHeight w:val="399"/>
          <w:jc w:val="center"/>
        </w:trPr>
        <w:tc>
          <w:tcPr>
            <w:tcW w:w="541" w:type="dxa"/>
            <w:tcBorders>
              <w:left w:val="single" w:sz="4" w:space="0" w:color="auto"/>
              <w:bottom w:val="nil"/>
              <w:right w:val="nil"/>
            </w:tcBorders>
            <w:shd w:val="clear" w:color="auto" w:fill="FFFFFF"/>
            <w:hideMark/>
          </w:tcPr>
          <w:p w14:paraId="6B3807A0"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3600</w:t>
            </w:r>
          </w:p>
        </w:tc>
        <w:tc>
          <w:tcPr>
            <w:tcW w:w="1503" w:type="dxa"/>
            <w:gridSpan w:val="3"/>
            <w:tcBorders>
              <w:left w:val="nil"/>
              <w:bottom w:val="nil"/>
              <w:right w:val="nil"/>
            </w:tcBorders>
            <w:shd w:val="clear" w:color="auto" w:fill="FFFFFF"/>
            <w:hideMark/>
          </w:tcPr>
          <w:p w14:paraId="5F896E8C"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Servicios de Comunicación Social y Publicidad</w:t>
            </w:r>
          </w:p>
        </w:tc>
        <w:tc>
          <w:tcPr>
            <w:tcW w:w="1418" w:type="dxa"/>
            <w:tcBorders>
              <w:left w:val="nil"/>
              <w:bottom w:val="nil"/>
              <w:right w:val="nil"/>
            </w:tcBorders>
            <w:shd w:val="clear" w:color="auto" w:fill="FFFFFF"/>
            <w:hideMark/>
          </w:tcPr>
          <w:p w14:paraId="3662E094"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$2,034,936.00</w:t>
            </w:r>
          </w:p>
        </w:tc>
        <w:tc>
          <w:tcPr>
            <w:tcW w:w="1418" w:type="dxa"/>
            <w:tcBorders>
              <w:left w:val="nil"/>
              <w:bottom w:val="nil"/>
              <w:right w:val="nil"/>
            </w:tcBorders>
            <w:shd w:val="clear" w:color="auto" w:fill="FFFFFF"/>
            <w:hideMark/>
          </w:tcPr>
          <w:p w14:paraId="0A4E60F1"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$46,837.32</w:t>
            </w:r>
          </w:p>
        </w:tc>
        <w:tc>
          <w:tcPr>
            <w:tcW w:w="1417" w:type="dxa"/>
            <w:tcBorders>
              <w:left w:val="nil"/>
              <w:bottom w:val="nil"/>
              <w:right w:val="nil"/>
            </w:tcBorders>
            <w:shd w:val="clear" w:color="auto" w:fill="FFFFFF"/>
            <w:hideMark/>
          </w:tcPr>
          <w:p w14:paraId="7BE9A27D"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$2,081,773.32</w:t>
            </w:r>
          </w:p>
        </w:tc>
        <w:tc>
          <w:tcPr>
            <w:tcW w:w="1418" w:type="dxa"/>
            <w:tcBorders>
              <w:left w:val="nil"/>
              <w:bottom w:val="nil"/>
              <w:right w:val="nil"/>
            </w:tcBorders>
            <w:shd w:val="clear" w:color="auto" w:fill="FFFFFF"/>
            <w:hideMark/>
          </w:tcPr>
          <w:p w14:paraId="4D0B844E"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$632,803.41</w:t>
            </w:r>
          </w:p>
        </w:tc>
        <w:tc>
          <w:tcPr>
            <w:tcW w:w="1559" w:type="dxa"/>
            <w:tcBorders>
              <w:left w:val="nil"/>
              <w:bottom w:val="nil"/>
              <w:right w:val="nil"/>
            </w:tcBorders>
            <w:shd w:val="clear" w:color="auto" w:fill="FFFFFF"/>
            <w:hideMark/>
          </w:tcPr>
          <w:p w14:paraId="4DDF7795"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$1,448,969.91</w:t>
            </w:r>
          </w:p>
        </w:tc>
        <w:tc>
          <w:tcPr>
            <w:tcW w:w="1417" w:type="dxa"/>
            <w:tcBorders>
              <w:left w:val="nil"/>
              <w:bottom w:val="nil"/>
              <w:right w:val="single" w:sz="4" w:space="0" w:color="auto"/>
            </w:tcBorders>
            <w:shd w:val="clear" w:color="auto" w:fill="FFFFFF"/>
            <w:hideMark/>
          </w:tcPr>
          <w:p w14:paraId="10FB6167"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$2,081,773.32</w:t>
            </w:r>
          </w:p>
        </w:tc>
      </w:tr>
      <w:tr w:rsidR="00EC06A1" w:rsidRPr="00D55CBF" w14:paraId="66764666"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6EF948A2"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3700</w:t>
            </w:r>
          </w:p>
        </w:tc>
        <w:tc>
          <w:tcPr>
            <w:tcW w:w="1503" w:type="dxa"/>
            <w:gridSpan w:val="3"/>
            <w:shd w:val="clear" w:color="auto" w:fill="FFFFFF"/>
            <w:hideMark/>
          </w:tcPr>
          <w:p w14:paraId="6C6463F6"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Servicios de Traslado y Viáticos</w:t>
            </w:r>
          </w:p>
        </w:tc>
        <w:tc>
          <w:tcPr>
            <w:tcW w:w="1418" w:type="dxa"/>
            <w:shd w:val="clear" w:color="auto" w:fill="FFFFFF"/>
            <w:hideMark/>
          </w:tcPr>
          <w:p w14:paraId="625BD0F9"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$4,516,262.00</w:t>
            </w:r>
          </w:p>
        </w:tc>
        <w:tc>
          <w:tcPr>
            <w:tcW w:w="1418" w:type="dxa"/>
            <w:shd w:val="clear" w:color="auto" w:fill="FFFFFF"/>
            <w:hideMark/>
          </w:tcPr>
          <w:p w14:paraId="776CBCFE"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-$564,090.78</w:t>
            </w:r>
          </w:p>
        </w:tc>
        <w:tc>
          <w:tcPr>
            <w:tcW w:w="1417" w:type="dxa"/>
            <w:shd w:val="clear" w:color="auto" w:fill="FFFFFF"/>
            <w:hideMark/>
          </w:tcPr>
          <w:p w14:paraId="219B42A1"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$3,952,171.22</w:t>
            </w:r>
          </w:p>
        </w:tc>
        <w:tc>
          <w:tcPr>
            <w:tcW w:w="1418" w:type="dxa"/>
            <w:shd w:val="clear" w:color="auto" w:fill="FFFFFF"/>
            <w:hideMark/>
          </w:tcPr>
          <w:p w14:paraId="5C57D2C2"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$177,808.76</w:t>
            </w:r>
          </w:p>
        </w:tc>
        <w:tc>
          <w:tcPr>
            <w:tcW w:w="1559" w:type="dxa"/>
            <w:shd w:val="clear" w:color="auto" w:fill="FFFFFF"/>
            <w:hideMark/>
          </w:tcPr>
          <w:p w14:paraId="303D4620"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$3,774,362.46</w:t>
            </w:r>
          </w:p>
        </w:tc>
        <w:tc>
          <w:tcPr>
            <w:tcW w:w="1417" w:type="dxa"/>
            <w:tcBorders>
              <w:top w:val="nil"/>
              <w:left w:val="nil"/>
              <w:bottom w:val="nil"/>
              <w:right w:val="single" w:sz="4" w:space="0" w:color="auto"/>
            </w:tcBorders>
            <w:shd w:val="clear" w:color="auto" w:fill="FFFFFF"/>
            <w:hideMark/>
          </w:tcPr>
          <w:p w14:paraId="39B817D0"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$3,952,171.22</w:t>
            </w:r>
          </w:p>
        </w:tc>
      </w:tr>
      <w:tr w:rsidR="00EC06A1" w:rsidRPr="00D55CBF" w14:paraId="44E76600"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6277ADF7"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3800</w:t>
            </w:r>
          </w:p>
        </w:tc>
        <w:tc>
          <w:tcPr>
            <w:tcW w:w="1503" w:type="dxa"/>
            <w:gridSpan w:val="3"/>
            <w:shd w:val="clear" w:color="auto" w:fill="FFFFFF"/>
            <w:hideMark/>
          </w:tcPr>
          <w:p w14:paraId="2459C0B0"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Servicios Oficiales</w:t>
            </w:r>
          </w:p>
        </w:tc>
        <w:tc>
          <w:tcPr>
            <w:tcW w:w="1418" w:type="dxa"/>
            <w:shd w:val="clear" w:color="auto" w:fill="FFFFFF"/>
            <w:hideMark/>
          </w:tcPr>
          <w:p w14:paraId="2241DF41"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$773,000.00</w:t>
            </w:r>
          </w:p>
        </w:tc>
        <w:tc>
          <w:tcPr>
            <w:tcW w:w="1418" w:type="dxa"/>
            <w:shd w:val="clear" w:color="auto" w:fill="FFFFFF"/>
            <w:hideMark/>
          </w:tcPr>
          <w:p w14:paraId="541E86BF"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-$12,528.00</w:t>
            </w:r>
          </w:p>
        </w:tc>
        <w:tc>
          <w:tcPr>
            <w:tcW w:w="1417" w:type="dxa"/>
            <w:shd w:val="clear" w:color="auto" w:fill="FFFFFF"/>
            <w:hideMark/>
          </w:tcPr>
          <w:p w14:paraId="322427D4"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$760,472.00</w:t>
            </w:r>
          </w:p>
        </w:tc>
        <w:tc>
          <w:tcPr>
            <w:tcW w:w="1418" w:type="dxa"/>
            <w:shd w:val="clear" w:color="auto" w:fill="FFFFFF"/>
            <w:hideMark/>
          </w:tcPr>
          <w:p w14:paraId="3018ACB5"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$0.00</w:t>
            </w:r>
          </w:p>
        </w:tc>
        <w:tc>
          <w:tcPr>
            <w:tcW w:w="1559" w:type="dxa"/>
            <w:shd w:val="clear" w:color="auto" w:fill="FFFFFF"/>
            <w:hideMark/>
          </w:tcPr>
          <w:p w14:paraId="3DA67A8A"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$760,472.00</w:t>
            </w:r>
          </w:p>
        </w:tc>
        <w:tc>
          <w:tcPr>
            <w:tcW w:w="1417" w:type="dxa"/>
            <w:tcBorders>
              <w:top w:val="nil"/>
              <w:left w:val="nil"/>
              <w:bottom w:val="nil"/>
              <w:right w:val="single" w:sz="4" w:space="0" w:color="auto"/>
            </w:tcBorders>
            <w:shd w:val="clear" w:color="auto" w:fill="FFFFFF"/>
            <w:hideMark/>
          </w:tcPr>
          <w:p w14:paraId="36B7D15B"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$760,472.00</w:t>
            </w:r>
          </w:p>
        </w:tc>
      </w:tr>
      <w:tr w:rsidR="00EC06A1" w:rsidRPr="00D55CBF" w14:paraId="1BCED16B"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7C40F4F3"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3900</w:t>
            </w:r>
          </w:p>
        </w:tc>
        <w:tc>
          <w:tcPr>
            <w:tcW w:w="1503" w:type="dxa"/>
            <w:gridSpan w:val="3"/>
            <w:shd w:val="clear" w:color="auto" w:fill="FFFFFF"/>
            <w:hideMark/>
          </w:tcPr>
          <w:p w14:paraId="6301FE25"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Otros Servicios Generales</w:t>
            </w:r>
          </w:p>
        </w:tc>
        <w:tc>
          <w:tcPr>
            <w:tcW w:w="1418" w:type="dxa"/>
            <w:shd w:val="clear" w:color="auto" w:fill="FFFFFF"/>
            <w:hideMark/>
          </w:tcPr>
          <w:p w14:paraId="5E7FB29F"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$1,986,984.00</w:t>
            </w:r>
          </w:p>
        </w:tc>
        <w:tc>
          <w:tcPr>
            <w:tcW w:w="1418" w:type="dxa"/>
            <w:shd w:val="clear" w:color="auto" w:fill="FFFFFF"/>
            <w:hideMark/>
          </w:tcPr>
          <w:p w14:paraId="63F46E27"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$9,447.58</w:t>
            </w:r>
          </w:p>
        </w:tc>
        <w:tc>
          <w:tcPr>
            <w:tcW w:w="1417" w:type="dxa"/>
            <w:shd w:val="clear" w:color="auto" w:fill="FFFFFF"/>
            <w:hideMark/>
          </w:tcPr>
          <w:p w14:paraId="3332B9B1"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$1,996,431.58</w:t>
            </w:r>
          </w:p>
        </w:tc>
        <w:tc>
          <w:tcPr>
            <w:tcW w:w="1418" w:type="dxa"/>
            <w:shd w:val="clear" w:color="auto" w:fill="FFFFFF"/>
            <w:hideMark/>
          </w:tcPr>
          <w:p w14:paraId="3C0A87E1"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$1,167,355.55</w:t>
            </w:r>
          </w:p>
        </w:tc>
        <w:tc>
          <w:tcPr>
            <w:tcW w:w="1559" w:type="dxa"/>
            <w:shd w:val="clear" w:color="auto" w:fill="FFFFFF"/>
            <w:hideMark/>
          </w:tcPr>
          <w:p w14:paraId="7B0B8EA3"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$829,076.03</w:t>
            </w:r>
          </w:p>
        </w:tc>
        <w:tc>
          <w:tcPr>
            <w:tcW w:w="1417" w:type="dxa"/>
            <w:tcBorders>
              <w:top w:val="nil"/>
              <w:left w:val="nil"/>
              <w:bottom w:val="nil"/>
              <w:right w:val="single" w:sz="4" w:space="0" w:color="auto"/>
            </w:tcBorders>
            <w:shd w:val="clear" w:color="auto" w:fill="FFFFFF"/>
            <w:hideMark/>
          </w:tcPr>
          <w:p w14:paraId="056C037F"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$1,996,431.58</w:t>
            </w:r>
          </w:p>
        </w:tc>
      </w:tr>
      <w:tr w:rsidR="00EC06A1" w:rsidRPr="00EA51BD" w14:paraId="3DC9A607" w14:textId="77777777" w:rsidTr="00BB0B3C">
        <w:trPr>
          <w:trHeight w:val="399"/>
          <w:jc w:val="center"/>
        </w:trPr>
        <w:tc>
          <w:tcPr>
            <w:tcW w:w="541" w:type="dxa"/>
            <w:tcBorders>
              <w:top w:val="nil"/>
              <w:left w:val="single" w:sz="4" w:space="0" w:color="auto"/>
              <w:bottom w:val="nil"/>
              <w:right w:val="nil"/>
            </w:tcBorders>
            <w:shd w:val="clear" w:color="auto" w:fill="E7E6E6" w:themeFill="background2"/>
            <w:hideMark/>
          </w:tcPr>
          <w:p w14:paraId="6844A4C6" w14:textId="77777777" w:rsidR="00EC06A1" w:rsidRPr="00EA51BD" w:rsidRDefault="00EC06A1" w:rsidP="00BB0B3C">
            <w:pPr>
              <w:spacing w:after="0" w:line="240" w:lineRule="auto"/>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4000</w:t>
            </w:r>
          </w:p>
        </w:tc>
        <w:tc>
          <w:tcPr>
            <w:tcW w:w="1503" w:type="dxa"/>
            <w:gridSpan w:val="3"/>
            <w:shd w:val="clear" w:color="auto" w:fill="E7E6E6" w:themeFill="background2"/>
            <w:hideMark/>
          </w:tcPr>
          <w:p w14:paraId="2C7234E5" w14:textId="77777777" w:rsidR="00EC06A1" w:rsidRPr="00EA51BD" w:rsidRDefault="00EC06A1" w:rsidP="00BB0B3C">
            <w:pPr>
              <w:spacing w:after="0" w:line="240" w:lineRule="auto"/>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Transferencias, Asignaciones, Subsidios y Otras Ayudas</w:t>
            </w:r>
          </w:p>
        </w:tc>
        <w:tc>
          <w:tcPr>
            <w:tcW w:w="1418" w:type="dxa"/>
            <w:shd w:val="clear" w:color="auto" w:fill="E7E6E6" w:themeFill="background2"/>
            <w:hideMark/>
          </w:tcPr>
          <w:p w14:paraId="3463FD6C" w14:textId="77777777" w:rsidR="00EC06A1" w:rsidRPr="00EA51BD" w:rsidRDefault="00EC06A1" w:rsidP="00BB0B3C">
            <w:pPr>
              <w:spacing w:after="0" w:line="240" w:lineRule="auto"/>
              <w:jc w:val="right"/>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$45,290,442.00</w:t>
            </w:r>
          </w:p>
        </w:tc>
        <w:tc>
          <w:tcPr>
            <w:tcW w:w="1418" w:type="dxa"/>
            <w:shd w:val="clear" w:color="auto" w:fill="E7E6E6" w:themeFill="background2"/>
            <w:hideMark/>
          </w:tcPr>
          <w:p w14:paraId="7AFDF5F7" w14:textId="77777777" w:rsidR="00EC06A1" w:rsidRPr="00EA51BD" w:rsidRDefault="00EC06A1" w:rsidP="00BB0B3C">
            <w:pPr>
              <w:spacing w:after="0" w:line="240" w:lineRule="auto"/>
              <w:jc w:val="right"/>
              <w:rPr>
                <w:rFonts w:ascii="Arial" w:eastAsia="Times New Roman" w:hAnsi="Arial" w:cs="Arial"/>
                <w:b/>
                <w:bCs/>
                <w:sz w:val="18"/>
                <w:szCs w:val="18"/>
                <w:lang w:eastAsia="es-MX"/>
              </w:rPr>
            </w:pPr>
            <w:r w:rsidRPr="00EA51BD">
              <w:rPr>
                <w:rFonts w:ascii="Arial" w:eastAsia="Times New Roman" w:hAnsi="Arial" w:cs="Arial"/>
                <w:b/>
                <w:bCs/>
                <w:sz w:val="18"/>
                <w:szCs w:val="18"/>
                <w:lang w:eastAsia="es-MX"/>
              </w:rPr>
              <w:t>$0.00</w:t>
            </w:r>
          </w:p>
        </w:tc>
        <w:tc>
          <w:tcPr>
            <w:tcW w:w="1417" w:type="dxa"/>
            <w:shd w:val="clear" w:color="auto" w:fill="E7E6E6" w:themeFill="background2"/>
            <w:hideMark/>
          </w:tcPr>
          <w:p w14:paraId="7BD20DD9" w14:textId="77777777" w:rsidR="00EC06A1" w:rsidRPr="00EA51BD" w:rsidRDefault="00EC06A1" w:rsidP="00BB0B3C">
            <w:pPr>
              <w:spacing w:after="0" w:line="240" w:lineRule="auto"/>
              <w:jc w:val="right"/>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$45,290,442.00</w:t>
            </w:r>
          </w:p>
        </w:tc>
        <w:tc>
          <w:tcPr>
            <w:tcW w:w="1418" w:type="dxa"/>
            <w:shd w:val="clear" w:color="auto" w:fill="E7E6E6" w:themeFill="background2"/>
            <w:hideMark/>
          </w:tcPr>
          <w:p w14:paraId="446A2742" w14:textId="77777777" w:rsidR="00EC06A1" w:rsidRPr="00EA51BD" w:rsidRDefault="00EC06A1" w:rsidP="00BB0B3C">
            <w:pPr>
              <w:spacing w:after="0" w:line="240" w:lineRule="auto"/>
              <w:jc w:val="right"/>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$33,913,831.86</w:t>
            </w:r>
          </w:p>
        </w:tc>
        <w:tc>
          <w:tcPr>
            <w:tcW w:w="1559" w:type="dxa"/>
            <w:shd w:val="clear" w:color="auto" w:fill="E7E6E6" w:themeFill="background2"/>
            <w:hideMark/>
          </w:tcPr>
          <w:p w14:paraId="3770D855" w14:textId="77777777" w:rsidR="00EC06A1" w:rsidRPr="00EA51BD" w:rsidRDefault="00EC06A1" w:rsidP="00BB0B3C">
            <w:pPr>
              <w:spacing w:after="0" w:line="240" w:lineRule="auto"/>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11,376,610.14</w:t>
            </w:r>
          </w:p>
        </w:tc>
        <w:tc>
          <w:tcPr>
            <w:tcW w:w="1417" w:type="dxa"/>
            <w:tcBorders>
              <w:top w:val="nil"/>
              <w:left w:val="nil"/>
              <w:bottom w:val="nil"/>
              <w:right w:val="single" w:sz="4" w:space="0" w:color="auto"/>
            </w:tcBorders>
            <w:shd w:val="clear" w:color="auto" w:fill="E7E6E6" w:themeFill="background2"/>
            <w:hideMark/>
          </w:tcPr>
          <w:p w14:paraId="7F28080C" w14:textId="77777777" w:rsidR="00EC06A1" w:rsidRPr="00EA51BD" w:rsidRDefault="00EC06A1" w:rsidP="00BB0B3C">
            <w:pPr>
              <w:spacing w:after="0" w:line="240" w:lineRule="auto"/>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$45,290,442.00</w:t>
            </w:r>
          </w:p>
        </w:tc>
      </w:tr>
      <w:tr w:rsidR="00EC06A1" w:rsidRPr="00D55CBF" w14:paraId="46CCF08E"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7BF32325"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4400</w:t>
            </w:r>
          </w:p>
        </w:tc>
        <w:tc>
          <w:tcPr>
            <w:tcW w:w="1503" w:type="dxa"/>
            <w:gridSpan w:val="3"/>
            <w:shd w:val="clear" w:color="auto" w:fill="FFFFFF"/>
            <w:hideMark/>
          </w:tcPr>
          <w:p w14:paraId="39984305"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Ayudas Sociales</w:t>
            </w:r>
          </w:p>
        </w:tc>
        <w:tc>
          <w:tcPr>
            <w:tcW w:w="1418" w:type="dxa"/>
            <w:shd w:val="clear" w:color="auto" w:fill="FFFFFF"/>
            <w:hideMark/>
          </w:tcPr>
          <w:p w14:paraId="214FE4F8"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$45,290,442.00</w:t>
            </w:r>
          </w:p>
        </w:tc>
        <w:tc>
          <w:tcPr>
            <w:tcW w:w="1418" w:type="dxa"/>
            <w:shd w:val="clear" w:color="auto" w:fill="FFFFFF"/>
            <w:hideMark/>
          </w:tcPr>
          <w:p w14:paraId="110FC2E2" w14:textId="77777777" w:rsidR="00EC06A1" w:rsidRPr="00D55CBF" w:rsidRDefault="00EC06A1" w:rsidP="00BB0B3C">
            <w:pPr>
              <w:spacing w:after="0" w:line="240" w:lineRule="auto"/>
              <w:jc w:val="right"/>
              <w:rPr>
                <w:rFonts w:ascii="Arial" w:eastAsia="Times New Roman" w:hAnsi="Arial" w:cs="Arial"/>
                <w:sz w:val="18"/>
                <w:szCs w:val="18"/>
                <w:lang w:eastAsia="es-MX"/>
              </w:rPr>
            </w:pPr>
            <w:r w:rsidRPr="00D55CBF">
              <w:rPr>
                <w:rFonts w:ascii="Arial" w:eastAsia="Times New Roman" w:hAnsi="Arial" w:cs="Arial"/>
                <w:sz w:val="18"/>
                <w:szCs w:val="18"/>
                <w:lang w:eastAsia="es-MX"/>
              </w:rPr>
              <w:t>$0.00</w:t>
            </w:r>
          </w:p>
        </w:tc>
        <w:tc>
          <w:tcPr>
            <w:tcW w:w="1417" w:type="dxa"/>
            <w:shd w:val="clear" w:color="auto" w:fill="FFFFFF"/>
            <w:hideMark/>
          </w:tcPr>
          <w:p w14:paraId="24B401D7"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$45,290,442.00</w:t>
            </w:r>
          </w:p>
        </w:tc>
        <w:tc>
          <w:tcPr>
            <w:tcW w:w="1418" w:type="dxa"/>
            <w:shd w:val="clear" w:color="auto" w:fill="FFFFFF"/>
            <w:hideMark/>
          </w:tcPr>
          <w:p w14:paraId="28B74F40"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$33,913,831.86</w:t>
            </w:r>
          </w:p>
        </w:tc>
        <w:tc>
          <w:tcPr>
            <w:tcW w:w="1559" w:type="dxa"/>
            <w:shd w:val="clear" w:color="auto" w:fill="FFFFFF"/>
            <w:hideMark/>
          </w:tcPr>
          <w:p w14:paraId="1B68224B"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$11,376,610.14</w:t>
            </w:r>
          </w:p>
        </w:tc>
        <w:tc>
          <w:tcPr>
            <w:tcW w:w="1417" w:type="dxa"/>
            <w:tcBorders>
              <w:top w:val="nil"/>
              <w:left w:val="nil"/>
              <w:bottom w:val="nil"/>
              <w:right w:val="single" w:sz="4" w:space="0" w:color="auto"/>
            </w:tcBorders>
            <w:shd w:val="clear" w:color="auto" w:fill="FFFFFF"/>
            <w:hideMark/>
          </w:tcPr>
          <w:p w14:paraId="04F85B23"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$45,290,442.00</w:t>
            </w:r>
          </w:p>
        </w:tc>
      </w:tr>
      <w:tr w:rsidR="00EC06A1" w:rsidRPr="00EA51BD" w14:paraId="6F11EAA4" w14:textId="77777777" w:rsidTr="00BB0B3C">
        <w:trPr>
          <w:trHeight w:val="399"/>
          <w:jc w:val="center"/>
        </w:trPr>
        <w:tc>
          <w:tcPr>
            <w:tcW w:w="541" w:type="dxa"/>
            <w:tcBorders>
              <w:top w:val="nil"/>
              <w:left w:val="single" w:sz="4" w:space="0" w:color="auto"/>
              <w:bottom w:val="nil"/>
              <w:right w:val="nil"/>
            </w:tcBorders>
            <w:shd w:val="clear" w:color="auto" w:fill="E7E6E6" w:themeFill="background2"/>
            <w:hideMark/>
          </w:tcPr>
          <w:p w14:paraId="3F35632F" w14:textId="77777777" w:rsidR="00EC06A1" w:rsidRPr="00EA51BD" w:rsidRDefault="00EC06A1" w:rsidP="00BB0B3C">
            <w:pPr>
              <w:spacing w:after="0" w:line="240" w:lineRule="auto"/>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5000</w:t>
            </w:r>
          </w:p>
        </w:tc>
        <w:tc>
          <w:tcPr>
            <w:tcW w:w="1503" w:type="dxa"/>
            <w:gridSpan w:val="3"/>
            <w:shd w:val="clear" w:color="auto" w:fill="E7E6E6" w:themeFill="background2"/>
            <w:hideMark/>
          </w:tcPr>
          <w:p w14:paraId="7E2AD59E" w14:textId="77777777" w:rsidR="00EC06A1" w:rsidRPr="00EA51BD" w:rsidRDefault="00EC06A1" w:rsidP="00BB0B3C">
            <w:pPr>
              <w:spacing w:after="0" w:line="240" w:lineRule="auto"/>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Bienes Muebles, Inmuebles e Intangibles</w:t>
            </w:r>
          </w:p>
        </w:tc>
        <w:tc>
          <w:tcPr>
            <w:tcW w:w="1418" w:type="dxa"/>
            <w:shd w:val="clear" w:color="auto" w:fill="E7E6E6" w:themeFill="background2"/>
            <w:hideMark/>
          </w:tcPr>
          <w:p w14:paraId="4C51FC8B" w14:textId="77777777" w:rsidR="00EC06A1" w:rsidRPr="00EA51BD" w:rsidRDefault="00EC06A1" w:rsidP="00BB0B3C">
            <w:pPr>
              <w:spacing w:after="0" w:line="240" w:lineRule="auto"/>
              <w:jc w:val="right"/>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$729,605.00</w:t>
            </w:r>
          </w:p>
        </w:tc>
        <w:tc>
          <w:tcPr>
            <w:tcW w:w="1418" w:type="dxa"/>
            <w:shd w:val="clear" w:color="auto" w:fill="E7E6E6" w:themeFill="background2"/>
            <w:hideMark/>
          </w:tcPr>
          <w:p w14:paraId="00523AF0" w14:textId="77777777" w:rsidR="00EC06A1" w:rsidRPr="00EA51BD" w:rsidRDefault="00EC06A1" w:rsidP="00BB0B3C">
            <w:pPr>
              <w:spacing w:after="0" w:line="240" w:lineRule="auto"/>
              <w:jc w:val="right"/>
              <w:rPr>
                <w:rFonts w:ascii="Arial" w:eastAsia="Times New Roman" w:hAnsi="Arial" w:cs="Arial"/>
                <w:b/>
                <w:bCs/>
                <w:sz w:val="18"/>
                <w:szCs w:val="18"/>
                <w:lang w:eastAsia="es-MX"/>
              </w:rPr>
            </w:pPr>
            <w:r w:rsidRPr="00EA51BD">
              <w:rPr>
                <w:rFonts w:ascii="Arial" w:eastAsia="Times New Roman" w:hAnsi="Arial" w:cs="Arial"/>
                <w:b/>
                <w:bCs/>
                <w:sz w:val="18"/>
                <w:szCs w:val="18"/>
                <w:lang w:eastAsia="es-MX"/>
              </w:rPr>
              <w:t>$0.00</w:t>
            </w:r>
          </w:p>
        </w:tc>
        <w:tc>
          <w:tcPr>
            <w:tcW w:w="1417" w:type="dxa"/>
            <w:shd w:val="clear" w:color="auto" w:fill="E7E6E6" w:themeFill="background2"/>
            <w:hideMark/>
          </w:tcPr>
          <w:p w14:paraId="6DABC5E1" w14:textId="77777777" w:rsidR="00EC06A1" w:rsidRPr="00EA51BD" w:rsidRDefault="00EC06A1" w:rsidP="00BB0B3C">
            <w:pPr>
              <w:spacing w:after="0" w:line="240" w:lineRule="auto"/>
              <w:jc w:val="right"/>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$729,605.00</w:t>
            </w:r>
          </w:p>
        </w:tc>
        <w:tc>
          <w:tcPr>
            <w:tcW w:w="1418" w:type="dxa"/>
            <w:shd w:val="clear" w:color="auto" w:fill="E7E6E6" w:themeFill="background2"/>
            <w:hideMark/>
          </w:tcPr>
          <w:p w14:paraId="71D32785" w14:textId="77777777" w:rsidR="00EC06A1" w:rsidRPr="00EA51BD" w:rsidRDefault="00EC06A1" w:rsidP="00BB0B3C">
            <w:pPr>
              <w:spacing w:after="0" w:line="240" w:lineRule="auto"/>
              <w:jc w:val="right"/>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$128,109.21</w:t>
            </w:r>
          </w:p>
        </w:tc>
        <w:tc>
          <w:tcPr>
            <w:tcW w:w="1559" w:type="dxa"/>
            <w:shd w:val="clear" w:color="auto" w:fill="E7E6E6" w:themeFill="background2"/>
            <w:hideMark/>
          </w:tcPr>
          <w:p w14:paraId="4CA01F5D" w14:textId="77777777" w:rsidR="00EC06A1" w:rsidRPr="00EA51BD" w:rsidRDefault="00EC06A1" w:rsidP="00BB0B3C">
            <w:pPr>
              <w:spacing w:after="0" w:line="240" w:lineRule="auto"/>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$601,495.79</w:t>
            </w:r>
          </w:p>
        </w:tc>
        <w:tc>
          <w:tcPr>
            <w:tcW w:w="1417" w:type="dxa"/>
            <w:tcBorders>
              <w:top w:val="nil"/>
              <w:left w:val="nil"/>
              <w:bottom w:val="nil"/>
              <w:right w:val="single" w:sz="4" w:space="0" w:color="auto"/>
            </w:tcBorders>
            <w:shd w:val="clear" w:color="auto" w:fill="E7E6E6" w:themeFill="background2"/>
            <w:hideMark/>
          </w:tcPr>
          <w:p w14:paraId="35E00AFA" w14:textId="77777777" w:rsidR="00EC06A1" w:rsidRPr="00EA51BD" w:rsidRDefault="00EC06A1" w:rsidP="00BB0B3C">
            <w:pPr>
              <w:spacing w:after="0" w:line="240" w:lineRule="auto"/>
              <w:rPr>
                <w:rFonts w:ascii="Arial" w:eastAsia="Times New Roman" w:hAnsi="Arial" w:cs="Arial"/>
                <w:b/>
                <w:bCs/>
                <w:color w:val="000000"/>
                <w:sz w:val="18"/>
                <w:szCs w:val="18"/>
                <w:lang w:eastAsia="es-MX"/>
              </w:rPr>
            </w:pPr>
            <w:r w:rsidRPr="00EA51BD">
              <w:rPr>
                <w:rFonts w:ascii="Arial" w:eastAsia="Times New Roman" w:hAnsi="Arial" w:cs="Arial"/>
                <w:b/>
                <w:bCs/>
                <w:color w:val="000000"/>
                <w:sz w:val="18"/>
                <w:szCs w:val="18"/>
                <w:lang w:eastAsia="es-MX"/>
              </w:rPr>
              <w:t>$729,605.00</w:t>
            </w:r>
          </w:p>
        </w:tc>
      </w:tr>
      <w:tr w:rsidR="00EC06A1" w:rsidRPr="00D55CBF" w14:paraId="5B73A902"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1D637CE8"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5100</w:t>
            </w:r>
          </w:p>
        </w:tc>
        <w:tc>
          <w:tcPr>
            <w:tcW w:w="1503" w:type="dxa"/>
            <w:gridSpan w:val="3"/>
            <w:shd w:val="clear" w:color="auto" w:fill="FFFFFF"/>
            <w:hideMark/>
          </w:tcPr>
          <w:p w14:paraId="0CBB9658"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Mobiliario y Equipo de Administración</w:t>
            </w:r>
          </w:p>
        </w:tc>
        <w:tc>
          <w:tcPr>
            <w:tcW w:w="1418" w:type="dxa"/>
            <w:shd w:val="clear" w:color="auto" w:fill="FFFFFF"/>
            <w:hideMark/>
          </w:tcPr>
          <w:p w14:paraId="13835B14"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$511,783.00</w:t>
            </w:r>
          </w:p>
        </w:tc>
        <w:tc>
          <w:tcPr>
            <w:tcW w:w="1418" w:type="dxa"/>
            <w:shd w:val="clear" w:color="auto" w:fill="FFFFFF"/>
            <w:hideMark/>
          </w:tcPr>
          <w:p w14:paraId="3149CF14"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$0.00</w:t>
            </w:r>
          </w:p>
        </w:tc>
        <w:tc>
          <w:tcPr>
            <w:tcW w:w="1417" w:type="dxa"/>
            <w:shd w:val="clear" w:color="auto" w:fill="FFFFFF"/>
            <w:hideMark/>
          </w:tcPr>
          <w:p w14:paraId="779A10AC"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$511,783.00</w:t>
            </w:r>
          </w:p>
        </w:tc>
        <w:tc>
          <w:tcPr>
            <w:tcW w:w="1418" w:type="dxa"/>
            <w:shd w:val="clear" w:color="auto" w:fill="FFFFFF"/>
            <w:hideMark/>
          </w:tcPr>
          <w:p w14:paraId="6C7E9197"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$28,559.20</w:t>
            </w:r>
          </w:p>
        </w:tc>
        <w:tc>
          <w:tcPr>
            <w:tcW w:w="1559" w:type="dxa"/>
            <w:shd w:val="clear" w:color="auto" w:fill="FFFFFF"/>
            <w:hideMark/>
          </w:tcPr>
          <w:p w14:paraId="4EA4387A"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$483,223.80</w:t>
            </w:r>
          </w:p>
        </w:tc>
        <w:tc>
          <w:tcPr>
            <w:tcW w:w="1417" w:type="dxa"/>
            <w:tcBorders>
              <w:top w:val="nil"/>
              <w:left w:val="nil"/>
              <w:bottom w:val="nil"/>
              <w:right w:val="single" w:sz="4" w:space="0" w:color="auto"/>
            </w:tcBorders>
            <w:shd w:val="clear" w:color="auto" w:fill="FFFFFF"/>
            <w:hideMark/>
          </w:tcPr>
          <w:p w14:paraId="0D178C72"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$511,783.00</w:t>
            </w:r>
          </w:p>
        </w:tc>
      </w:tr>
      <w:tr w:rsidR="00EC06A1" w:rsidRPr="00D55CBF" w14:paraId="38822627"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7F27A962"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5200</w:t>
            </w:r>
          </w:p>
        </w:tc>
        <w:tc>
          <w:tcPr>
            <w:tcW w:w="1503" w:type="dxa"/>
            <w:gridSpan w:val="3"/>
            <w:shd w:val="clear" w:color="auto" w:fill="FFFFFF"/>
            <w:hideMark/>
          </w:tcPr>
          <w:p w14:paraId="2F9A17E1"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Mobiliario y Equipo Educacional y Recreativo</w:t>
            </w:r>
          </w:p>
        </w:tc>
        <w:tc>
          <w:tcPr>
            <w:tcW w:w="1418" w:type="dxa"/>
            <w:shd w:val="clear" w:color="auto" w:fill="FFFFFF"/>
            <w:hideMark/>
          </w:tcPr>
          <w:p w14:paraId="4592CF35"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$169,822.00</w:t>
            </w:r>
          </w:p>
        </w:tc>
        <w:tc>
          <w:tcPr>
            <w:tcW w:w="1418" w:type="dxa"/>
            <w:shd w:val="clear" w:color="auto" w:fill="FFFFFF"/>
            <w:hideMark/>
          </w:tcPr>
          <w:p w14:paraId="2C23EE22" w14:textId="77777777" w:rsidR="00EC06A1" w:rsidRPr="00D55CBF" w:rsidRDefault="00EC06A1" w:rsidP="00BB0B3C">
            <w:pPr>
              <w:spacing w:after="0" w:line="240" w:lineRule="auto"/>
              <w:jc w:val="right"/>
              <w:rPr>
                <w:rFonts w:ascii="Arial" w:eastAsia="Times New Roman" w:hAnsi="Arial" w:cs="Arial"/>
                <w:color w:val="FF0000"/>
                <w:sz w:val="18"/>
                <w:szCs w:val="18"/>
                <w:lang w:eastAsia="es-MX"/>
              </w:rPr>
            </w:pPr>
            <w:r w:rsidRPr="00D55CBF">
              <w:rPr>
                <w:rFonts w:ascii="Arial" w:eastAsia="Times New Roman" w:hAnsi="Arial" w:cs="Arial"/>
                <w:sz w:val="18"/>
                <w:szCs w:val="18"/>
                <w:lang w:eastAsia="es-MX"/>
              </w:rPr>
              <w:t>$0.00</w:t>
            </w:r>
          </w:p>
        </w:tc>
        <w:tc>
          <w:tcPr>
            <w:tcW w:w="1417" w:type="dxa"/>
            <w:shd w:val="clear" w:color="auto" w:fill="FFFFFF"/>
            <w:hideMark/>
          </w:tcPr>
          <w:p w14:paraId="79736BEF"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$169,822.00</w:t>
            </w:r>
          </w:p>
        </w:tc>
        <w:tc>
          <w:tcPr>
            <w:tcW w:w="1418" w:type="dxa"/>
            <w:shd w:val="clear" w:color="auto" w:fill="FFFFFF"/>
            <w:hideMark/>
          </w:tcPr>
          <w:p w14:paraId="5C00AB01"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$99,550.01</w:t>
            </w:r>
          </w:p>
        </w:tc>
        <w:tc>
          <w:tcPr>
            <w:tcW w:w="1559" w:type="dxa"/>
            <w:shd w:val="clear" w:color="auto" w:fill="FFFFFF"/>
            <w:hideMark/>
          </w:tcPr>
          <w:p w14:paraId="20AD36E2"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$70,271.99</w:t>
            </w:r>
          </w:p>
        </w:tc>
        <w:tc>
          <w:tcPr>
            <w:tcW w:w="1417" w:type="dxa"/>
            <w:tcBorders>
              <w:top w:val="nil"/>
              <w:left w:val="nil"/>
              <w:bottom w:val="nil"/>
              <w:right w:val="single" w:sz="4" w:space="0" w:color="auto"/>
            </w:tcBorders>
            <w:shd w:val="clear" w:color="auto" w:fill="FFFFFF"/>
            <w:hideMark/>
          </w:tcPr>
          <w:p w14:paraId="301F36B2"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$169,822.00</w:t>
            </w:r>
          </w:p>
        </w:tc>
      </w:tr>
      <w:tr w:rsidR="00EC06A1" w:rsidRPr="00D55CBF" w14:paraId="469A1247" w14:textId="77777777" w:rsidTr="00BB0B3C">
        <w:trPr>
          <w:trHeight w:val="399"/>
          <w:jc w:val="center"/>
        </w:trPr>
        <w:tc>
          <w:tcPr>
            <w:tcW w:w="541" w:type="dxa"/>
            <w:tcBorders>
              <w:top w:val="nil"/>
              <w:left w:val="single" w:sz="4" w:space="0" w:color="auto"/>
              <w:bottom w:val="nil"/>
              <w:right w:val="nil"/>
            </w:tcBorders>
            <w:shd w:val="clear" w:color="auto" w:fill="FFFFFF"/>
            <w:hideMark/>
          </w:tcPr>
          <w:p w14:paraId="73FE77B0"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5600</w:t>
            </w:r>
          </w:p>
        </w:tc>
        <w:tc>
          <w:tcPr>
            <w:tcW w:w="1503" w:type="dxa"/>
            <w:gridSpan w:val="3"/>
            <w:shd w:val="clear" w:color="auto" w:fill="FFFFFF"/>
            <w:hideMark/>
          </w:tcPr>
          <w:p w14:paraId="04428CC2"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Maquinaria, Otros Equipos y Herramientas</w:t>
            </w:r>
          </w:p>
        </w:tc>
        <w:tc>
          <w:tcPr>
            <w:tcW w:w="1418" w:type="dxa"/>
            <w:shd w:val="clear" w:color="auto" w:fill="FFFFFF"/>
            <w:hideMark/>
          </w:tcPr>
          <w:p w14:paraId="081E9EA9"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$36,000.00</w:t>
            </w:r>
          </w:p>
        </w:tc>
        <w:tc>
          <w:tcPr>
            <w:tcW w:w="1418" w:type="dxa"/>
            <w:shd w:val="clear" w:color="auto" w:fill="FFFFFF"/>
            <w:hideMark/>
          </w:tcPr>
          <w:p w14:paraId="19B96501" w14:textId="77777777" w:rsidR="00EC06A1" w:rsidRPr="00D55CBF" w:rsidRDefault="00EC06A1" w:rsidP="00BB0B3C">
            <w:pPr>
              <w:spacing w:after="0" w:line="240" w:lineRule="auto"/>
              <w:jc w:val="right"/>
              <w:rPr>
                <w:rFonts w:ascii="Arial" w:eastAsia="Times New Roman" w:hAnsi="Arial" w:cs="Arial"/>
                <w:color w:val="FF0000"/>
                <w:sz w:val="18"/>
                <w:szCs w:val="18"/>
                <w:lang w:eastAsia="es-MX"/>
              </w:rPr>
            </w:pPr>
            <w:r w:rsidRPr="00D55CBF">
              <w:rPr>
                <w:rFonts w:ascii="Arial" w:eastAsia="Times New Roman" w:hAnsi="Arial" w:cs="Arial"/>
                <w:sz w:val="18"/>
                <w:szCs w:val="18"/>
                <w:lang w:eastAsia="es-MX"/>
              </w:rPr>
              <w:t>$0.00</w:t>
            </w:r>
          </w:p>
        </w:tc>
        <w:tc>
          <w:tcPr>
            <w:tcW w:w="1417" w:type="dxa"/>
            <w:shd w:val="clear" w:color="auto" w:fill="FFFFFF"/>
            <w:hideMark/>
          </w:tcPr>
          <w:p w14:paraId="7864A642"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$36,000.00</w:t>
            </w:r>
          </w:p>
        </w:tc>
        <w:tc>
          <w:tcPr>
            <w:tcW w:w="1418" w:type="dxa"/>
            <w:shd w:val="clear" w:color="auto" w:fill="FFFFFF"/>
            <w:hideMark/>
          </w:tcPr>
          <w:p w14:paraId="484B3C72"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$0.00</w:t>
            </w:r>
          </w:p>
        </w:tc>
        <w:tc>
          <w:tcPr>
            <w:tcW w:w="1559" w:type="dxa"/>
            <w:shd w:val="clear" w:color="auto" w:fill="FFFFFF"/>
            <w:hideMark/>
          </w:tcPr>
          <w:p w14:paraId="095AAEAB"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$36,000.00</w:t>
            </w:r>
          </w:p>
        </w:tc>
        <w:tc>
          <w:tcPr>
            <w:tcW w:w="1417" w:type="dxa"/>
            <w:tcBorders>
              <w:top w:val="nil"/>
              <w:left w:val="nil"/>
              <w:bottom w:val="nil"/>
              <w:right w:val="single" w:sz="4" w:space="0" w:color="auto"/>
            </w:tcBorders>
            <w:shd w:val="clear" w:color="auto" w:fill="FFFFFF"/>
            <w:hideMark/>
          </w:tcPr>
          <w:p w14:paraId="76EB9402"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$36,000.00</w:t>
            </w:r>
          </w:p>
        </w:tc>
      </w:tr>
      <w:tr w:rsidR="00EC06A1" w:rsidRPr="00D55CBF" w14:paraId="29F12F3E" w14:textId="77777777" w:rsidTr="00BB0B3C">
        <w:trPr>
          <w:trHeight w:val="399"/>
          <w:jc w:val="center"/>
        </w:trPr>
        <w:tc>
          <w:tcPr>
            <w:tcW w:w="541" w:type="dxa"/>
            <w:tcBorders>
              <w:top w:val="nil"/>
              <w:left w:val="single" w:sz="4" w:space="0" w:color="auto"/>
              <w:bottom w:val="single" w:sz="4" w:space="0" w:color="auto"/>
              <w:right w:val="nil"/>
            </w:tcBorders>
            <w:shd w:val="clear" w:color="auto" w:fill="FFFFFF"/>
            <w:hideMark/>
          </w:tcPr>
          <w:p w14:paraId="1FBC09E2"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5900</w:t>
            </w:r>
          </w:p>
        </w:tc>
        <w:tc>
          <w:tcPr>
            <w:tcW w:w="1503" w:type="dxa"/>
            <w:gridSpan w:val="3"/>
            <w:tcBorders>
              <w:bottom w:val="single" w:sz="4" w:space="0" w:color="auto"/>
            </w:tcBorders>
            <w:shd w:val="clear" w:color="auto" w:fill="FFFFFF"/>
            <w:hideMark/>
          </w:tcPr>
          <w:p w14:paraId="0BD3DFA6"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Activos Intangibles</w:t>
            </w:r>
          </w:p>
        </w:tc>
        <w:tc>
          <w:tcPr>
            <w:tcW w:w="1418" w:type="dxa"/>
            <w:tcBorders>
              <w:bottom w:val="single" w:sz="4" w:space="0" w:color="auto"/>
            </w:tcBorders>
            <w:shd w:val="clear" w:color="auto" w:fill="FFFFFF"/>
            <w:hideMark/>
          </w:tcPr>
          <w:p w14:paraId="5A378DCA"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$12,000.00</w:t>
            </w:r>
          </w:p>
        </w:tc>
        <w:tc>
          <w:tcPr>
            <w:tcW w:w="1418" w:type="dxa"/>
            <w:tcBorders>
              <w:bottom w:val="single" w:sz="4" w:space="0" w:color="auto"/>
            </w:tcBorders>
            <w:shd w:val="clear" w:color="auto" w:fill="FFFFFF"/>
            <w:hideMark/>
          </w:tcPr>
          <w:p w14:paraId="204757D9"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$0.00</w:t>
            </w:r>
          </w:p>
        </w:tc>
        <w:tc>
          <w:tcPr>
            <w:tcW w:w="1417" w:type="dxa"/>
            <w:tcBorders>
              <w:bottom w:val="single" w:sz="4" w:space="0" w:color="auto"/>
            </w:tcBorders>
            <w:shd w:val="clear" w:color="auto" w:fill="FFFFFF"/>
            <w:hideMark/>
          </w:tcPr>
          <w:p w14:paraId="6C01F506"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$12,000.00</w:t>
            </w:r>
          </w:p>
        </w:tc>
        <w:tc>
          <w:tcPr>
            <w:tcW w:w="1418" w:type="dxa"/>
            <w:tcBorders>
              <w:bottom w:val="single" w:sz="4" w:space="0" w:color="auto"/>
            </w:tcBorders>
            <w:shd w:val="clear" w:color="auto" w:fill="FFFFFF"/>
            <w:hideMark/>
          </w:tcPr>
          <w:p w14:paraId="2221D52D" w14:textId="77777777" w:rsidR="00EC06A1" w:rsidRPr="00D55CBF" w:rsidRDefault="00EC06A1" w:rsidP="00BB0B3C">
            <w:pPr>
              <w:spacing w:after="0" w:line="240" w:lineRule="auto"/>
              <w:jc w:val="right"/>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$0.00</w:t>
            </w:r>
          </w:p>
        </w:tc>
        <w:tc>
          <w:tcPr>
            <w:tcW w:w="1559" w:type="dxa"/>
            <w:tcBorders>
              <w:bottom w:val="single" w:sz="4" w:space="0" w:color="auto"/>
            </w:tcBorders>
            <w:shd w:val="clear" w:color="auto" w:fill="FFFFFF"/>
            <w:hideMark/>
          </w:tcPr>
          <w:p w14:paraId="06FBEBB4"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$12,000.00</w:t>
            </w:r>
          </w:p>
        </w:tc>
        <w:tc>
          <w:tcPr>
            <w:tcW w:w="1417" w:type="dxa"/>
            <w:tcBorders>
              <w:top w:val="nil"/>
              <w:left w:val="nil"/>
              <w:bottom w:val="single" w:sz="4" w:space="0" w:color="auto"/>
              <w:right w:val="single" w:sz="4" w:space="0" w:color="auto"/>
            </w:tcBorders>
            <w:shd w:val="clear" w:color="auto" w:fill="FFFFFF"/>
            <w:hideMark/>
          </w:tcPr>
          <w:p w14:paraId="098E0F64"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$12,000.00</w:t>
            </w:r>
          </w:p>
        </w:tc>
      </w:tr>
      <w:tr w:rsidR="00EC06A1" w:rsidRPr="00D55CBF" w14:paraId="1BEA7A6C" w14:textId="77777777" w:rsidTr="00BB0B3C">
        <w:trPr>
          <w:trHeight w:val="399"/>
          <w:jc w:val="center"/>
        </w:trPr>
        <w:tc>
          <w:tcPr>
            <w:tcW w:w="20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AE350B"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Total</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35A077" w14:textId="77777777" w:rsidR="00EC06A1" w:rsidRPr="00EB52F5" w:rsidRDefault="00EC06A1" w:rsidP="00BB0B3C">
            <w:pPr>
              <w:spacing w:after="0" w:line="240" w:lineRule="auto"/>
              <w:jc w:val="right"/>
              <w:rPr>
                <w:rFonts w:ascii="Arial" w:eastAsia="Times New Roman" w:hAnsi="Arial" w:cs="Arial"/>
                <w:b/>
                <w:bCs/>
                <w:color w:val="000000"/>
                <w:sz w:val="18"/>
                <w:szCs w:val="18"/>
                <w:lang w:eastAsia="es-MX"/>
              </w:rPr>
            </w:pPr>
            <w:r w:rsidRPr="00EB52F5">
              <w:rPr>
                <w:rFonts w:ascii="Arial" w:eastAsia="Times New Roman" w:hAnsi="Arial" w:cs="Arial"/>
                <w:b/>
                <w:bCs/>
                <w:color w:val="000000"/>
                <w:sz w:val="18"/>
                <w:szCs w:val="18"/>
                <w:lang w:eastAsia="es-MX"/>
              </w:rPr>
              <w:t>$145,784,811.00</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59DB49" w14:textId="77777777" w:rsidR="00EC06A1" w:rsidRPr="00EB52F5" w:rsidRDefault="00EC06A1" w:rsidP="00BB0B3C">
            <w:pPr>
              <w:spacing w:after="0" w:line="240" w:lineRule="auto"/>
              <w:jc w:val="right"/>
              <w:rPr>
                <w:rFonts w:ascii="Arial" w:eastAsia="Times New Roman" w:hAnsi="Arial" w:cs="Arial"/>
                <w:b/>
                <w:bCs/>
                <w:sz w:val="18"/>
                <w:szCs w:val="18"/>
                <w:lang w:eastAsia="es-MX"/>
              </w:rPr>
            </w:pPr>
            <w:r w:rsidRPr="00EB52F5">
              <w:rPr>
                <w:rFonts w:ascii="Arial" w:eastAsia="Times New Roman" w:hAnsi="Arial" w:cs="Arial"/>
                <w:b/>
                <w:bCs/>
                <w:sz w:val="18"/>
                <w:szCs w:val="18"/>
                <w:lang w:eastAsia="es-MX"/>
              </w:rPr>
              <w:t>-$0.00</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3E4222" w14:textId="77777777" w:rsidR="00EC06A1" w:rsidRPr="00EB52F5" w:rsidRDefault="00EC06A1" w:rsidP="00BB0B3C">
            <w:pPr>
              <w:spacing w:after="0" w:line="240" w:lineRule="auto"/>
              <w:jc w:val="right"/>
              <w:rPr>
                <w:rFonts w:ascii="Arial" w:eastAsia="Times New Roman" w:hAnsi="Arial" w:cs="Arial"/>
                <w:b/>
                <w:bCs/>
                <w:color w:val="000000"/>
                <w:sz w:val="18"/>
                <w:szCs w:val="18"/>
                <w:lang w:eastAsia="es-MX"/>
              </w:rPr>
            </w:pPr>
            <w:r w:rsidRPr="00EB52F5">
              <w:rPr>
                <w:rFonts w:ascii="Arial" w:eastAsia="Times New Roman" w:hAnsi="Arial" w:cs="Arial"/>
                <w:b/>
                <w:bCs/>
                <w:color w:val="000000"/>
                <w:sz w:val="18"/>
                <w:szCs w:val="18"/>
                <w:lang w:eastAsia="es-MX"/>
              </w:rPr>
              <w:t>$145,784,811.00</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7BD830" w14:textId="77777777" w:rsidR="00EC06A1" w:rsidRPr="00EB52F5" w:rsidRDefault="00EC06A1" w:rsidP="00BB0B3C">
            <w:pPr>
              <w:spacing w:after="0" w:line="240" w:lineRule="auto"/>
              <w:jc w:val="right"/>
              <w:rPr>
                <w:rFonts w:ascii="Arial" w:eastAsia="Times New Roman" w:hAnsi="Arial" w:cs="Arial"/>
                <w:b/>
                <w:bCs/>
                <w:color w:val="000000"/>
                <w:sz w:val="18"/>
                <w:szCs w:val="18"/>
                <w:lang w:eastAsia="es-MX"/>
              </w:rPr>
            </w:pPr>
            <w:r w:rsidRPr="00EB52F5">
              <w:rPr>
                <w:rFonts w:ascii="Arial" w:eastAsia="Times New Roman" w:hAnsi="Arial" w:cs="Arial"/>
                <w:b/>
                <w:bCs/>
                <w:color w:val="000000"/>
                <w:sz w:val="18"/>
                <w:szCs w:val="18"/>
                <w:lang w:eastAsia="es-MX"/>
              </w:rPr>
              <w:t>87,563,801.74</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216801" w14:textId="77777777" w:rsidR="00EC06A1" w:rsidRPr="00EB52F5" w:rsidRDefault="00EC06A1" w:rsidP="00BB0B3C">
            <w:pPr>
              <w:spacing w:after="0" w:line="240" w:lineRule="auto"/>
              <w:jc w:val="right"/>
              <w:rPr>
                <w:rFonts w:ascii="Arial" w:eastAsia="Times New Roman" w:hAnsi="Arial" w:cs="Arial"/>
                <w:b/>
                <w:bCs/>
                <w:color w:val="000000"/>
                <w:sz w:val="18"/>
                <w:szCs w:val="18"/>
                <w:lang w:eastAsia="es-MX"/>
              </w:rPr>
            </w:pPr>
            <w:r w:rsidRPr="00EB52F5">
              <w:rPr>
                <w:rFonts w:ascii="Arial" w:eastAsia="Times New Roman" w:hAnsi="Arial" w:cs="Arial"/>
                <w:b/>
                <w:bCs/>
                <w:color w:val="000000"/>
                <w:sz w:val="18"/>
                <w:szCs w:val="18"/>
                <w:lang w:eastAsia="es-MX"/>
              </w:rPr>
              <w:t>$58,221,009.26</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9FBB8A" w14:textId="77777777" w:rsidR="00EC06A1" w:rsidRPr="00EB52F5" w:rsidRDefault="00EC06A1" w:rsidP="00BB0B3C">
            <w:pPr>
              <w:spacing w:after="0" w:line="240" w:lineRule="auto"/>
              <w:jc w:val="right"/>
              <w:rPr>
                <w:rFonts w:ascii="Arial" w:eastAsia="Times New Roman" w:hAnsi="Arial" w:cs="Arial"/>
                <w:b/>
                <w:bCs/>
                <w:color w:val="000000"/>
                <w:sz w:val="18"/>
                <w:szCs w:val="18"/>
                <w:lang w:eastAsia="es-MX"/>
              </w:rPr>
            </w:pPr>
            <w:r w:rsidRPr="00EB52F5">
              <w:rPr>
                <w:rFonts w:ascii="Arial" w:eastAsia="Times New Roman" w:hAnsi="Arial" w:cs="Arial"/>
                <w:b/>
                <w:bCs/>
                <w:color w:val="000000"/>
                <w:sz w:val="18"/>
                <w:szCs w:val="18"/>
                <w:lang w:eastAsia="es-MX"/>
              </w:rPr>
              <w:t>$145,784,811.00</w:t>
            </w:r>
          </w:p>
        </w:tc>
      </w:tr>
    </w:tbl>
    <w:p w14:paraId="0D673A2F" w14:textId="77777777" w:rsidR="00EC06A1" w:rsidRDefault="00EC06A1" w:rsidP="00EC06A1">
      <w:pPr>
        <w:pStyle w:val="Prrafodelista"/>
        <w:tabs>
          <w:tab w:val="left" w:pos="426"/>
          <w:tab w:val="left" w:pos="567"/>
        </w:tabs>
        <w:spacing w:before="240" w:line="360" w:lineRule="auto"/>
        <w:ind w:left="1080"/>
        <w:jc w:val="both"/>
        <w:rPr>
          <w:rFonts w:ascii="Arial" w:hAnsi="Arial" w:cs="Arial"/>
        </w:rPr>
      </w:pPr>
    </w:p>
    <w:p w14:paraId="4C2FD259" w14:textId="77777777" w:rsidR="00EC06A1" w:rsidRPr="00D55CBF" w:rsidRDefault="00EC06A1" w:rsidP="00EC06A1">
      <w:pPr>
        <w:pStyle w:val="Prrafodelista"/>
        <w:numPr>
          <w:ilvl w:val="1"/>
          <w:numId w:val="2"/>
        </w:numPr>
        <w:tabs>
          <w:tab w:val="left" w:pos="426"/>
          <w:tab w:val="left" w:pos="567"/>
        </w:tabs>
        <w:spacing w:before="240" w:line="360" w:lineRule="auto"/>
        <w:jc w:val="both"/>
        <w:rPr>
          <w:rFonts w:ascii="Arial" w:hAnsi="Arial" w:cs="Arial"/>
        </w:rPr>
      </w:pPr>
      <w:r w:rsidRPr="00D55CBF">
        <w:rPr>
          <w:rFonts w:ascii="Arial" w:hAnsi="Arial" w:cs="Arial"/>
        </w:rPr>
        <w:lastRenderedPageBreak/>
        <w:t>Criterios Generales de Política Económica para el Ejercicio Fiscal 2021.</w:t>
      </w:r>
    </w:p>
    <w:p w14:paraId="61A57FCA" w14:textId="77777777" w:rsidR="00EC06A1" w:rsidRPr="00D55CBF" w:rsidRDefault="00EC06A1" w:rsidP="00EC06A1">
      <w:pPr>
        <w:pStyle w:val="Prrafodelista"/>
        <w:numPr>
          <w:ilvl w:val="1"/>
          <w:numId w:val="2"/>
        </w:numPr>
        <w:tabs>
          <w:tab w:val="left" w:pos="426"/>
          <w:tab w:val="left" w:pos="567"/>
        </w:tabs>
        <w:spacing w:line="360" w:lineRule="auto"/>
        <w:jc w:val="both"/>
        <w:rPr>
          <w:rFonts w:ascii="Arial" w:hAnsi="Arial" w:cs="Arial"/>
        </w:rPr>
      </w:pPr>
      <w:r w:rsidRPr="00D55CBF">
        <w:rPr>
          <w:rFonts w:ascii="Arial" w:hAnsi="Arial" w:cs="Arial"/>
        </w:rPr>
        <w:t>Método para la Proyección de Ingresos y Egresos.</w:t>
      </w:r>
    </w:p>
    <w:p w14:paraId="252451F5" w14:textId="77777777" w:rsidR="00EC06A1" w:rsidRPr="00D55CBF" w:rsidRDefault="00EC06A1" w:rsidP="00EC06A1">
      <w:pPr>
        <w:pStyle w:val="Prrafodelista"/>
        <w:tabs>
          <w:tab w:val="left" w:pos="426"/>
          <w:tab w:val="left" w:pos="567"/>
        </w:tabs>
        <w:spacing w:line="360" w:lineRule="auto"/>
        <w:ind w:left="1080"/>
        <w:jc w:val="both"/>
        <w:rPr>
          <w:rFonts w:ascii="Arial" w:hAnsi="Arial" w:cs="Arial"/>
        </w:rPr>
      </w:pPr>
      <w:r w:rsidRPr="00D55CBF">
        <w:rPr>
          <w:rFonts w:ascii="Arial" w:hAnsi="Arial" w:cs="Arial"/>
        </w:rPr>
        <w:t xml:space="preserve">Las proyecciones se realizaron en base a los formatos que emite el Consejo Nacional de Armonización contable (CONAC) y la Ley de Disciplina Financiera de las Entidades Federativas y los Municipios y abarcan un periodo de cinco años en adición al ejercicio fiscal en cuestión, considerando un porcentaje de 2% cuando se trata de proceso electoral y el 1% cuando sea ejercicio ordinario, es decir, cuando no haya proceso electoral, las cifras se revisarán y, en su caso, se adecuarán en los ejercicios subsecuentes. </w:t>
      </w:r>
    </w:p>
    <w:p w14:paraId="7D68FB38" w14:textId="77777777" w:rsidR="00EC06A1" w:rsidRPr="00D55CBF" w:rsidRDefault="00EC06A1" w:rsidP="00EC06A1">
      <w:pPr>
        <w:spacing w:line="360" w:lineRule="auto"/>
        <w:ind w:left="1077"/>
        <w:jc w:val="both"/>
        <w:rPr>
          <w:rFonts w:ascii="Arial" w:hAnsi="Arial" w:cs="Arial"/>
        </w:rPr>
      </w:pPr>
      <w:r w:rsidRPr="00D55CBF">
        <w:rPr>
          <w:rFonts w:ascii="Arial" w:hAnsi="Arial" w:cs="Arial"/>
        </w:rPr>
        <w:t>Respecto a las ministraciones de la Secretaria de Finanzas y Planeación; se proyecta recibir un porcentaje de 2% cuando se trate de proceso electoral y el 1% cuando sea ejercicio ordinario, es decir, cuando no haya proceso electoral.</w:t>
      </w:r>
    </w:p>
    <w:p w14:paraId="3F7A7DAB" w14:textId="77777777" w:rsidR="00EC06A1" w:rsidRPr="00D55CBF" w:rsidRDefault="00EC06A1" w:rsidP="00EC06A1">
      <w:pPr>
        <w:spacing w:line="360" w:lineRule="auto"/>
        <w:ind w:left="1077"/>
        <w:jc w:val="both"/>
        <w:rPr>
          <w:rFonts w:ascii="Arial" w:hAnsi="Arial" w:cs="Arial"/>
        </w:rPr>
      </w:pPr>
      <w:r w:rsidRPr="00D55CBF">
        <w:rPr>
          <w:rFonts w:ascii="Arial" w:hAnsi="Arial" w:cs="Arial"/>
        </w:rPr>
        <w:t xml:space="preserve">Los egresos se presentan en los formatos emitidos por el </w:t>
      </w:r>
      <w:proofErr w:type="gramStart"/>
      <w:r w:rsidRPr="00D55CBF">
        <w:rPr>
          <w:rFonts w:ascii="Arial" w:hAnsi="Arial" w:cs="Arial"/>
        </w:rPr>
        <w:t>CONAC</w:t>
      </w:r>
      <w:proofErr w:type="gramEnd"/>
      <w:r w:rsidRPr="00D55CBF">
        <w:rPr>
          <w:rFonts w:ascii="Arial" w:hAnsi="Arial" w:cs="Arial"/>
        </w:rPr>
        <w:t xml:space="preserve"> así como en la Ley de Disciplina Financiera para las Entidades Federativas y los Municipios.</w:t>
      </w:r>
    </w:p>
    <w:p w14:paraId="5933D95E" w14:textId="77777777" w:rsidR="00EC06A1" w:rsidRPr="00EB52F5" w:rsidRDefault="00EC06A1" w:rsidP="00EC06A1">
      <w:pPr>
        <w:numPr>
          <w:ilvl w:val="0"/>
          <w:numId w:val="2"/>
        </w:numPr>
        <w:spacing w:line="360" w:lineRule="auto"/>
        <w:contextualSpacing/>
        <w:jc w:val="both"/>
        <w:rPr>
          <w:rFonts w:ascii="Arial" w:hAnsi="Arial" w:cs="Arial"/>
        </w:rPr>
      </w:pPr>
      <w:r w:rsidRPr="00EB52F5">
        <w:rPr>
          <w:rFonts w:ascii="Arial" w:hAnsi="Arial" w:cs="Arial"/>
          <w:b/>
          <w:bCs/>
        </w:rPr>
        <w:t>OBJETIVOS ANUALES, ESTRATEGÍAS Y METAS</w:t>
      </w:r>
    </w:p>
    <w:p w14:paraId="3526D998" w14:textId="77777777" w:rsidR="00EC06A1" w:rsidRPr="00EB52F5" w:rsidRDefault="00EC06A1" w:rsidP="00EC06A1">
      <w:pPr>
        <w:spacing w:line="360" w:lineRule="auto"/>
        <w:contextualSpacing/>
        <w:jc w:val="both"/>
        <w:rPr>
          <w:rFonts w:ascii="Arial" w:hAnsi="Arial" w:cs="Arial"/>
        </w:rPr>
      </w:pPr>
      <w:bookmarkStart w:id="1" w:name="_Hlk60649783"/>
      <w:r w:rsidRPr="00EB52F5">
        <w:rPr>
          <w:rFonts w:ascii="Arial" w:hAnsi="Arial" w:cs="Arial"/>
        </w:rPr>
        <w:t>El objetivo del presente Presupuesto del Ejercicio 2021, es incrementar la participación ciudadana por lo que es de vital importancia contar con el recurso suficiente que nos permita desarrollar todas las actividades que le competen al Programa Institucional de la Cultura Política Democrática, el cual está vinculado al Plan Nacional de Desarrollo, la agenda 2030 y al Plan Estatal de Desarrollo 2016-2022, con el fin de establecer un gobierno confiable que incremente la participación ciudadana durante las elecciones y se establezca un estado de derecho, atendiendo a lo dispuesto en la normatividad electoral vigente.</w:t>
      </w:r>
    </w:p>
    <w:p w14:paraId="2E766C05" w14:textId="77777777" w:rsidR="00EC06A1" w:rsidRPr="00D55CBF" w:rsidRDefault="00EC06A1" w:rsidP="00EC06A1">
      <w:pPr>
        <w:spacing w:line="360" w:lineRule="auto"/>
        <w:jc w:val="both"/>
        <w:rPr>
          <w:rFonts w:ascii="Arial" w:hAnsi="Arial" w:cs="Arial"/>
        </w:rPr>
      </w:pPr>
      <w:r w:rsidRPr="00D55CBF">
        <w:rPr>
          <w:rFonts w:ascii="Arial" w:hAnsi="Arial" w:cs="Arial"/>
        </w:rPr>
        <w:t xml:space="preserve">Las estrategias del Programa Institucional son: impulsar la cultura cívica democrática, motivando el interés de las y los ciudadanos en los temas </w:t>
      </w:r>
      <w:proofErr w:type="gramStart"/>
      <w:r w:rsidRPr="00D55CBF">
        <w:rPr>
          <w:rFonts w:ascii="Arial" w:hAnsi="Arial" w:cs="Arial"/>
        </w:rPr>
        <w:t>político</w:t>
      </w:r>
      <w:r>
        <w:rPr>
          <w:rFonts w:ascii="Arial" w:hAnsi="Arial" w:cs="Arial"/>
        </w:rPr>
        <w:t xml:space="preserve"> </w:t>
      </w:r>
      <w:r w:rsidRPr="00D55CBF">
        <w:rPr>
          <w:rFonts w:ascii="Arial" w:hAnsi="Arial" w:cs="Arial"/>
        </w:rPr>
        <w:t>electorales</w:t>
      </w:r>
      <w:proofErr w:type="gramEnd"/>
      <w:r w:rsidRPr="00D55CBF">
        <w:rPr>
          <w:rFonts w:ascii="Arial" w:hAnsi="Arial" w:cs="Arial"/>
        </w:rPr>
        <w:t>, y en los valores de la democracia que forme una conciencia proactiva, en el que las personas hagan valer sus derechos, realizar actividades de educación cívica en el Estado para incrementar la participación ciudadana en las elecciones.</w:t>
      </w:r>
    </w:p>
    <w:tbl>
      <w:tblPr>
        <w:tblW w:w="10160" w:type="dxa"/>
        <w:jc w:val="center"/>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938"/>
        <w:gridCol w:w="1985"/>
        <w:gridCol w:w="992"/>
        <w:gridCol w:w="1276"/>
        <w:gridCol w:w="1417"/>
        <w:gridCol w:w="851"/>
        <w:gridCol w:w="1701"/>
      </w:tblGrid>
      <w:tr w:rsidR="00EC06A1" w:rsidRPr="00D55CBF" w14:paraId="1F8CE578" w14:textId="77777777" w:rsidTr="00BB0B3C">
        <w:trPr>
          <w:trHeight w:val="509"/>
          <w:tblHeader/>
          <w:jc w:val="center"/>
        </w:trPr>
        <w:tc>
          <w:tcPr>
            <w:tcW w:w="1938"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bookmarkEnd w:id="1"/>
          <w:p w14:paraId="101AC074"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lastRenderedPageBreak/>
              <w:t>PROGRAMA PRESUPUESTARIO</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6D55E44D"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RESUMEN NARRATIVO</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132446BA"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TIPO DE MÉTODO</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71B9FEA5"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UNIDAD DE MEDIDA DEL INDICADOR</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076AFF2C"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INDICADOR</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2ECBFEF2"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VALOR BASE</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63005A16" w14:textId="77777777" w:rsidR="00EC06A1" w:rsidRPr="00D55CBF" w:rsidRDefault="00EC06A1" w:rsidP="00BB0B3C">
            <w:pPr>
              <w:spacing w:after="0" w:line="240" w:lineRule="auto"/>
              <w:jc w:val="center"/>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METAS</w:t>
            </w:r>
            <w:r>
              <w:rPr>
                <w:rFonts w:ascii="Arial" w:eastAsia="Times New Roman" w:hAnsi="Arial" w:cs="Arial"/>
                <w:b/>
                <w:bCs/>
                <w:color w:val="000000"/>
                <w:sz w:val="18"/>
                <w:szCs w:val="18"/>
                <w:lang w:eastAsia="es-MX"/>
              </w:rPr>
              <w:t xml:space="preserve"> </w:t>
            </w:r>
            <w:r w:rsidRPr="00D55CBF">
              <w:rPr>
                <w:rFonts w:ascii="Arial" w:eastAsia="Times New Roman" w:hAnsi="Arial" w:cs="Arial"/>
                <w:b/>
                <w:bCs/>
                <w:color w:val="000000"/>
                <w:sz w:val="18"/>
                <w:szCs w:val="18"/>
                <w:lang w:eastAsia="es-MX"/>
              </w:rPr>
              <w:t>PROGRAMADAS EN EL AÑO</w:t>
            </w:r>
          </w:p>
        </w:tc>
      </w:tr>
      <w:tr w:rsidR="00EC06A1" w:rsidRPr="00D55CBF" w14:paraId="0A38DB7F" w14:textId="77777777" w:rsidTr="00BB0B3C">
        <w:trPr>
          <w:trHeight w:val="509"/>
          <w:jc w:val="center"/>
        </w:trPr>
        <w:tc>
          <w:tcPr>
            <w:tcW w:w="1938" w:type="dxa"/>
            <w:vMerge/>
            <w:tcBorders>
              <w:top w:val="single" w:sz="4" w:space="0" w:color="auto"/>
              <w:left w:val="single" w:sz="4" w:space="0" w:color="auto"/>
              <w:bottom w:val="single" w:sz="4" w:space="0" w:color="auto"/>
              <w:right w:val="single" w:sz="4" w:space="0" w:color="auto"/>
            </w:tcBorders>
            <w:shd w:val="clear" w:color="auto" w:fill="EBF6F9"/>
            <w:vAlign w:val="center"/>
            <w:hideMark/>
          </w:tcPr>
          <w:p w14:paraId="7B4C0083"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p>
        </w:tc>
        <w:tc>
          <w:tcPr>
            <w:tcW w:w="1985" w:type="dxa"/>
            <w:vMerge/>
            <w:tcBorders>
              <w:top w:val="single" w:sz="4" w:space="0" w:color="auto"/>
              <w:left w:val="single" w:sz="4" w:space="0" w:color="auto"/>
              <w:bottom w:val="single" w:sz="4" w:space="0" w:color="auto"/>
              <w:right w:val="single" w:sz="4" w:space="0" w:color="auto"/>
            </w:tcBorders>
            <w:shd w:val="clear" w:color="auto" w:fill="EBF6F9"/>
            <w:vAlign w:val="center"/>
            <w:hideMark/>
          </w:tcPr>
          <w:p w14:paraId="2DBC8C37"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p>
        </w:tc>
        <w:tc>
          <w:tcPr>
            <w:tcW w:w="992" w:type="dxa"/>
            <w:vMerge/>
            <w:tcBorders>
              <w:top w:val="single" w:sz="4" w:space="0" w:color="auto"/>
              <w:left w:val="single" w:sz="4" w:space="0" w:color="auto"/>
              <w:bottom w:val="single" w:sz="4" w:space="0" w:color="auto"/>
              <w:right w:val="single" w:sz="4" w:space="0" w:color="auto"/>
            </w:tcBorders>
            <w:shd w:val="clear" w:color="auto" w:fill="EBF6F9"/>
            <w:vAlign w:val="center"/>
            <w:hideMark/>
          </w:tcPr>
          <w:p w14:paraId="355BDFBD"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p>
        </w:tc>
        <w:tc>
          <w:tcPr>
            <w:tcW w:w="1276" w:type="dxa"/>
            <w:vMerge/>
            <w:tcBorders>
              <w:top w:val="single" w:sz="4" w:space="0" w:color="auto"/>
              <w:left w:val="single" w:sz="4" w:space="0" w:color="auto"/>
              <w:bottom w:val="single" w:sz="4" w:space="0" w:color="auto"/>
              <w:right w:val="single" w:sz="4" w:space="0" w:color="auto"/>
            </w:tcBorders>
            <w:shd w:val="clear" w:color="auto" w:fill="EBF6F9"/>
            <w:vAlign w:val="center"/>
            <w:hideMark/>
          </w:tcPr>
          <w:p w14:paraId="20A3339F"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p>
        </w:tc>
        <w:tc>
          <w:tcPr>
            <w:tcW w:w="1417" w:type="dxa"/>
            <w:vMerge/>
            <w:tcBorders>
              <w:top w:val="single" w:sz="4" w:space="0" w:color="auto"/>
              <w:left w:val="single" w:sz="4" w:space="0" w:color="auto"/>
              <w:bottom w:val="single" w:sz="4" w:space="0" w:color="auto"/>
              <w:right w:val="single" w:sz="4" w:space="0" w:color="auto"/>
            </w:tcBorders>
            <w:shd w:val="clear" w:color="auto" w:fill="EBF6F9"/>
            <w:vAlign w:val="center"/>
            <w:hideMark/>
          </w:tcPr>
          <w:p w14:paraId="30002C0F"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p>
        </w:tc>
        <w:tc>
          <w:tcPr>
            <w:tcW w:w="851" w:type="dxa"/>
            <w:vMerge/>
            <w:tcBorders>
              <w:top w:val="single" w:sz="4" w:space="0" w:color="auto"/>
              <w:left w:val="single" w:sz="4" w:space="0" w:color="auto"/>
              <w:bottom w:val="single" w:sz="4" w:space="0" w:color="auto"/>
              <w:right w:val="single" w:sz="4" w:space="0" w:color="auto"/>
            </w:tcBorders>
            <w:shd w:val="clear" w:color="auto" w:fill="EBF6F9"/>
            <w:vAlign w:val="center"/>
            <w:hideMark/>
          </w:tcPr>
          <w:p w14:paraId="11A7185D"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p>
        </w:tc>
        <w:tc>
          <w:tcPr>
            <w:tcW w:w="1701" w:type="dxa"/>
            <w:vMerge/>
            <w:tcBorders>
              <w:top w:val="single" w:sz="4" w:space="0" w:color="auto"/>
              <w:left w:val="single" w:sz="4" w:space="0" w:color="auto"/>
              <w:bottom w:val="single" w:sz="4" w:space="0" w:color="auto"/>
              <w:right w:val="single" w:sz="4" w:space="0" w:color="auto"/>
            </w:tcBorders>
            <w:shd w:val="clear" w:color="auto" w:fill="EBF6F9"/>
            <w:vAlign w:val="center"/>
            <w:hideMark/>
          </w:tcPr>
          <w:p w14:paraId="525E6440"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p>
        </w:tc>
      </w:tr>
      <w:tr w:rsidR="00EC06A1" w:rsidRPr="00D55CBF" w14:paraId="04898572" w14:textId="77777777" w:rsidTr="00BB0B3C">
        <w:trPr>
          <w:trHeight w:val="509"/>
          <w:jc w:val="center"/>
        </w:trPr>
        <w:tc>
          <w:tcPr>
            <w:tcW w:w="1938" w:type="dxa"/>
            <w:vMerge/>
            <w:tcBorders>
              <w:top w:val="single" w:sz="4" w:space="0" w:color="auto"/>
              <w:left w:val="single" w:sz="4" w:space="0" w:color="auto"/>
              <w:bottom w:val="single" w:sz="4" w:space="0" w:color="auto"/>
              <w:right w:val="single" w:sz="4" w:space="0" w:color="auto"/>
            </w:tcBorders>
            <w:shd w:val="clear" w:color="auto" w:fill="EBF6F9"/>
            <w:vAlign w:val="center"/>
            <w:hideMark/>
          </w:tcPr>
          <w:p w14:paraId="42494E5C"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p>
        </w:tc>
        <w:tc>
          <w:tcPr>
            <w:tcW w:w="1985" w:type="dxa"/>
            <w:vMerge/>
            <w:tcBorders>
              <w:top w:val="single" w:sz="4" w:space="0" w:color="auto"/>
              <w:left w:val="single" w:sz="4" w:space="0" w:color="auto"/>
              <w:bottom w:val="single" w:sz="4" w:space="0" w:color="auto"/>
              <w:right w:val="single" w:sz="4" w:space="0" w:color="auto"/>
            </w:tcBorders>
            <w:shd w:val="clear" w:color="auto" w:fill="EBF6F9"/>
            <w:vAlign w:val="center"/>
            <w:hideMark/>
          </w:tcPr>
          <w:p w14:paraId="114FF43E"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p>
        </w:tc>
        <w:tc>
          <w:tcPr>
            <w:tcW w:w="992" w:type="dxa"/>
            <w:vMerge/>
            <w:tcBorders>
              <w:top w:val="single" w:sz="4" w:space="0" w:color="auto"/>
              <w:left w:val="single" w:sz="4" w:space="0" w:color="auto"/>
              <w:bottom w:val="single" w:sz="4" w:space="0" w:color="auto"/>
              <w:right w:val="single" w:sz="4" w:space="0" w:color="auto"/>
            </w:tcBorders>
            <w:shd w:val="clear" w:color="auto" w:fill="EBF6F9"/>
            <w:vAlign w:val="center"/>
            <w:hideMark/>
          </w:tcPr>
          <w:p w14:paraId="4359B9AD"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p>
        </w:tc>
        <w:tc>
          <w:tcPr>
            <w:tcW w:w="1276" w:type="dxa"/>
            <w:vMerge/>
            <w:tcBorders>
              <w:top w:val="single" w:sz="4" w:space="0" w:color="auto"/>
              <w:left w:val="single" w:sz="4" w:space="0" w:color="auto"/>
              <w:bottom w:val="single" w:sz="4" w:space="0" w:color="auto"/>
              <w:right w:val="single" w:sz="4" w:space="0" w:color="auto"/>
            </w:tcBorders>
            <w:shd w:val="clear" w:color="auto" w:fill="EBF6F9"/>
            <w:vAlign w:val="center"/>
            <w:hideMark/>
          </w:tcPr>
          <w:p w14:paraId="643502CE"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p>
        </w:tc>
        <w:tc>
          <w:tcPr>
            <w:tcW w:w="1417" w:type="dxa"/>
            <w:vMerge/>
            <w:tcBorders>
              <w:top w:val="single" w:sz="4" w:space="0" w:color="auto"/>
              <w:left w:val="single" w:sz="4" w:space="0" w:color="auto"/>
              <w:bottom w:val="single" w:sz="4" w:space="0" w:color="auto"/>
              <w:right w:val="single" w:sz="4" w:space="0" w:color="auto"/>
            </w:tcBorders>
            <w:shd w:val="clear" w:color="auto" w:fill="EBF6F9"/>
            <w:vAlign w:val="center"/>
            <w:hideMark/>
          </w:tcPr>
          <w:p w14:paraId="60B97452"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p>
        </w:tc>
        <w:tc>
          <w:tcPr>
            <w:tcW w:w="851" w:type="dxa"/>
            <w:vMerge/>
            <w:tcBorders>
              <w:top w:val="single" w:sz="4" w:space="0" w:color="auto"/>
              <w:left w:val="single" w:sz="4" w:space="0" w:color="auto"/>
              <w:bottom w:val="single" w:sz="4" w:space="0" w:color="auto"/>
              <w:right w:val="single" w:sz="4" w:space="0" w:color="auto"/>
            </w:tcBorders>
            <w:shd w:val="clear" w:color="auto" w:fill="EBF6F9"/>
            <w:vAlign w:val="center"/>
            <w:hideMark/>
          </w:tcPr>
          <w:p w14:paraId="45B065AD"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p>
        </w:tc>
        <w:tc>
          <w:tcPr>
            <w:tcW w:w="1701" w:type="dxa"/>
            <w:vMerge/>
            <w:tcBorders>
              <w:top w:val="single" w:sz="4" w:space="0" w:color="auto"/>
              <w:left w:val="single" w:sz="4" w:space="0" w:color="auto"/>
              <w:bottom w:val="single" w:sz="4" w:space="0" w:color="auto"/>
              <w:right w:val="single" w:sz="4" w:space="0" w:color="auto"/>
            </w:tcBorders>
            <w:shd w:val="clear" w:color="auto" w:fill="EBF6F9"/>
            <w:vAlign w:val="center"/>
            <w:hideMark/>
          </w:tcPr>
          <w:p w14:paraId="1B39694E" w14:textId="77777777" w:rsidR="00EC06A1" w:rsidRPr="00D55CBF" w:rsidRDefault="00EC06A1" w:rsidP="00BB0B3C">
            <w:pPr>
              <w:spacing w:after="0" w:line="240" w:lineRule="auto"/>
              <w:rPr>
                <w:rFonts w:ascii="Arial" w:eastAsia="Times New Roman" w:hAnsi="Arial" w:cs="Arial"/>
                <w:b/>
                <w:bCs/>
                <w:color w:val="000000"/>
                <w:sz w:val="18"/>
                <w:szCs w:val="18"/>
                <w:lang w:eastAsia="es-MX"/>
              </w:rPr>
            </w:pPr>
          </w:p>
        </w:tc>
      </w:tr>
      <w:tr w:rsidR="00EC06A1" w:rsidRPr="00D55CBF" w14:paraId="30A1EB1C" w14:textId="77777777" w:rsidTr="00BB0B3C">
        <w:trPr>
          <w:trHeight w:val="442"/>
          <w:jc w:val="center"/>
        </w:trPr>
        <w:tc>
          <w:tcPr>
            <w:tcW w:w="10160" w:type="dxa"/>
            <w:gridSpan w:val="7"/>
            <w:tcBorders>
              <w:top w:val="single" w:sz="4" w:space="0" w:color="auto"/>
            </w:tcBorders>
            <w:shd w:val="clear" w:color="auto" w:fill="E7E6E6" w:themeFill="background2"/>
            <w:vAlign w:val="center"/>
            <w:hideMark/>
          </w:tcPr>
          <w:p w14:paraId="2AD10B0E" w14:textId="77777777" w:rsidR="00EC06A1" w:rsidRPr="00D55CBF" w:rsidRDefault="00EC06A1" w:rsidP="00BB0B3C">
            <w:pPr>
              <w:spacing w:after="0" w:line="240" w:lineRule="auto"/>
              <w:jc w:val="both"/>
              <w:rPr>
                <w:rFonts w:ascii="Arial" w:eastAsia="Times New Roman" w:hAnsi="Arial" w:cs="Arial"/>
                <w:b/>
                <w:bCs/>
                <w:color w:val="000000"/>
                <w:sz w:val="18"/>
                <w:szCs w:val="18"/>
                <w:lang w:eastAsia="es-MX"/>
              </w:rPr>
            </w:pPr>
            <w:r w:rsidRPr="00D55CBF">
              <w:rPr>
                <w:rFonts w:ascii="Arial" w:eastAsia="Times New Roman" w:hAnsi="Arial" w:cs="Arial"/>
                <w:b/>
                <w:bCs/>
                <w:color w:val="000000"/>
                <w:sz w:val="18"/>
                <w:szCs w:val="18"/>
                <w:lang w:eastAsia="es-MX"/>
              </w:rPr>
              <w:t>E065 CULTURA POLÍTICA DEMOCRÁTICA</w:t>
            </w:r>
          </w:p>
        </w:tc>
      </w:tr>
      <w:tr w:rsidR="00EC06A1" w:rsidRPr="00D55CBF" w14:paraId="41E7611F" w14:textId="77777777" w:rsidTr="00BB0B3C">
        <w:trPr>
          <w:trHeight w:val="1523"/>
          <w:jc w:val="center"/>
        </w:trPr>
        <w:tc>
          <w:tcPr>
            <w:tcW w:w="1938" w:type="dxa"/>
            <w:vAlign w:val="center"/>
            <w:hideMark/>
          </w:tcPr>
          <w:p w14:paraId="4EC54E8A"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FIN</w:t>
            </w:r>
          </w:p>
        </w:tc>
        <w:tc>
          <w:tcPr>
            <w:tcW w:w="1985" w:type="dxa"/>
            <w:vAlign w:val="center"/>
            <w:hideMark/>
          </w:tcPr>
          <w:p w14:paraId="0262D4E9"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w:t>
            </w:r>
            <w:r w:rsidRPr="00D55CBF">
              <w:rPr>
                <w:rFonts w:ascii="Arial" w:hAnsi="Arial" w:cs="Arial"/>
                <w:sz w:val="18"/>
                <w:szCs w:val="18"/>
              </w:rPr>
              <w:t xml:space="preserve"> </w:t>
            </w:r>
            <w:r w:rsidRPr="00D55CBF">
              <w:rPr>
                <w:rFonts w:ascii="Arial" w:eastAsia="Times New Roman" w:hAnsi="Arial" w:cs="Arial"/>
                <w:color w:val="000000"/>
                <w:sz w:val="18"/>
                <w:szCs w:val="18"/>
                <w:lang w:eastAsia="es-MX"/>
              </w:rPr>
              <w:t>F - Contribuir a garantizar la integridad física y patrimonial de las personas, con estricto apega a la legalidad, mediante cercanía con la población en el marco de los derechos humanos, gobernabilidad y paz social.</w:t>
            </w:r>
          </w:p>
        </w:tc>
        <w:tc>
          <w:tcPr>
            <w:tcW w:w="992" w:type="dxa"/>
            <w:vAlign w:val="center"/>
            <w:hideMark/>
          </w:tcPr>
          <w:p w14:paraId="248E9AC8"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PORCENTAJE</w:t>
            </w:r>
          </w:p>
        </w:tc>
        <w:tc>
          <w:tcPr>
            <w:tcW w:w="1276" w:type="dxa"/>
            <w:vAlign w:val="center"/>
            <w:hideMark/>
          </w:tcPr>
          <w:p w14:paraId="0DD49D9D"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599 - Porcentaje ()</w:t>
            </w:r>
          </w:p>
        </w:tc>
        <w:tc>
          <w:tcPr>
            <w:tcW w:w="1417" w:type="dxa"/>
            <w:vAlign w:val="center"/>
            <w:hideMark/>
          </w:tcPr>
          <w:p w14:paraId="30AF47EF"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PED6I5 - Porcentaje de Participación Ciudadana en las elecciones</w:t>
            </w:r>
          </w:p>
        </w:tc>
        <w:tc>
          <w:tcPr>
            <w:tcW w:w="851" w:type="dxa"/>
            <w:vAlign w:val="center"/>
            <w:hideMark/>
          </w:tcPr>
          <w:p w14:paraId="4F6762A1"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39.92</w:t>
            </w:r>
          </w:p>
        </w:tc>
        <w:tc>
          <w:tcPr>
            <w:tcW w:w="1701" w:type="dxa"/>
            <w:vAlign w:val="center"/>
            <w:hideMark/>
          </w:tcPr>
          <w:p w14:paraId="4C3FAD47"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25.00002</w:t>
            </w:r>
          </w:p>
        </w:tc>
      </w:tr>
      <w:tr w:rsidR="00EC06A1" w:rsidRPr="00D55CBF" w14:paraId="7D4D6FEE" w14:textId="77777777" w:rsidTr="00BB0B3C">
        <w:trPr>
          <w:trHeight w:val="1343"/>
          <w:jc w:val="center"/>
        </w:trPr>
        <w:tc>
          <w:tcPr>
            <w:tcW w:w="1938" w:type="dxa"/>
            <w:vAlign w:val="center"/>
            <w:hideMark/>
          </w:tcPr>
          <w:p w14:paraId="6485C46A"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PROPÓSITO</w:t>
            </w:r>
          </w:p>
        </w:tc>
        <w:tc>
          <w:tcPr>
            <w:tcW w:w="1985" w:type="dxa"/>
            <w:vAlign w:val="center"/>
            <w:hideMark/>
          </w:tcPr>
          <w:p w14:paraId="7ACD14C2"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P - Las y los ciudadanos del estado reciben adecuados y seguros procesos electorales locales.</w:t>
            </w:r>
          </w:p>
        </w:tc>
        <w:tc>
          <w:tcPr>
            <w:tcW w:w="992" w:type="dxa"/>
            <w:vAlign w:val="center"/>
            <w:hideMark/>
          </w:tcPr>
          <w:p w14:paraId="28A25927"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PORCENTAJE</w:t>
            </w:r>
          </w:p>
        </w:tc>
        <w:tc>
          <w:tcPr>
            <w:tcW w:w="1276" w:type="dxa"/>
            <w:vAlign w:val="center"/>
            <w:hideMark/>
          </w:tcPr>
          <w:p w14:paraId="7742FE9D"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599 - Porcentaje ()</w:t>
            </w:r>
          </w:p>
        </w:tc>
        <w:tc>
          <w:tcPr>
            <w:tcW w:w="1417" w:type="dxa"/>
            <w:vAlign w:val="center"/>
            <w:hideMark/>
          </w:tcPr>
          <w:p w14:paraId="602EB7E2"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22O1I01 - Porcentaje de participación ciudadana.</w:t>
            </w:r>
          </w:p>
        </w:tc>
        <w:tc>
          <w:tcPr>
            <w:tcW w:w="851" w:type="dxa"/>
            <w:vAlign w:val="center"/>
            <w:hideMark/>
          </w:tcPr>
          <w:p w14:paraId="7B5133D6"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38.700</w:t>
            </w:r>
          </w:p>
        </w:tc>
        <w:tc>
          <w:tcPr>
            <w:tcW w:w="1701" w:type="dxa"/>
            <w:vAlign w:val="center"/>
            <w:hideMark/>
          </w:tcPr>
          <w:p w14:paraId="753E97AB"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39.08004</w:t>
            </w:r>
          </w:p>
        </w:tc>
      </w:tr>
      <w:tr w:rsidR="00EC06A1" w:rsidRPr="00D55CBF" w14:paraId="57AA576E" w14:textId="77777777" w:rsidTr="00BB0B3C">
        <w:trPr>
          <w:trHeight w:val="995"/>
          <w:jc w:val="center"/>
        </w:trPr>
        <w:tc>
          <w:tcPr>
            <w:tcW w:w="1938" w:type="dxa"/>
            <w:vAlign w:val="center"/>
            <w:hideMark/>
          </w:tcPr>
          <w:p w14:paraId="1ECC048F"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COMPONENTE</w:t>
            </w:r>
          </w:p>
        </w:tc>
        <w:tc>
          <w:tcPr>
            <w:tcW w:w="1985" w:type="dxa"/>
            <w:vAlign w:val="center"/>
            <w:hideMark/>
          </w:tcPr>
          <w:p w14:paraId="13D7A89C"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C01 - Procesos electorales con valores de cultura política y democrática implementados.</w:t>
            </w:r>
          </w:p>
        </w:tc>
        <w:tc>
          <w:tcPr>
            <w:tcW w:w="992" w:type="dxa"/>
            <w:vAlign w:val="center"/>
            <w:hideMark/>
          </w:tcPr>
          <w:p w14:paraId="536C2729"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PORCENTAJE</w:t>
            </w:r>
          </w:p>
        </w:tc>
        <w:tc>
          <w:tcPr>
            <w:tcW w:w="1276" w:type="dxa"/>
            <w:vAlign w:val="center"/>
            <w:hideMark/>
          </w:tcPr>
          <w:p w14:paraId="77273C76"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599 - Porcentaje ()</w:t>
            </w:r>
          </w:p>
        </w:tc>
        <w:tc>
          <w:tcPr>
            <w:tcW w:w="1417" w:type="dxa"/>
            <w:vAlign w:val="center"/>
            <w:hideMark/>
          </w:tcPr>
          <w:p w14:paraId="374782A3"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2201i01 - Porcentaje de paquetes electorales entregados en las casillas instaladas</w:t>
            </w:r>
          </w:p>
        </w:tc>
        <w:tc>
          <w:tcPr>
            <w:tcW w:w="851" w:type="dxa"/>
            <w:vAlign w:val="center"/>
            <w:hideMark/>
          </w:tcPr>
          <w:p w14:paraId="4D6B8626"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0</w:t>
            </w:r>
          </w:p>
        </w:tc>
        <w:tc>
          <w:tcPr>
            <w:tcW w:w="1701" w:type="dxa"/>
            <w:vAlign w:val="center"/>
            <w:hideMark/>
          </w:tcPr>
          <w:p w14:paraId="31063EF7"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101.43478</w:t>
            </w:r>
          </w:p>
        </w:tc>
      </w:tr>
      <w:tr w:rsidR="00EC06A1" w:rsidRPr="00D55CBF" w14:paraId="26C1E217" w14:textId="77777777" w:rsidTr="00BB0B3C">
        <w:trPr>
          <w:trHeight w:val="1447"/>
          <w:jc w:val="center"/>
        </w:trPr>
        <w:tc>
          <w:tcPr>
            <w:tcW w:w="1938" w:type="dxa"/>
            <w:vAlign w:val="center"/>
            <w:hideMark/>
          </w:tcPr>
          <w:p w14:paraId="3CE8FEAA"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ACTIVIDAD</w:t>
            </w:r>
          </w:p>
        </w:tc>
        <w:tc>
          <w:tcPr>
            <w:tcW w:w="1985" w:type="dxa"/>
            <w:vAlign w:val="center"/>
            <w:hideMark/>
          </w:tcPr>
          <w:p w14:paraId="517E8238"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 xml:space="preserve">C01.A01 - Promoción y diseño de información relativa a los derechos y obligaciones </w:t>
            </w:r>
            <w:proofErr w:type="gramStart"/>
            <w:r w:rsidRPr="00D55CBF">
              <w:rPr>
                <w:rFonts w:ascii="Arial" w:eastAsia="Times New Roman" w:hAnsi="Arial" w:cs="Arial"/>
                <w:color w:val="000000"/>
                <w:sz w:val="18"/>
                <w:szCs w:val="18"/>
                <w:lang w:eastAsia="es-MX"/>
              </w:rPr>
              <w:t>político</w:t>
            </w:r>
            <w:r>
              <w:rPr>
                <w:rFonts w:ascii="Arial" w:eastAsia="Times New Roman" w:hAnsi="Arial" w:cs="Arial"/>
                <w:color w:val="000000"/>
                <w:sz w:val="18"/>
                <w:szCs w:val="18"/>
                <w:lang w:eastAsia="es-MX"/>
              </w:rPr>
              <w:t xml:space="preserve"> </w:t>
            </w:r>
            <w:r w:rsidRPr="00D55CBF">
              <w:rPr>
                <w:rFonts w:ascii="Arial" w:eastAsia="Times New Roman" w:hAnsi="Arial" w:cs="Arial"/>
                <w:color w:val="000000"/>
                <w:sz w:val="18"/>
                <w:szCs w:val="18"/>
                <w:lang w:eastAsia="es-MX"/>
              </w:rPr>
              <w:t>electorales</w:t>
            </w:r>
            <w:proofErr w:type="gramEnd"/>
            <w:r w:rsidRPr="00D55CBF">
              <w:rPr>
                <w:rFonts w:ascii="Arial" w:eastAsia="Times New Roman" w:hAnsi="Arial" w:cs="Arial"/>
                <w:color w:val="000000"/>
                <w:sz w:val="18"/>
                <w:szCs w:val="18"/>
                <w:lang w:eastAsia="es-MX"/>
              </w:rPr>
              <w:t xml:space="preserve"> para las y los ciudadanos en el estado.</w:t>
            </w:r>
          </w:p>
        </w:tc>
        <w:tc>
          <w:tcPr>
            <w:tcW w:w="992" w:type="dxa"/>
            <w:vAlign w:val="center"/>
            <w:hideMark/>
          </w:tcPr>
          <w:p w14:paraId="7D567C9A"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PORCENTAJE</w:t>
            </w:r>
          </w:p>
        </w:tc>
        <w:tc>
          <w:tcPr>
            <w:tcW w:w="1276" w:type="dxa"/>
            <w:vAlign w:val="center"/>
            <w:hideMark/>
          </w:tcPr>
          <w:p w14:paraId="79F70D1D"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47 - Alumno ()</w:t>
            </w:r>
          </w:p>
        </w:tc>
        <w:tc>
          <w:tcPr>
            <w:tcW w:w="1417" w:type="dxa"/>
            <w:vAlign w:val="center"/>
            <w:hideMark/>
          </w:tcPr>
          <w:p w14:paraId="15BF0467"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22010102 - Porcentaje de estudiantes de nivel primaria</w:t>
            </w:r>
          </w:p>
        </w:tc>
        <w:tc>
          <w:tcPr>
            <w:tcW w:w="851" w:type="dxa"/>
            <w:vAlign w:val="center"/>
            <w:hideMark/>
          </w:tcPr>
          <w:p w14:paraId="5C18A86D"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48.000</w:t>
            </w:r>
          </w:p>
        </w:tc>
        <w:tc>
          <w:tcPr>
            <w:tcW w:w="1701" w:type="dxa"/>
            <w:vAlign w:val="center"/>
            <w:hideMark/>
          </w:tcPr>
          <w:p w14:paraId="3902429A"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101.553</w:t>
            </w:r>
          </w:p>
        </w:tc>
      </w:tr>
      <w:tr w:rsidR="00EC06A1" w:rsidRPr="00D55CBF" w14:paraId="62422C1B" w14:textId="77777777" w:rsidTr="00BB0B3C">
        <w:trPr>
          <w:trHeight w:val="1644"/>
          <w:jc w:val="center"/>
        </w:trPr>
        <w:tc>
          <w:tcPr>
            <w:tcW w:w="1938" w:type="dxa"/>
            <w:vAlign w:val="center"/>
            <w:hideMark/>
          </w:tcPr>
          <w:p w14:paraId="770B6584"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ACTIVIDAD</w:t>
            </w:r>
          </w:p>
        </w:tc>
        <w:tc>
          <w:tcPr>
            <w:tcW w:w="1985" w:type="dxa"/>
            <w:vAlign w:val="center"/>
            <w:hideMark/>
          </w:tcPr>
          <w:p w14:paraId="0B427F01"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C01.A02 - Realización de actividades que fomenten la participación y los valores cívicos en la población del Estado.</w:t>
            </w:r>
          </w:p>
        </w:tc>
        <w:tc>
          <w:tcPr>
            <w:tcW w:w="992" w:type="dxa"/>
            <w:vAlign w:val="center"/>
            <w:hideMark/>
          </w:tcPr>
          <w:p w14:paraId="110EFB32"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PORCENTAJE</w:t>
            </w:r>
          </w:p>
        </w:tc>
        <w:tc>
          <w:tcPr>
            <w:tcW w:w="1276" w:type="dxa"/>
            <w:vAlign w:val="center"/>
            <w:hideMark/>
          </w:tcPr>
          <w:p w14:paraId="06C758A0"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599 - Porcentaje ()</w:t>
            </w:r>
          </w:p>
        </w:tc>
        <w:tc>
          <w:tcPr>
            <w:tcW w:w="1417" w:type="dxa"/>
            <w:vAlign w:val="center"/>
            <w:hideMark/>
          </w:tcPr>
          <w:p w14:paraId="289FB317"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22010102 - Porcentaje de población participante en los curso</w:t>
            </w:r>
            <w:r>
              <w:rPr>
                <w:rFonts w:ascii="Arial" w:eastAsia="Times New Roman" w:hAnsi="Arial" w:cs="Arial"/>
                <w:color w:val="000000"/>
                <w:sz w:val="18"/>
                <w:szCs w:val="18"/>
                <w:lang w:eastAsia="es-MX"/>
              </w:rPr>
              <w:t>s</w:t>
            </w:r>
            <w:r w:rsidRPr="00D55CBF">
              <w:rPr>
                <w:rFonts w:ascii="Arial" w:eastAsia="Times New Roman" w:hAnsi="Arial" w:cs="Arial"/>
                <w:color w:val="000000"/>
                <w:sz w:val="18"/>
                <w:szCs w:val="18"/>
                <w:lang w:eastAsia="es-MX"/>
              </w:rPr>
              <w:t xml:space="preserve"> impartidos.</w:t>
            </w:r>
          </w:p>
        </w:tc>
        <w:tc>
          <w:tcPr>
            <w:tcW w:w="851" w:type="dxa"/>
            <w:vAlign w:val="center"/>
            <w:hideMark/>
          </w:tcPr>
          <w:p w14:paraId="11A63F57"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584.000</w:t>
            </w:r>
          </w:p>
        </w:tc>
        <w:tc>
          <w:tcPr>
            <w:tcW w:w="1701" w:type="dxa"/>
            <w:vAlign w:val="center"/>
            <w:hideMark/>
          </w:tcPr>
          <w:p w14:paraId="31D8B91C"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100.000</w:t>
            </w:r>
          </w:p>
        </w:tc>
      </w:tr>
      <w:tr w:rsidR="00EC06A1" w:rsidRPr="00D55CBF" w14:paraId="475867BC" w14:textId="77777777" w:rsidTr="00BB0B3C">
        <w:trPr>
          <w:trHeight w:val="338"/>
          <w:jc w:val="center"/>
        </w:trPr>
        <w:tc>
          <w:tcPr>
            <w:tcW w:w="10160" w:type="dxa"/>
            <w:gridSpan w:val="7"/>
            <w:shd w:val="clear" w:color="auto" w:fill="E7E6E6" w:themeFill="background2"/>
            <w:vAlign w:val="center"/>
            <w:hideMark/>
          </w:tcPr>
          <w:p w14:paraId="1FA2E5D9" w14:textId="77777777" w:rsidR="00EC06A1" w:rsidRPr="00D55CBF" w:rsidRDefault="00EC06A1" w:rsidP="00BB0B3C">
            <w:pPr>
              <w:spacing w:after="0" w:line="240" w:lineRule="auto"/>
              <w:rPr>
                <w:rFonts w:ascii="Arial" w:hAnsi="Arial" w:cs="Arial"/>
                <w:b/>
                <w:sz w:val="18"/>
                <w:szCs w:val="18"/>
              </w:rPr>
            </w:pPr>
            <w:r w:rsidRPr="00D55CBF">
              <w:rPr>
                <w:rFonts w:ascii="Arial" w:hAnsi="Arial" w:cs="Arial"/>
                <w:b/>
                <w:sz w:val="18"/>
                <w:szCs w:val="18"/>
              </w:rPr>
              <w:t>M001 GESTIÓN Y APOYO INSTITUCIONAL</w:t>
            </w:r>
          </w:p>
        </w:tc>
      </w:tr>
      <w:tr w:rsidR="00EC06A1" w:rsidRPr="00D55CBF" w14:paraId="1357CD5B" w14:textId="77777777" w:rsidTr="00BB0B3C">
        <w:trPr>
          <w:trHeight w:val="3065"/>
          <w:jc w:val="center"/>
        </w:trPr>
        <w:tc>
          <w:tcPr>
            <w:tcW w:w="1938" w:type="dxa"/>
            <w:vAlign w:val="center"/>
            <w:hideMark/>
          </w:tcPr>
          <w:p w14:paraId="25907017"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lastRenderedPageBreak/>
              <w:t>FIN</w:t>
            </w:r>
          </w:p>
        </w:tc>
        <w:tc>
          <w:tcPr>
            <w:tcW w:w="1985" w:type="dxa"/>
            <w:vAlign w:val="center"/>
            <w:hideMark/>
          </w:tcPr>
          <w:p w14:paraId="3128DF33"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F - Contribuir a consolidar la Gestión para Resultados como un modelo de cultura organizacional, directiva y de gestión que permita la creación de valor público en la administración pública estatal., mediante acciones de facilitación para el cumplimiento de metas sustantivas</w:t>
            </w:r>
          </w:p>
        </w:tc>
        <w:tc>
          <w:tcPr>
            <w:tcW w:w="992" w:type="dxa"/>
            <w:vAlign w:val="center"/>
            <w:hideMark/>
          </w:tcPr>
          <w:p w14:paraId="08076DE4"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INDICE</w:t>
            </w:r>
          </w:p>
        </w:tc>
        <w:tc>
          <w:tcPr>
            <w:tcW w:w="1276" w:type="dxa"/>
            <w:vAlign w:val="center"/>
            <w:hideMark/>
          </w:tcPr>
          <w:p w14:paraId="200F6673"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375 - Índice ()</w:t>
            </w:r>
          </w:p>
        </w:tc>
        <w:tc>
          <w:tcPr>
            <w:tcW w:w="1417" w:type="dxa"/>
            <w:vAlign w:val="center"/>
            <w:hideMark/>
          </w:tcPr>
          <w:p w14:paraId="09D9FA1C"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PED19I1 - Índice General de Avance en PbR SED</w:t>
            </w:r>
          </w:p>
        </w:tc>
        <w:tc>
          <w:tcPr>
            <w:tcW w:w="851" w:type="dxa"/>
            <w:vAlign w:val="center"/>
            <w:hideMark/>
          </w:tcPr>
          <w:p w14:paraId="0A5CBDB8"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54.300</w:t>
            </w:r>
          </w:p>
        </w:tc>
        <w:tc>
          <w:tcPr>
            <w:tcW w:w="1701" w:type="dxa"/>
            <w:vAlign w:val="center"/>
            <w:hideMark/>
          </w:tcPr>
          <w:p w14:paraId="22E70281"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14.000</w:t>
            </w:r>
          </w:p>
        </w:tc>
      </w:tr>
      <w:tr w:rsidR="00EC06A1" w:rsidRPr="00D55CBF" w14:paraId="416AB991" w14:textId="77777777" w:rsidTr="00BB0B3C">
        <w:trPr>
          <w:trHeight w:val="1867"/>
          <w:jc w:val="center"/>
        </w:trPr>
        <w:tc>
          <w:tcPr>
            <w:tcW w:w="1938" w:type="dxa"/>
            <w:vAlign w:val="center"/>
            <w:hideMark/>
          </w:tcPr>
          <w:p w14:paraId="2A6DE245"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PROPÓSITO</w:t>
            </w:r>
          </w:p>
        </w:tc>
        <w:tc>
          <w:tcPr>
            <w:tcW w:w="1985" w:type="dxa"/>
            <w:vAlign w:val="center"/>
            <w:hideMark/>
          </w:tcPr>
          <w:p w14:paraId="548E2C1C"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P - La Administración Pública Estatal mejora la calidad del gasto público y promueve una adecuada rendición de cuentas</w:t>
            </w:r>
          </w:p>
        </w:tc>
        <w:tc>
          <w:tcPr>
            <w:tcW w:w="992" w:type="dxa"/>
            <w:vAlign w:val="center"/>
            <w:hideMark/>
          </w:tcPr>
          <w:p w14:paraId="6D3F0D1B"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PORCENTAJE</w:t>
            </w:r>
          </w:p>
        </w:tc>
        <w:tc>
          <w:tcPr>
            <w:tcW w:w="1276" w:type="dxa"/>
            <w:vAlign w:val="center"/>
            <w:hideMark/>
          </w:tcPr>
          <w:p w14:paraId="26E6A3F8"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599 - Porcentaje ()</w:t>
            </w:r>
          </w:p>
        </w:tc>
        <w:tc>
          <w:tcPr>
            <w:tcW w:w="1417" w:type="dxa"/>
            <w:vAlign w:val="center"/>
            <w:hideMark/>
          </w:tcPr>
          <w:p w14:paraId="792D2EF1"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09O1IO2 - Porcentaje de cumplimiento programático de metas sustantivas del Gobierno del Estado</w:t>
            </w:r>
          </w:p>
        </w:tc>
        <w:tc>
          <w:tcPr>
            <w:tcW w:w="851" w:type="dxa"/>
            <w:vAlign w:val="center"/>
            <w:hideMark/>
          </w:tcPr>
          <w:p w14:paraId="556EC930"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24.570</w:t>
            </w:r>
          </w:p>
        </w:tc>
        <w:tc>
          <w:tcPr>
            <w:tcW w:w="1701" w:type="dxa"/>
            <w:vAlign w:val="center"/>
            <w:hideMark/>
          </w:tcPr>
          <w:p w14:paraId="1629172C"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94.991</w:t>
            </w:r>
          </w:p>
        </w:tc>
      </w:tr>
      <w:tr w:rsidR="00EC06A1" w:rsidRPr="00D55CBF" w14:paraId="02BE4B3C" w14:textId="77777777" w:rsidTr="00BB0B3C">
        <w:trPr>
          <w:trHeight w:val="2079"/>
          <w:jc w:val="center"/>
        </w:trPr>
        <w:tc>
          <w:tcPr>
            <w:tcW w:w="1938" w:type="dxa"/>
            <w:vAlign w:val="center"/>
            <w:hideMark/>
          </w:tcPr>
          <w:p w14:paraId="365DCD90"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COMPONENTE</w:t>
            </w:r>
          </w:p>
        </w:tc>
        <w:tc>
          <w:tcPr>
            <w:tcW w:w="1985" w:type="dxa"/>
            <w:vAlign w:val="center"/>
            <w:hideMark/>
          </w:tcPr>
          <w:p w14:paraId="47A3D7A4"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C01 - Actividades de facilitación (apoyo) desarrolladas para el cumplimiento de metas de las áreas sustantivas</w:t>
            </w:r>
          </w:p>
        </w:tc>
        <w:tc>
          <w:tcPr>
            <w:tcW w:w="992" w:type="dxa"/>
            <w:vAlign w:val="center"/>
            <w:hideMark/>
          </w:tcPr>
          <w:p w14:paraId="73948F9C"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PORCENTAJE</w:t>
            </w:r>
          </w:p>
        </w:tc>
        <w:tc>
          <w:tcPr>
            <w:tcW w:w="1276" w:type="dxa"/>
            <w:vAlign w:val="center"/>
            <w:hideMark/>
          </w:tcPr>
          <w:p w14:paraId="25563621"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599 - Porcentaje ()</w:t>
            </w:r>
          </w:p>
        </w:tc>
        <w:tc>
          <w:tcPr>
            <w:tcW w:w="1417" w:type="dxa"/>
            <w:vAlign w:val="center"/>
            <w:hideMark/>
          </w:tcPr>
          <w:p w14:paraId="77675D89"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COM01 - Porcentaje de cumplimiento programático de metas sustantivas de la institución</w:t>
            </w:r>
          </w:p>
        </w:tc>
        <w:tc>
          <w:tcPr>
            <w:tcW w:w="851" w:type="dxa"/>
            <w:vAlign w:val="center"/>
            <w:hideMark/>
          </w:tcPr>
          <w:p w14:paraId="537C50E5"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100.000</w:t>
            </w:r>
          </w:p>
        </w:tc>
        <w:tc>
          <w:tcPr>
            <w:tcW w:w="1701" w:type="dxa"/>
            <w:vAlign w:val="center"/>
            <w:hideMark/>
          </w:tcPr>
          <w:p w14:paraId="63385268"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100.000</w:t>
            </w:r>
          </w:p>
        </w:tc>
      </w:tr>
      <w:tr w:rsidR="00EC06A1" w:rsidRPr="00D55CBF" w14:paraId="130E1249" w14:textId="77777777" w:rsidTr="00BB0B3C">
        <w:trPr>
          <w:trHeight w:val="77"/>
          <w:jc w:val="center"/>
        </w:trPr>
        <w:tc>
          <w:tcPr>
            <w:tcW w:w="1938" w:type="dxa"/>
            <w:vAlign w:val="center"/>
            <w:hideMark/>
          </w:tcPr>
          <w:p w14:paraId="5958DC0A" w14:textId="77777777" w:rsidR="00EC06A1" w:rsidRPr="00D55CBF" w:rsidRDefault="00EC06A1" w:rsidP="00BB0B3C">
            <w:pPr>
              <w:spacing w:after="0" w:line="240" w:lineRule="auto"/>
              <w:jc w:val="center"/>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ACTIVIDAD</w:t>
            </w:r>
          </w:p>
        </w:tc>
        <w:tc>
          <w:tcPr>
            <w:tcW w:w="1985" w:type="dxa"/>
            <w:hideMark/>
          </w:tcPr>
          <w:p w14:paraId="40FE6206"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C01.A01 - Asistencia a las áreas sustantivas en funciones administrativas, jurídicas, de planeación, relaciones públicas u otras funciones de staff</w:t>
            </w:r>
          </w:p>
        </w:tc>
        <w:tc>
          <w:tcPr>
            <w:tcW w:w="992" w:type="dxa"/>
            <w:hideMark/>
          </w:tcPr>
          <w:p w14:paraId="7A034A5B"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PORCENTAJE</w:t>
            </w:r>
          </w:p>
        </w:tc>
        <w:tc>
          <w:tcPr>
            <w:tcW w:w="1276" w:type="dxa"/>
            <w:hideMark/>
          </w:tcPr>
          <w:p w14:paraId="6B487E84"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599 - Porcentaje ()</w:t>
            </w:r>
          </w:p>
        </w:tc>
        <w:tc>
          <w:tcPr>
            <w:tcW w:w="1417" w:type="dxa"/>
            <w:hideMark/>
          </w:tcPr>
          <w:p w14:paraId="572A78BA"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ACT01 - Porcentaje del Presupuesto Ejercido destinado a las áreas staff</w:t>
            </w:r>
          </w:p>
        </w:tc>
        <w:tc>
          <w:tcPr>
            <w:tcW w:w="851" w:type="dxa"/>
            <w:hideMark/>
          </w:tcPr>
          <w:p w14:paraId="13664B45"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65.260</w:t>
            </w:r>
          </w:p>
        </w:tc>
        <w:tc>
          <w:tcPr>
            <w:tcW w:w="1701" w:type="dxa"/>
            <w:hideMark/>
          </w:tcPr>
          <w:p w14:paraId="5662456C" w14:textId="77777777" w:rsidR="00EC06A1" w:rsidRPr="00D55CBF" w:rsidRDefault="00EC06A1" w:rsidP="00BB0B3C">
            <w:pPr>
              <w:spacing w:after="0" w:line="240" w:lineRule="auto"/>
              <w:rPr>
                <w:rFonts w:ascii="Arial" w:eastAsia="Times New Roman" w:hAnsi="Arial" w:cs="Arial"/>
                <w:color w:val="000000"/>
                <w:sz w:val="18"/>
                <w:szCs w:val="18"/>
                <w:lang w:eastAsia="es-MX"/>
              </w:rPr>
            </w:pPr>
            <w:r w:rsidRPr="00D55CBF">
              <w:rPr>
                <w:rFonts w:ascii="Arial" w:eastAsia="Times New Roman" w:hAnsi="Arial" w:cs="Arial"/>
                <w:color w:val="000000"/>
                <w:sz w:val="18"/>
                <w:szCs w:val="18"/>
                <w:lang w:eastAsia="es-MX"/>
              </w:rPr>
              <w:t>59.941</w:t>
            </w:r>
          </w:p>
        </w:tc>
      </w:tr>
    </w:tbl>
    <w:p w14:paraId="1DE02A07" w14:textId="77777777" w:rsidR="00EC06A1" w:rsidRPr="00D55CBF" w:rsidRDefault="00EC06A1" w:rsidP="00EC06A1">
      <w:pPr>
        <w:spacing w:before="240" w:line="360" w:lineRule="auto"/>
        <w:jc w:val="both"/>
        <w:rPr>
          <w:rFonts w:ascii="Arial" w:hAnsi="Arial" w:cs="Arial"/>
        </w:rPr>
      </w:pPr>
      <w:r w:rsidRPr="00D55CBF">
        <w:rPr>
          <w:rFonts w:ascii="Arial" w:hAnsi="Arial" w:cs="Arial"/>
        </w:rPr>
        <w:t xml:space="preserve">Las líneas de acción son:  </w:t>
      </w:r>
    </w:p>
    <w:p w14:paraId="3BB9082A" w14:textId="77777777" w:rsidR="00EC06A1" w:rsidRPr="00D55CBF" w:rsidRDefault="00EC06A1" w:rsidP="00EC06A1">
      <w:pPr>
        <w:pStyle w:val="Prrafodelista"/>
        <w:numPr>
          <w:ilvl w:val="0"/>
          <w:numId w:val="4"/>
        </w:numPr>
        <w:spacing w:line="360" w:lineRule="auto"/>
        <w:jc w:val="both"/>
        <w:rPr>
          <w:rFonts w:ascii="Arial" w:hAnsi="Arial" w:cs="Arial"/>
        </w:rPr>
      </w:pPr>
      <w:r w:rsidRPr="00D55CBF">
        <w:rPr>
          <w:rFonts w:ascii="Arial" w:hAnsi="Arial" w:cs="Arial"/>
        </w:rPr>
        <w:lastRenderedPageBreak/>
        <w:t>Garantizar a los ciudadanos espacios de colaboración y participación en la toma de decisiones del gobierno.</w:t>
      </w:r>
    </w:p>
    <w:p w14:paraId="447B00E2" w14:textId="77777777" w:rsidR="00EC06A1" w:rsidRDefault="00EC06A1" w:rsidP="00EC06A1">
      <w:pPr>
        <w:pStyle w:val="Prrafodelista"/>
        <w:numPr>
          <w:ilvl w:val="0"/>
          <w:numId w:val="4"/>
        </w:numPr>
        <w:spacing w:after="0" w:line="360" w:lineRule="auto"/>
        <w:jc w:val="both"/>
        <w:rPr>
          <w:rFonts w:ascii="Arial" w:hAnsi="Arial" w:cs="Arial"/>
        </w:rPr>
      </w:pPr>
      <w:r w:rsidRPr="00D55CBF">
        <w:rPr>
          <w:rFonts w:ascii="Arial" w:hAnsi="Arial" w:cs="Arial"/>
        </w:rPr>
        <w:t>Fomentar los valores cívicos con el apoyo del sector público, privado y social.</w:t>
      </w:r>
    </w:p>
    <w:p w14:paraId="3DDDBED6" w14:textId="77777777" w:rsidR="00EC06A1" w:rsidRPr="00D55CBF" w:rsidRDefault="00EC06A1" w:rsidP="00EC06A1">
      <w:pPr>
        <w:pStyle w:val="Prrafodelista"/>
        <w:numPr>
          <w:ilvl w:val="0"/>
          <w:numId w:val="2"/>
        </w:numPr>
        <w:spacing w:line="360" w:lineRule="auto"/>
        <w:jc w:val="both"/>
        <w:rPr>
          <w:rFonts w:ascii="Arial" w:hAnsi="Arial" w:cs="Arial"/>
          <w:b/>
          <w:bCs/>
        </w:rPr>
      </w:pPr>
      <w:r w:rsidRPr="00D55CBF">
        <w:rPr>
          <w:rFonts w:ascii="Arial" w:hAnsi="Arial" w:cs="Arial"/>
          <w:b/>
          <w:bCs/>
        </w:rPr>
        <w:t>RIESGOS RELEVANTES</w:t>
      </w:r>
    </w:p>
    <w:tbl>
      <w:tblPr>
        <w:tblStyle w:val="Tablaconcuadrcula"/>
        <w:tblW w:w="0" w:type="auto"/>
        <w:tblLook w:val="04A0" w:firstRow="1" w:lastRow="0" w:firstColumn="1" w:lastColumn="0" w:noHBand="0" w:noVBand="1"/>
      </w:tblPr>
      <w:tblGrid>
        <w:gridCol w:w="2992"/>
        <w:gridCol w:w="2993"/>
        <w:gridCol w:w="2993"/>
      </w:tblGrid>
      <w:tr w:rsidR="00EC06A1" w:rsidRPr="00716ECB" w14:paraId="47C9B745" w14:textId="77777777" w:rsidTr="00BB0B3C">
        <w:tc>
          <w:tcPr>
            <w:tcW w:w="2992" w:type="dxa"/>
            <w:tcBorders>
              <w:top w:val="single" w:sz="4" w:space="0" w:color="auto"/>
              <w:left w:val="single" w:sz="4" w:space="0" w:color="auto"/>
              <w:bottom w:val="single" w:sz="4" w:space="0" w:color="auto"/>
              <w:right w:val="single" w:sz="4" w:space="0" w:color="auto"/>
            </w:tcBorders>
            <w:shd w:val="clear" w:color="auto" w:fill="EBF6F9"/>
            <w:hideMark/>
          </w:tcPr>
          <w:p w14:paraId="7EEEDE52" w14:textId="77777777" w:rsidR="00EC06A1" w:rsidRPr="00716ECB" w:rsidRDefault="00EC06A1" w:rsidP="00BB0B3C">
            <w:pPr>
              <w:jc w:val="center"/>
              <w:rPr>
                <w:rFonts w:ascii="Arial" w:hAnsi="Arial" w:cs="Arial"/>
                <w:b/>
                <w:sz w:val="18"/>
                <w:szCs w:val="18"/>
                <w:lang w:val="es-MX"/>
              </w:rPr>
            </w:pPr>
            <w:r w:rsidRPr="00716ECB">
              <w:rPr>
                <w:rFonts w:ascii="Arial" w:hAnsi="Arial" w:cs="Arial"/>
                <w:b/>
                <w:sz w:val="18"/>
                <w:szCs w:val="18"/>
                <w:lang w:val="es-MX"/>
              </w:rPr>
              <w:t>Riesgos</w:t>
            </w:r>
          </w:p>
        </w:tc>
        <w:tc>
          <w:tcPr>
            <w:tcW w:w="2993" w:type="dxa"/>
            <w:tcBorders>
              <w:top w:val="single" w:sz="4" w:space="0" w:color="auto"/>
              <w:left w:val="single" w:sz="4" w:space="0" w:color="auto"/>
              <w:bottom w:val="single" w:sz="4" w:space="0" w:color="auto"/>
              <w:right w:val="single" w:sz="4" w:space="0" w:color="auto"/>
            </w:tcBorders>
            <w:shd w:val="clear" w:color="auto" w:fill="EBF6F9"/>
            <w:hideMark/>
          </w:tcPr>
          <w:p w14:paraId="2CD3F40A" w14:textId="77777777" w:rsidR="00EC06A1" w:rsidRPr="00716ECB" w:rsidRDefault="00EC06A1" w:rsidP="00BB0B3C">
            <w:pPr>
              <w:jc w:val="center"/>
              <w:rPr>
                <w:rFonts w:ascii="Arial" w:hAnsi="Arial" w:cs="Arial"/>
                <w:b/>
                <w:sz w:val="18"/>
                <w:szCs w:val="18"/>
                <w:lang w:val="es-MX"/>
              </w:rPr>
            </w:pPr>
            <w:r w:rsidRPr="00716ECB">
              <w:rPr>
                <w:rFonts w:ascii="Arial" w:hAnsi="Arial" w:cs="Arial"/>
                <w:b/>
                <w:sz w:val="18"/>
                <w:szCs w:val="18"/>
                <w:lang w:val="es-MX"/>
              </w:rPr>
              <w:t>Afectación</w:t>
            </w:r>
          </w:p>
        </w:tc>
        <w:tc>
          <w:tcPr>
            <w:tcW w:w="2993" w:type="dxa"/>
            <w:tcBorders>
              <w:top w:val="single" w:sz="4" w:space="0" w:color="auto"/>
              <w:left w:val="single" w:sz="4" w:space="0" w:color="auto"/>
              <w:bottom w:val="single" w:sz="4" w:space="0" w:color="auto"/>
              <w:right w:val="single" w:sz="4" w:space="0" w:color="auto"/>
            </w:tcBorders>
            <w:shd w:val="clear" w:color="auto" w:fill="EBF6F9"/>
            <w:hideMark/>
          </w:tcPr>
          <w:p w14:paraId="5A45EE09" w14:textId="77777777" w:rsidR="00EC06A1" w:rsidRPr="00716ECB" w:rsidRDefault="00EC06A1" w:rsidP="00BB0B3C">
            <w:pPr>
              <w:jc w:val="center"/>
              <w:rPr>
                <w:rFonts w:ascii="Arial" w:hAnsi="Arial" w:cs="Arial"/>
                <w:b/>
                <w:sz w:val="18"/>
                <w:szCs w:val="18"/>
                <w:lang w:val="es-MX"/>
              </w:rPr>
            </w:pPr>
            <w:r w:rsidRPr="00716ECB">
              <w:rPr>
                <w:rFonts w:ascii="Arial" w:hAnsi="Arial" w:cs="Arial"/>
                <w:b/>
                <w:sz w:val="18"/>
                <w:szCs w:val="18"/>
                <w:lang w:val="es-MX"/>
              </w:rPr>
              <w:t>Acción</w:t>
            </w:r>
          </w:p>
        </w:tc>
      </w:tr>
      <w:tr w:rsidR="00EC06A1" w:rsidRPr="00716ECB" w14:paraId="6D3D5B51" w14:textId="77777777" w:rsidTr="00BB0B3C">
        <w:tc>
          <w:tcPr>
            <w:tcW w:w="2992" w:type="dxa"/>
            <w:vMerge w:val="restart"/>
            <w:tcBorders>
              <w:top w:val="single" w:sz="4" w:space="0" w:color="auto"/>
              <w:left w:val="single" w:sz="4" w:space="0" w:color="auto"/>
              <w:bottom w:val="nil"/>
              <w:right w:val="nil"/>
            </w:tcBorders>
            <w:vAlign w:val="center"/>
            <w:hideMark/>
          </w:tcPr>
          <w:p w14:paraId="2088B067" w14:textId="77777777" w:rsidR="00EC06A1" w:rsidRPr="00716ECB" w:rsidRDefault="00EC06A1" w:rsidP="00BB0B3C">
            <w:pPr>
              <w:jc w:val="center"/>
              <w:rPr>
                <w:rFonts w:ascii="Arial" w:hAnsi="Arial" w:cs="Arial"/>
                <w:sz w:val="18"/>
                <w:szCs w:val="18"/>
                <w:lang w:val="es-MX"/>
              </w:rPr>
            </w:pPr>
            <w:r w:rsidRPr="00716ECB">
              <w:rPr>
                <w:rFonts w:ascii="Arial" w:hAnsi="Arial" w:cs="Arial"/>
                <w:sz w:val="18"/>
                <w:szCs w:val="18"/>
                <w:lang w:val="es-MX"/>
              </w:rPr>
              <w:t>No contar con la totalidad del presupuesto solicitado</w:t>
            </w:r>
          </w:p>
        </w:tc>
        <w:tc>
          <w:tcPr>
            <w:tcW w:w="2993" w:type="dxa"/>
            <w:tcBorders>
              <w:top w:val="single" w:sz="4" w:space="0" w:color="auto"/>
              <w:left w:val="nil"/>
              <w:bottom w:val="nil"/>
              <w:right w:val="nil"/>
            </w:tcBorders>
          </w:tcPr>
          <w:p w14:paraId="36E42D32" w14:textId="77777777" w:rsidR="00EC06A1" w:rsidRPr="00716ECB" w:rsidRDefault="00EC06A1" w:rsidP="00BB0B3C">
            <w:pPr>
              <w:jc w:val="both"/>
              <w:rPr>
                <w:rFonts w:ascii="Arial" w:hAnsi="Arial" w:cs="Arial"/>
                <w:sz w:val="18"/>
                <w:szCs w:val="18"/>
                <w:lang w:val="es-MX"/>
              </w:rPr>
            </w:pPr>
            <w:r w:rsidRPr="00716ECB">
              <w:rPr>
                <w:rFonts w:ascii="Arial" w:hAnsi="Arial" w:cs="Arial"/>
                <w:sz w:val="18"/>
                <w:szCs w:val="18"/>
                <w:lang w:val="es-MX"/>
              </w:rPr>
              <w:t>Incumplir en las actividades que debemos realizar por Ley y las que por convenio con INE deban llevarse a cabo.</w:t>
            </w:r>
          </w:p>
          <w:p w14:paraId="6AA69F78" w14:textId="77777777" w:rsidR="00EC06A1" w:rsidRPr="00716ECB" w:rsidRDefault="00EC06A1" w:rsidP="00BB0B3C">
            <w:pPr>
              <w:jc w:val="both"/>
              <w:rPr>
                <w:rFonts w:ascii="Arial" w:hAnsi="Arial" w:cs="Arial"/>
                <w:sz w:val="18"/>
                <w:szCs w:val="18"/>
                <w:lang w:val="es-MX"/>
              </w:rPr>
            </w:pPr>
          </w:p>
        </w:tc>
        <w:tc>
          <w:tcPr>
            <w:tcW w:w="2993" w:type="dxa"/>
            <w:tcBorders>
              <w:top w:val="single" w:sz="4" w:space="0" w:color="auto"/>
              <w:left w:val="nil"/>
              <w:bottom w:val="nil"/>
              <w:right w:val="single" w:sz="4" w:space="0" w:color="auto"/>
            </w:tcBorders>
          </w:tcPr>
          <w:p w14:paraId="1540A34D" w14:textId="77777777" w:rsidR="00EC06A1" w:rsidRPr="00716ECB" w:rsidRDefault="00EC06A1" w:rsidP="00BB0B3C">
            <w:pPr>
              <w:jc w:val="both"/>
              <w:rPr>
                <w:rFonts w:ascii="Arial" w:hAnsi="Arial" w:cs="Arial"/>
                <w:sz w:val="18"/>
                <w:szCs w:val="18"/>
                <w:lang w:val="es-MX"/>
              </w:rPr>
            </w:pPr>
            <w:r w:rsidRPr="00716ECB">
              <w:rPr>
                <w:rFonts w:ascii="Arial" w:hAnsi="Arial" w:cs="Arial"/>
                <w:sz w:val="18"/>
                <w:szCs w:val="18"/>
                <w:lang w:val="es-MX"/>
              </w:rPr>
              <w:t>Se llevará a cabo un ajuste al presupuesto salvaguardando los gastos irreductibles.</w:t>
            </w:r>
          </w:p>
          <w:p w14:paraId="6BC5793E" w14:textId="77777777" w:rsidR="00EC06A1" w:rsidRPr="00716ECB" w:rsidRDefault="00EC06A1" w:rsidP="00BB0B3C">
            <w:pPr>
              <w:jc w:val="both"/>
              <w:rPr>
                <w:rFonts w:ascii="Arial" w:hAnsi="Arial" w:cs="Arial"/>
                <w:sz w:val="18"/>
                <w:szCs w:val="18"/>
                <w:lang w:val="es-MX"/>
              </w:rPr>
            </w:pPr>
          </w:p>
          <w:p w14:paraId="11C9292D" w14:textId="77777777" w:rsidR="00EC06A1" w:rsidRPr="00716ECB" w:rsidRDefault="00EC06A1" w:rsidP="00BB0B3C">
            <w:pPr>
              <w:jc w:val="both"/>
              <w:rPr>
                <w:rFonts w:ascii="Arial" w:hAnsi="Arial" w:cs="Arial"/>
                <w:sz w:val="18"/>
                <w:szCs w:val="18"/>
                <w:lang w:val="es-MX"/>
              </w:rPr>
            </w:pPr>
          </w:p>
        </w:tc>
      </w:tr>
      <w:tr w:rsidR="00EC06A1" w:rsidRPr="00716ECB" w14:paraId="737663E1" w14:textId="77777777" w:rsidTr="00BB0B3C">
        <w:tc>
          <w:tcPr>
            <w:tcW w:w="0" w:type="auto"/>
            <w:vMerge/>
            <w:tcBorders>
              <w:top w:val="nil"/>
              <w:left w:val="single" w:sz="4" w:space="0" w:color="auto"/>
              <w:bottom w:val="single" w:sz="4" w:space="0" w:color="auto"/>
              <w:right w:val="nil"/>
            </w:tcBorders>
            <w:vAlign w:val="center"/>
            <w:hideMark/>
          </w:tcPr>
          <w:p w14:paraId="65E52690" w14:textId="77777777" w:rsidR="00EC06A1" w:rsidRPr="00716ECB" w:rsidRDefault="00EC06A1" w:rsidP="00BB0B3C">
            <w:pPr>
              <w:rPr>
                <w:rFonts w:ascii="Arial" w:hAnsi="Arial" w:cs="Arial"/>
                <w:sz w:val="18"/>
                <w:szCs w:val="18"/>
                <w:lang w:val="es-MX"/>
              </w:rPr>
            </w:pPr>
          </w:p>
        </w:tc>
        <w:tc>
          <w:tcPr>
            <w:tcW w:w="2993" w:type="dxa"/>
            <w:tcBorders>
              <w:top w:val="nil"/>
              <w:left w:val="nil"/>
              <w:bottom w:val="single" w:sz="4" w:space="0" w:color="auto"/>
              <w:right w:val="nil"/>
            </w:tcBorders>
            <w:hideMark/>
          </w:tcPr>
          <w:p w14:paraId="23055122" w14:textId="77777777" w:rsidR="00EC06A1" w:rsidRPr="00716ECB" w:rsidRDefault="00EC06A1" w:rsidP="00BB0B3C">
            <w:pPr>
              <w:jc w:val="both"/>
              <w:rPr>
                <w:rFonts w:ascii="Arial" w:hAnsi="Arial" w:cs="Arial"/>
                <w:b/>
                <w:sz w:val="18"/>
                <w:szCs w:val="18"/>
                <w:lang w:val="es-MX"/>
              </w:rPr>
            </w:pPr>
            <w:r w:rsidRPr="00716ECB">
              <w:rPr>
                <w:rFonts w:ascii="Arial" w:hAnsi="Arial" w:cs="Arial"/>
                <w:sz w:val="18"/>
                <w:szCs w:val="18"/>
                <w:lang w:val="es-MX"/>
              </w:rPr>
              <w:t xml:space="preserve">Incumplir con las actividades relacionadas con el inicio del proceso electoral </w:t>
            </w:r>
          </w:p>
        </w:tc>
        <w:tc>
          <w:tcPr>
            <w:tcW w:w="2993" w:type="dxa"/>
            <w:tcBorders>
              <w:top w:val="nil"/>
              <w:left w:val="nil"/>
              <w:bottom w:val="single" w:sz="4" w:space="0" w:color="auto"/>
              <w:right w:val="single" w:sz="4" w:space="0" w:color="auto"/>
            </w:tcBorders>
            <w:hideMark/>
          </w:tcPr>
          <w:p w14:paraId="1E0651A2" w14:textId="77777777" w:rsidR="00EC06A1" w:rsidRPr="00716ECB" w:rsidRDefault="00EC06A1" w:rsidP="00BB0B3C">
            <w:pPr>
              <w:jc w:val="both"/>
              <w:rPr>
                <w:rFonts w:ascii="Arial" w:hAnsi="Arial" w:cs="Arial"/>
                <w:b/>
                <w:sz w:val="18"/>
                <w:szCs w:val="18"/>
                <w:lang w:val="es-MX"/>
              </w:rPr>
            </w:pPr>
            <w:r w:rsidRPr="00716ECB">
              <w:rPr>
                <w:rFonts w:ascii="Arial" w:hAnsi="Arial" w:cs="Arial"/>
                <w:sz w:val="18"/>
                <w:szCs w:val="18"/>
                <w:lang w:val="es-MX"/>
              </w:rPr>
              <w:t xml:space="preserve">Se solicitará presupuesto para llevar a cabo las actividades relacionadas con el inicio del proceso electoral.  </w:t>
            </w:r>
          </w:p>
        </w:tc>
      </w:tr>
    </w:tbl>
    <w:p w14:paraId="1FE29924" w14:textId="77777777" w:rsidR="00EC06A1" w:rsidRDefault="00EC06A1" w:rsidP="00EC06A1">
      <w:pPr>
        <w:spacing w:after="0" w:line="240" w:lineRule="auto"/>
        <w:jc w:val="both"/>
        <w:rPr>
          <w:rFonts w:ascii="Arial" w:hAnsi="Arial" w:cs="Arial"/>
          <w:sz w:val="24"/>
          <w:szCs w:val="24"/>
        </w:rPr>
      </w:pPr>
    </w:p>
    <w:p w14:paraId="5319AADB" w14:textId="77777777" w:rsidR="00EC06A1" w:rsidRPr="00727BCF" w:rsidRDefault="00EC06A1" w:rsidP="00EC06A1">
      <w:pPr>
        <w:pStyle w:val="Prrafodelista"/>
        <w:numPr>
          <w:ilvl w:val="0"/>
          <w:numId w:val="2"/>
        </w:numPr>
        <w:spacing w:line="360" w:lineRule="auto"/>
        <w:jc w:val="both"/>
        <w:rPr>
          <w:rFonts w:ascii="Arial" w:hAnsi="Arial" w:cs="Arial"/>
          <w:b/>
          <w:bCs/>
        </w:rPr>
      </w:pPr>
      <w:r w:rsidRPr="00727BCF">
        <w:rPr>
          <w:rFonts w:ascii="Arial" w:hAnsi="Arial" w:cs="Arial"/>
          <w:b/>
          <w:bCs/>
        </w:rPr>
        <w:t>EJECUCIÓN DEL PRESUPUESTO DE EGRESOS</w:t>
      </w:r>
    </w:p>
    <w:p w14:paraId="1ABC76EB" w14:textId="77777777" w:rsidR="00EC06A1" w:rsidRPr="00727BCF" w:rsidRDefault="00EC06A1" w:rsidP="00EC06A1">
      <w:pPr>
        <w:spacing w:line="360" w:lineRule="auto"/>
        <w:jc w:val="both"/>
        <w:rPr>
          <w:rFonts w:ascii="Arial" w:hAnsi="Arial" w:cs="Arial"/>
          <w:b/>
          <w:bCs/>
        </w:rPr>
      </w:pPr>
      <w:r w:rsidRPr="00727BCF">
        <w:rPr>
          <w:rFonts w:ascii="Arial" w:hAnsi="Arial" w:cs="Arial"/>
          <w:b/>
          <w:bCs/>
        </w:rPr>
        <w:t>Ejecución del Presupuesto de Egresos para el Ejercicio Fiscal 2021.</w:t>
      </w:r>
    </w:p>
    <w:p w14:paraId="4B2AC34D" w14:textId="77777777" w:rsidR="00EC06A1" w:rsidRPr="00727BCF" w:rsidRDefault="00EC06A1" w:rsidP="00EC06A1">
      <w:pPr>
        <w:spacing w:line="360" w:lineRule="auto"/>
        <w:jc w:val="both"/>
        <w:rPr>
          <w:rFonts w:ascii="Arial" w:hAnsi="Arial" w:cs="Arial"/>
          <w:b/>
          <w:bCs/>
          <w:i/>
          <w:iCs/>
        </w:rPr>
      </w:pPr>
      <w:r w:rsidRPr="00727BCF">
        <w:rPr>
          <w:rFonts w:ascii="Arial" w:hAnsi="Arial" w:cs="Arial"/>
        </w:rPr>
        <w:t xml:space="preserve">El gasto total previsto en el presente Presupuesto de Egresos para el Ejercicio Fiscal 2021 para </w:t>
      </w:r>
      <w:r w:rsidRPr="00727BCF">
        <w:rPr>
          <w:rFonts w:ascii="Arial" w:hAnsi="Arial" w:cs="Arial"/>
          <w:b/>
          <w:bCs/>
        </w:rPr>
        <w:t>el Instituto Electoral de Quintana Roo</w:t>
      </w:r>
      <w:r w:rsidRPr="00727BCF">
        <w:rPr>
          <w:rFonts w:ascii="Arial" w:hAnsi="Arial" w:cs="Arial"/>
          <w:i/>
          <w:iCs/>
        </w:rPr>
        <w:t xml:space="preserve"> </w:t>
      </w:r>
      <w:r w:rsidRPr="00727BCF">
        <w:rPr>
          <w:rFonts w:ascii="Arial" w:hAnsi="Arial" w:cs="Arial"/>
        </w:rPr>
        <w:t xml:space="preserve">asciende a la cantidad de </w:t>
      </w:r>
      <w:r w:rsidRPr="00727BCF">
        <w:rPr>
          <w:rFonts w:ascii="Arial" w:hAnsi="Arial" w:cs="Arial"/>
          <w:b/>
          <w:bCs/>
          <w:i/>
          <w:iCs/>
        </w:rPr>
        <w:t>$363,590,043.00 (Trescientos sesenta y tres millones quinientos noventa mil cuarenta y tres pesos 00/100 Moneda Nacional).</w:t>
      </w:r>
    </w:p>
    <w:p w14:paraId="42934813" w14:textId="77777777" w:rsidR="00EC06A1" w:rsidRPr="00727BCF" w:rsidRDefault="00EC06A1" w:rsidP="00EC06A1">
      <w:pPr>
        <w:pStyle w:val="Prrafodelista"/>
        <w:numPr>
          <w:ilvl w:val="1"/>
          <w:numId w:val="2"/>
        </w:numPr>
        <w:spacing w:line="360" w:lineRule="auto"/>
        <w:ind w:left="567" w:hanging="567"/>
        <w:jc w:val="both"/>
        <w:rPr>
          <w:rFonts w:ascii="Arial" w:hAnsi="Arial" w:cs="Arial"/>
          <w:b/>
          <w:bCs/>
        </w:rPr>
      </w:pPr>
      <w:r w:rsidRPr="00727BCF">
        <w:rPr>
          <w:rFonts w:ascii="Arial" w:hAnsi="Arial" w:cs="Arial"/>
          <w:b/>
          <w:bCs/>
        </w:rPr>
        <w:t>Clasificación por Objeto del Gasto</w:t>
      </w:r>
    </w:p>
    <w:p w14:paraId="2740D858" w14:textId="77777777" w:rsidR="00EC06A1" w:rsidRDefault="00EC06A1" w:rsidP="00EC06A1">
      <w:pPr>
        <w:spacing w:line="360" w:lineRule="auto"/>
        <w:jc w:val="both"/>
        <w:rPr>
          <w:rFonts w:ascii="Arial" w:hAnsi="Arial" w:cs="Arial"/>
        </w:rPr>
      </w:pPr>
      <w:r w:rsidRPr="00727BCF">
        <w:rPr>
          <w:rFonts w:ascii="Arial" w:hAnsi="Arial" w:cs="Arial"/>
        </w:rPr>
        <w:t xml:space="preserve">El Presupuesto de Egresos total para el Ejercicio Fiscal comprendido del 01 de enero al 31 de diciembre de 2021 para el </w:t>
      </w:r>
      <w:r w:rsidRPr="00727BCF">
        <w:rPr>
          <w:rFonts w:ascii="Arial" w:hAnsi="Arial" w:cs="Arial"/>
          <w:b/>
          <w:bCs/>
        </w:rPr>
        <w:t>Instituto Electoral de Quintana Roo</w:t>
      </w:r>
      <w:r w:rsidRPr="00727BCF">
        <w:rPr>
          <w:rFonts w:ascii="Arial" w:hAnsi="Arial" w:cs="Arial"/>
          <w:i/>
          <w:iCs/>
        </w:rPr>
        <w:t xml:space="preserve"> </w:t>
      </w:r>
      <w:r w:rsidRPr="00727BCF">
        <w:rPr>
          <w:rFonts w:ascii="Arial" w:hAnsi="Arial" w:cs="Arial"/>
        </w:rPr>
        <w:t>se clasifica y distribuye de la siguiente manera:</w:t>
      </w:r>
    </w:p>
    <w:tbl>
      <w:tblPr>
        <w:tblW w:w="0" w:type="auto"/>
        <w:jc w:val="center"/>
        <w:tblBorders>
          <w:top w:val="single" w:sz="4" w:space="0" w:color="auto"/>
          <w:left w:val="single" w:sz="4" w:space="0" w:color="auto"/>
          <w:bottom w:val="single" w:sz="4" w:space="0" w:color="auto"/>
          <w:right w:val="single" w:sz="4" w:space="0" w:color="auto"/>
        </w:tblBorders>
        <w:tblCellMar>
          <w:left w:w="72" w:type="dxa"/>
          <w:right w:w="72" w:type="dxa"/>
        </w:tblCellMar>
        <w:tblLook w:val="04A0" w:firstRow="1" w:lastRow="0" w:firstColumn="1" w:lastColumn="0" w:noHBand="0" w:noVBand="1"/>
      </w:tblPr>
      <w:tblGrid>
        <w:gridCol w:w="6569"/>
        <w:gridCol w:w="1496"/>
      </w:tblGrid>
      <w:tr w:rsidR="00EC06A1" w14:paraId="76F149E0" w14:textId="77777777" w:rsidTr="00BB0B3C">
        <w:trPr>
          <w:trHeight w:val="986"/>
          <w:tblHeader/>
          <w:jc w:val="center"/>
        </w:trPr>
        <w:tc>
          <w:tcPr>
            <w:tcW w:w="0" w:type="auto"/>
            <w:gridSpan w:val="2"/>
            <w:tcBorders>
              <w:top w:val="single" w:sz="4" w:space="0" w:color="auto"/>
            </w:tcBorders>
            <w:shd w:val="clear" w:color="auto" w:fill="DAEEF3"/>
            <w:noWrap/>
            <w:vAlign w:val="center"/>
            <w:hideMark/>
          </w:tcPr>
          <w:p w14:paraId="7DB880D5" w14:textId="77777777" w:rsidR="00EC06A1" w:rsidRPr="00EB52F5" w:rsidRDefault="00EC06A1" w:rsidP="00BB0B3C">
            <w:pPr>
              <w:pStyle w:val="Texto"/>
              <w:spacing w:after="0" w:line="276" w:lineRule="auto"/>
              <w:ind w:firstLine="0"/>
              <w:jc w:val="center"/>
              <w:rPr>
                <w:b/>
                <w:bCs/>
                <w:sz w:val="20"/>
                <w:lang w:eastAsia="en-US"/>
              </w:rPr>
            </w:pPr>
            <w:r w:rsidRPr="00EB52F5">
              <w:rPr>
                <w:b/>
                <w:bCs/>
                <w:sz w:val="20"/>
                <w:lang w:eastAsia="en-US"/>
              </w:rPr>
              <w:lastRenderedPageBreak/>
              <w:t>Instituto Electoral de Quintana Roo</w:t>
            </w:r>
          </w:p>
          <w:p w14:paraId="2A33558E" w14:textId="77777777" w:rsidR="00EC06A1" w:rsidRPr="00EB52F5" w:rsidRDefault="00EC06A1" w:rsidP="00BB0B3C">
            <w:pPr>
              <w:pStyle w:val="Texto"/>
              <w:spacing w:after="0" w:line="276" w:lineRule="auto"/>
              <w:ind w:firstLine="0"/>
              <w:jc w:val="center"/>
              <w:rPr>
                <w:b/>
                <w:bCs/>
                <w:sz w:val="20"/>
                <w:lang w:eastAsia="en-US"/>
              </w:rPr>
            </w:pPr>
            <w:r w:rsidRPr="00EB52F5">
              <w:rPr>
                <w:b/>
                <w:bCs/>
                <w:sz w:val="20"/>
                <w:lang w:eastAsia="en-US"/>
              </w:rPr>
              <w:t>Presupuesto de Egresos para el Ejercicio Fiscal 2021</w:t>
            </w:r>
          </w:p>
          <w:p w14:paraId="0E65EAE7" w14:textId="77777777" w:rsidR="00EC06A1" w:rsidRPr="00EB52F5" w:rsidRDefault="00EC06A1" w:rsidP="00BB0B3C">
            <w:pPr>
              <w:pStyle w:val="Texto"/>
              <w:spacing w:after="0" w:line="276" w:lineRule="auto"/>
              <w:jc w:val="center"/>
              <w:rPr>
                <w:b/>
                <w:bCs/>
                <w:sz w:val="20"/>
                <w:lang w:eastAsia="en-US"/>
              </w:rPr>
            </w:pPr>
            <w:r w:rsidRPr="00EB52F5">
              <w:rPr>
                <w:b/>
                <w:bCs/>
                <w:sz w:val="20"/>
                <w:lang w:eastAsia="en-US"/>
              </w:rPr>
              <w:t>Clasificador por Objeto del Gasto</w:t>
            </w:r>
          </w:p>
        </w:tc>
      </w:tr>
      <w:tr w:rsidR="00EC06A1" w14:paraId="0770DAB2" w14:textId="77777777" w:rsidTr="00BB0B3C">
        <w:trPr>
          <w:trHeight w:val="284"/>
          <w:tblHeader/>
          <w:jc w:val="center"/>
        </w:trPr>
        <w:tc>
          <w:tcPr>
            <w:tcW w:w="0" w:type="auto"/>
            <w:tcBorders>
              <w:top w:val="single" w:sz="4" w:space="0" w:color="auto"/>
              <w:bottom w:val="single" w:sz="4" w:space="0" w:color="auto"/>
            </w:tcBorders>
            <w:shd w:val="clear" w:color="auto" w:fill="EBF6F9"/>
          </w:tcPr>
          <w:p w14:paraId="21AC0BCA" w14:textId="77777777" w:rsidR="00EC06A1" w:rsidRPr="002001B2" w:rsidRDefault="00EC06A1" w:rsidP="00BB0B3C">
            <w:pPr>
              <w:pStyle w:val="Texto"/>
              <w:spacing w:after="0" w:line="276" w:lineRule="auto"/>
              <w:ind w:firstLine="0"/>
              <w:jc w:val="center"/>
              <w:rPr>
                <w:b/>
                <w:szCs w:val="18"/>
                <w:lang w:eastAsia="en-US"/>
              </w:rPr>
            </w:pPr>
          </w:p>
        </w:tc>
        <w:tc>
          <w:tcPr>
            <w:tcW w:w="0" w:type="auto"/>
            <w:tcBorders>
              <w:top w:val="single" w:sz="4" w:space="0" w:color="auto"/>
              <w:bottom w:val="single" w:sz="4" w:space="0" w:color="auto"/>
            </w:tcBorders>
            <w:shd w:val="clear" w:color="auto" w:fill="EBF6F9"/>
            <w:hideMark/>
          </w:tcPr>
          <w:p w14:paraId="604D1022" w14:textId="77777777" w:rsidR="00EC06A1" w:rsidRPr="002001B2" w:rsidRDefault="00EC06A1" w:rsidP="00BB0B3C">
            <w:pPr>
              <w:pStyle w:val="Texto"/>
              <w:spacing w:after="0" w:line="276" w:lineRule="auto"/>
              <w:ind w:firstLine="0"/>
              <w:jc w:val="center"/>
              <w:rPr>
                <w:b/>
                <w:szCs w:val="18"/>
                <w:lang w:eastAsia="en-US"/>
              </w:rPr>
            </w:pPr>
            <w:r w:rsidRPr="002001B2">
              <w:rPr>
                <w:b/>
                <w:szCs w:val="18"/>
                <w:lang w:eastAsia="en-US"/>
              </w:rPr>
              <w:t>Importe</w:t>
            </w:r>
          </w:p>
        </w:tc>
      </w:tr>
      <w:tr w:rsidR="00EC06A1" w14:paraId="23F4C0DD" w14:textId="77777777" w:rsidTr="00BB0B3C">
        <w:trPr>
          <w:trHeight w:val="237"/>
          <w:jc w:val="center"/>
        </w:trPr>
        <w:tc>
          <w:tcPr>
            <w:tcW w:w="0" w:type="auto"/>
            <w:tcBorders>
              <w:top w:val="single" w:sz="4" w:space="0" w:color="auto"/>
              <w:bottom w:val="single" w:sz="4" w:space="0" w:color="auto"/>
              <w:right w:val="single" w:sz="4" w:space="0" w:color="auto"/>
            </w:tcBorders>
            <w:shd w:val="clear" w:color="auto" w:fill="D9D9D9" w:themeFill="background1" w:themeFillShade="D9"/>
            <w:vAlign w:val="center"/>
            <w:hideMark/>
          </w:tcPr>
          <w:p w14:paraId="0F829930" w14:textId="77777777" w:rsidR="00EC06A1" w:rsidRPr="002001B2" w:rsidRDefault="00EC06A1" w:rsidP="00BB0B3C">
            <w:pPr>
              <w:pStyle w:val="Texto"/>
              <w:spacing w:after="0" w:line="276" w:lineRule="auto"/>
              <w:ind w:firstLine="0"/>
              <w:jc w:val="center"/>
              <w:rPr>
                <w:b/>
                <w:bCs/>
                <w:szCs w:val="18"/>
                <w:lang w:eastAsia="en-US"/>
              </w:rPr>
            </w:pPr>
            <w:r w:rsidRPr="002001B2">
              <w:rPr>
                <w:b/>
                <w:bCs/>
                <w:szCs w:val="18"/>
                <w:lang w:eastAsia="en-US"/>
              </w:rPr>
              <w:t>Total</w:t>
            </w:r>
          </w:p>
        </w:tc>
        <w:tc>
          <w:tcPr>
            <w:tcW w:w="0" w:type="auto"/>
            <w:tcBorders>
              <w:top w:val="single" w:sz="4" w:space="0" w:color="auto"/>
              <w:left w:val="single" w:sz="4" w:space="0" w:color="auto"/>
              <w:bottom w:val="single" w:sz="4" w:space="0" w:color="auto"/>
            </w:tcBorders>
            <w:shd w:val="clear" w:color="auto" w:fill="D9D9D9" w:themeFill="background1" w:themeFillShade="D9"/>
            <w:hideMark/>
          </w:tcPr>
          <w:p w14:paraId="203B7498" w14:textId="77777777" w:rsidR="00EC06A1" w:rsidRPr="002001B2" w:rsidRDefault="00EC06A1" w:rsidP="00BB0B3C">
            <w:pPr>
              <w:spacing w:after="0"/>
              <w:jc w:val="right"/>
              <w:rPr>
                <w:rFonts w:ascii="Arial" w:hAnsi="Arial" w:cs="Arial"/>
                <w:b/>
                <w:sz w:val="18"/>
                <w:szCs w:val="18"/>
              </w:rPr>
            </w:pPr>
            <w:r w:rsidRPr="002001B2">
              <w:rPr>
                <w:rFonts w:ascii="Arial" w:hAnsi="Arial" w:cs="Arial"/>
                <w:b/>
                <w:sz w:val="18"/>
                <w:szCs w:val="18"/>
              </w:rPr>
              <w:t xml:space="preserve">$363,590,043.00 </w:t>
            </w:r>
          </w:p>
        </w:tc>
      </w:tr>
      <w:tr w:rsidR="00EC06A1" w14:paraId="2A94419D" w14:textId="77777777" w:rsidTr="00BB0B3C">
        <w:trPr>
          <w:trHeight w:val="238"/>
          <w:jc w:val="center"/>
        </w:trPr>
        <w:tc>
          <w:tcPr>
            <w:tcW w:w="0" w:type="auto"/>
            <w:tcBorders>
              <w:top w:val="single" w:sz="4" w:space="0" w:color="auto"/>
            </w:tcBorders>
            <w:shd w:val="clear" w:color="auto" w:fill="E7E6E6" w:themeFill="background2"/>
            <w:hideMark/>
          </w:tcPr>
          <w:p w14:paraId="7F97A95C" w14:textId="77777777" w:rsidR="00EC06A1" w:rsidRPr="002001B2" w:rsidRDefault="00EC06A1" w:rsidP="00BB0B3C">
            <w:pPr>
              <w:pStyle w:val="Texto"/>
              <w:spacing w:after="0" w:line="276" w:lineRule="auto"/>
              <w:ind w:firstLine="0"/>
              <w:rPr>
                <w:b/>
                <w:bCs/>
                <w:szCs w:val="18"/>
                <w:lang w:eastAsia="en-US"/>
              </w:rPr>
            </w:pPr>
            <w:r w:rsidRPr="002001B2">
              <w:rPr>
                <w:b/>
                <w:bCs/>
                <w:szCs w:val="18"/>
                <w:lang w:eastAsia="en-US"/>
              </w:rPr>
              <w:t>Servicios Personales</w:t>
            </w:r>
          </w:p>
        </w:tc>
        <w:tc>
          <w:tcPr>
            <w:tcW w:w="0" w:type="auto"/>
            <w:tcBorders>
              <w:top w:val="single" w:sz="4" w:space="0" w:color="auto"/>
            </w:tcBorders>
            <w:shd w:val="clear" w:color="auto" w:fill="E7E6E6" w:themeFill="background2"/>
            <w:hideMark/>
          </w:tcPr>
          <w:p w14:paraId="78492EC5" w14:textId="77777777" w:rsidR="00EC06A1" w:rsidRPr="002001B2" w:rsidRDefault="00EC06A1" w:rsidP="00BB0B3C">
            <w:pPr>
              <w:spacing w:after="0"/>
              <w:jc w:val="right"/>
              <w:rPr>
                <w:rFonts w:ascii="Arial" w:hAnsi="Arial" w:cs="Arial"/>
                <w:b/>
                <w:sz w:val="18"/>
                <w:szCs w:val="18"/>
              </w:rPr>
            </w:pPr>
            <w:r w:rsidRPr="002001B2">
              <w:rPr>
                <w:rFonts w:ascii="Arial" w:hAnsi="Arial" w:cs="Arial"/>
                <w:b/>
                <w:sz w:val="18"/>
                <w:szCs w:val="18"/>
                <w:lang w:val="es-ES"/>
              </w:rPr>
              <w:t xml:space="preserve"> </w:t>
            </w:r>
            <w:r w:rsidRPr="002001B2">
              <w:rPr>
                <w:rFonts w:ascii="Arial" w:hAnsi="Arial" w:cs="Arial"/>
                <w:b/>
                <w:sz w:val="18"/>
                <w:szCs w:val="18"/>
              </w:rPr>
              <w:t xml:space="preserve">118,721,665.00 </w:t>
            </w:r>
          </w:p>
        </w:tc>
      </w:tr>
      <w:tr w:rsidR="00EC06A1" w14:paraId="68AA2827" w14:textId="77777777" w:rsidTr="00BB0B3C">
        <w:trPr>
          <w:trHeight w:val="284"/>
          <w:jc w:val="center"/>
        </w:trPr>
        <w:tc>
          <w:tcPr>
            <w:tcW w:w="0" w:type="auto"/>
            <w:hideMark/>
          </w:tcPr>
          <w:p w14:paraId="14A5FC3B"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Remuneraciones al Personal de Carácter Permanente</w:t>
            </w:r>
          </w:p>
        </w:tc>
        <w:tc>
          <w:tcPr>
            <w:tcW w:w="0" w:type="auto"/>
            <w:shd w:val="clear" w:color="auto" w:fill="FFFFFF"/>
            <w:hideMark/>
          </w:tcPr>
          <w:p w14:paraId="3ECA0EE4"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19,090,811.00 </w:t>
            </w:r>
          </w:p>
        </w:tc>
      </w:tr>
      <w:tr w:rsidR="00EC06A1" w14:paraId="16EEBD71" w14:textId="77777777" w:rsidTr="00BB0B3C">
        <w:trPr>
          <w:trHeight w:val="284"/>
          <w:jc w:val="center"/>
        </w:trPr>
        <w:tc>
          <w:tcPr>
            <w:tcW w:w="0" w:type="auto"/>
            <w:hideMark/>
          </w:tcPr>
          <w:p w14:paraId="62D34C83"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Remuneraciones al Personal de Carácter Transitorio</w:t>
            </w:r>
          </w:p>
        </w:tc>
        <w:tc>
          <w:tcPr>
            <w:tcW w:w="0" w:type="auto"/>
            <w:shd w:val="clear" w:color="auto" w:fill="FFFFFF"/>
            <w:hideMark/>
          </w:tcPr>
          <w:p w14:paraId="5F2B3074"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40,198,019.00 </w:t>
            </w:r>
          </w:p>
        </w:tc>
      </w:tr>
      <w:tr w:rsidR="00EC06A1" w14:paraId="4388AEBF" w14:textId="77777777" w:rsidTr="00BB0B3C">
        <w:trPr>
          <w:trHeight w:val="284"/>
          <w:jc w:val="center"/>
        </w:trPr>
        <w:tc>
          <w:tcPr>
            <w:tcW w:w="0" w:type="auto"/>
            <w:hideMark/>
          </w:tcPr>
          <w:p w14:paraId="5FE64FB9"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Remuneraciones Adicionales y Especiales</w:t>
            </w:r>
          </w:p>
        </w:tc>
        <w:tc>
          <w:tcPr>
            <w:tcW w:w="0" w:type="auto"/>
            <w:shd w:val="clear" w:color="auto" w:fill="FFFFFF"/>
            <w:hideMark/>
          </w:tcPr>
          <w:p w14:paraId="218D447A"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41,630,913.00 </w:t>
            </w:r>
          </w:p>
        </w:tc>
      </w:tr>
      <w:tr w:rsidR="00EC06A1" w14:paraId="3827A7D2" w14:textId="77777777" w:rsidTr="00BB0B3C">
        <w:trPr>
          <w:trHeight w:val="284"/>
          <w:jc w:val="center"/>
        </w:trPr>
        <w:tc>
          <w:tcPr>
            <w:tcW w:w="0" w:type="auto"/>
            <w:hideMark/>
          </w:tcPr>
          <w:p w14:paraId="6DA4B897"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Seguridad Social</w:t>
            </w:r>
          </w:p>
        </w:tc>
        <w:tc>
          <w:tcPr>
            <w:tcW w:w="0" w:type="auto"/>
            <w:shd w:val="clear" w:color="auto" w:fill="FFFFFF"/>
            <w:hideMark/>
          </w:tcPr>
          <w:p w14:paraId="634A6593"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 xml:space="preserve">8,248,883.00 </w:t>
            </w:r>
          </w:p>
        </w:tc>
      </w:tr>
      <w:tr w:rsidR="00EC06A1" w14:paraId="0027C136" w14:textId="77777777" w:rsidTr="00BB0B3C">
        <w:trPr>
          <w:trHeight w:val="284"/>
          <w:jc w:val="center"/>
        </w:trPr>
        <w:tc>
          <w:tcPr>
            <w:tcW w:w="0" w:type="auto"/>
            <w:hideMark/>
          </w:tcPr>
          <w:p w14:paraId="645E00F3"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Otras Prestaciones Sociales y Económicas</w:t>
            </w:r>
          </w:p>
        </w:tc>
        <w:tc>
          <w:tcPr>
            <w:tcW w:w="0" w:type="auto"/>
            <w:shd w:val="clear" w:color="auto" w:fill="FFFFFF"/>
            <w:hideMark/>
          </w:tcPr>
          <w:p w14:paraId="05574612"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6,786,569.00 </w:t>
            </w:r>
          </w:p>
        </w:tc>
      </w:tr>
      <w:tr w:rsidR="00EC06A1" w14:paraId="2810EB27" w14:textId="77777777" w:rsidTr="00BB0B3C">
        <w:trPr>
          <w:trHeight w:val="284"/>
          <w:jc w:val="center"/>
        </w:trPr>
        <w:tc>
          <w:tcPr>
            <w:tcW w:w="0" w:type="auto"/>
            <w:hideMark/>
          </w:tcPr>
          <w:p w14:paraId="102BEF97"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Previsiones</w:t>
            </w:r>
          </w:p>
        </w:tc>
        <w:tc>
          <w:tcPr>
            <w:tcW w:w="0" w:type="auto"/>
            <w:shd w:val="clear" w:color="auto" w:fill="FFFFFF"/>
            <w:hideMark/>
          </w:tcPr>
          <w:p w14:paraId="00932577"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0ED72CEF" w14:textId="77777777" w:rsidTr="00BB0B3C">
        <w:trPr>
          <w:trHeight w:val="284"/>
          <w:jc w:val="center"/>
        </w:trPr>
        <w:tc>
          <w:tcPr>
            <w:tcW w:w="0" w:type="auto"/>
            <w:hideMark/>
          </w:tcPr>
          <w:p w14:paraId="2C1A078D"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Pago de Estímulos a Servidores Públicos</w:t>
            </w:r>
          </w:p>
        </w:tc>
        <w:tc>
          <w:tcPr>
            <w:tcW w:w="0" w:type="auto"/>
            <w:shd w:val="clear" w:color="auto" w:fill="FFFFFF"/>
            <w:hideMark/>
          </w:tcPr>
          <w:p w14:paraId="7DA06F35"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 xml:space="preserve"> 2,766,470.00 </w:t>
            </w:r>
          </w:p>
        </w:tc>
      </w:tr>
      <w:tr w:rsidR="00EC06A1" w14:paraId="18F8041C" w14:textId="77777777" w:rsidTr="00BB0B3C">
        <w:trPr>
          <w:trHeight w:val="284"/>
          <w:jc w:val="center"/>
        </w:trPr>
        <w:tc>
          <w:tcPr>
            <w:tcW w:w="0" w:type="auto"/>
            <w:shd w:val="clear" w:color="auto" w:fill="E7E6E6" w:themeFill="background2"/>
            <w:hideMark/>
          </w:tcPr>
          <w:p w14:paraId="6FE376DB" w14:textId="77777777" w:rsidR="00EC06A1" w:rsidRPr="002001B2" w:rsidRDefault="00EC06A1" w:rsidP="00BB0B3C">
            <w:pPr>
              <w:pStyle w:val="Texto"/>
              <w:spacing w:after="0" w:line="276" w:lineRule="auto"/>
              <w:ind w:firstLine="0"/>
              <w:rPr>
                <w:b/>
                <w:bCs/>
                <w:szCs w:val="18"/>
                <w:lang w:eastAsia="en-US"/>
              </w:rPr>
            </w:pPr>
            <w:r w:rsidRPr="002001B2">
              <w:rPr>
                <w:b/>
                <w:bCs/>
                <w:szCs w:val="18"/>
                <w:lang w:eastAsia="en-US"/>
              </w:rPr>
              <w:t>Materiales y Suministros</w:t>
            </w:r>
          </w:p>
        </w:tc>
        <w:tc>
          <w:tcPr>
            <w:tcW w:w="0" w:type="auto"/>
            <w:shd w:val="clear" w:color="auto" w:fill="E7E6E6" w:themeFill="background2"/>
            <w:hideMark/>
          </w:tcPr>
          <w:p w14:paraId="0453ABF2" w14:textId="77777777" w:rsidR="00EC06A1" w:rsidRPr="002001B2" w:rsidRDefault="00EC06A1" w:rsidP="00BB0B3C">
            <w:pPr>
              <w:spacing w:after="0"/>
              <w:jc w:val="right"/>
              <w:rPr>
                <w:rFonts w:ascii="Arial" w:hAnsi="Arial" w:cs="Arial"/>
                <w:b/>
                <w:sz w:val="18"/>
                <w:szCs w:val="18"/>
              </w:rPr>
            </w:pPr>
            <w:r w:rsidRPr="002001B2">
              <w:rPr>
                <w:rFonts w:ascii="Arial" w:hAnsi="Arial" w:cs="Arial"/>
                <w:b/>
                <w:sz w:val="18"/>
                <w:szCs w:val="18"/>
              </w:rPr>
              <w:t>66,230,698.00</w:t>
            </w:r>
          </w:p>
        </w:tc>
      </w:tr>
      <w:tr w:rsidR="00EC06A1" w14:paraId="24335A28" w14:textId="77777777" w:rsidTr="00BB0B3C">
        <w:trPr>
          <w:trHeight w:val="284"/>
          <w:jc w:val="center"/>
        </w:trPr>
        <w:tc>
          <w:tcPr>
            <w:tcW w:w="0" w:type="auto"/>
            <w:hideMark/>
          </w:tcPr>
          <w:p w14:paraId="7DC26B8D"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Materiales de Administración, Emisión de Documentos y Artículos Oficiales</w:t>
            </w:r>
          </w:p>
        </w:tc>
        <w:tc>
          <w:tcPr>
            <w:tcW w:w="0" w:type="auto"/>
            <w:shd w:val="clear" w:color="auto" w:fill="FFFFFF"/>
            <w:hideMark/>
          </w:tcPr>
          <w:p w14:paraId="26A50812"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45,463,750.00 </w:t>
            </w:r>
          </w:p>
        </w:tc>
      </w:tr>
      <w:tr w:rsidR="00EC06A1" w14:paraId="33B7A287" w14:textId="77777777" w:rsidTr="00BB0B3C">
        <w:trPr>
          <w:trHeight w:val="284"/>
          <w:jc w:val="center"/>
        </w:trPr>
        <w:tc>
          <w:tcPr>
            <w:tcW w:w="0" w:type="auto"/>
            <w:hideMark/>
          </w:tcPr>
          <w:p w14:paraId="61166C2C"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Alimentos y Utensilios</w:t>
            </w:r>
          </w:p>
        </w:tc>
        <w:tc>
          <w:tcPr>
            <w:tcW w:w="0" w:type="auto"/>
            <w:shd w:val="clear" w:color="auto" w:fill="FFFFFF"/>
            <w:hideMark/>
          </w:tcPr>
          <w:p w14:paraId="3440C44E"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2,762,601.00 </w:t>
            </w:r>
          </w:p>
        </w:tc>
      </w:tr>
      <w:tr w:rsidR="00EC06A1" w14:paraId="7F6E7FA8" w14:textId="77777777" w:rsidTr="00BB0B3C">
        <w:trPr>
          <w:trHeight w:val="284"/>
          <w:jc w:val="center"/>
        </w:trPr>
        <w:tc>
          <w:tcPr>
            <w:tcW w:w="0" w:type="auto"/>
            <w:hideMark/>
          </w:tcPr>
          <w:p w14:paraId="26E2E5BE"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Materias Primas y Materiales de Producción y Comercialización</w:t>
            </w:r>
          </w:p>
        </w:tc>
        <w:tc>
          <w:tcPr>
            <w:tcW w:w="0" w:type="auto"/>
            <w:shd w:val="clear" w:color="auto" w:fill="FFFFFF"/>
            <w:hideMark/>
          </w:tcPr>
          <w:p w14:paraId="6994758D"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43C6F163" w14:textId="77777777" w:rsidTr="00BB0B3C">
        <w:trPr>
          <w:trHeight w:val="284"/>
          <w:jc w:val="center"/>
        </w:trPr>
        <w:tc>
          <w:tcPr>
            <w:tcW w:w="0" w:type="auto"/>
            <w:hideMark/>
          </w:tcPr>
          <w:p w14:paraId="4D243D47"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Materiales y Artículos de Construcción y de Reparación</w:t>
            </w:r>
          </w:p>
        </w:tc>
        <w:tc>
          <w:tcPr>
            <w:tcW w:w="0" w:type="auto"/>
            <w:shd w:val="clear" w:color="auto" w:fill="FFFFFF"/>
            <w:hideMark/>
          </w:tcPr>
          <w:p w14:paraId="024FA058"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5,394,704.00</w:t>
            </w:r>
          </w:p>
        </w:tc>
      </w:tr>
      <w:tr w:rsidR="00EC06A1" w14:paraId="3B525442" w14:textId="77777777" w:rsidTr="00BB0B3C">
        <w:trPr>
          <w:trHeight w:val="284"/>
          <w:jc w:val="center"/>
        </w:trPr>
        <w:tc>
          <w:tcPr>
            <w:tcW w:w="0" w:type="auto"/>
            <w:hideMark/>
          </w:tcPr>
          <w:p w14:paraId="42273D42"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Productos Químicos, Farmacéuticos y de Laboratorio</w:t>
            </w:r>
          </w:p>
        </w:tc>
        <w:tc>
          <w:tcPr>
            <w:tcW w:w="0" w:type="auto"/>
            <w:shd w:val="clear" w:color="auto" w:fill="FFFFFF"/>
            <w:hideMark/>
          </w:tcPr>
          <w:p w14:paraId="7665D2BB"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4,085,460.00 </w:t>
            </w:r>
          </w:p>
        </w:tc>
      </w:tr>
      <w:tr w:rsidR="00EC06A1" w14:paraId="102F3338" w14:textId="77777777" w:rsidTr="00BB0B3C">
        <w:trPr>
          <w:trHeight w:val="284"/>
          <w:jc w:val="center"/>
        </w:trPr>
        <w:tc>
          <w:tcPr>
            <w:tcW w:w="0" w:type="auto"/>
            <w:hideMark/>
          </w:tcPr>
          <w:p w14:paraId="6077396C"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Combustibles, Lubricantes y Aditivos</w:t>
            </w:r>
          </w:p>
        </w:tc>
        <w:tc>
          <w:tcPr>
            <w:tcW w:w="0" w:type="auto"/>
            <w:shd w:val="clear" w:color="auto" w:fill="FFFFFF"/>
            <w:hideMark/>
          </w:tcPr>
          <w:p w14:paraId="58E2CF15"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6,204,765.00 </w:t>
            </w:r>
          </w:p>
        </w:tc>
      </w:tr>
      <w:tr w:rsidR="00EC06A1" w14:paraId="606A1A0B" w14:textId="77777777" w:rsidTr="00BB0B3C">
        <w:trPr>
          <w:trHeight w:val="284"/>
          <w:jc w:val="center"/>
        </w:trPr>
        <w:tc>
          <w:tcPr>
            <w:tcW w:w="0" w:type="auto"/>
            <w:hideMark/>
          </w:tcPr>
          <w:p w14:paraId="7DCCB5F8"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Vestuario, Blancos, Prendas de Protección y Artículos Deportivos</w:t>
            </w:r>
          </w:p>
        </w:tc>
        <w:tc>
          <w:tcPr>
            <w:tcW w:w="0" w:type="auto"/>
            <w:shd w:val="clear" w:color="auto" w:fill="FFFFFF"/>
            <w:hideMark/>
          </w:tcPr>
          <w:p w14:paraId="316DE800"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1,070,166.00 </w:t>
            </w:r>
          </w:p>
        </w:tc>
      </w:tr>
      <w:tr w:rsidR="00EC06A1" w14:paraId="43E447B6" w14:textId="77777777" w:rsidTr="00BB0B3C">
        <w:trPr>
          <w:trHeight w:val="284"/>
          <w:jc w:val="center"/>
        </w:trPr>
        <w:tc>
          <w:tcPr>
            <w:tcW w:w="0" w:type="auto"/>
            <w:hideMark/>
          </w:tcPr>
          <w:p w14:paraId="6176143A"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Materiales y Suministros para Seguridad</w:t>
            </w:r>
          </w:p>
        </w:tc>
        <w:tc>
          <w:tcPr>
            <w:tcW w:w="0" w:type="auto"/>
            <w:shd w:val="clear" w:color="auto" w:fill="FFFFFF"/>
            <w:hideMark/>
          </w:tcPr>
          <w:p w14:paraId="09F2D50F"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39F3F62E" w14:textId="77777777" w:rsidTr="00BB0B3C">
        <w:trPr>
          <w:trHeight w:val="284"/>
          <w:jc w:val="center"/>
        </w:trPr>
        <w:tc>
          <w:tcPr>
            <w:tcW w:w="0" w:type="auto"/>
            <w:hideMark/>
          </w:tcPr>
          <w:p w14:paraId="279FF1DA"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Herramientas, Refacciones y Accesorios Menores</w:t>
            </w:r>
          </w:p>
        </w:tc>
        <w:tc>
          <w:tcPr>
            <w:tcW w:w="0" w:type="auto"/>
            <w:shd w:val="clear" w:color="auto" w:fill="FFFFFF"/>
            <w:hideMark/>
          </w:tcPr>
          <w:p w14:paraId="3E0DFEC7"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 xml:space="preserve">1,249,252.00 </w:t>
            </w:r>
          </w:p>
        </w:tc>
      </w:tr>
      <w:tr w:rsidR="00EC06A1" w14:paraId="693A7136" w14:textId="77777777" w:rsidTr="00BB0B3C">
        <w:trPr>
          <w:trHeight w:val="284"/>
          <w:jc w:val="center"/>
        </w:trPr>
        <w:tc>
          <w:tcPr>
            <w:tcW w:w="0" w:type="auto"/>
            <w:shd w:val="clear" w:color="auto" w:fill="E7E6E6" w:themeFill="background2"/>
            <w:hideMark/>
          </w:tcPr>
          <w:p w14:paraId="5F380D0A" w14:textId="77777777" w:rsidR="00EC06A1" w:rsidRPr="002001B2" w:rsidRDefault="00EC06A1" w:rsidP="00BB0B3C">
            <w:pPr>
              <w:pStyle w:val="Texto"/>
              <w:spacing w:after="0" w:line="276" w:lineRule="auto"/>
              <w:ind w:firstLine="0"/>
              <w:rPr>
                <w:b/>
                <w:bCs/>
                <w:szCs w:val="18"/>
                <w:lang w:eastAsia="en-US"/>
              </w:rPr>
            </w:pPr>
            <w:r w:rsidRPr="002001B2">
              <w:rPr>
                <w:b/>
                <w:bCs/>
                <w:szCs w:val="18"/>
                <w:lang w:eastAsia="en-US"/>
              </w:rPr>
              <w:t>Servicios Generales</w:t>
            </w:r>
          </w:p>
        </w:tc>
        <w:tc>
          <w:tcPr>
            <w:tcW w:w="0" w:type="auto"/>
            <w:shd w:val="clear" w:color="auto" w:fill="E7E6E6" w:themeFill="background2"/>
            <w:hideMark/>
          </w:tcPr>
          <w:p w14:paraId="045919AB" w14:textId="77777777" w:rsidR="00EC06A1" w:rsidRPr="002001B2" w:rsidRDefault="00EC06A1" w:rsidP="00BB0B3C">
            <w:pPr>
              <w:spacing w:after="0"/>
              <w:jc w:val="right"/>
              <w:rPr>
                <w:rFonts w:ascii="Arial" w:hAnsi="Arial" w:cs="Arial"/>
                <w:b/>
                <w:sz w:val="18"/>
                <w:szCs w:val="18"/>
              </w:rPr>
            </w:pPr>
            <w:r w:rsidRPr="002001B2">
              <w:rPr>
                <w:rFonts w:ascii="Arial" w:hAnsi="Arial" w:cs="Arial"/>
                <w:b/>
                <w:sz w:val="18"/>
                <w:szCs w:val="18"/>
              </w:rPr>
              <w:t>96,188,971.00</w:t>
            </w:r>
          </w:p>
        </w:tc>
      </w:tr>
      <w:tr w:rsidR="00EC06A1" w14:paraId="636BD5E8" w14:textId="77777777" w:rsidTr="00BB0B3C">
        <w:trPr>
          <w:trHeight w:val="284"/>
          <w:jc w:val="center"/>
        </w:trPr>
        <w:tc>
          <w:tcPr>
            <w:tcW w:w="0" w:type="auto"/>
            <w:hideMark/>
          </w:tcPr>
          <w:p w14:paraId="02161863"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Servicios Básicos</w:t>
            </w:r>
          </w:p>
        </w:tc>
        <w:tc>
          <w:tcPr>
            <w:tcW w:w="0" w:type="auto"/>
            <w:shd w:val="clear" w:color="auto" w:fill="FFFFFF"/>
            <w:hideMark/>
          </w:tcPr>
          <w:p w14:paraId="24B2336E"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7,662,960.00 </w:t>
            </w:r>
          </w:p>
        </w:tc>
      </w:tr>
      <w:tr w:rsidR="00EC06A1" w14:paraId="33C3DD62" w14:textId="77777777" w:rsidTr="00BB0B3C">
        <w:trPr>
          <w:trHeight w:val="284"/>
          <w:jc w:val="center"/>
        </w:trPr>
        <w:tc>
          <w:tcPr>
            <w:tcW w:w="0" w:type="auto"/>
            <w:hideMark/>
          </w:tcPr>
          <w:p w14:paraId="3AFA190C"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Servicios de Arrendamiento</w:t>
            </w:r>
          </w:p>
        </w:tc>
        <w:tc>
          <w:tcPr>
            <w:tcW w:w="0" w:type="auto"/>
            <w:shd w:val="clear" w:color="auto" w:fill="FFFFFF"/>
            <w:hideMark/>
          </w:tcPr>
          <w:p w14:paraId="279FAD30"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 xml:space="preserve">40,313,362.00 </w:t>
            </w:r>
          </w:p>
        </w:tc>
      </w:tr>
      <w:tr w:rsidR="00EC06A1" w14:paraId="2E705669" w14:textId="77777777" w:rsidTr="00BB0B3C">
        <w:trPr>
          <w:trHeight w:val="284"/>
          <w:jc w:val="center"/>
        </w:trPr>
        <w:tc>
          <w:tcPr>
            <w:tcW w:w="0" w:type="auto"/>
            <w:hideMark/>
          </w:tcPr>
          <w:p w14:paraId="7C10D55C"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Servicios Profesionales, Científicos, Técnicos y Otros Servicios</w:t>
            </w:r>
          </w:p>
        </w:tc>
        <w:tc>
          <w:tcPr>
            <w:tcW w:w="0" w:type="auto"/>
            <w:shd w:val="clear" w:color="auto" w:fill="FFFFFF"/>
            <w:hideMark/>
          </w:tcPr>
          <w:p w14:paraId="2CD625AE"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17,390,892.00 </w:t>
            </w:r>
          </w:p>
        </w:tc>
      </w:tr>
      <w:tr w:rsidR="00EC06A1" w14:paraId="5828452C" w14:textId="77777777" w:rsidTr="00BB0B3C">
        <w:trPr>
          <w:trHeight w:val="284"/>
          <w:jc w:val="center"/>
        </w:trPr>
        <w:tc>
          <w:tcPr>
            <w:tcW w:w="0" w:type="auto"/>
            <w:hideMark/>
          </w:tcPr>
          <w:p w14:paraId="26AFB796"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Servicios Financieros, Bancarios y Comerciales</w:t>
            </w:r>
          </w:p>
        </w:tc>
        <w:tc>
          <w:tcPr>
            <w:tcW w:w="0" w:type="auto"/>
            <w:shd w:val="clear" w:color="auto" w:fill="FFFFFF"/>
            <w:hideMark/>
          </w:tcPr>
          <w:p w14:paraId="3E22CD3C"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 xml:space="preserve">756,576.00 </w:t>
            </w:r>
          </w:p>
        </w:tc>
      </w:tr>
      <w:tr w:rsidR="00EC06A1" w14:paraId="2FB337C3" w14:textId="77777777" w:rsidTr="00BB0B3C">
        <w:trPr>
          <w:trHeight w:val="284"/>
          <w:jc w:val="center"/>
        </w:trPr>
        <w:tc>
          <w:tcPr>
            <w:tcW w:w="0" w:type="auto"/>
            <w:hideMark/>
          </w:tcPr>
          <w:p w14:paraId="1BF282AD"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Servicios de Instalación, Reparación, Mantenimiento y Conservación</w:t>
            </w:r>
          </w:p>
        </w:tc>
        <w:tc>
          <w:tcPr>
            <w:tcW w:w="0" w:type="auto"/>
            <w:shd w:val="clear" w:color="auto" w:fill="FFFFFF"/>
            <w:hideMark/>
          </w:tcPr>
          <w:p w14:paraId="418BEA95"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 xml:space="preserve">2,352,570.00 </w:t>
            </w:r>
          </w:p>
        </w:tc>
      </w:tr>
      <w:tr w:rsidR="00EC06A1" w14:paraId="428F8088" w14:textId="77777777" w:rsidTr="00BB0B3C">
        <w:trPr>
          <w:trHeight w:val="284"/>
          <w:jc w:val="center"/>
        </w:trPr>
        <w:tc>
          <w:tcPr>
            <w:tcW w:w="0" w:type="auto"/>
            <w:hideMark/>
          </w:tcPr>
          <w:p w14:paraId="096F0152"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Servicios de Comunicación Social y Publicidad</w:t>
            </w:r>
          </w:p>
        </w:tc>
        <w:tc>
          <w:tcPr>
            <w:tcW w:w="0" w:type="auto"/>
            <w:shd w:val="clear" w:color="auto" w:fill="FFFFFF"/>
            <w:hideMark/>
          </w:tcPr>
          <w:p w14:paraId="0292533A"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8,510,136.00 </w:t>
            </w:r>
          </w:p>
        </w:tc>
      </w:tr>
      <w:tr w:rsidR="00EC06A1" w14:paraId="7B04BFD2" w14:textId="77777777" w:rsidTr="00BB0B3C">
        <w:trPr>
          <w:trHeight w:val="284"/>
          <w:jc w:val="center"/>
        </w:trPr>
        <w:tc>
          <w:tcPr>
            <w:tcW w:w="0" w:type="auto"/>
            <w:hideMark/>
          </w:tcPr>
          <w:p w14:paraId="1642BE8C"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Servicios de Traslado y Viáticos</w:t>
            </w:r>
          </w:p>
        </w:tc>
        <w:tc>
          <w:tcPr>
            <w:tcW w:w="0" w:type="auto"/>
            <w:shd w:val="clear" w:color="auto" w:fill="FFFFFF"/>
            <w:hideMark/>
          </w:tcPr>
          <w:p w14:paraId="1994C2E0"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15,487,281.00 </w:t>
            </w:r>
          </w:p>
        </w:tc>
      </w:tr>
      <w:tr w:rsidR="00EC06A1" w14:paraId="22F0385E" w14:textId="77777777" w:rsidTr="00BB0B3C">
        <w:trPr>
          <w:trHeight w:val="284"/>
          <w:jc w:val="center"/>
        </w:trPr>
        <w:tc>
          <w:tcPr>
            <w:tcW w:w="0" w:type="auto"/>
            <w:hideMark/>
          </w:tcPr>
          <w:p w14:paraId="003FE131"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Servicios Oficiales</w:t>
            </w:r>
          </w:p>
        </w:tc>
        <w:tc>
          <w:tcPr>
            <w:tcW w:w="0" w:type="auto"/>
            <w:shd w:val="clear" w:color="auto" w:fill="FFFFFF"/>
            <w:hideMark/>
          </w:tcPr>
          <w:p w14:paraId="2DAEB8B1"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140,000.00 </w:t>
            </w:r>
          </w:p>
        </w:tc>
      </w:tr>
      <w:tr w:rsidR="00EC06A1" w14:paraId="651ACFEB" w14:textId="77777777" w:rsidTr="00BB0B3C">
        <w:trPr>
          <w:trHeight w:val="284"/>
          <w:jc w:val="center"/>
        </w:trPr>
        <w:tc>
          <w:tcPr>
            <w:tcW w:w="0" w:type="auto"/>
            <w:hideMark/>
          </w:tcPr>
          <w:p w14:paraId="74AF3CBF"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Otros Servicios Generales</w:t>
            </w:r>
          </w:p>
        </w:tc>
        <w:tc>
          <w:tcPr>
            <w:tcW w:w="0" w:type="auto"/>
            <w:shd w:val="clear" w:color="auto" w:fill="FFFFFF"/>
            <w:hideMark/>
          </w:tcPr>
          <w:p w14:paraId="01BA59FC"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3,575,194.00 </w:t>
            </w:r>
          </w:p>
        </w:tc>
      </w:tr>
      <w:tr w:rsidR="00EC06A1" w14:paraId="5EFCAA8E" w14:textId="77777777" w:rsidTr="00BB0B3C">
        <w:trPr>
          <w:trHeight w:val="284"/>
          <w:jc w:val="center"/>
        </w:trPr>
        <w:tc>
          <w:tcPr>
            <w:tcW w:w="0" w:type="auto"/>
            <w:shd w:val="clear" w:color="auto" w:fill="E7E6E6" w:themeFill="background2"/>
          </w:tcPr>
          <w:p w14:paraId="50A74D21" w14:textId="77777777" w:rsidR="00EC06A1" w:rsidRPr="002001B2" w:rsidRDefault="00EC06A1" w:rsidP="00BB0B3C">
            <w:pPr>
              <w:pStyle w:val="Texto"/>
              <w:spacing w:after="0" w:line="276" w:lineRule="auto"/>
              <w:ind w:firstLine="0"/>
              <w:rPr>
                <w:b/>
                <w:bCs/>
                <w:szCs w:val="18"/>
                <w:lang w:eastAsia="en-US"/>
              </w:rPr>
            </w:pPr>
            <w:r w:rsidRPr="002001B2">
              <w:rPr>
                <w:b/>
                <w:bCs/>
                <w:szCs w:val="18"/>
                <w:lang w:eastAsia="en-US"/>
              </w:rPr>
              <w:t>Transferencias, Asignaciones, Subsidios y Otras Ayudas</w:t>
            </w:r>
          </w:p>
        </w:tc>
        <w:tc>
          <w:tcPr>
            <w:tcW w:w="0" w:type="auto"/>
            <w:shd w:val="clear" w:color="auto" w:fill="E7E6E6" w:themeFill="background2"/>
            <w:hideMark/>
          </w:tcPr>
          <w:p w14:paraId="3D46C4E7" w14:textId="77777777" w:rsidR="00EC06A1" w:rsidRPr="002001B2" w:rsidRDefault="00EC06A1" w:rsidP="00BB0B3C">
            <w:pPr>
              <w:spacing w:after="0"/>
              <w:jc w:val="right"/>
              <w:rPr>
                <w:rFonts w:ascii="Arial" w:hAnsi="Arial" w:cs="Arial"/>
                <w:b/>
                <w:sz w:val="18"/>
                <w:szCs w:val="18"/>
              </w:rPr>
            </w:pPr>
            <w:r w:rsidRPr="002001B2">
              <w:rPr>
                <w:rFonts w:ascii="Arial" w:hAnsi="Arial" w:cs="Arial"/>
                <w:b/>
                <w:sz w:val="18"/>
                <w:szCs w:val="18"/>
                <w:lang w:val="es-ES"/>
              </w:rPr>
              <w:t xml:space="preserve"> </w:t>
            </w:r>
            <w:r w:rsidRPr="002001B2">
              <w:rPr>
                <w:rFonts w:ascii="Arial" w:hAnsi="Arial" w:cs="Arial"/>
                <w:b/>
                <w:sz w:val="18"/>
                <w:szCs w:val="18"/>
              </w:rPr>
              <w:t xml:space="preserve">79,886,191.00 </w:t>
            </w:r>
          </w:p>
        </w:tc>
      </w:tr>
      <w:tr w:rsidR="00EC06A1" w14:paraId="0B6D2326" w14:textId="77777777" w:rsidTr="00BB0B3C">
        <w:trPr>
          <w:trHeight w:val="284"/>
          <w:jc w:val="center"/>
        </w:trPr>
        <w:tc>
          <w:tcPr>
            <w:tcW w:w="0" w:type="auto"/>
            <w:hideMark/>
          </w:tcPr>
          <w:p w14:paraId="1E280538"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Transferencias Internas y Asignaciones al Sector Público</w:t>
            </w:r>
          </w:p>
        </w:tc>
        <w:tc>
          <w:tcPr>
            <w:tcW w:w="0" w:type="auto"/>
            <w:shd w:val="clear" w:color="auto" w:fill="FFFFFF"/>
            <w:hideMark/>
          </w:tcPr>
          <w:p w14:paraId="005D03F3"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62B2F706" w14:textId="77777777" w:rsidTr="00BB0B3C">
        <w:trPr>
          <w:trHeight w:val="284"/>
          <w:jc w:val="center"/>
        </w:trPr>
        <w:tc>
          <w:tcPr>
            <w:tcW w:w="0" w:type="auto"/>
            <w:hideMark/>
          </w:tcPr>
          <w:p w14:paraId="74EA202D"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Transferencias al Resto del Sector Público</w:t>
            </w:r>
          </w:p>
        </w:tc>
        <w:tc>
          <w:tcPr>
            <w:tcW w:w="0" w:type="auto"/>
            <w:shd w:val="clear" w:color="auto" w:fill="FFFFFF"/>
            <w:hideMark/>
          </w:tcPr>
          <w:p w14:paraId="54E14F7B"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69BC090D" w14:textId="77777777" w:rsidTr="00BB0B3C">
        <w:trPr>
          <w:trHeight w:val="284"/>
          <w:jc w:val="center"/>
        </w:trPr>
        <w:tc>
          <w:tcPr>
            <w:tcW w:w="0" w:type="auto"/>
            <w:hideMark/>
          </w:tcPr>
          <w:p w14:paraId="06BB9D1D"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Subsidios y Subvenciones</w:t>
            </w:r>
          </w:p>
        </w:tc>
        <w:tc>
          <w:tcPr>
            <w:tcW w:w="0" w:type="auto"/>
            <w:shd w:val="clear" w:color="auto" w:fill="FFFFFF"/>
            <w:hideMark/>
          </w:tcPr>
          <w:p w14:paraId="668725A5"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576B6F36" w14:textId="77777777" w:rsidTr="00BB0B3C">
        <w:trPr>
          <w:trHeight w:val="284"/>
          <w:jc w:val="center"/>
        </w:trPr>
        <w:tc>
          <w:tcPr>
            <w:tcW w:w="0" w:type="auto"/>
            <w:hideMark/>
          </w:tcPr>
          <w:p w14:paraId="6DB416F4"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Ayudas Sociales</w:t>
            </w:r>
          </w:p>
        </w:tc>
        <w:tc>
          <w:tcPr>
            <w:tcW w:w="0" w:type="auto"/>
            <w:shd w:val="clear" w:color="auto" w:fill="FFFFFF"/>
            <w:hideMark/>
          </w:tcPr>
          <w:p w14:paraId="30E189AD"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79,886,191.00 </w:t>
            </w:r>
          </w:p>
        </w:tc>
      </w:tr>
      <w:tr w:rsidR="00EC06A1" w14:paraId="0D3168FD" w14:textId="77777777" w:rsidTr="00BB0B3C">
        <w:trPr>
          <w:trHeight w:val="284"/>
          <w:jc w:val="center"/>
        </w:trPr>
        <w:tc>
          <w:tcPr>
            <w:tcW w:w="0" w:type="auto"/>
            <w:hideMark/>
          </w:tcPr>
          <w:p w14:paraId="4F9661C1"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Pensiones y Jubilaciones</w:t>
            </w:r>
          </w:p>
        </w:tc>
        <w:tc>
          <w:tcPr>
            <w:tcW w:w="0" w:type="auto"/>
            <w:shd w:val="clear" w:color="auto" w:fill="FFFFFF"/>
            <w:hideMark/>
          </w:tcPr>
          <w:p w14:paraId="5730FB9C"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367571BE" w14:textId="77777777" w:rsidTr="00BB0B3C">
        <w:trPr>
          <w:trHeight w:val="284"/>
          <w:jc w:val="center"/>
        </w:trPr>
        <w:tc>
          <w:tcPr>
            <w:tcW w:w="0" w:type="auto"/>
            <w:hideMark/>
          </w:tcPr>
          <w:p w14:paraId="3B95792B"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lastRenderedPageBreak/>
              <w:t>Transferencias a Fideicomisos, Mandatos y Otros Análogos</w:t>
            </w:r>
          </w:p>
        </w:tc>
        <w:tc>
          <w:tcPr>
            <w:tcW w:w="0" w:type="auto"/>
            <w:shd w:val="clear" w:color="auto" w:fill="FFFFFF"/>
            <w:hideMark/>
          </w:tcPr>
          <w:p w14:paraId="7056367E"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6124EED9" w14:textId="77777777" w:rsidTr="00BB0B3C">
        <w:trPr>
          <w:trHeight w:val="284"/>
          <w:jc w:val="center"/>
        </w:trPr>
        <w:tc>
          <w:tcPr>
            <w:tcW w:w="0" w:type="auto"/>
            <w:hideMark/>
          </w:tcPr>
          <w:p w14:paraId="52994423"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Transferencias a la Seguridad Social</w:t>
            </w:r>
          </w:p>
        </w:tc>
        <w:tc>
          <w:tcPr>
            <w:tcW w:w="0" w:type="auto"/>
            <w:shd w:val="clear" w:color="auto" w:fill="FFFFFF"/>
            <w:hideMark/>
          </w:tcPr>
          <w:p w14:paraId="5CD7E2CE"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19294D39" w14:textId="77777777" w:rsidTr="00BB0B3C">
        <w:trPr>
          <w:trHeight w:val="284"/>
          <w:jc w:val="center"/>
        </w:trPr>
        <w:tc>
          <w:tcPr>
            <w:tcW w:w="0" w:type="auto"/>
            <w:hideMark/>
          </w:tcPr>
          <w:p w14:paraId="60EBD7E4"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Donativos</w:t>
            </w:r>
          </w:p>
        </w:tc>
        <w:tc>
          <w:tcPr>
            <w:tcW w:w="0" w:type="auto"/>
            <w:shd w:val="clear" w:color="auto" w:fill="FFFFFF"/>
            <w:hideMark/>
          </w:tcPr>
          <w:p w14:paraId="52C63698"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29F36538" w14:textId="77777777" w:rsidTr="00BB0B3C">
        <w:trPr>
          <w:trHeight w:val="284"/>
          <w:jc w:val="center"/>
        </w:trPr>
        <w:tc>
          <w:tcPr>
            <w:tcW w:w="0" w:type="auto"/>
            <w:hideMark/>
          </w:tcPr>
          <w:p w14:paraId="60843BAD"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Transferencias al Exterior</w:t>
            </w:r>
          </w:p>
        </w:tc>
        <w:tc>
          <w:tcPr>
            <w:tcW w:w="0" w:type="auto"/>
            <w:shd w:val="clear" w:color="auto" w:fill="FFFFFF"/>
            <w:hideMark/>
          </w:tcPr>
          <w:p w14:paraId="4BF24FFC"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39333DFA" w14:textId="77777777" w:rsidTr="00BB0B3C">
        <w:trPr>
          <w:trHeight w:val="284"/>
          <w:jc w:val="center"/>
        </w:trPr>
        <w:tc>
          <w:tcPr>
            <w:tcW w:w="0" w:type="auto"/>
            <w:shd w:val="clear" w:color="auto" w:fill="E7E6E6" w:themeFill="background2"/>
          </w:tcPr>
          <w:p w14:paraId="797ED3AE" w14:textId="77777777" w:rsidR="00EC06A1" w:rsidRPr="002001B2" w:rsidRDefault="00EC06A1" w:rsidP="00BB0B3C">
            <w:pPr>
              <w:pStyle w:val="Texto"/>
              <w:spacing w:after="0" w:line="276" w:lineRule="auto"/>
              <w:ind w:firstLine="0"/>
              <w:rPr>
                <w:b/>
                <w:bCs/>
                <w:szCs w:val="18"/>
                <w:lang w:eastAsia="en-US"/>
              </w:rPr>
            </w:pPr>
            <w:r w:rsidRPr="002001B2">
              <w:rPr>
                <w:b/>
                <w:bCs/>
                <w:szCs w:val="18"/>
                <w:lang w:eastAsia="en-US"/>
              </w:rPr>
              <w:t>Bienes Muebles, Inmuebles e Intangibles</w:t>
            </w:r>
          </w:p>
        </w:tc>
        <w:tc>
          <w:tcPr>
            <w:tcW w:w="0" w:type="auto"/>
            <w:shd w:val="clear" w:color="auto" w:fill="E7E6E6" w:themeFill="background2"/>
            <w:hideMark/>
          </w:tcPr>
          <w:p w14:paraId="118BBF36" w14:textId="77777777" w:rsidR="00EC06A1" w:rsidRPr="002001B2" w:rsidRDefault="00EC06A1" w:rsidP="00BB0B3C">
            <w:pPr>
              <w:spacing w:after="0"/>
              <w:jc w:val="right"/>
              <w:rPr>
                <w:rFonts w:ascii="Arial" w:hAnsi="Arial" w:cs="Arial"/>
                <w:b/>
                <w:sz w:val="18"/>
                <w:szCs w:val="18"/>
              </w:rPr>
            </w:pPr>
            <w:r w:rsidRPr="002001B2">
              <w:rPr>
                <w:rFonts w:ascii="Arial" w:hAnsi="Arial" w:cs="Arial"/>
                <w:b/>
                <w:sz w:val="18"/>
                <w:szCs w:val="18"/>
              </w:rPr>
              <w:t xml:space="preserve">2,562,518.00 </w:t>
            </w:r>
          </w:p>
        </w:tc>
      </w:tr>
      <w:tr w:rsidR="00EC06A1" w14:paraId="492A4D21" w14:textId="77777777" w:rsidTr="00BB0B3C">
        <w:trPr>
          <w:trHeight w:val="284"/>
          <w:jc w:val="center"/>
        </w:trPr>
        <w:tc>
          <w:tcPr>
            <w:tcW w:w="0" w:type="auto"/>
            <w:hideMark/>
          </w:tcPr>
          <w:p w14:paraId="7DDD84F8"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Mobiliario y Equipo de Administración</w:t>
            </w:r>
          </w:p>
        </w:tc>
        <w:tc>
          <w:tcPr>
            <w:tcW w:w="0" w:type="auto"/>
            <w:shd w:val="clear" w:color="auto" w:fill="FFFFFF"/>
            <w:hideMark/>
          </w:tcPr>
          <w:p w14:paraId="3643268A"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 xml:space="preserve">1,749,924.00 </w:t>
            </w:r>
          </w:p>
        </w:tc>
      </w:tr>
      <w:tr w:rsidR="00EC06A1" w14:paraId="5A39799C" w14:textId="77777777" w:rsidTr="00BB0B3C">
        <w:trPr>
          <w:trHeight w:val="284"/>
          <w:jc w:val="center"/>
        </w:trPr>
        <w:tc>
          <w:tcPr>
            <w:tcW w:w="0" w:type="auto"/>
            <w:hideMark/>
          </w:tcPr>
          <w:p w14:paraId="76DDD263"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Mobiliario y Equipo Educacional y Recreativo</w:t>
            </w:r>
          </w:p>
        </w:tc>
        <w:tc>
          <w:tcPr>
            <w:tcW w:w="0" w:type="auto"/>
            <w:shd w:val="clear" w:color="auto" w:fill="FFFFFF"/>
            <w:hideMark/>
          </w:tcPr>
          <w:p w14:paraId="36DD1348"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29,500.00 </w:t>
            </w:r>
          </w:p>
        </w:tc>
      </w:tr>
      <w:tr w:rsidR="00EC06A1" w14:paraId="14E87B8B" w14:textId="77777777" w:rsidTr="00BB0B3C">
        <w:trPr>
          <w:trHeight w:val="284"/>
          <w:jc w:val="center"/>
        </w:trPr>
        <w:tc>
          <w:tcPr>
            <w:tcW w:w="0" w:type="auto"/>
            <w:hideMark/>
          </w:tcPr>
          <w:p w14:paraId="69FB484F"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Equipo e Instrumental Médico y de Laboratorio</w:t>
            </w:r>
          </w:p>
        </w:tc>
        <w:tc>
          <w:tcPr>
            <w:tcW w:w="0" w:type="auto"/>
            <w:shd w:val="clear" w:color="auto" w:fill="FFFFFF"/>
            <w:hideMark/>
          </w:tcPr>
          <w:p w14:paraId="6811FB74"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25,000.00</w:t>
            </w:r>
          </w:p>
        </w:tc>
      </w:tr>
      <w:tr w:rsidR="00EC06A1" w14:paraId="1C0DA751" w14:textId="77777777" w:rsidTr="00BB0B3C">
        <w:trPr>
          <w:trHeight w:val="284"/>
          <w:jc w:val="center"/>
        </w:trPr>
        <w:tc>
          <w:tcPr>
            <w:tcW w:w="0" w:type="auto"/>
            <w:hideMark/>
          </w:tcPr>
          <w:p w14:paraId="35D83446"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Vehículos y Equipo de Transporte</w:t>
            </w:r>
          </w:p>
        </w:tc>
        <w:tc>
          <w:tcPr>
            <w:tcW w:w="0" w:type="auto"/>
            <w:shd w:val="clear" w:color="auto" w:fill="FFFFFF"/>
            <w:hideMark/>
          </w:tcPr>
          <w:p w14:paraId="425A44C9"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66C24CE4" w14:textId="77777777" w:rsidTr="00BB0B3C">
        <w:trPr>
          <w:trHeight w:val="284"/>
          <w:jc w:val="center"/>
        </w:trPr>
        <w:tc>
          <w:tcPr>
            <w:tcW w:w="0" w:type="auto"/>
            <w:hideMark/>
          </w:tcPr>
          <w:p w14:paraId="52D88F2A"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Equipo de Defensa y Seguridad</w:t>
            </w:r>
          </w:p>
        </w:tc>
        <w:tc>
          <w:tcPr>
            <w:tcW w:w="0" w:type="auto"/>
            <w:shd w:val="clear" w:color="auto" w:fill="FFFFFF"/>
            <w:hideMark/>
          </w:tcPr>
          <w:p w14:paraId="58F915B3"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0FE81E4E" w14:textId="77777777" w:rsidTr="00BB0B3C">
        <w:trPr>
          <w:trHeight w:val="284"/>
          <w:jc w:val="center"/>
        </w:trPr>
        <w:tc>
          <w:tcPr>
            <w:tcW w:w="0" w:type="auto"/>
            <w:hideMark/>
          </w:tcPr>
          <w:p w14:paraId="470CB100"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Maquinaria, Otros Equipos y Herramientas</w:t>
            </w:r>
          </w:p>
        </w:tc>
        <w:tc>
          <w:tcPr>
            <w:tcW w:w="0" w:type="auto"/>
            <w:shd w:val="clear" w:color="auto" w:fill="FFFFFF"/>
            <w:hideMark/>
          </w:tcPr>
          <w:p w14:paraId="4CEF3599"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603,694.00 </w:t>
            </w:r>
          </w:p>
        </w:tc>
      </w:tr>
      <w:tr w:rsidR="00EC06A1" w14:paraId="305940EB" w14:textId="77777777" w:rsidTr="00BB0B3C">
        <w:trPr>
          <w:trHeight w:val="284"/>
          <w:jc w:val="center"/>
        </w:trPr>
        <w:tc>
          <w:tcPr>
            <w:tcW w:w="0" w:type="auto"/>
            <w:hideMark/>
          </w:tcPr>
          <w:p w14:paraId="56DF4324"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Activos Biológicos</w:t>
            </w:r>
          </w:p>
        </w:tc>
        <w:tc>
          <w:tcPr>
            <w:tcW w:w="0" w:type="auto"/>
            <w:shd w:val="clear" w:color="auto" w:fill="FFFFFF"/>
            <w:hideMark/>
          </w:tcPr>
          <w:p w14:paraId="4E1FADBE"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141AC80C" w14:textId="77777777" w:rsidTr="00BB0B3C">
        <w:trPr>
          <w:trHeight w:val="284"/>
          <w:jc w:val="center"/>
        </w:trPr>
        <w:tc>
          <w:tcPr>
            <w:tcW w:w="0" w:type="auto"/>
            <w:hideMark/>
          </w:tcPr>
          <w:p w14:paraId="6B1C4A9D"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Bienes Inmuebles</w:t>
            </w:r>
          </w:p>
        </w:tc>
        <w:tc>
          <w:tcPr>
            <w:tcW w:w="0" w:type="auto"/>
            <w:hideMark/>
          </w:tcPr>
          <w:p w14:paraId="376761AC"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5E5C6CA2" w14:textId="77777777" w:rsidTr="00BB0B3C">
        <w:trPr>
          <w:trHeight w:val="284"/>
          <w:jc w:val="center"/>
        </w:trPr>
        <w:tc>
          <w:tcPr>
            <w:tcW w:w="0" w:type="auto"/>
            <w:hideMark/>
          </w:tcPr>
          <w:p w14:paraId="62792F8D"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Activos Intangibles</w:t>
            </w:r>
          </w:p>
        </w:tc>
        <w:tc>
          <w:tcPr>
            <w:tcW w:w="0" w:type="auto"/>
            <w:hideMark/>
          </w:tcPr>
          <w:p w14:paraId="5E222118"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lang w:val="es-ES"/>
              </w:rPr>
              <w:t xml:space="preserve"> </w:t>
            </w:r>
            <w:r w:rsidRPr="002001B2">
              <w:rPr>
                <w:rFonts w:ascii="Arial" w:hAnsi="Arial" w:cs="Arial"/>
                <w:sz w:val="18"/>
                <w:szCs w:val="18"/>
              </w:rPr>
              <w:t xml:space="preserve">154,400.00 </w:t>
            </w:r>
          </w:p>
        </w:tc>
      </w:tr>
      <w:tr w:rsidR="00EC06A1" w14:paraId="0B5FE97D" w14:textId="77777777" w:rsidTr="00BB0B3C">
        <w:trPr>
          <w:trHeight w:val="284"/>
          <w:jc w:val="center"/>
        </w:trPr>
        <w:tc>
          <w:tcPr>
            <w:tcW w:w="0" w:type="auto"/>
            <w:shd w:val="clear" w:color="auto" w:fill="E7E6E6" w:themeFill="background2"/>
          </w:tcPr>
          <w:p w14:paraId="1AC077AB" w14:textId="77777777" w:rsidR="00EC06A1" w:rsidRPr="002001B2" w:rsidRDefault="00EC06A1" w:rsidP="00BB0B3C">
            <w:pPr>
              <w:pStyle w:val="Texto"/>
              <w:spacing w:after="0" w:line="276" w:lineRule="auto"/>
              <w:ind w:firstLine="0"/>
              <w:rPr>
                <w:b/>
                <w:bCs/>
                <w:szCs w:val="18"/>
                <w:lang w:eastAsia="en-US"/>
              </w:rPr>
            </w:pPr>
            <w:r w:rsidRPr="002001B2">
              <w:rPr>
                <w:b/>
                <w:bCs/>
                <w:szCs w:val="18"/>
                <w:lang w:eastAsia="en-US"/>
              </w:rPr>
              <w:t>Inversión Pública</w:t>
            </w:r>
          </w:p>
        </w:tc>
        <w:tc>
          <w:tcPr>
            <w:tcW w:w="0" w:type="auto"/>
            <w:shd w:val="clear" w:color="auto" w:fill="E7E6E6" w:themeFill="background2"/>
            <w:hideMark/>
          </w:tcPr>
          <w:p w14:paraId="64BB956A"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269FD743" w14:textId="77777777" w:rsidTr="00BB0B3C">
        <w:trPr>
          <w:trHeight w:val="284"/>
          <w:jc w:val="center"/>
        </w:trPr>
        <w:tc>
          <w:tcPr>
            <w:tcW w:w="0" w:type="auto"/>
            <w:hideMark/>
          </w:tcPr>
          <w:p w14:paraId="798D1C0D"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Obra Pública en Bienes de Dominio Público</w:t>
            </w:r>
          </w:p>
        </w:tc>
        <w:tc>
          <w:tcPr>
            <w:tcW w:w="0" w:type="auto"/>
            <w:hideMark/>
          </w:tcPr>
          <w:p w14:paraId="357A0F0B"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7DB2DF29" w14:textId="77777777" w:rsidTr="00BB0B3C">
        <w:trPr>
          <w:trHeight w:val="284"/>
          <w:jc w:val="center"/>
        </w:trPr>
        <w:tc>
          <w:tcPr>
            <w:tcW w:w="0" w:type="auto"/>
            <w:hideMark/>
          </w:tcPr>
          <w:p w14:paraId="5D11FD01"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Obra Pública en Bienes Propios</w:t>
            </w:r>
          </w:p>
        </w:tc>
        <w:tc>
          <w:tcPr>
            <w:tcW w:w="0" w:type="auto"/>
            <w:hideMark/>
          </w:tcPr>
          <w:p w14:paraId="1623FD23"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2A1C462D" w14:textId="77777777" w:rsidTr="00BB0B3C">
        <w:trPr>
          <w:trHeight w:val="284"/>
          <w:jc w:val="center"/>
        </w:trPr>
        <w:tc>
          <w:tcPr>
            <w:tcW w:w="0" w:type="auto"/>
            <w:hideMark/>
          </w:tcPr>
          <w:p w14:paraId="5228119E"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Proyectos Productivos y Acciones de Fomento</w:t>
            </w:r>
          </w:p>
        </w:tc>
        <w:tc>
          <w:tcPr>
            <w:tcW w:w="0" w:type="auto"/>
            <w:hideMark/>
          </w:tcPr>
          <w:p w14:paraId="6638BFA0"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32C3DF96" w14:textId="77777777" w:rsidTr="00BB0B3C">
        <w:trPr>
          <w:trHeight w:val="284"/>
          <w:jc w:val="center"/>
        </w:trPr>
        <w:tc>
          <w:tcPr>
            <w:tcW w:w="0" w:type="auto"/>
            <w:shd w:val="clear" w:color="auto" w:fill="E7E6E6" w:themeFill="background2"/>
          </w:tcPr>
          <w:p w14:paraId="19BCF927" w14:textId="77777777" w:rsidR="00EC06A1" w:rsidRPr="002001B2" w:rsidRDefault="00EC06A1" w:rsidP="00BB0B3C">
            <w:pPr>
              <w:pStyle w:val="Texto"/>
              <w:spacing w:after="0" w:line="276" w:lineRule="auto"/>
              <w:ind w:firstLine="0"/>
              <w:rPr>
                <w:b/>
                <w:bCs/>
                <w:szCs w:val="18"/>
                <w:lang w:eastAsia="en-US"/>
              </w:rPr>
            </w:pPr>
            <w:r w:rsidRPr="002001B2">
              <w:rPr>
                <w:b/>
                <w:bCs/>
                <w:szCs w:val="18"/>
                <w:lang w:eastAsia="en-US"/>
              </w:rPr>
              <w:t>Inversiones Financieras y Otras Provisiones</w:t>
            </w:r>
          </w:p>
        </w:tc>
        <w:tc>
          <w:tcPr>
            <w:tcW w:w="0" w:type="auto"/>
            <w:shd w:val="clear" w:color="auto" w:fill="E7E6E6" w:themeFill="background2"/>
            <w:hideMark/>
          </w:tcPr>
          <w:p w14:paraId="01AF079E"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3476EE05" w14:textId="77777777" w:rsidTr="00BB0B3C">
        <w:trPr>
          <w:trHeight w:val="284"/>
          <w:jc w:val="center"/>
        </w:trPr>
        <w:tc>
          <w:tcPr>
            <w:tcW w:w="0" w:type="auto"/>
            <w:hideMark/>
          </w:tcPr>
          <w:p w14:paraId="1F655743"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Inversiones para el Fomento de Actividades Productivas</w:t>
            </w:r>
          </w:p>
        </w:tc>
        <w:tc>
          <w:tcPr>
            <w:tcW w:w="0" w:type="auto"/>
            <w:hideMark/>
          </w:tcPr>
          <w:p w14:paraId="0DD160B0"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75923E11" w14:textId="77777777" w:rsidTr="00BB0B3C">
        <w:trPr>
          <w:trHeight w:val="284"/>
          <w:jc w:val="center"/>
        </w:trPr>
        <w:tc>
          <w:tcPr>
            <w:tcW w:w="0" w:type="auto"/>
            <w:hideMark/>
          </w:tcPr>
          <w:p w14:paraId="5196047E"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Acciones y Participaciones de Capital</w:t>
            </w:r>
          </w:p>
        </w:tc>
        <w:tc>
          <w:tcPr>
            <w:tcW w:w="0" w:type="auto"/>
            <w:hideMark/>
          </w:tcPr>
          <w:p w14:paraId="033724FA"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44E55AC6" w14:textId="77777777" w:rsidTr="00BB0B3C">
        <w:trPr>
          <w:trHeight w:val="284"/>
          <w:jc w:val="center"/>
        </w:trPr>
        <w:tc>
          <w:tcPr>
            <w:tcW w:w="0" w:type="auto"/>
            <w:hideMark/>
          </w:tcPr>
          <w:p w14:paraId="06641BAD"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Compra de Títulos y Valores</w:t>
            </w:r>
          </w:p>
        </w:tc>
        <w:tc>
          <w:tcPr>
            <w:tcW w:w="0" w:type="auto"/>
            <w:hideMark/>
          </w:tcPr>
          <w:p w14:paraId="49866BE0"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68D8E37C" w14:textId="77777777" w:rsidTr="00BB0B3C">
        <w:trPr>
          <w:trHeight w:val="284"/>
          <w:jc w:val="center"/>
        </w:trPr>
        <w:tc>
          <w:tcPr>
            <w:tcW w:w="0" w:type="auto"/>
            <w:hideMark/>
          </w:tcPr>
          <w:p w14:paraId="2DD83513"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Concesión de Préstamos</w:t>
            </w:r>
          </w:p>
        </w:tc>
        <w:tc>
          <w:tcPr>
            <w:tcW w:w="0" w:type="auto"/>
            <w:hideMark/>
          </w:tcPr>
          <w:p w14:paraId="5A78D6E5"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5600D9C0" w14:textId="77777777" w:rsidTr="00BB0B3C">
        <w:trPr>
          <w:trHeight w:val="284"/>
          <w:jc w:val="center"/>
        </w:trPr>
        <w:tc>
          <w:tcPr>
            <w:tcW w:w="0" w:type="auto"/>
            <w:hideMark/>
          </w:tcPr>
          <w:p w14:paraId="639BF325"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Inversiones en Fideicomisos, Mandatos y Otros Análogos</w:t>
            </w:r>
          </w:p>
        </w:tc>
        <w:tc>
          <w:tcPr>
            <w:tcW w:w="0" w:type="auto"/>
            <w:hideMark/>
          </w:tcPr>
          <w:p w14:paraId="70CBD03E"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600D9287" w14:textId="77777777" w:rsidTr="00BB0B3C">
        <w:trPr>
          <w:trHeight w:val="284"/>
          <w:jc w:val="center"/>
        </w:trPr>
        <w:tc>
          <w:tcPr>
            <w:tcW w:w="0" w:type="auto"/>
            <w:hideMark/>
          </w:tcPr>
          <w:p w14:paraId="79AE8512"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Otras Inversiones Financieras</w:t>
            </w:r>
          </w:p>
        </w:tc>
        <w:tc>
          <w:tcPr>
            <w:tcW w:w="0" w:type="auto"/>
            <w:hideMark/>
          </w:tcPr>
          <w:p w14:paraId="3733FA14"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7598E89E" w14:textId="77777777" w:rsidTr="00BB0B3C">
        <w:trPr>
          <w:trHeight w:val="284"/>
          <w:jc w:val="center"/>
        </w:trPr>
        <w:tc>
          <w:tcPr>
            <w:tcW w:w="0" w:type="auto"/>
            <w:hideMark/>
          </w:tcPr>
          <w:p w14:paraId="03BB26E7"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Provisiones para Contingencias y Otras Erogaciones Especiales</w:t>
            </w:r>
          </w:p>
        </w:tc>
        <w:tc>
          <w:tcPr>
            <w:tcW w:w="0" w:type="auto"/>
            <w:hideMark/>
          </w:tcPr>
          <w:p w14:paraId="3DD027F0"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5EA25B17" w14:textId="77777777" w:rsidTr="00BB0B3C">
        <w:trPr>
          <w:trHeight w:val="284"/>
          <w:jc w:val="center"/>
        </w:trPr>
        <w:tc>
          <w:tcPr>
            <w:tcW w:w="0" w:type="auto"/>
            <w:shd w:val="clear" w:color="auto" w:fill="E7E6E6" w:themeFill="background2"/>
          </w:tcPr>
          <w:p w14:paraId="0620EBB7" w14:textId="77777777" w:rsidR="00EC06A1" w:rsidRPr="002001B2" w:rsidRDefault="00EC06A1" w:rsidP="00BB0B3C">
            <w:pPr>
              <w:pStyle w:val="Texto"/>
              <w:spacing w:after="0" w:line="276" w:lineRule="auto"/>
              <w:ind w:firstLine="0"/>
              <w:rPr>
                <w:b/>
                <w:bCs/>
                <w:szCs w:val="18"/>
                <w:lang w:eastAsia="en-US"/>
              </w:rPr>
            </w:pPr>
            <w:r w:rsidRPr="002001B2">
              <w:rPr>
                <w:b/>
                <w:bCs/>
                <w:szCs w:val="18"/>
                <w:lang w:eastAsia="en-US"/>
              </w:rPr>
              <w:t>Participaciones y Aportaciones</w:t>
            </w:r>
          </w:p>
        </w:tc>
        <w:tc>
          <w:tcPr>
            <w:tcW w:w="0" w:type="auto"/>
            <w:shd w:val="clear" w:color="auto" w:fill="E7E6E6" w:themeFill="background2"/>
            <w:hideMark/>
          </w:tcPr>
          <w:p w14:paraId="37FF77C4" w14:textId="77777777" w:rsidR="00EC06A1" w:rsidRPr="002001B2" w:rsidRDefault="00EC06A1" w:rsidP="00BB0B3C">
            <w:pPr>
              <w:spacing w:after="0"/>
              <w:jc w:val="right"/>
              <w:rPr>
                <w:rFonts w:ascii="Arial" w:hAnsi="Arial" w:cs="Arial"/>
                <w:sz w:val="18"/>
                <w:szCs w:val="18"/>
              </w:rPr>
            </w:pPr>
            <w:r w:rsidRPr="002001B2">
              <w:rPr>
                <w:rFonts w:ascii="Arial" w:hAnsi="Arial" w:cs="Arial"/>
                <w:sz w:val="18"/>
                <w:szCs w:val="18"/>
              </w:rPr>
              <w:t>0.00</w:t>
            </w:r>
          </w:p>
        </w:tc>
      </w:tr>
      <w:tr w:rsidR="00EC06A1" w14:paraId="78CEC44A" w14:textId="77777777" w:rsidTr="00BB0B3C">
        <w:trPr>
          <w:trHeight w:val="284"/>
          <w:jc w:val="center"/>
        </w:trPr>
        <w:tc>
          <w:tcPr>
            <w:tcW w:w="0" w:type="auto"/>
            <w:hideMark/>
          </w:tcPr>
          <w:p w14:paraId="158D66BD"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Participaciones</w:t>
            </w:r>
          </w:p>
        </w:tc>
        <w:tc>
          <w:tcPr>
            <w:tcW w:w="0" w:type="auto"/>
            <w:hideMark/>
          </w:tcPr>
          <w:p w14:paraId="6CAB0AEB" w14:textId="77777777" w:rsidR="00EC06A1" w:rsidRPr="002001B2" w:rsidRDefault="00EC06A1" w:rsidP="00BB0B3C">
            <w:pPr>
              <w:pStyle w:val="Texto"/>
              <w:spacing w:after="0" w:line="276" w:lineRule="auto"/>
              <w:ind w:firstLine="0"/>
              <w:jc w:val="right"/>
              <w:rPr>
                <w:szCs w:val="18"/>
                <w:lang w:eastAsia="en-US"/>
              </w:rPr>
            </w:pPr>
            <w:r w:rsidRPr="002001B2">
              <w:rPr>
                <w:szCs w:val="18"/>
                <w:lang w:eastAsia="en-US"/>
              </w:rPr>
              <w:t>0.00</w:t>
            </w:r>
          </w:p>
        </w:tc>
      </w:tr>
      <w:tr w:rsidR="00EC06A1" w14:paraId="49FBA3A6" w14:textId="77777777" w:rsidTr="00BB0B3C">
        <w:trPr>
          <w:trHeight w:val="284"/>
          <w:jc w:val="center"/>
        </w:trPr>
        <w:tc>
          <w:tcPr>
            <w:tcW w:w="0" w:type="auto"/>
            <w:hideMark/>
          </w:tcPr>
          <w:p w14:paraId="2F4D52E1"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Aportaciones</w:t>
            </w:r>
          </w:p>
        </w:tc>
        <w:tc>
          <w:tcPr>
            <w:tcW w:w="0" w:type="auto"/>
            <w:hideMark/>
          </w:tcPr>
          <w:p w14:paraId="44714F4A" w14:textId="77777777" w:rsidR="00EC06A1" w:rsidRPr="002001B2" w:rsidRDefault="00EC06A1" w:rsidP="00BB0B3C">
            <w:pPr>
              <w:pStyle w:val="Texto"/>
              <w:spacing w:after="0" w:line="276" w:lineRule="auto"/>
              <w:ind w:firstLine="0"/>
              <w:jc w:val="right"/>
              <w:rPr>
                <w:szCs w:val="18"/>
                <w:lang w:eastAsia="en-US"/>
              </w:rPr>
            </w:pPr>
            <w:r w:rsidRPr="002001B2">
              <w:rPr>
                <w:szCs w:val="18"/>
                <w:lang w:eastAsia="en-US"/>
              </w:rPr>
              <w:t>0.00</w:t>
            </w:r>
          </w:p>
        </w:tc>
      </w:tr>
      <w:tr w:rsidR="00EC06A1" w14:paraId="7A2EA602" w14:textId="77777777" w:rsidTr="00BB0B3C">
        <w:trPr>
          <w:trHeight w:val="284"/>
          <w:jc w:val="center"/>
        </w:trPr>
        <w:tc>
          <w:tcPr>
            <w:tcW w:w="0" w:type="auto"/>
            <w:hideMark/>
          </w:tcPr>
          <w:p w14:paraId="55C1E202"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Convenios</w:t>
            </w:r>
          </w:p>
        </w:tc>
        <w:tc>
          <w:tcPr>
            <w:tcW w:w="0" w:type="auto"/>
            <w:hideMark/>
          </w:tcPr>
          <w:p w14:paraId="0A08443E" w14:textId="77777777" w:rsidR="00EC06A1" w:rsidRPr="002001B2" w:rsidRDefault="00EC06A1" w:rsidP="00BB0B3C">
            <w:pPr>
              <w:pStyle w:val="Texto"/>
              <w:spacing w:after="0" w:line="276" w:lineRule="auto"/>
              <w:ind w:firstLine="0"/>
              <w:jc w:val="right"/>
              <w:rPr>
                <w:szCs w:val="18"/>
                <w:lang w:eastAsia="en-US"/>
              </w:rPr>
            </w:pPr>
            <w:r w:rsidRPr="002001B2">
              <w:rPr>
                <w:szCs w:val="18"/>
                <w:lang w:eastAsia="en-US"/>
              </w:rPr>
              <w:t>0.00</w:t>
            </w:r>
          </w:p>
        </w:tc>
      </w:tr>
      <w:tr w:rsidR="00EC06A1" w14:paraId="5A7A54E6" w14:textId="77777777" w:rsidTr="00BB0B3C">
        <w:trPr>
          <w:trHeight w:val="284"/>
          <w:jc w:val="center"/>
        </w:trPr>
        <w:tc>
          <w:tcPr>
            <w:tcW w:w="0" w:type="auto"/>
            <w:shd w:val="clear" w:color="auto" w:fill="E7E6E6" w:themeFill="background2"/>
          </w:tcPr>
          <w:p w14:paraId="6AA3905D" w14:textId="77777777" w:rsidR="00EC06A1" w:rsidRPr="002001B2" w:rsidRDefault="00EC06A1" w:rsidP="00BB0B3C">
            <w:pPr>
              <w:pStyle w:val="Texto"/>
              <w:spacing w:after="0" w:line="276" w:lineRule="auto"/>
              <w:ind w:firstLine="0"/>
              <w:rPr>
                <w:b/>
                <w:bCs/>
                <w:szCs w:val="18"/>
                <w:lang w:eastAsia="en-US"/>
              </w:rPr>
            </w:pPr>
            <w:r w:rsidRPr="002001B2">
              <w:rPr>
                <w:b/>
                <w:bCs/>
                <w:szCs w:val="18"/>
                <w:lang w:eastAsia="en-US"/>
              </w:rPr>
              <w:t>Deuda Pública</w:t>
            </w:r>
          </w:p>
        </w:tc>
        <w:tc>
          <w:tcPr>
            <w:tcW w:w="0" w:type="auto"/>
            <w:shd w:val="clear" w:color="auto" w:fill="E7E6E6" w:themeFill="background2"/>
            <w:hideMark/>
          </w:tcPr>
          <w:p w14:paraId="1FE62085" w14:textId="77777777" w:rsidR="00EC06A1" w:rsidRPr="002001B2" w:rsidRDefault="00EC06A1" w:rsidP="00BB0B3C">
            <w:pPr>
              <w:pStyle w:val="Texto"/>
              <w:spacing w:after="0" w:line="276" w:lineRule="auto"/>
              <w:ind w:firstLine="0"/>
              <w:jc w:val="right"/>
              <w:rPr>
                <w:szCs w:val="18"/>
                <w:lang w:eastAsia="en-US"/>
              </w:rPr>
            </w:pPr>
            <w:r w:rsidRPr="002001B2">
              <w:rPr>
                <w:b/>
                <w:szCs w:val="18"/>
                <w:lang w:eastAsia="en-US"/>
              </w:rPr>
              <w:t>0.00</w:t>
            </w:r>
          </w:p>
        </w:tc>
      </w:tr>
      <w:tr w:rsidR="00EC06A1" w14:paraId="254C0046" w14:textId="77777777" w:rsidTr="00BB0B3C">
        <w:trPr>
          <w:trHeight w:val="284"/>
          <w:jc w:val="center"/>
        </w:trPr>
        <w:tc>
          <w:tcPr>
            <w:tcW w:w="0" w:type="auto"/>
            <w:hideMark/>
          </w:tcPr>
          <w:p w14:paraId="2217D971"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Amortización de la Deuda Pública</w:t>
            </w:r>
          </w:p>
        </w:tc>
        <w:tc>
          <w:tcPr>
            <w:tcW w:w="0" w:type="auto"/>
            <w:hideMark/>
          </w:tcPr>
          <w:p w14:paraId="07FD8E62" w14:textId="77777777" w:rsidR="00EC06A1" w:rsidRPr="002001B2" w:rsidRDefault="00EC06A1" w:rsidP="00BB0B3C">
            <w:pPr>
              <w:pStyle w:val="Texto"/>
              <w:spacing w:after="0" w:line="276" w:lineRule="auto"/>
              <w:ind w:firstLine="0"/>
              <w:jc w:val="right"/>
              <w:rPr>
                <w:szCs w:val="18"/>
                <w:lang w:eastAsia="en-US"/>
              </w:rPr>
            </w:pPr>
            <w:r w:rsidRPr="002001B2">
              <w:rPr>
                <w:szCs w:val="18"/>
                <w:lang w:eastAsia="en-US"/>
              </w:rPr>
              <w:t>0.00</w:t>
            </w:r>
          </w:p>
        </w:tc>
      </w:tr>
      <w:tr w:rsidR="00EC06A1" w14:paraId="635ACC88" w14:textId="77777777" w:rsidTr="00BB0B3C">
        <w:trPr>
          <w:trHeight w:val="284"/>
          <w:jc w:val="center"/>
        </w:trPr>
        <w:tc>
          <w:tcPr>
            <w:tcW w:w="0" w:type="auto"/>
            <w:hideMark/>
          </w:tcPr>
          <w:p w14:paraId="6FB33985"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Intereses de la Deuda Pública</w:t>
            </w:r>
          </w:p>
        </w:tc>
        <w:tc>
          <w:tcPr>
            <w:tcW w:w="0" w:type="auto"/>
            <w:hideMark/>
          </w:tcPr>
          <w:p w14:paraId="49B29715" w14:textId="77777777" w:rsidR="00EC06A1" w:rsidRPr="002001B2" w:rsidRDefault="00EC06A1" w:rsidP="00BB0B3C">
            <w:pPr>
              <w:pStyle w:val="Texto"/>
              <w:spacing w:after="0" w:line="276" w:lineRule="auto"/>
              <w:ind w:firstLine="0"/>
              <w:jc w:val="right"/>
              <w:rPr>
                <w:szCs w:val="18"/>
                <w:lang w:eastAsia="en-US"/>
              </w:rPr>
            </w:pPr>
            <w:r w:rsidRPr="002001B2">
              <w:rPr>
                <w:szCs w:val="18"/>
                <w:lang w:eastAsia="en-US"/>
              </w:rPr>
              <w:t>0.00</w:t>
            </w:r>
          </w:p>
        </w:tc>
      </w:tr>
      <w:tr w:rsidR="00EC06A1" w14:paraId="0D16FA3C" w14:textId="77777777" w:rsidTr="00BB0B3C">
        <w:trPr>
          <w:trHeight w:val="284"/>
          <w:jc w:val="center"/>
        </w:trPr>
        <w:tc>
          <w:tcPr>
            <w:tcW w:w="0" w:type="auto"/>
            <w:hideMark/>
          </w:tcPr>
          <w:p w14:paraId="2D655752"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Comisiones de la Deuda Pública</w:t>
            </w:r>
          </w:p>
        </w:tc>
        <w:tc>
          <w:tcPr>
            <w:tcW w:w="0" w:type="auto"/>
            <w:hideMark/>
          </w:tcPr>
          <w:p w14:paraId="23D3BD6E" w14:textId="77777777" w:rsidR="00EC06A1" w:rsidRPr="002001B2" w:rsidRDefault="00EC06A1" w:rsidP="00BB0B3C">
            <w:pPr>
              <w:pStyle w:val="Texto"/>
              <w:spacing w:after="0" w:line="276" w:lineRule="auto"/>
              <w:ind w:firstLine="0"/>
              <w:jc w:val="right"/>
              <w:rPr>
                <w:szCs w:val="18"/>
                <w:lang w:eastAsia="en-US"/>
              </w:rPr>
            </w:pPr>
            <w:r w:rsidRPr="002001B2">
              <w:rPr>
                <w:szCs w:val="18"/>
                <w:lang w:eastAsia="en-US"/>
              </w:rPr>
              <w:t>0.00</w:t>
            </w:r>
          </w:p>
        </w:tc>
      </w:tr>
      <w:tr w:rsidR="00EC06A1" w14:paraId="6478413C" w14:textId="77777777" w:rsidTr="00BB0B3C">
        <w:trPr>
          <w:trHeight w:val="284"/>
          <w:jc w:val="center"/>
        </w:trPr>
        <w:tc>
          <w:tcPr>
            <w:tcW w:w="0" w:type="auto"/>
            <w:hideMark/>
          </w:tcPr>
          <w:p w14:paraId="458A7809"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Gastos de la Deuda Pública</w:t>
            </w:r>
          </w:p>
        </w:tc>
        <w:tc>
          <w:tcPr>
            <w:tcW w:w="0" w:type="auto"/>
            <w:hideMark/>
          </w:tcPr>
          <w:p w14:paraId="6C2BB97F" w14:textId="77777777" w:rsidR="00EC06A1" w:rsidRPr="002001B2" w:rsidRDefault="00EC06A1" w:rsidP="00BB0B3C">
            <w:pPr>
              <w:pStyle w:val="Texto"/>
              <w:spacing w:after="0" w:line="276" w:lineRule="auto"/>
              <w:ind w:firstLine="0"/>
              <w:jc w:val="right"/>
              <w:rPr>
                <w:szCs w:val="18"/>
                <w:lang w:eastAsia="en-US"/>
              </w:rPr>
            </w:pPr>
            <w:r w:rsidRPr="002001B2">
              <w:rPr>
                <w:szCs w:val="18"/>
                <w:lang w:eastAsia="en-US"/>
              </w:rPr>
              <w:t>0.00</w:t>
            </w:r>
          </w:p>
        </w:tc>
      </w:tr>
      <w:tr w:rsidR="00EC06A1" w14:paraId="78EE1AE1" w14:textId="77777777" w:rsidTr="00BB0B3C">
        <w:trPr>
          <w:trHeight w:val="284"/>
          <w:jc w:val="center"/>
        </w:trPr>
        <w:tc>
          <w:tcPr>
            <w:tcW w:w="0" w:type="auto"/>
            <w:hideMark/>
          </w:tcPr>
          <w:p w14:paraId="746B7DA0"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lastRenderedPageBreak/>
              <w:t>Costo por Coberturas</w:t>
            </w:r>
          </w:p>
        </w:tc>
        <w:tc>
          <w:tcPr>
            <w:tcW w:w="0" w:type="auto"/>
            <w:hideMark/>
          </w:tcPr>
          <w:p w14:paraId="5ABF535E" w14:textId="77777777" w:rsidR="00EC06A1" w:rsidRPr="002001B2" w:rsidRDefault="00EC06A1" w:rsidP="00BB0B3C">
            <w:pPr>
              <w:pStyle w:val="Texto"/>
              <w:spacing w:after="0" w:line="276" w:lineRule="auto"/>
              <w:ind w:firstLine="0"/>
              <w:jc w:val="right"/>
              <w:rPr>
                <w:szCs w:val="18"/>
                <w:lang w:eastAsia="en-US"/>
              </w:rPr>
            </w:pPr>
            <w:r w:rsidRPr="002001B2">
              <w:rPr>
                <w:szCs w:val="18"/>
                <w:lang w:eastAsia="en-US"/>
              </w:rPr>
              <w:t>0.00</w:t>
            </w:r>
          </w:p>
        </w:tc>
      </w:tr>
      <w:tr w:rsidR="00EC06A1" w14:paraId="2ED660D4" w14:textId="77777777" w:rsidTr="00BB0B3C">
        <w:trPr>
          <w:trHeight w:val="284"/>
          <w:jc w:val="center"/>
        </w:trPr>
        <w:tc>
          <w:tcPr>
            <w:tcW w:w="0" w:type="auto"/>
            <w:hideMark/>
          </w:tcPr>
          <w:p w14:paraId="618A32DB"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Apoyos Financieros</w:t>
            </w:r>
          </w:p>
        </w:tc>
        <w:tc>
          <w:tcPr>
            <w:tcW w:w="0" w:type="auto"/>
            <w:hideMark/>
          </w:tcPr>
          <w:p w14:paraId="0DCDE4FC" w14:textId="77777777" w:rsidR="00EC06A1" w:rsidRPr="002001B2" w:rsidRDefault="00EC06A1" w:rsidP="00BB0B3C">
            <w:pPr>
              <w:pStyle w:val="Texto"/>
              <w:spacing w:after="0" w:line="276" w:lineRule="auto"/>
              <w:ind w:firstLine="0"/>
              <w:jc w:val="right"/>
              <w:rPr>
                <w:szCs w:val="18"/>
                <w:lang w:eastAsia="en-US"/>
              </w:rPr>
            </w:pPr>
            <w:r w:rsidRPr="002001B2">
              <w:rPr>
                <w:szCs w:val="18"/>
                <w:lang w:eastAsia="en-US"/>
              </w:rPr>
              <w:t>0.00</w:t>
            </w:r>
          </w:p>
        </w:tc>
      </w:tr>
      <w:tr w:rsidR="00EC06A1" w14:paraId="08AA8DBA" w14:textId="77777777" w:rsidTr="00BB0B3C">
        <w:trPr>
          <w:trHeight w:val="284"/>
          <w:jc w:val="center"/>
        </w:trPr>
        <w:tc>
          <w:tcPr>
            <w:tcW w:w="0" w:type="auto"/>
            <w:hideMark/>
          </w:tcPr>
          <w:p w14:paraId="714D7137" w14:textId="77777777" w:rsidR="00EC06A1" w:rsidRPr="002001B2" w:rsidRDefault="00EC06A1" w:rsidP="00BB0B3C">
            <w:pPr>
              <w:pStyle w:val="Texto"/>
              <w:spacing w:after="0" w:line="276" w:lineRule="auto"/>
              <w:ind w:left="432" w:firstLine="0"/>
              <w:rPr>
                <w:szCs w:val="18"/>
                <w:lang w:eastAsia="en-US"/>
              </w:rPr>
            </w:pPr>
            <w:r w:rsidRPr="002001B2">
              <w:rPr>
                <w:szCs w:val="18"/>
                <w:lang w:eastAsia="en-US"/>
              </w:rPr>
              <w:t>Adeudos de Ejercicios Fiscales Anteriores (ADEFAS)</w:t>
            </w:r>
          </w:p>
        </w:tc>
        <w:tc>
          <w:tcPr>
            <w:tcW w:w="0" w:type="auto"/>
            <w:hideMark/>
          </w:tcPr>
          <w:p w14:paraId="42FD40C5" w14:textId="77777777" w:rsidR="00EC06A1" w:rsidRPr="002001B2" w:rsidRDefault="00EC06A1" w:rsidP="00BB0B3C">
            <w:pPr>
              <w:pStyle w:val="Texto"/>
              <w:spacing w:after="0" w:line="276" w:lineRule="auto"/>
              <w:ind w:firstLine="0"/>
              <w:jc w:val="right"/>
              <w:rPr>
                <w:szCs w:val="18"/>
                <w:lang w:eastAsia="en-US"/>
              </w:rPr>
            </w:pPr>
            <w:r w:rsidRPr="002001B2">
              <w:rPr>
                <w:szCs w:val="18"/>
                <w:lang w:eastAsia="en-US"/>
              </w:rPr>
              <w:t>0.00</w:t>
            </w:r>
          </w:p>
        </w:tc>
      </w:tr>
    </w:tbl>
    <w:p w14:paraId="32CC3A5E" w14:textId="77777777" w:rsidR="00EC06A1" w:rsidRPr="00727BCF" w:rsidRDefault="00EC06A1" w:rsidP="00EC06A1">
      <w:pPr>
        <w:pStyle w:val="Prrafodelista"/>
        <w:numPr>
          <w:ilvl w:val="1"/>
          <w:numId w:val="2"/>
        </w:numPr>
        <w:tabs>
          <w:tab w:val="left" w:pos="1999"/>
        </w:tabs>
        <w:spacing w:before="240" w:line="240" w:lineRule="auto"/>
        <w:ind w:left="567" w:hanging="567"/>
        <w:rPr>
          <w:rFonts w:ascii="Arial" w:hAnsi="Arial" w:cs="Arial"/>
          <w:b/>
          <w:bCs/>
        </w:rPr>
      </w:pPr>
      <w:r w:rsidRPr="00727BCF">
        <w:rPr>
          <w:rFonts w:ascii="Arial" w:hAnsi="Arial" w:cs="Arial"/>
          <w:b/>
          <w:bCs/>
        </w:rPr>
        <w:t>Clasificación Administrativa</w:t>
      </w:r>
    </w:p>
    <w:tbl>
      <w:tblPr>
        <w:tblW w:w="5000" w:type="pct"/>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7495"/>
        <w:gridCol w:w="1616"/>
      </w:tblGrid>
      <w:tr w:rsidR="00EC06A1" w:rsidRPr="006E0A89" w14:paraId="38EB6A43" w14:textId="77777777" w:rsidTr="00BB0B3C">
        <w:trPr>
          <w:cantSplit/>
          <w:trHeight w:val="831"/>
          <w:jc w:val="center"/>
        </w:trPr>
        <w:tc>
          <w:tcPr>
            <w:tcW w:w="5000" w:type="pct"/>
            <w:gridSpan w:val="2"/>
            <w:tcBorders>
              <w:top w:val="single" w:sz="4" w:space="0" w:color="auto"/>
            </w:tcBorders>
            <w:shd w:val="clear" w:color="auto" w:fill="DAEEF3"/>
            <w:noWrap/>
            <w:vAlign w:val="center"/>
            <w:hideMark/>
          </w:tcPr>
          <w:p w14:paraId="5FE7F4F3" w14:textId="77777777" w:rsidR="00EC06A1" w:rsidRPr="00EB52F5" w:rsidRDefault="00EC06A1" w:rsidP="00BB0B3C">
            <w:pPr>
              <w:pStyle w:val="Texto"/>
              <w:spacing w:after="0" w:line="276" w:lineRule="auto"/>
              <w:ind w:firstLine="0"/>
              <w:jc w:val="center"/>
              <w:rPr>
                <w:b/>
                <w:bCs/>
                <w:sz w:val="20"/>
                <w:lang w:eastAsia="en-US"/>
              </w:rPr>
            </w:pPr>
            <w:r w:rsidRPr="00EB52F5">
              <w:rPr>
                <w:b/>
                <w:bCs/>
                <w:sz w:val="20"/>
                <w:lang w:eastAsia="en-US"/>
              </w:rPr>
              <w:t>Instituto Electoral de Quintana Roo</w:t>
            </w:r>
          </w:p>
          <w:p w14:paraId="60ACEF15" w14:textId="77777777" w:rsidR="00EC06A1" w:rsidRPr="00EB52F5" w:rsidRDefault="00EC06A1" w:rsidP="00BB0B3C">
            <w:pPr>
              <w:pStyle w:val="Texto"/>
              <w:spacing w:after="0" w:line="276" w:lineRule="auto"/>
              <w:ind w:firstLine="0"/>
              <w:jc w:val="center"/>
              <w:rPr>
                <w:b/>
                <w:bCs/>
                <w:sz w:val="20"/>
                <w:lang w:eastAsia="en-US"/>
              </w:rPr>
            </w:pPr>
            <w:r w:rsidRPr="00EB52F5">
              <w:rPr>
                <w:b/>
                <w:bCs/>
                <w:sz w:val="20"/>
                <w:lang w:eastAsia="en-US"/>
              </w:rPr>
              <w:t>Presupuesto de Egresos para el Ejercicio Fiscal 2021</w:t>
            </w:r>
          </w:p>
          <w:p w14:paraId="655CEC8B" w14:textId="77777777" w:rsidR="00EC06A1" w:rsidRPr="00EB52F5" w:rsidRDefault="00EC06A1" w:rsidP="00BB0B3C">
            <w:pPr>
              <w:pStyle w:val="Texto"/>
              <w:spacing w:after="0" w:line="276" w:lineRule="auto"/>
              <w:jc w:val="center"/>
              <w:rPr>
                <w:b/>
                <w:bCs/>
                <w:sz w:val="20"/>
                <w:lang w:eastAsia="en-US"/>
              </w:rPr>
            </w:pPr>
            <w:r w:rsidRPr="00EB52F5">
              <w:rPr>
                <w:b/>
                <w:bCs/>
                <w:sz w:val="20"/>
                <w:lang w:eastAsia="en-US"/>
              </w:rPr>
              <w:t>Clasificación Administrativa</w:t>
            </w:r>
          </w:p>
        </w:tc>
      </w:tr>
      <w:tr w:rsidR="00EC06A1" w:rsidRPr="006E0A89" w14:paraId="076F2F15" w14:textId="77777777" w:rsidTr="00BB0B3C">
        <w:trPr>
          <w:cantSplit/>
          <w:trHeight w:val="20"/>
          <w:jc w:val="center"/>
        </w:trPr>
        <w:tc>
          <w:tcPr>
            <w:tcW w:w="4113" w:type="pct"/>
            <w:tcBorders>
              <w:top w:val="single" w:sz="4" w:space="0" w:color="auto"/>
              <w:bottom w:val="single" w:sz="4" w:space="0" w:color="auto"/>
            </w:tcBorders>
            <w:shd w:val="clear" w:color="auto" w:fill="EBF6F9"/>
          </w:tcPr>
          <w:p w14:paraId="3A58570B" w14:textId="77777777" w:rsidR="00EC06A1" w:rsidRPr="006E0A89" w:rsidRDefault="00EC06A1" w:rsidP="00BB0B3C">
            <w:pPr>
              <w:pStyle w:val="Texto"/>
              <w:spacing w:after="0" w:line="240" w:lineRule="auto"/>
              <w:ind w:firstLine="0"/>
              <w:jc w:val="center"/>
              <w:rPr>
                <w:b/>
                <w:bCs/>
                <w:szCs w:val="18"/>
                <w:lang w:eastAsia="en-US"/>
              </w:rPr>
            </w:pPr>
          </w:p>
        </w:tc>
        <w:tc>
          <w:tcPr>
            <w:tcW w:w="887" w:type="pct"/>
            <w:tcBorders>
              <w:top w:val="single" w:sz="4" w:space="0" w:color="auto"/>
              <w:bottom w:val="single" w:sz="4" w:space="0" w:color="auto"/>
            </w:tcBorders>
            <w:shd w:val="clear" w:color="auto" w:fill="EBF6F9"/>
          </w:tcPr>
          <w:p w14:paraId="6A101E81" w14:textId="77777777" w:rsidR="00EC06A1" w:rsidRPr="006E0A89" w:rsidRDefault="00EC06A1" w:rsidP="00BB0B3C">
            <w:pPr>
              <w:pStyle w:val="Texto"/>
              <w:spacing w:after="0" w:line="240" w:lineRule="auto"/>
              <w:ind w:firstLine="0"/>
              <w:jc w:val="center"/>
              <w:rPr>
                <w:b/>
                <w:bCs/>
                <w:szCs w:val="18"/>
                <w:lang w:eastAsia="en-US"/>
              </w:rPr>
            </w:pPr>
            <w:r w:rsidRPr="006E0A89">
              <w:rPr>
                <w:b/>
                <w:bCs/>
                <w:szCs w:val="18"/>
                <w:lang w:eastAsia="en-US"/>
              </w:rPr>
              <w:t>Importe</w:t>
            </w:r>
          </w:p>
        </w:tc>
      </w:tr>
      <w:tr w:rsidR="00EC06A1" w:rsidRPr="006E0A89" w14:paraId="4CCF8A7D" w14:textId="77777777" w:rsidTr="00BB0B3C">
        <w:trPr>
          <w:cantSplit/>
          <w:trHeight w:val="20"/>
          <w:jc w:val="center"/>
        </w:trPr>
        <w:tc>
          <w:tcPr>
            <w:tcW w:w="4113" w:type="pct"/>
            <w:tcBorders>
              <w:top w:val="single" w:sz="4" w:space="0" w:color="auto"/>
            </w:tcBorders>
            <w:hideMark/>
          </w:tcPr>
          <w:p w14:paraId="4F6DE18A" w14:textId="77777777" w:rsidR="00EC06A1" w:rsidRPr="006E0A89" w:rsidRDefault="00EC06A1" w:rsidP="00BB0B3C">
            <w:pPr>
              <w:pStyle w:val="Texto"/>
              <w:spacing w:after="0" w:line="240" w:lineRule="auto"/>
              <w:ind w:left="1224" w:hanging="936"/>
              <w:rPr>
                <w:b/>
                <w:szCs w:val="18"/>
                <w:lang w:val="es-MX" w:eastAsia="en-US"/>
              </w:rPr>
            </w:pPr>
            <w:r w:rsidRPr="006E0A89">
              <w:rPr>
                <w:b/>
                <w:szCs w:val="18"/>
                <w:lang w:val="es-MX" w:eastAsia="en-US"/>
              </w:rPr>
              <w:t>2.0.0.0.0</w:t>
            </w:r>
            <w:r w:rsidRPr="006E0A89">
              <w:rPr>
                <w:b/>
                <w:szCs w:val="18"/>
                <w:lang w:val="es-MX" w:eastAsia="en-US"/>
              </w:rPr>
              <w:tab/>
              <w:t>SECTOR PUBLICO DE LAS ENTIDADES FEDERATIVAS</w:t>
            </w:r>
          </w:p>
        </w:tc>
        <w:tc>
          <w:tcPr>
            <w:tcW w:w="887" w:type="pct"/>
            <w:tcBorders>
              <w:top w:val="single" w:sz="4" w:space="0" w:color="auto"/>
            </w:tcBorders>
            <w:hideMark/>
          </w:tcPr>
          <w:p w14:paraId="45724BB7" w14:textId="77777777" w:rsidR="00EC06A1" w:rsidRPr="006E0A89" w:rsidRDefault="00EC06A1" w:rsidP="00BB0B3C">
            <w:pPr>
              <w:pStyle w:val="Texto"/>
              <w:spacing w:after="0" w:line="240" w:lineRule="auto"/>
              <w:ind w:firstLine="0"/>
              <w:jc w:val="right"/>
              <w:rPr>
                <w:b/>
                <w:szCs w:val="18"/>
                <w:lang w:eastAsia="en-US"/>
              </w:rPr>
            </w:pPr>
            <w:r w:rsidRPr="006E0A89">
              <w:rPr>
                <w:b/>
                <w:szCs w:val="18"/>
                <w:lang w:eastAsia="en-US"/>
              </w:rPr>
              <w:t>$363,590,043.00</w:t>
            </w:r>
          </w:p>
        </w:tc>
      </w:tr>
      <w:tr w:rsidR="00EC06A1" w:rsidRPr="006E0A89" w14:paraId="148A8432" w14:textId="77777777" w:rsidTr="00BB0B3C">
        <w:trPr>
          <w:cantSplit/>
          <w:trHeight w:val="20"/>
          <w:jc w:val="center"/>
        </w:trPr>
        <w:tc>
          <w:tcPr>
            <w:tcW w:w="4113" w:type="pct"/>
            <w:hideMark/>
          </w:tcPr>
          <w:p w14:paraId="5100C389" w14:textId="77777777" w:rsidR="00EC06A1" w:rsidRPr="006E0A89" w:rsidRDefault="00EC06A1" w:rsidP="00BB0B3C">
            <w:pPr>
              <w:pStyle w:val="Texto"/>
              <w:spacing w:after="0" w:line="240" w:lineRule="auto"/>
              <w:ind w:left="936" w:hanging="510"/>
              <w:rPr>
                <w:b/>
                <w:szCs w:val="18"/>
                <w:lang w:eastAsia="en-US"/>
              </w:rPr>
            </w:pPr>
            <w:r w:rsidRPr="006E0A89">
              <w:rPr>
                <w:b/>
                <w:szCs w:val="18"/>
                <w:lang w:val="es-MX" w:eastAsia="en-US"/>
              </w:rPr>
              <w:t>2.1.0.0.0 SECTOR PUBLICO NO FINANCIERO</w:t>
            </w:r>
          </w:p>
        </w:tc>
        <w:tc>
          <w:tcPr>
            <w:tcW w:w="887" w:type="pct"/>
            <w:hideMark/>
          </w:tcPr>
          <w:p w14:paraId="255A4EB7" w14:textId="77777777" w:rsidR="00EC06A1" w:rsidRPr="006E0A89" w:rsidRDefault="00EC06A1" w:rsidP="00BB0B3C">
            <w:pPr>
              <w:pStyle w:val="Texto"/>
              <w:spacing w:after="0" w:line="240" w:lineRule="auto"/>
              <w:ind w:firstLine="0"/>
              <w:jc w:val="right"/>
              <w:rPr>
                <w:szCs w:val="18"/>
                <w:lang w:eastAsia="en-US"/>
              </w:rPr>
            </w:pPr>
            <w:r w:rsidRPr="006E0A89">
              <w:rPr>
                <w:szCs w:val="18"/>
                <w:lang w:eastAsia="en-US"/>
              </w:rPr>
              <w:t>0.00</w:t>
            </w:r>
          </w:p>
        </w:tc>
      </w:tr>
      <w:tr w:rsidR="00EC06A1" w:rsidRPr="006E0A89" w14:paraId="109B77EA" w14:textId="77777777" w:rsidTr="00BB0B3C">
        <w:trPr>
          <w:cantSplit/>
          <w:trHeight w:val="20"/>
          <w:jc w:val="center"/>
        </w:trPr>
        <w:tc>
          <w:tcPr>
            <w:tcW w:w="4113" w:type="pct"/>
            <w:hideMark/>
          </w:tcPr>
          <w:p w14:paraId="20FE311B" w14:textId="77777777" w:rsidR="00EC06A1" w:rsidRPr="006E0A89" w:rsidRDefault="00EC06A1" w:rsidP="00BB0B3C">
            <w:pPr>
              <w:spacing w:after="0" w:line="240" w:lineRule="auto"/>
              <w:ind w:firstLine="567"/>
              <w:rPr>
                <w:rFonts w:ascii="Arial" w:hAnsi="Arial" w:cs="Arial"/>
                <w:b/>
                <w:sz w:val="18"/>
                <w:szCs w:val="18"/>
              </w:rPr>
            </w:pPr>
            <w:r w:rsidRPr="006E0A89">
              <w:rPr>
                <w:rFonts w:ascii="Arial" w:hAnsi="Arial" w:cs="Arial"/>
                <w:b/>
                <w:sz w:val="18"/>
                <w:szCs w:val="18"/>
              </w:rPr>
              <w:t>2.1.1.0.0 GOBIERNO GENERAL ESTATAL</w:t>
            </w:r>
          </w:p>
        </w:tc>
        <w:tc>
          <w:tcPr>
            <w:tcW w:w="887" w:type="pct"/>
            <w:hideMark/>
          </w:tcPr>
          <w:p w14:paraId="52AEA276" w14:textId="77777777" w:rsidR="00EC06A1" w:rsidRPr="006E0A89" w:rsidRDefault="00EC06A1" w:rsidP="00BB0B3C">
            <w:pPr>
              <w:pStyle w:val="Texto"/>
              <w:spacing w:after="0" w:line="240" w:lineRule="auto"/>
              <w:ind w:firstLine="0"/>
              <w:jc w:val="right"/>
              <w:rPr>
                <w:szCs w:val="18"/>
                <w:lang w:eastAsia="en-US"/>
              </w:rPr>
            </w:pPr>
            <w:r w:rsidRPr="006E0A89">
              <w:rPr>
                <w:szCs w:val="18"/>
                <w:lang w:eastAsia="en-US"/>
              </w:rPr>
              <w:t>$363,590,043.00</w:t>
            </w:r>
          </w:p>
        </w:tc>
      </w:tr>
      <w:tr w:rsidR="00EC06A1" w:rsidRPr="006E0A89" w14:paraId="0ADF3A86" w14:textId="77777777" w:rsidTr="00BB0B3C">
        <w:trPr>
          <w:cantSplit/>
          <w:trHeight w:val="20"/>
          <w:jc w:val="center"/>
        </w:trPr>
        <w:tc>
          <w:tcPr>
            <w:tcW w:w="4113" w:type="pct"/>
            <w:hideMark/>
          </w:tcPr>
          <w:p w14:paraId="375406D4" w14:textId="77777777" w:rsidR="00EC06A1" w:rsidRPr="006E0A89" w:rsidRDefault="00EC06A1" w:rsidP="00BB0B3C">
            <w:pPr>
              <w:pStyle w:val="Texto"/>
              <w:spacing w:after="0" w:line="240" w:lineRule="auto"/>
              <w:ind w:left="851" w:firstLine="0"/>
              <w:jc w:val="left"/>
              <w:rPr>
                <w:noProof/>
                <w:szCs w:val="18"/>
                <w:lang w:val="es-MX" w:eastAsia="en-US"/>
              </w:rPr>
            </w:pPr>
            <w:r w:rsidRPr="006E0A89">
              <w:rPr>
                <w:szCs w:val="18"/>
                <w:lang w:val="es-MX" w:eastAsia="en-US"/>
              </w:rPr>
              <w:t>2.1.1.1.0</w:t>
            </w:r>
            <w:r w:rsidRPr="006E0A89">
              <w:rPr>
                <w:szCs w:val="18"/>
                <w:lang w:val="es-MX" w:eastAsia="en-US"/>
              </w:rPr>
              <w:tab/>
              <w:t xml:space="preserve">Gobierno Estatal </w:t>
            </w:r>
          </w:p>
        </w:tc>
        <w:tc>
          <w:tcPr>
            <w:tcW w:w="887" w:type="pct"/>
            <w:hideMark/>
          </w:tcPr>
          <w:p w14:paraId="2D96BD0C" w14:textId="77777777" w:rsidR="00EC06A1" w:rsidRPr="006E0A89" w:rsidRDefault="00EC06A1" w:rsidP="00BB0B3C">
            <w:pPr>
              <w:pStyle w:val="Texto"/>
              <w:spacing w:after="0" w:line="240" w:lineRule="auto"/>
              <w:ind w:firstLine="0"/>
              <w:jc w:val="right"/>
              <w:rPr>
                <w:szCs w:val="18"/>
                <w:lang w:eastAsia="en-US"/>
              </w:rPr>
            </w:pPr>
            <w:r w:rsidRPr="006E0A89">
              <w:rPr>
                <w:szCs w:val="18"/>
                <w:lang w:eastAsia="en-US"/>
              </w:rPr>
              <w:t>0.00</w:t>
            </w:r>
          </w:p>
        </w:tc>
      </w:tr>
      <w:tr w:rsidR="00EC06A1" w:rsidRPr="006E0A89" w14:paraId="1F2C27A3" w14:textId="77777777" w:rsidTr="00BB0B3C">
        <w:trPr>
          <w:cantSplit/>
          <w:trHeight w:val="20"/>
          <w:jc w:val="center"/>
        </w:trPr>
        <w:tc>
          <w:tcPr>
            <w:tcW w:w="4113" w:type="pct"/>
            <w:hideMark/>
          </w:tcPr>
          <w:p w14:paraId="30D4CCE5" w14:textId="77777777" w:rsidR="00EC06A1" w:rsidRPr="006E0A89" w:rsidRDefault="00EC06A1" w:rsidP="00BB0B3C">
            <w:pPr>
              <w:pStyle w:val="Texto"/>
              <w:spacing w:after="0" w:line="240" w:lineRule="auto"/>
              <w:ind w:left="1224" w:hanging="231"/>
              <w:rPr>
                <w:szCs w:val="18"/>
                <w:lang w:val="es-MX" w:eastAsia="en-US"/>
              </w:rPr>
            </w:pPr>
            <w:r w:rsidRPr="006E0A89">
              <w:rPr>
                <w:szCs w:val="18"/>
                <w:lang w:val="es-MX" w:eastAsia="en-US"/>
              </w:rPr>
              <w:t>2.1.1.1.1</w:t>
            </w:r>
            <w:r w:rsidRPr="006E0A89">
              <w:rPr>
                <w:szCs w:val="18"/>
                <w:lang w:val="es-MX" w:eastAsia="en-US"/>
              </w:rPr>
              <w:tab/>
              <w:t>Poder Ejecutivo</w:t>
            </w:r>
          </w:p>
        </w:tc>
        <w:tc>
          <w:tcPr>
            <w:tcW w:w="887" w:type="pct"/>
            <w:hideMark/>
          </w:tcPr>
          <w:p w14:paraId="6EC53917" w14:textId="77777777" w:rsidR="00EC06A1" w:rsidRPr="006E0A89" w:rsidRDefault="00EC06A1" w:rsidP="00BB0B3C">
            <w:pPr>
              <w:pStyle w:val="Texto"/>
              <w:spacing w:after="0" w:line="240" w:lineRule="auto"/>
              <w:ind w:firstLine="0"/>
              <w:jc w:val="right"/>
              <w:rPr>
                <w:szCs w:val="18"/>
                <w:lang w:eastAsia="en-US"/>
              </w:rPr>
            </w:pPr>
            <w:r w:rsidRPr="006E0A89">
              <w:rPr>
                <w:szCs w:val="18"/>
                <w:lang w:eastAsia="en-US"/>
              </w:rPr>
              <w:t>0.00</w:t>
            </w:r>
          </w:p>
        </w:tc>
      </w:tr>
      <w:tr w:rsidR="00EC06A1" w:rsidRPr="006E0A89" w14:paraId="431B09BF" w14:textId="77777777" w:rsidTr="00BB0B3C">
        <w:trPr>
          <w:cantSplit/>
          <w:trHeight w:val="20"/>
          <w:jc w:val="center"/>
        </w:trPr>
        <w:tc>
          <w:tcPr>
            <w:tcW w:w="4113" w:type="pct"/>
            <w:hideMark/>
          </w:tcPr>
          <w:p w14:paraId="7BF94A7D" w14:textId="77777777" w:rsidR="00EC06A1" w:rsidRPr="006E0A89" w:rsidRDefault="00EC06A1" w:rsidP="00BB0B3C">
            <w:pPr>
              <w:pStyle w:val="Texto"/>
              <w:spacing w:after="0" w:line="240" w:lineRule="auto"/>
              <w:ind w:left="1224" w:hanging="90"/>
              <w:rPr>
                <w:szCs w:val="18"/>
                <w:lang w:val="es-MX" w:eastAsia="en-US"/>
              </w:rPr>
            </w:pPr>
            <w:r w:rsidRPr="006E0A89">
              <w:rPr>
                <w:szCs w:val="18"/>
                <w:lang w:val="es-MX" w:eastAsia="en-US"/>
              </w:rPr>
              <w:t>2.1.1.1.2</w:t>
            </w:r>
            <w:r w:rsidRPr="006E0A89">
              <w:rPr>
                <w:szCs w:val="18"/>
                <w:lang w:val="es-MX" w:eastAsia="en-US"/>
              </w:rPr>
              <w:tab/>
              <w:t>Poder Legislativo</w:t>
            </w:r>
          </w:p>
        </w:tc>
        <w:tc>
          <w:tcPr>
            <w:tcW w:w="887" w:type="pct"/>
            <w:hideMark/>
          </w:tcPr>
          <w:p w14:paraId="25AB990B" w14:textId="77777777" w:rsidR="00EC06A1" w:rsidRPr="006E0A89" w:rsidRDefault="00EC06A1" w:rsidP="00BB0B3C">
            <w:pPr>
              <w:pStyle w:val="Texto"/>
              <w:spacing w:after="0" w:line="240" w:lineRule="auto"/>
              <w:ind w:firstLine="0"/>
              <w:jc w:val="right"/>
              <w:rPr>
                <w:szCs w:val="18"/>
                <w:lang w:eastAsia="en-US"/>
              </w:rPr>
            </w:pPr>
            <w:r w:rsidRPr="006E0A89">
              <w:rPr>
                <w:szCs w:val="18"/>
                <w:lang w:eastAsia="en-US"/>
              </w:rPr>
              <w:t>0.00</w:t>
            </w:r>
          </w:p>
        </w:tc>
      </w:tr>
      <w:tr w:rsidR="00EC06A1" w:rsidRPr="006E0A89" w14:paraId="1A3F75D9" w14:textId="77777777" w:rsidTr="00BB0B3C">
        <w:trPr>
          <w:cantSplit/>
          <w:trHeight w:val="20"/>
          <w:jc w:val="center"/>
        </w:trPr>
        <w:tc>
          <w:tcPr>
            <w:tcW w:w="4113" w:type="pct"/>
            <w:hideMark/>
          </w:tcPr>
          <w:p w14:paraId="7F51BA8D" w14:textId="77777777" w:rsidR="00EC06A1" w:rsidRPr="006E0A89" w:rsidRDefault="00EC06A1" w:rsidP="00BB0B3C">
            <w:pPr>
              <w:pStyle w:val="Texto"/>
              <w:spacing w:after="0" w:line="240" w:lineRule="auto"/>
              <w:ind w:left="1224" w:firstLine="194"/>
              <w:rPr>
                <w:szCs w:val="18"/>
                <w:lang w:val="es-MX" w:eastAsia="en-US"/>
              </w:rPr>
            </w:pPr>
            <w:r w:rsidRPr="006E0A89">
              <w:rPr>
                <w:szCs w:val="18"/>
                <w:lang w:val="es-MX" w:eastAsia="en-US"/>
              </w:rPr>
              <w:t>2.1.1.1.3</w:t>
            </w:r>
            <w:r w:rsidRPr="006E0A89">
              <w:rPr>
                <w:szCs w:val="18"/>
                <w:lang w:val="es-MX" w:eastAsia="en-US"/>
              </w:rPr>
              <w:tab/>
              <w:t>Poder Judicial</w:t>
            </w:r>
          </w:p>
        </w:tc>
        <w:tc>
          <w:tcPr>
            <w:tcW w:w="887" w:type="pct"/>
            <w:hideMark/>
          </w:tcPr>
          <w:p w14:paraId="7D6EAF13" w14:textId="77777777" w:rsidR="00EC06A1" w:rsidRPr="006E0A89" w:rsidRDefault="00EC06A1" w:rsidP="00BB0B3C">
            <w:pPr>
              <w:pStyle w:val="Texto"/>
              <w:spacing w:after="0" w:line="240" w:lineRule="auto"/>
              <w:ind w:firstLine="0"/>
              <w:jc w:val="right"/>
              <w:rPr>
                <w:szCs w:val="18"/>
                <w:lang w:eastAsia="en-US"/>
              </w:rPr>
            </w:pPr>
            <w:r w:rsidRPr="006E0A89">
              <w:rPr>
                <w:szCs w:val="18"/>
                <w:lang w:eastAsia="en-US"/>
              </w:rPr>
              <w:t>0.00</w:t>
            </w:r>
          </w:p>
        </w:tc>
      </w:tr>
      <w:tr w:rsidR="00EC06A1" w:rsidRPr="006E0A89" w14:paraId="5F279460" w14:textId="77777777" w:rsidTr="00BB0B3C">
        <w:trPr>
          <w:cantSplit/>
          <w:trHeight w:val="20"/>
          <w:jc w:val="center"/>
        </w:trPr>
        <w:tc>
          <w:tcPr>
            <w:tcW w:w="4113" w:type="pct"/>
            <w:tcBorders>
              <w:bottom w:val="single" w:sz="4" w:space="0" w:color="auto"/>
            </w:tcBorders>
            <w:hideMark/>
          </w:tcPr>
          <w:p w14:paraId="0F98C8BF" w14:textId="77777777" w:rsidR="00EC06A1" w:rsidRPr="006E0A89" w:rsidRDefault="00EC06A1" w:rsidP="00BB0B3C">
            <w:pPr>
              <w:pStyle w:val="Texto"/>
              <w:spacing w:after="0" w:line="240" w:lineRule="auto"/>
              <w:ind w:left="1224" w:firstLine="336"/>
              <w:rPr>
                <w:szCs w:val="18"/>
                <w:lang w:val="es-MX" w:eastAsia="en-US"/>
              </w:rPr>
            </w:pPr>
            <w:r w:rsidRPr="006E0A89">
              <w:rPr>
                <w:szCs w:val="18"/>
                <w:lang w:val="es-MX" w:eastAsia="en-US"/>
              </w:rPr>
              <w:t>2.1.1.1.4</w:t>
            </w:r>
            <w:r w:rsidRPr="006E0A89">
              <w:rPr>
                <w:szCs w:val="18"/>
                <w:lang w:val="es-MX" w:eastAsia="en-US"/>
              </w:rPr>
              <w:tab/>
              <w:t>Órganos Autónomos</w:t>
            </w:r>
          </w:p>
        </w:tc>
        <w:tc>
          <w:tcPr>
            <w:tcW w:w="887" w:type="pct"/>
            <w:tcBorders>
              <w:bottom w:val="single" w:sz="4" w:space="0" w:color="auto"/>
            </w:tcBorders>
            <w:hideMark/>
          </w:tcPr>
          <w:p w14:paraId="735A02BA" w14:textId="77777777" w:rsidR="00EC06A1" w:rsidRPr="006E0A89" w:rsidRDefault="00EC06A1" w:rsidP="00BB0B3C">
            <w:pPr>
              <w:pStyle w:val="Texto"/>
              <w:spacing w:after="0" w:line="240" w:lineRule="auto"/>
              <w:ind w:firstLine="0"/>
              <w:jc w:val="right"/>
              <w:rPr>
                <w:szCs w:val="18"/>
                <w:lang w:eastAsia="en-US"/>
              </w:rPr>
            </w:pPr>
            <w:r w:rsidRPr="006E0A89">
              <w:rPr>
                <w:szCs w:val="18"/>
                <w:lang w:eastAsia="en-US"/>
              </w:rPr>
              <w:t>$363,590,043.00</w:t>
            </w:r>
          </w:p>
        </w:tc>
      </w:tr>
      <w:tr w:rsidR="00EC06A1" w:rsidRPr="006E0A89" w14:paraId="2917C7C3" w14:textId="77777777" w:rsidTr="00BB0B3C">
        <w:trPr>
          <w:cantSplit/>
          <w:trHeight w:val="20"/>
          <w:jc w:val="center"/>
        </w:trPr>
        <w:tc>
          <w:tcPr>
            <w:tcW w:w="4113" w:type="pct"/>
            <w:tcBorders>
              <w:top w:val="single" w:sz="4" w:space="0" w:color="auto"/>
              <w:bottom w:val="single" w:sz="4" w:space="0" w:color="auto"/>
              <w:right w:val="single" w:sz="4" w:space="0" w:color="auto"/>
            </w:tcBorders>
            <w:shd w:val="clear" w:color="auto" w:fill="D9D9D9" w:themeFill="background1" w:themeFillShade="D9"/>
            <w:hideMark/>
          </w:tcPr>
          <w:p w14:paraId="0C741BFE" w14:textId="77777777" w:rsidR="00EC06A1" w:rsidRPr="006E0A89" w:rsidRDefault="00EC06A1" w:rsidP="00BB0B3C">
            <w:pPr>
              <w:pStyle w:val="Texto"/>
              <w:spacing w:after="0" w:line="240" w:lineRule="auto"/>
              <w:ind w:left="1224" w:firstLine="619"/>
              <w:rPr>
                <w:b/>
                <w:szCs w:val="18"/>
                <w:lang w:val="es-MX" w:eastAsia="en-US"/>
              </w:rPr>
            </w:pPr>
            <w:r w:rsidRPr="006E0A89">
              <w:rPr>
                <w:b/>
                <w:szCs w:val="18"/>
                <w:lang w:val="es-MX" w:eastAsia="en-US"/>
              </w:rPr>
              <w:t>Instituto Electoral de Quintana Roo</w:t>
            </w:r>
          </w:p>
        </w:tc>
        <w:tc>
          <w:tcPr>
            <w:tcW w:w="887" w:type="pct"/>
            <w:tcBorders>
              <w:top w:val="single" w:sz="4" w:space="0" w:color="auto"/>
              <w:left w:val="single" w:sz="4" w:space="0" w:color="auto"/>
              <w:bottom w:val="single" w:sz="4" w:space="0" w:color="auto"/>
            </w:tcBorders>
            <w:shd w:val="clear" w:color="auto" w:fill="D9D9D9" w:themeFill="background1" w:themeFillShade="D9"/>
            <w:hideMark/>
          </w:tcPr>
          <w:p w14:paraId="5D628F14" w14:textId="77777777" w:rsidR="00EC06A1" w:rsidRPr="006E0A89" w:rsidRDefault="00EC06A1" w:rsidP="00BB0B3C">
            <w:pPr>
              <w:pStyle w:val="Texto"/>
              <w:spacing w:after="0" w:line="240" w:lineRule="auto"/>
              <w:ind w:firstLine="0"/>
              <w:jc w:val="right"/>
              <w:rPr>
                <w:szCs w:val="18"/>
                <w:lang w:eastAsia="en-US"/>
              </w:rPr>
            </w:pPr>
            <w:r w:rsidRPr="006E0A89">
              <w:rPr>
                <w:szCs w:val="18"/>
                <w:lang w:eastAsia="en-US"/>
              </w:rPr>
              <w:t>$363,590,043.00</w:t>
            </w:r>
          </w:p>
        </w:tc>
      </w:tr>
    </w:tbl>
    <w:p w14:paraId="105740FC" w14:textId="77777777" w:rsidR="00EC06A1" w:rsidRPr="00727BCF" w:rsidRDefault="00EC06A1" w:rsidP="00EC06A1">
      <w:pPr>
        <w:pStyle w:val="Prrafodelista"/>
        <w:numPr>
          <w:ilvl w:val="1"/>
          <w:numId w:val="2"/>
        </w:numPr>
        <w:spacing w:before="240" w:after="160" w:line="256" w:lineRule="auto"/>
        <w:ind w:left="567" w:hanging="567"/>
        <w:rPr>
          <w:rFonts w:ascii="Arial" w:hAnsi="Arial" w:cs="Arial"/>
          <w:b/>
          <w:bCs/>
        </w:rPr>
      </w:pPr>
      <w:r w:rsidRPr="00727BCF">
        <w:rPr>
          <w:rFonts w:ascii="Arial" w:hAnsi="Arial" w:cs="Arial"/>
          <w:b/>
          <w:bCs/>
        </w:rPr>
        <w:t>Clasificación por Unidad Administrativa</w:t>
      </w:r>
    </w:p>
    <w:tbl>
      <w:tblPr>
        <w:tblW w:w="5000" w:type="pct"/>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7619"/>
        <w:gridCol w:w="1492"/>
      </w:tblGrid>
      <w:tr w:rsidR="00EC06A1" w:rsidRPr="00727BCF" w14:paraId="5850027D" w14:textId="77777777" w:rsidTr="00BB0B3C">
        <w:trPr>
          <w:cantSplit/>
          <w:trHeight w:val="631"/>
          <w:tblHeader/>
          <w:jc w:val="center"/>
        </w:trPr>
        <w:tc>
          <w:tcPr>
            <w:tcW w:w="5000" w:type="pct"/>
            <w:gridSpan w:val="2"/>
            <w:tcBorders>
              <w:top w:val="single" w:sz="4" w:space="0" w:color="auto"/>
            </w:tcBorders>
            <w:shd w:val="clear" w:color="auto" w:fill="DAEEF3"/>
            <w:noWrap/>
            <w:vAlign w:val="center"/>
            <w:hideMark/>
          </w:tcPr>
          <w:p w14:paraId="7E64BF69" w14:textId="77777777" w:rsidR="00EC06A1" w:rsidRPr="00727BCF" w:rsidRDefault="00EC06A1" w:rsidP="00BB0B3C">
            <w:pPr>
              <w:pStyle w:val="Texto"/>
              <w:spacing w:after="0" w:line="276" w:lineRule="auto"/>
              <w:ind w:firstLine="0"/>
              <w:jc w:val="center"/>
              <w:rPr>
                <w:b/>
                <w:bCs/>
                <w:szCs w:val="18"/>
                <w:lang w:eastAsia="en-US"/>
              </w:rPr>
            </w:pPr>
            <w:r w:rsidRPr="00727BCF">
              <w:rPr>
                <w:b/>
                <w:bCs/>
                <w:szCs w:val="18"/>
                <w:lang w:eastAsia="en-US"/>
              </w:rPr>
              <w:t>Instituto Electoral de Quintana Roo</w:t>
            </w:r>
          </w:p>
          <w:p w14:paraId="7A10245D" w14:textId="77777777" w:rsidR="00EC06A1" w:rsidRPr="00727BCF" w:rsidRDefault="00EC06A1" w:rsidP="00BB0B3C">
            <w:pPr>
              <w:pStyle w:val="Texto"/>
              <w:spacing w:after="0" w:line="276" w:lineRule="auto"/>
              <w:jc w:val="center"/>
              <w:rPr>
                <w:b/>
                <w:bCs/>
                <w:szCs w:val="18"/>
                <w:lang w:eastAsia="en-US"/>
              </w:rPr>
            </w:pPr>
            <w:r w:rsidRPr="00727BCF">
              <w:rPr>
                <w:b/>
                <w:bCs/>
                <w:szCs w:val="18"/>
                <w:lang w:eastAsia="en-US"/>
              </w:rPr>
              <w:t>Presupuesto de Egresos para el Ejercicio Fiscal 2021</w:t>
            </w:r>
          </w:p>
        </w:tc>
      </w:tr>
      <w:tr w:rsidR="00EC06A1" w:rsidRPr="00727BCF" w14:paraId="64B21D60" w14:textId="77777777" w:rsidTr="00BB0B3C">
        <w:trPr>
          <w:cantSplit/>
          <w:trHeight w:val="269"/>
          <w:tblHeader/>
          <w:jc w:val="center"/>
        </w:trPr>
        <w:tc>
          <w:tcPr>
            <w:tcW w:w="4194" w:type="pct"/>
            <w:tcBorders>
              <w:top w:val="single" w:sz="4" w:space="0" w:color="auto"/>
              <w:bottom w:val="single" w:sz="4" w:space="0" w:color="auto"/>
              <w:right w:val="single" w:sz="4" w:space="0" w:color="auto"/>
            </w:tcBorders>
            <w:shd w:val="clear" w:color="auto" w:fill="EBF6F9"/>
            <w:vAlign w:val="center"/>
            <w:hideMark/>
          </w:tcPr>
          <w:p w14:paraId="107C553F" w14:textId="77777777" w:rsidR="00EC06A1" w:rsidRPr="00727BCF" w:rsidRDefault="00EC06A1" w:rsidP="00BB0B3C">
            <w:pPr>
              <w:pStyle w:val="Texto"/>
              <w:spacing w:after="0" w:line="240" w:lineRule="auto"/>
              <w:ind w:firstLine="0"/>
              <w:jc w:val="center"/>
              <w:rPr>
                <w:b/>
                <w:bCs/>
                <w:szCs w:val="18"/>
                <w:lang w:eastAsia="en-US"/>
              </w:rPr>
            </w:pPr>
            <w:r w:rsidRPr="00727BCF">
              <w:rPr>
                <w:b/>
                <w:bCs/>
                <w:szCs w:val="18"/>
                <w:lang w:eastAsia="en-US"/>
              </w:rPr>
              <w:t>Unidades Administrativas</w:t>
            </w:r>
          </w:p>
        </w:tc>
        <w:tc>
          <w:tcPr>
            <w:tcW w:w="806" w:type="pct"/>
            <w:tcBorders>
              <w:top w:val="single" w:sz="4" w:space="0" w:color="auto"/>
              <w:left w:val="single" w:sz="4" w:space="0" w:color="auto"/>
              <w:bottom w:val="single" w:sz="4" w:space="0" w:color="auto"/>
            </w:tcBorders>
            <w:shd w:val="clear" w:color="auto" w:fill="EBF6F9"/>
            <w:vAlign w:val="center"/>
            <w:hideMark/>
          </w:tcPr>
          <w:p w14:paraId="0CDF1194" w14:textId="77777777" w:rsidR="00EC06A1" w:rsidRPr="00727BCF" w:rsidRDefault="00EC06A1" w:rsidP="00BB0B3C">
            <w:pPr>
              <w:pStyle w:val="Texto"/>
              <w:spacing w:after="0" w:line="240" w:lineRule="auto"/>
              <w:ind w:firstLine="0"/>
              <w:jc w:val="center"/>
              <w:rPr>
                <w:b/>
                <w:bCs/>
                <w:szCs w:val="18"/>
                <w:lang w:eastAsia="en-US"/>
              </w:rPr>
            </w:pPr>
            <w:r w:rsidRPr="00727BCF">
              <w:rPr>
                <w:b/>
                <w:bCs/>
                <w:szCs w:val="18"/>
                <w:lang w:eastAsia="en-US"/>
              </w:rPr>
              <w:t>Importe</w:t>
            </w:r>
          </w:p>
        </w:tc>
      </w:tr>
      <w:tr w:rsidR="00EC06A1" w:rsidRPr="00727BCF" w14:paraId="28193BC6" w14:textId="77777777" w:rsidTr="00BB0B3C">
        <w:trPr>
          <w:cantSplit/>
          <w:trHeight w:val="20"/>
          <w:jc w:val="center"/>
        </w:trPr>
        <w:tc>
          <w:tcPr>
            <w:tcW w:w="4194" w:type="pct"/>
            <w:tcBorders>
              <w:top w:val="single" w:sz="4" w:space="0" w:color="auto"/>
              <w:bottom w:val="single" w:sz="4" w:space="0" w:color="auto"/>
              <w:right w:val="single" w:sz="4" w:space="0" w:color="auto"/>
            </w:tcBorders>
            <w:shd w:val="clear" w:color="auto" w:fill="D9D9D9" w:themeFill="background1" w:themeFillShade="D9"/>
            <w:hideMark/>
          </w:tcPr>
          <w:p w14:paraId="201DD813" w14:textId="77777777" w:rsidR="00EC06A1" w:rsidRPr="00727BCF" w:rsidRDefault="00EC06A1" w:rsidP="00BB0B3C">
            <w:pPr>
              <w:pStyle w:val="Texto"/>
              <w:spacing w:after="0" w:line="240" w:lineRule="auto"/>
              <w:ind w:firstLine="0"/>
              <w:rPr>
                <w:szCs w:val="18"/>
                <w:lang w:eastAsia="en-US"/>
              </w:rPr>
            </w:pPr>
            <w:r w:rsidRPr="00727BCF">
              <w:rPr>
                <w:b/>
                <w:szCs w:val="18"/>
                <w:lang w:val="es-MX" w:eastAsia="en-US"/>
              </w:rPr>
              <w:t>Instituto Electoral de Quintana Roo</w:t>
            </w:r>
          </w:p>
        </w:tc>
        <w:tc>
          <w:tcPr>
            <w:tcW w:w="806" w:type="pct"/>
            <w:tcBorders>
              <w:top w:val="single" w:sz="4" w:space="0" w:color="auto"/>
              <w:left w:val="single" w:sz="4" w:space="0" w:color="auto"/>
              <w:bottom w:val="single" w:sz="4" w:space="0" w:color="auto"/>
            </w:tcBorders>
            <w:shd w:val="clear" w:color="auto" w:fill="D9D9D9" w:themeFill="background1" w:themeFillShade="D9"/>
            <w:hideMark/>
          </w:tcPr>
          <w:p w14:paraId="33F70F78" w14:textId="77777777" w:rsidR="00EC06A1" w:rsidRPr="00727BCF" w:rsidRDefault="00EC06A1" w:rsidP="00BB0B3C">
            <w:pPr>
              <w:pStyle w:val="Texto"/>
              <w:spacing w:after="0" w:line="240" w:lineRule="auto"/>
              <w:ind w:firstLine="0"/>
              <w:rPr>
                <w:b/>
                <w:szCs w:val="18"/>
                <w:lang w:eastAsia="en-US"/>
              </w:rPr>
            </w:pPr>
            <w:r w:rsidRPr="00727BCF">
              <w:rPr>
                <w:b/>
                <w:szCs w:val="18"/>
                <w:lang w:eastAsia="en-US"/>
              </w:rPr>
              <w:t>$363,590,043.00</w:t>
            </w:r>
          </w:p>
        </w:tc>
      </w:tr>
      <w:tr w:rsidR="00EC06A1" w:rsidRPr="00727BCF" w14:paraId="195E6B81" w14:textId="77777777" w:rsidTr="00BB0B3C">
        <w:trPr>
          <w:cantSplit/>
          <w:trHeight w:val="20"/>
          <w:jc w:val="center"/>
        </w:trPr>
        <w:tc>
          <w:tcPr>
            <w:tcW w:w="4194" w:type="pct"/>
            <w:tcBorders>
              <w:top w:val="single" w:sz="4" w:space="0" w:color="auto"/>
            </w:tcBorders>
            <w:shd w:val="clear" w:color="auto" w:fill="FFFFFF"/>
            <w:hideMark/>
          </w:tcPr>
          <w:p w14:paraId="6B16D1DA" w14:textId="77777777" w:rsidR="00EC06A1" w:rsidRPr="00727BCF" w:rsidRDefault="00EC06A1" w:rsidP="00BB0B3C">
            <w:pPr>
              <w:pStyle w:val="Texto"/>
              <w:spacing w:after="0" w:line="240" w:lineRule="auto"/>
              <w:ind w:firstLine="0"/>
              <w:rPr>
                <w:color w:val="000000"/>
                <w:szCs w:val="18"/>
                <w:lang w:eastAsia="en-US"/>
              </w:rPr>
            </w:pPr>
            <w:r w:rsidRPr="00727BCF">
              <w:rPr>
                <w:szCs w:val="18"/>
                <w:lang w:eastAsia="en-US"/>
              </w:rPr>
              <w:t>Secretaria Ejecutiva</w:t>
            </w:r>
          </w:p>
        </w:tc>
        <w:tc>
          <w:tcPr>
            <w:tcW w:w="806" w:type="pct"/>
            <w:tcBorders>
              <w:top w:val="single" w:sz="4" w:space="0" w:color="auto"/>
            </w:tcBorders>
            <w:hideMark/>
          </w:tcPr>
          <w:p w14:paraId="657D7781"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6,731,403.00</w:t>
            </w:r>
          </w:p>
        </w:tc>
      </w:tr>
      <w:tr w:rsidR="00EC06A1" w:rsidRPr="00727BCF" w14:paraId="761D70FB" w14:textId="77777777" w:rsidTr="00BB0B3C">
        <w:trPr>
          <w:cantSplit/>
          <w:trHeight w:val="20"/>
          <w:jc w:val="center"/>
        </w:trPr>
        <w:tc>
          <w:tcPr>
            <w:tcW w:w="4194" w:type="pct"/>
            <w:shd w:val="clear" w:color="auto" w:fill="FFFFFF"/>
            <w:hideMark/>
          </w:tcPr>
          <w:p w14:paraId="564EECF5" w14:textId="77777777" w:rsidR="00EC06A1" w:rsidRPr="00727BCF" w:rsidRDefault="00EC06A1" w:rsidP="00BB0B3C">
            <w:pPr>
              <w:pStyle w:val="Texto"/>
              <w:spacing w:after="0" w:line="240" w:lineRule="auto"/>
              <w:ind w:firstLine="0"/>
              <w:rPr>
                <w:color w:val="000000"/>
                <w:szCs w:val="18"/>
                <w:lang w:eastAsia="en-US"/>
              </w:rPr>
            </w:pPr>
            <w:r w:rsidRPr="00727BCF">
              <w:rPr>
                <w:szCs w:val="18"/>
                <w:lang w:eastAsia="en-US"/>
              </w:rPr>
              <w:t>Dirección de Organización</w:t>
            </w:r>
          </w:p>
        </w:tc>
        <w:tc>
          <w:tcPr>
            <w:tcW w:w="806" w:type="pct"/>
            <w:hideMark/>
          </w:tcPr>
          <w:p w14:paraId="2CE55C94"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84,068,615.00</w:t>
            </w:r>
          </w:p>
        </w:tc>
      </w:tr>
      <w:tr w:rsidR="00EC06A1" w:rsidRPr="00727BCF" w14:paraId="40667E67" w14:textId="77777777" w:rsidTr="00BB0B3C">
        <w:trPr>
          <w:cantSplit/>
          <w:trHeight w:val="20"/>
          <w:jc w:val="center"/>
        </w:trPr>
        <w:tc>
          <w:tcPr>
            <w:tcW w:w="4194" w:type="pct"/>
            <w:hideMark/>
          </w:tcPr>
          <w:p w14:paraId="62843781"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Dirección de Cultura Política</w:t>
            </w:r>
          </w:p>
        </w:tc>
        <w:tc>
          <w:tcPr>
            <w:tcW w:w="806" w:type="pct"/>
            <w:hideMark/>
          </w:tcPr>
          <w:p w14:paraId="0552467B"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36,090,109.00</w:t>
            </w:r>
          </w:p>
        </w:tc>
      </w:tr>
      <w:tr w:rsidR="00EC06A1" w:rsidRPr="00727BCF" w14:paraId="68F2D458" w14:textId="77777777" w:rsidTr="00BB0B3C">
        <w:trPr>
          <w:cantSplit/>
          <w:trHeight w:val="20"/>
          <w:jc w:val="center"/>
        </w:trPr>
        <w:tc>
          <w:tcPr>
            <w:tcW w:w="4194" w:type="pct"/>
            <w:hideMark/>
          </w:tcPr>
          <w:p w14:paraId="370C0538"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Dirección Jurídica</w:t>
            </w:r>
          </w:p>
        </w:tc>
        <w:tc>
          <w:tcPr>
            <w:tcW w:w="806" w:type="pct"/>
            <w:hideMark/>
          </w:tcPr>
          <w:p w14:paraId="6330F9FA"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9,148,378.00</w:t>
            </w:r>
          </w:p>
        </w:tc>
      </w:tr>
      <w:tr w:rsidR="00EC06A1" w:rsidRPr="00727BCF" w14:paraId="6A0F87A4" w14:textId="77777777" w:rsidTr="00BB0B3C">
        <w:trPr>
          <w:cantSplit/>
          <w:trHeight w:val="20"/>
          <w:jc w:val="center"/>
        </w:trPr>
        <w:tc>
          <w:tcPr>
            <w:tcW w:w="4194" w:type="pct"/>
            <w:hideMark/>
          </w:tcPr>
          <w:p w14:paraId="46C91CB8"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Dirección de Partidos Políticos</w:t>
            </w:r>
          </w:p>
        </w:tc>
        <w:tc>
          <w:tcPr>
            <w:tcW w:w="806" w:type="pct"/>
            <w:hideMark/>
          </w:tcPr>
          <w:p w14:paraId="2C5F9623"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8,929,326.00</w:t>
            </w:r>
          </w:p>
        </w:tc>
      </w:tr>
      <w:tr w:rsidR="00EC06A1" w:rsidRPr="00727BCF" w14:paraId="44D1C42C" w14:textId="77777777" w:rsidTr="00BB0B3C">
        <w:trPr>
          <w:cantSplit/>
          <w:trHeight w:val="20"/>
          <w:jc w:val="center"/>
        </w:trPr>
        <w:tc>
          <w:tcPr>
            <w:tcW w:w="4194" w:type="pct"/>
            <w:hideMark/>
          </w:tcPr>
          <w:p w14:paraId="70D390FE"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Dirección de Administración</w:t>
            </w:r>
          </w:p>
        </w:tc>
        <w:tc>
          <w:tcPr>
            <w:tcW w:w="806" w:type="pct"/>
            <w:hideMark/>
          </w:tcPr>
          <w:p w14:paraId="7F6E481F"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160,089,648.00</w:t>
            </w:r>
          </w:p>
        </w:tc>
      </w:tr>
      <w:tr w:rsidR="00EC06A1" w:rsidRPr="00727BCF" w14:paraId="592FC7AC" w14:textId="77777777" w:rsidTr="00BB0B3C">
        <w:trPr>
          <w:cantSplit/>
          <w:trHeight w:val="20"/>
          <w:jc w:val="center"/>
        </w:trPr>
        <w:tc>
          <w:tcPr>
            <w:tcW w:w="4194" w:type="pct"/>
            <w:hideMark/>
          </w:tcPr>
          <w:p w14:paraId="3E5FB004"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Órgano Interno de Control</w:t>
            </w:r>
          </w:p>
        </w:tc>
        <w:tc>
          <w:tcPr>
            <w:tcW w:w="806" w:type="pct"/>
            <w:hideMark/>
          </w:tcPr>
          <w:p w14:paraId="77F04FBC"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8,163,181.00</w:t>
            </w:r>
          </w:p>
        </w:tc>
      </w:tr>
      <w:tr w:rsidR="00EC06A1" w:rsidRPr="00727BCF" w14:paraId="06B36284" w14:textId="77777777" w:rsidTr="00BB0B3C">
        <w:trPr>
          <w:cantSplit/>
          <w:trHeight w:val="20"/>
          <w:jc w:val="center"/>
        </w:trPr>
        <w:tc>
          <w:tcPr>
            <w:tcW w:w="4194" w:type="pct"/>
            <w:hideMark/>
          </w:tcPr>
          <w:p w14:paraId="190BEC60"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Unidad Técnica de Comunicación Social</w:t>
            </w:r>
          </w:p>
        </w:tc>
        <w:tc>
          <w:tcPr>
            <w:tcW w:w="806" w:type="pct"/>
            <w:hideMark/>
          </w:tcPr>
          <w:p w14:paraId="7977DF03"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9,209,604.00</w:t>
            </w:r>
          </w:p>
        </w:tc>
      </w:tr>
      <w:tr w:rsidR="00EC06A1" w:rsidRPr="00727BCF" w14:paraId="377DD76D" w14:textId="77777777" w:rsidTr="00BB0B3C">
        <w:trPr>
          <w:cantSplit/>
          <w:trHeight w:val="20"/>
          <w:jc w:val="center"/>
        </w:trPr>
        <w:tc>
          <w:tcPr>
            <w:tcW w:w="4194" w:type="pct"/>
            <w:hideMark/>
          </w:tcPr>
          <w:p w14:paraId="2AD70F23"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Unidad de Informática y Estadística</w:t>
            </w:r>
          </w:p>
        </w:tc>
        <w:tc>
          <w:tcPr>
            <w:tcW w:w="806" w:type="pct"/>
            <w:hideMark/>
          </w:tcPr>
          <w:p w14:paraId="176C7980"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16,100,329.00</w:t>
            </w:r>
          </w:p>
        </w:tc>
      </w:tr>
      <w:tr w:rsidR="00EC06A1" w:rsidRPr="00727BCF" w14:paraId="376D9FC6" w14:textId="77777777" w:rsidTr="00BB0B3C">
        <w:trPr>
          <w:cantSplit/>
          <w:trHeight w:val="20"/>
          <w:jc w:val="center"/>
        </w:trPr>
        <w:tc>
          <w:tcPr>
            <w:tcW w:w="4194" w:type="pct"/>
            <w:hideMark/>
          </w:tcPr>
          <w:p w14:paraId="71BE45B7"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Unidad Técnica de Transparencia y Archivo Electoral</w:t>
            </w:r>
          </w:p>
        </w:tc>
        <w:tc>
          <w:tcPr>
            <w:tcW w:w="806" w:type="pct"/>
            <w:hideMark/>
          </w:tcPr>
          <w:p w14:paraId="2B856482"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4,541,467.00</w:t>
            </w:r>
          </w:p>
        </w:tc>
      </w:tr>
      <w:tr w:rsidR="00EC06A1" w:rsidRPr="00727BCF" w14:paraId="2372F7CB" w14:textId="77777777" w:rsidTr="00BB0B3C">
        <w:trPr>
          <w:cantSplit/>
          <w:trHeight w:val="20"/>
          <w:jc w:val="center"/>
        </w:trPr>
        <w:tc>
          <w:tcPr>
            <w:tcW w:w="4194" w:type="pct"/>
            <w:hideMark/>
          </w:tcPr>
          <w:p w14:paraId="039752E3"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Consejo General</w:t>
            </w:r>
          </w:p>
        </w:tc>
        <w:tc>
          <w:tcPr>
            <w:tcW w:w="806" w:type="pct"/>
            <w:hideMark/>
          </w:tcPr>
          <w:p w14:paraId="5F538DC7"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20,517,983.00</w:t>
            </w:r>
          </w:p>
        </w:tc>
      </w:tr>
    </w:tbl>
    <w:p w14:paraId="750A8D79" w14:textId="30E23FBD" w:rsidR="00EC06A1" w:rsidRDefault="00EC06A1" w:rsidP="00EC06A1">
      <w:pPr>
        <w:pStyle w:val="Prrafodelista"/>
        <w:spacing w:before="240" w:after="160" w:line="256" w:lineRule="auto"/>
        <w:ind w:left="567"/>
        <w:rPr>
          <w:rFonts w:ascii="Arial" w:hAnsi="Arial" w:cs="Arial"/>
          <w:b/>
          <w:bCs/>
        </w:rPr>
      </w:pPr>
    </w:p>
    <w:p w14:paraId="72B3F4F9" w14:textId="76C6A165" w:rsidR="00EC06A1" w:rsidRDefault="00EC06A1" w:rsidP="00EC06A1">
      <w:pPr>
        <w:pStyle w:val="Prrafodelista"/>
        <w:spacing w:before="240" w:after="160" w:line="256" w:lineRule="auto"/>
        <w:ind w:left="567"/>
        <w:rPr>
          <w:rFonts w:ascii="Arial" w:hAnsi="Arial" w:cs="Arial"/>
          <w:b/>
          <w:bCs/>
        </w:rPr>
      </w:pPr>
    </w:p>
    <w:p w14:paraId="3D2A8572" w14:textId="77777777" w:rsidR="00EC06A1" w:rsidRDefault="00EC06A1" w:rsidP="00EC06A1">
      <w:pPr>
        <w:pStyle w:val="Prrafodelista"/>
        <w:spacing w:before="240" w:after="160" w:line="256" w:lineRule="auto"/>
        <w:ind w:left="567"/>
        <w:rPr>
          <w:rFonts w:ascii="Arial" w:hAnsi="Arial" w:cs="Arial"/>
          <w:b/>
          <w:bCs/>
        </w:rPr>
      </w:pPr>
    </w:p>
    <w:p w14:paraId="67C7CB14" w14:textId="77777777" w:rsidR="00EC06A1" w:rsidRDefault="00EC06A1" w:rsidP="00EC06A1">
      <w:pPr>
        <w:pStyle w:val="Prrafodelista"/>
        <w:spacing w:before="240" w:after="160" w:line="256" w:lineRule="auto"/>
        <w:ind w:left="567"/>
        <w:rPr>
          <w:rFonts w:ascii="Arial" w:hAnsi="Arial" w:cs="Arial"/>
          <w:b/>
          <w:bCs/>
        </w:rPr>
      </w:pPr>
    </w:p>
    <w:p w14:paraId="0C98DAD3" w14:textId="1208C216" w:rsidR="00EC06A1" w:rsidRPr="00727BCF" w:rsidRDefault="00EC06A1" w:rsidP="00EC06A1">
      <w:pPr>
        <w:pStyle w:val="Prrafodelista"/>
        <w:numPr>
          <w:ilvl w:val="1"/>
          <w:numId w:val="2"/>
        </w:numPr>
        <w:spacing w:before="240" w:after="160" w:line="256" w:lineRule="auto"/>
        <w:ind w:left="567" w:hanging="567"/>
        <w:rPr>
          <w:rFonts w:ascii="Arial" w:hAnsi="Arial" w:cs="Arial"/>
          <w:b/>
          <w:bCs/>
        </w:rPr>
      </w:pPr>
      <w:r w:rsidRPr="00727BCF">
        <w:rPr>
          <w:rFonts w:ascii="Arial" w:hAnsi="Arial" w:cs="Arial"/>
          <w:b/>
          <w:bCs/>
        </w:rPr>
        <w:lastRenderedPageBreak/>
        <w:t>Clasificación Funcional del Gasto</w:t>
      </w:r>
    </w:p>
    <w:tbl>
      <w:tblPr>
        <w:tblW w:w="8712" w:type="dxa"/>
        <w:jc w:val="center"/>
        <w:tblBorders>
          <w:top w:val="single" w:sz="4" w:space="0" w:color="auto"/>
          <w:left w:val="single" w:sz="4" w:space="0" w:color="auto"/>
          <w:bottom w:val="single" w:sz="4" w:space="0" w:color="auto"/>
          <w:right w:val="single" w:sz="4" w:space="0" w:color="auto"/>
        </w:tblBorders>
        <w:tblCellMar>
          <w:left w:w="72" w:type="dxa"/>
          <w:right w:w="72" w:type="dxa"/>
        </w:tblCellMar>
        <w:tblLook w:val="04A0" w:firstRow="1" w:lastRow="0" w:firstColumn="1" w:lastColumn="0" w:noHBand="0" w:noVBand="1"/>
      </w:tblPr>
      <w:tblGrid>
        <w:gridCol w:w="7066"/>
        <w:gridCol w:w="1646"/>
      </w:tblGrid>
      <w:tr w:rsidR="00EC06A1" w:rsidRPr="00727BCF" w14:paraId="5992212F" w14:textId="77777777" w:rsidTr="00BB0B3C">
        <w:trPr>
          <w:cantSplit/>
          <w:trHeight w:val="835"/>
          <w:jc w:val="center"/>
        </w:trPr>
        <w:tc>
          <w:tcPr>
            <w:tcW w:w="8712" w:type="dxa"/>
            <w:gridSpan w:val="2"/>
            <w:tcBorders>
              <w:top w:val="single" w:sz="4" w:space="0" w:color="auto"/>
            </w:tcBorders>
            <w:shd w:val="clear" w:color="auto" w:fill="DAEEF3"/>
            <w:noWrap/>
            <w:vAlign w:val="center"/>
            <w:hideMark/>
          </w:tcPr>
          <w:p w14:paraId="5F0F8D58" w14:textId="77777777" w:rsidR="00EC06A1" w:rsidRPr="00EB52F5" w:rsidRDefault="00EC06A1" w:rsidP="00BB0B3C">
            <w:pPr>
              <w:pStyle w:val="Texto"/>
              <w:spacing w:after="0" w:line="276" w:lineRule="auto"/>
              <w:ind w:firstLine="0"/>
              <w:jc w:val="center"/>
              <w:rPr>
                <w:b/>
                <w:bCs/>
                <w:sz w:val="20"/>
                <w:lang w:eastAsia="en-US"/>
              </w:rPr>
            </w:pPr>
            <w:r w:rsidRPr="00EB52F5">
              <w:rPr>
                <w:b/>
                <w:bCs/>
                <w:sz w:val="20"/>
                <w:lang w:eastAsia="en-US"/>
              </w:rPr>
              <w:t>Instituto Electoral de Quintana Roo</w:t>
            </w:r>
          </w:p>
          <w:p w14:paraId="72AE47C0" w14:textId="77777777" w:rsidR="00EC06A1" w:rsidRPr="00EB52F5" w:rsidRDefault="00EC06A1" w:rsidP="00BB0B3C">
            <w:pPr>
              <w:pStyle w:val="Texto"/>
              <w:spacing w:after="0" w:line="276" w:lineRule="auto"/>
              <w:ind w:firstLine="0"/>
              <w:jc w:val="center"/>
              <w:rPr>
                <w:b/>
                <w:bCs/>
                <w:sz w:val="20"/>
                <w:lang w:eastAsia="en-US"/>
              </w:rPr>
            </w:pPr>
            <w:r w:rsidRPr="00EB52F5">
              <w:rPr>
                <w:b/>
                <w:bCs/>
                <w:sz w:val="20"/>
                <w:lang w:eastAsia="en-US"/>
              </w:rPr>
              <w:t>Presupuesto de Egresos para el Ejercicio Fiscal 2021</w:t>
            </w:r>
          </w:p>
          <w:p w14:paraId="23038856" w14:textId="77777777" w:rsidR="00EC06A1" w:rsidRPr="00EB52F5" w:rsidRDefault="00EC06A1" w:rsidP="00BB0B3C">
            <w:pPr>
              <w:pStyle w:val="Texto"/>
              <w:spacing w:after="0" w:line="276" w:lineRule="auto"/>
              <w:jc w:val="center"/>
              <w:rPr>
                <w:b/>
                <w:bCs/>
                <w:sz w:val="20"/>
                <w:lang w:eastAsia="en-US"/>
              </w:rPr>
            </w:pPr>
            <w:r w:rsidRPr="00EB52F5">
              <w:rPr>
                <w:b/>
                <w:bCs/>
                <w:sz w:val="20"/>
                <w:lang w:eastAsia="en-US"/>
              </w:rPr>
              <w:t>Clasificador Funcional del Gasto</w:t>
            </w:r>
          </w:p>
        </w:tc>
      </w:tr>
      <w:tr w:rsidR="00EC06A1" w:rsidRPr="00727BCF" w14:paraId="23CF1278" w14:textId="77777777" w:rsidTr="00BB0B3C">
        <w:trPr>
          <w:cantSplit/>
          <w:trHeight w:val="20"/>
          <w:jc w:val="center"/>
        </w:trPr>
        <w:tc>
          <w:tcPr>
            <w:tcW w:w="7066" w:type="dxa"/>
            <w:tcBorders>
              <w:top w:val="single" w:sz="4" w:space="0" w:color="auto"/>
              <w:bottom w:val="single" w:sz="4" w:space="0" w:color="auto"/>
            </w:tcBorders>
            <w:shd w:val="clear" w:color="auto" w:fill="EBF6F9"/>
          </w:tcPr>
          <w:p w14:paraId="560FEF06" w14:textId="77777777" w:rsidR="00EC06A1" w:rsidRPr="00727BCF" w:rsidRDefault="00EC06A1" w:rsidP="00BB0B3C">
            <w:pPr>
              <w:pStyle w:val="Texto"/>
              <w:spacing w:after="0" w:line="240" w:lineRule="auto"/>
              <w:ind w:firstLine="0"/>
              <w:jc w:val="center"/>
              <w:rPr>
                <w:b/>
                <w:bCs/>
                <w:szCs w:val="18"/>
                <w:lang w:eastAsia="en-US"/>
              </w:rPr>
            </w:pPr>
          </w:p>
        </w:tc>
        <w:tc>
          <w:tcPr>
            <w:tcW w:w="1646" w:type="dxa"/>
            <w:tcBorders>
              <w:top w:val="single" w:sz="4" w:space="0" w:color="auto"/>
              <w:bottom w:val="single" w:sz="4" w:space="0" w:color="auto"/>
            </w:tcBorders>
            <w:shd w:val="clear" w:color="auto" w:fill="EBF6F9"/>
          </w:tcPr>
          <w:p w14:paraId="3C51A90C" w14:textId="77777777" w:rsidR="00EC06A1" w:rsidRPr="00727BCF" w:rsidRDefault="00EC06A1" w:rsidP="00BB0B3C">
            <w:pPr>
              <w:pStyle w:val="Texto"/>
              <w:spacing w:after="0" w:line="240" w:lineRule="auto"/>
              <w:ind w:firstLine="0"/>
              <w:jc w:val="center"/>
              <w:rPr>
                <w:b/>
                <w:bCs/>
                <w:szCs w:val="18"/>
                <w:lang w:eastAsia="en-US"/>
              </w:rPr>
            </w:pPr>
            <w:r w:rsidRPr="00727BCF">
              <w:rPr>
                <w:b/>
                <w:bCs/>
                <w:szCs w:val="18"/>
                <w:lang w:eastAsia="en-US"/>
              </w:rPr>
              <w:t>Importe</w:t>
            </w:r>
          </w:p>
        </w:tc>
      </w:tr>
      <w:tr w:rsidR="00EC06A1" w:rsidRPr="00727BCF" w14:paraId="28EBAF44" w14:textId="77777777" w:rsidTr="00BB0B3C">
        <w:trPr>
          <w:cantSplit/>
          <w:trHeight w:val="20"/>
          <w:jc w:val="center"/>
        </w:trPr>
        <w:tc>
          <w:tcPr>
            <w:tcW w:w="7066" w:type="dxa"/>
            <w:tcBorders>
              <w:top w:val="single" w:sz="4" w:space="0" w:color="auto"/>
              <w:bottom w:val="single" w:sz="4" w:space="0" w:color="auto"/>
              <w:right w:val="single" w:sz="4" w:space="0" w:color="auto"/>
            </w:tcBorders>
            <w:shd w:val="clear" w:color="auto" w:fill="D9D9D9" w:themeFill="background1" w:themeFillShade="D9"/>
            <w:hideMark/>
          </w:tcPr>
          <w:p w14:paraId="5A0448A7" w14:textId="77777777" w:rsidR="00EC06A1" w:rsidRPr="00727BCF" w:rsidRDefault="00EC06A1" w:rsidP="00BB0B3C">
            <w:pPr>
              <w:pStyle w:val="Texto"/>
              <w:spacing w:after="0" w:line="240" w:lineRule="auto"/>
              <w:ind w:firstLine="0"/>
              <w:jc w:val="center"/>
              <w:rPr>
                <w:b/>
                <w:szCs w:val="18"/>
                <w:lang w:eastAsia="en-US"/>
              </w:rPr>
            </w:pPr>
            <w:r w:rsidRPr="00727BCF">
              <w:rPr>
                <w:b/>
                <w:szCs w:val="18"/>
                <w:lang w:eastAsia="en-US"/>
              </w:rPr>
              <w:t>Total</w:t>
            </w:r>
          </w:p>
        </w:tc>
        <w:tc>
          <w:tcPr>
            <w:tcW w:w="1646" w:type="dxa"/>
            <w:tcBorders>
              <w:top w:val="single" w:sz="4" w:space="0" w:color="auto"/>
              <w:left w:val="single" w:sz="4" w:space="0" w:color="auto"/>
              <w:bottom w:val="single" w:sz="4" w:space="0" w:color="auto"/>
            </w:tcBorders>
            <w:shd w:val="clear" w:color="auto" w:fill="D9D9D9" w:themeFill="background1" w:themeFillShade="D9"/>
            <w:hideMark/>
          </w:tcPr>
          <w:p w14:paraId="71641E4F" w14:textId="77777777" w:rsidR="00EC06A1" w:rsidRPr="00727BCF" w:rsidRDefault="00EC06A1" w:rsidP="00BB0B3C">
            <w:pPr>
              <w:spacing w:after="0"/>
              <w:jc w:val="right"/>
              <w:rPr>
                <w:rFonts w:ascii="Arial" w:hAnsi="Arial" w:cs="Arial"/>
                <w:b/>
                <w:sz w:val="18"/>
                <w:szCs w:val="18"/>
              </w:rPr>
            </w:pPr>
            <w:r w:rsidRPr="00727BCF">
              <w:rPr>
                <w:rFonts w:ascii="Arial" w:hAnsi="Arial" w:cs="Arial"/>
                <w:b/>
                <w:sz w:val="18"/>
                <w:szCs w:val="18"/>
              </w:rPr>
              <w:t>$363,590,043.</w:t>
            </w:r>
            <w:r w:rsidRPr="00727BCF">
              <w:rPr>
                <w:rFonts w:ascii="Arial" w:hAnsi="Arial" w:cs="Arial"/>
                <w:b/>
                <w:i/>
                <w:sz w:val="18"/>
                <w:szCs w:val="18"/>
              </w:rPr>
              <w:t>00</w:t>
            </w:r>
          </w:p>
        </w:tc>
      </w:tr>
      <w:tr w:rsidR="00EC06A1" w:rsidRPr="00727BCF" w14:paraId="6AC6C919" w14:textId="77777777" w:rsidTr="00BB0B3C">
        <w:trPr>
          <w:cantSplit/>
          <w:trHeight w:val="181"/>
          <w:jc w:val="center"/>
        </w:trPr>
        <w:tc>
          <w:tcPr>
            <w:tcW w:w="7066" w:type="dxa"/>
            <w:tcBorders>
              <w:top w:val="single" w:sz="4" w:space="0" w:color="auto"/>
            </w:tcBorders>
            <w:hideMark/>
          </w:tcPr>
          <w:p w14:paraId="74AF9333"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Gobierno</w:t>
            </w:r>
          </w:p>
        </w:tc>
        <w:tc>
          <w:tcPr>
            <w:tcW w:w="1646" w:type="dxa"/>
            <w:tcBorders>
              <w:top w:val="single" w:sz="4" w:space="0" w:color="auto"/>
            </w:tcBorders>
            <w:hideMark/>
          </w:tcPr>
          <w:p w14:paraId="0EAF0105" w14:textId="77777777" w:rsidR="00EC06A1" w:rsidRPr="00727BCF" w:rsidRDefault="00EC06A1" w:rsidP="00BB0B3C">
            <w:pPr>
              <w:spacing w:after="0"/>
              <w:jc w:val="right"/>
              <w:rPr>
                <w:rFonts w:ascii="Arial" w:hAnsi="Arial" w:cs="Arial"/>
                <w:sz w:val="18"/>
                <w:szCs w:val="18"/>
              </w:rPr>
            </w:pPr>
            <w:r w:rsidRPr="00727BCF">
              <w:rPr>
                <w:rFonts w:ascii="Arial" w:hAnsi="Arial" w:cs="Arial"/>
                <w:sz w:val="18"/>
                <w:szCs w:val="18"/>
              </w:rPr>
              <w:t>$363,590,043.00</w:t>
            </w:r>
          </w:p>
        </w:tc>
      </w:tr>
      <w:tr w:rsidR="00EC06A1" w:rsidRPr="00727BCF" w14:paraId="34029158" w14:textId="77777777" w:rsidTr="00BB0B3C">
        <w:trPr>
          <w:cantSplit/>
          <w:trHeight w:val="20"/>
          <w:jc w:val="center"/>
        </w:trPr>
        <w:tc>
          <w:tcPr>
            <w:tcW w:w="7066" w:type="dxa"/>
            <w:hideMark/>
          </w:tcPr>
          <w:p w14:paraId="671DAB55"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Desarrollo Social</w:t>
            </w:r>
          </w:p>
        </w:tc>
        <w:tc>
          <w:tcPr>
            <w:tcW w:w="1646" w:type="dxa"/>
            <w:hideMark/>
          </w:tcPr>
          <w:p w14:paraId="7842C167"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0.00</w:t>
            </w:r>
          </w:p>
        </w:tc>
      </w:tr>
      <w:tr w:rsidR="00EC06A1" w:rsidRPr="00727BCF" w14:paraId="5F77C342" w14:textId="77777777" w:rsidTr="00BB0B3C">
        <w:trPr>
          <w:cantSplit/>
          <w:trHeight w:val="20"/>
          <w:jc w:val="center"/>
        </w:trPr>
        <w:tc>
          <w:tcPr>
            <w:tcW w:w="7066" w:type="dxa"/>
            <w:hideMark/>
          </w:tcPr>
          <w:p w14:paraId="618E996F"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Desarrollo Económico</w:t>
            </w:r>
          </w:p>
        </w:tc>
        <w:tc>
          <w:tcPr>
            <w:tcW w:w="1646" w:type="dxa"/>
            <w:hideMark/>
          </w:tcPr>
          <w:p w14:paraId="36A12791"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0.00</w:t>
            </w:r>
          </w:p>
        </w:tc>
      </w:tr>
      <w:tr w:rsidR="00EC06A1" w:rsidRPr="00727BCF" w14:paraId="6FD6C350" w14:textId="77777777" w:rsidTr="00BB0B3C">
        <w:trPr>
          <w:cantSplit/>
          <w:trHeight w:val="20"/>
          <w:jc w:val="center"/>
        </w:trPr>
        <w:tc>
          <w:tcPr>
            <w:tcW w:w="7066" w:type="dxa"/>
            <w:hideMark/>
          </w:tcPr>
          <w:p w14:paraId="108AB629"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Otras no clasificadas en funciones anteriores</w:t>
            </w:r>
          </w:p>
        </w:tc>
        <w:tc>
          <w:tcPr>
            <w:tcW w:w="1646" w:type="dxa"/>
            <w:hideMark/>
          </w:tcPr>
          <w:p w14:paraId="347B0E0C"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0.00</w:t>
            </w:r>
          </w:p>
        </w:tc>
      </w:tr>
    </w:tbl>
    <w:p w14:paraId="03C463BC" w14:textId="77777777" w:rsidR="00EC06A1" w:rsidRDefault="00EC06A1" w:rsidP="00EC06A1">
      <w:pPr>
        <w:pStyle w:val="Prrafodelista"/>
        <w:numPr>
          <w:ilvl w:val="1"/>
          <w:numId w:val="2"/>
        </w:numPr>
        <w:tabs>
          <w:tab w:val="left" w:pos="1999"/>
        </w:tabs>
        <w:spacing w:before="240" w:line="240" w:lineRule="auto"/>
        <w:ind w:left="567" w:hanging="567"/>
        <w:rPr>
          <w:rFonts w:ascii="Arial" w:hAnsi="Arial" w:cs="Arial"/>
          <w:b/>
          <w:bCs/>
          <w:sz w:val="24"/>
          <w:szCs w:val="24"/>
        </w:rPr>
      </w:pPr>
      <w:r w:rsidRPr="00727BCF">
        <w:rPr>
          <w:rFonts w:ascii="Arial" w:hAnsi="Arial" w:cs="Arial"/>
          <w:b/>
          <w:bCs/>
        </w:rPr>
        <w:t>Clasificación por Tipo de Gasto</w:t>
      </w:r>
    </w:p>
    <w:tbl>
      <w:tblPr>
        <w:tblW w:w="4744" w:type="pct"/>
        <w:jc w:val="center"/>
        <w:tblBorders>
          <w:top w:val="single" w:sz="4" w:space="0" w:color="auto"/>
          <w:left w:val="single" w:sz="4" w:space="0" w:color="auto"/>
          <w:bottom w:val="single" w:sz="4" w:space="0" w:color="auto"/>
          <w:right w:val="single" w:sz="4" w:space="0" w:color="auto"/>
        </w:tblBorders>
        <w:tblCellMar>
          <w:left w:w="72" w:type="dxa"/>
          <w:right w:w="72" w:type="dxa"/>
        </w:tblCellMar>
        <w:tblLook w:val="04A0" w:firstRow="1" w:lastRow="0" w:firstColumn="1" w:lastColumn="0" w:noHBand="0" w:noVBand="1"/>
      </w:tblPr>
      <w:tblGrid>
        <w:gridCol w:w="7054"/>
        <w:gridCol w:w="1591"/>
      </w:tblGrid>
      <w:tr w:rsidR="00EC06A1" w:rsidRPr="00727BCF" w14:paraId="3258C931" w14:textId="77777777" w:rsidTr="00BB0B3C">
        <w:trPr>
          <w:cantSplit/>
          <w:trHeight w:val="918"/>
          <w:jc w:val="center"/>
        </w:trPr>
        <w:tc>
          <w:tcPr>
            <w:tcW w:w="5000" w:type="pct"/>
            <w:gridSpan w:val="2"/>
            <w:tcBorders>
              <w:top w:val="single" w:sz="4" w:space="0" w:color="auto"/>
            </w:tcBorders>
            <w:shd w:val="clear" w:color="auto" w:fill="DAEEF3"/>
            <w:noWrap/>
            <w:vAlign w:val="center"/>
            <w:hideMark/>
          </w:tcPr>
          <w:p w14:paraId="2032CF48" w14:textId="77777777" w:rsidR="00EC06A1" w:rsidRPr="00EB52F5" w:rsidRDefault="00EC06A1" w:rsidP="00BB0B3C">
            <w:pPr>
              <w:pStyle w:val="Texto"/>
              <w:spacing w:after="0" w:line="276" w:lineRule="auto"/>
              <w:ind w:firstLine="0"/>
              <w:jc w:val="center"/>
              <w:rPr>
                <w:b/>
                <w:bCs/>
                <w:sz w:val="20"/>
                <w:lang w:eastAsia="en-US"/>
              </w:rPr>
            </w:pPr>
            <w:r w:rsidRPr="00EB52F5">
              <w:rPr>
                <w:b/>
                <w:bCs/>
                <w:sz w:val="20"/>
                <w:lang w:eastAsia="en-US"/>
              </w:rPr>
              <w:t>Instituto Electoral de Quintana Roo</w:t>
            </w:r>
          </w:p>
          <w:p w14:paraId="5846C888" w14:textId="77777777" w:rsidR="00EC06A1" w:rsidRPr="00EB52F5" w:rsidRDefault="00EC06A1" w:rsidP="00BB0B3C">
            <w:pPr>
              <w:pStyle w:val="Texto"/>
              <w:spacing w:after="0" w:line="276" w:lineRule="auto"/>
              <w:ind w:firstLine="0"/>
              <w:jc w:val="center"/>
              <w:rPr>
                <w:b/>
                <w:bCs/>
                <w:sz w:val="20"/>
                <w:lang w:eastAsia="en-US"/>
              </w:rPr>
            </w:pPr>
            <w:r w:rsidRPr="00EB52F5">
              <w:rPr>
                <w:b/>
                <w:bCs/>
                <w:sz w:val="20"/>
                <w:lang w:eastAsia="en-US"/>
              </w:rPr>
              <w:t>Presupuesto de Egresos para el Ejercicio Fiscal 2021</w:t>
            </w:r>
          </w:p>
          <w:p w14:paraId="2E87FF45" w14:textId="77777777" w:rsidR="00EC06A1" w:rsidRPr="00EB52F5" w:rsidRDefault="00EC06A1" w:rsidP="00BB0B3C">
            <w:pPr>
              <w:pStyle w:val="Texto"/>
              <w:spacing w:after="0" w:line="276" w:lineRule="auto"/>
              <w:jc w:val="center"/>
              <w:rPr>
                <w:b/>
                <w:bCs/>
                <w:sz w:val="20"/>
                <w:lang w:eastAsia="en-US"/>
              </w:rPr>
            </w:pPr>
            <w:r w:rsidRPr="00EB52F5">
              <w:rPr>
                <w:b/>
                <w:bCs/>
                <w:sz w:val="20"/>
                <w:lang w:eastAsia="en-US"/>
              </w:rPr>
              <w:t>Clasificación por Tipo de Gasto</w:t>
            </w:r>
          </w:p>
        </w:tc>
      </w:tr>
      <w:tr w:rsidR="00EC06A1" w:rsidRPr="00727BCF" w14:paraId="680DD222" w14:textId="77777777" w:rsidTr="00BB0B3C">
        <w:trPr>
          <w:cantSplit/>
          <w:jc w:val="center"/>
        </w:trPr>
        <w:tc>
          <w:tcPr>
            <w:tcW w:w="4080" w:type="pct"/>
            <w:tcBorders>
              <w:top w:val="single" w:sz="4" w:space="0" w:color="auto"/>
              <w:bottom w:val="single" w:sz="4" w:space="0" w:color="auto"/>
            </w:tcBorders>
            <w:shd w:val="clear" w:color="auto" w:fill="EBF6F9"/>
          </w:tcPr>
          <w:p w14:paraId="132B2F73" w14:textId="77777777" w:rsidR="00EC06A1" w:rsidRPr="00727BCF" w:rsidRDefault="00EC06A1" w:rsidP="00BB0B3C">
            <w:pPr>
              <w:pStyle w:val="Texto"/>
              <w:spacing w:after="0" w:line="240" w:lineRule="auto"/>
              <w:ind w:firstLine="0"/>
              <w:jc w:val="center"/>
              <w:rPr>
                <w:b/>
                <w:bCs/>
                <w:szCs w:val="18"/>
                <w:lang w:eastAsia="en-US"/>
              </w:rPr>
            </w:pPr>
          </w:p>
        </w:tc>
        <w:tc>
          <w:tcPr>
            <w:tcW w:w="920" w:type="pct"/>
            <w:tcBorders>
              <w:top w:val="single" w:sz="4" w:space="0" w:color="auto"/>
              <w:bottom w:val="single" w:sz="4" w:space="0" w:color="auto"/>
            </w:tcBorders>
            <w:shd w:val="clear" w:color="auto" w:fill="EBF6F9"/>
          </w:tcPr>
          <w:p w14:paraId="7AC80FA9" w14:textId="77777777" w:rsidR="00EC06A1" w:rsidRPr="00727BCF" w:rsidRDefault="00EC06A1" w:rsidP="00BB0B3C">
            <w:pPr>
              <w:pStyle w:val="Texto"/>
              <w:spacing w:after="0" w:line="240" w:lineRule="auto"/>
              <w:ind w:firstLine="0"/>
              <w:jc w:val="center"/>
              <w:rPr>
                <w:b/>
                <w:bCs/>
                <w:szCs w:val="18"/>
                <w:lang w:eastAsia="en-US"/>
              </w:rPr>
            </w:pPr>
            <w:r w:rsidRPr="00727BCF">
              <w:rPr>
                <w:b/>
                <w:bCs/>
                <w:szCs w:val="18"/>
                <w:lang w:eastAsia="en-US"/>
              </w:rPr>
              <w:t>Importe</w:t>
            </w:r>
          </w:p>
        </w:tc>
      </w:tr>
      <w:tr w:rsidR="00EC06A1" w:rsidRPr="00727BCF" w14:paraId="67E34DB4" w14:textId="77777777" w:rsidTr="00BB0B3C">
        <w:trPr>
          <w:cantSplit/>
          <w:jc w:val="center"/>
        </w:trPr>
        <w:tc>
          <w:tcPr>
            <w:tcW w:w="4080" w:type="pct"/>
            <w:tcBorders>
              <w:top w:val="single" w:sz="4" w:space="0" w:color="auto"/>
              <w:bottom w:val="single" w:sz="4" w:space="0" w:color="auto"/>
              <w:right w:val="single" w:sz="4" w:space="0" w:color="auto"/>
            </w:tcBorders>
            <w:shd w:val="clear" w:color="auto" w:fill="D9D9D9" w:themeFill="background1" w:themeFillShade="D9"/>
            <w:hideMark/>
          </w:tcPr>
          <w:p w14:paraId="75435969" w14:textId="77777777" w:rsidR="00EC06A1" w:rsidRPr="00727BCF" w:rsidRDefault="00EC06A1" w:rsidP="00BB0B3C">
            <w:pPr>
              <w:pStyle w:val="Texto"/>
              <w:spacing w:after="0" w:line="240" w:lineRule="auto"/>
              <w:ind w:firstLine="0"/>
              <w:jc w:val="center"/>
              <w:rPr>
                <w:b/>
                <w:szCs w:val="18"/>
                <w:lang w:eastAsia="en-US"/>
              </w:rPr>
            </w:pPr>
            <w:r w:rsidRPr="00727BCF">
              <w:rPr>
                <w:b/>
                <w:szCs w:val="18"/>
                <w:lang w:eastAsia="en-US"/>
              </w:rPr>
              <w:t>Total</w:t>
            </w:r>
          </w:p>
        </w:tc>
        <w:tc>
          <w:tcPr>
            <w:tcW w:w="920" w:type="pct"/>
            <w:tcBorders>
              <w:top w:val="single" w:sz="4" w:space="0" w:color="auto"/>
              <w:left w:val="single" w:sz="4" w:space="0" w:color="auto"/>
              <w:bottom w:val="single" w:sz="4" w:space="0" w:color="auto"/>
            </w:tcBorders>
            <w:shd w:val="clear" w:color="auto" w:fill="D9D9D9" w:themeFill="background1" w:themeFillShade="D9"/>
            <w:hideMark/>
          </w:tcPr>
          <w:p w14:paraId="33CA0309" w14:textId="77777777" w:rsidR="00EC06A1" w:rsidRPr="00727BCF" w:rsidRDefault="00EC06A1" w:rsidP="00BB0B3C">
            <w:pPr>
              <w:pStyle w:val="Texto"/>
              <w:spacing w:after="0" w:line="240" w:lineRule="auto"/>
              <w:ind w:firstLine="0"/>
              <w:jc w:val="right"/>
              <w:rPr>
                <w:b/>
                <w:szCs w:val="18"/>
                <w:lang w:eastAsia="en-US"/>
              </w:rPr>
            </w:pPr>
            <w:r w:rsidRPr="00727BCF">
              <w:rPr>
                <w:b/>
                <w:szCs w:val="18"/>
                <w:lang w:eastAsia="en-US"/>
              </w:rPr>
              <w:t>$363,590,043.00</w:t>
            </w:r>
          </w:p>
        </w:tc>
      </w:tr>
      <w:tr w:rsidR="00EC06A1" w:rsidRPr="00727BCF" w14:paraId="72E697E1" w14:textId="77777777" w:rsidTr="00BB0B3C">
        <w:trPr>
          <w:cantSplit/>
          <w:jc w:val="center"/>
        </w:trPr>
        <w:tc>
          <w:tcPr>
            <w:tcW w:w="4080" w:type="pct"/>
            <w:tcBorders>
              <w:top w:val="single" w:sz="4" w:space="0" w:color="auto"/>
            </w:tcBorders>
            <w:hideMark/>
          </w:tcPr>
          <w:p w14:paraId="1628DFA4"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Gasto Corriente</w:t>
            </w:r>
          </w:p>
        </w:tc>
        <w:tc>
          <w:tcPr>
            <w:tcW w:w="920" w:type="pct"/>
            <w:tcBorders>
              <w:top w:val="single" w:sz="4" w:space="0" w:color="auto"/>
            </w:tcBorders>
            <w:hideMark/>
          </w:tcPr>
          <w:p w14:paraId="3918439C"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361,027,525.00</w:t>
            </w:r>
          </w:p>
        </w:tc>
      </w:tr>
      <w:tr w:rsidR="00EC06A1" w:rsidRPr="00727BCF" w14:paraId="61AEEC43" w14:textId="77777777" w:rsidTr="00BB0B3C">
        <w:trPr>
          <w:cantSplit/>
          <w:jc w:val="center"/>
        </w:trPr>
        <w:tc>
          <w:tcPr>
            <w:tcW w:w="4080" w:type="pct"/>
            <w:hideMark/>
          </w:tcPr>
          <w:p w14:paraId="135D7546"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Gasto de Capital</w:t>
            </w:r>
          </w:p>
        </w:tc>
        <w:tc>
          <w:tcPr>
            <w:tcW w:w="920" w:type="pct"/>
            <w:hideMark/>
          </w:tcPr>
          <w:p w14:paraId="0368AC84"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2,562,518.00</w:t>
            </w:r>
          </w:p>
        </w:tc>
      </w:tr>
      <w:tr w:rsidR="00EC06A1" w:rsidRPr="00727BCF" w14:paraId="1C25528A" w14:textId="77777777" w:rsidTr="00BB0B3C">
        <w:trPr>
          <w:cantSplit/>
          <w:jc w:val="center"/>
        </w:trPr>
        <w:tc>
          <w:tcPr>
            <w:tcW w:w="4080" w:type="pct"/>
            <w:hideMark/>
          </w:tcPr>
          <w:p w14:paraId="0EAABBE8"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Amortización de la deuda y disminución de pasivos</w:t>
            </w:r>
          </w:p>
        </w:tc>
        <w:tc>
          <w:tcPr>
            <w:tcW w:w="920" w:type="pct"/>
            <w:hideMark/>
          </w:tcPr>
          <w:p w14:paraId="46F76688"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0.00</w:t>
            </w:r>
          </w:p>
        </w:tc>
      </w:tr>
      <w:tr w:rsidR="00EC06A1" w:rsidRPr="00727BCF" w14:paraId="7004BAF9" w14:textId="77777777" w:rsidTr="00BB0B3C">
        <w:trPr>
          <w:cantSplit/>
          <w:jc w:val="center"/>
        </w:trPr>
        <w:tc>
          <w:tcPr>
            <w:tcW w:w="4080" w:type="pct"/>
            <w:hideMark/>
          </w:tcPr>
          <w:p w14:paraId="5EDC3785"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Pensiones y Jubilaciones</w:t>
            </w:r>
          </w:p>
        </w:tc>
        <w:tc>
          <w:tcPr>
            <w:tcW w:w="920" w:type="pct"/>
            <w:hideMark/>
          </w:tcPr>
          <w:p w14:paraId="414ADCC8"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0.00</w:t>
            </w:r>
          </w:p>
        </w:tc>
      </w:tr>
      <w:tr w:rsidR="00EC06A1" w:rsidRPr="00727BCF" w14:paraId="16C5526D" w14:textId="77777777" w:rsidTr="00BB0B3C">
        <w:trPr>
          <w:cantSplit/>
          <w:jc w:val="center"/>
        </w:trPr>
        <w:tc>
          <w:tcPr>
            <w:tcW w:w="4080" w:type="pct"/>
            <w:hideMark/>
          </w:tcPr>
          <w:p w14:paraId="0085C5E4" w14:textId="77777777" w:rsidR="00EC06A1" w:rsidRPr="00727BCF" w:rsidRDefault="00EC06A1" w:rsidP="00BB0B3C">
            <w:pPr>
              <w:pStyle w:val="Texto"/>
              <w:spacing w:after="0" w:line="240" w:lineRule="auto"/>
              <w:ind w:firstLine="0"/>
              <w:rPr>
                <w:szCs w:val="18"/>
                <w:lang w:eastAsia="en-US"/>
              </w:rPr>
            </w:pPr>
            <w:r w:rsidRPr="00727BCF">
              <w:rPr>
                <w:szCs w:val="18"/>
                <w:lang w:eastAsia="en-US"/>
              </w:rPr>
              <w:t>Participaciones</w:t>
            </w:r>
          </w:p>
        </w:tc>
        <w:tc>
          <w:tcPr>
            <w:tcW w:w="920" w:type="pct"/>
            <w:hideMark/>
          </w:tcPr>
          <w:p w14:paraId="270570CE" w14:textId="77777777" w:rsidR="00EC06A1" w:rsidRPr="00727BCF" w:rsidRDefault="00EC06A1" w:rsidP="00BB0B3C">
            <w:pPr>
              <w:pStyle w:val="Texto"/>
              <w:spacing w:after="0" w:line="240" w:lineRule="auto"/>
              <w:ind w:firstLine="0"/>
              <w:jc w:val="right"/>
              <w:rPr>
                <w:szCs w:val="18"/>
                <w:lang w:eastAsia="en-US"/>
              </w:rPr>
            </w:pPr>
            <w:r w:rsidRPr="00727BCF">
              <w:rPr>
                <w:szCs w:val="18"/>
                <w:lang w:eastAsia="en-US"/>
              </w:rPr>
              <w:t>0.00</w:t>
            </w:r>
          </w:p>
        </w:tc>
      </w:tr>
    </w:tbl>
    <w:p w14:paraId="2AF7D86F" w14:textId="77777777" w:rsidR="00EC06A1" w:rsidRPr="00727BCF" w:rsidRDefault="00EC06A1" w:rsidP="00EC06A1">
      <w:pPr>
        <w:pStyle w:val="Prrafodelista"/>
        <w:numPr>
          <w:ilvl w:val="1"/>
          <w:numId w:val="2"/>
        </w:numPr>
        <w:tabs>
          <w:tab w:val="left" w:pos="1999"/>
        </w:tabs>
        <w:spacing w:before="240" w:line="240" w:lineRule="auto"/>
        <w:ind w:left="567" w:hanging="567"/>
        <w:rPr>
          <w:rFonts w:ascii="Arial" w:hAnsi="Arial" w:cs="Arial"/>
          <w:b/>
          <w:bCs/>
        </w:rPr>
      </w:pPr>
      <w:r w:rsidRPr="00727BCF">
        <w:rPr>
          <w:rFonts w:ascii="Arial" w:hAnsi="Arial" w:cs="Arial"/>
          <w:b/>
          <w:bCs/>
        </w:rPr>
        <w:t>Prioridades de Gasto</w:t>
      </w:r>
    </w:p>
    <w:tbl>
      <w:tblPr>
        <w:tblW w:w="7650" w:type="dxa"/>
        <w:tblInd w:w="843" w:type="dxa"/>
        <w:tblBorders>
          <w:top w:val="single" w:sz="4" w:space="0" w:color="auto"/>
          <w:left w:val="single" w:sz="4" w:space="0" w:color="auto"/>
          <w:bottom w:val="single" w:sz="4" w:space="0" w:color="auto"/>
          <w:right w:val="single" w:sz="4" w:space="0" w:color="auto"/>
        </w:tblBorders>
        <w:tblLayout w:type="fixed"/>
        <w:tblCellMar>
          <w:left w:w="72" w:type="dxa"/>
          <w:right w:w="72" w:type="dxa"/>
        </w:tblCellMar>
        <w:tblLook w:val="04A0" w:firstRow="1" w:lastRow="0" w:firstColumn="1" w:lastColumn="0" w:noHBand="0" w:noVBand="1"/>
      </w:tblPr>
      <w:tblGrid>
        <w:gridCol w:w="7650"/>
      </w:tblGrid>
      <w:tr w:rsidR="00EC06A1" w:rsidRPr="00727BCF" w14:paraId="78607897" w14:textId="77777777" w:rsidTr="00BB0B3C">
        <w:trPr>
          <w:trHeight w:val="933"/>
        </w:trPr>
        <w:tc>
          <w:tcPr>
            <w:tcW w:w="7650" w:type="dxa"/>
            <w:tcBorders>
              <w:top w:val="single" w:sz="4" w:space="0" w:color="auto"/>
            </w:tcBorders>
            <w:shd w:val="clear" w:color="auto" w:fill="DAEEF3"/>
            <w:noWrap/>
            <w:vAlign w:val="center"/>
            <w:hideMark/>
          </w:tcPr>
          <w:p w14:paraId="0136D855" w14:textId="77777777" w:rsidR="00EC06A1" w:rsidRPr="00EB52F5" w:rsidRDefault="00EC06A1" w:rsidP="00BB0B3C">
            <w:pPr>
              <w:pStyle w:val="Texto"/>
              <w:spacing w:after="0" w:line="276" w:lineRule="auto"/>
              <w:ind w:firstLine="0"/>
              <w:jc w:val="center"/>
              <w:rPr>
                <w:b/>
                <w:bCs/>
                <w:sz w:val="20"/>
                <w:lang w:eastAsia="en-US"/>
              </w:rPr>
            </w:pPr>
            <w:r w:rsidRPr="00EB52F5">
              <w:rPr>
                <w:b/>
                <w:bCs/>
                <w:sz w:val="20"/>
                <w:lang w:eastAsia="en-US"/>
              </w:rPr>
              <w:t>Instituto Electoral de Quintana Roo</w:t>
            </w:r>
          </w:p>
          <w:p w14:paraId="3015E0FA" w14:textId="77777777" w:rsidR="00EC06A1" w:rsidRPr="00EB52F5" w:rsidRDefault="00EC06A1" w:rsidP="00BB0B3C">
            <w:pPr>
              <w:pStyle w:val="Texto"/>
              <w:spacing w:after="0" w:line="276" w:lineRule="auto"/>
              <w:ind w:firstLine="0"/>
              <w:jc w:val="center"/>
              <w:rPr>
                <w:b/>
                <w:bCs/>
                <w:sz w:val="20"/>
                <w:lang w:eastAsia="en-US"/>
              </w:rPr>
            </w:pPr>
            <w:r w:rsidRPr="00EB52F5">
              <w:rPr>
                <w:b/>
                <w:bCs/>
                <w:sz w:val="20"/>
                <w:lang w:eastAsia="en-US"/>
              </w:rPr>
              <w:t>Presupuesto de Egresos para el Ejercicio Fiscal 2021</w:t>
            </w:r>
          </w:p>
          <w:p w14:paraId="52649978" w14:textId="77777777" w:rsidR="00EC06A1" w:rsidRPr="00EB52F5" w:rsidRDefault="00EC06A1" w:rsidP="00BB0B3C">
            <w:pPr>
              <w:pStyle w:val="Texto"/>
              <w:spacing w:after="0" w:line="276" w:lineRule="auto"/>
              <w:jc w:val="center"/>
              <w:rPr>
                <w:b/>
                <w:bCs/>
                <w:sz w:val="20"/>
                <w:lang w:eastAsia="en-US"/>
              </w:rPr>
            </w:pPr>
            <w:r w:rsidRPr="00EB52F5">
              <w:rPr>
                <w:b/>
                <w:bCs/>
                <w:sz w:val="20"/>
                <w:lang w:eastAsia="en-US"/>
              </w:rPr>
              <w:t>Prioridades de Gasto</w:t>
            </w:r>
          </w:p>
        </w:tc>
      </w:tr>
      <w:tr w:rsidR="00EC06A1" w:rsidRPr="00727BCF" w14:paraId="05E93E71" w14:textId="77777777" w:rsidTr="00BB0B3C">
        <w:trPr>
          <w:trHeight w:val="144"/>
        </w:trPr>
        <w:tc>
          <w:tcPr>
            <w:tcW w:w="7650" w:type="dxa"/>
            <w:tcBorders>
              <w:top w:val="single" w:sz="4" w:space="0" w:color="auto"/>
            </w:tcBorders>
            <w:hideMark/>
          </w:tcPr>
          <w:p w14:paraId="27FF3D8E" w14:textId="77777777" w:rsidR="00EC06A1" w:rsidRPr="00727BCF" w:rsidRDefault="00EC06A1" w:rsidP="00BB0B3C">
            <w:pPr>
              <w:spacing w:after="0" w:line="240" w:lineRule="auto"/>
              <w:rPr>
                <w:rFonts w:ascii="Arial" w:eastAsia="Times New Roman" w:hAnsi="Arial" w:cs="Arial"/>
                <w:color w:val="000000"/>
                <w:sz w:val="18"/>
                <w:szCs w:val="18"/>
                <w:lang w:eastAsia="es-MX"/>
              </w:rPr>
            </w:pPr>
            <w:r w:rsidRPr="00727BCF">
              <w:rPr>
                <w:rFonts w:ascii="Arial" w:eastAsia="Times New Roman" w:hAnsi="Arial" w:cs="Arial"/>
                <w:color w:val="000000"/>
                <w:sz w:val="18"/>
                <w:szCs w:val="18"/>
                <w:lang w:eastAsia="es-MX"/>
              </w:rPr>
              <w:t>Servicios personales de los trabajadores del Instituto</w:t>
            </w:r>
          </w:p>
        </w:tc>
      </w:tr>
      <w:tr w:rsidR="00EC06A1" w:rsidRPr="00727BCF" w14:paraId="724346F2" w14:textId="77777777" w:rsidTr="00BB0B3C">
        <w:trPr>
          <w:trHeight w:val="144"/>
        </w:trPr>
        <w:tc>
          <w:tcPr>
            <w:tcW w:w="7650" w:type="dxa"/>
            <w:hideMark/>
          </w:tcPr>
          <w:p w14:paraId="600D1DF6" w14:textId="77777777" w:rsidR="00EC06A1" w:rsidRPr="00727BCF" w:rsidRDefault="00EC06A1" w:rsidP="00BB0B3C">
            <w:pPr>
              <w:spacing w:after="0" w:line="240" w:lineRule="auto"/>
              <w:rPr>
                <w:rFonts w:ascii="Arial" w:eastAsia="Times New Roman" w:hAnsi="Arial" w:cs="Arial"/>
                <w:color w:val="000000"/>
                <w:sz w:val="18"/>
                <w:szCs w:val="18"/>
                <w:lang w:eastAsia="es-MX"/>
              </w:rPr>
            </w:pPr>
            <w:r w:rsidRPr="00727BCF">
              <w:rPr>
                <w:rFonts w:ascii="Arial" w:eastAsia="Times New Roman" w:hAnsi="Arial" w:cs="Arial"/>
                <w:color w:val="000000"/>
                <w:sz w:val="18"/>
                <w:szCs w:val="18"/>
                <w:lang w:eastAsia="es-MX"/>
              </w:rPr>
              <w:t>Materiales y suministros necesarios para las funciones administrativas del Instituto</w:t>
            </w:r>
          </w:p>
        </w:tc>
      </w:tr>
      <w:tr w:rsidR="00EC06A1" w:rsidRPr="00727BCF" w14:paraId="685551A5" w14:textId="77777777" w:rsidTr="00BB0B3C">
        <w:trPr>
          <w:trHeight w:val="144"/>
        </w:trPr>
        <w:tc>
          <w:tcPr>
            <w:tcW w:w="7650" w:type="dxa"/>
            <w:hideMark/>
          </w:tcPr>
          <w:p w14:paraId="1A05B74A" w14:textId="77777777" w:rsidR="00EC06A1" w:rsidRPr="00727BCF" w:rsidRDefault="00EC06A1" w:rsidP="00BB0B3C">
            <w:pPr>
              <w:spacing w:after="0" w:line="240" w:lineRule="auto"/>
              <w:rPr>
                <w:rFonts w:ascii="Arial" w:eastAsia="Times New Roman" w:hAnsi="Arial" w:cs="Arial"/>
                <w:color w:val="000000"/>
                <w:sz w:val="18"/>
                <w:szCs w:val="18"/>
                <w:lang w:eastAsia="es-MX"/>
              </w:rPr>
            </w:pPr>
            <w:r w:rsidRPr="00727BCF">
              <w:rPr>
                <w:rFonts w:ascii="Arial" w:eastAsia="Times New Roman" w:hAnsi="Arial" w:cs="Arial"/>
                <w:color w:val="000000"/>
                <w:sz w:val="18"/>
                <w:szCs w:val="18"/>
                <w:lang w:eastAsia="es-MX"/>
              </w:rPr>
              <w:t>Servicios Generales necesarios para las operaciones básicas del Instituto</w:t>
            </w:r>
          </w:p>
        </w:tc>
      </w:tr>
      <w:tr w:rsidR="00EC06A1" w:rsidRPr="00727BCF" w14:paraId="65BCC42D" w14:textId="77777777" w:rsidTr="00BB0B3C">
        <w:trPr>
          <w:trHeight w:val="144"/>
        </w:trPr>
        <w:tc>
          <w:tcPr>
            <w:tcW w:w="7650" w:type="dxa"/>
            <w:hideMark/>
          </w:tcPr>
          <w:p w14:paraId="2C2A16E3" w14:textId="77777777" w:rsidR="00EC06A1" w:rsidRPr="00727BCF" w:rsidRDefault="00EC06A1" w:rsidP="00BB0B3C">
            <w:pPr>
              <w:spacing w:after="0" w:line="240" w:lineRule="auto"/>
              <w:rPr>
                <w:rFonts w:ascii="Arial" w:eastAsia="Times New Roman" w:hAnsi="Arial" w:cs="Arial"/>
                <w:color w:val="000000"/>
                <w:sz w:val="18"/>
                <w:szCs w:val="18"/>
                <w:lang w:eastAsia="es-MX"/>
              </w:rPr>
            </w:pPr>
            <w:r w:rsidRPr="00727BCF">
              <w:rPr>
                <w:rFonts w:ascii="Arial" w:eastAsia="Times New Roman" w:hAnsi="Arial" w:cs="Arial"/>
                <w:color w:val="000000"/>
                <w:sz w:val="18"/>
                <w:szCs w:val="18"/>
                <w:lang w:eastAsia="es-MX"/>
              </w:rPr>
              <w:t>Financiamiento público para los Partidos Políticos acreditados ante el Instituto</w:t>
            </w:r>
          </w:p>
        </w:tc>
      </w:tr>
      <w:tr w:rsidR="00EC06A1" w:rsidRPr="00727BCF" w14:paraId="5563EB52" w14:textId="77777777" w:rsidTr="00BB0B3C">
        <w:trPr>
          <w:trHeight w:val="144"/>
        </w:trPr>
        <w:tc>
          <w:tcPr>
            <w:tcW w:w="7650" w:type="dxa"/>
            <w:hideMark/>
          </w:tcPr>
          <w:p w14:paraId="15BED7A7" w14:textId="77777777" w:rsidR="00EC06A1" w:rsidRPr="00727BCF" w:rsidRDefault="00EC06A1" w:rsidP="00BB0B3C">
            <w:pPr>
              <w:spacing w:after="0" w:line="240" w:lineRule="auto"/>
              <w:rPr>
                <w:rFonts w:ascii="Arial" w:eastAsia="Times New Roman" w:hAnsi="Arial" w:cs="Arial"/>
                <w:color w:val="000000"/>
                <w:sz w:val="18"/>
                <w:szCs w:val="18"/>
                <w:lang w:eastAsia="es-MX"/>
              </w:rPr>
            </w:pPr>
            <w:r w:rsidRPr="00727BCF">
              <w:rPr>
                <w:rFonts w:ascii="Arial" w:eastAsia="Times New Roman" w:hAnsi="Arial" w:cs="Arial"/>
                <w:color w:val="000000"/>
                <w:sz w:val="18"/>
                <w:szCs w:val="18"/>
                <w:lang w:eastAsia="es-MX"/>
              </w:rPr>
              <w:t>Bienes muebles necesarios para complementar los trabajos que desarrolla el Instituto</w:t>
            </w:r>
          </w:p>
        </w:tc>
      </w:tr>
    </w:tbl>
    <w:p w14:paraId="754797D4" w14:textId="77777777" w:rsidR="00EC06A1" w:rsidRPr="00DE5F91" w:rsidRDefault="00EC06A1" w:rsidP="00EC06A1">
      <w:pPr>
        <w:pStyle w:val="Prrafodelista"/>
        <w:numPr>
          <w:ilvl w:val="1"/>
          <w:numId w:val="2"/>
        </w:numPr>
        <w:tabs>
          <w:tab w:val="left" w:pos="1999"/>
        </w:tabs>
        <w:spacing w:before="240" w:line="240" w:lineRule="auto"/>
        <w:ind w:left="567" w:hanging="567"/>
        <w:rPr>
          <w:rFonts w:ascii="Arial" w:hAnsi="Arial" w:cs="Arial"/>
          <w:b/>
          <w:bCs/>
        </w:rPr>
      </w:pPr>
      <w:r w:rsidRPr="00DE5F91">
        <w:rPr>
          <w:rFonts w:ascii="Arial" w:hAnsi="Arial" w:cs="Arial"/>
          <w:b/>
          <w:bCs/>
        </w:rPr>
        <w:t>Programas y Proyectos</w:t>
      </w:r>
    </w:p>
    <w:tbl>
      <w:tblPr>
        <w:tblW w:w="6750" w:type="dxa"/>
        <w:tblInd w:w="1152" w:type="dxa"/>
        <w:tblBorders>
          <w:top w:val="single" w:sz="4" w:space="0" w:color="auto"/>
          <w:left w:val="single" w:sz="4" w:space="0" w:color="auto"/>
          <w:bottom w:val="single" w:sz="4" w:space="0" w:color="auto"/>
          <w:right w:val="single" w:sz="4" w:space="0" w:color="auto"/>
        </w:tblBorders>
        <w:tblLayout w:type="fixed"/>
        <w:tblCellMar>
          <w:left w:w="72" w:type="dxa"/>
          <w:right w:w="72" w:type="dxa"/>
        </w:tblCellMar>
        <w:tblLook w:val="04A0" w:firstRow="1" w:lastRow="0" w:firstColumn="1" w:lastColumn="0" w:noHBand="0" w:noVBand="1"/>
      </w:tblPr>
      <w:tblGrid>
        <w:gridCol w:w="6750"/>
      </w:tblGrid>
      <w:tr w:rsidR="00EC06A1" w:rsidRPr="00D15CE7" w14:paraId="23F93A75" w14:textId="77777777" w:rsidTr="00BB0B3C">
        <w:trPr>
          <w:trHeight w:val="940"/>
        </w:trPr>
        <w:tc>
          <w:tcPr>
            <w:tcW w:w="6750" w:type="dxa"/>
            <w:tcBorders>
              <w:top w:val="single" w:sz="4" w:space="0" w:color="auto"/>
            </w:tcBorders>
            <w:shd w:val="clear" w:color="auto" w:fill="DAEEF3"/>
            <w:noWrap/>
            <w:vAlign w:val="center"/>
            <w:hideMark/>
          </w:tcPr>
          <w:p w14:paraId="5698A78F" w14:textId="77777777" w:rsidR="00EC06A1" w:rsidRPr="00EB52F5" w:rsidRDefault="00EC06A1" w:rsidP="00BB0B3C">
            <w:pPr>
              <w:pStyle w:val="Texto"/>
              <w:spacing w:after="0" w:line="276" w:lineRule="auto"/>
              <w:ind w:firstLine="0"/>
              <w:jc w:val="center"/>
              <w:rPr>
                <w:b/>
                <w:bCs/>
                <w:sz w:val="20"/>
                <w:lang w:eastAsia="en-US"/>
              </w:rPr>
            </w:pPr>
            <w:r w:rsidRPr="00EB52F5">
              <w:rPr>
                <w:b/>
                <w:bCs/>
                <w:sz w:val="20"/>
                <w:lang w:eastAsia="en-US"/>
              </w:rPr>
              <w:t>Instituto Electoral de Quintana Roo</w:t>
            </w:r>
          </w:p>
          <w:p w14:paraId="3961096B" w14:textId="77777777" w:rsidR="00EC06A1" w:rsidRPr="00EB52F5" w:rsidRDefault="00EC06A1" w:rsidP="00BB0B3C">
            <w:pPr>
              <w:pStyle w:val="Texto"/>
              <w:spacing w:after="0" w:line="276" w:lineRule="auto"/>
              <w:ind w:firstLine="0"/>
              <w:jc w:val="center"/>
              <w:rPr>
                <w:b/>
                <w:bCs/>
                <w:sz w:val="20"/>
                <w:lang w:eastAsia="en-US"/>
              </w:rPr>
            </w:pPr>
            <w:r w:rsidRPr="00EB52F5">
              <w:rPr>
                <w:b/>
                <w:bCs/>
                <w:sz w:val="20"/>
                <w:lang w:eastAsia="en-US"/>
              </w:rPr>
              <w:t>Presupuesto de Egresos para el Ejercicio Fiscal 2021</w:t>
            </w:r>
          </w:p>
          <w:p w14:paraId="5AB319FF" w14:textId="77777777" w:rsidR="00EC06A1" w:rsidRPr="00EB52F5" w:rsidRDefault="00EC06A1" w:rsidP="00BB0B3C">
            <w:pPr>
              <w:pStyle w:val="Texto"/>
              <w:spacing w:after="0" w:line="276" w:lineRule="auto"/>
              <w:jc w:val="center"/>
              <w:rPr>
                <w:b/>
                <w:bCs/>
                <w:sz w:val="20"/>
                <w:lang w:eastAsia="en-US"/>
              </w:rPr>
            </w:pPr>
            <w:r w:rsidRPr="00EB52F5">
              <w:rPr>
                <w:b/>
                <w:bCs/>
                <w:sz w:val="20"/>
                <w:lang w:eastAsia="en-US"/>
              </w:rPr>
              <w:t>Programas y Proyectos Presupuestarios</w:t>
            </w:r>
          </w:p>
        </w:tc>
      </w:tr>
      <w:tr w:rsidR="00EC06A1" w:rsidRPr="00D15CE7" w14:paraId="7A27DD0C" w14:textId="77777777" w:rsidTr="00BB0B3C">
        <w:trPr>
          <w:trHeight w:val="144"/>
        </w:trPr>
        <w:tc>
          <w:tcPr>
            <w:tcW w:w="6750" w:type="dxa"/>
            <w:tcBorders>
              <w:top w:val="single" w:sz="4" w:space="0" w:color="auto"/>
            </w:tcBorders>
            <w:hideMark/>
          </w:tcPr>
          <w:p w14:paraId="2B4466C8" w14:textId="77777777" w:rsidR="00EC06A1" w:rsidRPr="00D15CE7" w:rsidRDefault="00EC06A1" w:rsidP="00BB0B3C">
            <w:pPr>
              <w:pStyle w:val="Texto"/>
              <w:spacing w:after="0" w:line="240" w:lineRule="auto"/>
              <w:ind w:firstLine="0"/>
              <w:rPr>
                <w:szCs w:val="18"/>
                <w:lang w:eastAsia="en-US"/>
              </w:rPr>
            </w:pPr>
            <w:r w:rsidRPr="00D15CE7">
              <w:rPr>
                <w:szCs w:val="18"/>
                <w:lang w:eastAsia="en-US"/>
              </w:rPr>
              <w:t>E065 Cultura Política Democrática</w:t>
            </w:r>
          </w:p>
        </w:tc>
      </w:tr>
      <w:tr w:rsidR="00EC06A1" w:rsidRPr="00D15CE7" w14:paraId="58FB8C9E" w14:textId="77777777" w:rsidTr="00BB0B3C">
        <w:trPr>
          <w:trHeight w:val="144"/>
        </w:trPr>
        <w:tc>
          <w:tcPr>
            <w:tcW w:w="6750" w:type="dxa"/>
            <w:hideMark/>
          </w:tcPr>
          <w:p w14:paraId="6657FFC1" w14:textId="77777777" w:rsidR="00EC06A1" w:rsidRPr="00D15CE7" w:rsidRDefault="00EC06A1" w:rsidP="00BB0B3C">
            <w:pPr>
              <w:pStyle w:val="Texto"/>
              <w:spacing w:after="0" w:line="240" w:lineRule="auto"/>
              <w:ind w:firstLine="0"/>
              <w:rPr>
                <w:szCs w:val="18"/>
                <w:lang w:val="es-MX" w:eastAsia="en-US"/>
              </w:rPr>
            </w:pPr>
            <w:r w:rsidRPr="00D15CE7">
              <w:rPr>
                <w:szCs w:val="18"/>
                <w:lang w:val="es-MX" w:eastAsia="en-US"/>
              </w:rPr>
              <w:t>M001 Gestión y apoyo Institucional</w:t>
            </w:r>
          </w:p>
        </w:tc>
      </w:tr>
    </w:tbl>
    <w:p w14:paraId="0A20E504" w14:textId="77777777" w:rsidR="00EC06A1" w:rsidRDefault="00EC06A1" w:rsidP="00EC06A1">
      <w:pPr>
        <w:pStyle w:val="Prrafodelista"/>
        <w:spacing w:before="240" w:line="360" w:lineRule="auto"/>
        <w:ind w:left="426"/>
        <w:rPr>
          <w:rFonts w:ascii="Arial" w:hAnsi="Arial" w:cs="Arial"/>
          <w:b/>
        </w:rPr>
      </w:pPr>
    </w:p>
    <w:p w14:paraId="454E6CC1" w14:textId="234E33AB" w:rsidR="00EC06A1" w:rsidRPr="00D15CE7" w:rsidRDefault="00EC06A1" w:rsidP="00EC06A1">
      <w:pPr>
        <w:pStyle w:val="Prrafodelista"/>
        <w:numPr>
          <w:ilvl w:val="1"/>
          <w:numId w:val="2"/>
        </w:numPr>
        <w:spacing w:before="240" w:line="360" w:lineRule="auto"/>
        <w:ind w:left="426" w:hanging="426"/>
        <w:rPr>
          <w:rFonts w:ascii="Arial" w:hAnsi="Arial" w:cs="Arial"/>
          <w:b/>
        </w:rPr>
      </w:pPr>
      <w:r w:rsidRPr="00D15CE7">
        <w:rPr>
          <w:rFonts w:ascii="Arial" w:hAnsi="Arial" w:cs="Arial"/>
          <w:b/>
        </w:rPr>
        <w:lastRenderedPageBreak/>
        <w:t>Servicios Personales</w:t>
      </w:r>
    </w:p>
    <w:p w14:paraId="6CAEFC68" w14:textId="77777777" w:rsidR="00EC06A1" w:rsidRPr="00D15CE7" w:rsidRDefault="00EC06A1" w:rsidP="00EC06A1">
      <w:pPr>
        <w:pStyle w:val="Prrafodelista"/>
        <w:numPr>
          <w:ilvl w:val="0"/>
          <w:numId w:val="5"/>
        </w:numPr>
        <w:spacing w:line="360" w:lineRule="auto"/>
        <w:jc w:val="both"/>
        <w:rPr>
          <w:rFonts w:ascii="Arial" w:hAnsi="Arial" w:cs="Arial"/>
          <w:b/>
          <w:bCs/>
        </w:rPr>
      </w:pPr>
      <w:r w:rsidRPr="00D15CE7">
        <w:rPr>
          <w:rFonts w:ascii="Arial" w:hAnsi="Arial" w:cs="Arial"/>
          <w:b/>
          <w:bCs/>
        </w:rPr>
        <w:t>Fracción I</w:t>
      </w:r>
    </w:p>
    <w:p w14:paraId="101608E3" w14:textId="77777777" w:rsidR="00EC06A1" w:rsidRDefault="00EC06A1" w:rsidP="00EC06A1">
      <w:pPr>
        <w:spacing w:line="360" w:lineRule="auto"/>
        <w:jc w:val="both"/>
        <w:rPr>
          <w:rFonts w:ascii="Arial" w:hAnsi="Arial" w:cs="Arial"/>
        </w:rPr>
      </w:pPr>
      <w:r w:rsidRPr="00D15CE7">
        <w:rPr>
          <w:rFonts w:ascii="Arial" w:hAnsi="Arial" w:cs="Arial"/>
        </w:rPr>
        <w:t>En apego a lo establecido en el artículo 10, fracción I de la Ley de Disciplina Financiera de las Entidades Federativas y los Municipios, en materia de servicios personales este Presupuesto se ve impactado en crecimiento en comparación a lo asignado en el Ejercicio Fiscal 2020.</w:t>
      </w:r>
    </w:p>
    <w:p w14:paraId="472BB65C" w14:textId="77777777" w:rsidR="00EC06A1" w:rsidRPr="00D15CE7" w:rsidRDefault="00EC06A1" w:rsidP="00EC06A1">
      <w:pPr>
        <w:spacing w:line="360" w:lineRule="auto"/>
        <w:jc w:val="both"/>
        <w:rPr>
          <w:rFonts w:ascii="Arial" w:hAnsi="Arial" w:cs="Arial"/>
          <w:color w:val="000000" w:themeColor="text1"/>
        </w:rPr>
      </w:pPr>
      <w:r w:rsidRPr="00D15CE7">
        <w:rPr>
          <w:rFonts w:ascii="Arial" w:hAnsi="Arial" w:cs="Arial"/>
          <w:color w:val="000000" w:themeColor="text1"/>
        </w:rPr>
        <w:t xml:space="preserve">Se anexa cálculo de determinación. </w:t>
      </w:r>
      <w:r w:rsidRPr="00D15CE7">
        <w:rPr>
          <w:rFonts w:ascii="Arial" w:hAnsi="Arial" w:cs="Arial"/>
          <w:b/>
          <w:bCs/>
          <w:color w:val="000000" w:themeColor="text1"/>
        </w:rPr>
        <w:t>(Comprobación del supuesto)</w:t>
      </w:r>
      <w:r w:rsidRPr="00D15CE7">
        <w:rPr>
          <w:rFonts w:ascii="Arial" w:hAnsi="Arial" w:cs="Arial"/>
          <w:color w:val="000000" w:themeColor="text1"/>
        </w:rPr>
        <w:t>.</w:t>
      </w:r>
    </w:p>
    <w:tbl>
      <w:tblPr>
        <w:tblW w:w="0" w:type="auto"/>
        <w:jc w:val="center"/>
        <w:tblCellMar>
          <w:left w:w="0" w:type="dxa"/>
          <w:right w:w="0" w:type="dxa"/>
        </w:tblCellMar>
        <w:tblLook w:val="04A0" w:firstRow="1" w:lastRow="0" w:firstColumn="1" w:lastColumn="0" w:noHBand="0" w:noVBand="1"/>
      </w:tblPr>
      <w:tblGrid>
        <w:gridCol w:w="1499"/>
        <w:gridCol w:w="1335"/>
        <w:gridCol w:w="1399"/>
        <w:gridCol w:w="1605"/>
      </w:tblGrid>
      <w:tr w:rsidR="00EC06A1" w14:paraId="20BA71D7" w14:textId="77777777" w:rsidTr="00BB0B3C">
        <w:trPr>
          <w:trHeight w:val="645"/>
          <w:jc w:val="center"/>
        </w:trPr>
        <w:tc>
          <w:tcPr>
            <w:tcW w:w="1499" w:type="dxa"/>
            <w:tcBorders>
              <w:top w:val="single" w:sz="6" w:space="0" w:color="000000"/>
              <w:left w:val="single" w:sz="6" w:space="0" w:color="000000"/>
              <w:bottom w:val="single" w:sz="6" w:space="0" w:color="000000"/>
              <w:right w:val="single" w:sz="6" w:space="0" w:color="000000"/>
            </w:tcBorders>
            <w:shd w:val="clear" w:color="auto" w:fill="EBF6F9"/>
            <w:tcMar>
              <w:top w:w="60" w:type="dxa"/>
              <w:left w:w="60" w:type="dxa"/>
              <w:bottom w:w="60" w:type="dxa"/>
              <w:right w:w="60" w:type="dxa"/>
            </w:tcMar>
            <w:hideMark/>
          </w:tcPr>
          <w:p w14:paraId="72FFD198" w14:textId="77777777" w:rsidR="00EC06A1" w:rsidRPr="00470BB9" w:rsidRDefault="00EC06A1" w:rsidP="00BB0B3C">
            <w:pPr>
              <w:spacing w:after="0" w:line="240" w:lineRule="auto"/>
              <w:jc w:val="center"/>
              <w:rPr>
                <w:rFonts w:ascii="Arial" w:eastAsia="Times New Roman" w:hAnsi="Arial" w:cs="Arial"/>
                <w:sz w:val="18"/>
                <w:szCs w:val="18"/>
                <w:lang w:eastAsia="es-MX"/>
              </w:rPr>
            </w:pPr>
            <w:r w:rsidRPr="00470BB9">
              <w:rPr>
                <w:rFonts w:ascii="Arial" w:eastAsia="Times New Roman" w:hAnsi="Arial" w:cs="Arial"/>
                <w:b/>
                <w:bCs/>
                <w:color w:val="000000"/>
                <w:sz w:val="18"/>
                <w:szCs w:val="18"/>
                <w:lang w:eastAsia="es-MX"/>
              </w:rPr>
              <w:t>SERVICIOS PERSONALES APROBADOS 2020</w:t>
            </w:r>
          </w:p>
        </w:tc>
        <w:tc>
          <w:tcPr>
            <w:tcW w:w="1335" w:type="dxa"/>
            <w:tcBorders>
              <w:top w:val="single" w:sz="6" w:space="0" w:color="000000"/>
              <w:left w:val="single" w:sz="6" w:space="0" w:color="000000"/>
              <w:bottom w:val="single" w:sz="6" w:space="0" w:color="000000"/>
              <w:right w:val="single" w:sz="6" w:space="0" w:color="000000"/>
            </w:tcBorders>
            <w:shd w:val="clear" w:color="auto" w:fill="EBF6F9"/>
            <w:tcMar>
              <w:top w:w="60" w:type="dxa"/>
              <w:left w:w="60" w:type="dxa"/>
              <w:bottom w:w="60" w:type="dxa"/>
              <w:right w:w="60" w:type="dxa"/>
            </w:tcMar>
            <w:hideMark/>
          </w:tcPr>
          <w:p w14:paraId="5B189CD1" w14:textId="77777777" w:rsidR="00EC06A1" w:rsidRPr="00470BB9" w:rsidRDefault="00EC06A1" w:rsidP="00BB0B3C">
            <w:pPr>
              <w:spacing w:after="0" w:line="240" w:lineRule="auto"/>
              <w:jc w:val="center"/>
              <w:rPr>
                <w:rFonts w:ascii="Arial" w:eastAsia="Times New Roman" w:hAnsi="Arial" w:cs="Arial"/>
                <w:sz w:val="18"/>
                <w:szCs w:val="18"/>
                <w:lang w:eastAsia="es-MX"/>
              </w:rPr>
            </w:pPr>
            <w:r w:rsidRPr="00470BB9">
              <w:rPr>
                <w:rFonts w:ascii="Arial" w:eastAsia="Times New Roman" w:hAnsi="Arial" w:cs="Arial"/>
                <w:b/>
                <w:bCs/>
                <w:color w:val="000000"/>
                <w:sz w:val="18"/>
                <w:szCs w:val="18"/>
                <w:lang w:eastAsia="es-MX"/>
              </w:rPr>
              <w:t>% FRACCIÓN I ARTÍCULO 10 LDFEM</w:t>
            </w:r>
          </w:p>
        </w:tc>
        <w:tc>
          <w:tcPr>
            <w:tcW w:w="1399" w:type="dxa"/>
            <w:tcBorders>
              <w:top w:val="single" w:sz="6" w:space="0" w:color="000000"/>
              <w:left w:val="single" w:sz="6" w:space="0" w:color="000000"/>
              <w:bottom w:val="single" w:sz="6" w:space="0" w:color="000000"/>
              <w:right w:val="single" w:sz="6" w:space="0" w:color="000000"/>
            </w:tcBorders>
            <w:shd w:val="clear" w:color="auto" w:fill="EBF6F9"/>
            <w:tcMar>
              <w:top w:w="60" w:type="dxa"/>
              <w:left w:w="60" w:type="dxa"/>
              <w:bottom w:w="60" w:type="dxa"/>
              <w:right w:w="60" w:type="dxa"/>
            </w:tcMar>
            <w:hideMark/>
          </w:tcPr>
          <w:p w14:paraId="5A44EDA5" w14:textId="77777777" w:rsidR="00EC06A1" w:rsidRPr="00470BB9" w:rsidRDefault="00EC06A1" w:rsidP="00BB0B3C">
            <w:pPr>
              <w:spacing w:after="0" w:line="240" w:lineRule="auto"/>
              <w:jc w:val="center"/>
              <w:rPr>
                <w:rFonts w:ascii="Arial" w:eastAsia="Times New Roman" w:hAnsi="Arial" w:cs="Arial"/>
                <w:sz w:val="18"/>
                <w:szCs w:val="18"/>
                <w:lang w:eastAsia="es-MX"/>
              </w:rPr>
            </w:pPr>
            <w:r w:rsidRPr="00470BB9">
              <w:rPr>
                <w:rFonts w:ascii="Arial" w:eastAsia="Times New Roman" w:hAnsi="Arial" w:cs="Arial"/>
                <w:b/>
                <w:bCs/>
                <w:color w:val="000000"/>
                <w:sz w:val="18"/>
                <w:szCs w:val="18"/>
                <w:lang w:eastAsia="es-MX"/>
              </w:rPr>
              <w:t>IMPORTE RESULTADO DE LA FÓRMULA</w:t>
            </w:r>
          </w:p>
        </w:tc>
        <w:tc>
          <w:tcPr>
            <w:tcW w:w="1605" w:type="dxa"/>
            <w:tcBorders>
              <w:top w:val="single" w:sz="6" w:space="0" w:color="000000"/>
              <w:left w:val="single" w:sz="6" w:space="0" w:color="000000"/>
              <w:bottom w:val="single" w:sz="6" w:space="0" w:color="000000"/>
              <w:right w:val="single" w:sz="6" w:space="0" w:color="000000"/>
            </w:tcBorders>
            <w:shd w:val="clear" w:color="auto" w:fill="EBF6F9"/>
            <w:tcMar>
              <w:top w:w="60" w:type="dxa"/>
              <w:left w:w="60" w:type="dxa"/>
              <w:bottom w:w="60" w:type="dxa"/>
              <w:right w:w="60" w:type="dxa"/>
            </w:tcMar>
            <w:hideMark/>
          </w:tcPr>
          <w:p w14:paraId="215DA61D" w14:textId="77777777" w:rsidR="00EC06A1" w:rsidRPr="00470BB9" w:rsidRDefault="00EC06A1" w:rsidP="00BB0B3C">
            <w:pPr>
              <w:spacing w:after="0" w:line="240" w:lineRule="auto"/>
              <w:jc w:val="center"/>
              <w:rPr>
                <w:rFonts w:ascii="Arial" w:eastAsia="Times New Roman" w:hAnsi="Arial" w:cs="Arial"/>
                <w:sz w:val="18"/>
                <w:szCs w:val="18"/>
                <w:lang w:eastAsia="es-MX"/>
              </w:rPr>
            </w:pPr>
            <w:r w:rsidRPr="00470BB9">
              <w:rPr>
                <w:rFonts w:ascii="Arial" w:eastAsia="Times New Roman" w:hAnsi="Arial" w:cs="Arial"/>
                <w:b/>
                <w:bCs/>
                <w:color w:val="000000"/>
                <w:sz w:val="18"/>
                <w:szCs w:val="18"/>
                <w:lang w:eastAsia="es-MX"/>
              </w:rPr>
              <w:t>SERVICIOS PERSONALES 2021</w:t>
            </w:r>
          </w:p>
        </w:tc>
      </w:tr>
      <w:tr w:rsidR="00EC06A1" w14:paraId="640C9A1A" w14:textId="77777777" w:rsidTr="00BB0B3C">
        <w:trPr>
          <w:trHeight w:val="474"/>
          <w:jc w:val="center"/>
        </w:trPr>
        <w:tc>
          <w:tcPr>
            <w:tcW w:w="149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BAE0DA3" w14:textId="77777777" w:rsidR="00EC06A1" w:rsidRPr="00470BB9" w:rsidRDefault="00EC06A1" w:rsidP="00BB0B3C">
            <w:pPr>
              <w:spacing w:after="0" w:line="240" w:lineRule="auto"/>
              <w:rPr>
                <w:rFonts w:ascii="Arial" w:eastAsia="Times New Roman" w:hAnsi="Arial" w:cs="Arial"/>
                <w:sz w:val="18"/>
                <w:szCs w:val="18"/>
                <w:lang w:eastAsia="es-MX"/>
              </w:rPr>
            </w:pPr>
            <w:r w:rsidRPr="00470BB9">
              <w:rPr>
                <w:rFonts w:ascii="Arial" w:eastAsia="Times New Roman" w:hAnsi="Arial" w:cs="Arial"/>
                <w:sz w:val="18"/>
                <w:szCs w:val="18"/>
                <w:lang w:eastAsia="es-MX"/>
              </w:rPr>
              <w:t>68,729,243.00</w:t>
            </w:r>
          </w:p>
        </w:tc>
        <w:tc>
          <w:tcPr>
            <w:tcW w:w="133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F4DF976" w14:textId="77777777" w:rsidR="00EC06A1" w:rsidRPr="00470BB9" w:rsidRDefault="00EC06A1" w:rsidP="00BB0B3C">
            <w:pPr>
              <w:spacing w:after="0" w:line="240" w:lineRule="auto"/>
              <w:jc w:val="center"/>
              <w:rPr>
                <w:rFonts w:ascii="Arial" w:eastAsia="Times New Roman" w:hAnsi="Arial" w:cs="Arial"/>
                <w:sz w:val="18"/>
                <w:szCs w:val="18"/>
                <w:lang w:eastAsia="es-MX"/>
              </w:rPr>
            </w:pPr>
            <w:r w:rsidRPr="00470BB9">
              <w:rPr>
                <w:rFonts w:ascii="Arial" w:eastAsia="Times New Roman" w:hAnsi="Arial" w:cs="Arial"/>
                <w:sz w:val="18"/>
                <w:szCs w:val="18"/>
                <w:lang w:eastAsia="es-MX"/>
              </w:rPr>
              <w:t>3</w:t>
            </w:r>
          </w:p>
        </w:tc>
        <w:tc>
          <w:tcPr>
            <w:tcW w:w="139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D67F623" w14:textId="77777777" w:rsidR="00EC06A1" w:rsidRPr="00470BB9" w:rsidRDefault="00EC06A1" w:rsidP="00BB0B3C">
            <w:pPr>
              <w:spacing w:after="0" w:line="240" w:lineRule="auto"/>
              <w:rPr>
                <w:rFonts w:ascii="Arial" w:eastAsia="Times New Roman" w:hAnsi="Arial" w:cs="Arial"/>
                <w:sz w:val="18"/>
                <w:szCs w:val="18"/>
                <w:lang w:eastAsia="es-MX"/>
              </w:rPr>
            </w:pPr>
            <w:r w:rsidRPr="00470BB9">
              <w:rPr>
                <w:rFonts w:ascii="Arial" w:eastAsia="Times New Roman" w:hAnsi="Arial" w:cs="Arial"/>
                <w:sz w:val="18"/>
                <w:szCs w:val="18"/>
                <w:lang w:eastAsia="es-MX"/>
              </w:rPr>
              <w:t>70,791,120.29</w:t>
            </w:r>
          </w:p>
        </w:tc>
        <w:tc>
          <w:tcPr>
            <w:tcW w:w="160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85A877E" w14:textId="77777777" w:rsidR="00EC06A1" w:rsidRPr="00470BB9" w:rsidRDefault="00EC06A1" w:rsidP="00BB0B3C">
            <w:pPr>
              <w:spacing w:after="0" w:line="240" w:lineRule="auto"/>
              <w:jc w:val="center"/>
              <w:rPr>
                <w:rFonts w:ascii="Arial" w:eastAsia="Times New Roman" w:hAnsi="Arial" w:cs="Arial"/>
                <w:sz w:val="18"/>
                <w:szCs w:val="18"/>
                <w:lang w:eastAsia="es-MX"/>
              </w:rPr>
            </w:pPr>
            <w:r w:rsidRPr="00470BB9">
              <w:rPr>
                <w:rFonts w:ascii="Arial" w:eastAsia="Times New Roman" w:hAnsi="Arial" w:cs="Arial"/>
                <w:sz w:val="18"/>
                <w:szCs w:val="18"/>
                <w:lang w:eastAsia="es-MX"/>
              </w:rPr>
              <w:t>70,462,974.00</w:t>
            </w:r>
          </w:p>
        </w:tc>
      </w:tr>
    </w:tbl>
    <w:p w14:paraId="5280D387" w14:textId="77777777" w:rsidR="00EC06A1" w:rsidRDefault="00EC06A1" w:rsidP="00EC06A1">
      <w:pPr>
        <w:spacing w:before="240"/>
        <w:jc w:val="both"/>
        <w:rPr>
          <w:rFonts w:ascii="Arial" w:hAnsi="Arial" w:cs="Arial"/>
          <w:color w:val="000000" w:themeColor="text1"/>
          <w:sz w:val="24"/>
          <w:szCs w:val="24"/>
        </w:rPr>
      </w:pPr>
      <w:r>
        <w:rPr>
          <w:rFonts w:ascii="Arial" w:hAnsi="Arial" w:cs="Arial"/>
          <w:color w:val="000000" w:themeColor="text1"/>
          <w:szCs w:val="24"/>
        </w:rPr>
        <w:t>Se enumeran las acciones que impactan en el incremento del Capítulo 1000</w:t>
      </w:r>
      <w:r>
        <w:rPr>
          <w:rFonts w:ascii="Arial" w:hAnsi="Arial" w:cs="Arial"/>
          <w:color w:val="000000" w:themeColor="text1"/>
          <w:sz w:val="24"/>
          <w:szCs w:val="24"/>
        </w:rPr>
        <w:t>.</w:t>
      </w:r>
    </w:p>
    <w:tbl>
      <w:tblPr>
        <w:tblW w:w="0" w:type="auto"/>
        <w:jc w:val="center"/>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1665"/>
        <w:gridCol w:w="1335"/>
        <w:gridCol w:w="1335"/>
        <w:gridCol w:w="1335"/>
      </w:tblGrid>
      <w:tr w:rsidR="00EC06A1" w14:paraId="07DD21D5" w14:textId="77777777" w:rsidTr="00BB0B3C">
        <w:trPr>
          <w:trHeight w:val="150"/>
          <w:jc w:val="center"/>
        </w:trPr>
        <w:tc>
          <w:tcPr>
            <w:tcW w:w="1665" w:type="dxa"/>
            <w:tcBorders>
              <w:top w:val="single" w:sz="4" w:space="0" w:color="auto"/>
              <w:bottom w:val="single" w:sz="4" w:space="0" w:color="auto"/>
              <w:right w:val="single" w:sz="4" w:space="0" w:color="auto"/>
            </w:tcBorders>
            <w:shd w:val="clear" w:color="auto" w:fill="EBF6F9"/>
            <w:tcMar>
              <w:top w:w="60" w:type="dxa"/>
              <w:left w:w="60" w:type="dxa"/>
              <w:bottom w:w="60" w:type="dxa"/>
              <w:right w:w="60" w:type="dxa"/>
            </w:tcMar>
            <w:vAlign w:val="center"/>
            <w:hideMark/>
          </w:tcPr>
          <w:p w14:paraId="333FB417" w14:textId="77777777" w:rsidR="00EC06A1" w:rsidRPr="00470BB9" w:rsidRDefault="00EC06A1" w:rsidP="00BB0B3C">
            <w:pPr>
              <w:spacing w:after="0" w:line="240" w:lineRule="auto"/>
              <w:jc w:val="center"/>
              <w:rPr>
                <w:rFonts w:ascii="Arial" w:eastAsia="Times New Roman" w:hAnsi="Arial" w:cs="Arial"/>
                <w:sz w:val="18"/>
                <w:szCs w:val="18"/>
                <w:lang w:eastAsia="es-MX"/>
              </w:rPr>
            </w:pPr>
            <w:r w:rsidRPr="00470BB9">
              <w:rPr>
                <w:rFonts w:ascii="Arial" w:eastAsia="Times New Roman" w:hAnsi="Arial" w:cs="Arial"/>
                <w:b/>
                <w:bCs/>
                <w:color w:val="000000"/>
                <w:sz w:val="18"/>
                <w:szCs w:val="18"/>
                <w:lang w:eastAsia="es-MX"/>
              </w:rPr>
              <w:t>PLAZA/PUESTO</w:t>
            </w:r>
          </w:p>
        </w:tc>
        <w:tc>
          <w:tcPr>
            <w:tcW w:w="1335" w:type="dxa"/>
            <w:tcBorders>
              <w:top w:val="single" w:sz="4" w:space="0" w:color="auto"/>
              <w:left w:val="single" w:sz="4" w:space="0" w:color="auto"/>
              <w:bottom w:val="single" w:sz="4" w:space="0" w:color="auto"/>
              <w:right w:val="single" w:sz="4" w:space="0" w:color="auto"/>
            </w:tcBorders>
            <w:shd w:val="clear" w:color="auto" w:fill="EBF6F9"/>
            <w:tcMar>
              <w:top w:w="60" w:type="dxa"/>
              <w:left w:w="60" w:type="dxa"/>
              <w:bottom w:w="60" w:type="dxa"/>
              <w:right w:w="60" w:type="dxa"/>
            </w:tcMar>
            <w:vAlign w:val="center"/>
            <w:hideMark/>
          </w:tcPr>
          <w:p w14:paraId="2DECAC3A" w14:textId="77777777" w:rsidR="00EC06A1" w:rsidRPr="00470BB9" w:rsidRDefault="00EC06A1" w:rsidP="00BB0B3C">
            <w:pPr>
              <w:spacing w:after="0" w:line="240" w:lineRule="auto"/>
              <w:jc w:val="center"/>
              <w:rPr>
                <w:rFonts w:ascii="Arial" w:eastAsia="Times New Roman" w:hAnsi="Arial" w:cs="Arial"/>
                <w:sz w:val="18"/>
                <w:szCs w:val="18"/>
                <w:lang w:eastAsia="es-MX"/>
              </w:rPr>
            </w:pPr>
            <w:r w:rsidRPr="00470BB9">
              <w:rPr>
                <w:rFonts w:ascii="Arial" w:eastAsia="Times New Roman" w:hAnsi="Arial" w:cs="Arial"/>
                <w:b/>
                <w:bCs/>
                <w:color w:val="000000"/>
                <w:sz w:val="18"/>
                <w:szCs w:val="18"/>
                <w:lang w:eastAsia="es-MX"/>
              </w:rPr>
              <w:t>2020</w:t>
            </w:r>
          </w:p>
        </w:tc>
        <w:tc>
          <w:tcPr>
            <w:tcW w:w="1335" w:type="dxa"/>
            <w:tcBorders>
              <w:top w:val="single" w:sz="4" w:space="0" w:color="auto"/>
              <w:left w:val="single" w:sz="4" w:space="0" w:color="auto"/>
              <w:bottom w:val="single" w:sz="4" w:space="0" w:color="auto"/>
              <w:right w:val="single" w:sz="4" w:space="0" w:color="auto"/>
            </w:tcBorders>
            <w:shd w:val="clear" w:color="auto" w:fill="EBF6F9"/>
            <w:tcMar>
              <w:top w:w="60" w:type="dxa"/>
              <w:left w:w="60" w:type="dxa"/>
              <w:bottom w:w="60" w:type="dxa"/>
              <w:right w:w="60" w:type="dxa"/>
            </w:tcMar>
            <w:vAlign w:val="center"/>
            <w:hideMark/>
          </w:tcPr>
          <w:p w14:paraId="6B97E6B0" w14:textId="77777777" w:rsidR="00EC06A1" w:rsidRPr="00470BB9" w:rsidRDefault="00EC06A1" w:rsidP="00BB0B3C">
            <w:pPr>
              <w:spacing w:after="0" w:line="240" w:lineRule="auto"/>
              <w:jc w:val="center"/>
              <w:rPr>
                <w:rFonts w:ascii="Arial" w:eastAsia="Times New Roman" w:hAnsi="Arial" w:cs="Arial"/>
                <w:sz w:val="18"/>
                <w:szCs w:val="18"/>
                <w:lang w:eastAsia="es-MX"/>
              </w:rPr>
            </w:pPr>
            <w:r w:rsidRPr="00470BB9">
              <w:rPr>
                <w:rFonts w:ascii="Arial" w:eastAsia="Times New Roman" w:hAnsi="Arial" w:cs="Arial"/>
                <w:b/>
                <w:bCs/>
                <w:color w:val="000000"/>
                <w:sz w:val="18"/>
                <w:szCs w:val="18"/>
                <w:lang w:eastAsia="es-MX"/>
              </w:rPr>
              <w:t>2021</w:t>
            </w:r>
          </w:p>
        </w:tc>
        <w:tc>
          <w:tcPr>
            <w:tcW w:w="1335" w:type="dxa"/>
            <w:tcBorders>
              <w:top w:val="single" w:sz="4" w:space="0" w:color="auto"/>
              <w:left w:val="single" w:sz="4" w:space="0" w:color="auto"/>
              <w:bottom w:val="single" w:sz="4" w:space="0" w:color="auto"/>
            </w:tcBorders>
            <w:shd w:val="clear" w:color="auto" w:fill="EBF6F9"/>
            <w:tcMar>
              <w:top w:w="60" w:type="dxa"/>
              <w:left w:w="60" w:type="dxa"/>
              <w:bottom w:w="60" w:type="dxa"/>
              <w:right w:w="60" w:type="dxa"/>
            </w:tcMar>
            <w:vAlign w:val="center"/>
            <w:hideMark/>
          </w:tcPr>
          <w:p w14:paraId="3D79E1ED" w14:textId="77777777" w:rsidR="00EC06A1" w:rsidRPr="00470BB9" w:rsidRDefault="00EC06A1" w:rsidP="00BB0B3C">
            <w:pPr>
              <w:spacing w:after="0" w:line="240" w:lineRule="auto"/>
              <w:jc w:val="center"/>
              <w:rPr>
                <w:rFonts w:ascii="Arial" w:eastAsia="Times New Roman" w:hAnsi="Arial" w:cs="Arial"/>
                <w:sz w:val="18"/>
                <w:szCs w:val="18"/>
                <w:lang w:eastAsia="es-MX"/>
              </w:rPr>
            </w:pPr>
            <w:r w:rsidRPr="00470BB9">
              <w:rPr>
                <w:rFonts w:ascii="Arial" w:eastAsia="Times New Roman" w:hAnsi="Arial" w:cs="Arial"/>
                <w:b/>
                <w:bCs/>
                <w:color w:val="000000"/>
                <w:sz w:val="18"/>
                <w:szCs w:val="18"/>
                <w:lang w:eastAsia="es-MX"/>
              </w:rPr>
              <w:t>VARIACIÓN</w:t>
            </w:r>
          </w:p>
        </w:tc>
      </w:tr>
      <w:tr w:rsidR="00EC06A1" w14:paraId="48B63096" w14:textId="77777777" w:rsidTr="00BB0B3C">
        <w:trPr>
          <w:trHeight w:val="150"/>
          <w:jc w:val="center"/>
        </w:trPr>
        <w:tc>
          <w:tcPr>
            <w:tcW w:w="1665" w:type="dxa"/>
            <w:tcBorders>
              <w:top w:val="single" w:sz="4" w:space="0" w:color="auto"/>
            </w:tcBorders>
            <w:tcMar>
              <w:top w:w="60" w:type="dxa"/>
              <w:left w:w="60" w:type="dxa"/>
              <w:bottom w:w="60" w:type="dxa"/>
              <w:right w:w="60" w:type="dxa"/>
            </w:tcMar>
            <w:hideMark/>
          </w:tcPr>
          <w:p w14:paraId="4967AEF6" w14:textId="77777777" w:rsidR="00EC06A1" w:rsidRPr="00470BB9" w:rsidRDefault="00EC06A1" w:rsidP="00BB0B3C">
            <w:pPr>
              <w:spacing w:after="0" w:line="240" w:lineRule="auto"/>
              <w:rPr>
                <w:rFonts w:ascii="Arial" w:eastAsia="Times New Roman" w:hAnsi="Arial" w:cs="Arial"/>
                <w:sz w:val="18"/>
                <w:szCs w:val="18"/>
                <w:lang w:eastAsia="es-MX"/>
              </w:rPr>
            </w:pPr>
            <w:r w:rsidRPr="00470BB9">
              <w:rPr>
                <w:rFonts w:ascii="Arial" w:hAnsi="Arial" w:cs="Arial"/>
                <w:color w:val="000000" w:themeColor="text1"/>
                <w:sz w:val="18"/>
                <w:szCs w:val="18"/>
              </w:rPr>
              <w:t>Coordinación</w:t>
            </w:r>
          </w:p>
        </w:tc>
        <w:tc>
          <w:tcPr>
            <w:tcW w:w="1335" w:type="dxa"/>
            <w:tcBorders>
              <w:top w:val="single" w:sz="4" w:space="0" w:color="auto"/>
            </w:tcBorders>
            <w:tcMar>
              <w:top w:w="60" w:type="dxa"/>
              <w:left w:w="60" w:type="dxa"/>
              <w:bottom w:w="60" w:type="dxa"/>
              <w:right w:w="60" w:type="dxa"/>
            </w:tcMar>
            <w:hideMark/>
          </w:tcPr>
          <w:p w14:paraId="29AFF141" w14:textId="77777777" w:rsidR="00EC06A1" w:rsidRPr="00470BB9" w:rsidRDefault="00EC06A1" w:rsidP="00BB0B3C">
            <w:pPr>
              <w:spacing w:after="0" w:line="240" w:lineRule="auto"/>
              <w:jc w:val="right"/>
              <w:rPr>
                <w:rFonts w:ascii="Arial" w:eastAsia="Times New Roman" w:hAnsi="Arial" w:cs="Arial"/>
                <w:sz w:val="18"/>
                <w:szCs w:val="18"/>
                <w:lang w:eastAsia="es-MX"/>
              </w:rPr>
            </w:pPr>
            <w:r w:rsidRPr="00470BB9">
              <w:rPr>
                <w:rFonts w:ascii="Arial" w:eastAsia="Times New Roman" w:hAnsi="Arial" w:cs="Arial"/>
                <w:color w:val="000000"/>
                <w:sz w:val="18"/>
                <w:szCs w:val="18"/>
                <w:lang w:eastAsia="es-MX"/>
              </w:rPr>
              <w:t>29</w:t>
            </w:r>
          </w:p>
        </w:tc>
        <w:tc>
          <w:tcPr>
            <w:tcW w:w="1335" w:type="dxa"/>
            <w:tcBorders>
              <w:top w:val="single" w:sz="4" w:space="0" w:color="auto"/>
            </w:tcBorders>
            <w:tcMar>
              <w:top w:w="60" w:type="dxa"/>
              <w:left w:w="60" w:type="dxa"/>
              <w:bottom w:w="60" w:type="dxa"/>
              <w:right w:w="60" w:type="dxa"/>
            </w:tcMar>
            <w:hideMark/>
          </w:tcPr>
          <w:p w14:paraId="5DC714F1" w14:textId="77777777" w:rsidR="00EC06A1" w:rsidRPr="00470BB9" w:rsidRDefault="00EC06A1" w:rsidP="00BB0B3C">
            <w:pPr>
              <w:spacing w:after="0" w:line="240" w:lineRule="auto"/>
              <w:jc w:val="right"/>
              <w:rPr>
                <w:rFonts w:ascii="Arial" w:eastAsia="Times New Roman" w:hAnsi="Arial" w:cs="Arial"/>
                <w:sz w:val="18"/>
                <w:szCs w:val="18"/>
                <w:lang w:eastAsia="es-MX"/>
              </w:rPr>
            </w:pPr>
            <w:r w:rsidRPr="00470BB9">
              <w:rPr>
                <w:rFonts w:ascii="Arial" w:eastAsia="Times New Roman" w:hAnsi="Arial" w:cs="Arial"/>
                <w:sz w:val="18"/>
                <w:szCs w:val="18"/>
                <w:lang w:eastAsia="es-MX"/>
              </w:rPr>
              <w:t>30</w:t>
            </w:r>
          </w:p>
        </w:tc>
        <w:tc>
          <w:tcPr>
            <w:tcW w:w="1335" w:type="dxa"/>
            <w:tcBorders>
              <w:top w:val="single" w:sz="4" w:space="0" w:color="auto"/>
            </w:tcBorders>
            <w:tcMar>
              <w:top w:w="60" w:type="dxa"/>
              <w:left w:w="60" w:type="dxa"/>
              <w:bottom w:w="60" w:type="dxa"/>
              <w:right w:w="60" w:type="dxa"/>
            </w:tcMar>
            <w:hideMark/>
          </w:tcPr>
          <w:p w14:paraId="397B4295" w14:textId="77777777" w:rsidR="00EC06A1" w:rsidRPr="00470BB9" w:rsidRDefault="00EC06A1" w:rsidP="00BB0B3C">
            <w:pPr>
              <w:spacing w:after="0" w:line="240" w:lineRule="auto"/>
              <w:jc w:val="right"/>
              <w:rPr>
                <w:rFonts w:ascii="Arial" w:eastAsia="Times New Roman" w:hAnsi="Arial" w:cs="Arial"/>
                <w:sz w:val="18"/>
                <w:szCs w:val="18"/>
                <w:lang w:eastAsia="es-MX"/>
              </w:rPr>
            </w:pPr>
            <w:r w:rsidRPr="00470BB9">
              <w:rPr>
                <w:rFonts w:ascii="Arial" w:eastAsia="Times New Roman" w:hAnsi="Arial" w:cs="Arial"/>
                <w:sz w:val="18"/>
                <w:szCs w:val="18"/>
                <w:lang w:eastAsia="es-MX"/>
              </w:rPr>
              <w:t>1</w:t>
            </w:r>
          </w:p>
        </w:tc>
      </w:tr>
      <w:tr w:rsidR="00EC06A1" w14:paraId="1BD923D7" w14:textId="77777777" w:rsidTr="00BB0B3C">
        <w:trPr>
          <w:trHeight w:val="150"/>
          <w:jc w:val="center"/>
        </w:trPr>
        <w:tc>
          <w:tcPr>
            <w:tcW w:w="1665" w:type="dxa"/>
            <w:tcBorders>
              <w:bottom w:val="single" w:sz="4" w:space="0" w:color="auto"/>
            </w:tcBorders>
            <w:tcMar>
              <w:top w:w="60" w:type="dxa"/>
              <w:left w:w="60" w:type="dxa"/>
              <w:bottom w:w="60" w:type="dxa"/>
              <w:right w:w="60" w:type="dxa"/>
            </w:tcMar>
            <w:hideMark/>
          </w:tcPr>
          <w:p w14:paraId="1072B7E5" w14:textId="77777777" w:rsidR="00EC06A1" w:rsidRPr="00470BB9" w:rsidRDefault="00EC06A1" w:rsidP="00BB0B3C">
            <w:pPr>
              <w:spacing w:after="0" w:line="240" w:lineRule="auto"/>
              <w:rPr>
                <w:rFonts w:ascii="Arial" w:eastAsia="Times New Roman" w:hAnsi="Arial" w:cs="Arial"/>
                <w:sz w:val="18"/>
                <w:szCs w:val="18"/>
                <w:lang w:eastAsia="es-MX"/>
              </w:rPr>
            </w:pPr>
            <w:r w:rsidRPr="00470BB9">
              <w:rPr>
                <w:rFonts w:ascii="Arial" w:eastAsia="Times New Roman" w:hAnsi="Arial" w:cs="Arial"/>
                <w:sz w:val="18"/>
                <w:szCs w:val="18"/>
                <w:lang w:eastAsia="es-MX"/>
              </w:rPr>
              <w:t>Profesional de servicios</w:t>
            </w:r>
          </w:p>
        </w:tc>
        <w:tc>
          <w:tcPr>
            <w:tcW w:w="1335" w:type="dxa"/>
            <w:tcBorders>
              <w:bottom w:val="single" w:sz="4" w:space="0" w:color="auto"/>
            </w:tcBorders>
            <w:tcMar>
              <w:top w:w="60" w:type="dxa"/>
              <w:left w:w="60" w:type="dxa"/>
              <w:bottom w:w="60" w:type="dxa"/>
              <w:right w:w="60" w:type="dxa"/>
            </w:tcMar>
            <w:hideMark/>
          </w:tcPr>
          <w:p w14:paraId="1C059805" w14:textId="77777777" w:rsidR="00EC06A1" w:rsidRPr="00470BB9" w:rsidRDefault="00EC06A1" w:rsidP="00BB0B3C">
            <w:pPr>
              <w:spacing w:after="0" w:line="240" w:lineRule="auto"/>
              <w:jc w:val="right"/>
              <w:rPr>
                <w:rFonts w:ascii="Arial" w:eastAsia="Times New Roman" w:hAnsi="Arial" w:cs="Arial"/>
                <w:sz w:val="18"/>
                <w:szCs w:val="18"/>
                <w:lang w:eastAsia="es-MX"/>
              </w:rPr>
            </w:pPr>
            <w:r w:rsidRPr="00470BB9">
              <w:rPr>
                <w:rFonts w:ascii="Arial" w:eastAsia="Times New Roman" w:hAnsi="Arial" w:cs="Arial"/>
                <w:sz w:val="18"/>
                <w:szCs w:val="18"/>
                <w:lang w:eastAsia="es-MX"/>
              </w:rPr>
              <w:t>24</w:t>
            </w:r>
          </w:p>
        </w:tc>
        <w:tc>
          <w:tcPr>
            <w:tcW w:w="1335" w:type="dxa"/>
            <w:tcBorders>
              <w:bottom w:val="single" w:sz="4" w:space="0" w:color="auto"/>
            </w:tcBorders>
            <w:tcMar>
              <w:top w:w="60" w:type="dxa"/>
              <w:left w:w="60" w:type="dxa"/>
              <w:bottom w:w="60" w:type="dxa"/>
              <w:right w:w="60" w:type="dxa"/>
            </w:tcMar>
            <w:hideMark/>
          </w:tcPr>
          <w:p w14:paraId="1DA5CAC4" w14:textId="77777777" w:rsidR="00EC06A1" w:rsidRPr="00470BB9" w:rsidRDefault="00EC06A1" w:rsidP="00BB0B3C">
            <w:pPr>
              <w:spacing w:after="0" w:line="240" w:lineRule="auto"/>
              <w:jc w:val="right"/>
              <w:rPr>
                <w:rFonts w:ascii="Arial" w:eastAsia="Times New Roman" w:hAnsi="Arial" w:cs="Arial"/>
                <w:sz w:val="18"/>
                <w:szCs w:val="18"/>
                <w:lang w:eastAsia="es-MX"/>
              </w:rPr>
            </w:pPr>
            <w:r w:rsidRPr="00470BB9">
              <w:rPr>
                <w:rFonts w:ascii="Arial" w:eastAsia="Times New Roman" w:hAnsi="Arial" w:cs="Arial"/>
                <w:sz w:val="18"/>
                <w:szCs w:val="18"/>
                <w:lang w:eastAsia="es-MX"/>
              </w:rPr>
              <w:t>25</w:t>
            </w:r>
          </w:p>
        </w:tc>
        <w:tc>
          <w:tcPr>
            <w:tcW w:w="1335" w:type="dxa"/>
            <w:tcBorders>
              <w:bottom w:val="single" w:sz="4" w:space="0" w:color="auto"/>
            </w:tcBorders>
            <w:tcMar>
              <w:top w:w="60" w:type="dxa"/>
              <w:left w:w="60" w:type="dxa"/>
              <w:bottom w:w="60" w:type="dxa"/>
              <w:right w:w="60" w:type="dxa"/>
            </w:tcMar>
            <w:hideMark/>
          </w:tcPr>
          <w:p w14:paraId="7C607799" w14:textId="77777777" w:rsidR="00EC06A1" w:rsidRPr="00470BB9" w:rsidRDefault="00EC06A1" w:rsidP="00BB0B3C">
            <w:pPr>
              <w:spacing w:after="0" w:line="240" w:lineRule="auto"/>
              <w:jc w:val="right"/>
              <w:rPr>
                <w:rFonts w:ascii="Arial" w:eastAsia="Times New Roman" w:hAnsi="Arial" w:cs="Arial"/>
                <w:sz w:val="18"/>
                <w:szCs w:val="18"/>
                <w:lang w:eastAsia="es-MX"/>
              </w:rPr>
            </w:pPr>
            <w:r w:rsidRPr="00470BB9">
              <w:rPr>
                <w:rFonts w:ascii="Arial" w:eastAsia="Times New Roman" w:hAnsi="Arial" w:cs="Arial"/>
                <w:color w:val="000000"/>
                <w:sz w:val="18"/>
                <w:szCs w:val="18"/>
                <w:lang w:eastAsia="es-MX"/>
              </w:rPr>
              <w:t>1</w:t>
            </w:r>
          </w:p>
        </w:tc>
      </w:tr>
      <w:tr w:rsidR="00EC06A1" w14:paraId="3D3ECA80" w14:textId="77777777" w:rsidTr="00BB0B3C">
        <w:trPr>
          <w:trHeight w:val="150"/>
          <w:jc w:val="center"/>
        </w:trPr>
        <w:tc>
          <w:tcPr>
            <w:tcW w:w="1665" w:type="dxa"/>
            <w:tcBorders>
              <w:top w:val="single" w:sz="4" w:space="0" w:color="auto"/>
              <w:bottom w:val="single" w:sz="4" w:space="0" w:color="auto"/>
              <w:right w:val="single" w:sz="4" w:space="0" w:color="auto"/>
            </w:tcBorders>
            <w:shd w:val="clear" w:color="auto" w:fill="D9D9D9" w:themeFill="background1" w:themeFillShade="D9"/>
            <w:tcMar>
              <w:top w:w="60" w:type="dxa"/>
              <w:left w:w="60" w:type="dxa"/>
              <w:bottom w:w="60" w:type="dxa"/>
              <w:right w:w="60" w:type="dxa"/>
            </w:tcMar>
            <w:hideMark/>
          </w:tcPr>
          <w:p w14:paraId="7440C14D" w14:textId="77777777" w:rsidR="00EC06A1" w:rsidRPr="00470BB9" w:rsidRDefault="00EC06A1" w:rsidP="00BB0B3C">
            <w:pPr>
              <w:spacing w:after="0" w:line="240" w:lineRule="auto"/>
              <w:jc w:val="center"/>
              <w:rPr>
                <w:rFonts w:ascii="Arial" w:eastAsia="Times New Roman" w:hAnsi="Arial" w:cs="Arial"/>
                <w:sz w:val="18"/>
                <w:szCs w:val="18"/>
                <w:lang w:eastAsia="es-MX"/>
              </w:rPr>
            </w:pPr>
            <w:r w:rsidRPr="00470BB9">
              <w:rPr>
                <w:rFonts w:ascii="Arial" w:eastAsia="Times New Roman" w:hAnsi="Arial" w:cs="Arial"/>
                <w:b/>
                <w:bCs/>
                <w:color w:val="000000"/>
                <w:sz w:val="18"/>
                <w:szCs w:val="18"/>
                <w:lang w:eastAsia="es-MX"/>
              </w:rPr>
              <w:t>TOTAL</w:t>
            </w:r>
          </w:p>
        </w:tc>
        <w:tc>
          <w:tcPr>
            <w:tcW w:w="13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60" w:type="dxa"/>
              <w:left w:w="60" w:type="dxa"/>
              <w:bottom w:w="60" w:type="dxa"/>
              <w:right w:w="60" w:type="dxa"/>
            </w:tcMar>
            <w:hideMark/>
          </w:tcPr>
          <w:p w14:paraId="73448AC6" w14:textId="77777777" w:rsidR="00EC06A1" w:rsidRPr="00470BB9" w:rsidRDefault="00EC06A1" w:rsidP="00BB0B3C">
            <w:pPr>
              <w:spacing w:after="0" w:line="240" w:lineRule="auto"/>
              <w:jc w:val="right"/>
              <w:rPr>
                <w:rFonts w:ascii="Arial" w:eastAsia="Times New Roman" w:hAnsi="Arial" w:cs="Arial"/>
                <w:sz w:val="18"/>
                <w:szCs w:val="18"/>
                <w:lang w:eastAsia="es-MX"/>
              </w:rPr>
            </w:pPr>
            <w:r w:rsidRPr="00470BB9">
              <w:rPr>
                <w:rFonts w:ascii="Arial" w:eastAsia="Times New Roman" w:hAnsi="Arial" w:cs="Arial"/>
                <w:sz w:val="18"/>
                <w:szCs w:val="18"/>
                <w:lang w:eastAsia="es-MX"/>
              </w:rPr>
              <w:t>125</w:t>
            </w:r>
          </w:p>
        </w:tc>
        <w:tc>
          <w:tcPr>
            <w:tcW w:w="13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60" w:type="dxa"/>
              <w:left w:w="60" w:type="dxa"/>
              <w:bottom w:w="60" w:type="dxa"/>
              <w:right w:w="60" w:type="dxa"/>
            </w:tcMar>
            <w:hideMark/>
          </w:tcPr>
          <w:p w14:paraId="278CCC09" w14:textId="77777777" w:rsidR="00EC06A1" w:rsidRPr="00470BB9" w:rsidRDefault="00EC06A1" w:rsidP="00BB0B3C">
            <w:pPr>
              <w:spacing w:after="0" w:line="240" w:lineRule="auto"/>
              <w:jc w:val="right"/>
              <w:rPr>
                <w:rFonts w:ascii="Arial" w:eastAsia="Times New Roman" w:hAnsi="Arial" w:cs="Arial"/>
                <w:sz w:val="18"/>
                <w:szCs w:val="18"/>
                <w:lang w:eastAsia="es-MX"/>
              </w:rPr>
            </w:pPr>
            <w:r w:rsidRPr="00470BB9">
              <w:rPr>
                <w:rFonts w:ascii="Arial" w:eastAsia="Times New Roman" w:hAnsi="Arial" w:cs="Arial"/>
                <w:sz w:val="18"/>
                <w:szCs w:val="18"/>
                <w:lang w:eastAsia="es-MX"/>
              </w:rPr>
              <w:t>127</w:t>
            </w:r>
          </w:p>
        </w:tc>
        <w:tc>
          <w:tcPr>
            <w:tcW w:w="1335" w:type="dxa"/>
            <w:tcBorders>
              <w:top w:val="single" w:sz="4" w:space="0" w:color="auto"/>
              <w:left w:val="single" w:sz="4" w:space="0" w:color="auto"/>
              <w:bottom w:val="single" w:sz="4" w:space="0" w:color="auto"/>
            </w:tcBorders>
            <w:shd w:val="clear" w:color="auto" w:fill="D9D9D9" w:themeFill="background1" w:themeFillShade="D9"/>
            <w:tcMar>
              <w:top w:w="60" w:type="dxa"/>
              <w:left w:w="60" w:type="dxa"/>
              <w:bottom w:w="60" w:type="dxa"/>
              <w:right w:w="60" w:type="dxa"/>
            </w:tcMar>
            <w:hideMark/>
          </w:tcPr>
          <w:p w14:paraId="5F7C43B8" w14:textId="77777777" w:rsidR="00EC06A1" w:rsidRPr="00470BB9" w:rsidRDefault="00EC06A1" w:rsidP="00BB0B3C">
            <w:pPr>
              <w:spacing w:after="0" w:line="240" w:lineRule="auto"/>
              <w:jc w:val="right"/>
              <w:rPr>
                <w:rFonts w:ascii="Arial" w:eastAsia="Times New Roman" w:hAnsi="Arial" w:cs="Arial"/>
                <w:sz w:val="18"/>
                <w:szCs w:val="18"/>
                <w:lang w:eastAsia="es-MX"/>
              </w:rPr>
            </w:pPr>
            <w:r w:rsidRPr="00470BB9">
              <w:rPr>
                <w:rFonts w:ascii="Arial" w:eastAsia="Times New Roman" w:hAnsi="Arial" w:cs="Arial"/>
                <w:sz w:val="18"/>
                <w:szCs w:val="18"/>
                <w:lang w:eastAsia="es-MX"/>
              </w:rPr>
              <w:t>2</w:t>
            </w:r>
          </w:p>
        </w:tc>
      </w:tr>
    </w:tbl>
    <w:p w14:paraId="602D0853" w14:textId="77777777" w:rsidR="00EC06A1" w:rsidRPr="00470BB9" w:rsidRDefault="00EC06A1" w:rsidP="00EC06A1">
      <w:pPr>
        <w:spacing w:before="240" w:line="360" w:lineRule="auto"/>
        <w:jc w:val="both"/>
        <w:rPr>
          <w:rFonts w:ascii="Arial" w:eastAsia="Times New Roman" w:hAnsi="Arial" w:cs="Arial"/>
          <w:lang w:eastAsia="es-MX"/>
        </w:rPr>
      </w:pPr>
      <w:r w:rsidRPr="00470BB9">
        <w:rPr>
          <w:rFonts w:ascii="Arial" w:eastAsia="Times New Roman" w:hAnsi="Arial" w:cs="Arial"/>
          <w:lang w:eastAsia="es-MX"/>
        </w:rPr>
        <w:t>El pasado 13 de abril del presente año, se publicó en el Diario Oficial de la Federación el Decreto por el que se reformaron en materia de violencia política contra las mujeres en razón de género, diversas disposiciones de la Ley General de Acceso de las Mujeres a una Vida Libre de Violencia, de la Ley General de Instituciones y Procedimientos Electorales, de la Ley General del Sistema de Medios de Impugnación en Materia Electoral, de la Ley General de Partidos Políticos, de la Ley General en Materia de Delitos Electorales, de la Ley Orgánica de la Fiscalía General de la República, de la Ley Orgánica del Poder Judicial de la Federación y de la Ley General de Responsabilidades Administrativas.</w:t>
      </w:r>
    </w:p>
    <w:p w14:paraId="3AA54878" w14:textId="77777777" w:rsidR="00EC06A1" w:rsidRPr="00470BB9" w:rsidRDefault="00EC06A1" w:rsidP="00EC06A1">
      <w:pPr>
        <w:spacing w:line="360" w:lineRule="auto"/>
        <w:jc w:val="both"/>
        <w:rPr>
          <w:rFonts w:ascii="Arial" w:eastAsia="Times New Roman" w:hAnsi="Arial" w:cs="Arial"/>
          <w:b/>
          <w:bCs/>
          <w:bdr w:val="none" w:sz="0" w:space="0" w:color="auto" w:frame="1"/>
          <w:lang w:val="es-ES_tradnl" w:eastAsia="es-MX"/>
        </w:rPr>
      </w:pPr>
      <w:r w:rsidRPr="00470BB9">
        <w:rPr>
          <w:rFonts w:ascii="Arial" w:eastAsia="Times New Roman" w:hAnsi="Arial" w:cs="Arial"/>
          <w:bdr w:val="none" w:sz="0" w:space="0" w:color="auto" w:frame="1"/>
          <w:lang w:val="es-ES" w:eastAsia="es-MX"/>
        </w:rPr>
        <w:t>Derivado de lo anterior, </w:t>
      </w:r>
      <w:r w:rsidRPr="00470BB9">
        <w:rPr>
          <w:rFonts w:ascii="Arial" w:eastAsia="Times New Roman" w:hAnsi="Arial" w:cs="Arial"/>
          <w:bdr w:val="none" w:sz="0" w:space="0" w:color="auto" w:frame="1"/>
          <w:lang w:val="es-ES_tradnl" w:eastAsia="es-MX"/>
        </w:rPr>
        <w:t>el artículo 104 inciso d), de la Ley General de Instituciones y Procedimientos Electorales, </w:t>
      </w:r>
      <w:r w:rsidRPr="00470BB9">
        <w:rPr>
          <w:rFonts w:ascii="Arial" w:eastAsia="Times New Roman" w:hAnsi="Arial" w:cs="Arial"/>
          <w:bdr w:val="none" w:sz="0" w:space="0" w:color="auto" w:frame="1"/>
          <w:lang w:val="es-ES" w:eastAsia="es-MX"/>
        </w:rPr>
        <w:t>establece como nueva atribución para los Organismos Públicos Locales: </w:t>
      </w:r>
      <w:r w:rsidRPr="00470BB9">
        <w:rPr>
          <w:rFonts w:ascii="Arial" w:eastAsia="Times New Roman" w:hAnsi="Arial" w:cs="Arial"/>
          <w:i/>
          <w:iCs/>
          <w:bdr w:val="none" w:sz="0" w:space="0" w:color="auto" w:frame="1"/>
          <w:lang w:val="es-ES_tradnl" w:eastAsia="es-MX"/>
        </w:rPr>
        <w:t xml:space="preserve">Desarrollar y ejecutar los programas de educación cívica en la entidad que </w:t>
      </w:r>
      <w:r w:rsidRPr="00470BB9">
        <w:rPr>
          <w:rFonts w:ascii="Arial" w:eastAsia="Times New Roman" w:hAnsi="Arial" w:cs="Arial"/>
          <w:i/>
          <w:iCs/>
          <w:bdr w:val="none" w:sz="0" w:space="0" w:color="auto" w:frame="1"/>
          <w:lang w:val="es-ES_tradnl" w:eastAsia="es-MX"/>
        </w:rPr>
        <w:lastRenderedPageBreak/>
        <w:t>corresponda, </w:t>
      </w:r>
      <w:r w:rsidRPr="00470BB9">
        <w:rPr>
          <w:rFonts w:ascii="Arial" w:eastAsia="Times New Roman" w:hAnsi="Arial" w:cs="Arial"/>
          <w:b/>
          <w:bCs/>
          <w:i/>
          <w:iCs/>
          <w:bdr w:val="none" w:sz="0" w:space="0" w:color="auto" w:frame="1"/>
          <w:lang w:val="es-ES_tradnl" w:eastAsia="es-MX"/>
        </w:rPr>
        <w:t>de paridad de género y el respeto de los derechos humanos de las mujeres en el ámbito político y electoral</w:t>
      </w:r>
      <w:r w:rsidRPr="00470BB9">
        <w:rPr>
          <w:rFonts w:ascii="Arial" w:eastAsia="Times New Roman" w:hAnsi="Arial" w:cs="Arial"/>
          <w:b/>
          <w:bCs/>
          <w:bdr w:val="none" w:sz="0" w:space="0" w:color="auto" w:frame="1"/>
          <w:lang w:val="es-ES_tradnl" w:eastAsia="es-MX"/>
        </w:rPr>
        <w:t>.</w:t>
      </w:r>
    </w:p>
    <w:p w14:paraId="71DA0825" w14:textId="77777777" w:rsidR="00EC06A1" w:rsidRPr="00470BB9" w:rsidRDefault="00EC06A1" w:rsidP="00EC06A1">
      <w:pPr>
        <w:spacing w:line="360" w:lineRule="auto"/>
        <w:jc w:val="both"/>
        <w:rPr>
          <w:rFonts w:ascii="Arial" w:eastAsia="Times New Roman" w:hAnsi="Arial" w:cs="Arial"/>
          <w:lang w:eastAsia="es-MX"/>
        </w:rPr>
      </w:pPr>
      <w:r w:rsidRPr="00470BB9">
        <w:rPr>
          <w:rFonts w:ascii="Arial" w:eastAsia="Times New Roman" w:hAnsi="Arial" w:cs="Arial"/>
          <w:lang w:eastAsia="es-MX"/>
        </w:rPr>
        <w:t>En ese sentido y derivado del incremento en las atribuciones y obligaciones de la Dirección de Cultura Política se estima necesaria la creación de</w:t>
      </w:r>
      <w:r w:rsidRPr="00470BB9">
        <w:rPr>
          <w:rFonts w:ascii="Arial" w:eastAsia="Times New Roman" w:hAnsi="Arial" w:cs="Arial"/>
          <w:bdr w:val="none" w:sz="0" w:space="0" w:color="auto" w:frame="1"/>
          <w:lang w:val="es-ES_tradnl" w:eastAsia="es-MX"/>
        </w:rPr>
        <w:t> una nueva coordinación que, apoyada por un profesional de servicios, pueda atender a todo lo relacionado con los temas de igualdad y no discriminación, paridad, y el respeto de los derechos humanos de las mujeres.</w:t>
      </w:r>
    </w:p>
    <w:p w14:paraId="54776A80" w14:textId="77777777" w:rsidR="00EC06A1" w:rsidRPr="00470BB9" w:rsidRDefault="00EC06A1" w:rsidP="00EC06A1">
      <w:pPr>
        <w:pStyle w:val="Prrafodelista"/>
        <w:numPr>
          <w:ilvl w:val="0"/>
          <w:numId w:val="5"/>
        </w:numPr>
        <w:spacing w:line="360" w:lineRule="auto"/>
        <w:jc w:val="both"/>
        <w:rPr>
          <w:rFonts w:ascii="Arial" w:hAnsi="Arial" w:cs="Arial"/>
          <w:b/>
          <w:bCs/>
          <w:color w:val="000000" w:themeColor="text1"/>
        </w:rPr>
      </w:pPr>
      <w:r w:rsidRPr="00470BB9">
        <w:rPr>
          <w:rFonts w:ascii="Arial" w:hAnsi="Arial" w:cs="Arial"/>
          <w:b/>
          <w:bCs/>
          <w:color w:val="000000" w:themeColor="text1"/>
        </w:rPr>
        <w:t xml:space="preserve">Fracción II </w:t>
      </w:r>
    </w:p>
    <w:p w14:paraId="043DA278" w14:textId="77777777" w:rsidR="00EC06A1" w:rsidRPr="00470BB9" w:rsidRDefault="00EC06A1" w:rsidP="00EC06A1">
      <w:pPr>
        <w:pStyle w:val="Prrafodelista"/>
        <w:numPr>
          <w:ilvl w:val="0"/>
          <w:numId w:val="5"/>
        </w:numPr>
        <w:tabs>
          <w:tab w:val="left" w:pos="1999"/>
        </w:tabs>
        <w:spacing w:line="360" w:lineRule="auto"/>
        <w:rPr>
          <w:rFonts w:ascii="Arial" w:hAnsi="Arial" w:cs="Arial"/>
          <w:b/>
          <w:bCs/>
        </w:rPr>
      </w:pPr>
      <w:r w:rsidRPr="00470BB9">
        <w:rPr>
          <w:rFonts w:ascii="Arial" w:hAnsi="Arial" w:cs="Arial"/>
          <w:b/>
          <w:bCs/>
        </w:rPr>
        <w:t xml:space="preserve">Analítico de plazas </w:t>
      </w:r>
    </w:p>
    <w:tbl>
      <w:tblPr>
        <w:tblW w:w="8380"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3560"/>
        <w:gridCol w:w="1260"/>
        <w:gridCol w:w="1060"/>
        <w:gridCol w:w="1380"/>
        <w:gridCol w:w="1120"/>
      </w:tblGrid>
      <w:tr w:rsidR="00EC06A1" w14:paraId="3F26C897" w14:textId="77777777" w:rsidTr="00BB0B3C">
        <w:trPr>
          <w:trHeight w:val="599"/>
          <w:tblHeader/>
          <w:jc w:val="center"/>
        </w:trPr>
        <w:tc>
          <w:tcPr>
            <w:tcW w:w="8380" w:type="dxa"/>
            <w:gridSpan w:val="5"/>
            <w:tcBorders>
              <w:top w:val="single" w:sz="4" w:space="0" w:color="auto"/>
            </w:tcBorders>
            <w:shd w:val="clear" w:color="auto" w:fill="DAEEF3"/>
            <w:noWrap/>
            <w:vAlign w:val="center"/>
            <w:hideMark/>
          </w:tcPr>
          <w:p w14:paraId="4B8E93A2" w14:textId="77777777" w:rsidR="00EC06A1" w:rsidRPr="002E5F2C" w:rsidRDefault="00EC06A1" w:rsidP="00BB0B3C">
            <w:pPr>
              <w:spacing w:after="0"/>
              <w:jc w:val="center"/>
              <w:rPr>
                <w:rFonts w:ascii="Arial" w:eastAsia="Times New Roman" w:hAnsi="Arial" w:cs="Arial"/>
                <w:b/>
                <w:bCs/>
                <w:color w:val="000000"/>
                <w:sz w:val="20"/>
                <w:szCs w:val="20"/>
              </w:rPr>
            </w:pPr>
            <w:r w:rsidRPr="002E5F2C">
              <w:rPr>
                <w:rFonts w:ascii="Arial" w:eastAsia="Times New Roman" w:hAnsi="Arial" w:cs="Arial"/>
                <w:b/>
                <w:bCs/>
                <w:color w:val="000000"/>
                <w:sz w:val="20"/>
                <w:szCs w:val="20"/>
              </w:rPr>
              <w:t>INSTITUTO ELECTORAL DE QUINTANA ROO</w:t>
            </w:r>
          </w:p>
          <w:p w14:paraId="37C296FA" w14:textId="77777777" w:rsidR="00EC06A1" w:rsidRPr="002E5F2C" w:rsidRDefault="00EC06A1" w:rsidP="00BB0B3C">
            <w:pPr>
              <w:spacing w:after="0"/>
              <w:jc w:val="center"/>
              <w:rPr>
                <w:rFonts w:ascii="Arial" w:eastAsia="Times New Roman" w:hAnsi="Arial" w:cs="Arial"/>
                <w:b/>
                <w:bCs/>
                <w:color w:val="000000"/>
                <w:sz w:val="20"/>
                <w:szCs w:val="20"/>
              </w:rPr>
            </w:pPr>
            <w:r w:rsidRPr="002E5F2C">
              <w:rPr>
                <w:rFonts w:ascii="Arial" w:eastAsia="Times New Roman" w:hAnsi="Arial" w:cs="Arial"/>
                <w:b/>
                <w:bCs/>
                <w:color w:val="000000"/>
                <w:sz w:val="20"/>
                <w:szCs w:val="20"/>
              </w:rPr>
              <w:t>Analítico de plazas (Importes brutos)</w:t>
            </w:r>
          </w:p>
        </w:tc>
      </w:tr>
      <w:tr w:rsidR="00EC06A1" w14:paraId="4B90380A" w14:textId="77777777" w:rsidTr="00BB0B3C">
        <w:trPr>
          <w:trHeight w:val="342"/>
          <w:tblHeader/>
          <w:jc w:val="center"/>
        </w:trPr>
        <w:tc>
          <w:tcPr>
            <w:tcW w:w="3560" w:type="dxa"/>
            <w:vMerge w:val="restart"/>
            <w:tcBorders>
              <w:top w:val="single" w:sz="4" w:space="0" w:color="auto"/>
              <w:bottom w:val="single" w:sz="4" w:space="0" w:color="auto"/>
              <w:right w:val="single" w:sz="4" w:space="0" w:color="auto"/>
            </w:tcBorders>
            <w:shd w:val="clear" w:color="auto" w:fill="EBF6F9"/>
            <w:vAlign w:val="center"/>
            <w:hideMark/>
          </w:tcPr>
          <w:p w14:paraId="4DEA258B" w14:textId="77777777" w:rsidR="00EC06A1" w:rsidRPr="002E5F2C" w:rsidRDefault="00EC06A1" w:rsidP="00BB0B3C">
            <w:pPr>
              <w:spacing w:after="0" w:line="240" w:lineRule="auto"/>
              <w:jc w:val="center"/>
              <w:rPr>
                <w:rFonts w:ascii="Arial" w:eastAsia="Times New Roman" w:hAnsi="Arial" w:cs="Arial"/>
                <w:b/>
                <w:bCs/>
                <w:color w:val="000000"/>
                <w:sz w:val="18"/>
                <w:szCs w:val="18"/>
              </w:rPr>
            </w:pPr>
            <w:r w:rsidRPr="002E5F2C">
              <w:rPr>
                <w:rFonts w:ascii="Arial" w:eastAsia="Times New Roman" w:hAnsi="Arial" w:cs="Arial"/>
                <w:b/>
                <w:bCs/>
                <w:color w:val="000000"/>
                <w:sz w:val="18"/>
                <w:szCs w:val="18"/>
              </w:rPr>
              <w:t>Plaza/puesto</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2AAF136C" w14:textId="77777777" w:rsidR="00EC06A1" w:rsidRPr="002E5F2C" w:rsidRDefault="00EC06A1" w:rsidP="00BB0B3C">
            <w:pPr>
              <w:spacing w:after="0" w:line="240" w:lineRule="auto"/>
              <w:jc w:val="center"/>
              <w:rPr>
                <w:rFonts w:ascii="Arial" w:eastAsia="Times New Roman" w:hAnsi="Arial" w:cs="Arial"/>
                <w:b/>
                <w:bCs/>
                <w:color w:val="000000"/>
                <w:sz w:val="18"/>
                <w:szCs w:val="18"/>
              </w:rPr>
            </w:pPr>
            <w:r w:rsidRPr="002E5F2C">
              <w:rPr>
                <w:rFonts w:ascii="Arial" w:eastAsia="Times New Roman" w:hAnsi="Arial" w:cs="Arial"/>
                <w:b/>
                <w:bCs/>
                <w:color w:val="000000"/>
                <w:sz w:val="18"/>
                <w:szCs w:val="18"/>
              </w:rPr>
              <w:t>Nivel Salarial</w:t>
            </w:r>
          </w:p>
        </w:tc>
        <w:tc>
          <w:tcPr>
            <w:tcW w:w="1060"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1988EC7B" w14:textId="77777777" w:rsidR="00EC06A1" w:rsidRPr="002E5F2C" w:rsidRDefault="00EC06A1" w:rsidP="00BB0B3C">
            <w:pPr>
              <w:spacing w:after="0" w:line="240" w:lineRule="auto"/>
              <w:jc w:val="center"/>
              <w:rPr>
                <w:rFonts w:ascii="Arial" w:eastAsia="Times New Roman" w:hAnsi="Arial" w:cs="Arial"/>
                <w:b/>
                <w:bCs/>
                <w:color w:val="000000"/>
                <w:sz w:val="18"/>
                <w:szCs w:val="18"/>
              </w:rPr>
            </w:pPr>
            <w:r w:rsidRPr="002E5F2C">
              <w:rPr>
                <w:rFonts w:ascii="Arial" w:eastAsia="Times New Roman" w:hAnsi="Arial" w:cs="Arial"/>
                <w:b/>
                <w:bCs/>
                <w:color w:val="000000"/>
                <w:sz w:val="18"/>
                <w:szCs w:val="18"/>
              </w:rPr>
              <w:t>Número de plazas</w:t>
            </w:r>
          </w:p>
        </w:tc>
        <w:tc>
          <w:tcPr>
            <w:tcW w:w="2500" w:type="dxa"/>
            <w:gridSpan w:val="2"/>
            <w:tcBorders>
              <w:top w:val="single" w:sz="4" w:space="0" w:color="auto"/>
              <w:left w:val="single" w:sz="4" w:space="0" w:color="auto"/>
              <w:bottom w:val="single" w:sz="4" w:space="0" w:color="auto"/>
            </w:tcBorders>
            <w:shd w:val="clear" w:color="auto" w:fill="EBF6F9"/>
            <w:noWrap/>
            <w:vAlign w:val="center"/>
            <w:hideMark/>
          </w:tcPr>
          <w:p w14:paraId="34E4E0C8" w14:textId="77777777" w:rsidR="00EC06A1" w:rsidRPr="002E5F2C" w:rsidRDefault="00EC06A1" w:rsidP="00BB0B3C">
            <w:pPr>
              <w:spacing w:after="0" w:line="240" w:lineRule="auto"/>
              <w:jc w:val="center"/>
              <w:rPr>
                <w:rFonts w:ascii="Arial" w:eastAsia="Times New Roman" w:hAnsi="Arial" w:cs="Arial"/>
                <w:b/>
                <w:bCs/>
                <w:color w:val="000000"/>
                <w:sz w:val="18"/>
                <w:szCs w:val="18"/>
              </w:rPr>
            </w:pPr>
            <w:r w:rsidRPr="002E5F2C">
              <w:rPr>
                <w:rFonts w:ascii="Arial" w:eastAsia="Times New Roman" w:hAnsi="Arial" w:cs="Arial"/>
                <w:b/>
                <w:bCs/>
                <w:color w:val="000000"/>
                <w:sz w:val="18"/>
                <w:szCs w:val="18"/>
              </w:rPr>
              <w:t>Remuneraciones</w:t>
            </w:r>
          </w:p>
        </w:tc>
      </w:tr>
      <w:tr w:rsidR="00EC06A1" w14:paraId="3D3BC206" w14:textId="77777777" w:rsidTr="00BB0B3C">
        <w:trPr>
          <w:trHeight w:val="250"/>
          <w:tblHeader/>
          <w:jc w:val="center"/>
        </w:trPr>
        <w:tc>
          <w:tcPr>
            <w:tcW w:w="0" w:type="auto"/>
            <w:vMerge/>
            <w:tcBorders>
              <w:top w:val="single" w:sz="4" w:space="0" w:color="auto"/>
              <w:bottom w:val="single" w:sz="4" w:space="0" w:color="auto"/>
              <w:right w:val="single" w:sz="4" w:space="0" w:color="auto"/>
            </w:tcBorders>
            <w:shd w:val="clear" w:color="auto" w:fill="EBF6F9"/>
            <w:vAlign w:val="center"/>
            <w:hideMark/>
          </w:tcPr>
          <w:p w14:paraId="76C2BA3C" w14:textId="77777777" w:rsidR="00EC06A1" w:rsidRPr="002E5F2C" w:rsidRDefault="00EC06A1" w:rsidP="00BB0B3C">
            <w:pPr>
              <w:spacing w:after="0"/>
              <w:rPr>
                <w:rFonts w:ascii="Arial" w:eastAsia="Times New Roman" w:hAnsi="Arial" w:cs="Arial"/>
                <w:b/>
                <w:bCs/>
                <w:color w:val="000000"/>
                <w:sz w:val="18"/>
                <w:szCs w:val="18"/>
              </w:rPr>
            </w:pPr>
          </w:p>
        </w:tc>
        <w:tc>
          <w:tcPr>
            <w:tcW w:w="0" w:type="auto"/>
            <w:vMerge/>
            <w:tcBorders>
              <w:top w:val="single" w:sz="4" w:space="0" w:color="auto"/>
              <w:left w:val="single" w:sz="4" w:space="0" w:color="auto"/>
              <w:bottom w:val="single" w:sz="4" w:space="0" w:color="auto"/>
              <w:right w:val="single" w:sz="4" w:space="0" w:color="auto"/>
            </w:tcBorders>
            <w:shd w:val="clear" w:color="auto" w:fill="EBF6F9"/>
            <w:vAlign w:val="center"/>
            <w:hideMark/>
          </w:tcPr>
          <w:p w14:paraId="276F9180" w14:textId="77777777" w:rsidR="00EC06A1" w:rsidRPr="002E5F2C" w:rsidRDefault="00EC06A1" w:rsidP="00BB0B3C">
            <w:pPr>
              <w:spacing w:after="0"/>
              <w:rPr>
                <w:rFonts w:ascii="Arial" w:eastAsia="Times New Roman" w:hAnsi="Arial" w:cs="Arial"/>
                <w:b/>
                <w:bCs/>
                <w:color w:val="000000"/>
                <w:sz w:val="18"/>
                <w:szCs w:val="18"/>
              </w:rPr>
            </w:pPr>
          </w:p>
        </w:tc>
        <w:tc>
          <w:tcPr>
            <w:tcW w:w="0" w:type="auto"/>
            <w:vMerge/>
            <w:tcBorders>
              <w:top w:val="single" w:sz="4" w:space="0" w:color="auto"/>
              <w:left w:val="single" w:sz="4" w:space="0" w:color="auto"/>
              <w:bottom w:val="single" w:sz="4" w:space="0" w:color="auto"/>
              <w:right w:val="single" w:sz="4" w:space="0" w:color="auto"/>
            </w:tcBorders>
            <w:shd w:val="clear" w:color="auto" w:fill="EBF6F9"/>
            <w:vAlign w:val="center"/>
            <w:hideMark/>
          </w:tcPr>
          <w:p w14:paraId="7E2D9F28" w14:textId="77777777" w:rsidR="00EC06A1" w:rsidRPr="002E5F2C" w:rsidRDefault="00EC06A1" w:rsidP="00BB0B3C">
            <w:pPr>
              <w:spacing w:after="0"/>
              <w:rPr>
                <w:rFonts w:ascii="Arial" w:eastAsia="Times New Roman" w:hAnsi="Arial" w:cs="Arial"/>
                <w:b/>
                <w:bCs/>
                <w:color w:val="000000"/>
                <w:sz w:val="18"/>
                <w:szCs w:val="18"/>
              </w:rPr>
            </w:pPr>
          </w:p>
        </w:tc>
        <w:tc>
          <w:tcPr>
            <w:tcW w:w="1380"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373FC28F" w14:textId="77777777" w:rsidR="00EC06A1" w:rsidRPr="002E5F2C" w:rsidRDefault="00EC06A1" w:rsidP="00BB0B3C">
            <w:pPr>
              <w:spacing w:after="0" w:line="240" w:lineRule="auto"/>
              <w:jc w:val="center"/>
              <w:rPr>
                <w:rFonts w:ascii="Arial" w:eastAsia="Times New Roman" w:hAnsi="Arial" w:cs="Arial"/>
                <w:b/>
                <w:bCs/>
                <w:color w:val="000000"/>
                <w:sz w:val="18"/>
                <w:szCs w:val="18"/>
              </w:rPr>
            </w:pPr>
            <w:r w:rsidRPr="002E5F2C">
              <w:rPr>
                <w:rFonts w:ascii="Arial" w:eastAsia="Times New Roman" w:hAnsi="Arial" w:cs="Arial"/>
                <w:b/>
                <w:bCs/>
                <w:color w:val="000000"/>
                <w:sz w:val="18"/>
                <w:szCs w:val="18"/>
              </w:rPr>
              <w:t>De</w:t>
            </w:r>
          </w:p>
        </w:tc>
        <w:tc>
          <w:tcPr>
            <w:tcW w:w="1120" w:type="dxa"/>
            <w:tcBorders>
              <w:top w:val="single" w:sz="4" w:space="0" w:color="auto"/>
              <w:left w:val="single" w:sz="4" w:space="0" w:color="auto"/>
              <w:bottom w:val="single" w:sz="4" w:space="0" w:color="auto"/>
            </w:tcBorders>
            <w:shd w:val="clear" w:color="auto" w:fill="EBF6F9"/>
            <w:vAlign w:val="center"/>
            <w:hideMark/>
          </w:tcPr>
          <w:p w14:paraId="2417B9B3" w14:textId="77777777" w:rsidR="00EC06A1" w:rsidRPr="002E5F2C" w:rsidRDefault="00EC06A1" w:rsidP="00BB0B3C">
            <w:pPr>
              <w:spacing w:after="0" w:line="240" w:lineRule="auto"/>
              <w:jc w:val="center"/>
              <w:rPr>
                <w:rFonts w:ascii="Arial" w:eastAsia="Times New Roman" w:hAnsi="Arial" w:cs="Arial"/>
                <w:b/>
                <w:bCs/>
                <w:color w:val="000000"/>
                <w:sz w:val="18"/>
                <w:szCs w:val="18"/>
              </w:rPr>
            </w:pPr>
            <w:r w:rsidRPr="002E5F2C">
              <w:rPr>
                <w:rFonts w:ascii="Arial" w:eastAsia="Times New Roman" w:hAnsi="Arial" w:cs="Arial"/>
                <w:b/>
                <w:bCs/>
                <w:color w:val="000000"/>
                <w:sz w:val="18"/>
                <w:szCs w:val="18"/>
              </w:rPr>
              <w:t>Hasta</w:t>
            </w:r>
          </w:p>
        </w:tc>
      </w:tr>
      <w:tr w:rsidR="00EC06A1" w:rsidRPr="002E5F2C" w14:paraId="6755FEA5" w14:textId="77777777" w:rsidTr="00BB0B3C">
        <w:trPr>
          <w:trHeight w:val="315"/>
          <w:jc w:val="center"/>
        </w:trPr>
        <w:tc>
          <w:tcPr>
            <w:tcW w:w="8380" w:type="dxa"/>
            <w:gridSpan w:val="5"/>
            <w:shd w:val="clear" w:color="auto" w:fill="E7E6E6" w:themeFill="background2"/>
            <w:vAlign w:val="center"/>
            <w:hideMark/>
          </w:tcPr>
          <w:p w14:paraId="388F2A49" w14:textId="77777777" w:rsidR="00EC06A1" w:rsidRPr="002E5F2C" w:rsidRDefault="00EC06A1" w:rsidP="00BB0B3C">
            <w:pPr>
              <w:spacing w:after="0" w:line="240" w:lineRule="auto"/>
              <w:jc w:val="center"/>
              <w:rPr>
                <w:rFonts w:ascii="Arial" w:eastAsia="Times New Roman" w:hAnsi="Arial" w:cs="Arial"/>
                <w:b/>
                <w:bCs/>
                <w:color w:val="000000"/>
                <w:sz w:val="18"/>
                <w:szCs w:val="18"/>
              </w:rPr>
            </w:pPr>
            <w:r w:rsidRPr="002E5F2C">
              <w:rPr>
                <w:rFonts w:ascii="Arial" w:eastAsia="Times New Roman" w:hAnsi="Arial" w:cs="Arial"/>
                <w:b/>
                <w:bCs/>
                <w:color w:val="000000"/>
                <w:sz w:val="18"/>
                <w:szCs w:val="18"/>
              </w:rPr>
              <w:t>PERSONAL PERMANENTE</w:t>
            </w:r>
          </w:p>
        </w:tc>
      </w:tr>
      <w:tr w:rsidR="00EC06A1" w14:paraId="6D3BA0F6" w14:textId="77777777" w:rsidTr="00BB0B3C">
        <w:trPr>
          <w:trHeight w:val="315"/>
          <w:jc w:val="center"/>
        </w:trPr>
        <w:tc>
          <w:tcPr>
            <w:tcW w:w="3560" w:type="dxa"/>
            <w:vAlign w:val="center"/>
            <w:hideMark/>
          </w:tcPr>
          <w:p w14:paraId="6916EEC2"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CONSEJERO PRESIDENTE</w:t>
            </w:r>
          </w:p>
        </w:tc>
        <w:tc>
          <w:tcPr>
            <w:tcW w:w="1260" w:type="dxa"/>
            <w:vMerge w:val="restart"/>
            <w:vAlign w:val="center"/>
            <w:hideMark/>
          </w:tcPr>
          <w:p w14:paraId="2FD27B1E"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IEQ01</w:t>
            </w:r>
          </w:p>
        </w:tc>
        <w:tc>
          <w:tcPr>
            <w:tcW w:w="1060" w:type="dxa"/>
            <w:vAlign w:val="center"/>
            <w:hideMark/>
          </w:tcPr>
          <w:p w14:paraId="38CA044B"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w:t>
            </w:r>
          </w:p>
        </w:tc>
        <w:tc>
          <w:tcPr>
            <w:tcW w:w="1380" w:type="dxa"/>
            <w:vMerge w:val="restart"/>
            <w:vAlign w:val="center"/>
            <w:hideMark/>
          </w:tcPr>
          <w:p w14:paraId="39137548"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94,560.00</w:t>
            </w:r>
          </w:p>
        </w:tc>
        <w:tc>
          <w:tcPr>
            <w:tcW w:w="1120" w:type="dxa"/>
            <w:vMerge w:val="restart"/>
            <w:vAlign w:val="center"/>
            <w:hideMark/>
          </w:tcPr>
          <w:p w14:paraId="3A87224C" w14:textId="77777777" w:rsidR="00EC06A1" w:rsidRPr="002E5F2C" w:rsidRDefault="00EC06A1" w:rsidP="00BB0B3C">
            <w:pPr>
              <w:spacing w:after="0" w:line="240" w:lineRule="auto"/>
              <w:jc w:val="right"/>
              <w:rPr>
                <w:rFonts w:ascii="Arial" w:eastAsia="Times New Roman" w:hAnsi="Arial" w:cs="Arial"/>
                <w:color w:val="000000"/>
                <w:sz w:val="18"/>
                <w:szCs w:val="18"/>
              </w:rPr>
            </w:pPr>
            <w:r w:rsidRPr="002E5F2C">
              <w:rPr>
                <w:rFonts w:ascii="Arial" w:eastAsia="Times New Roman" w:hAnsi="Arial" w:cs="Arial"/>
                <w:color w:val="000000"/>
                <w:sz w:val="18"/>
                <w:szCs w:val="18"/>
              </w:rPr>
              <w:t>94,560.00</w:t>
            </w:r>
          </w:p>
        </w:tc>
      </w:tr>
      <w:tr w:rsidR="00EC06A1" w14:paraId="2A5D6D9D" w14:textId="77777777" w:rsidTr="00BB0B3C">
        <w:trPr>
          <w:trHeight w:val="315"/>
          <w:jc w:val="center"/>
        </w:trPr>
        <w:tc>
          <w:tcPr>
            <w:tcW w:w="3560" w:type="dxa"/>
            <w:vAlign w:val="center"/>
            <w:hideMark/>
          </w:tcPr>
          <w:p w14:paraId="239AF807"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CONSEJERO ELECTORAL</w:t>
            </w:r>
          </w:p>
        </w:tc>
        <w:tc>
          <w:tcPr>
            <w:tcW w:w="0" w:type="auto"/>
            <w:vMerge/>
            <w:vAlign w:val="center"/>
            <w:hideMark/>
          </w:tcPr>
          <w:p w14:paraId="0B29E55C" w14:textId="77777777" w:rsidR="00EC06A1" w:rsidRPr="002E5F2C" w:rsidRDefault="00EC06A1" w:rsidP="00BB0B3C">
            <w:pPr>
              <w:spacing w:after="0"/>
              <w:rPr>
                <w:rFonts w:ascii="Arial" w:eastAsia="Times New Roman" w:hAnsi="Arial" w:cs="Arial"/>
                <w:color w:val="000000"/>
                <w:sz w:val="18"/>
                <w:szCs w:val="18"/>
              </w:rPr>
            </w:pPr>
          </w:p>
        </w:tc>
        <w:tc>
          <w:tcPr>
            <w:tcW w:w="1060" w:type="dxa"/>
            <w:vAlign w:val="center"/>
            <w:hideMark/>
          </w:tcPr>
          <w:p w14:paraId="6150B277"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6</w:t>
            </w:r>
          </w:p>
        </w:tc>
        <w:tc>
          <w:tcPr>
            <w:tcW w:w="0" w:type="auto"/>
            <w:vMerge/>
            <w:vAlign w:val="center"/>
            <w:hideMark/>
          </w:tcPr>
          <w:p w14:paraId="6FDB7A56" w14:textId="77777777" w:rsidR="00EC06A1" w:rsidRPr="002E5F2C" w:rsidRDefault="00EC06A1" w:rsidP="00BB0B3C">
            <w:pPr>
              <w:spacing w:after="0"/>
              <w:rPr>
                <w:rFonts w:ascii="Arial" w:eastAsia="Times New Roman" w:hAnsi="Arial" w:cs="Arial"/>
                <w:color w:val="000000"/>
                <w:sz w:val="18"/>
                <w:szCs w:val="18"/>
              </w:rPr>
            </w:pPr>
          </w:p>
        </w:tc>
        <w:tc>
          <w:tcPr>
            <w:tcW w:w="0" w:type="auto"/>
            <w:vMerge/>
            <w:vAlign w:val="center"/>
            <w:hideMark/>
          </w:tcPr>
          <w:p w14:paraId="51F11FCA" w14:textId="77777777" w:rsidR="00EC06A1" w:rsidRPr="002E5F2C" w:rsidRDefault="00EC06A1" w:rsidP="00BB0B3C">
            <w:pPr>
              <w:spacing w:after="0"/>
              <w:rPr>
                <w:rFonts w:ascii="Arial" w:eastAsia="Times New Roman" w:hAnsi="Arial" w:cs="Arial"/>
                <w:color w:val="000000"/>
                <w:sz w:val="18"/>
                <w:szCs w:val="18"/>
              </w:rPr>
            </w:pPr>
          </w:p>
        </w:tc>
      </w:tr>
      <w:tr w:rsidR="00EC06A1" w14:paraId="36AF0771" w14:textId="77777777" w:rsidTr="00BB0B3C">
        <w:trPr>
          <w:trHeight w:val="525"/>
          <w:jc w:val="center"/>
        </w:trPr>
        <w:tc>
          <w:tcPr>
            <w:tcW w:w="3560" w:type="dxa"/>
            <w:vAlign w:val="center"/>
            <w:hideMark/>
          </w:tcPr>
          <w:p w14:paraId="5D42E2B8"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TITULAR DEL ÓRGANO INTERNO DE CONTROL</w:t>
            </w:r>
          </w:p>
        </w:tc>
        <w:tc>
          <w:tcPr>
            <w:tcW w:w="0" w:type="auto"/>
            <w:vMerge/>
            <w:vAlign w:val="center"/>
            <w:hideMark/>
          </w:tcPr>
          <w:p w14:paraId="6A00A002" w14:textId="77777777" w:rsidR="00EC06A1" w:rsidRPr="002E5F2C" w:rsidRDefault="00EC06A1" w:rsidP="00BB0B3C">
            <w:pPr>
              <w:spacing w:after="0"/>
              <w:rPr>
                <w:rFonts w:ascii="Arial" w:eastAsia="Times New Roman" w:hAnsi="Arial" w:cs="Arial"/>
                <w:color w:val="000000"/>
                <w:sz w:val="18"/>
                <w:szCs w:val="18"/>
              </w:rPr>
            </w:pPr>
          </w:p>
        </w:tc>
        <w:tc>
          <w:tcPr>
            <w:tcW w:w="1060" w:type="dxa"/>
            <w:vAlign w:val="center"/>
            <w:hideMark/>
          </w:tcPr>
          <w:p w14:paraId="35074D89"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w:t>
            </w:r>
          </w:p>
        </w:tc>
        <w:tc>
          <w:tcPr>
            <w:tcW w:w="0" w:type="auto"/>
            <w:vMerge/>
            <w:vAlign w:val="center"/>
            <w:hideMark/>
          </w:tcPr>
          <w:p w14:paraId="74364E51" w14:textId="77777777" w:rsidR="00EC06A1" w:rsidRPr="002E5F2C" w:rsidRDefault="00EC06A1" w:rsidP="00BB0B3C">
            <w:pPr>
              <w:spacing w:after="0"/>
              <w:rPr>
                <w:rFonts w:ascii="Arial" w:eastAsia="Times New Roman" w:hAnsi="Arial" w:cs="Arial"/>
                <w:color w:val="000000"/>
                <w:sz w:val="18"/>
                <w:szCs w:val="18"/>
              </w:rPr>
            </w:pPr>
          </w:p>
        </w:tc>
        <w:tc>
          <w:tcPr>
            <w:tcW w:w="0" w:type="auto"/>
            <w:vMerge/>
            <w:vAlign w:val="center"/>
            <w:hideMark/>
          </w:tcPr>
          <w:p w14:paraId="6267798D" w14:textId="77777777" w:rsidR="00EC06A1" w:rsidRPr="002E5F2C" w:rsidRDefault="00EC06A1" w:rsidP="00BB0B3C">
            <w:pPr>
              <w:spacing w:after="0"/>
              <w:rPr>
                <w:rFonts w:ascii="Arial" w:eastAsia="Times New Roman" w:hAnsi="Arial" w:cs="Arial"/>
                <w:color w:val="000000"/>
                <w:sz w:val="18"/>
                <w:szCs w:val="18"/>
              </w:rPr>
            </w:pPr>
          </w:p>
        </w:tc>
      </w:tr>
      <w:tr w:rsidR="00EC06A1" w14:paraId="22DBFA34" w14:textId="77777777" w:rsidTr="00BB0B3C">
        <w:trPr>
          <w:trHeight w:val="315"/>
          <w:jc w:val="center"/>
        </w:trPr>
        <w:tc>
          <w:tcPr>
            <w:tcW w:w="3560" w:type="dxa"/>
            <w:vAlign w:val="center"/>
            <w:hideMark/>
          </w:tcPr>
          <w:p w14:paraId="73BD3F22"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SECRETARIO EJECUTIVO</w:t>
            </w:r>
          </w:p>
        </w:tc>
        <w:tc>
          <w:tcPr>
            <w:tcW w:w="1260" w:type="dxa"/>
            <w:vAlign w:val="center"/>
            <w:hideMark/>
          </w:tcPr>
          <w:p w14:paraId="3E2BE753"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IEQ02</w:t>
            </w:r>
          </w:p>
        </w:tc>
        <w:tc>
          <w:tcPr>
            <w:tcW w:w="1060" w:type="dxa"/>
            <w:vAlign w:val="center"/>
            <w:hideMark/>
          </w:tcPr>
          <w:p w14:paraId="35562B40"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w:t>
            </w:r>
          </w:p>
        </w:tc>
        <w:tc>
          <w:tcPr>
            <w:tcW w:w="1380" w:type="dxa"/>
            <w:vAlign w:val="center"/>
            <w:hideMark/>
          </w:tcPr>
          <w:p w14:paraId="45C616C2"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83,360.00</w:t>
            </w:r>
          </w:p>
        </w:tc>
        <w:tc>
          <w:tcPr>
            <w:tcW w:w="1120" w:type="dxa"/>
            <w:vAlign w:val="center"/>
            <w:hideMark/>
          </w:tcPr>
          <w:p w14:paraId="5B63E884" w14:textId="77777777" w:rsidR="00EC06A1" w:rsidRPr="002E5F2C" w:rsidRDefault="00EC06A1" w:rsidP="00BB0B3C">
            <w:pPr>
              <w:spacing w:after="0" w:line="240" w:lineRule="auto"/>
              <w:jc w:val="right"/>
              <w:rPr>
                <w:rFonts w:ascii="Arial" w:eastAsia="Times New Roman" w:hAnsi="Arial" w:cs="Arial"/>
                <w:color w:val="000000"/>
                <w:sz w:val="18"/>
                <w:szCs w:val="18"/>
              </w:rPr>
            </w:pPr>
            <w:r w:rsidRPr="002E5F2C">
              <w:rPr>
                <w:rFonts w:ascii="Arial" w:eastAsia="Times New Roman" w:hAnsi="Arial" w:cs="Arial"/>
                <w:color w:val="000000"/>
                <w:sz w:val="18"/>
                <w:szCs w:val="18"/>
              </w:rPr>
              <w:t>83,360.00</w:t>
            </w:r>
          </w:p>
        </w:tc>
      </w:tr>
      <w:tr w:rsidR="00EC06A1" w14:paraId="46792EE5" w14:textId="77777777" w:rsidTr="00BB0B3C">
        <w:trPr>
          <w:trHeight w:val="300"/>
          <w:jc w:val="center"/>
        </w:trPr>
        <w:tc>
          <w:tcPr>
            <w:tcW w:w="3560" w:type="dxa"/>
            <w:vAlign w:val="center"/>
            <w:hideMark/>
          </w:tcPr>
          <w:p w14:paraId="6C1A6618"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DIRECTOR</w:t>
            </w:r>
          </w:p>
        </w:tc>
        <w:tc>
          <w:tcPr>
            <w:tcW w:w="1260" w:type="dxa"/>
            <w:vMerge w:val="restart"/>
            <w:vAlign w:val="center"/>
            <w:hideMark/>
          </w:tcPr>
          <w:p w14:paraId="4BCB9251"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IEQ03</w:t>
            </w:r>
          </w:p>
        </w:tc>
        <w:tc>
          <w:tcPr>
            <w:tcW w:w="1060" w:type="dxa"/>
            <w:vAlign w:val="center"/>
            <w:hideMark/>
          </w:tcPr>
          <w:p w14:paraId="5BB900F8"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5</w:t>
            </w:r>
          </w:p>
        </w:tc>
        <w:tc>
          <w:tcPr>
            <w:tcW w:w="1380" w:type="dxa"/>
            <w:vMerge w:val="restart"/>
            <w:vAlign w:val="center"/>
            <w:hideMark/>
          </w:tcPr>
          <w:p w14:paraId="6367183D"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48,559.90</w:t>
            </w:r>
          </w:p>
        </w:tc>
        <w:tc>
          <w:tcPr>
            <w:tcW w:w="1120" w:type="dxa"/>
            <w:vMerge w:val="restart"/>
            <w:vAlign w:val="center"/>
            <w:hideMark/>
          </w:tcPr>
          <w:p w14:paraId="0519B674" w14:textId="77777777" w:rsidR="00EC06A1" w:rsidRPr="002E5F2C" w:rsidRDefault="00EC06A1" w:rsidP="00BB0B3C">
            <w:pPr>
              <w:spacing w:after="0" w:line="240" w:lineRule="auto"/>
              <w:jc w:val="right"/>
              <w:rPr>
                <w:rFonts w:ascii="Arial" w:eastAsia="Times New Roman" w:hAnsi="Arial" w:cs="Arial"/>
                <w:color w:val="000000"/>
                <w:sz w:val="18"/>
                <w:szCs w:val="18"/>
              </w:rPr>
            </w:pPr>
            <w:r w:rsidRPr="002E5F2C">
              <w:rPr>
                <w:rFonts w:ascii="Arial" w:eastAsia="Times New Roman" w:hAnsi="Arial" w:cs="Arial"/>
                <w:color w:val="000000"/>
                <w:sz w:val="18"/>
                <w:szCs w:val="18"/>
              </w:rPr>
              <w:t>48,559.90</w:t>
            </w:r>
          </w:p>
        </w:tc>
      </w:tr>
      <w:tr w:rsidR="00EC06A1" w14:paraId="769428F1" w14:textId="77777777" w:rsidTr="00BB0B3C">
        <w:trPr>
          <w:trHeight w:val="300"/>
          <w:jc w:val="center"/>
        </w:trPr>
        <w:tc>
          <w:tcPr>
            <w:tcW w:w="3560" w:type="dxa"/>
            <w:vAlign w:val="center"/>
            <w:hideMark/>
          </w:tcPr>
          <w:p w14:paraId="3208EE38"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SUBCONTRALOR</w:t>
            </w:r>
          </w:p>
        </w:tc>
        <w:tc>
          <w:tcPr>
            <w:tcW w:w="0" w:type="auto"/>
            <w:vMerge/>
            <w:vAlign w:val="center"/>
            <w:hideMark/>
          </w:tcPr>
          <w:p w14:paraId="1BA7AAD2" w14:textId="77777777" w:rsidR="00EC06A1" w:rsidRPr="002E5F2C" w:rsidRDefault="00EC06A1" w:rsidP="00BB0B3C">
            <w:pPr>
              <w:spacing w:after="0"/>
              <w:rPr>
                <w:rFonts w:ascii="Arial" w:eastAsia="Times New Roman" w:hAnsi="Arial" w:cs="Arial"/>
                <w:color w:val="000000"/>
                <w:sz w:val="18"/>
                <w:szCs w:val="18"/>
              </w:rPr>
            </w:pPr>
          </w:p>
        </w:tc>
        <w:tc>
          <w:tcPr>
            <w:tcW w:w="1060" w:type="dxa"/>
            <w:vAlign w:val="center"/>
            <w:hideMark/>
          </w:tcPr>
          <w:p w14:paraId="0A50F0EA"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w:t>
            </w:r>
          </w:p>
        </w:tc>
        <w:tc>
          <w:tcPr>
            <w:tcW w:w="0" w:type="auto"/>
            <w:vMerge/>
            <w:vAlign w:val="center"/>
            <w:hideMark/>
          </w:tcPr>
          <w:p w14:paraId="5E370471" w14:textId="77777777" w:rsidR="00EC06A1" w:rsidRPr="002E5F2C" w:rsidRDefault="00EC06A1" w:rsidP="00BB0B3C">
            <w:pPr>
              <w:spacing w:after="0"/>
              <w:rPr>
                <w:rFonts w:ascii="Arial" w:eastAsia="Times New Roman" w:hAnsi="Arial" w:cs="Arial"/>
                <w:color w:val="000000"/>
                <w:sz w:val="18"/>
                <w:szCs w:val="18"/>
              </w:rPr>
            </w:pPr>
          </w:p>
        </w:tc>
        <w:tc>
          <w:tcPr>
            <w:tcW w:w="0" w:type="auto"/>
            <w:vMerge/>
            <w:vAlign w:val="center"/>
            <w:hideMark/>
          </w:tcPr>
          <w:p w14:paraId="7FB24F2B" w14:textId="77777777" w:rsidR="00EC06A1" w:rsidRPr="002E5F2C" w:rsidRDefault="00EC06A1" w:rsidP="00BB0B3C">
            <w:pPr>
              <w:spacing w:after="0"/>
              <w:rPr>
                <w:rFonts w:ascii="Arial" w:eastAsia="Times New Roman" w:hAnsi="Arial" w:cs="Arial"/>
                <w:color w:val="000000"/>
                <w:sz w:val="18"/>
                <w:szCs w:val="18"/>
              </w:rPr>
            </w:pPr>
          </w:p>
        </w:tc>
      </w:tr>
      <w:tr w:rsidR="00EC06A1" w14:paraId="6CB7B687" w14:textId="77777777" w:rsidTr="00BB0B3C">
        <w:trPr>
          <w:trHeight w:val="300"/>
          <w:jc w:val="center"/>
        </w:trPr>
        <w:tc>
          <w:tcPr>
            <w:tcW w:w="3560" w:type="dxa"/>
            <w:vAlign w:val="center"/>
            <w:hideMark/>
          </w:tcPr>
          <w:p w14:paraId="2CF39D5D"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JEFE DE UNIDAD</w:t>
            </w:r>
          </w:p>
        </w:tc>
        <w:tc>
          <w:tcPr>
            <w:tcW w:w="1260" w:type="dxa"/>
            <w:vMerge w:val="restart"/>
            <w:vAlign w:val="center"/>
            <w:hideMark/>
          </w:tcPr>
          <w:p w14:paraId="18E8BD59"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IEQ04</w:t>
            </w:r>
          </w:p>
        </w:tc>
        <w:tc>
          <w:tcPr>
            <w:tcW w:w="1060" w:type="dxa"/>
            <w:vAlign w:val="center"/>
            <w:hideMark/>
          </w:tcPr>
          <w:p w14:paraId="33B4BA87"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3</w:t>
            </w:r>
          </w:p>
        </w:tc>
        <w:tc>
          <w:tcPr>
            <w:tcW w:w="1380" w:type="dxa"/>
            <w:vMerge w:val="restart"/>
            <w:vAlign w:val="center"/>
            <w:hideMark/>
          </w:tcPr>
          <w:p w14:paraId="3764938D"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35,259.80</w:t>
            </w:r>
          </w:p>
        </w:tc>
        <w:tc>
          <w:tcPr>
            <w:tcW w:w="1120" w:type="dxa"/>
            <w:vMerge w:val="restart"/>
            <w:vAlign w:val="center"/>
            <w:hideMark/>
          </w:tcPr>
          <w:p w14:paraId="287D5F24" w14:textId="77777777" w:rsidR="00EC06A1" w:rsidRPr="002E5F2C" w:rsidRDefault="00EC06A1" w:rsidP="00BB0B3C">
            <w:pPr>
              <w:spacing w:after="0" w:line="240" w:lineRule="auto"/>
              <w:jc w:val="right"/>
              <w:rPr>
                <w:rFonts w:ascii="Arial" w:eastAsia="Times New Roman" w:hAnsi="Arial" w:cs="Arial"/>
                <w:color w:val="000000"/>
                <w:sz w:val="18"/>
                <w:szCs w:val="18"/>
              </w:rPr>
            </w:pPr>
            <w:r w:rsidRPr="002E5F2C">
              <w:rPr>
                <w:rFonts w:ascii="Arial" w:eastAsia="Times New Roman" w:hAnsi="Arial" w:cs="Arial"/>
                <w:color w:val="000000"/>
                <w:sz w:val="18"/>
                <w:szCs w:val="18"/>
              </w:rPr>
              <w:t>35,259.80</w:t>
            </w:r>
          </w:p>
        </w:tc>
      </w:tr>
      <w:tr w:rsidR="00EC06A1" w14:paraId="135A7F75" w14:textId="77777777" w:rsidTr="00BB0B3C">
        <w:trPr>
          <w:trHeight w:val="300"/>
          <w:jc w:val="center"/>
        </w:trPr>
        <w:tc>
          <w:tcPr>
            <w:tcW w:w="3560" w:type="dxa"/>
            <w:vAlign w:val="center"/>
            <w:hideMark/>
          </w:tcPr>
          <w:p w14:paraId="5EE239B3"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SECRETARIA PARTICULAR</w:t>
            </w:r>
          </w:p>
        </w:tc>
        <w:tc>
          <w:tcPr>
            <w:tcW w:w="0" w:type="auto"/>
            <w:vMerge/>
            <w:vAlign w:val="center"/>
            <w:hideMark/>
          </w:tcPr>
          <w:p w14:paraId="27CC6E28" w14:textId="77777777" w:rsidR="00EC06A1" w:rsidRPr="002E5F2C" w:rsidRDefault="00EC06A1" w:rsidP="00BB0B3C">
            <w:pPr>
              <w:spacing w:after="0"/>
              <w:rPr>
                <w:rFonts w:ascii="Arial" w:eastAsia="Times New Roman" w:hAnsi="Arial" w:cs="Arial"/>
                <w:color w:val="000000"/>
                <w:sz w:val="18"/>
                <w:szCs w:val="18"/>
              </w:rPr>
            </w:pPr>
          </w:p>
        </w:tc>
        <w:tc>
          <w:tcPr>
            <w:tcW w:w="1060" w:type="dxa"/>
            <w:vAlign w:val="center"/>
            <w:hideMark/>
          </w:tcPr>
          <w:p w14:paraId="68AABE1C"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w:t>
            </w:r>
          </w:p>
        </w:tc>
        <w:tc>
          <w:tcPr>
            <w:tcW w:w="0" w:type="auto"/>
            <w:vMerge/>
            <w:vAlign w:val="center"/>
            <w:hideMark/>
          </w:tcPr>
          <w:p w14:paraId="794C203E" w14:textId="77777777" w:rsidR="00EC06A1" w:rsidRPr="002E5F2C" w:rsidRDefault="00EC06A1" w:rsidP="00BB0B3C">
            <w:pPr>
              <w:spacing w:after="0"/>
              <w:rPr>
                <w:rFonts w:ascii="Arial" w:eastAsia="Times New Roman" w:hAnsi="Arial" w:cs="Arial"/>
                <w:color w:val="000000"/>
                <w:sz w:val="18"/>
                <w:szCs w:val="18"/>
              </w:rPr>
            </w:pPr>
          </w:p>
        </w:tc>
        <w:tc>
          <w:tcPr>
            <w:tcW w:w="0" w:type="auto"/>
            <w:vMerge/>
            <w:vAlign w:val="center"/>
            <w:hideMark/>
          </w:tcPr>
          <w:p w14:paraId="787DF630" w14:textId="77777777" w:rsidR="00EC06A1" w:rsidRPr="002E5F2C" w:rsidRDefault="00EC06A1" w:rsidP="00BB0B3C">
            <w:pPr>
              <w:spacing w:after="0"/>
              <w:rPr>
                <w:rFonts w:ascii="Arial" w:eastAsia="Times New Roman" w:hAnsi="Arial" w:cs="Arial"/>
                <w:color w:val="000000"/>
                <w:sz w:val="18"/>
                <w:szCs w:val="18"/>
              </w:rPr>
            </w:pPr>
          </w:p>
        </w:tc>
      </w:tr>
      <w:tr w:rsidR="00EC06A1" w14:paraId="637870E1" w14:textId="77777777" w:rsidTr="00BB0B3C">
        <w:trPr>
          <w:trHeight w:val="300"/>
          <w:jc w:val="center"/>
        </w:trPr>
        <w:tc>
          <w:tcPr>
            <w:tcW w:w="3560" w:type="dxa"/>
            <w:vAlign w:val="center"/>
            <w:hideMark/>
          </w:tcPr>
          <w:p w14:paraId="11D87443"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COORDINADOR</w:t>
            </w:r>
          </w:p>
        </w:tc>
        <w:tc>
          <w:tcPr>
            <w:tcW w:w="1260" w:type="dxa"/>
            <w:vMerge w:val="restart"/>
            <w:vAlign w:val="center"/>
            <w:hideMark/>
          </w:tcPr>
          <w:p w14:paraId="37F0F021"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IEQ05</w:t>
            </w:r>
          </w:p>
        </w:tc>
        <w:tc>
          <w:tcPr>
            <w:tcW w:w="1060" w:type="dxa"/>
            <w:vAlign w:val="center"/>
            <w:hideMark/>
          </w:tcPr>
          <w:p w14:paraId="3138E7E6"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26</w:t>
            </w:r>
          </w:p>
        </w:tc>
        <w:tc>
          <w:tcPr>
            <w:tcW w:w="1380" w:type="dxa"/>
            <w:vMerge w:val="restart"/>
            <w:vAlign w:val="center"/>
            <w:hideMark/>
          </w:tcPr>
          <w:p w14:paraId="6F252816"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28,860.00</w:t>
            </w:r>
          </w:p>
        </w:tc>
        <w:tc>
          <w:tcPr>
            <w:tcW w:w="1120" w:type="dxa"/>
            <w:vMerge w:val="restart"/>
            <w:vAlign w:val="center"/>
            <w:hideMark/>
          </w:tcPr>
          <w:p w14:paraId="7F7FC368" w14:textId="77777777" w:rsidR="00EC06A1" w:rsidRPr="002E5F2C" w:rsidRDefault="00EC06A1" w:rsidP="00BB0B3C">
            <w:pPr>
              <w:spacing w:after="0" w:line="240" w:lineRule="auto"/>
              <w:jc w:val="right"/>
              <w:rPr>
                <w:rFonts w:ascii="Arial" w:eastAsia="Times New Roman" w:hAnsi="Arial" w:cs="Arial"/>
                <w:color w:val="000000"/>
                <w:sz w:val="18"/>
                <w:szCs w:val="18"/>
              </w:rPr>
            </w:pPr>
            <w:r w:rsidRPr="002E5F2C">
              <w:rPr>
                <w:rFonts w:ascii="Arial" w:eastAsia="Times New Roman" w:hAnsi="Arial" w:cs="Arial"/>
                <w:color w:val="000000"/>
                <w:sz w:val="18"/>
                <w:szCs w:val="18"/>
              </w:rPr>
              <w:t>28,860.00</w:t>
            </w:r>
          </w:p>
        </w:tc>
      </w:tr>
      <w:tr w:rsidR="00EC06A1" w14:paraId="60F221AF" w14:textId="77777777" w:rsidTr="00BB0B3C">
        <w:trPr>
          <w:trHeight w:val="300"/>
          <w:jc w:val="center"/>
        </w:trPr>
        <w:tc>
          <w:tcPr>
            <w:tcW w:w="3560" w:type="dxa"/>
            <w:vAlign w:val="center"/>
            <w:hideMark/>
          </w:tcPr>
          <w:p w14:paraId="1E8F4A92"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COORDINADOR SPEN</w:t>
            </w:r>
          </w:p>
        </w:tc>
        <w:tc>
          <w:tcPr>
            <w:tcW w:w="0" w:type="auto"/>
            <w:vMerge/>
            <w:vAlign w:val="center"/>
            <w:hideMark/>
          </w:tcPr>
          <w:p w14:paraId="7A2C8CEA" w14:textId="77777777" w:rsidR="00EC06A1" w:rsidRPr="002E5F2C" w:rsidRDefault="00EC06A1" w:rsidP="00BB0B3C">
            <w:pPr>
              <w:spacing w:after="0"/>
              <w:rPr>
                <w:rFonts w:ascii="Arial" w:eastAsia="Times New Roman" w:hAnsi="Arial" w:cs="Arial"/>
                <w:color w:val="000000"/>
                <w:sz w:val="18"/>
                <w:szCs w:val="18"/>
              </w:rPr>
            </w:pPr>
          </w:p>
        </w:tc>
        <w:tc>
          <w:tcPr>
            <w:tcW w:w="1060" w:type="dxa"/>
            <w:vAlign w:val="center"/>
            <w:hideMark/>
          </w:tcPr>
          <w:p w14:paraId="1A26F0F6"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3</w:t>
            </w:r>
          </w:p>
        </w:tc>
        <w:tc>
          <w:tcPr>
            <w:tcW w:w="0" w:type="auto"/>
            <w:vMerge/>
            <w:vAlign w:val="center"/>
            <w:hideMark/>
          </w:tcPr>
          <w:p w14:paraId="62F6BBE5" w14:textId="77777777" w:rsidR="00EC06A1" w:rsidRPr="002E5F2C" w:rsidRDefault="00EC06A1" w:rsidP="00BB0B3C">
            <w:pPr>
              <w:spacing w:after="0"/>
              <w:rPr>
                <w:rFonts w:ascii="Arial" w:eastAsia="Times New Roman" w:hAnsi="Arial" w:cs="Arial"/>
                <w:color w:val="000000"/>
                <w:sz w:val="18"/>
                <w:szCs w:val="18"/>
              </w:rPr>
            </w:pPr>
          </w:p>
        </w:tc>
        <w:tc>
          <w:tcPr>
            <w:tcW w:w="0" w:type="auto"/>
            <w:vMerge/>
            <w:vAlign w:val="center"/>
            <w:hideMark/>
          </w:tcPr>
          <w:p w14:paraId="2E9338AD" w14:textId="77777777" w:rsidR="00EC06A1" w:rsidRPr="002E5F2C" w:rsidRDefault="00EC06A1" w:rsidP="00BB0B3C">
            <w:pPr>
              <w:spacing w:after="0"/>
              <w:rPr>
                <w:rFonts w:ascii="Arial" w:eastAsia="Times New Roman" w:hAnsi="Arial" w:cs="Arial"/>
                <w:color w:val="000000"/>
                <w:sz w:val="18"/>
                <w:szCs w:val="18"/>
              </w:rPr>
            </w:pPr>
          </w:p>
        </w:tc>
      </w:tr>
      <w:tr w:rsidR="00EC06A1" w14:paraId="4917ED7B" w14:textId="77777777" w:rsidTr="00BB0B3C">
        <w:trPr>
          <w:trHeight w:val="300"/>
          <w:jc w:val="center"/>
        </w:trPr>
        <w:tc>
          <w:tcPr>
            <w:tcW w:w="3560" w:type="dxa"/>
            <w:vAlign w:val="center"/>
            <w:hideMark/>
          </w:tcPr>
          <w:p w14:paraId="44031270"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PROFESIONAL DE SERVICIOS</w:t>
            </w:r>
          </w:p>
        </w:tc>
        <w:tc>
          <w:tcPr>
            <w:tcW w:w="1260" w:type="dxa"/>
            <w:vMerge w:val="restart"/>
            <w:vAlign w:val="center"/>
            <w:hideMark/>
          </w:tcPr>
          <w:p w14:paraId="44E720B0"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IEQ06</w:t>
            </w:r>
          </w:p>
        </w:tc>
        <w:tc>
          <w:tcPr>
            <w:tcW w:w="1060" w:type="dxa"/>
            <w:vAlign w:val="center"/>
            <w:hideMark/>
          </w:tcPr>
          <w:p w14:paraId="71DDDD25"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24</w:t>
            </w:r>
          </w:p>
        </w:tc>
        <w:tc>
          <w:tcPr>
            <w:tcW w:w="1380" w:type="dxa"/>
            <w:vMerge w:val="restart"/>
            <w:vAlign w:val="center"/>
            <w:hideMark/>
          </w:tcPr>
          <w:p w14:paraId="6779D325"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21,959.90</w:t>
            </w:r>
          </w:p>
        </w:tc>
        <w:tc>
          <w:tcPr>
            <w:tcW w:w="1120" w:type="dxa"/>
            <w:vMerge w:val="restart"/>
            <w:vAlign w:val="center"/>
            <w:hideMark/>
          </w:tcPr>
          <w:p w14:paraId="47A61246" w14:textId="77777777" w:rsidR="00EC06A1" w:rsidRPr="002E5F2C" w:rsidRDefault="00EC06A1" w:rsidP="00BB0B3C">
            <w:pPr>
              <w:spacing w:after="0" w:line="240" w:lineRule="auto"/>
              <w:jc w:val="right"/>
              <w:rPr>
                <w:rFonts w:ascii="Arial" w:eastAsia="Times New Roman" w:hAnsi="Arial" w:cs="Arial"/>
                <w:color w:val="000000"/>
                <w:sz w:val="18"/>
                <w:szCs w:val="18"/>
              </w:rPr>
            </w:pPr>
            <w:r w:rsidRPr="002E5F2C">
              <w:rPr>
                <w:rFonts w:ascii="Arial" w:eastAsia="Times New Roman" w:hAnsi="Arial" w:cs="Arial"/>
                <w:color w:val="000000"/>
                <w:sz w:val="18"/>
                <w:szCs w:val="18"/>
              </w:rPr>
              <w:t>21,959.90</w:t>
            </w:r>
          </w:p>
        </w:tc>
      </w:tr>
      <w:tr w:rsidR="00EC06A1" w14:paraId="0788BAED" w14:textId="77777777" w:rsidTr="00BB0B3C">
        <w:trPr>
          <w:trHeight w:val="300"/>
          <w:jc w:val="center"/>
        </w:trPr>
        <w:tc>
          <w:tcPr>
            <w:tcW w:w="3560" w:type="dxa"/>
            <w:vAlign w:val="center"/>
            <w:hideMark/>
          </w:tcPr>
          <w:p w14:paraId="35FE70A9"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TÉCNICO SPEN</w:t>
            </w:r>
          </w:p>
        </w:tc>
        <w:tc>
          <w:tcPr>
            <w:tcW w:w="0" w:type="auto"/>
            <w:vMerge/>
            <w:vAlign w:val="center"/>
            <w:hideMark/>
          </w:tcPr>
          <w:p w14:paraId="7D34C939" w14:textId="77777777" w:rsidR="00EC06A1" w:rsidRPr="002E5F2C" w:rsidRDefault="00EC06A1" w:rsidP="00BB0B3C">
            <w:pPr>
              <w:spacing w:after="0"/>
              <w:rPr>
                <w:rFonts w:ascii="Arial" w:eastAsia="Times New Roman" w:hAnsi="Arial" w:cs="Arial"/>
                <w:color w:val="000000"/>
                <w:sz w:val="18"/>
                <w:szCs w:val="18"/>
              </w:rPr>
            </w:pPr>
          </w:p>
        </w:tc>
        <w:tc>
          <w:tcPr>
            <w:tcW w:w="1060" w:type="dxa"/>
            <w:vAlign w:val="center"/>
            <w:hideMark/>
          </w:tcPr>
          <w:p w14:paraId="6D189AFF"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2</w:t>
            </w:r>
          </w:p>
        </w:tc>
        <w:tc>
          <w:tcPr>
            <w:tcW w:w="0" w:type="auto"/>
            <w:vMerge/>
            <w:vAlign w:val="center"/>
            <w:hideMark/>
          </w:tcPr>
          <w:p w14:paraId="63FF1C40" w14:textId="77777777" w:rsidR="00EC06A1" w:rsidRPr="002E5F2C" w:rsidRDefault="00EC06A1" w:rsidP="00BB0B3C">
            <w:pPr>
              <w:spacing w:after="0"/>
              <w:rPr>
                <w:rFonts w:ascii="Arial" w:eastAsia="Times New Roman" w:hAnsi="Arial" w:cs="Arial"/>
                <w:color w:val="000000"/>
                <w:sz w:val="18"/>
                <w:szCs w:val="18"/>
              </w:rPr>
            </w:pPr>
          </w:p>
        </w:tc>
        <w:tc>
          <w:tcPr>
            <w:tcW w:w="0" w:type="auto"/>
            <w:vMerge/>
            <w:vAlign w:val="center"/>
            <w:hideMark/>
          </w:tcPr>
          <w:p w14:paraId="4CEBA794" w14:textId="77777777" w:rsidR="00EC06A1" w:rsidRPr="002E5F2C" w:rsidRDefault="00EC06A1" w:rsidP="00BB0B3C">
            <w:pPr>
              <w:spacing w:after="0"/>
              <w:rPr>
                <w:rFonts w:ascii="Arial" w:eastAsia="Times New Roman" w:hAnsi="Arial" w:cs="Arial"/>
                <w:color w:val="000000"/>
                <w:sz w:val="18"/>
                <w:szCs w:val="18"/>
              </w:rPr>
            </w:pPr>
          </w:p>
        </w:tc>
      </w:tr>
      <w:tr w:rsidR="00EC06A1" w14:paraId="25D0BA87" w14:textId="77777777" w:rsidTr="00BB0B3C">
        <w:trPr>
          <w:trHeight w:val="300"/>
          <w:jc w:val="center"/>
        </w:trPr>
        <w:tc>
          <w:tcPr>
            <w:tcW w:w="3560" w:type="dxa"/>
            <w:vAlign w:val="center"/>
            <w:hideMark/>
          </w:tcPr>
          <w:p w14:paraId="2377C7A1"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TÉCNICO ESPECIALIZADO</w:t>
            </w:r>
          </w:p>
        </w:tc>
        <w:tc>
          <w:tcPr>
            <w:tcW w:w="1260" w:type="dxa"/>
            <w:vAlign w:val="center"/>
            <w:hideMark/>
          </w:tcPr>
          <w:p w14:paraId="45322170"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IEQ07</w:t>
            </w:r>
          </w:p>
        </w:tc>
        <w:tc>
          <w:tcPr>
            <w:tcW w:w="1060" w:type="dxa"/>
            <w:vAlign w:val="center"/>
            <w:hideMark/>
          </w:tcPr>
          <w:p w14:paraId="2F399723"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10</w:t>
            </w:r>
          </w:p>
        </w:tc>
        <w:tc>
          <w:tcPr>
            <w:tcW w:w="1380" w:type="dxa"/>
            <w:vAlign w:val="center"/>
            <w:hideMark/>
          </w:tcPr>
          <w:p w14:paraId="4F67DE33"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17,559.80</w:t>
            </w:r>
          </w:p>
        </w:tc>
        <w:tc>
          <w:tcPr>
            <w:tcW w:w="1120" w:type="dxa"/>
            <w:vAlign w:val="center"/>
            <w:hideMark/>
          </w:tcPr>
          <w:p w14:paraId="5EC4251D" w14:textId="77777777" w:rsidR="00EC06A1" w:rsidRPr="002E5F2C" w:rsidRDefault="00EC06A1" w:rsidP="00BB0B3C">
            <w:pPr>
              <w:spacing w:after="0" w:line="240" w:lineRule="auto"/>
              <w:jc w:val="right"/>
              <w:rPr>
                <w:rFonts w:ascii="Arial" w:eastAsia="Times New Roman" w:hAnsi="Arial" w:cs="Arial"/>
                <w:color w:val="000000"/>
                <w:sz w:val="18"/>
                <w:szCs w:val="18"/>
              </w:rPr>
            </w:pPr>
            <w:r w:rsidRPr="002E5F2C">
              <w:rPr>
                <w:rFonts w:ascii="Arial" w:eastAsia="Times New Roman" w:hAnsi="Arial" w:cs="Arial"/>
                <w:color w:val="000000"/>
                <w:sz w:val="18"/>
                <w:szCs w:val="18"/>
              </w:rPr>
              <w:t>17,559.80</w:t>
            </w:r>
          </w:p>
        </w:tc>
      </w:tr>
      <w:tr w:rsidR="00EC06A1" w14:paraId="4123563D" w14:textId="77777777" w:rsidTr="00BB0B3C">
        <w:trPr>
          <w:trHeight w:val="300"/>
          <w:jc w:val="center"/>
        </w:trPr>
        <w:tc>
          <w:tcPr>
            <w:tcW w:w="3560" w:type="dxa"/>
            <w:vAlign w:val="center"/>
            <w:hideMark/>
          </w:tcPr>
          <w:p w14:paraId="5390A396"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ASISTENTE</w:t>
            </w:r>
          </w:p>
        </w:tc>
        <w:tc>
          <w:tcPr>
            <w:tcW w:w="1260" w:type="dxa"/>
            <w:vAlign w:val="center"/>
            <w:hideMark/>
          </w:tcPr>
          <w:p w14:paraId="6EE08376"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IEQ08</w:t>
            </w:r>
          </w:p>
        </w:tc>
        <w:tc>
          <w:tcPr>
            <w:tcW w:w="1060" w:type="dxa"/>
            <w:vAlign w:val="center"/>
            <w:hideMark/>
          </w:tcPr>
          <w:p w14:paraId="36203B22"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23</w:t>
            </w:r>
          </w:p>
        </w:tc>
        <w:tc>
          <w:tcPr>
            <w:tcW w:w="1380" w:type="dxa"/>
            <w:vAlign w:val="center"/>
            <w:hideMark/>
          </w:tcPr>
          <w:p w14:paraId="0D89452C"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14,860.00</w:t>
            </w:r>
          </w:p>
        </w:tc>
        <w:tc>
          <w:tcPr>
            <w:tcW w:w="1120" w:type="dxa"/>
            <w:vAlign w:val="center"/>
            <w:hideMark/>
          </w:tcPr>
          <w:p w14:paraId="662F56D7" w14:textId="77777777" w:rsidR="00EC06A1" w:rsidRPr="002E5F2C" w:rsidRDefault="00EC06A1" w:rsidP="00BB0B3C">
            <w:pPr>
              <w:spacing w:after="0" w:line="240" w:lineRule="auto"/>
              <w:jc w:val="right"/>
              <w:rPr>
                <w:rFonts w:ascii="Arial" w:eastAsia="Times New Roman" w:hAnsi="Arial" w:cs="Arial"/>
                <w:color w:val="000000"/>
                <w:sz w:val="18"/>
                <w:szCs w:val="18"/>
              </w:rPr>
            </w:pPr>
            <w:r w:rsidRPr="002E5F2C">
              <w:rPr>
                <w:rFonts w:ascii="Arial" w:eastAsia="Times New Roman" w:hAnsi="Arial" w:cs="Arial"/>
                <w:color w:val="000000"/>
                <w:sz w:val="18"/>
                <w:szCs w:val="18"/>
              </w:rPr>
              <w:t>14,860.00</w:t>
            </w:r>
          </w:p>
        </w:tc>
      </w:tr>
      <w:tr w:rsidR="00EC06A1" w14:paraId="7CC383D9" w14:textId="77777777" w:rsidTr="00BB0B3C">
        <w:trPr>
          <w:trHeight w:val="300"/>
          <w:jc w:val="center"/>
        </w:trPr>
        <w:tc>
          <w:tcPr>
            <w:tcW w:w="3560" w:type="dxa"/>
            <w:vAlign w:val="center"/>
            <w:hideMark/>
          </w:tcPr>
          <w:p w14:paraId="03B03DBA"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AUXILIAR GENERAL</w:t>
            </w:r>
          </w:p>
        </w:tc>
        <w:tc>
          <w:tcPr>
            <w:tcW w:w="1260" w:type="dxa"/>
            <w:vAlign w:val="center"/>
            <w:hideMark/>
          </w:tcPr>
          <w:p w14:paraId="1B3CBAB3"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IEQ09</w:t>
            </w:r>
          </w:p>
        </w:tc>
        <w:tc>
          <w:tcPr>
            <w:tcW w:w="1060" w:type="dxa"/>
            <w:vAlign w:val="center"/>
            <w:hideMark/>
          </w:tcPr>
          <w:p w14:paraId="03D32C5D"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18</w:t>
            </w:r>
          </w:p>
        </w:tc>
        <w:tc>
          <w:tcPr>
            <w:tcW w:w="1380" w:type="dxa"/>
            <w:vAlign w:val="center"/>
            <w:hideMark/>
          </w:tcPr>
          <w:p w14:paraId="57599C43"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12,860.00</w:t>
            </w:r>
          </w:p>
        </w:tc>
        <w:tc>
          <w:tcPr>
            <w:tcW w:w="1120" w:type="dxa"/>
            <w:vAlign w:val="center"/>
            <w:hideMark/>
          </w:tcPr>
          <w:p w14:paraId="23CCA430" w14:textId="77777777" w:rsidR="00EC06A1" w:rsidRPr="002E5F2C" w:rsidRDefault="00EC06A1" w:rsidP="00BB0B3C">
            <w:pPr>
              <w:spacing w:after="0" w:line="240" w:lineRule="auto"/>
              <w:jc w:val="right"/>
              <w:rPr>
                <w:rFonts w:ascii="Arial" w:eastAsia="Times New Roman" w:hAnsi="Arial" w:cs="Arial"/>
                <w:color w:val="000000"/>
                <w:sz w:val="18"/>
                <w:szCs w:val="18"/>
              </w:rPr>
            </w:pPr>
            <w:r w:rsidRPr="002E5F2C">
              <w:rPr>
                <w:rFonts w:ascii="Arial" w:eastAsia="Times New Roman" w:hAnsi="Arial" w:cs="Arial"/>
                <w:color w:val="000000"/>
                <w:sz w:val="18"/>
                <w:szCs w:val="18"/>
              </w:rPr>
              <w:t>12,860.00</w:t>
            </w:r>
          </w:p>
        </w:tc>
      </w:tr>
      <w:tr w:rsidR="00EC06A1" w14:paraId="2BE19DAB" w14:textId="77777777" w:rsidTr="00BB0B3C">
        <w:trPr>
          <w:trHeight w:val="300"/>
          <w:jc w:val="center"/>
        </w:trPr>
        <w:tc>
          <w:tcPr>
            <w:tcW w:w="3560" w:type="dxa"/>
            <w:vAlign w:val="center"/>
            <w:hideMark/>
          </w:tcPr>
          <w:p w14:paraId="73A627CC"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COORDINADOR (NUEVA CREACIÓN)</w:t>
            </w:r>
          </w:p>
        </w:tc>
        <w:tc>
          <w:tcPr>
            <w:tcW w:w="1260" w:type="dxa"/>
            <w:vAlign w:val="center"/>
            <w:hideMark/>
          </w:tcPr>
          <w:p w14:paraId="4851A2A3"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IEQ05</w:t>
            </w:r>
          </w:p>
        </w:tc>
        <w:tc>
          <w:tcPr>
            <w:tcW w:w="1060" w:type="dxa"/>
            <w:vAlign w:val="center"/>
            <w:hideMark/>
          </w:tcPr>
          <w:p w14:paraId="7ED925D9"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w:t>
            </w:r>
          </w:p>
        </w:tc>
        <w:tc>
          <w:tcPr>
            <w:tcW w:w="1380" w:type="dxa"/>
            <w:vAlign w:val="center"/>
            <w:hideMark/>
          </w:tcPr>
          <w:p w14:paraId="6B8DDF7B"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28,860.00</w:t>
            </w:r>
          </w:p>
        </w:tc>
        <w:tc>
          <w:tcPr>
            <w:tcW w:w="1120" w:type="dxa"/>
            <w:vAlign w:val="center"/>
            <w:hideMark/>
          </w:tcPr>
          <w:p w14:paraId="3CC35005" w14:textId="77777777" w:rsidR="00EC06A1" w:rsidRPr="002E5F2C" w:rsidRDefault="00EC06A1" w:rsidP="00BB0B3C">
            <w:pPr>
              <w:spacing w:after="0" w:line="240" w:lineRule="auto"/>
              <w:jc w:val="right"/>
              <w:rPr>
                <w:rFonts w:ascii="Arial" w:eastAsia="Times New Roman" w:hAnsi="Arial" w:cs="Arial"/>
                <w:color w:val="000000"/>
                <w:sz w:val="18"/>
                <w:szCs w:val="18"/>
              </w:rPr>
            </w:pPr>
            <w:r w:rsidRPr="002E5F2C">
              <w:rPr>
                <w:rFonts w:ascii="Arial" w:eastAsia="Times New Roman" w:hAnsi="Arial" w:cs="Arial"/>
                <w:color w:val="000000"/>
                <w:sz w:val="18"/>
                <w:szCs w:val="18"/>
              </w:rPr>
              <w:t>28,860.00</w:t>
            </w:r>
          </w:p>
        </w:tc>
      </w:tr>
      <w:tr w:rsidR="00EC06A1" w14:paraId="660500F0" w14:textId="77777777" w:rsidTr="00BB0B3C">
        <w:trPr>
          <w:trHeight w:val="585"/>
          <w:jc w:val="center"/>
        </w:trPr>
        <w:tc>
          <w:tcPr>
            <w:tcW w:w="3560" w:type="dxa"/>
            <w:vAlign w:val="center"/>
            <w:hideMark/>
          </w:tcPr>
          <w:p w14:paraId="096A7866" w14:textId="77777777" w:rsidR="00EC06A1" w:rsidRPr="002E5F2C" w:rsidRDefault="00EC06A1" w:rsidP="00BB0B3C">
            <w:pPr>
              <w:spacing w:after="0" w:line="240" w:lineRule="auto"/>
              <w:rPr>
                <w:rFonts w:ascii="Arial" w:eastAsia="Times New Roman" w:hAnsi="Arial" w:cs="Arial"/>
                <w:color w:val="000000"/>
                <w:sz w:val="18"/>
                <w:szCs w:val="18"/>
              </w:rPr>
            </w:pPr>
            <w:r w:rsidRPr="002E5F2C">
              <w:rPr>
                <w:rFonts w:ascii="Arial" w:eastAsia="Times New Roman" w:hAnsi="Arial" w:cs="Arial"/>
                <w:color w:val="000000"/>
                <w:sz w:val="18"/>
                <w:szCs w:val="18"/>
              </w:rPr>
              <w:t>PROFESIONAL DE SERVICIOS (NUEVA CREACIÓN)</w:t>
            </w:r>
          </w:p>
        </w:tc>
        <w:tc>
          <w:tcPr>
            <w:tcW w:w="1260" w:type="dxa"/>
            <w:vAlign w:val="center"/>
            <w:hideMark/>
          </w:tcPr>
          <w:p w14:paraId="54999B46"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IEQ06</w:t>
            </w:r>
          </w:p>
        </w:tc>
        <w:tc>
          <w:tcPr>
            <w:tcW w:w="1060" w:type="dxa"/>
            <w:vAlign w:val="center"/>
            <w:hideMark/>
          </w:tcPr>
          <w:p w14:paraId="23E6AB71"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w:t>
            </w:r>
          </w:p>
        </w:tc>
        <w:tc>
          <w:tcPr>
            <w:tcW w:w="1380" w:type="dxa"/>
            <w:vAlign w:val="center"/>
            <w:hideMark/>
          </w:tcPr>
          <w:p w14:paraId="634BCDD0"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21,959.90</w:t>
            </w:r>
          </w:p>
        </w:tc>
        <w:tc>
          <w:tcPr>
            <w:tcW w:w="1120" w:type="dxa"/>
            <w:vAlign w:val="center"/>
            <w:hideMark/>
          </w:tcPr>
          <w:p w14:paraId="6E239481" w14:textId="77777777" w:rsidR="00EC06A1" w:rsidRPr="002E5F2C" w:rsidRDefault="00EC06A1" w:rsidP="00BB0B3C">
            <w:pPr>
              <w:spacing w:after="0" w:line="240" w:lineRule="auto"/>
              <w:jc w:val="right"/>
              <w:rPr>
                <w:rFonts w:ascii="Arial" w:eastAsia="Times New Roman" w:hAnsi="Arial" w:cs="Arial"/>
                <w:color w:val="000000"/>
                <w:sz w:val="18"/>
                <w:szCs w:val="18"/>
              </w:rPr>
            </w:pPr>
            <w:r w:rsidRPr="002E5F2C">
              <w:rPr>
                <w:rFonts w:ascii="Arial" w:eastAsia="Times New Roman" w:hAnsi="Arial" w:cs="Arial"/>
                <w:color w:val="000000"/>
                <w:sz w:val="18"/>
                <w:szCs w:val="18"/>
              </w:rPr>
              <w:t>21,959.90</w:t>
            </w:r>
          </w:p>
        </w:tc>
      </w:tr>
      <w:tr w:rsidR="00EC06A1" w14:paraId="5F0B553D" w14:textId="77777777" w:rsidTr="00BB0B3C">
        <w:trPr>
          <w:trHeight w:val="300"/>
          <w:jc w:val="center"/>
        </w:trPr>
        <w:tc>
          <w:tcPr>
            <w:tcW w:w="4820" w:type="dxa"/>
            <w:gridSpan w:val="2"/>
            <w:shd w:val="clear" w:color="auto" w:fill="F2F2F2" w:themeFill="background1" w:themeFillShade="F2"/>
            <w:vAlign w:val="center"/>
            <w:hideMark/>
          </w:tcPr>
          <w:p w14:paraId="6901DC90" w14:textId="77777777" w:rsidR="00EC06A1" w:rsidRPr="002E5F2C" w:rsidRDefault="00EC06A1" w:rsidP="00BB0B3C">
            <w:pPr>
              <w:spacing w:after="0" w:line="240" w:lineRule="auto"/>
              <w:jc w:val="center"/>
              <w:rPr>
                <w:rFonts w:ascii="Arial" w:eastAsia="Times New Roman" w:hAnsi="Arial" w:cs="Arial"/>
                <w:b/>
                <w:bCs/>
                <w:color w:val="000000"/>
                <w:sz w:val="18"/>
                <w:szCs w:val="18"/>
              </w:rPr>
            </w:pPr>
            <w:r w:rsidRPr="002E5F2C">
              <w:rPr>
                <w:rFonts w:ascii="Arial" w:eastAsia="Times New Roman" w:hAnsi="Arial" w:cs="Arial"/>
                <w:b/>
                <w:bCs/>
                <w:color w:val="000000"/>
                <w:sz w:val="18"/>
                <w:szCs w:val="18"/>
              </w:rPr>
              <w:t>PERSONAL PERMANENTE</w:t>
            </w:r>
          </w:p>
        </w:tc>
        <w:tc>
          <w:tcPr>
            <w:tcW w:w="1060" w:type="dxa"/>
            <w:shd w:val="clear" w:color="auto" w:fill="F2F2F2" w:themeFill="background1" w:themeFillShade="F2"/>
            <w:vAlign w:val="center"/>
            <w:hideMark/>
          </w:tcPr>
          <w:p w14:paraId="0777774D" w14:textId="77777777" w:rsidR="00EC06A1" w:rsidRPr="002E5F2C" w:rsidRDefault="00EC06A1" w:rsidP="00BB0B3C">
            <w:pPr>
              <w:spacing w:after="0" w:line="240" w:lineRule="auto"/>
              <w:jc w:val="center"/>
              <w:rPr>
                <w:rFonts w:ascii="Arial" w:eastAsia="Times New Roman" w:hAnsi="Arial" w:cs="Arial"/>
                <w:b/>
                <w:bCs/>
                <w:color w:val="000000"/>
                <w:sz w:val="18"/>
                <w:szCs w:val="18"/>
              </w:rPr>
            </w:pPr>
            <w:r w:rsidRPr="002E5F2C">
              <w:rPr>
                <w:rFonts w:ascii="Arial" w:eastAsia="Times New Roman" w:hAnsi="Arial" w:cs="Arial"/>
                <w:b/>
                <w:bCs/>
                <w:color w:val="000000"/>
                <w:sz w:val="18"/>
                <w:szCs w:val="18"/>
              </w:rPr>
              <w:t>127</w:t>
            </w:r>
          </w:p>
        </w:tc>
        <w:tc>
          <w:tcPr>
            <w:tcW w:w="1380" w:type="dxa"/>
            <w:shd w:val="clear" w:color="auto" w:fill="F2F2F2" w:themeFill="background1" w:themeFillShade="F2"/>
            <w:vAlign w:val="center"/>
            <w:hideMark/>
          </w:tcPr>
          <w:p w14:paraId="0D288989" w14:textId="77777777" w:rsidR="00EC06A1" w:rsidRPr="002E5F2C" w:rsidRDefault="00EC06A1" w:rsidP="00BB0B3C">
            <w:pPr>
              <w:spacing w:after="0" w:line="240" w:lineRule="auto"/>
              <w:jc w:val="center"/>
              <w:rPr>
                <w:rFonts w:ascii="Arial" w:eastAsia="Times New Roman" w:hAnsi="Arial" w:cs="Arial"/>
                <w:b/>
                <w:bCs/>
                <w:color w:val="000000"/>
                <w:sz w:val="18"/>
                <w:szCs w:val="18"/>
              </w:rPr>
            </w:pPr>
            <w:r w:rsidRPr="002E5F2C">
              <w:rPr>
                <w:rFonts w:ascii="Arial" w:eastAsia="Times New Roman" w:hAnsi="Arial" w:cs="Arial"/>
                <w:b/>
                <w:bCs/>
                <w:color w:val="000000"/>
                <w:sz w:val="18"/>
                <w:szCs w:val="18"/>
              </w:rPr>
              <w:t> </w:t>
            </w:r>
          </w:p>
        </w:tc>
        <w:tc>
          <w:tcPr>
            <w:tcW w:w="1120" w:type="dxa"/>
            <w:shd w:val="clear" w:color="auto" w:fill="F2F2F2" w:themeFill="background1" w:themeFillShade="F2"/>
            <w:vAlign w:val="center"/>
            <w:hideMark/>
          </w:tcPr>
          <w:p w14:paraId="673107F6" w14:textId="77777777" w:rsidR="00EC06A1" w:rsidRPr="002E5F2C" w:rsidRDefault="00EC06A1" w:rsidP="00BB0B3C">
            <w:pPr>
              <w:spacing w:after="0" w:line="240" w:lineRule="auto"/>
              <w:jc w:val="right"/>
              <w:rPr>
                <w:rFonts w:ascii="Arial" w:eastAsia="Times New Roman" w:hAnsi="Arial" w:cs="Arial"/>
                <w:b/>
                <w:bCs/>
                <w:color w:val="000000"/>
                <w:sz w:val="18"/>
                <w:szCs w:val="18"/>
              </w:rPr>
            </w:pPr>
            <w:r w:rsidRPr="002E5F2C">
              <w:rPr>
                <w:rFonts w:ascii="Arial" w:eastAsia="Times New Roman" w:hAnsi="Arial" w:cs="Arial"/>
                <w:b/>
                <w:bCs/>
                <w:color w:val="000000"/>
                <w:sz w:val="18"/>
                <w:szCs w:val="18"/>
              </w:rPr>
              <w:t> </w:t>
            </w:r>
          </w:p>
        </w:tc>
      </w:tr>
      <w:tr w:rsidR="00EC06A1" w:rsidRPr="00A92D70" w14:paraId="1DF4B9B8" w14:textId="77777777" w:rsidTr="00BB0B3C">
        <w:trPr>
          <w:trHeight w:val="300"/>
          <w:jc w:val="center"/>
        </w:trPr>
        <w:tc>
          <w:tcPr>
            <w:tcW w:w="8380" w:type="dxa"/>
            <w:gridSpan w:val="5"/>
            <w:shd w:val="clear" w:color="auto" w:fill="E7E6E6" w:themeFill="background2"/>
            <w:vAlign w:val="center"/>
            <w:hideMark/>
          </w:tcPr>
          <w:p w14:paraId="50D1DC14" w14:textId="77777777" w:rsidR="00EC06A1" w:rsidRPr="00A92D70" w:rsidRDefault="00EC06A1" w:rsidP="00BB0B3C">
            <w:pPr>
              <w:spacing w:after="0" w:line="240" w:lineRule="auto"/>
              <w:jc w:val="center"/>
              <w:rPr>
                <w:rFonts w:ascii="Arial" w:eastAsia="Times New Roman" w:hAnsi="Arial" w:cs="Arial"/>
                <w:b/>
                <w:bCs/>
                <w:color w:val="000000"/>
                <w:sz w:val="18"/>
                <w:szCs w:val="18"/>
              </w:rPr>
            </w:pPr>
            <w:r w:rsidRPr="00A92D70">
              <w:rPr>
                <w:rFonts w:ascii="Arial" w:eastAsia="Times New Roman" w:hAnsi="Arial" w:cs="Arial"/>
                <w:b/>
                <w:bCs/>
                <w:color w:val="000000"/>
                <w:sz w:val="18"/>
                <w:szCs w:val="18"/>
              </w:rPr>
              <w:lastRenderedPageBreak/>
              <w:t>PERSONAL EVENTUAL</w:t>
            </w:r>
          </w:p>
        </w:tc>
      </w:tr>
      <w:tr w:rsidR="00EC06A1" w14:paraId="4F952067" w14:textId="77777777" w:rsidTr="00BB0B3C">
        <w:trPr>
          <w:trHeight w:val="300"/>
          <w:jc w:val="center"/>
        </w:trPr>
        <w:tc>
          <w:tcPr>
            <w:tcW w:w="3560" w:type="dxa"/>
            <w:vAlign w:val="center"/>
            <w:hideMark/>
          </w:tcPr>
          <w:p w14:paraId="50858223"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CONSEJERO PRESIDENTE</w:t>
            </w:r>
          </w:p>
        </w:tc>
        <w:tc>
          <w:tcPr>
            <w:tcW w:w="1260" w:type="dxa"/>
            <w:vAlign w:val="center"/>
            <w:hideMark/>
          </w:tcPr>
          <w:p w14:paraId="2CDE5EB2"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IEQ001-E</w:t>
            </w:r>
          </w:p>
        </w:tc>
        <w:tc>
          <w:tcPr>
            <w:tcW w:w="1060" w:type="dxa"/>
            <w:vAlign w:val="center"/>
            <w:hideMark/>
          </w:tcPr>
          <w:p w14:paraId="69E38E4E"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26</w:t>
            </w:r>
          </w:p>
        </w:tc>
        <w:tc>
          <w:tcPr>
            <w:tcW w:w="1380" w:type="dxa"/>
            <w:vAlign w:val="center"/>
            <w:hideMark/>
          </w:tcPr>
          <w:p w14:paraId="59D736A7"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15,004.00</w:t>
            </w:r>
          </w:p>
        </w:tc>
        <w:tc>
          <w:tcPr>
            <w:tcW w:w="1120" w:type="dxa"/>
            <w:vAlign w:val="center"/>
            <w:hideMark/>
          </w:tcPr>
          <w:p w14:paraId="30588939"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15,004.00</w:t>
            </w:r>
          </w:p>
        </w:tc>
      </w:tr>
      <w:tr w:rsidR="00EC06A1" w14:paraId="20FE4413" w14:textId="77777777" w:rsidTr="00BB0B3C">
        <w:trPr>
          <w:trHeight w:val="300"/>
          <w:jc w:val="center"/>
        </w:trPr>
        <w:tc>
          <w:tcPr>
            <w:tcW w:w="3560" w:type="dxa"/>
            <w:vAlign w:val="center"/>
            <w:hideMark/>
          </w:tcPr>
          <w:p w14:paraId="27090150"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CONSEJERO ELECTORAL</w:t>
            </w:r>
          </w:p>
        </w:tc>
        <w:tc>
          <w:tcPr>
            <w:tcW w:w="1260" w:type="dxa"/>
            <w:vMerge w:val="restart"/>
            <w:vAlign w:val="center"/>
            <w:hideMark/>
          </w:tcPr>
          <w:p w14:paraId="1F841123"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IEQ002-E</w:t>
            </w:r>
          </w:p>
        </w:tc>
        <w:tc>
          <w:tcPr>
            <w:tcW w:w="1060" w:type="dxa"/>
            <w:vAlign w:val="center"/>
            <w:hideMark/>
          </w:tcPr>
          <w:p w14:paraId="28923299"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104</w:t>
            </w:r>
          </w:p>
        </w:tc>
        <w:tc>
          <w:tcPr>
            <w:tcW w:w="1380" w:type="dxa"/>
            <w:vMerge w:val="restart"/>
            <w:vAlign w:val="center"/>
            <w:hideMark/>
          </w:tcPr>
          <w:p w14:paraId="0BABEAFB"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13,731.90</w:t>
            </w:r>
          </w:p>
        </w:tc>
        <w:tc>
          <w:tcPr>
            <w:tcW w:w="1120" w:type="dxa"/>
            <w:vMerge w:val="restart"/>
            <w:vAlign w:val="center"/>
            <w:hideMark/>
          </w:tcPr>
          <w:p w14:paraId="5D625907"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13,731.90</w:t>
            </w:r>
          </w:p>
        </w:tc>
      </w:tr>
      <w:tr w:rsidR="00EC06A1" w14:paraId="2C3786BC" w14:textId="77777777" w:rsidTr="00BB0B3C">
        <w:trPr>
          <w:trHeight w:val="300"/>
          <w:jc w:val="center"/>
        </w:trPr>
        <w:tc>
          <w:tcPr>
            <w:tcW w:w="3560" w:type="dxa"/>
            <w:vAlign w:val="center"/>
            <w:hideMark/>
          </w:tcPr>
          <w:p w14:paraId="55866145"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VOCAL SECRETARIO</w:t>
            </w:r>
          </w:p>
        </w:tc>
        <w:tc>
          <w:tcPr>
            <w:tcW w:w="0" w:type="auto"/>
            <w:vMerge/>
            <w:vAlign w:val="center"/>
            <w:hideMark/>
          </w:tcPr>
          <w:p w14:paraId="1F4E8223" w14:textId="77777777" w:rsidR="00EC06A1" w:rsidRPr="002E5F2C" w:rsidRDefault="00EC06A1" w:rsidP="00BB0B3C">
            <w:pPr>
              <w:spacing w:after="0"/>
              <w:rPr>
                <w:rFonts w:ascii="Arial" w:eastAsia="Times New Roman" w:hAnsi="Arial" w:cs="Arial"/>
                <w:color w:val="000000"/>
                <w:sz w:val="18"/>
                <w:szCs w:val="18"/>
              </w:rPr>
            </w:pPr>
          </w:p>
        </w:tc>
        <w:tc>
          <w:tcPr>
            <w:tcW w:w="1060" w:type="dxa"/>
            <w:vAlign w:val="center"/>
            <w:hideMark/>
          </w:tcPr>
          <w:p w14:paraId="21E34C0A"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26</w:t>
            </w:r>
          </w:p>
        </w:tc>
        <w:tc>
          <w:tcPr>
            <w:tcW w:w="0" w:type="auto"/>
            <w:vMerge/>
            <w:vAlign w:val="center"/>
            <w:hideMark/>
          </w:tcPr>
          <w:p w14:paraId="27E8CE83" w14:textId="77777777" w:rsidR="00EC06A1" w:rsidRPr="002E5F2C" w:rsidRDefault="00EC06A1" w:rsidP="00BB0B3C">
            <w:pPr>
              <w:spacing w:after="0"/>
              <w:rPr>
                <w:rFonts w:ascii="Arial" w:eastAsia="Times New Roman" w:hAnsi="Arial" w:cs="Arial"/>
                <w:color w:val="000000"/>
                <w:sz w:val="18"/>
                <w:szCs w:val="18"/>
              </w:rPr>
            </w:pPr>
          </w:p>
        </w:tc>
        <w:tc>
          <w:tcPr>
            <w:tcW w:w="0" w:type="auto"/>
            <w:vMerge/>
            <w:vAlign w:val="center"/>
            <w:hideMark/>
          </w:tcPr>
          <w:p w14:paraId="294737E1" w14:textId="77777777" w:rsidR="00EC06A1" w:rsidRPr="002E5F2C" w:rsidRDefault="00EC06A1" w:rsidP="00BB0B3C">
            <w:pPr>
              <w:spacing w:after="0"/>
              <w:rPr>
                <w:rFonts w:ascii="Arial" w:eastAsia="Times New Roman" w:hAnsi="Arial" w:cs="Arial"/>
                <w:color w:val="000000"/>
                <w:sz w:val="18"/>
                <w:szCs w:val="18"/>
              </w:rPr>
            </w:pPr>
          </w:p>
        </w:tc>
      </w:tr>
      <w:tr w:rsidR="00EC06A1" w14:paraId="180976A7" w14:textId="77777777" w:rsidTr="00BB0B3C">
        <w:trPr>
          <w:trHeight w:val="300"/>
          <w:jc w:val="center"/>
        </w:trPr>
        <w:tc>
          <w:tcPr>
            <w:tcW w:w="3560" w:type="dxa"/>
            <w:vAlign w:val="center"/>
            <w:hideMark/>
          </w:tcPr>
          <w:p w14:paraId="6938A586"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ENLACE ADMINISTRATIVO</w:t>
            </w:r>
          </w:p>
        </w:tc>
        <w:tc>
          <w:tcPr>
            <w:tcW w:w="1260" w:type="dxa"/>
            <w:vAlign w:val="center"/>
            <w:hideMark/>
          </w:tcPr>
          <w:p w14:paraId="3D32ED9B"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 </w:t>
            </w:r>
          </w:p>
        </w:tc>
        <w:tc>
          <w:tcPr>
            <w:tcW w:w="1060" w:type="dxa"/>
            <w:vAlign w:val="center"/>
            <w:hideMark/>
          </w:tcPr>
          <w:p w14:paraId="65D22AAC"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w:t>
            </w:r>
          </w:p>
        </w:tc>
        <w:tc>
          <w:tcPr>
            <w:tcW w:w="1380" w:type="dxa"/>
            <w:vAlign w:val="center"/>
            <w:hideMark/>
          </w:tcPr>
          <w:p w14:paraId="4ABC00BE"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13,731.90</w:t>
            </w:r>
          </w:p>
        </w:tc>
        <w:tc>
          <w:tcPr>
            <w:tcW w:w="1120" w:type="dxa"/>
            <w:vAlign w:val="center"/>
            <w:hideMark/>
          </w:tcPr>
          <w:p w14:paraId="29756752"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13,731.90</w:t>
            </w:r>
          </w:p>
        </w:tc>
      </w:tr>
      <w:tr w:rsidR="00EC06A1" w14:paraId="5459948B" w14:textId="77777777" w:rsidTr="00BB0B3C">
        <w:trPr>
          <w:trHeight w:val="300"/>
          <w:jc w:val="center"/>
        </w:trPr>
        <w:tc>
          <w:tcPr>
            <w:tcW w:w="3560" w:type="dxa"/>
            <w:vAlign w:val="center"/>
            <w:hideMark/>
          </w:tcPr>
          <w:p w14:paraId="3E19B18B"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VOCAL DE ORGANIZACIÓN</w:t>
            </w:r>
          </w:p>
        </w:tc>
        <w:tc>
          <w:tcPr>
            <w:tcW w:w="1260" w:type="dxa"/>
            <w:vMerge w:val="restart"/>
            <w:vAlign w:val="center"/>
            <w:hideMark/>
          </w:tcPr>
          <w:p w14:paraId="7ABD0945"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IEQ003-E</w:t>
            </w:r>
          </w:p>
        </w:tc>
        <w:tc>
          <w:tcPr>
            <w:tcW w:w="1060" w:type="dxa"/>
            <w:vAlign w:val="center"/>
            <w:hideMark/>
          </w:tcPr>
          <w:p w14:paraId="41198BDC"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26</w:t>
            </w:r>
          </w:p>
        </w:tc>
        <w:tc>
          <w:tcPr>
            <w:tcW w:w="1380" w:type="dxa"/>
            <w:vMerge w:val="restart"/>
            <w:vAlign w:val="center"/>
            <w:hideMark/>
          </w:tcPr>
          <w:p w14:paraId="0C175110"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12,459.90</w:t>
            </w:r>
          </w:p>
        </w:tc>
        <w:tc>
          <w:tcPr>
            <w:tcW w:w="1120" w:type="dxa"/>
            <w:vMerge w:val="restart"/>
            <w:vAlign w:val="center"/>
            <w:hideMark/>
          </w:tcPr>
          <w:p w14:paraId="758D99FE"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12,459.90</w:t>
            </w:r>
          </w:p>
        </w:tc>
      </w:tr>
      <w:tr w:rsidR="00EC06A1" w14:paraId="0F7DF129" w14:textId="77777777" w:rsidTr="00BB0B3C">
        <w:trPr>
          <w:trHeight w:val="300"/>
          <w:jc w:val="center"/>
        </w:trPr>
        <w:tc>
          <w:tcPr>
            <w:tcW w:w="3560" w:type="dxa"/>
            <w:vAlign w:val="center"/>
            <w:hideMark/>
          </w:tcPr>
          <w:p w14:paraId="0BA4684C"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VOCAL DE CAPACITACIÓN</w:t>
            </w:r>
          </w:p>
        </w:tc>
        <w:tc>
          <w:tcPr>
            <w:tcW w:w="0" w:type="auto"/>
            <w:vMerge/>
            <w:vAlign w:val="center"/>
            <w:hideMark/>
          </w:tcPr>
          <w:p w14:paraId="3D41F03F" w14:textId="77777777" w:rsidR="00EC06A1" w:rsidRPr="002E5F2C" w:rsidRDefault="00EC06A1" w:rsidP="00BB0B3C">
            <w:pPr>
              <w:spacing w:after="0"/>
              <w:rPr>
                <w:rFonts w:ascii="Arial" w:eastAsia="Times New Roman" w:hAnsi="Arial" w:cs="Arial"/>
                <w:color w:val="000000"/>
                <w:sz w:val="18"/>
                <w:szCs w:val="18"/>
              </w:rPr>
            </w:pPr>
          </w:p>
        </w:tc>
        <w:tc>
          <w:tcPr>
            <w:tcW w:w="1060" w:type="dxa"/>
            <w:vAlign w:val="center"/>
            <w:hideMark/>
          </w:tcPr>
          <w:p w14:paraId="25AA630D"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26</w:t>
            </w:r>
          </w:p>
        </w:tc>
        <w:tc>
          <w:tcPr>
            <w:tcW w:w="0" w:type="auto"/>
            <w:vMerge/>
            <w:vAlign w:val="center"/>
            <w:hideMark/>
          </w:tcPr>
          <w:p w14:paraId="14A6AC1D" w14:textId="77777777" w:rsidR="00EC06A1" w:rsidRPr="002E5F2C" w:rsidRDefault="00EC06A1" w:rsidP="00BB0B3C">
            <w:pPr>
              <w:spacing w:after="0"/>
              <w:rPr>
                <w:rFonts w:ascii="Arial" w:eastAsia="Times New Roman" w:hAnsi="Arial" w:cs="Arial"/>
                <w:color w:val="000000"/>
                <w:sz w:val="18"/>
                <w:szCs w:val="18"/>
              </w:rPr>
            </w:pPr>
          </w:p>
        </w:tc>
        <w:tc>
          <w:tcPr>
            <w:tcW w:w="0" w:type="auto"/>
            <w:vMerge/>
            <w:vAlign w:val="center"/>
            <w:hideMark/>
          </w:tcPr>
          <w:p w14:paraId="59258576" w14:textId="77777777" w:rsidR="00EC06A1" w:rsidRPr="002E5F2C" w:rsidRDefault="00EC06A1" w:rsidP="00BB0B3C">
            <w:pPr>
              <w:spacing w:after="0"/>
              <w:rPr>
                <w:rFonts w:ascii="Arial" w:eastAsia="Times New Roman" w:hAnsi="Arial" w:cs="Arial"/>
                <w:color w:val="000000"/>
                <w:sz w:val="18"/>
                <w:szCs w:val="18"/>
              </w:rPr>
            </w:pPr>
          </w:p>
        </w:tc>
      </w:tr>
      <w:tr w:rsidR="00EC06A1" w14:paraId="4A00EBAC" w14:textId="77777777" w:rsidTr="00BB0B3C">
        <w:trPr>
          <w:trHeight w:val="300"/>
          <w:jc w:val="center"/>
        </w:trPr>
        <w:tc>
          <w:tcPr>
            <w:tcW w:w="3560" w:type="dxa"/>
            <w:vAlign w:val="center"/>
            <w:hideMark/>
          </w:tcPr>
          <w:p w14:paraId="6D997DF2"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COORDINADOR DEL PREP</w:t>
            </w:r>
          </w:p>
        </w:tc>
        <w:tc>
          <w:tcPr>
            <w:tcW w:w="0" w:type="auto"/>
            <w:vMerge/>
            <w:vAlign w:val="center"/>
            <w:hideMark/>
          </w:tcPr>
          <w:p w14:paraId="348194C4" w14:textId="77777777" w:rsidR="00EC06A1" w:rsidRPr="002E5F2C" w:rsidRDefault="00EC06A1" w:rsidP="00BB0B3C">
            <w:pPr>
              <w:spacing w:after="0"/>
              <w:rPr>
                <w:rFonts w:ascii="Arial" w:eastAsia="Times New Roman" w:hAnsi="Arial" w:cs="Arial"/>
                <w:color w:val="000000"/>
                <w:sz w:val="18"/>
                <w:szCs w:val="18"/>
              </w:rPr>
            </w:pPr>
          </w:p>
        </w:tc>
        <w:tc>
          <w:tcPr>
            <w:tcW w:w="1060" w:type="dxa"/>
            <w:vAlign w:val="center"/>
            <w:hideMark/>
          </w:tcPr>
          <w:p w14:paraId="6A34F3C0"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27</w:t>
            </w:r>
          </w:p>
        </w:tc>
        <w:tc>
          <w:tcPr>
            <w:tcW w:w="0" w:type="auto"/>
            <w:vMerge/>
            <w:vAlign w:val="center"/>
            <w:hideMark/>
          </w:tcPr>
          <w:p w14:paraId="0C77F0B5" w14:textId="77777777" w:rsidR="00EC06A1" w:rsidRPr="002E5F2C" w:rsidRDefault="00EC06A1" w:rsidP="00BB0B3C">
            <w:pPr>
              <w:spacing w:after="0"/>
              <w:rPr>
                <w:rFonts w:ascii="Arial" w:eastAsia="Times New Roman" w:hAnsi="Arial" w:cs="Arial"/>
                <w:color w:val="000000"/>
                <w:sz w:val="18"/>
                <w:szCs w:val="18"/>
              </w:rPr>
            </w:pPr>
          </w:p>
        </w:tc>
        <w:tc>
          <w:tcPr>
            <w:tcW w:w="0" w:type="auto"/>
            <w:vMerge/>
            <w:vAlign w:val="center"/>
            <w:hideMark/>
          </w:tcPr>
          <w:p w14:paraId="705A0F11" w14:textId="77777777" w:rsidR="00EC06A1" w:rsidRPr="002E5F2C" w:rsidRDefault="00EC06A1" w:rsidP="00BB0B3C">
            <w:pPr>
              <w:spacing w:after="0"/>
              <w:rPr>
                <w:rFonts w:ascii="Arial" w:eastAsia="Times New Roman" w:hAnsi="Arial" w:cs="Arial"/>
                <w:color w:val="000000"/>
                <w:sz w:val="18"/>
                <w:szCs w:val="18"/>
              </w:rPr>
            </w:pPr>
          </w:p>
        </w:tc>
      </w:tr>
      <w:tr w:rsidR="00EC06A1" w14:paraId="3C7E6019" w14:textId="77777777" w:rsidTr="00BB0B3C">
        <w:trPr>
          <w:trHeight w:val="300"/>
          <w:jc w:val="center"/>
        </w:trPr>
        <w:tc>
          <w:tcPr>
            <w:tcW w:w="3560" w:type="dxa"/>
            <w:vAlign w:val="center"/>
            <w:hideMark/>
          </w:tcPr>
          <w:p w14:paraId="205DFFED"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COORDINADOR ADMINISTRATIVO</w:t>
            </w:r>
          </w:p>
        </w:tc>
        <w:tc>
          <w:tcPr>
            <w:tcW w:w="0" w:type="auto"/>
            <w:vMerge/>
            <w:vAlign w:val="center"/>
            <w:hideMark/>
          </w:tcPr>
          <w:p w14:paraId="512FE3CA" w14:textId="77777777" w:rsidR="00EC06A1" w:rsidRPr="002E5F2C" w:rsidRDefault="00EC06A1" w:rsidP="00BB0B3C">
            <w:pPr>
              <w:spacing w:after="0"/>
              <w:rPr>
                <w:rFonts w:ascii="Arial" w:eastAsia="Times New Roman" w:hAnsi="Arial" w:cs="Arial"/>
                <w:color w:val="000000"/>
                <w:sz w:val="18"/>
                <w:szCs w:val="18"/>
              </w:rPr>
            </w:pPr>
          </w:p>
        </w:tc>
        <w:tc>
          <w:tcPr>
            <w:tcW w:w="1060" w:type="dxa"/>
            <w:vAlign w:val="center"/>
            <w:hideMark/>
          </w:tcPr>
          <w:p w14:paraId="35429B2B"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15</w:t>
            </w:r>
          </w:p>
        </w:tc>
        <w:tc>
          <w:tcPr>
            <w:tcW w:w="0" w:type="auto"/>
            <w:vMerge/>
            <w:vAlign w:val="center"/>
            <w:hideMark/>
          </w:tcPr>
          <w:p w14:paraId="574791D8" w14:textId="77777777" w:rsidR="00EC06A1" w:rsidRPr="002E5F2C" w:rsidRDefault="00EC06A1" w:rsidP="00BB0B3C">
            <w:pPr>
              <w:spacing w:after="0"/>
              <w:rPr>
                <w:rFonts w:ascii="Arial" w:eastAsia="Times New Roman" w:hAnsi="Arial" w:cs="Arial"/>
                <w:color w:val="000000"/>
                <w:sz w:val="18"/>
                <w:szCs w:val="18"/>
              </w:rPr>
            </w:pPr>
          </w:p>
        </w:tc>
        <w:tc>
          <w:tcPr>
            <w:tcW w:w="0" w:type="auto"/>
            <w:vMerge/>
            <w:vAlign w:val="center"/>
            <w:hideMark/>
          </w:tcPr>
          <w:p w14:paraId="6FB2E169" w14:textId="77777777" w:rsidR="00EC06A1" w:rsidRPr="002E5F2C" w:rsidRDefault="00EC06A1" w:rsidP="00BB0B3C">
            <w:pPr>
              <w:spacing w:after="0"/>
              <w:rPr>
                <w:rFonts w:ascii="Arial" w:eastAsia="Times New Roman" w:hAnsi="Arial" w:cs="Arial"/>
                <w:color w:val="000000"/>
                <w:sz w:val="18"/>
                <w:szCs w:val="18"/>
              </w:rPr>
            </w:pPr>
          </w:p>
        </w:tc>
      </w:tr>
      <w:tr w:rsidR="00EC06A1" w14:paraId="587DC3B2" w14:textId="77777777" w:rsidTr="00BB0B3C">
        <w:trPr>
          <w:trHeight w:val="495"/>
          <w:jc w:val="center"/>
        </w:trPr>
        <w:tc>
          <w:tcPr>
            <w:tcW w:w="3560" w:type="dxa"/>
            <w:vAlign w:val="center"/>
            <w:hideMark/>
          </w:tcPr>
          <w:p w14:paraId="573968BC"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PROFESIONAL DE SERVICIOS DE OFICINAS CENTRALES</w:t>
            </w:r>
          </w:p>
        </w:tc>
        <w:tc>
          <w:tcPr>
            <w:tcW w:w="1260" w:type="dxa"/>
            <w:vMerge w:val="restart"/>
            <w:vAlign w:val="center"/>
            <w:hideMark/>
          </w:tcPr>
          <w:p w14:paraId="5073E357"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IEQ004-E</w:t>
            </w:r>
          </w:p>
        </w:tc>
        <w:tc>
          <w:tcPr>
            <w:tcW w:w="1060" w:type="dxa"/>
            <w:vAlign w:val="center"/>
            <w:hideMark/>
          </w:tcPr>
          <w:p w14:paraId="08E561CB"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22</w:t>
            </w:r>
          </w:p>
        </w:tc>
        <w:tc>
          <w:tcPr>
            <w:tcW w:w="1380" w:type="dxa"/>
            <w:vMerge w:val="restart"/>
            <w:vAlign w:val="center"/>
            <w:hideMark/>
          </w:tcPr>
          <w:p w14:paraId="62E54C69"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9,942.00</w:t>
            </w:r>
          </w:p>
        </w:tc>
        <w:tc>
          <w:tcPr>
            <w:tcW w:w="1120" w:type="dxa"/>
            <w:vMerge w:val="restart"/>
            <w:vAlign w:val="center"/>
            <w:hideMark/>
          </w:tcPr>
          <w:p w14:paraId="11B143AB"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9,942.00</w:t>
            </w:r>
          </w:p>
        </w:tc>
      </w:tr>
      <w:tr w:rsidR="00EC06A1" w14:paraId="085974EF" w14:textId="77777777" w:rsidTr="00BB0B3C">
        <w:trPr>
          <w:trHeight w:val="315"/>
          <w:jc w:val="center"/>
        </w:trPr>
        <w:tc>
          <w:tcPr>
            <w:tcW w:w="3560" w:type="dxa"/>
            <w:vAlign w:val="center"/>
            <w:hideMark/>
          </w:tcPr>
          <w:p w14:paraId="6BC975ED"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PROFESIONAL DE SERVICIOS</w:t>
            </w:r>
          </w:p>
        </w:tc>
        <w:tc>
          <w:tcPr>
            <w:tcW w:w="0" w:type="auto"/>
            <w:vMerge/>
            <w:vAlign w:val="center"/>
            <w:hideMark/>
          </w:tcPr>
          <w:p w14:paraId="2ABE0560" w14:textId="77777777" w:rsidR="00EC06A1" w:rsidRPr="002E5F2C" w:rsidRDefault="00EC06A1" w:rsidP="00BB0B3C">
            <w:pPr>
              <w:spacing w:after="0"/>
              <w:rPr>
                <w:rFonts w:ascii="Arial" w:eastAsia="Times New Roman" w:hAnsi="Arial" w:cs="Arial"/>
                <w:color w:val="000000"/>
                <w:sz w:val="18"/>
                <w:szCs w:val="18"/>
              </w:rPr>
            </w:pPr>
          </w:p>
        </w:tc>
        <w:tc>
          <w:tcPr>
            <w:tcW w:w="1060" w:type="dxa"/>
            <w:vAlign w:val="center"/>
            <w:hideMark/>
          </w:tcPr>
          <w:p w14:paraId="56E10C84"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14</w:t>
            </w:r>
          </w:p>
        </w:tc>
        <w:tc>
          <w:tcPr>
            <w:tcW w:w="0" w:type="auto"/>
            <w:vMerge/>
            <w:vAlign w:val="center"/>
            <w:hideMark/>
          </w:tcPr>
          <w:p w14:paraId="12A9F93A" w14:textId="77777777" w:rsidR="00EC06A1" w:rsidRPr="002E5F2C" w:rsidRDefault="00EC06A1" w:rsidP="00BB0B3C">
            <w:pPr>
              <w:spacing w:after="0"/>
              <w:rPr>
                <w:rFonts w:ascii="Arial" w:eastAsia="Times New Roman" w:hAnsi="Arial" w:cs="Arial"/>
                <w:color w:val="000000"/>
                <w:sz w:val="18"/>
                <w:szCs w:val="18"/>
              </w:rPr>
            </w:pPr>
          </w:p>
        </w:tc>
        <w:tc>
          <w:tcPr>
            <w:tcW w:w="0" w:type="auto"/>
            <w:vMerge/>
            <w:vAlign w:val="center"/>
            <w:hideMark/>
          </w:tcPr>
          <w:p w14:paraId="1DCACE4F" w14:textId="77777777" w:rsidR="00EC06A1" w:rsidRPr="002E5F2C" w:rsidRDefault="00EC06A1" w:rsidP="00BB0B3C">
            <w:pPr>
              <w:spacing w:after="0"/>
              <w:rPr>
                <w:rFonts w:ascii="Arial" w:eastAsia="Times New Roman" w:hAnsi="Arial" w:cs="Arial"/>
                <w:color w:val="000000"/>
                <w:sz w:val="18"/>
                <w:szCs w:val="18"/>
              </w:rPr>
            </w:pPr>
          </w:p>
        </w:tc>
      </w:tr>
      <w:tr w:rsidR="00EC06A1" w14:paraId="221F87D5" w14:textId="77777777" w:rsidTr="00BB0B3C">
        <w:trPr>
          <w:trHeight w:val="300"/>
          <w:jc w:val="center"/>
        </w:trPr>
        <w:tc>
          <w:tcPr>
            <w:tcW w:w="3560" w:type="dxa"/>
            <w:vAlign w:val="center"/>
            <w:hideMark/>
          </w:tcPr>
          <w:p w14:paraId="6AE7AC32"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CAPTURISTA DEL PREP</w:t>
            </w:r>
          </w:p>
        </w:tc>
        <w:tc>
          <w:tcPr>
            <w:tcW w:w="1260" w:type="dxa"/>
            <w:vMerge w:val="restart"/>
            <w:vAlign w:val="center"/>
            <w:hideMark/>
          </w:tcPr>
          <w:p w14:paraId="54C5DCEB"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IEQ005-E</w:t>
            </w:r>
          </w:p>
        </w:tc>
        <w:tc>
          <w:tcPr>
            <w:tcW w:w="1060" w:type="dxa"/>
            <w:vAlign w:val="center"/>
            <w:hideMark/>
          </w:tcPr>
          <w:p w14:paraId="45B90CCC"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54</w:t>
            </w:r>
          </w:p>
        </w:tc>
        <w:tc>
          <w:tcPr>
            <w:tcW w:w="1380" w:type="dxa"/>
            <w:vMerge w:val="restart"/>
            <w:vAlign w:val="center"/>
            <w:hideMark/>
          </w:tcPr>
          <w:p w14:paraId="672CB763"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7,272.00</w:t>
            </w:r>
          </w:p>
        </w:tc>
        <w:tc>
          <w:tcPr>
            <w:tcW w:w="1120" w:type="dxa"/>
            <w:vMerge w:val="restart"/>
            <w:vAlign w:val="center"/>
            <w:hideMark/>
          </w:tcPr>
          <w:p w14:paraId="39844388"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7,272.00</w:t>
            </w:r>
          </w:p>
        </w:tc>
      </w:tr>
      <w:tr w:rsidR="00EC06A1" w14:paraId="02322AEF" w14:textId="77777777" w:rsidTr="00BB0B3C">
        <w:trPr>
          <w:trHeight w:val="300"/>
          <w:jc w:val="center"/>
        </w:trPr>
        <w:tc>
          <w:tcPr>
            <w:tcW w:w="3560" w:type="dxa"/>
            <w:vAlign w:val="center"/>
            <w:hideMark/>
          </w:tcPr>
          <w:p w14:paraId="2EAABE89"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VALIDADOR DEL PREP</w:t>
            </w:r>
          </w:p>
        </w:tc>
        <w:tc>
          <w:tcPr>
            <w:tcW w:w="0" w:type="auto"/>
            <w:vMerge/>
            <w:vAlign w:val="center"/>
            <w:hideMark/>
          </w:tcPr>
          <w:p w14:paraId="675C6489" w14:textId="77777777" w:rsidR="00EC06A1" w:rsidRPr="002E5F2C" w:rsidRDefault="00EC06A1" w:rsidP="00BB0B3C">
            <w:pPr>
              <w:spacing w:after="0"/>
              <w:rPr>
                <w:rFonts w:ascii="Arial" w:eastAsia="Times New Roman" w:hAnsi="Arial" w:cs="Arial"/>
                <w:color w:val="000000"/>
                <w:sz w:val="18"/>
                <w:szCs w:val="18"/>
              </w:rPr>
            </w:pPr>
          </w:p>
        </w:tc>
        <w:tc>
          <w:tcPr>
            <w:tcW w:w="1060" w:type="dxa"/>
            <w:vAlign w:val="center"/>
            <w:hideMark/>
          </w:tcPr>
          <w:p w14:paraId="5E89C2A5"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12</w:t>
            </w:r>
          </w:p>
        </w:tc>
        <w:tc>
          <w:tcPr>
            <w:tcW w:w="0" w:type="auto"/>
            <w:vMerge/>
            <w:vAlign w:val="center"/>
            <w:hideMark/>
          </w:tcPr>
          <w:p w14:paraId="65FD1CD7" w14:textId="77777777" w:rsidR="00EC06A1" w:rsidRPr="002E5F2C" w:rsidRDefault="00EC06A1" w:rsidP="00BB0B3C">
            <w:pPr>
              <w:spacing w:after="0"/>
              <w:rPr>
                <w:rFonts w:ascii="Arial" w:eastAsia="Times New Roman" w:hAnsi="Arial" w:cs="Arial"/>
                <w:color w:val="000000"/>
                <w:sz w:val="18"/>
                <w:szCs w:val="18"/>
              </w:rPr>
            </w:pPr>
          </w:p>
        </w:tc>
        <w:tc>
          <w:tcPr>
            <w:tcW w:w="0" w:type="auto"/>
            <w:vMerge/>
            <w:vAlign w:val="center"/>
            <w:hideMark/>
          </w:tcPr>
          <w:p w14:paraId="3A484956" w14:textId="77777777" w:rsidR="00EC06A1" w:rsidRPr="002E5F2C" w:rsidRDefault="00EC06A1" w:rsidP="00BB0B3C">
            <w:pPr>
              <w:spacing w:after="0"/>
              <w:rPr>
                <w:rFonts w:ascii="Arial" w:eastAsia="Times New Roman" w:hAnsi="Arial" w:cs="Arial"/>
                <w:color w:val="000000"/>
                <w:sz w:val="18"/>
                <w:szCs w:val="18"/>
              </w:rPr>
            </w:pPr>
          </w:p>
        </w:tc>
      </w:tr>
      <w:tr w:rsidR="00EC06A1" w14:paraId="2DCDCAD2" w14:textId="77777777" w:rsidTr="00BB0B3C">
        <w:trPr>
          <w:trHeight w:val="300"/>
          <w:jc w:val="center"/>
        </w:trPr>
        <w:tc>
          <w:tcPr>
            <w:tcW w:w="3560" w:type="dxa"/>
            <w:vAlign w:val="center"/>
            <w:hideMark/>
          </w:tcPr>
          <w:p w14:paraId="59A5B943"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ACOPIADOR DEL PREP</w:t>
            </w:r>
          </w:p>
        </w:tc>
        <w:tc>
          <w:tcPr>
            <w:tcW w:w="0" w:type="auto"/>
            <w:vMerge/>
            <w:vAlign w:val="center"/>
            <w:hideMark/>
          </w:tcPr>
          <w:p w14:paraId="45C12026" w14:textId="77777777" w:rsidR="00EC06A1" w:rsidRPr="002E5F2C" w:rsidRDefault="00EC06A1" w:rsidP="00BB0B3C">
            <w:pPr>
              <w:spacing w:after="0"/>
              <w:rPr>
                <w:rFonts w:ascii="Arial" w:eastAsia="Times New Roman" w:hAnsi="Arial" w:cs="Arial"/>
                <w:color w:val="000000"/>
                <w:sz w:val="18"/>
                <w:szCs w:val="18"/>
              </w:rPr>
            </w:pPr>
          </w:p>
        </w:tc>
        <w:tc>
          <w:tcPr>
            <w:tcW w:w="1060" w:type="dxa"/>
            <w:vAlign w:val="center"/>
            <w:hideMark/>
          </w:tcPr>
          <w:p w14:paraId="1CFB365C"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12</w:t>
            </w:r>
          </w:p>
        </w:tc>
        <w:tc>
          <w:tcPr>
            <w:tcW w:w="0" w:type="auto"/>
            <w:vMerge/>
            <w:vAlign w:val="center"/>
            <w:hideMark/>
          </w:tcPr>
          <w:p w14:paraId="6C61381E" w14:textId="77777777" w:rsidR="00EC06A1" w:rsidRPr="002E5F2C" w:rsidRDefault="00EC06A1" w:rsidP="00BB0B3C">
            <w:pPr>
              <w:spacing w:after="0"/>
              <w:rPr>
                <w:rFonts w:ascii="Arial" w:eastAsia="Times New Roman" w:hAnsi="Arial" w:cs="Arial"/>
                <w:color w:val="000000"/>
                <w:sz w:val="18"/>
                <w:szCs w:val="18"/>
              </w:rPr>
            </w:pPr>
          </w:p>
        </w:tc>
        <w:tc>
          <w:tcPr>
            <w:tcW w:w="0" w:type="auto"/>
            <w:vMerge/>
            <w:vAlign w:val="center"/>
            <w:hideMark/>
          </w:tcPr>
          <w:p w14:paraId="68B2C8CA" w14:textId="77777777" w:rsidR="00EC06A1" w:rsidRPr="002E5F2C" w:rsidRDefault="00EC06A1" w:rsidP="00BB0B3C">
            <w:pPr>
              <w:spacing w:after="0"/>
              <w:rPr>
                <w:rFonts w:ascii="Arial" w:eastAsia="Times New Roman" w:hAnsi="Arial" w:cs="Arial"/>
                <w:color w:val="000000"/>
                <w:sz w:val="18"/>
                <w:szCs w:val="18"/>
              </w:rPr>
            </w:pPr>
          </w:p>
        </w:tc>
      </w:tr>
      <w:tr w:rsidR="00EC06A1" w14:paraId="574DB418" w14:textId="77777777" w:rsidTr="00BB0B3C">
        <w:trPr>
          <w:trHeight w:val="300"/>
          <w:jc w:val="center"/>
        </w:trPr>
        <w:tc>
          <w:tcPr>
            <w:tcW w:w="3560" w:type="dxa"/>
            <w:vAlign w:val="center"/>
            <w:hideMark/>
          </w:tcPr>
          <w:p w14:paraId="4AEAA12C"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DIGITALIZADOR DEL PREP</w:t>
            </w:r>
          </w:p>
        </w:tc>
        <w:tc>
          <w:tcPr>
            <w:tcW w:w="0" w:type="auto"/>
            <w:vMerge/>
            <w:vAlign w:val="center"/>
            <w:hideMark/>
          </w:tcPr>
          <w:p w14:paraId="2635E862" w14:textId="77777777" w:rsidR="00EC06A1" w:rsidRPr="002E5F2C" w:rsidRDefault="00EC06A1" w:rsidP="00BB0B3C">
            <w:pPr>
              <w:spacing w:after="0"/>
              <w:rPr>
                <w:rFonts w:ascii="Arial" w:eastAsia="Times New Roman" w:hAnsi="Arial" w:cs="Arial"/>
                <w:color w:val="000000"/>
                <w:sz w:val="18"/>
                <w:szCs w:val="18"/>
              </w:rPr>
            </w:pPr>
          </w:p>
        </w:tc>
        <w:tc>
          <w:tcPr>
            <w:tcW w:w="1060" w:type="dxa"/>
            <w:vAlign w:val="center"/>
            <w:hideMark/>
          </w:tcPr>
          <w:p w14:paraId="7D20B171"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14</w:t>
            </w:r>
          </w:p>
        </w:tc>
        <w:tc>
          <w:tcPr>
            <w:tcW w:w="0" w:type="auto"/>
            <w:vMerge/>
            <w:vAlign w:val="center"/>
            <w:hideMark/>
          </w:tcPr>
          <w:p w14:paraId="6A4444F1" w14:textId="77777777" w:rsidR="00EC06A1" w:rsidRPr="002E5F2C" w:rsidRDefault="00EC06A1" w:rsidP="00BB0B3C">
            <w:pPr>
              <w:spacing w:after="0"/>
              <w:rPr>
                <w:rFonts w:ascii="Arial" w:eastAsia="Times New Roman" w:hAnsi="Arial" w:cs="Arial"/>
                <w:color w:val="000000"/>
                <w:sz w:val="18"/>
                <w:szCs w:val="18"/>
              </w:rPr>
            </w:pPr>
          </w:p>
        </w:tc>
        <w:tc>
          <w:tcPr>
            <w:tcW w:w="0" w:type="auto"/>
            <w:vMerge/>
            <w:vAlign w:val="center"/>
            <w:hideMark/>
          </w:tcPr>
          <w:p w14:paraId="5815CC5B" w14:textId="77777777" w:rsidR="00EC06A1" w:rsidRPr="002E5F2C" w:rsidRDefault="00EC06A1" w:rsidP="00BB0B3C">
            <w:pPr>
              <w:spacing w:after="0"/>
              <w:rPr>
                <w:rFonts w:ascii="Arial" w:eastAsia="Times New Roman" w:hAnsi="Arial" w:cs="Arial"/>
                <w:color w:val="000000"/>
                <w:sz w:val="18"/>
                <w:szCs w:val="18"/>
              </w:rPr>
            </w:pPr>
          </w:p>
        </w:tc>
      </w:tr>
      <w:tr w:rsidR="00EC06A1" w14:paraId="7C8C4EC5" w14:textId="77777777" w:rsidTr="00BB0B3C">
        <w:trPr>
          <w:trHeight w:val="285"/>
          <w:jc w:val="center"/>
        </w:trPr>
        <w:tc>
          <w:tcPr>
            <w:tcW w:w="3560" w:type="dxa"/>
            <w:vAlign w:val="center"/>
            <w:hideMark/>
          </w:tcPr>
          <w:p w14:paraId="5B02F248"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TECNICO ADMINISTRATIVO</w:t>
            </w:r>
          </w:p>
        </w:tc>
        <w:tc>
          <w:tcPr>
            <w:tcW w:w="0" w:type="auto"/>
            <w:vMerge/>
            <w:vAlign w:val="center"/>
            <w:hideMark/>
          </w:tcPr>
          <w:p w14:paraId="1B158DC6" w14:textId="77777777" w:rsidR="00EC06A1" w:rsidRPr="002E5F2C" w:rsidRDefault="00EC06A1" w:rsidP="00BB0B3C">
            <w:pPr>
              <w:spacing w:after="0"/>
              <w:rPr>
                <w:rFonts w:ascii="Arial" w:eastAsia="Times New Roman" w:hAnsi="Arial" w:cs="Arial"/>
                <w:color w:val="000000"/>
                <w:sz w:val="18"/>
                <w:szCs w:val="18"/>
              </w:rPr>
            </w:pPr>
          </w:p>
        </w:tc>
        <w:tc>
          <w:tcPr>
            <w:tcW w:w="1060" w:type="dxa"/>
            <w:vAlign w:val="center"/>
            <w:hideMark/>
          </w:tcPr>
          <w:p w14:paraId="24ECA1B3"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21</w:t>
            </w:r>
          </w:p>
        </w:tc>
        <w:tc>
          <w:tcPr>
            <w:tcW w:w="0" w:type="auto"/>
            <w:vMerge/>
            <w:vAlign w:val="center"/>
            <w:hideMark/>
          </w:tcPr>
          <w:p w14:paraId="25040F6B" w14:textId="77777777" w:rsidR="00EC06A1" w:rsidRPr="002E5F2C" w:rsidRDefault="00EC06A1" w:rsidP="00BB0B3C">
            <w:pPr>
              <w:spacing w:after="0"/>
              <w:rPr>
                <w:rFonts w:ascii="Arial" w:eastAsia="Times New Roman" w:hAnsi="Arial" w:cs="Arial"/>
                <w:color w:val="000000"/>
                <w:sz w:val="18"/>
                <w:szCs w:val="18"/>
              </w:rPr>
            </w:pPr>
          </w:p>
        </w:tc>
        <w:tc>
          <w:tcPr>
            <w:tcW w:w="0" w:type="auto"/>
            <w:vMerge/>
            <w:vAlign w:val="center"/>
            <w:hideMark/>
          </w:tcPr>
          <w:p w14:paraId="27D048F9" w14:textId="77777777" w:rsidR="00EC06A1" w:rsidRPr="002E5F2C" w:rsidRDefault="00EC06A1" w:rsidP="00BB0B3C">
            <w:pPr>
              <w:spacing w:after="0"/>
              <w:rPr>
                <w:rFonts w:ascii="Arial" w:eastAsia="Times New Roman" w:hAnsi="Arial" w:cs="Arial"/>
                <w:color w:val="000000"/>
                <w:sz w:val="18"/>
                <w:szCs w:val="18"/>
              </w:rPr>
            </w:pPr>
          </w:p>
        </w:tc>
      </w:tr>
      <w:tr w:rsidR="00EC06A1" w14:paraId="17B261C8" w14:textId="77777777" w:rsidTr="00BB0B3C">
        <w:trPr>
          <w:trHeight w:val="300"/>
          <w:jc w:val="center"/>
        </w:trPr>
        <w:tc>
          <w:tcPr>
            <w:tcW w:w="3560" w:type="dxa"/>
            <w:vAlign w:val="center"/>
            <w:hideMark/>
          </w:tcPr>
          <w:p w14:paraId="2DB6E55C"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ASISTENTE</w:t>
            </w:r>
          </w:p>
        </w:tc>
        <w:tc>
          <w:tcPr>
            <w:tcW w:w="0" w:type="auto"/>
            <w:vMerge/>
            <w:vAlign w:val="center"/>
            <w:hideMark/>
          </w:tcPr>
          <w:p w14:paraId="5C89D5C2" w14:textId="77777777" w:rsidR="00EC06A1" w:rsidRPr="002E5F2C" w:rsidRDefault="00EC06A1" w:rsidP="00BB0B3C">
            <w:pPr>
              <w:spacing w:after="0"/>
              <w:rPr>
                <w:rFonts w:ascii="Arial" w:eastAsia="Times New Roman" w:hAnsi="Arial" w:cs="Arial"/>
                <w:color w:val="000000"/>
                <w:sz w:val="18"/>
                <w:szCs w:val="18"/>
              </w:rPr>
            </w:pPr>
          </w:p>
        </w:tc>
        <w:tc>
          <w:tcPr>
            <w:tcW w:w="1060" w:type="dxa"/>
            <w:vAlign w:val="center"/>
            <w:hideMark/>
          </w:tcPr>
          <w:p w14:paraId="2EDA5D6D"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29</w:t>
            </w:r>
          </w:p>
        </w:tc>
        <w:tc>
          <w:tcPr>
            <w:tcW w:w="0" w:type="auto"/>
            <w:vMerge/>
            <w:vAlign w:val="center"/>
            <w:hideMark/>
          </w:tcPr>
          <w:p w14:paraId="0A3EF24C" w14:textId="77777777" w:rsidR="00EC06A1" w:rsidRPr="002E5F2C" w:rsidRDefault="00EC06A1" w:rsidP="00BB0B3C">
            <w:pPr>
              <w:spacing w:after="0"/>
              <w:rPr>
                <w:rFonts w:ascii="Arial" w:eastAsia="Times New Roman" w:hAnsi="Arial" w:cs="Arial"/>
                <w:color w:val="000000"/>
                <w:sz w:val="18"/>
                <w:szCs w:val="18"/>
              </w:rPr>
            </w:pPr>
          </w:p>
        </w:tc>
        <w:tc>
          <w:tcPr>
            <w:tcW w:w="0" w:type="auto"/>
            <w:vMerge/>
            <w:vAlign w:val="center"/>
            <w:hideMark/>
          </w:tcPr>
          <w:p w14:paraId="2BE1FCF7" w14:textId="77777777" w:rsidR="00EC06A1" w:rsidRPr="002E5F2C" w:rsidRDefault="00EC06A1" w:rsidP="00BB0B3C">
            <w:pPr>
              <w:spacing w:after="0"/>
              <w:rPr>
                <w:rFonts w:ascii="Arial" w:eastAsia="Times New Roman" w:hAnsi="Arial" w:cs="Arial"/>
                <w:color w:val="000000"/>
                <w:sz w:val="18"/>
                <w:szCs w:val="18"/>
              </w:rPr>
            </w:pPr>
          </w:p>
        </w:tc>
      </w:tr>
      <w:tr w:rsidR="00EC06A1" w14:paraId="2271E771" w14:textId="77777777" w:rsidTr="00BB0B3C">
        <w:trPr>
          <w:trHeight w:val="780"/>
          <w:jc w:val="center"/>
        </w:trPr>
        <w:tc>
          <w:tcPr>
            <w:tcW w:w="3560" w:type="dxa"/>
            <w:vAlign w:val="center"/>
            <w:hideMark/>
          </w:tcPr>
          <w:p w14:paraId="315DE529"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AUXILIAR DE SERVICIOS GENERALES (INTENDENTE, DILIGENCIERO, SECRETARIA)</w:t>
            </w:r>
          </w:p>
        </w:tc>
        <w:tc>
          <w:tcPr>
            <w:tcW w:w="1260" w:type="dxa"/>
            <w:vAlign w:val="center"/>
            <w:hideMark/>
          </w:tcPr>
          <w:p w14:paraId="7A2D35E0"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IEQ006-E</w:t>
            </w:r>
          </w:p>
        </w:tc>
        <w:tc>
          <w:tcPr>
            <w:tcW w:w="1060" w:type="dxa"/>
            <w:vAlign w:val="center"/>
            <w:hideMark/>
          </w:tcPr>
          <w:p w14:paraId="3378C65D"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45</w:t>
            </w:r>
          </w:p>
        </w:tc>
        <w:tc>
          <w:tcPr>
            <w:tcW w:w="1380" w:type="dxa"/>
            <w:vAlign w:val="center"/>
            <w:hideMark/>
          </w:tcPr>
          <w:p w14:paraId="3B5EBE85"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6,500.00</w:t>
            </w:r>
          </w:p>
        </w:tc>
        <w:tc>
          <w:tcPr>
            <w:tcW w:w="1120" w:type="dxa"/>
            <w:vAlign w:val="center"/>
            <w:hideMark/>
          </w:tcPr>
          <w:p w14:paraId="3CBFBAE6"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6,500.00</w:t>
            </w:r>
          </w:p>
        </w:tc>
      </w:tr>
      <w:tr w:rsidR="00EC06A1" w14:paraId="278DD574" w14:textId="77777777" w:rsidTr="00BB0B3C">
        <w:trPr>
          <w:trHeight w:val="315"/>
          <w:jc w:val="center"/>
        </w:trPr>
        <w:tc>
          <w:tcPr>
            <w:tcW w:w="3560" w:type="dxa"/>
            <w:vAlign w:val="center"/>
            <w:hideMark/>
          </w:tcPr>
          <w:p w14:paraId="06C8A462"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CAES</w:t>
            </w:r>
          </w:p>
        </w:tc>
        <w:tc>
          <w:tcPr>
            <w:tcW w:w="1260" w:type="dxa"/>
            <w:vAlign w:val="center"/>
            <w:hideMark/>
          </w:tcPr>
          <w:p w14:paraId="5A56FE45"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 </w:t>
            </w:r>
          </w:p>
        </w:tc>
        <w:tc>
          <w:tcPr>
            <w:tcW w:w="1060" w:type="dxa"/>
            <w:vAlign w:val="center"/>
            <w:hideMark/>
          </w:tcPr>
          <w:p w14:paraId="56657F85"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583</w:t>
            </w:r>
          </w:p>
        </w:tc>
        <w:tc>
          <w:tcPr>
            <w:tcW w:w="1380" w:type="dxa"/>
            <w:vAlign w:val="center"/>
            <w:hideMark/>
          </w:tcPr>
          <w:p w14:paraId="0EDA0515"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 </w:t>
            </w:r>
          </w:p>
        </w:tc>
        <w:tc>
          <w:tcPr>
            <w:tcW w:w="1120" w:type="dxa"/>
            <w:vAlign w:val="center"/>
            <w:hideMark/>
          </w:tcPr>
          <w:p w14:paraId="5D01C274"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 </w:t>
            </w:r>
          </w:p>
        </w:tc>
      </w:tr>
      <w:tr w:rsidR="00EC06A1" w14:paraId="29FADE80" w14:textId="77777777" w:rsidTr="00BB0B3C">
        <w:trPr>
          <w:trHeight w:val="315"/>
          <w:jc w:val="center"/>
        </w:trPr>
        <w:tc>
          <w:tcPr>
            <w:tcW w:w="3560" w:type="dxa"/>
            <w:vAlign w:val="center"/>
            <w:hideMark/>
          </w:tcPr>
          <w:p w14:paraId="0742798B" w14:textId="77777777" w:rsidR="00EC06A1" w:rsidRPr="002E5F2C" w:rsidRDefault="00EC06A1" w:rsidP="00BB0B3C">
            <w:pPr>
              <w:spacing w:after="0" w:line="240" w:lineRule="auto"/>
              <w:jc w:val="both"/>
              <w:rPr>
                <w:rFonts w:ascii="Arial" w:eastAsia="Times New Roman" w:hAnsi="Arial" w:cs="Arial"/>
                <w:color w:val="000000"/>
                <w:sz w:val="18"/>
                <w:szCs w:val="18"/>
              </w:rPr>
            </w:pPr>
            <w:r w:rsidRPr="002E5F2C">
              <w:rPr>
                <w:rFonts w:ascii="Arial" w:eastAsia="Times New Roman" w:hAnsi="Arial" w:cs="Arial"/>
                <w:color w:val="000000"/>
                <w:sz w:val="18"/>
                <w:szCs w:val="18"/>
              </w:rPr>
              <w:t>SE</w:t>
            </w:r>
          </w:p>
        </w:tc>
        <w:tc>
          <w:tcPr>
            <w:tcW w:w="1260" w:type="dxa"/>
            <w:vAlign w:val="center"/>
            <w:hideMark/>
          </w:tcPr>
          <w:p w14:paraId="1C3D7807"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 </w:t>
            </w:r>
          </w:p>
        </w:tc>
        <w:tc>
          <w:tcPr>
            <w:tcW w:w="1060" w:type="dxa"/>
            <w:vAlign w:val="center"/>
            <w:hideMark/>
          </w:tcPr>
          <w:p w14:paraId="7D3276A9"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99</w:t>
            </w:r>
          </w:p>
        </w:tc>
        <w:tc>
          <w:tcPr>
            <w:tcW w:w="1380" w:type="dxa"/>
            <w:vAlign w:val="center"/>
            <w:hideMark/>
          </w:tcPr>
          <w:p w14:paraId="13FF3499"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 </w:t>
            </w:r>
          </w:p>
        </w:tc>
        <w:tc>
          <w:tcPr>
            <w:tcW w:w="1120" w:type="dxa"/>
            <w:vAlign w:val="center"/>
            <w:hideMark/>
          </w:tcPr>
          <w:p w14:paraId="40918728" w14:textId="77777777" w:rsidR="00EC06A1" w:rsidRPr="002E5F2C" w:rsidRDefault="00EC06A1" w:rsidP="00BB0B3C">
            <w:pPr>
              <w:spacing w:after="0" w:line="240" w:lineRule="auto"/>
              <w:jc w:val="center"/>
              <w:rPr>
                <w:rFonts w:ascii="Arial" w:eastAsia="Times New Roman" w:hAnsi="Arial" w:cs="Arial"/>
                <w:color w:val="000000"/>
                <w:sz w:val="18"/>
                <w:szCs w:val="18"/>
              </w:rPr>
            </w:pPr>
            <w:r w:rsidRPr="002E5F2C">
              <w:rPr>
                <w:rFonts w:ascii="Arial" w:eastAsia="Times New Roman" w:hAnsi="Arial" w:cs="Arial"/>
                <w:color w:val="000000"/>
                <w:sz w:val="18"/>
                <w:szCs w:val="18"/>
              </w:rPr>
              <w:t> </w:t>
            </w:r>
          </w:p>
        </w:tc>
      </w:tr>
      <w:tr w:rsidR="00EC06A1" w14:paraId="41353B09" w14:textId="77777777" w:rsidTr="00BB0B3C">
        <w:trPr>
          <w:trHeight w:val="300"/>
          <w:jc w:val="center"/>
        </w:trPr>
        <w:tc>
          <w:tcPr>
            <w:tcW w:w="4820" w:type="dxa"/>
            <w:gridSpan w:val="2"/>
            <w:shd w:val="clear" w:color="auto" w:fill="F2F2F2" w:themeFill="background1" w:themeFillShade="F2"/>
            <w:vAlign w:val="center"/>
            <w:hideMark/>
          </w:tcPr>
          <w:p w14:paraId="1836AD98" w14:textId="77777777" w:rsidR="00EC06A1" w:rsidRPr="002E5F2C" w:rsidRDefault="00EC06A1" w:rsidP="00BB0B3C">
            <w:pPr>
              <w:spacing w:after="0" w:line="240" w:lineRule="auto"/>
              <w:jc w:val="center"/>
              <w:rPr>
                <w:rFonts w:ascii="Arial" w:eastAsia="Times New Roman" w:hAnsi="Arial" w:cs="Arial"/>
                <w:b/>
                <w:bCs/>
                <w:color w:val="000000"/>
                <w:sz w:val="18"/>
                <w:szCs w:val="18"/>
              </w:rPr>
            </w:pPr>
            <w:r w:rsidRPr="002E5F2C">
              <w:rPr>
                <w:rFonts w:ascii="Arial" w:eastAsia="Times New Roman" w:hAnsi="Arial" w:cs="Arial"/>
                <w:b/>
                <w:bCs/>
                <w:color w:val="000000"/>
                <w:sz w:val="18"/>
                <w:szCs w:val="18"/>
              </w:rPr>
              <w:t>PERSONAL EVENTUAL</w:t>
            </w:r>
          </w:p>
        </w:tc>
        <w:tc>
          <w:tcPr>
            <w:tcW w:w="1060" w:type="dxa"/>
            <w:shd w:val="clear" w:color="auto" w:fill="F2F2F2" w:themeFill="background1" w:themeFillShade="F2"/>
            <w:vAlign w:val="center"/>
            <w:hideMark/>
          </w:tcPr>
          <w:p w14:paraId="04AE5293" w14:textId="77777777" w:rsidR="00EC06A1" w:rsidRPr="002E5F2C" w:rsidRDefault="00EC06A1" w:rsidP="00BB0B3C">
            <w:pPr>
              <w:spacing w:after="0" w:line="240" w:lineRule="auto"/>
              <w:jc w:val="center"/>
              <w:rPr>
                <w:rFonts w:ascii="Arial" w:eastAsia="Times New Roman" w:hAnsi="Arial" w:cs="Arial"/>
                <w:b/>
                <w:bCs/>
                <w:color w:val="000000"/>
                <w:sz w:val="18"/>
                <w:szCs w:val="18"/>
              </w:rPr>
            </w:pPr>
            <w:r w:rsidRPr="002E5F2C">
              <w:rPr>
                <w:rFonts w:ascii="Arial" w:eastAsia="Times New Roman" w:hAnsi="Arial" w:cs="Arial"/>
                <w:b/>
                <w:bCs/>
                <w:color w:val="000000"/>
                <w:sz w:val="18"/>
                <w:szCs w:val="18"/>
              </w:rPr>
              <w:t>1156</w:t>
            </w:r>
          </w:p>
        </w:tc>
        <w:tc>
          <w:tcPr>
            <w:tcW w:w="1380" w:type="dxa"/>
            <w:shd w:val="clear" w:color="auto" w:fill="F2F2F2" w:themeFill="background1" w:themeFillShade="F2"/>
            <w:vAlign w:val="center"/>
            <w:hideMark/>
          </w:tcPr>
          <w:p w14:paraId="2EA28747" w14:textId="77777777" w:rsidR="00EC06A1" w:rsidRPr="002E5F2C" w:rsidRDefault="00EC06A1" w:rsidP="00BB0B3C">
            <w:pPr>
              <w:spacing w:after="0" w:line="240" w:lineRule="auto"/>
              <w:jc w:val="center"/>
              <w:rPr>
                <w:rFonts w:ascii="Arial" w:eastAsia="Times New Roman" w:hAnsi="Arial" w:cs="Arial"/>
                <w:b/>
                <w:bCs/>
                <w:color w:val="000000"/>
                <w:sz w:val="18"/>
                <w:szCs w:val="18"/>
              </w:rPr>
            </w:pPr>
            <w:r w:rsidRPr="002E5F2C">
              <w:rPr>
                <w:rFonts w:ascii="Arial" w:eastAsia="Times New Roman" w:hAnsi="Arial" w:cs="Arial"/>
                <w:b/>
                <w:bCs/>
                <w:color w:val="000000"/>
                <w:sz w:val="18"/>
                <w:szCs w:val="18"/>
              </w:rPr>
              <w:t> </w:t>
            </w:r>
          </w:p>
        </w:tc>
        <w:tc>
          <w:tcPr>
            <w:tcW w:w="1120" w:type="dxa"/>
            <w:shd w:val="clear" w:color="auto" w:fill="F2F2F2" w:themeFill="background1" w:themeFillShade="F2"/>
            <w:vAlign w:val="center"/>
            <w:hideMark/>
          </w:tcPr>
          <w:p w14:paraId="2C2C7946" w14:textId="77777777" w:rsidR="00EC06A1" w:rsidRPr="002E5F2C" w:rsidRDefault="00EC06A1" w:rsidP="00BB0B3C">
            <w:pPr>
              <w:spacing w:after="0" w:line="240" w:lineRule="auto"/>
              <w:jc w:val="right"/>
              <w:rPr>
                <w:rFonts w:ascii="Arial" w:eastAsia="Times New Roman" w:hAnsi="Arial" w:cs="Arial"/>
                <w:b/>
                <w:bCs/>
                <w:color w:val="000000"/>
                <w:sz w:val="18"/>
                <w:szCs w:val="18"/>
              </w:rPr>
            </w:pPr>
            <w:r w:rsidRPr="002E5F2C">
              <w:rPr>
                <w:rFonts w:ascii="Arial" w:eastAsia="Times New Roman" w:hAnsi="Arial" w:cs="Arial"/>
                <w:b/>
                <w:bCs/>
                <w:color w:val="000000"/>
                <w:sz w:val="18"/>
                <w:szCs w:val="18"/>
              </w:rPr>
              <w:t> </w:t>
            </w:r>
          </w:p>
        </w:tc>
      </w:tr>
    </w:tbl>
    <w:p w14:paraId="7307B07A" w14:textId="090A3B39" w:rsidR="00EC06A1" w:rsidRDefault="00EC06A1" w:rsidP="00EC06A1">
      <w:pPr>
        <w:pStyle w:val="Prrafodelista"/>
        <w:spacing w:before="240" w:line="240" w:lineRule="auto"/>
        <w:jc w:val="both"/>
        <w:rPr>
          <w:rFonts w:ascii="Arial" w:hAnsi="Arial" w:cs="Arial"/>
          <w:b/>
          <w:bCs/>
          <w:color w:val="000000" w:themeColor="text1"/>
          <w:sz w:val="24"/>
          <w:szCs w:val="24"/>
        </w:rPr>
      </w:pPr>
    </w:p>
    <w:p w14:paraId="688EB9C5" w14:textId="4679A005" w:rsidR="00EC06A1" w:rsidRDefault="00EC06A1" w:rsidP="00EC06A1">
      <w:pPr>
        <w:pStyle w:val="Prrafodelista"/>
        <w:spacing w:before="240" w:line="240" w:lineRule="auto"/>
        <w:jc w:val="both"/>
        <w:rPr>
          <w:rFonts w:ascii="Arial" w:hAnsi="Arial" w:cs="Arial"/>
          <w:b/>
          <w:bCs/>
          <w:color w:val="000000" w:themeColor="text1"/>
          <w:sz w:val="24"/>
          <w:szCs w:val="24"/>
        </w:rPr>
      </w:pPr>
    </w:p>
    <w:p w14:paraId="42FCB768" w14:textId="7414F794" w:rsidR="00EC06A1" w:rsidRDefault="00EC06A1" w:rsidP="00EC06A1">
      <w:pPr>
        <w:pStyle w:val="Prrafodelista"/>
        <w:spacing w:before="240" w:line="240" w:lineRule="auto"/>
        <w:jc w:val="both"/>
        <w:rPr>
          <w:rFonts w:ascii="Arial" w:hAnsi="Arial" w:cs="Arial"/>
          <w:b/>
          <w:bCs/>
          <w:color w:val="000000" w:themeColor="text1"/>
          <w:sz w:val="24"/>
          <w:szCs w:val="24"/>
        </w:rPr>
      </w:pPr>
    </w:p>
    <w:p w14:paraId="636AF10F" w14:textId="18AEB5E0" w:rsidR="00EC06A1" w:rsidRDefault="00EC06A1" w:rsidP="00EC06A1">
      <w:pPr>
        <w:pStyle w:val="Prrafodelista"/>
        <w:spacing w:before="240" w:line="240" w:lineRule="auto"/>
        <w:jc w:val="both"/>
        <w:rPr>
          <w:rFonts w:ascii="Arial" w:hAnsi="Arial" w:cs="Arial"/>
          <w:b/>
          <w:bCs/>
          <w:color w:val="000000" w:themeColor="text1"/>
          <w:sz w:val="24"/>
          <w:szCs w:val="24"/>
        </w:rPr>
      </w:pPr>
    </w:p>
    <w:p w14:paraId="01841BA9" w14:textId="4425C83C" w:rsidR="00EC06A1" w:rsidRDefault="00EC06A1" w:rsidP="00EC06A1">
      <w:pPr>
        <w:pStyle w:val="Prrafodelista"/>
        <w:spacing w:before="240" w:line="240" w:lineRule="auto"/>
        <w:jc w:val="both"/>
        <w:rPr>
          <w:rFonts w:ascii="Arial" w:hAnsi="Arial" w:cs="Arial"/>
          <w:b/>
          <w:bCs/>
          <w:color w:val="000000" w:themeColor="text1"/>
          <w:sz w:val="24"/>
          <w:szCs w:val="24"/>
        </w:rPr>
      </w:pPr>
    </w:p>
    <w:p w14:paraId="787F7538" w14:textId="4CC0DF54" w:rsidR="00EC06A1" w:rsidRDefault="00EC06A1" w:rsidP="00EC06A1">
      <w:pPr>
        <w:pStyle w:val="Prrafodelista"/>
        <w:spacing w:before="240" w:line="240" w:lineRule="auto"/>
        <w:jc w:val="both"/>
        <w:rPr>
          <w:rFonts w:ascii="Arial" w:hAnsi="Arial" w:cs="Arial"/>
          <w:b/>
          <w:bCs/>
          <w:color w:val="000000" w:themeColor="text1"/>
          <w:sz w:val="24"/>
          <w:szCs w:val="24"/>
        </w:rPr>
      </w:pPr>
    </w:p>
    <w:p w14:paraId="1E446845" w14:textId="4160CEDF" w:rsidR="00EC06A1" w:rsidRDefault="00EC06A1" w:rsidP="00EC06A1">
      <w:pPr>
        <w:pStyle w:val="Prrafodelista"/>
        <w:spacing w:before="240" w:line="240" w:lineRule="auto"/>
        <w:jc w:val="both"/>
        <w:rPr>
          <w:rFonts w:ascii="Arial" w:hAnsi="Arial" w:cs="Arial"/>
          <w:b/>
          <w:bCs/>
          <w:color w:val="000000" w:themeColor="text1"/>
          <w:sz w:val="24"/>
          <w:szCs w:val="24"/>
        </w:rPr>
      </w:pPr>
    </w:p>
    <w:p w14:paraId="39ED1681" w14:textId="5785365E" w:rsidR="00EC06A1" w:rsidRDefault="00EC06A1" w:rsidP="00EC06A1">
      <w:pPr>
        <w:pStyle w:val="Prrafodelista"/>
        <w:spacing w:before="240" w:line="240" w:lineRule="auto"/>
        <w:jc w:val="both"/>
        <w:rPr>
          <w:rFonts w:ascii="Arial" w:hAnsi="Arial" w:cs="Arial"/>
          <w:b/>
          <w:bCs/>
          <w:color w:val="000000" w:themeColor="text1"/>
          <w:sz w:val="24"/>
          <w:szCs w:val="24"/>
        </w:rPr>
      </w:pPr>
    </w:p>
    <w:p w14:paraId="2C839662" w14:textId="4F2CE619" w:rsidR="00EC06A1" w:rsidRDefault="00EC06A1" w:rsidP="00EC06A1">
      <w:pPr>
        <w:pStyle w:val="Prrafodelista"/>
        <w:spacing w:before="240" w:line="240" w:lineRule="auto"/>
        <w:jc w:val="both"/>
        <w:rPr>
          <w:rFonts w:ascii="Arial" w:hAnsi="Arial" w:cs="Arial"/>
          <w:b/>
          <w:bCs/>
          <w:color w:val="000000" w:themeColor="text1"/>
          <w:sz w:val="24"/>
          <w:szCs w:val="24"/>
        </w:rPr>
      </w:pPr>
    </w:p>
    <w:p w14:paraId="08842547" w14:textId="77777777" w:rsidR="00EC06A1" w:rsidRDefault="00EC06A1" w:rsidP="00EC06A1">
      <w:pPr>
        <w:pStyle w:val="Prrafodelista"/>
        <w:spacing w:before="240" w:line="240" w:lineRule="auto"/>
        <w:jc w:val="both"/>
        <w:rPr>
          <w:rFonts w:ascii="Arial" w:hAnsi="Arial" w:cs="Arial"/>
          <w:b/>
          <w:bCs/>
          <w:color w:val="000000" w:themeColor="text1"/>
          <w:sz w:val="24"/>
          <w:szCs w:val="24"/>
        </w:rPr>
      </w:pPr>
    </w:p>
    <w:p w14:paraId="3226A27C" w14:textId="7B40764F" w:rsidR="00EC06A1" w:rsidRDefault="00EC06A1" w:rsidP="00EC06A1">
      <w:pPr>
        <w:pStyle w:val="Prrafodelista"/>
        <w:numPr>
          <w:ilvl w:val="0"/>
          <w:numId w:val="5"/>
        </w:numPr>
        <w:spacing w:before="240" w:line="240" w:lineRule="auto"/>
        <w:jc w:val="both"/>
        <w:rPr>
          <w:rFonts w:ascii="Arial" w:hAnsi="Arial" w:cs="Arial"/>
          <w:b/>
          <w:bCs/>
          <w:color w:val="000000" w:themeColor="text1"/>
          <w:sz w:val="24"/>
          <w:szCs w:val="24"/>
        </w:rPr>
      </w:pPr>
      <w:r>
        <w:rPr>
          <w:rFonts w:ascii="Arial" w:hAnsi="Arial" w:cs="Arial"/>
          <w:b/>
          <w:bCs/>
          <w:color w:val="000000" w:themeColor="text1"/>
          <w:sz w:val="24"/>
          <w:szCs w:val="24"/>
        </w:rPr>
        <w:lastRenderedPageBreak/>
        <w:t xml:space="preserve">Clasificación de Servicios Personales por Categoría </w:t>
      </w:r>
      <w:r>
        <w:rPr>
          <w:rFonts w:ascii="Arial" w:hAnsi="Arial" w:cs="Arial"/>
          <w:color w:val="000000" w:themeColor="text1"/>
          <w:sz w:val="24"/>
          <w:szCs w:val="24"/>
        </w:rPr>
        <w:t xml:space="preserve">(Artículo 5 LDFEFM II) </w:t>
      </w:r>
    </w:p>
    <w:p w14:paraId="0F343D33" w14:textId="77777777" w:rsidR="00EC06A1" w:rsidRPr="00470BB9" w:rsidRDefault="00EC06A1" w:rsidP="00EC06A1">
      <w:pPr>
        <w:pStyle w:val="Prrafodelista"/>
        <w:spacing w:after="0" w:line="240" w:lineRule="auto"/>
        <w:rPr>
          <w:rFonts w:ascii="Arial" w:hAnsi="Arial" w:cs="Arial"/>
          <w:color w:val="000000" w:themeColor="text1"/>
          <w:sz w:val="24"/>
          <w:szCs w:val="24"/>
        </w:rPr>
      </w:pPr>
      <w:r>
        <w:rPr>
          <w:rFonts w:ascii="Arial" w:hAnsi="Arial" w:cs="Arial"/>
          <w:color w:val="000000" w:themeColor="text1"/>
          <w:sz w:val="24"/>
          <w:szCs w:val="24"/>
        </w:rPr>
        <w:t>Formato 6 d)</w:t>
      </w:r>
    </w:p>
    <w:p w14:paraId="621C924F" w14:textId="77777777" w:rsidR="00EC06A1" w:rsidRDefault="00EC06A1" w:rsidP="00EC06A1">
      <w:pPr>
        <w:pStyle w:val="Texto"/>
        <w:tabs>
          <w:tab w:val="left" w:pos="1530"/>
        </w:tabs>
        <w:spacing w:after="0" w:line="240" w:lineRule="auto"/>
        <w:rPr>
          <w:rFonts w:cs="Times New Roman"/>
          <w:b/>
          <w:lang w:val="es-MX"/>
        </w:rPr>
      </w:pPr>
    </w:p>
    <w:tbl>
      <w:tblPr>
        <w:tblW w:w="10206" w:type="dxa"/>
        <w:jc w:val="center"/>
        <w:tblLayout w:type="fixed"/>
        <w:tblCellMar>
          <w:left w:w="72" w:type="dxa"/>
          <w:right w:w="72" w:type="dxa"/>
        </w:tblCellMar>
        <w:tblLook w:val="04A0" w:firstRow="1" w:lastRow="0" w:firstColumn="1" w:lastColumn="0" w:noHBand="0" w:noVBand="1"/>
      </w:tblPr>
      <w:tblGrid>
        <w:gridCol w:w="2694"/>
        <w:gridCol w:w="1417"/>
        <w:gridCol w:w="1418"/>
        <w:gridCol w:w="1134"/>
        <w:gridCol w:w="1134"/>
        <w:gridCol w:w="850"/>
        <w:gridCol w:w="1559"/>
      </w:tblGrid>
      <w:tr w:rsidR="00EC06A1" w:rsidRPr="00470BB9" w14:paraId="4AAAD506" w14:textId="77777777" w:rsidTr="00BB0B3C">
        <w:trPr>
          <w:trHeight w:val="1252"/>
          <w:tblHeader/>
          <w:jc w:val="center"/>
        </w:trPr>
        <w:tc>
          <w:tcPr>
            <w:tcW w:w="10206" w:type="dxa"/>
            <w:gridSpan w:val="7"/>
            <w:tcBorders>
              <w:top w:val="single" w:sz="4" w:space="0" w:color="auto"/>
              <w:left w:val="single" w:sz="4" w:space="0" w:color="auto"/>
              <w:right w:val="single" w:sz="4" w:space="0" w:color="000000"/>
            </w:tcBorders>
            <w:shd w:val="clear" w:color="auto" w:fill="DAEEF3"/>
            <w:noWrap/>
            <w:vAlign w:val="center"/>
            <w:hideMark/>
          </w:tcPr>
          <w:p w14:paraId="7D25D728" w14:textId="77777777" w:rsidR="00EC06A1" w:rsidRPr="002E5F2C" w:rsidRDefault="00EC06A1" w:rsidP="00BB0B3C">
            <w:pPr>
              <w:pStyle w:val="Texto"/>
              <w:spacing w:after="0" w:line="276" w:lineRule="auto"/>
              <w:ind w:firstLine="0"/>
              <w:jc w:val="center"/>
              <w:rPr>
                <w:b/>
                <w:bCs/>
                <w:sz w:val="20"/>
                <w:lang w:val="es-MX" w:eastAsia="en-US"/>
              </w:rPr>
            </w:pPr>
            <w:r w:rsidRPr="002E5F2C">
              <w:rPr>
                <w:b/>
                <w:bCs/>
                <w:sz w:val="20"/>
                <w:lang w:val="es-MX" w:eastAsia="en-US"/>
              </w:rPr>
              <w:t>INSTITUTO ELECTORAL DE QUINTANA ROO (a)</w:t>
            </w:r>
          </w:p>
          <w:p w14:paraId="2FBC2067" w14:textId="77777777" w:rsidR="00EC06A1" w:rsidRPr="002E5F2C" w:rsidRDefault="00EC06A1" w:rsidP="00BB0B3C">
            <w:pPr>
              <w:pStyle w:val="Texto"/>
              <w:spacing w:after="0" w:line="276" w:lineRule="auto"/>
              <w:ind w:firstLine="0"/>
              <w:jc w:val="center"/>
              <w:rPr>
                <w:b/>
                <w:bCs/>
                <w:sz w:val="20"/>
                <w:lang w:val="es-MX" w:eastAsia="en-US"/>
              </w:rPr>
            </w:pPr>
            <w:r w:rsidRPr="002E5F2C">
              <w:rPr>
                <w:b/>
                <w:bCs/>
                <w:sz w:val="20"/>
                <w:lang w:val="es-MX" w:eastAsia="en-US"/>
              </w:rPr>
              <w:t>Estado Analítico del Ejercicio del Presupuesto de Egresos Detallado - LDF</w:t>
            </w:r>
          </w:p>
          <w:p w14:paraId="5F33E775" w14:textId="77777777" w:rsidR="00EC06A1" w:rsidRPr="002E5F2C" w:rsidRDefault="00EC06A1" w:rsidP="00BB0B3C">
            <w:pPr>
              <w:pStyle w:val="Texto"/>
              <w:spacing w:after="0" w:line="276" w:lineRule="auto"/>
              <w:ind w:firstLine="0"/>
              <w:jc w:val="center"/>
              <w:rPr>
                <w:b/>
                <w:bCs/>
                <w:sz w:val="20"/>
                <w:lang w:val="es-MX" w:eastAsia="en-US"/>
              </w:rPr>
            </w:pPr>
            <w:r w:rsidRPr="002E5F2C">
              <w:rPr>
                <w:b/>
                <w:bCs/>
                <w:sz w:val="20"/>
                <w:lang w:val="es-MX" w:eastAsia="en-US"/>
              </w:rPr>
              <w:t>Clasificación de Servicios Personales por Categoría</w:t>
            </w:r>
          </w:p>
          <w:p w14:paraId="65435DC0" w14:textId="77777777" w:rsidR="00EC06A1" w:rsidRPr="002E5F2C" w:rsidRDefault="00EC06A1" w:rsidP="00BB0B3C">
            <w:pPr>
              <w:pStyle w:val="Texto"/>
              <w:spacing w:after="0" w:line="276" w:lineRule="auto"/>
              <w:ind w:firstLine="0"/>
              <w:jc w:val="center"/>
              <w:rPr>
                <w:b/>
                <w:bCs/>
                <w:sz w:val="20"/>
                <w:lang w:val="es-MX" w:eastAsia="en-US"/>
              </w:rPr>
            </w:pPr>
            <w:r w:rsidRPr="002E5F2C">
              <w:rPr>
                <w:b/>
                <w:bCs/>
                <w:sz w:val="20"/>
                <w:lang w:val="es-MX" w:eastAsia="en-US"/>
              </w:rPr>
              <w:t>Del 1 de enero al 31 de diciembre de 2021 (b)</w:t>
            </w:r>
          </w:p>
          <w:p w14:paraId="64707E51" w14:textId="77777777" w:rsidR="00EC06A1" w:rsidRPr="002E5F2C" w:rsidRDefault="00EC06A1" w:rsidP="00BB0B3C">
            <w:pPr>
              <w:pStyle w:val="Texto"/>
              <w:spacing w:after="0" w:line="276" w:lineRule="auto"/>
              <w:jc w:val="center"/>
              <w:rPr>
                <w:b/>
                <w:bCs/>
                <w:sz w:val="20"/>
                <w:lang w:val="es-MX" w:eastAsia="en-US"/>
              </w:rPr>
            </w:pPr>
            <w:r w:rsidRPr="002E5F2C">
              <w:rPr>
                <w:b/>
                <w:bCs/>
                <w:sz w:val="20"/>
                <w:lang w:val="es-MX" w:eastAsia="en-US"/>
              </w:rPr>
              <w:t>(PESOS)</w:t>
            </w:r>
          </w:p>
        </w:tc>
      </w:tr>
      <w:tr w:rsidR="00EC06A1" w:rsidRPr="00470BB9" w14:paraId="57B577AA" w14:textId="77777777" w:rsidTr="00BB0B3C">
        <w:trPr>
          <w:trHeight w:val="28"/>
          <w:tblHeader/>
          <w:jc w:val="center"/>
        </w:trPr>
        <w:tc>
          <w:tcPr>
            <w:tcW w:w="2694" w:type="dxa"/>
            <w:vMerge w:val="restart"/>
            <w:tcBorders>
              <w:top w:val="single" w:sz="4" w:space="0" w:color="auto"/>
              <w:left w:val="single" w:sz="4" w:space="0" w:color="auto"/>
              <w:bottom w:val="single" w:sz="4" w:space="0" w:color="auto"/>
              <w:right w:val="single" w:sz="4" w:space="0" w:color="auto"/>
            </w:tcBorders>
            <w:shd w:val="clear" w:color="auto" w:fill="EBF6F9"/>
            <w:noWrap/>
            <w:vAlign w:val="center"/>
            <w:hideMark/>
          </w:tcPr>
          <w:p w14:paraId="16BB1ABA" w14:textId="77777777" w:rsidR="00EC06A1" w:rsidRPr="00470BB9" w:rsidRDefault="00EC06A1" w:rsidP="00BB0B3C">
            <w:pPr>
              <w:pStyle w:val="Texto"/>
              <w:spacing w:after="0" w:line="240" w:lineRule="auto"/>
              <w:ind w:firstLine="0"/>
              <w:jc w:val="center"/>
              <w:rPr>
                <w:b/>
                <w:bCs/>
                <w:szCs w:val="18"/>
                <w:lang w:val="es-MX" w:eastAsia="en-US"/>
              </w:rPr>
            </w:pPr>
            <w:r w:rsidRPr="00470BB9">
              <w:rPr>
                <w:b/>
                <w:bCs/>
                <w:szCs w:val="18"/>
                <w:lang w:val="es-MX" w:eastAsia="en-US"/>
              </w:rPr>
              <w:t>Concepto (c)</w:t>
            </w:r>
          </w:p>
        </w:tc>
        <w:tc>
          <w:tcPr>
            <w:tcW w:w="5953" w:type="dxa"/>
            <w:gridSpan w:val="5"/>
            <w:tcBorders>
              <w:top w:val="single" w:sz="4" w:space="0" w:color="auto"/>
              <w:left w:val="nil"/>
              <w:bottom w:val="single" w:sz="4" w:space="0" w:color="auto"/>
              <w:right w:val="single" w:sz="4" w:space="0" w:color="auto"/>
            </w:tcBorders>
            <w:shd w:val="clear" w:color="auto" w:fill="EBF6F9"/>
            <w:vAlign w:val="center"/>
            <w:hideMark/>
          </w:tcPr>
          <w:p w14:paraId="22FD195B" w14:textId="77777777" w:rsidR="00EC06A1" w:rsidRPr="00470BB9" w:rsidRDefault="00EC06A1" w:rsidP="00BB0B3C">
            <w:pPr>
              <w:pStyle w:val="Texto"/>
              <w:spacing w:after="0" w:line="240" w:lineRule="auto"/>
              <w:ind w:firstLine="0"/>
              <w:jc w:val="center"/>
              <w:rPr>
                <w:b/>
                <w:bCs/>
                <w:szCs w:val="18"/>
                <w:lang w:val="es-MX" w:eastAsia="en-US"/>
              </w:rPr>
            </w:pPr>
            <w:r w:rsidRPr="00470BB9">
              <w:rPr>
                <w:b/>
                <w:bCs/>
                <w:szCs w:val="18"/>
                <w:lang w:val="es-MX" w:eastAsia="en-US"/>
              </w:rPr>
              <w:t>Egresos</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62C26BFB" w14:textId="77777777" w:rsidR="00EC06A1" w:rsidRPr="00470BB9" w:rsidRDefault="00EC06A1" w:rsidP="00BB0B3C">
            <w:pPr>
              <w:pStyle w:val="Texto"/>
              <w:spacing w:after="0" w:line="240" w:lineRule="auto"/>
              <w:ind w:firstLine="0"/>
              <w:jc w:val="center"/>
              <w:rPr>
                <w:b/>
                <w:bCs/>
                <w:szCs w:val="18"/>
                <w:lang w:val="es-MX" w:eastAsia="en-US"/>
              </w:rPr>
            </w:pPr>
            <w:r w:rsidRPr="00470BB9">
              <w:rPr>
                <w:b/>
                <w:bCs/>
                <w:szCs w:val="18"/>
                <w:lang w:val="es-MX" w:eastAsia="en-US"/>
              </w:rPr>
              <w:t>Subejercicio (e)</w:t>
            </w:r>
          </w:p>
        </w:tc>
      </w:tr>
      <w:tr w:rsidR="00EC06A1" w:rsidRPr="00470BB9" w14:paraId="74AFF97F" w14:textId="77777777" w:rsidTr="00BB0B3C">
        <w:trPr>
          <w:trHeight w:val="28"/>
          <w:tblHeader/>
          <w:jc w:val="center"/>
        </w:trPr>
        <w:tc>
          <w:tcPr>
            <w:tcW w:w="2694" w:type="dxa"/>
            <w:vMerge/>
            <w:tcBorders>
              <w:top w:val="single" w:sz="4" w:space="0" w:color="auto"/>
              <w:left w:val="single" w:sz="4" w:space="0" w:color="auto"/>
              <w:right w:val="single" w:sz="4" w:space="0" w:color="auto"/>
            </w:tcBorders>
            <w:vAlign w:val="center"/>
            <w:hideMark/>
          </w:tcPr>
          <w:p w14:paraId="67BC9BC8" w14:textId="77777777" w:rsidR="00EC06A1" w:rsidRPr="00470BB9" w:rsidRDefault="00EC06A1" w:rsidP="00BB0B3C">
            <w:pPr>
              <w:spacing w:after="0"/>
              <w:rPr>
                <w:rFonts w:ascii="Arial" w:eastAsia="Times New Roman" w:hAnsi="Arial" w:cs="Arial"/>
                <w:b/>
                <w:bCs/>
                <w:sz w:val="18"/>
                <w:szCs w:val="18"/>
              </w:rPr>
            </w:pPr>
          </w:p>
        </w:tc>
        <w:tc>
          <w:tcPr>
            <w:tcW w:w="1417" w:type="dxa"/>
            <w:tcBorders>
              <w:top w:val="nil"/>
              <w:left w:val="nil"/>
              <w:right w:val="single" w:sz="4" w:space="0" w:color="auto"/>
            </w:tcBorders>
            <w:shd w:val="clear" w:color="auto" w:fill="EBF6F9"/>
            <w:vAlign w:val="center"/>
            <w:hideMark/>
          </w:tcPr>
          <w:p w14:paraId="49B13E7E" w14:textId="77777777" w:rsidR="00EC06A1" w:rsidRPr="00470BB9" w:rsidRDefault="00EC06A1" w:rsidP="00BB0B3C">
            <w:pPr>
              <w:pStyle w:val="Texto"/>
              <w:spacing w:after="0" w:line="240" w:lineRule="auto"/>
              <w:ind w:firstLine="0"/>
              <w:jc w:val="center"/>
              <w:rPr>
                <w:b/>
                <w:bCs/>
                <w:szCs w:val="18"/>
                <w:lang w:val="es-MX" w:eastAsia="en-US"/>
              </w:rPr>
            </w:pPr>
            <w:r w:rsidRPr="00470BB9">
              <w:rPr>
                <w:b/>
                <w:bCs/>
                <w:szCs w:val="18"/>
                <w:lang w:val="es-MX" w:eastAsia="en-US"/>
              </w:rPr>
              <w:t>Aprobado (d)</w:t>
            </w:r>
          </w:p>
        </w:tc>
        <w:tc>
          <w:tcPr>
            <w:tcW w:w="1418" w:type="dxa"/>
            <w:tcBorders>
              <w:top w:val="nil"/>
              <w:left w:val="nil"/>
              <w:right w:val="single" w:sz="4" w:space="0" w:color="auto"/>
            </w:tcBorders>
            <w:shd w:val="clear" w:color="auto" w:fill="EBF6F9"/>
            <w:vAlign w:val="center"/>
            <w:hideMark/>
          </w:tcPr>
          <w:p w14:paraId="2FB744C3" w14:textId="77777777" w:rsidR="00EC06A1" w:rsidRPr="00470BB9" w:rsidRDefault="00EC06A1" w:rsidP="00BB0B3C">
            <w:pPr>
              <w:pStyle w:val="Texto"/>
              <w:spacing w:after="0" w:line="240" w:lineRule="auto"/>
              <w:ind w:firstLine="0"/>
              <w:jc w:val="center"/>
              <w:rPr>
                <w:b/>
                <w:bCs/>
                <w:szCs w:val="18"/>
                <w:lang w:val="es-MX" w:eastAsia="en-US"/>
              </w:rPr>
            </w:pPr>
            <w:r w:rsidRPr="00470BB9">
              <w:rPr>
                <w:b/>
                <w:bCs/>
                <w:szCs w:val="18"/>
                <w:lang w:val="es-MX" w:eastAsia="en-US"/>
              </w:rPr>
              <w:t xml:space="preserve">Ampliaciones/ (Reducciones) </w:t>
            </w:r>
          </w:p>
        </w:tc>
        <w:tc>
          <w:tcPr>
            <w:tcW w:w="1134" w:type="dxa"/>
            <w:tcBorders>
              <w:top w:val="nil"/>
              <w:left w:val="nil"/>
              <w:right w:val="single" w:sz="4" w:space="0" w:color="auto"/>
            </w:tcBorders>
            <w:shd w:val="clear" w:color="auto" w:fill="EBF6F9"/>
            <w:vAlign w:val="center"/>
            <w:hideMark/>
          </w:tcPr>
          <w:p w14:paraId="24D5B047" w14:textId="77777777" w:rsidR="00EC06A1" w:rsidRPr="00470BB9" w:rsidRDefault="00EC06A1" w:rsidP="00BB0B3C">
            <w:pPr>
              <w:pStyle w:val="Texto"/>
              <w:spacing w:after="0" w:line="240" w:lineRule="auto"/>
              <w:ind w:firstLine="0"/>
              <w:jc w:val="center"/>
              <w:rPr>
                <w:b/>
                <w:bCs/>
                <w:szCs w:val="18"/>
                <w:lang w:val="es-MX" w:eastAsia="en-US"/>
              </w:rPr>
            </w:pPr>
            <w:r w:rsidRPr="00470BB9">
              <w:rPr>
                <w:b/>
                <w:bCs/>
                <w:szCs w:val="18"/>
                <w:lang w:val="es-MX" w:eastAsia="en-US"/>
              </w:rPr>
              <w:t xml:space="preserve">Modificado </w:t>
            </w:r>
          </w:p>
        </w:tc>
        <w:tc>
          <w:tcPr>
            <w:tcW w:w="1134" w:type="dxa"/>
            <w:tcBorders>
              <w:top w:val="nil"/>
              <w:left w:val="nil"/>
              <w:right w:val="single" w:sz="4" w:space="0" w:color="auto"/>
            </w:tcBorders>
            <w:shd w:val="clear" w:color="auto" w:fill="EBF6F9"/>
            <w:vAlign w:val="center"/>
            <w:hideMark/>
          </w:tcPr>
          <w:p w14:paraId="34D8598D" w14:textId="77777777" w:rsidR="00EC06A1" w:rsidRPr="00470BB9" w:rsidRDefault="00EC06A1" w:rsidP="00BB0B3C">
            <w:pPr>
              <w:pStyle w:val="Texto"/>
              <w:spacing w:after="0" w:line="240" w:lineRule="auto"/>
              <w:ind w:firstLine="0"/>
              <w:jc w:val="center"/>
              <w:rPr>
                <w:b/>
                <w:bCs/>
                <w:szCs w:val="18"/>
                <w:lang w:val="es-MX" w:eastAsia="en-US"/>
              </w:rPr>
            </w:pPr>
            <w:r w:rsidRPr="00470BB9">
              <w:rPr>
                <w:b/>
                <w:bCs/>
                <w:szCs w:val="18"/>
                <w:lang w:val="es-MX" w:eastAsia="en-US"/>
              </w:rPr>
              <w:t xml:space="preserve">Devengado </w:t>
            </w:r>
          </w:p>
        </w:tc>
        <w:tc>
          <w:tcPr>
            <w:tcW w:w="850" w:type="dxa"/>
            <w:tcBorders>
              <w:top w:val="nil"/>
              <w:left w:val="nil"/>
              <w:right w:val="single" w:sz="4" w:space="0" w:color="auto"/>
            </w:tcBorders>
            <w:shd w:val="clear" w:color="auto" w:fill="EBF6F9"/>
            <w:vAlign w:val="center"/>
            <w:hideMark/>
          </w:tcPr>
          <w:p w14:paraId="6AF0542E" w14:textId="77777777" w:rsidR="00EC06A1" w:rsidRPr="00470BB9" w:rsidRDefault="00EC06A1" w:rsidP="00BB0B3C">
            <w:pPr>
              <w:pStyle w:val="Texto"/>
              <w:spacing w:after="0" w:line="240" w:lineRule="auto"/>
              <w:ind w:firstLine="0"/>
              <w:jc w:val="center"/>
              <w:rPr>
                <w:b/>
                <w:bCs/>
                <w:szCs w:val="18"/>
                <w:lang w:val="es-MX" w:eastAsia="en-US"/>
              </w:rPr>
            </w:pPr>
            <w:r w:rsidRPr="00470BB9">
              <w:rPr>
                <w:b/>
                <w:bCs/>
                <w:szCs w:val="18"/>
                <w:lang w:val="es-MX" w:eastAsia="en-US"/>
              </w:rPr>
              <w:t>Pagado</w:t>
            </w:r>
          </w:p>
        </w:tc>
        <w:tc>
          <w:tcPr>
            <w:tcW w:w="1559" w:type="dxa"/>
            <w:vMerge/>
            <w:tcBorders>
              <w:top w:val="single" w:sz="4" w:space="0" w:color="auto"/>
              <w:left w:val="single" w:sz="4" w:space="0" w:color="auto"/>
              <w:right w:val="single" w:sz="4" w:space="0" w:color="auto"/>
            </w:tcBorders>
            <w:vAlign w:val="center"/>
            <w:hideMark/>
          </w:tcPr>
          <w:p w14:paraId="20DA6060" w14:textId="77777777" w:rsidR="00EC06A1" w:rsidRPr="00470BB9" w:rsidRDefault="00EC06A1" w:rsidP="00BB0B3C">
            <w:pPr>
              <w:spacing w:after="0"/>
              <w:rPr>
                <w:rFonts w:ascii="Arial" w:eastAsia="Times New Roman" w:hAnsi="Arial" w:cs="Arial"/>
                <w:b/>
                <w:bCs/>
                <w:sz w:val="18"/>
                <w:szCs w:val="18"/>
              </w:rPr>
            </w:pPr>
          </w:p>
        </w:tc>
      </w:tr>
      <w:tr w:rsidR="00EC06A1" w:rsidRPr="00470BB9" w14:paraId="531856AF" w14:textId="77777777" w:rsidTr="00BB0B3C">
        <w:trPr>
          <w:trHeight w:val="28"/>
          <w:jc w:val="center"/>
        </w:trPr>
        <w:tc>
          <w:tcPr>
            <w:tcW w:w="2694" w:type="dxa"/>
            <w:tcBorders>
              <w:left w:val="single" w:sz="4" w:space="0" w:color="auto"/>
            </w:tcBorders>
            <w:hideMark/>
          </w:tcPr>
          <w:p w14:paraId="1E0366F0" w14:textId="77777777" w:rsidR="00EC06A1" w:rsidRPr="00470BB9" w:rsidRDefault="00EC06A1" w:rsidP="00BB0B3C">
            <w:pPr>
              <w:pStyle w:val="Texto"/>
              <w:spacing w:after="0" w:line="240" w:lineRule="auto"/>
              <w:ind w:firstLine="0"/>
              <w:jc w:val="left"/>
              <w:rPr>
                <w:b/>
                <w:szCs w:val="18"/>
                <w:lang w:val="es-MX" w:eastAsia="en-US"/>
              </w:rPr>
            </w:pPr>
            <w:r w:rsidRPr="00470BB9">
              <w:rPr>
                <w:b/>
                <w:szCs w:val="18"/>
                <w:lang w:val="es-MX" w:eastAsia="en-US"/>
              </w:rPr>
              <w:t>I. Gasto No Etiquetado (I=A+B+C+D+E+F)</w:t>
            </w:r>
          </w:p>
        </w:tc>
        <w:tc>
          <w:tcPr>
            <w:tcW w:w="1417" w:type="dxa"/>
            <w:hideMark/>
          </w:tcPr>
          <w:p w14:paraId="0390CAF3" w14:textId="77777777" w:rsidR="00EC06A1" w:rsidRPr="00470BB9" w:rsidRDefault="00EC06A1" w:rsidP="00BB0B3C">
            <w:pPr>
              <w:pStyle w:val="Texto"/>
              <w:spacing w:after="0" w:line="240" w:lineRule="auto"/>
              <w:ind w:firstLine="0"/>
              <w:jc w:val="center"/>
              <w:rPr>
                <w:b/>
                <w:szCs w:val="18"/>
                <w:lang w:val="es-MX" w:eastAsia="en-US"/>
              </w:rPr>
            </w:pPr>
            <w:r w:rsidRPr="00470BB9">
              <w:rPr>
                <w:b/>
                <w:szCs w:val="18"/>
                <w:lang w:val="es-MX" w:eastAsia="en-US"/>
              </w:rPr>
              <w:t>118,727,193.00</w:t>
            </w:r>
          </w:p>
        </w:tc>
        <w:tc>
          <w:tcPr>
            <w:tcW w:w="1418" w:type="dxa"/>
          </w:tcPr>
          <w:p w14:paraId="64C683DF"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Pr>
          <w:p w14:paraId="2EBDF9AC"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Pr>
          <w:p w14:paraId="49201865"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Pr>
          <w:p w14:paraId="6F54BD85"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right w:val="single" w:sz="4" w:space="0" w:color="auto"/>
            </w:tcBorders>
          </w:tcPr>
          <w:p w14:paraId="20F78790"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674CD2D2" w14:textId="77777777" w:rsidTr="00BB0B3C">
        <w:trPr>
          <w:trHeight w:val="28"/>
          <w:jc w:val="center"/>
        </w:trPr>
        <w:tc>
          <w:tcPr>
            <w:tcW w:w="2694" w:type="dxa"/>
            <w:tcBorders>
              <w:top w:val="nil"/>
              <w:left w:val="single" w:sz="4" w:space="0" w:color="auto"/>
            </w:tcBorders>
            <w:vAlign w:val="center"/>
            <w:hideMark/>
          </w:tcPr>
          <w:p w14:paraId="67C25A54" w14:textId="77777777" w:rsidR="00EC06A1" w:rsidRPr="00470BB9" w:rsidRDefault="00EC06A1" w:rsidP="00BB0B3C">
            <w:pPr>
              <w:pStyle w:val="Texto"/>
              <w:spacing w:after="0" w:line="240" w:lineRule="auto"/>
              <w:ind w:firstLine="0"/>
              <w:jc w:val="left"/>
              <w:rPr>
                <w:szCs w:val="18"/>
                <w:lang w:val="es-MX" w:eastAsia="en-US"/>
              </w:rPr>
            </w:pPr>
            <w:r w:rsidRPr="00470BB9">
              <w:rPr>
                <w:szCs w:val="18"/>
                <w:lang w:val="es-MX" w:eastAsia="en-US"/>
              </w:rPr>
              <w:t>A. Personal Administrativo y de Servicio Público</w:t>
            </w:r>
          </w:p>
        </w:tc>
        <w:tc>
          <w:tcPr>
            <w:tcW w:w="1417" w:type="dxa"/>
            <w:tcBorders>
              <w:top w:val="nil"/>
            </w:tcBorders>
            <w:hideMark/>
          </w:tcPr>
          <w:p w14:paraId="261031CB" w14:textId="77777777" w:rsidR="00EC06A1" w:rsidRPr="00470BB9" w:rsidRDefault="00EC06A1" w:rsidP="00BB0B3C">
            <w:pPr>
              <w:pStyle w:val="Texto"/>
              <w:spacing w:after="0" w:line="240" w:lineRule="auto"/>
              <w:ind w:firstLine="0"/>
              <w:jc w:val="center"/>
              <w:rPr>
                <w:szCs w:val="18"/>
                <w:lang w:val="es-MX" w:eastAsia="en-US"/>
              </w:rPr>
            </w:pPr>
            <w:r w:rsidRPr="00470BB9">
              <w:rPr>
                <w:szCs w:val="18"/>
                <w:lang w:val="es-MX" w:eastAsia="en-US"/>
              </w:rPr>
              <w:t>118,727,193.00</w:t>
            </w:r>
          </w:p>
        </w:tc>
        <w:tc>
          <w:tcPr>
            <w:tcW w:w="1418" w:type="dxa"/>
            <w:tcBorders>
              <w:top w:val="nil"/>
            </w:tcBorders>
          </w:tcPr>
          <w:p w14:paraId="5652F417" w14:textId="77777777" w:rsidR="00EC06A1" w:rsidRPr="00470BB9" w:rsidRDefault="00EC06A1" w:rsidP="00BB0B3C">
            <w:pPr>
              <w:pStyle w:val="Texto"/>
              <w:spacing w:after="0" w:line="240" w:lineRule="auto"/>
              <w:ind w:firstLine="0"/>
              <w:jc w:val="center"/>
              <w:rPr>
                <w:szCs w:val="18"/>
                <w:lang w:val="es-MX" w:eastAsia="en-US"/>
              </w:rPr>
            </w:pPr>
          </w:p>
        </w:tc>
        <w:tc>
          <w:tcPr>
            <w:tcW w:w="1134" w:type="dxa"/>
            <w:tcBorders>
              <w:top w:val="nil"/>
            </w:tcBorders>
          </w:tcPr>
          <w:p w14:paraId="476AEACD" w14:textId="77777777" w:rsidR="00EC06A1" w:rsidRPr="00470BB9" w:rsidRDefault="00EC06A1" w:rsidP="00BB0B3C">
            <w:pPr>
              <w:pStyle w:val="Texto"/>
              <w:spacing w:after="0" w:line="240" w:lineRule="auto"/>
              <w:ind w:firstLine="0"/>
              <w:jc w:val="center"/>
              <w:rPr>
                <w:szCs w:val="18"/>
                <w:lang w:val="es-MX" w:eastAsia="en-US"/>
              </w:rPr>
            </w:pPr>
          </w:p>
        </w:tc>
        <w:tc>
          <w:tcPr>
            <w:tcW w:w="1134" w:type="dxa"/>
            <w:tcBorders>
              <w:top w:val="nil"/>
            </w:tcBorders>
          </w:tcPr>
          <w:p w14:paraId="6BBE8925" w14:textId="77777777" w:rsidR="00EC06A1" w:rsidRPr="00470BB9" w:rsidRDefault="00EC06A1" w:rsidP="00BB0B3C">
            <w:pPr>
              <w:pStyle w:val="Texto"/>
              <w:spacing w:after="0" w:line="240" w:lineRule="auto"/>
              <w:ind w:firstLine="0"/>
              <w:jc w:val="center"/>
              <w:rPr>
                <w:szCs w:val="18"/>
                <w:lang w:val="es-MX" w:eastAsia="en-US"/>
              </w:rPr>
            </w:pPr>
          </w:p>
        </w:tc>
        <w:tc>
          <w:tcPr>
            <w:tcW w:w="850" w:type="dxa"/>
            <w:tcBorders>
              <w:top w:val="nil"/>
            </w:tcBorders>
          </w:tcPr>
          <w:p w14:paraId="07A04602"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right w:val="single" w:sz="4" w:space="0" w:color="auto"/>
            </w:tcBorders>
          </w:tcPr>
          <w:p w14:paraId="2AAA6E0E"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64496B1D" w14:textId="77777777" w:rsidTr="00BB0B3C">
        <w:trPr>
          <w:trHeight w:val="28"/>
          <w:jc w:val="center"/>
        </w:trPr>
        <w:tc>
          <w:tcPr>
            <w:tcW w:w="2694" w:type="dxa"/>
            <w:tcBorders>
              <w:left w:val="single" w:sz="4" w:space="0" w:color="auto"/>
              <w:bottom w:val="nil"/>
            </w:tcBorders>
            <w:vAlign w:val="center"/>
            <w:hideMark/>
          </w:tcPr>
          <w:p w14:paraId="0940A3ED" w14:textId="77777777" w:rsidR="00EC06A1" w:rsidRPr="00470BB9" w:rsidRDefault="00EC06A1" w:rsidP="00BB0B3C">
            <w:pPr>
              <w:pStyle w:val="Texto"/>
              <w:spacing w:after="0" w:line="240" w:lineRule="auto"/>
              <w:ind w:firstLine="0"/>
              <w:jc w:val="left"/>
              <w:rPr>
                <w:szCs w:val="18"/>
                <w:lang w:val="es-MX" w:eastAsia="en-US"/>
              </w:rPr>
            </w:pPr>
            <w:r w:rsidRPr="00470BB9">
              <w:rPr>
                <w:szCs w:val="18"/>
                <w:lang w:val="es-MX" w:eastAsia="en-US"/>
              </w:rPr>
              <w:t>B. Magisterio</w:t>
            </w:r>
          </w:p>
        </w:tc>
        <w:tc>
          <w:tcPr>
            <w:tcW w:w="1417" w:type="dxa"/>
            <w:tcBorders>
              <w:bottom w:val="nil"/>
            </w:tcBorders>
          </w:tcPr>
          <w:p w14:paraId="0FDD6237"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bottom w:val="nil"/>
            </w:tcBorders>
          </w:tcPr>
          <w:p w14:paraId="3B0D846A"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bottom w:val="nil"/>
            </w:tcBorders>
          </w:tcPr>
          <w:p w14:paraId="109DA556"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bottom w:val="nil"/>
            </w:tcBorders>
          </w:tcPr>
          <w:p w14:paraId="0ADC8B05"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bottom w:val="nil"/>
            </w:tcBorders>
          </w:tcPr>
          <w:p w14:paraId="49CDE9D3"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bottom w:val="nil"/>
              <w:right w:val="single" w:sz="4" w:space="0" w:color="auto"/>
            </w:tcBorders>
          </w:tcPr>
          <w:p w14:paraId="7B902787"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5BC318B7" w14:textId="77777777" w:rsidTr="00BB0B3C">
        <w:trPr>
          <w:trHeight w:val="28"/>
          <w:jc w:val="center"/>
        </w:trPr>
        <w:tc>
          <w:tcPr>
            <w:tcW w:w="2694" w:type="dxa"/>
            <w:tcBorders>
              <w:top w:val="nil"/>
              <w:left w:val="single" w:sz="4" w:space="0" w:color="auto"/>
              <w:bottom w:val="nil"/>
            </w:tcBorders>
            <w:vAlign w:val="center"/>
            <w:hideMark/>
          </w:tcPr>
          <w:p w14:paraId="6F9F2826" w14:textId="77777777" w:rsidR="00EC06A1" w:rsidRPr="00470BB9" w:rsidRDefault="00EC06A1" w:rsidP="00BB0B3C">
            <w:pPr>
              <w:pStyle w:val="Texto"/>
              <w:spacing w:after="0" w:line="240" w:lineRule="auto"/>
              <w:ind w:firstLine="0"/>
              <w:jc w:val="left"/>
              <w:rPr>
                <w:szCs w:val="18"/>
                <w:lang w:val="es-MX" w:eastAsia="en-US"/>
              </w:rPr>
            </w:pPr>
            <w:r w:rsidRPr="00470BB9">
              <w:rPr>
                <w:szCs w:val="18"/>
                <w:lang w:val="es-MX" w:eastAsia="en-US"/>
              </w:rPr>
              <w:t>C. Servicios de Salud (C=c1+c2)</w:t>
            </w:r>
          </w:p>
        </w:tc>
        <w:tc>
          <w:tcPr>
            <w:tcW w:w="1417" w:type="dxa"/>
            <w:tcBorders>
              <w:top w:val="nil"/>
              <w:bottom w:val="nil"/>
            </w:tcBorders>
          </w:tcPr>
          <w:p w14:paraId="47D43A3B"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33CAD029"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06A08FDC"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58BBB207"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33A99ED8"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0D3F9851"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5DC37A96" w14:textId="77777777" w:rsidTr="00BB0B3C">
        <w:trPr>
          <w:trHeight w:val="28"/>
          <w:jc w:val="center"/>
        </w:trPr>
        <w:tc>
          <w:tcPr>
            <w:tcW w:w="2694" w:type="dxa"/>
            <w:tcBorders>
              <w:top w:val="nil"/>
              <w:left w:val="single" w:sz="4" w:space="0" w:color="auto"/>
              <w:bottom w:val="nil"/>
            </w:tcBorders>
            <w:vAlign w:val="center"/>
            <w:hideMark/>
          </w:tcPr>
          <w:p w14:paraId="669814A5" w14:textId="77777777" w:rsidR="00EC06A1" w:rsidRPr="00470BB9" w:rsidRDefault="00EC06A1" w:rsidP="00BB0B3C">
            <w:pPr>
              <w:pStyle w:val="Texto"/>
              <w:spacing w:after="0" w:line="240" w:lineRule="auto"/>
              <w:ind w:firstLine="217"/>
              <w:jc w:val="left"/>
              <w:rPr>
                <w:szCs w:val="18"/>
                <w:lang w:val="es-MX" w:eastAsia="en-US"/>
              </w:rPr>
            </w:pPr>
            <w:r w:rsidRPr="00470BB9">
              <w:rPr>
                <w:szCs w:val="18"/>
                <w:lang w:val="es-MX" w:eastAsia="en-US"/>
              </w:rPr>
              <w:t>c1) Personal Administrativo</w:t>
            </w:r>
          </w:p>
        </w:tc>
        <w:tc>
          <w:tcPr>
            <w:tcW w:w="1417" w:type="dxa"/>
            <w:tcBorders>
              <w:top w:val="nil"/>
              <w:bottom w:val="nil"/>
            </w:tcBorders>
          </w:tcPr>
          <w:p w14:paraId="735CFAEB"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511308AC"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62409FB3"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643B8179"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59E2EAED"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715B7C7B"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7531AAEA" w14:textId="77777777" w:rsidTr="00BB0B3C">
        <w:trPr>
          <w:trHeight w:val="28"/>
          <w:jc w:val="center"/>
        </w:trPr>
        <w:tc>
          <w:tcPr>
            <w:tcW w:w="2694" w:type="dxa"/>
            <w:tcBorders>
              <w:top w:val="nil"/>
              <w:left w:val="single" w:sz="4" w:space="0" w:color="auto"/>
              <w:bottom w:val="nil"/>
            </w:tcBorders>
            <w:vAlign w:val="center"/>
            <w:hideMark/>
          </w:tcPr>
          <w:p w14:paraId="2F42A8BB" w14:textId="77777777" w:rsidR="00EC06A1" w:rsidRPr="00470BB9" w:rsidRDefault="00EC06A1" w:rsidP="00BB0B3C">
            <w:pPr>
              <w:pStyle w:val="Texto"/>
              <w:spacing w:after="0" w:line="240" w:lineRule="auto"/>
              <w:ind w:firstLine="217"/>
              <w:jc w:val="left"/>
              <w:rPr>
                <w:szCs w:val="18"/>
                <w:lang w:val="es-MX" w:eastAsia="en-US"/>
              </w:rPr>
            </w:pPr>
            <w:r w:rsidRPr="00470BB9">
              <w:rPr>
                <w:szCs w:val="18"/>
                <w:lang w:val="es-MX" w:eastAsia="en-US"/>
              </w:rPr>
              <w:t>c2) Personal Médico, Paramédico y afín</w:t>
            </w:r>
          </w:p>
        </w:tc>
        <w:tc>
          <w:tcPr>
            <w:tcW w:w="1417" w:type="dxa"/>
            <w:tcBorders>
              <w:top w:val="nil"/>
              <w:bottom w:val="nil"/>
            </w:tcBorders>
          </w:tcPr>
          <w:p w14:paraId="2B4FD86A"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312E231D"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5205E9BF"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47E538E6"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3FC4BAB4"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793B5B7C"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55C6050A" w14:textId="77777777" w:rsidTr="00BB0B3C">
        <w:trPr>
          <w:trHeight w:val="28"/>
          <w:jc w:val="center"/>
        </w:trPr>
        <w:tc>
          <w:tcPr>
            <w:tcW w:w="2694" w:type="dxa"/>
            <w:tcBorders>
              <w:top w:val="nil"/>
              <w:left w:val="single" w:sz="4" w:space="0" w:color="auto"/>
              <w:bottom w:val="nil"/>
            </w:tcBorders>
            <w:vAlign w:val="center"/>
            <w:hideMark/>
          </w:tcPr>
          <w:p w14:paraId="0D76D16A" w14:textId="77777777" w:rsidR="00EC06A1" w:rsidRPr="00470BB9" w:rsidRDefault="00EC06A1" w:rsidP="00BB0B3C">
            <w:pPr>
              <w:pStyle w:val="Texto"/>
              <w:spacing w:after="0" w:line="240" w:lineRule="auto"/>
              <w:ind w:firstLine="0"/>
              <w:jc w:val="left"/>
              <w:rPr>
                <w:szCs w:val="18"/>
                <w:lang w:val="es-MX" w:eastAsia="en-US"/>
              </w:rPr>
            </w:pPr>
            <w:r w:rsidRPr="00470BB9">
              <w:rPr>
                <w:szCs w:val="18"/>
                <w:lang w:val="es-MX" w:eastAsia="en-US"/>
              </w:rPr>
              <w:t>D. Seguridad Pública</w:t>
            </w:r>
          </w:p>
        </w:tc>
        <w:tc>
          <w:tcPr>
            <w:tcW w:w="1417" w:type="dxa"/>
            <w:tcBorders>
              <w:top w:val="nil"/>
              <w:bottom w:val="nil"/>
            </w:tcBorders>
          </w:tcPr>
          <w:p w14:paraId="224C9378"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6EC232C4"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2B2270AE"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63499734"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193A977C"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77D2319B"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4FE32A5E" w14:textId="77777777" w:rsidTr="00BB0B3C">
        <w:trPr>
          <w:trHeight w:val="28"/>
          <w:jc w:val="center"/>
        </w:trPr>
        <w:tc>
          <w:tcPr>
            <w:tcW w:w="2694" w:type="dxa"/>
            <w:tcBorders>
              <w:top w:val="nil"/>
              <w:left w:val="single" w:sz="4" w:space="0" w:color="auto"/>
              <w:bottom w:val="nil"/>
            </w:tcBorders>
            <w:vAlign w:val="center"/>
            <w:hideMark/>
          </w:tcPr>
          <w:p w14:paraId="28BC22AE" w14:textId="77777777" w:rsidR="00EC06A1" w:rsidRPr="00470BB9" w:rsidRDefault="00EC06A1" w:rsidP="00BB0B3C">
            <w:pPr>
              <w:pStyle w:val="Texto"/>
              <w:spacing w:after="0" w:line="240" w:lineRule="auto"/>
              <w:ind w:firstLine="0"/>
              <w:jc w:val="left"/>
              <w:rPr>
                <w:szCs w:val="18"/>
                <w:lang w:val="es-MX" w:eastAsia="en-US"/>
              </w:rPr>
            </w:pPr>
            <w:r w:rsidRPr="00470BB9">
              <w:rPr>
                <w:szCs w:val="18"/>
                <w:lang w:val="es-MX" w:eastAsia="en-US"/>
              </w:rPr>
              <w:t>E. Gastos asociados a la implementación de nuevas leyes federales o reformas a las mismas (E = e1 + e2)</w:t>
            </w:r>
          </w:p>
        </w:tc>
        <w:tc>
          <w:tcPr>
            <w:tcW w:w="1417" w:type="dxa"/>
            <w:tcBorders>
              <w:top w:val="nil"/>
              <w:bottom w:val="nil"/>
            </w:tcBorders>
          </w:tcPr>
          <w:p w14:paraId="548B4314"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7D99363F"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79C302DF"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49522C1B"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7072F4D4"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05274DDF"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10953718" w14:textId="77777777" w:rsidTr="00BB0B3C">
        <w:trPr>
          <w:trHeight w:val="28"/>
          <w:jc w:val="center"/>
        </w:trPr>
        <w:tc>
          <w:tcPr>
            <w:tcW w:w="2694" w:type="dxa"/>
            <w:tcBorders>
              <w:top w:val="nil"/>
              <w:left w:val="single" w:sz="4" w:space="0" w:color="auto"/>
              <w:bottom w:val="nil"/>
            </w:tcBorders>
            <w:vAlign w:val="center"/>
            <w:hideMark/>
          </w:tcPr>
          <w:p w14:paraId="58DD477E" w14:textId="77777777" w:rsidR="00EC06A1" w:rsidRPr="00470BB9" w:rsidRDefault="00EC06A1" w:rsidP="00BB0B3C">
            <w:pPr>
              <w:pStyle w:val="Texto"/>
              <w:spacing w:after="0" w:line="240" w:lineRule="auto"/>
              <w:ind w:left="217" w:firstLine="0"/>
              <w:jc w:val="left"/>
              <w:rPr>
                <w:szCs w:val="18"/>
                <w:lang w:val="es-MX" w:eastAsia="en-US"/>
              </w:rPr>
            </w:pPr>
            <w:r w:rsidRPr="00470BB9">
              <w:rPr>
                <w:szCs w:val="18"/>
                <w:lang w:val="es-MX" w:eastAsia="en-US"/>
              </w:rPr>
              <w:t>e1) Nombre del Programa o Ley 1</w:t>
            </w:r>
          </w:p>
        </w:tc>
        <w:tc>
          <w:tcPr>
            <w:tcW w:w="1417" w:type="dxa"/>
            <w:tcBorders>
              <w:top w:val="nil"/>
              <w:bottom w:val="nil"/>
            </w:tcBorders>
          </w:tcPr>
          <w:p w14:paraId="3C0C8377"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471C4C23"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23A1C7BD"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10785C27"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74740A5F"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22BEE649"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7962680B" w14:textId="77777777" w:rsidTr="00BB0B3C">
        <w:trPr>
          <w:trHeight w:val="28"/>
          <w:jc w:val="center"/>
        </w:trPr>
        <w:tc>
          <w:tcPr>
            <w:tcW w:w="2694" w:type="dxa"/>
            <w:tcBorders>
              <w:top w:val="nil"/>
              <w:left w:val="single" w:sz="4" w:space="0" w:color="auto"/>
              <w:bottom w:val="nil"/>
            </w:tcBorders>
            <w:vAlign w:val="center"/>
            <w:hideMark/>
          </w:tcPr>
          <w:p w14:paraId="476F4C84" w14:textId="77777777" w:rsidR="00EC06A1" w:rsidRPr="00470BB9" w:rsidRDefault="00EC06A1" w:rsidP="00BB0B3C">
            <w:pPr>
              <w:pStyle w:val="Texto"/>
              <w:spacing w:after="0" w:line="240" w:lineRule="auto"/>
              <w:ind w:left="217" w:firstLine="0"/>
              <w:jc w:val="left"/>
              <w:rPr>
                <w:szCs w:val="18"/>
                <w:lang w:val="es-MX" w:eastAsia="en-US"/>
              </w:rPr>
            </w:pPr>
            <w:r w:rsidRPr="00470BB9">
              <w:rPr>
                <w:szCs w:val="18"/>
                <w:lang w:val="es-MX" w:eastAsia="en-US"/>
              </w:rPr>
              <w:t>e2) Nombre del Programa o Ley 2</w:t>
            </w:r>
          </w:p>
        </w:tc>
        <w:tc>
          <w:tcPr>
            <w:tcW w:w="1417" w:type="dxa"/>
            <w:tcBorders>
              <w:top w:val="nil"/>
              <w:bottom w:val="nil"/>
            </w:tcBorders>
          </w:tcPr>
          <w:p w14:paraId="13D731A8"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4198BB5E"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1B58EDFA"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3DAE47B8"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620224A6"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0744E719"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64894F3B" w14:textId="77777777" w:rsidTr="00BB0B3C">
        <w:trPr>
          <w:trHeight w:val="28"/>
          <w:jc w:val="center"/>
        </w:trPr>
        <w:tc>
          <w:tcPr>
            <w:tcW w:w="2694" w:type="dxa"/>
            <w:tcBorders>
              <w:top w:val="nil"/>
              <w:left w:val="single" w:sz="4" w:space="0" w:color="auto"/>
              <w:bottom w:val="nil"/>
            </w:tcBorders>
            <w:vAlign w:val="center"/>
            <w:hideMark/>
          </w:tcPr>
          <w:p w14:paraId="4F3E7684" w14:textId="77777777" w:rsidR="00EC06A1" w:rsidRPr="00470BB9" w:rsidRDefault="00EC06A1" w:rsidP="00BB0B3C">
            <w:pPr>
              <w:pStyle w:val="Texto"/>
              <w:spacing w:after="0" w:line="240" w:lineRule="auto"/>
              <w:ind w:firstLine="0"/>
              <w:jc w:val="left"/>
              <w:rPr>
                <w:szCs w:val="18"/>
                <w:lang w:val="es-MX" w:eastAsia="en-US"/>
              </w:rPr>
            </w:pPr>
            <w:r w:rsidRPr="00470BB9">
              <w:rPr>
                <w:szCs w:val="18"/>
                <w:lang w:val="es-MX" w:eastAsia="en-US"/>
              </w:rPr>
              <w:t>F. Sentencias laborales definitivas</w:t>
            </w:r>
          </w:p>
        </w:tc>
        <w:tc>
          <w:tcPr>
            <w:tcW w:w="1417" w:type="dxa"/>
            <w:tcBorders>
              <w:top w:val="nil"/>
              <w:bottom w:val="nil"/>
            </w:tcBorders>
          </w:tcPr>
          <w:p w14:paraId="2A557DFF"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2CCF6386"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2B29D4E3"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7ED8CDB2"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5E581F92"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75C01241"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3C033D47" w14:textId="77777777" w:rsidTr="00BB0B3C">
        <w:trPr>
          <w:trHeight w:val="28"/>
          <w:jc w:val="center"/>
        </w:trPr>
        <w:tc>
          <w:tcPr>
            <w:tcW w:w="2694" w:type="dxa"/>
            <w:tcBorders>
              <w:top w:val="nil"/>
              <w:left w:val="single" w:sz="4" w:space="0" w:color="auto"/>
              <w:bottom w:val="nil"/>
            </w:tcBorders>
            <w:hideMark/>
          </w:tcPr>
          <w:p w14:paraId="02B181F3" w14:textId="77777777" w:rsidR="00EC06A1" w:rsidRPr="00470BB9" w:rsidRDefault="00EC06A1" w:rsidP="00BB0B3C">
            <w:pPr>
              <w:pStyle w:val="Texto"/>
              <w:spacing w:after="0" w:line="240" w:lineRule="auto"/>
              <w:ind w:firstLine="0"/>
              <w:jc w:val="left"/>
              <w:rPr>
                <w:b/>
                <w:szCs w:val="18"/>
                <w:lang w:val="es-MX" w:eastAsia="en-US"/>
              </w:rPr>
            </w:pPr>
            <w:r w:rsidRPr="00470BB9">
              <w:rPr>
                <w:b/>
                <w:szCs w:val="18"/>
                <w:lang w:val="es-MX" w:eastAsia="en-US"/>
              </w:rPr>
              <w:t>II. Gasto Etiquetado (II=A+B+C+D+E+F)</w:t>
            </w:r>
          </w:p>
        </w:tc>
        <w:tc>
          <w:tcPr>
            <w:tcW w:w="1417" w:type="dxa"/>
            <w:tcBorders>
              <w:top w:val="nil"/>
              <w:bottom w:val="nil"/>
            </w:tcBorders>
          </w:tcPr>
          <w:p w14:paraId="6ED2EFE3"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2D49C28B"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01B90845"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327EF444"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4B6DAD32"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499A3580"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2E709E0F" w14:textId="77777777" w:rsidTr="00BB0B3C">
        <w:trPr>
          <w:trHeight w:val="28"/>
          <w:jc w:val="center"/>
        </w:trPr>
        <w:tc>
          <w:tcPr>
            <w:tcW w:w="2694" w:type="dxa"/>
            <w:tcBorders>
              <w:top w:val="nil"/>
              <w:left w:val="single" w:sz="4" w:space="0" w:color="auto"/>
              <w:bottom w:val="nil"/>
            </w:tcBorders>
            <w:vAlign w:val="center"/>
            <w:hideMark/>
          </w:tcPr>
          <w:p w14:paraId="63529519" w14:textId="77777777" w:rsidR="00EC06A1" w:rsidRPr="00470BB9" w:rsidRDefault="00EC06A1" w:rsidP="00BB0B3C">
            <w:pPr>
              <w:pStyle w:val="Texto"/>
              <w:spacing w:after="0" w:line="240" w:lineRule="auto"/>
              <w:ind w:firstLine="0"/>
              <w:jc w:val="left"/>
              <w:rPr>
                <w:szCs w:val="18"/>
                <w:lang w:val="es-MX" w:eastAsia="en-US"/>
              </w:rPr>
            </w:pPr>
            <w:r w:rsidRPr="00470BB9">
              <w:rPr>
                <w:szCs w:val="18"/>
                <w:lang w:val="es-MX" w:eastAsia="en-US"/>
              </w:rPr>
              <w:t>A. Personal Administrativo y de Servicio Público</w:t>
            </w:r>
          </w:p>
        </w:tc>
        <w:tc>
          <w:tcPr>
            <w:tcW w:w="1417" w:type="dxa"/>
            <w:tcBorders>
              <w:top w:val="nil"/>
              <w:bottom w:val="nil"/>
            </w:tcBorders>
          </w:tcPr>
          <w:p w14:paraId="722EC4C8"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074031A8"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44BDBD64"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3E178A7B"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282872C4"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32C79A20"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70814040" w14:textId="77777777" w:rsidTr="00BB0B3C">
        <w:trPr>
          <w:trHeight w:val="28"/>
          <w:jc w:val="center"/>
        </w:trPr>
        <w:tc>
          <w:tcPr>
            <w:tcW w:w="2694" w:type="dxa"/>
            <w:tcBorders>
              <w:top w:val="nil"/>
              <w:left w:val="single" w:sz="4" w:space="0" w:color="auto"/>
              <w:bottom w:val="nil"/>
            </w:tcBorders>
            <w:vAlign w:val="center"/>
            <w:hideMark/>
          </w:tcPr>
          <w:p w14:paraId="316C7686" w14:textId="77777777" w:rsidR="00EC06A1" w:rsidRPr="00470BB9" w:rsidRDefault="00EC06A1" w:rsidP="00BB0B3C">
            <w:pPr>
              <w:pStyle w:val="Texto"/>
              <w:spacing w:after="0" w:line="240" w:lineRule="auto"/>
              <w:ind w:firstLine="0"/>
              <w:jc w:val="left"/>
              <w:rPr>
                <w:szCs w:val="18"/>
                <w:lang w:val="es-MX" w:eastAsia="en-US"/>
              </w:rPr>
            </w:pPr>
            <w:r w:rsidRPr="00470BB9">
              <w:rPr>
                <w:szCs w:val="18"/>
                <w:lang w:val="es-MX" w:eastAsia="en-US"/>
              </w:rPr>
              <w:t>B. Magisterio</w:t>
            </w:r>
          </w:p>
        </w:tc>
        <w:tc>
          <w:tcPr>
            <w:tcW w:w="1417" w:type="dxa"/>
            <w:tcBorders>
              <w:top w:val="nil"/>
              <w:bottom w:val="nil"/>
            </w:tcBorders>
          </w:tcPr>
          <w:p w14:paraId="290BBAB0"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4205BAC5"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70DAE052"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17DC91F1"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03D7909D"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7FD38423"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11B14750" w14:textId="77777777" w:rsidTr="00BB0B3C">
        <w:trPr>
          <w:trHeight w:val="28"/>
          <w:jc w:val="center"/>
        </w:trPr>
        <w:tc>
          <w:tcPr>
            <w:tcW w:w="2694" w:type="dxa"/>
            <w:tcBorders>
              <w:top w:val="nil"/>
              <w:left w:val="single" w:sz="4" w:space="0" w:color="auto"/>
              <w:bottom w:val="nil"/>
            </w:tcBorders>
            <w:vAlign w:val="center"/>
            <w:hideMark/>
          </w:tcPr>
          <w:p w14:paraId="298ADC19" w14:textId="77777777" w:rsidR="00EC06A1" w:rsidRPr="00470BB9" w:rsidRDefault="00EC06A1" w:rsidP="00BB0B3C">
            <w:pPr>
              <w:pStyle w:val="Texto"/>
              <w:spacing w:after="0" w:line="240" w:lineRule="auto"/>
              <w:ind w:firstLine="0"/>
              <w:jc w:val="left"/>
              <w:rPr>
                <w:szCs w:val="18"/>
                <w:lang w:val="es-MX" w:eastAsia="en-US"/>
              </w:rPr>
            </w:pPr>
            <w:r w:rsidRPr="00470BB9">
              <w:rPr>
                <w:szCs w:val="18"/>
                <w:lang w:val="es-MX" w:eastAsia="en-US"/>
              </w:rPr>
              <w:t>C. Servicios de Salud (C=c1+c2)</w:t>
            </w:r>
          </w:p>
        </w:tc>
        <w:tc>
          <w:tcPr>
            <w:tcW w:w="1417" w:type="dxa"/>
            <w:tcBorders>
              <w:top w:val="nil"/>
              <w:bottom w:val="nil"/>
            </w:tcBorders>
          </w:tcPr>
          <w:p w14:paraId="4F2A86DE"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2D84E00C"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5D93E754"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0E1E597C"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3D5BA6F7"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00211F10"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1D7765EB" w14:textId="77777777" w:rsidTr="00BB0B3C">
        <w:trPr>
          <w:trHeight w:val="28"/>
          <w:jc w:val="center"/>
        </w:trPr>
        <w:tc>
          <w:tcPr>
            <w:tcW w:w="2694" w:type="dxa"/>
            <w:tcBorders>
              <w:top w:val="nil"/>
              <w:left w:val="single" w:sz="4" w:space="0" w:color="auto"/>
              <w:bottom w:val="nil"/>
            </w:tcBorders>
            <w:vAlign w:val="center"/>
            <w:hideMark/>
          </w:tcPr>
          <w:p w14:paraId="590978C4" w14:textId="77777777" w:rsidR="00EC06A1" w:rsidRPr="00470BB9" w:rsidRDefault="00EC06A1" w:rsidP="00BB0B3C">
            <w:pPr>
              <w:pStyle w:val="Texto"/>
              <w:spacing w:after="0" w:line="240" w:lineRule="auto"/>
              <w:ind w:firstLine="217"/>
              <w:jc w:val="left"/>
              <w:rPr>
                <w:szCs w:val="18"/>
                <w:lang w:val="es-MX" w:eastAsia="en-US"/>
              </w:rPr>
            </w:pPr>
            <w:r w:rsidRPr="00470BB9">
              <w:rPr>
                <w:szCs w:val="18"/>
                <w:lang w:val="es-MX" w:eastAsia="en-US"/>
              </w:rPr>
              <w:t>c1) Personal Administrativo</w:t>
            </w:r>
          </w:p>
        </w:tc>
        <w:tc>
          <w:tcPr>
            <w:tcW w:w="1417" w:type="dxa"/>
            <w:tcBorders>
              <w:top w:val="nil"/>
              <w:bottom w:val="nil"/>
            </w:tcBorders>
          </w:tcPr>
          <w:p w14:paraId="5B6AE1F5"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2E6B4F7E"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65D5664B"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46C23D10"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24AD6548"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2B134629"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108180F3" w14:textId="77777777" w:rsidTr="00BB0B3C">
        <w:trPr>
          <w:trHeight w:val="28"/>
          <w:jc w:val="center"/>
        </w:trPr>
        <w:tc>
          <w:tcPr>
            <w:tcW w:w="2694" w:type="dxa"/>
            <w:tcBorders>
              <w:top w:val="nil"/>
              <w:left w:val="single" w:sz="4" w:space="0" w:color="auto"/>
              <w:bottom w:val="nil"/>
            </w:tcBorders>
            <w:vAlign w:val="center"/>
            <w:hideMark/>
          </w:tcPr>
          <w:p w14:paraId="088DA5BE" w14:textId="77777777" w:rsidR="00EC06A1" w:rsidRPr="00470BB9" w:rsidRDefault="00EC06A1" w:rsidP="00BB0B3C">
            <w:pPr>
              <w:pStyle w:val="Texto"/>
              <w:spacing w:after="0" w:line="240" w:lineRule="auto"/>
              <w:ind w:firstLine="217"/>
              <w:jc w:val="left"/>
              <w:rPr>
                <w:szCs w:val="18"/>
                <w:lang w:val="es-MX" w:eastAsia="en-US"/>
              </w:rPr>
            </w:pPr>
            <w:r w:rsidRPr="00470BB9">
              <w:rPr>
                <w:szCs w:val="18"/>
                <w:lang w:val="es-MX" w:eastAsia="en-US"/>
              </w:rPr>
              <w:t>c2) Personal Médico, Paramédico y afín</w:t>
            </w:r>
          </w:p>
        </w:tc>
        <w:tc>
          <w:tcPr>
            <w:tcW w:w="1417" w:type="dxa"/>
            <w:tcBorders>
              <w:top w:val="nil"/>
              <w:bottom w:val="nil"/>
            </w:tcBorders>
          </w:tcPr>
          <w:p w14:paraId="3D1C146F"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7948B8D1"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75E7299A"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4033E691"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222118A0"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6ABA84B2"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77302A5E" w14:textId="77777777" w:rsidTr="00BB0B3C">
        <w:trPr>
          <w:trHeight w:val="28"/>
          <w:jc w:val="center"/>
        </w:trPr>
        <w:tc>
          <w:tcPr>
            <w:tcW w:w="2694" w:type="dxa"/>
            <w:tcBorders>
              <w:top w:val="nil"/>
              <w:left w:val="single" w:sz="4" w:space="0" w:color="auto"/>
              <w:bottom w:val="nil"/>
            </w:tcBorders>
            <w:vAlign w:val="center"/>
            <w:hideMark/>
          </w:tcPr>
          <w:p w14:paraId="533CAD6A" w14:textId="77777777" w:rsidR="00EC06A1" w:rsidRPr="00470BB9" w:rsidRDefault="00EC06A1" w:rsidP="00BB0B3C">
            <w:pPr>
              <w:pStyle w:val="Texto"/>
              <w:spacing w:after="0" w:line="240" w:lineRule="auto"/>
              <w:ind w:firstLine="0"/>
              <w:jc w:val="left"/>
              <w:rPr>
                <w:szCs w:val="18"/>
                <w:lang w:val="es-MX" w:eastAsia="en-US"/>
              </w:rPr>
            </w:pPr>
            <w:r w:rsidRPr="00470BB9">
              <w:rPr>
                <w:szCs w:val="18"/>
                <w:lang w:val="es-MX" w:eastAsia="en-US"/>
              </w:rPr>
              <w:t>D. Seguridad Pública</w:t>
            </w:r>
          </w:p>
        </w:tc>
        <w:tc>
          <w:tcPr>
            <w:tcW w:w="1417" w:type="dxa"/>
            <w:tcBorders>
              <w:top w:val="nil"/>
              <w:bottom w:val="nil"/>
            </w:tcBorders>
          </w:tcPr>
          <w:p w14:paraId="59D58BC1"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705F598E"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14FB92C0"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12399476"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46013BFF"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38678A44"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12D0A7CF" w14:textId="77777777" w:rsidTr="00BB0B3C">
        <w:trPr>
          <w:trHeight w:val="28"/>
          <w:jc w:val="center"/>
        </w:trPr>
        <w:tc>
          <w:tcPr>
            <w:tcW w:w="2694" w:type="dxa"/>
            <w:tcBorders>
              <w:top w:val="nil"/>
              <w:left w:val="single" w:sz="4" w:space="0" w:color="auto"/>
              <w:bottom w:val="nil"/>
            </w:tcBorders>
            <w:vAlign w:val="center"/>
            <w:hideMark/>
          </w:tcPr>
          <w:p w14:paraId="0DD645EC" w14:textId="77777777" w:rsidR="00EC06A1" w:rsidRPr="00470BB9" w:rsidRDefault="00EC06A1" w:rsidP="00BB0B3C">
            <w:pPr>
              <w:pStyle w:val="Texto"/>
              <w:spacing w:after="0" w:line="240" w:lineRule="auto"/>
              <w:ind w:firstLine="0"/>
              <w:jc w:val="left"/>
              <w:rPr>
                <w:szCs w:val="18"/>
                <w:lang w:val="es-MX" w:eastAsia="en-US"/>
              </w:rPr>
            </w:pPr>
            <w:r w:rsidRPr="00470BB9">
              <w:rPr>
                <w:szCs w:val="18"/>
                <w:lang w:val="es-MX" w:eastAsia="en-US"/>
              </w:rPr>
              <w:t>E. Gastos asociados a la implementación de nuevas leyes federales o reformas a las mismas (E = e1 + e2)</w:t>
            </w:r>
          </w:p>
        </w:tc>
        <w:tc>
          <w:tcPr>
            <w:tcW w:w="1417" w:type="dxa"/>
            <w:tcBorders>
              <w:top w:val="nil"/>
              <w:bottom w:val="nil"/>
            </w:tcBorders>
          </w:tcPr>
          <w:p w14:paraId="70452641"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27D97C4F"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5D829D5E"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76DC019A"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713664B5"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4EC26605"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22DBC0D4" w14:textId="77777777" w:rsidTr="00BB0B3C">
        <w:trPr>
          <w:trHeight w:val="28"/>
          <w:jc w:val="center"/>
        </w:trPr>
        <w:tc>
          <w:tcPr>
            <w:tcW w:w="2694" w:type="dxa"/>
            <w:tcBorders>
              <w:top w:val="nil"/>
              <w:left w:val="single" w:sz="4" w:space="0" w:color="auto"/>
              <w:bottom w:val="nil"/>
            </w:tcBorders>
            <w:vAlign w:val="center"/>
            <w:hideMark/>
          </w:tcPr>
          <w:p w14:paraId="69C26971" w14:textId="77777777" w:rsidR="00EC06A1" w:rsidRPr="00470BB9" w:rsidRDefault="00EC06A1" w:rsidP="00BB0B3C">
            <w:pPr>
              <w:pStyle w:val="Texto"/>
              <w:spacing w:after="0" w:line="240" w:lineRule="auto"/>
              <w:ind w:left="217" w:firstLine="0"/>
              <w:jc w:val="left"/>
              <w:rPr>
                <w:szCs w:val="18"/>
                <w:lang w:val="es-MX" w:eastAsia="en-US"/>
              </w:rPr>
            </w:pPr>
            <w:r w:rsidRPr="00470BB9">
              <w:rPr>
                <w:szCs w:val="18"/>
                <w:lang w:val="es-MX" w:eastAsia="en-US"/>
              </w:rPr>
              <w:t>e1) Nombre del Programa o Ley 1</w:t>
            </w:r>
          </w:p>
        </w:tc>
        <w:tc>
          <w:tcPr>
            <w:tcW w:w="1417" w:type="dxa"/>
            <w:tcBorders>
              <w:top w:val="nil"/>
              <w:bottom w:val="nil"/>
            </w:tcBorders>
          </w:tcPr>
          <w:p w14:paraId="62540B8F"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4D4C6249"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06637599"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30A3115A"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7ADD67F5"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1AEA2009"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67E77290" w14:textId="77777777" w:rsidTr="00BB0B3C">
        <w:trPr>
          <w:trHeight w:val="28"/>
          <w:jc w:val="center"/>
        </w:trPr>
        <w:tc>
          <w:tcPr>
            <w:tcW w:w="2694" w:type="dxa"/>
            <w:tcBorders>
              <w:top w:val="nil"/>
              <w:left w:val="single" w:sz="4" w:space="0" w:color="auto"/>
              <w:bottom w:val="nil"/>
            </w:tcBorders>
            <w:vAlign w:val="center"/>
            <w:hideMark/>
          </w:tcPr>
          <w:p w14:paraId="63814A66" w14:textId="77777777" w:rsidR="00EC06A1" w:rsidRPr="00470BB9" w:rsidRDefault="00EC06A1" w:rsidP="00BB0B3C">
            <w:pPr>
              <w:pStyle w:val="Texto"/>
              <w:spacing w:after="0" w:line="240" w:lineRule="auto"/>
              <w:ind w:left="217" w:firstLine="0"/>
              <w:jc w:val="left"/>
              <w:rPr>
                <w:szCs w:val="18"/>
                <w:lang w:val="es-MX" w:eastAsia="en-US"/>
              </w:rPr>
            </w:pPr>
            <w:r w:rsidRPr="00470BB9">
              <w:rPr>
                <w:szCs w:val="18"/>
                <w:lang w:val="es-MX" w:eastAsia="en-US"/>
              </w:rPr>
              <w:t>e2) Nombre del Programa o Ley 2</w:t>
            </w:r>
          </w:p>
        </w:tc>
        <w:tc>
          <w:tcPr>
            <w:tcW w:w="1417" w:type="dxa"/>
            <w:tcBorders>
              <w:top w:val="nil"/>
              <w:bottom w:val="nil"/>
            </w:tcBorders>
          </w:tcPr>
          <w:p w14:paraId="72100C89"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bottom w:val="nil"/>
            </w:tcBorders>
          </w:tcPr>
          <w:p w14:paraId="6CBDC9AB"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47EEA686"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nil"/>
            </w:tcBorders>
          </w:tcPr>
          <w:p w14:paraId="297730D5"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nil"/>
            </w:tcBorders>
          </w:tcPr>
          <w:p w14:paraId="5C992029"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nil"/>
              <w:right w:val="single" w:sz="4" w:space="0" w:color="auto"/>
            </w:tcBorders>
          </w:tcPr>
          <w:p w14:paraId="7973BB5A"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5EE19427" w14:textId="77777777" w:rsidTr="00BB0B3C">
        <w:trPr>
          <w:trHeight w:val="28"/>
          <w:jc w:val="center"/>
        </w:trPr>
        <w:tc>
          <w:tcPr>
            <w:tcW w:w="2694" w:type="dxa"/>
            <w:tcBorders>
              <w:top w:val="nil"/>
              <w:left w:val="single" w:sz="4" w:space="0" w:color="auto"/>
            </w:tcBorders>
            <w:vAlign w:val="center"/>
            <w:hideMark/>
          </w:tcPr>
          <w:p w14:paraId="3522FCB8" w14:textId="77777777" w:rsidR="00EC06A1" w:rsidRPr="00470BB9" w:rsidRDefault="00EC06A1" w:rsidP="00BB0B3C">
            <w:pPr>
              <w:pStyle w:val="Texto"/>
              <w:spacing w:after="0" w:line="240" w:lineRule="auto"/>
              <w:ind w:firstLine="0"/>
              <w:jc w:val="left"/>
              <w:rPr>
                <w:szCs w:val="18"/>
                <w:lang w:val="es-MX" w:eastAsia="en-US"/>
              </w:rPr>
            </w:pPr>
            <w:r w:rsidRPr="00470BB9">
              <w:rPr>
                <w:szCs w:val="18"/>
                <w:lang w:val="es-MX" w:eastAsia="en-US"/>
              </w:rPr>
              <w:lastRenderedPageBreak/>
              <w:t>F. Sentencias laborales definitivas</w:t>
            </w:r>
          </w:p>
        </w:tc>
        <w:tc>
          <w:tcPr>
            <w:tcW w:w="1417" w:type="dxa"/>
            <w:tcBorders>
              <w:top w:val="nil"/>
            </w:tcBorders>
          </w:tcPr>
          <w:p w14:paraId="1A45E2BB" w14:textId="77777777" w:rsidR="00EC06A1" w:rsidRPr="00470BB9" w:rsidRDefault="00EC06A1" w:rsidP="00BB0B3C">
            <w:pPr>
              <w:pStyle w:val="Texto"/>
              <w:spacing w:after="0" w:line="240" w:lineRule="auto"/>
              <w:ind w:firstLine="0"/>
              <w:jc w:val="center"/>
              <w:rPr>
                <w:b/>
                <w:szCs w:val="18"/>
                <w:lang w:val="es-MX" w:eastAsia="en-US"/>
              </w:rPr>
            </w:pPr>
          </w:p>
        </w:tc>
        <w:tc>
          <w:tcPr>
            <w:tcW w:w="1418" w:type="dxa"/>
            <w:tcBorders>
              <w:top w:val="nil"/>
            </w:tcBorders>
          </w:tcPr>
          <w:p w14:paraId="0617E924"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tcBorders>
          </w:tcPr>
          <w:p w14:paraId="5E57CF4F"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tcBorders>
          </w:tcPr>
          <w:p w14:paraId="69B9039B"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tcBorders>
          </w:tcPr>
          <w:p w14:paraId="79CC3F73"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right w:val="single" w:sz="4" w:space="0" w:color="auto"/>
            </w:tcBorders>
          </w:tcPr>
          <w:p w14:paraId="2BAB1F6E" w14:textId="77777777" w:rsidR="00EC06A1" w:rsidRPr="00470BB9" w:rsidRDefault="00EC06A1" w:rsidP="00BB0B3C">
            <w:pPr>
              <w:pStyle w:val="Texto"/>
              <w:spacing w:after="0" w:line="240" w:lineRule="auto"/>
              <w:ind w:firstLine="0"/>
              <w:jc w:val="center"/>
              <w:rPr>
                <w:b/>
                <w:szCs w:val="18"/>
                <w:lang w:val="es-MX" w:eastAsia="en-US"/>
              </w:rPr>
            </w:pPr>
          </w:p>
        </w:tc>
      </w:tr>
      <w:tr w:rsidR="00EC06A1" w:rsidRPr="00470BB9" w14:paraId="7E9E2DE2" w14:textId="77777777" w:rsidTr="00BB0B3C">
        <w:trPr>
          <w:trHeight w:val="28"/>
          <w:jc w:val="center"/>
        </w:trPr>
        <w:tc>
          <w:tcPr>
            <w:tcW w:w="2694" w:type="dxa"/>
            <w:tcBorders>
              <w:top w:val="nil"/>
              <w:left w:val="single" w:sz="4" w:space="0" w:color="auto"/>
              <w:bottom w:val="single" w:sz="4" w:space="0" w:color="auto"/>
            </w:tcBorders>
            <w:vAlign w:val="center"/>
            <w:hideMark/>
          </w:tcPr>
          <w:p w14:paraId="0EFD8A2B" w14:textId="77777777" w:rsidR="00EC06A1" w:rsidRPr="00470BB9" w:rsidRDefault="00EC06A1" w:rsidP="00BB0B3C">
            <w:pPr>
              <w:pStyle w:val="Texto"/>
              <w:spacing w:after="0" w:line="240" w:lineRule="auto"/>
              <w:ind w:firstLine="0"/>
              <w:jc w:val="left"/>
              <w:rPr>
                <w:szCs w:val="18"/>
                <w:lang w:val="es-MX" w:eastAsia="en-US"/>
              </w:rPr>
            </w:pPr>
            <w:r w:rsidRPr="00470BB9">
              <w:rPr>
                <w:rFonts w:eastAsia="Calibri"/>
                <w:b/>
                <w:szCs w:val="18"/>
                <w:lang w:val="es-MX" w:eastAsia="en-US"/>
              </w:rPr>
              <w:t>III. Total del Gasto en Servicios Personales (III = I + II)</w:t>
            </w:r>
          </w:p>
        </w:tc>
        <w:tc>
          <w:tcPr>
            <w:tcW w:w="1417" w:type="dxa"/>
            <w:tcBorders>
              <w:top w:val="nil"/>
              <w:bottom w:val="single" w:sz="4" w:space="0" w:color="auto"/>
            </w:tcBorders>
            <w:hideMark/>
          </w:tcPr>
          <w:p w14:paraId="2FAA399C" w14:textId="77777777" w:rsidR="00EC06A1" w:rsidRPr="00470BB9" w:rsidRDefault="00EC06A1" w:rsidP="00BB0B3C">
            <w:pPr>
              <w:pStyle w:val="Texto"/>
              <w:spacing w:after="0" w:line="240" w:lineRule="auto"/>
              <w:ind w:firstLine="0"/>
              <w:jc w:val="center"/>
              <w:rPr>
                <w:b/>
                <w:szCs w:val="18"/>
                <w:lang w:val="es-MX" w:eastAsia="en-US"/>
              </w:rPr>
            </w:pPr>
            <w:r w:rsidRPr="00470BB9">
              <w:rPr>
                <w:b/>
                <w:szCs w:val="18"/>
                <w:lang w:val="es-MX" w:eastAsia="en-US"/>
              </w:rPr>
              <w:t>$118,727,193.00</w:t>
            </w:r>
          </w:p>
        </w:tc>
        <w:tc>
          <w:tcPr>
            <w:tcW w:w="1418" w:type="dxa"/>
            <w:tcBorders>
              <w:top w:val="nil"/>
              <w:bottom w:val="single" w:sz="4" w:space="0" w:color="auto"/>
            </w:tcBorders>
          </w:tcPr>
          <w:p w14:paraId="3070F309"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single" w:sz="4" w:space="0" w:color="auto"/>
            </w:tcBorders>
          </w:tcPr>
          <w:p w14:paraId="7828602E" w14:textId="77777777" w:rsidR="00EC06A1" w:rsidRPr="00470BB9" w:rsidRDefault="00EC06A1" w:rsidP="00BB0B3C">
            <w:pPr>
              <w:pStyle w:val="Texto"/>
              <w:spacing w:after="0" w:line="240" w:lineRule="auto"/>
              <w:ind w:firstLine="0"/>
              <w:jc w:val="center"/>
              <w:rPr>
                <w:b/>
                <w:szCs w:val="18"/>
                <w:lang w:val="es-MX" w:eastAsia="en-US"/>
              </w:rPr>
            </w:pPr>
          </w:p>
        </w:tc>
        <w:tc>
          <w:tcPr>
            <w:tcW w:w="1134" w:type="dxa"/>
            <w:tcBorders>
              <w:top w:val="nil"/>
              <w:bottom w:val="single" w:sz="4" w:space="0" w:color="auto"/>
            </w:tcBorders>
          </w:tcPr>
          <w:p w14:paraId="3FFEC297" w14:textId="77777777" w:rsidR="00EC06A1" w:rsidRPr="00470BB9" w:rsidRDefault="00EC06A1" w:rsidP="00BB0B3C">
            <w:pPr>
              <w:pStyle w:val="Texto"/>
              <w:spacing w:after="0" w:line="240" w:lineRule="auto"/>
              <w:ind w:firstLine="0"/>
              <w:jc w:val="center"/>
              <w:rPr>
                <w:b/>
                <w:szCs w:val="18"/>
                <w:lang w:val="es-MX" w:eastAsia="en-US"/>
              </w:rPr>
            </w:pPr>
          </w:p>
        </w:tc>
        <w:tc>
          <w:tcPr>
            <w:tcW w:w="850" w:type="dxa"/>
            <w:tcBorders>
              <w:top w:val="nil"/>
              <w:bottom w:val="single" w:sz="4" w:space="0" w:color="auto"/>
            </w:tcBorders>
          </w:tcPr>
          <w:p w14:paraId="2B7BFAB1" w14:textId="77777777" w:rsidR="00EC06A1" w:rsidRPr="00470BB9" w:rsidRDefault="00EC06A1" w:rsidP="00BB0B3C">
            <w:pPr>
              <w:pStyle w:val="Texto"/>
              <w:spacing w:after="0" w:line="240" w:lineRule="auto"/>
              <w:ind w:firstLine="0"/>
              <w:jc w:val="center"/>
              <w:rPr>
                <w:b/>
                <w:szCs w:val="18"/>
                <w:lang w:val="es-MX" w:eastAsia="en-US"/>
              </w:rPr>
            </w:pPr>
          </w:p>
        </w:tc>
        <w:tc>
          <w:tcPr>
            <w:tcW w:w="1559" w:type="dxa"/>
            <w:tcBorders>
              <w:top w:val="nil"/>
              <w:bottom w:val="single" w:sz="4" w:space="0" w:color="auto"/>
              <w:right w:val="single" w:sz="4" w:space="0" w:color="auto"/>
            </w:tcBorders>
          </w:tcPr>
          <w:p w14:paraId="4E4D17FD" w14:textId="77777777" w:rsidR="00EC06A1" w:rsidRPr="00470BB9" w:rsidRDefault="00EC06A1" w:rsidP="00BB0B3C">
            <w:pPr>
              <w:pStyle w:val="Texto"/>
              <w:spacing w:after="0" w:line="240" w:lineRule="auto"/>
              <w:ind w:firstLine="0"/>
              <w:jc w:val="center"/>
              <w:rPr>
                <w:b/>
                <w:szCs w:val="18"/>
                <w:lang w:val="es-MX" w:eastAsia="en-US"/>
              </w:rPr>
            </w:pPr>
          </w:p>
        </w:tc>
      </w:tr>
    </w:tbl>
    <w:p w14:paraId="1A5FA833" w14:textId="77777777" w:rsidR="00EC06A1" w:rsidRDefault="00EC06A1" w:rsidP="00EC06A1">
      <w:pPr>
        <w:pStyle w:val="Prrafodelista"/>
        <w:numPr>
          <w:ilvl w:val="0"/>
          <w:numId w:val="5"/>
        </w:numPr>
        <w:spacing w:before="240" w:line="240" w:lineRule="auto"/>
        <w:rPr>
          <w:rFonts w:ascii="Arial" w:hAnsi="Arial" w:cs="Arial"/>
          <w:b/>
          <w:bCs/>
          <w:sz w:val="20"/>
          <w:szCs w:val="20"/>
        </w:rPr>
      </w:pPr>
      <w:r>
        <w:rPr>
          <w:rFonts w:ascii="Arial" w:hAnsi="Arial" w:cs="Arial"/>
          <w:b/>
          <w:bCs/>
          <w:sz w:val="20"/>
          <w:szCs w:val="20"/>
        </w:rPr>
        <w:t xml:space="preserve">Distribución del Gasto por Partida Genérica </w:t>
      </w:r>
    </w:p>
    <w:tbl>
      <w:tblPr>
        <w:tblW w:w="9180" w:type="dxa"/>
        <w:tblInd w:w="-180" w:type="dxa"/>
        <w:tblCellMar>
          <w:left w:w="70" w:type="dxa"/>
          <w:right w:w="70" w:type="dxa"/>
        </w:tblCellMar>
        <w:tblLook w:val="04A0" w:firstRow="1" w:lastRow="0" w:firstColumn="1" w:lastColumn="0" w:noHBand="0" w:noVBand="1"/>
      </w:tblPr>
      <w:tblGrid>
        <w:gridCol w:w="1880"/>
        <w:gridCol w:w="1091"/>
        <w:gridCol w:w="4630"/>
        <w:gridCol w:w="1579"/>
      </w:tblGrid>
      <w:tr w:rsidR="00EC06A1" w:rsidRPr="00477A48" w14:paraId="55A7068F" w14:textId="77777777" w:rsidTr="00BB0B3C">
        <w:trPr>
          <w:trHeight w:val="300"/>
          <w:tblHeader/>
        </w:trPr>
        <w:tc>
          <w:tcPr>
            <w:tcW w:w="1880"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62C465B2" w14:textId="77777777" w:rsidR="00EC06A1" w:rsidRPr="00477A48" w:rsidRDefault="00EC06A1" w:rsidP="00BB0B3C">
            <w:pPr>
              <w:spacing w:after="0" w:line="240" w:lineRule="auto"/>
              <w:jc w:val="center"/>
              <w:rPr>
                <w:rFonts w:ascii="Arial" w:eastAsia="Times New Roman" w:hAnsi="Arial" w:cs="Arial"/>
                <w:b/>
                <w:bCs/>
                <w:color w:val="000000"/>
                <w:sz w:val="18"/>
                <w:szCs w:val="18"/>
              </w:rPr>
            </w:pPr>
            <w:r w:rsidRPr="00477A48">
              <w:rPr>
                <w:rFonts w:ascii="Arial" w:eastAsia="Times New Roman" w:hAnsi="Arial" w:cs="Arial"/>
                <w:b/>
                <w:bCs/>
                <w:color w:val="000000"/>
                <w:sz w:val="18"/>
                <w:szCs w:val="18"/>
              </w:rPr>
              <w:t>CLASIFICACIÓN</w:t>
            </w:r>
          </w:p>
        </w:tc>
        <w:tc>
          <w:tcPr>
            <w:tcW w:w="1072"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237E4E35" w14:textId="77777777" w:rsidR="00EC06A1" w:rsidRPr="00477A48" w:rsidRDefault="00EC06A1" w:rsidP="00BB0B3C">
            <w:pPr>
              <w:spacing w:after="0" w:line="240" w:lineRule="auto"/>
              <w:jc w:val="center"/>
              <w:rPr>
                <w:rFonts w:ascii="Arial" w:eastAsia="Times New Roman" w:hAnsi="Arial" w:cs="Arial"/>
                <w:b/>
                <w:bCs/>
                <w:color w:val="000000"/>
                <w:sz w:val="18"/>
                <w:szCs w:val="18"/>
              </w:rPr>
            </w:pPr>
            <w:r w:rsidRPr="00477A48">
              <w:rPr>
                <w:rFonts w:ascii="Arial" w:eastAsia="Times New Roman" w:hAnsi="Arial" w:cs="Arial"/>
                <w:b/>
                <w:bCs/>
                <w:color w:val="000000"/>
                <w:sz w:val="18"/>
                <w:szCs w:val="18"/>
              </w:rPr>
              <w:t>PARTIDA GENÉRICA</w:t>
            </w:r>
          </w:p>
        </w:tc>
        <w:tc>
          <w:tcPr>
            <w:tcW w:w="4648"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3F8B1A5A" w14:textId="77777777" w:rsidR="00EC06A1" w:rsidRPr="00477A48" w:rsidRDefault="00EC06A1" w:rsidP="00BB0B3C">
            <w:pPr>
              <w:spacing w:after="0" w:line="240" w:lineRule="auto"/>
              <w:jc w:val="center"/>
              <w:rPr>
                <w:rFonts w:ascii="Arial" w:eastAsia="Times New Roman" w:hAnsi="Arial" w:cs="Arial"/>
                <w:b/>
                <w:bCs/>
                <w:color w:val="000000"/>
                <w:sz w:val="18"/>
                <w:szCs w:val="18"/>
              </w:rPr>
            </w:pPr>
            <w:r w:rsidRPr="00477A48">
              <w:rPr>
                <w:rFonts w:ascii="Arial" w:eastAsia="Times New Roman" w:hAnsi="Arial" w:cs="Arial"/>
                <w:b/>
                <w:bCs/>
                <w:color w:val="000000"/>
                <w:sz w:val="18"/>
                <w:szCs w:val="18"/>
              </w:rPr>
              <w:t>CONCEPTO</w:t>
            </w:r>
          </w:p>
        </w:tc>
        <w:tc>
          <w:tcPr>
            <w:tcW w:w="1580"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567EB307" w14:textId="77777777" w:rsidR="00EC06A1" w:rsidRPr="00477A48" w:rsidRDefault="00EC06A1" w:rsidP="00BB0B3C">
            <w:pPr>
              <w:spacing w:after="0" w:line="240" w:lineRule="auto"/>
              <w:jc w:val="center"/>
              <w:rPr>
                <w:rFonts w:ascii="Arial" w:eastAsia="Times New Roman" w:hAnsi="Arial" w:cs="Arial"/>
                <w:b/>
                <w:bCs/>
                <w:color w:val="000000"/>
                <w:sz w:val="18"/>
                <w:szCs w:val="18"/>
              </w:rPr>
            </w:pPr>
            <w:r w:rsidRPr="00477A48">
              <w:rPr>
                <w:rFonts w:ascii="Arial" w:eastAsia="Times New Roman" w:hAnsi="Arial" w:cs="Arial"/>
                <w:b/>
                <w:bCs/>
                <w:color w:val="000000"/>
                <w:sz w:val="18"/>
                <w:szCs w:val="18"/>
              </w:rPr>
              <w:t>IMPORTE</w:t>
            </w:r>
          </w:p>
        </w:tc>
      </w:tr>
      <w:tr w:rsidR="00EC06A1" w:rsidRPr="00477A48" w14:paraId="000D8160" w14:textId="77777777" w:rsidTr="00BB0B3C">
        <w:trPr>
          <w:trHeight w:val="315"/>
        </w:trPr>
        <w:tc>
          <w:tcPr>
            <w:tcW w:w="1880" w:type="dxa"/>
            <w:vMerge w:val="restart"/>
            <w:tcBorders>
              <w:top w:val="single" w:sz="4" w:space="0" w:color="auto"/>
              <w:left w:val="single" w:sz="4" w:space="0" w:color="auto"/>
            </w:tcBorders>
            <w:shd w:val="clear" w:color="auto" w:fill="FFFFFF"/>
            <w:vAlign w:val="center"/>
            <w:hideMark/>
          </w:tcPr>
          <w:p w14:paraId="03B36ED3"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ORDINARIAS</w:t>
            </w:r>
          </w:p>
        </w:tc>
        <w:tc>
          <w:tcPr>
            <w:tcW w:w="1072" w:type="dxa"/>
            <w:tcBorders>
              <w:top w:val="single" w:sz="4" w:space="0" w:color="auto"/>
            </w:tcBorders>
            <w:shd w:val="clear" w:color="auto" w:fill="FFFFFF"/>
            <w:vAlign w:val="center"/>
            <w:hideMark/>
          </w:tcPr>
          <w:p w14:paraId="15AF4416"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1110</w:t>
            </w:r>
          </w:p>
        </w:tc>
        <w:tc>
          <w:tcPr>
            <w:tcW w:w="4648" w:type="dxa"/>
            <w:tcBorders>
              <w:top w:val="single" w:sz="4" w:space="0" w:color="auto"/>
            </w:tcBorders>
            <w:shd w:val="clear" w:color="auto" w:fill="FFFFFF"/>
            <w:vAlign w:val="center"/>
            <w:hideMark/>
          </w:tcPr>
          <w:p w14:paraId="7FD3B2A4"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DIETAS</w:t>
            </w:r>
          </w:p>
        </w:tc>
        <w:tc>
          <w:tcPr>
            <w:tcW w:w="1580" w:type="dxa"/>
            <w:tcBorders>
              <w:top w:val="single" w:sz="4" w:space="0" w:color="auto"/>
              <w:right w:val="single" w:sz="4" w:space="0" w:color="auto"/>
            </w:tcBorders>
            <w:shd w:val="clear" w:color="auto" w:fill="FFFFFF"/>
            <w:vAlign w:val="center"/>
            <w:hideMark/>
          </w:tcPr>
          <w:p w14:paraId="777935AF"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 </w:t>
            </w:r>
          </w:p>
        </w:tc>
      </w:tr>
      <w:tr w:rsidR="00EC06A1" w:rsidRPr="00477A48" w14:paraId="1A19E2A0" w14:textId="77777777" w:rsidTr="00BB0B3C">
        <w:trPr>
          <w:trHeight w:val="315"/>
        </w:trPr>
        <w:tc>
          <w:tcPr>
            <w:tcW w:w="0" w:type="auto"/>
            <w:vMerge/>
            <w:tcBorders>
              <w:top w:val="nil"/>
              <w:left w:val="single" w:sz="4" w:space="0" w:color="auto"/>
            </w:tcBorders>
            <w:vAlign w:val="center"/>
            <w:hideMark/>
          </w:tcPr>
          <w:p w14:paraId="2128EAA9"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39BF245F"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1130</w:t>
            </w:r>
          </w:p>
        </w:tc>
        <w:tc>
          <w:tcPr>
            <w:tcW w:w="4648" w:type="dxa"/>
            <w:tcBorders>
              <w:top w:val="nil"/>
            </w:tcBorders>
            <w:shd w:val="clear" w:color="auto" w:fill="FFFFFF"/>
            <w:vAlign w:val="center"/>
            <w:hideMark/>
          </w:tcPr>
          <w:p w14:paraId="74E322DB"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SUELDO BASE AL PERSONAL PERMANENTE</w:t>
            </w:r>
          </w:p>
        </w:tc>
        <w:tc>
          <w:tcPr>
            <w:tcW w:w="1580" w:type="dxa"/>
            <w:tcBorders>
              <w:top w:val="nil"/>
              <w:right w:val="single" w:sz="4" w:space="0" w:color="auto"/>
            </w:tcBorders>
            <w:shd w:val="clear" w:color="auto" w:fill="FFFFFF"/>
            <w:vAlign w:val="center"/>
            <w:hideMark/>
          </w:tcPr>
          <w:p w14:paraId="48BD1D4D"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19,569,239.00</w:t>
            </w:r>
          </w:p>
        </w:tc>
      </w:tr>
      <w:tr w:rsidR="00EC06A1" w:rsidRPr="00477A48" w14:paraId="4E97D02E" w14:textId="77777777" w:rsidTr="00BB0B3C">
        <w:trPr>
          <w:trHeight w:val="315"/>
        </w:trPr>
        <w:tc>
          <w:tcPr>
            <w:tcW w:w="0" w:type="auto"/>
            <w:vMerge/>
            <w:tcBorders>
              <w:top w:val="nil"/>
              <w:left w:val="single" w:sz="4" w:space="0" w:color="auto"/>
            </w:tcBorders>
            <w:vAlign w:val="center"/>
            <w:hideMark/>
          </w:tcPr>
          <w:p w14:paraId="6E17CAD2"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21CCCB0F"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1210</w:t>
            </w:r>
          </w:p>
        </w:tc>
        <w:tc>
          <w:tcPr>
            <w:tcW w:w="4648" w:type="dxa"/>
            <w:tcBorders>
              <w:top w:val="nil"/>
            </w:tcBorders>
            <w:shd w:val="clear" w:color="auto" w:fill="FFFFFF"/>
            <w:vAlign w:val="center"/>
            <w:hideMark/>
          </w:tcPr>
          <w:p w14:paraId="4896C029"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HONORARIOS ASIMILABLES A SALARIOS</w:t>
            </w:r>
          </w:p>
        </w:tc>
        <w:tc>
          <w:tcPr>
            <w:tcW w:w="1580" w:type="dxa"/>
            <w:tcBorders>
              <w:top w:val="nil"/>
              <w:right w:val="single" w:sz="4" w:space="0" w:color="auto"/>
            </w:tcBorders>
            <w:shd w:val="clear" w:color="auto" w:fill="FFFFFF"/>
            <w:vAlign w:val="center"/>
            <w:hideMark/>
          </w:tcPr>
          <w:p w14:paraId="5A56CA32"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 </w:t>
            </w:r>
          </w:p>
        </w:tc>
      </w:tr>
      <w:tr w:rsidR="00EC06A1" w:rsidRPr="00477A48" w14:paraId="7057403C" w14:textId="77777777" w:rsidTr="00BB0B3C">
        <w:trPr>
          <w:trHeight w:val="315"/>
        </w:trPr>
        <w:tc>
          <w:tcPr>
            <w:tcW w:w="0" w:type="auto"/>
            <w:vMerge/>
            <w:tcBorders>
              <w:top w:val="nil"/>
              <w:left w:val="single" w:sz="4" w:space="0" w:color="auto"/>
            </w:tcBorders>
            <w:vAlign w:val="center"/>
            <w:hideMark/>
          </w:tcPr>
          <w:p w14:paraId="311A63C2"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5C71C44B"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1220</w:t>
            </w:r>
          </w:p>
        </w:tc>
        <w:tc>
          <w:tcPr>
            <w:tcW w:w="4648" w:type="dxa"/>
            <w:tcBorders>
              <w:top w:val="nil"/>
            </w:tcBorders>
            <w:shd w:val="clear" w:color="auto" w:fill="FFFFFF"/>
            <w:vAlign w:val="center"/>
            <w:hideMark/>
          </w:tcPr>
          <w:p w14:paraId="138461A4"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SUELDO AL PERSONAL EVENTUAL</w:t>
            </w:r>
          </w:p>
        </w:tc>
        <w:tc>
          <w:tcPr>
            <w:tcW w:w="1580" w:type="dxa"/>
            <w:tcBorders>
              <w:top w:val="nil"/>
              <w:right w:val="single" w:sz="4" w:space="0" w:color="auto"/>
            </w:tcBorders>
            <w:shd w:val="clear" w:color="auto" w:fill="FFFFFF"/>
            <w:vAlign w:val="center"/>
            <w:hideMark/>
          </w:tcPr>
          <w:p w14:paraId="58A295BC"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39,736,511.00</w:t>
            </w:r>
          </w:p>
        </w:tc>
      </w:tr>
      <w:tr w:rsidR="00EC06A1" w:rsidRPr="00477A48" w14:paraId="1CB0C245" w14:textId="77777777" w:rsidTr="00BB0B3C">
        <w:trPr>
          <w:trHeight w:val="615"/>
        </w:trPr>
        <w:tc>
          <w:tcPr>
            <w:tcW w:w="0" w:type="auto"/>
            <w:vMerge/>
            <w:tcBorders>
              <w:top w:val="nil"/>
              <w:left w:val="single" w:sz="4" w:space="0" w:color="auto"/>
            </w:tcBorders>
            <w:vAlign w:val="center"/>
            <w:hideMark/>
          </w:tcPr>
          <w:p w14:paraId="5E483010"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1268AFCE"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1310</w:t>
            </w:r>
          </w:p>
        </w:tc>
        <w:tc>
          <w:tcPr>
            <w:tcW w:w="4648" w:type="dxa"/>
            <w:tcBorders>
              <w:top w:val="nil"/>
            </w:tcBorders>
            <w:shd w:val="clear" w:color="auto" w:fill="FFFFFF"/>
            <w:vAlign w:val="center"/>
            <w:hideMark/>
          </w:tcPr>
          <w:p w14:paraId="552D2B15"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PRIMAS POR AÑOS DE SERVICIO EFECTIVAMENTE PRESTADOS</w:t>
            </w:r>
          </w:p>
        </w:tc>
        <w:tc>
          <w:tcPr>
            <w:tcW w:w="1580" w:type="dxa"/>
            <w:tcBorders>
              <w:top w:val="nil"/>
              <w:right w:val="single" w:sz="4" w:space="0" w:color="auto"/>
            </w:tcBorders>
            <w:shd w:val="clear" w:color="auto" w:fill="FFFFFF"/>
            <w:vAlign w:val="center"/>
            <w:hideMark/>
          </w:tcPr>
          <w:p w14:paraId="40DA95C7"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0.00</w:t>
            </w:r>
          </w:p>
        </w:tc>
      </w:tr>
      <w:tr w:rsidR="00EC06A1" w:rsidRPr="00477A48" w14:paraId="50DEF00C" w14:textId="77777777" w:rsidTr="00BB0B3C">
        <w:trPr>
          <w:trHeight w:val="315"/>
        </w:trPr>
        <w:tc>
          <w:tcPr>
            <w:tcW w:w="0" w:type="auto"/>
            <w:vMerge/>
            <w:tcBorders>
              <w:top w:val="nil"/>
              <w:left w:val="single" w:sz="4" w:space="0" w:color="auto"/>
            </w:tcBorders>
            <w:vAlign w:val="center"/>
            <w:hideMark/>
          </w:tcPr>
          <w:p w14:paraId="441995C7"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2493BC6D"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1340</w:t>
            </w:r>
          </w:p>
        </w:tc>
        <w:tc>
          <w:tcPr>
            <w:tcW w:w="4648" w:type="dxa"/>
            <w:tcBorders>
              <w:top w:val="nil"/>
            </w:tcBorders>
            <w:shd w:val="clear" w:color="auto" w:fill="FFFFFF"/>
            <w:vAlign w:val="center"/>
            <w:hideMark/>
          </w:tcPr>
          <w:p w14:paraId="52B05FDD"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COMPENSACIONES</w:t>
            </w:r>
          </w:p>
        </w:tc>
        <w:tc>
          <w:tcPr>
            <w:tcW w:w="1580" w:type="dxa"/>
            <w:tcBorders>
              <w:top w:val="nil"/>
              <w:right w:val="single" w:sz="4" w:space="0" w:color="auto"/>
            </w:tcBorders>
            <w:shd w:val="clear" w:color="auto" w:fill="FFFFFF"/>
            <w:vAlign w:val="center"/>
            <w:hideMark/>
          </w:tcPr>
          <w:p w14:paraId="535A78F3"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22,247,336.00</w:t>
            </w:r>
          </w:p>
        </w:tc>
      </w:tr>
      <w:tr w:rsidR="00EC06A1" w:rsidRPr="00477A48" w14:paraId="59F949E4" w14:textId="77777777" w:rsidTr="00BB0B3C">
        <w:trPr>
          <w:trHeight w:val="300"/>
        </w:trPr>
        <w:tc>
          <w:tcPr>
            <w:tcW w:w="0" w:type="auto"/>
            <w:vMerge/>
            <w:tcBorders>
              <w:top w:val="nil"/>
              <w:left w:val="single" w:sz="4" w:space="0" w:color="auto"/>
              <w:bottom w:val="single" w:sz="6" w:space="0" w:color="2E74B5" w:themeColor="accent5" w:themeShade="BF"/>
            </w:tcBorders>
            <w:vAlign w:val="center"/>
            <w:hideMark/>
          </w:tcPr>
          <w:p w14:paraId="13ABDA2C"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42DD8D58"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1541</w:t>
            </w:r>
          </w:p>
        </w:tc>
        <w:tc>
          <w:tcPr>
            <w:tcW w:w="4648" w:type="dxa"/>
            <w:tcBorders>
              <w:top w:val="nil"/>
            </w:tcBorders>
            <w:shd w:val="clear" w:color="auto" w:fill="FFFFFF"/>
            <w:vAlign w:val="center"/>
            <w:hideMark/>
          </w:tcPr>
          <w:p w14:paraId="48844E1F"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PRESTACIONES CONTRACTUALES</w:t>
            </w:r>
          </w:p>
        </w:tc>
        <w:tc>
          <w:tcPr>
            <w:tcW w:w="1580" w:type="dxa"/>
            <w:tcBorders>
              <w:top w:val="nil"/>
              <w:right w:val="single" w:sz="4" w:space="0" w:color="auto"/>
            </w:tcBorders>
            <w:shd w:val="clear" w:color="auto" w:fill="FFFFFF"/>
            <w:vAlign w:val="center"/>
            <w:hideMark/>
          </w:tcPr>
          <w:p w14:paraId="16B5DD58"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0.00</w:t>
            </w:r>
          </w:p>
        </w:tc>
      </w:tr>
      <w:tr w:rsidR="00EC06A1" w:rsidRPr="00477A48" w14:paraId="722688C6" w14:textId="77777777" w:rsidTr="00BB0B3C">
        <w:trPr>
          <w:trHeight w:val="615"/>
        </w:trPr>
        <w:tc>
          <w:tcPr>
            <w:tcW w:w="1880" w:type="dxa"/>
            <w:vMerge w:val="restart"/>
            <w:tcBorders>
              <w:top w:val="single" w:sz="6" w:space="0" w:color="2E74B5" w:themeColor="accent5" w:themeShade="BF"/>
              <w:left w:val="single" w:sz="4" w:space="0" w:color="auto"/>
            </w:tcBorders>
            <w:shd w:val="clear" w:color="auto" w:fill="FFFFFF"/>
            <w:vAlign w:val="center"/>
            <w:hideMark/>
          </w:tcPr>
          <w:p w14:paraId="4B949043"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EXTRAORDINARIAS</w:t>
            </w:r>
          </w:p>
        </w:tc>
        <w:tc>
          <w:tcPr>
            <w:tcW w:w="1072" w:type="dxa"/>
            <w:shd w:val="clear" w:color="auto" w:fill="FFFFFF"/>
            <w:vAlign w:val="center"/>
            <w:hideMark/>
          </w:tcPr>
          <w:p w14:paraId="1D6F2B6A"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1230</w:t>
            </w:r>
          </w:p>
        </w:tc>
        <w:tc>
          <w:tcPr>
            <w:tcW w:w="4648" w:type="dxa"/>
            <w:shd w:val="clear" w:color="auto" w:fill="FFFFFF"/>
            <w:vAlign w:val="center"/>
            <w:hideMark/>
          </w:tcPr>
          <w:p w14:paraId="4CE14983"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RETRIBUCIONES POR SERVICIOS DE CARACTER SOCIAL</w:t>
            </w:r>
          </w:p>
        </w:tc>
        <w:tc>
          <w:tcPr>
            <w:tcW w:w="1580" w:type="dxa"/>
            <w:tcBorders>
              <w:right w:val="single" w:sz="4" w:space="0" w:color="auto"/>
            </w:tcBorders>
            <w:shd w:val="clear" w:color="auto" w:fill="FFFFFF"/>
            <w:vAlign w:val="center"/>
            <w:hideMark/>
          </w:tcPr>
          <w:p w14:paraId="79CE15C8"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0.00</w:t>
            </w:r>
          </w:p>
        </w:tc>
      </w:tr>
      <w:tr w:rsidR="00EC06A1" w:rsidRPr="00477A48" w14:paraId="62778694" w14:textId="77777777" w:rsidTr="00BB0B3C">
        <w:trPr>
          <w:trHeight w:val="615"/>
        </w:trPr>
        <w:tc>
          <w:tcPr>
            <w:tcW w:w="0" w:type="auto"/>
            <w:vMerge/>
            <w:tcBorders>
              <w:top w:val="nil"/>
              <w:left w:val="single" w:sz="4" w:space="0" w:color="auto"/>
            </w:tcBorders>
            <w:vAlign w:val="center"/>
            <w:hideMark/>
          </w:tcPr>
          <w:p w14:paraId="4B59FC28"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562B577B"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1310</w:t>
            </w:r>
          </w:p>
        </w:tc>
        <w:tc>
          <w:tcPr>
            <w:tcW w:w="4648" w:type="dxa"/>
            <w:tcBorders>
              <w:top w:val="nil"/>
            </w:tcBorders>
            <w:shd w:val="clear" w:color="auto" w:fill="FFFFFF"/>
            <w:vAlign w:val="center"/>
            <w:hideMark/>
          </w:tcPr>
          <w:p w14:paraId="57C7F86D"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PRIMAS POR AÑOS DE SERVICIOS EFECTIVOS PRESTADOS</w:t>
            </w:r>
          </w:p>
        </w:tc>
        <w:tc>
          <w:tcPr>
            <w:tcW w:w="1580" w:type="dxa"/>
            <w:tcBorders>
              <w:top w:val="nil"/>
              <w:right w:val="single" w:sz="4" w:space="0" w:color="auto"/>
            </w:tcBorders>
            <w:shd w:val="clear" w:color="auto" w:fill="FFFFFF"/>
            <w:vAlign w:val="center"/>
            <w:hideMark/>
          </w:tcPr>
          <w:p w14:paraId="2D925945"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1,489,540.00</w:t>
            </w:r>
          </w:p>
        </w:tc>
      </w:tr>
      <w:tr w:rsidR="00EC06A1" w:rsidRPr="00477A48" w14:paraId="43A1A6F2" w14:textId="77777777" w:rsidTr="00BB0B3C">
        <w:trPr>
          <w:trHeight w:val="615"/>
        </w:trPr>
        <w:tc>
          <w:tcPr>
            <w:tcW w:w="0" w:type="auto"/>
            <w:vMerge/>
            <w:tcBorders>
              <w:top w:val="nil"/>
              <w:left w:val="single" w:sz="4" w:space="0" w:color="auto"/>
            </w:tcBorders>
            <w:vAlign w:val="center"/>
            <w:hideMark/>
          </w:tcPr>
          <w:p w14:paraId="1E72C5CB"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341AB10C"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1320</w:t>
            </w:r>
          </w:p>
        </w:tc>
        <w:tc>
          <w:tcPr>
            <w:tcW w:w="4648" w:type="dxa"/>
            <w:tcBorders>
              <w:top w:val="nil"/>
            </w:tcBorders>
            <w:shd w:val="clear" w:color="auto" w:fill="FFFFFF"/>
            <w:vAlign w:val="center"/>
            <w:hideMark/>
          </w:tcPr>
          <w:p w14:paraId="7F06EAF4"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PRIMAS DE VACACIONES, DOMINICAL Y GRATIFICACIÓN DE FIN DE AÑO</w:t>
            </w:r>
          </w:p>
        </w:tc>
        <w:tc>
          <w:tcPr>
            <w:tcW w:w="1580" w:type="dxa"/>
            <w:tcBorders>
              <w:top w:val="nil"/>
              <w:right w:val="single" w:sz="4" w:space="0" w:color="auto"/>
            </w:tcBorders>
            <w:shd w:val="clear" w:color="auto" w:fill="FFFFFF"/>
            <w:vAlign w:val="center"/>
            <w:hideMark/>
          </w:tcPr>
          <w:p w14:paraId="47708B6D"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17,900,178.00</w:t>
            </w:r>
          </w:p>
        </w:tc>
      </w:tr>
      <w:tr w:rsidR="00EC06A1" w:rsidRPr="00477A48" w14:paraId="6E52900C" w14:textId="77777777" w:rsidTr="00BB0B3C">
        <w:trPr>
          <w:trHeight w:val="315"/>
        </w:trPr>
        <w:tc>
          <w:tcPr>
            <w:tcW w:w="0" w:type="auto"/>
            <w:vMerge/>
            <w:tcBorders>
              <w:top w:val="nil"/>
              <w:left w:val="single" w:sz="4" w:space="0" w:color="auto"/>
            </w:tcBorders>
            <w:vAlign w:val="center"/>
            <w:hideMark/>
          </w:tcPr>
          <w:p w14:paraId="2B8E5D4B"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0F9DD5C0"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1520</w:t>
            </w:r>
          </w:p>
        </w:tc>
        <w:tc>
          <w:tcPr>
            <w:tcW w:w="4648" w:type="dxa"/>
            <w:tcBorders>
              <w:top w:val="nil"/>
            </w:tcBorders>
            <w:shd w:val="clear" w:color="auto" w:fill="FFFFFF"/>
            <w:vAlign w:val="center"/>
            <w:hideMark/>
          </w:tcPr>
          <w:p w14:paraId="351DCF83"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INDEMNIZACIONES</w:t>
            </w:r>
          </w:p>
        </w:tc>
        <w:tc>
          <w:tcPr>
            <w:tcW w:w="1580" w:type="dxa"/>
            <w:tcBorders>
              <w:top w:val="nil"/>
              <w:right w:val="single" w:sz="4" w:space="0" w:color="auto"/>
            </w:tcBorders>
            <w:shd w:val="clear" w:color="auto" w:fill="FFFFFF"/>
            <w:vAlign w:val="center"/>
            <w:hideMark/>
          </w:tcPr>
          <w:p w14:paraId="53AEA73C"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 </w:t>
            </w:r>
          </w:p>
        </w:tc>
      </w:tr>
      <w:tr w:rsidR="00EC06A1" w:rsidRPr="00477A48" w14:paraId="568C1C41" w14:textId="77777777" w:rsidTr="00BB0B3C">
        <w:trPr>
          <w:trHeight w:val="315"/>
        </w:trPr>
        <w:tc>
          <w:tcPr>
            <w:tcW w:w="0" w:type="auto"/>
            <w:vMerge/>
            <w:tcBorders>
              <w:top w:val="nil"/>
              <w:left w:val="single" w:sz="4" w:space="0" w:color="auto"/>
            </w:tcBorders>
            <w:vAlign w:val="center"/>
            <w:hideMark/>
          </w:tcPr>
          <w:p w14:paraId="706D01BC"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20E8805C"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1530</w:t>
            </w:r>
          </w:p>
        </w:tc>
        <w:tc>
          <w:tcPr>
            <w:tcW w:w="4648" w:type="dxa"/>
            <w:tcBorders>
              <w:top w:val="nil"/>
            </w:tcBorders>
            <w:shd w:val="clear" w:color="auto" w:fill="FFFFFF"/>
            <w:vAlign w:val="center"/>
            <w:hideMark/>
          </w:tcPr>
          <w:p w14:paraId="12911507"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PRESTACIONES Y HABERES DE RETIRO</w:t>
            </w:r>
          </w:p>
        </w:tc>
        <w:tc>
          <w:tcPr>
            <w:tcW w:w="1580" w:type="dxa"/>
            <w:tcBorders>
              <w:top w:val="nil"/>
              <w:right w:val="single" w:sz="4" w:space="0" w:color="auto"/>
            </w:tcBorders>
            <w:shd w:val="clear" w:color="auto" w:fill="FFFFFF"/>
            <w:vAlign w:val="center"/>
            <w:hideMark/>
          </w:tcPr>
          <w:p w14:paraId="62E06B95"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 </w:t>
            </w:r>
          </w:p>
        </w:tc>
      </w:tr>
      <w:tr w:rsidR="00EC06A1" w:rsidRPr="00477A48" w14:paraId="50976783" w14:textId="77777777" w:rsidTr="00BB0B3C">
        <w:trPr>
          <w:trHeight w:val="300"/>
        </w:trPr>
        <w:tc>
          <w:tcPr>
            <w:tcW w:w="0" w:type="auto"/>
            <w:vMerge/>
            <w:tcBorders>
              <w:top w:val="nil"/>
              <w:left w:val="single" w:sz="4" w:space="0" w:color="auto"/>
            </w:tcBorders>
            <w:vAlign w:val="center"/>
            <w:hideMark/>
          </w:tcPr>
          <w:p w14:paraId="5824BD62"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1482354A"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1540</w:t>
            </w:r>
          </w:p>
        </w:tc>
        <w:tc>
          <w:tcPr>
            <w:tcW w:w="4648" w:type="dxa"/>
            <w:tcBorders>
              <w:top w:val="nil"/>
            </w:tcBorders>
            <w:shd w:val="clear" w:color="auto" w:fill="FFFFFF"/>
            <w:vAlign w:val="center"/>
            <w:hideMark/>
          </w:tcPr>
          <w:p w14:paraId="624325CE"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PRESTACIONES CONTRACTUALES</w:t>
            </w:r>
          </w:p>
        </w:tc>
        <w:tc>
          <w:tcPr>
            <w:tcW w:w="1580" w:type="dxa"/>
            <w:tcBorders>
              <w:top w:val="nil"/>
              <w:right w:val="single" w:sz="4" w:space="0" w:color="auto"/>
            </w:tcBorders>
            <w:shd w:val="clear" w:color="auto" w:fill="FFFFFF"/>
            <w:vAlign w:val="center"/>
            <w:hideMark/>
          </w:tcPr>
          <w:p w14:paraId="450E4C71"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3,993,000.00</w:t>
            </w:r>
          </w:p>
        </w:tc>
      </w:tr>
      <w:tr w:rsidR="00EC06A1" w:rsidRPr="00477A48" w14:paraId="048EF1F6" w14:textId="77777777" w:rsidTr="00BB0B3C">
        <w:trPr>
          <w:trHeight w:val="300"/>
        </w:trPr>
        <w:tc>
          <w:tcPr>
            <w:tcW w:w="0" w:type="auto"/>
            <w:vMerge/>
            <w:tcBorders>
              <w:top w:val="nil"/>
              <w:left w:val="single" w:sz="4" w:space="0" w:color="auto"/>
            </w:tcBorders>
            <w:vAlign w:val="center"/>
            <w:hideMark/>
          </w:tcPr>
          <w:p w14:paraId="5B6AEBF9"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2FEB9210"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1550</w:t>
            </w:r>
          </w:p>
        </w:tc>
        <w:tc>
          <w:tcPr>
            <w:tcW w:w="4648" w:type="dxa"/>
            <w:tcBorders>
              <w:top w:val="nil"/>
            </w:tcBorders>
            <w:shd w:val="clear" w:color="auto" w:fill="FFFFFF"/>
            <w:vAlign w:val="center"/>
            <w:hideMark/>
          </w:tcPr>
          <w:p w14:paraId="7B4F4B26"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APOYOS A LA CAPACITACIÓN DE SERVIDORES PÚBLICOS</w:t>
            </w:r>
          </w:p>
        </w:tc>
        <w:tc>
          <w:tcPr>
            <w:tcW w:w="1580" w:type="dxa"/>
            <w:tcBorders>
              <w:top w:val="nil"/>
              <w:right w:val="single" w:sz="4" w:space="0" w:color="auto"/>
            </w:tcBorders>
            <w:shd w:val="clear" w:color="auto" w:fill="FFFFFF"/>
            <w:vAlign w:val="center"/>
            <w:hideMark/>
          </w:tcPr>
          <w:p w14:paraId="2C02DAC1"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952,500.00</w:t>
            </w:r>
          </w:p>
        </w:tc>
      </w:tr>
      <w:tr w:rsidR="00EC06A1" w:rsidRPr="00477A48" w14:paraId="5DF83345" w14:textId="77777777" w:rsidTr="00BB0B3C">
        <w:trPr>
          <w:trHeight w:val="315"/>
        </w:trPr>
        <w:tc>
          <w:tcPr>
            <w:tcW w:w="0" w:type="auto"/>
            <w:vMerge/>
            <w:tcBorders>
              <w:top w:val="nil"/>
              <w:left w:val="single" w:sz="4" w:space="0" w:color="auto"/>
            </w:tcBorders>
            <w:vAlign w:val="center"/>
            <w:hideMark/>
          </w:tcPr>
          <w:p w14:paraId="7AE527A8"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442F4833"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1590</w:t>
            </w:r>
          </w:p>
        </w:tc>
        <w:tc>
          <w:tcPr>
            <w:tcW w:w="4648" w:type="dxa"/>
            <w:tcBorders>
              <w:top w:val="nil"/>
            </w:tcBorders>
            <w:shd w:val="clear" w:color="auto" w:fill="FFFFFF"/>
            <w:vAlign w:val="center"/>
            <w:hideMark/>
          </w:tcPr>
          <w:p w14:paraId="64F1A338"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OTRAS PRESTACIONES SOCIALES Y ECONÓMICAS</w:t>
            </w:r>
          </w:p>
        </w:tc>
        <w:tc>
          <w:tcPr>
            <w:tcW w:w="1580" w:type="dxa"/>
            <w:tcBorders>
              <w:top w:val="nil"/>
              <w:right w:val="single" w:sz="4" w:space="0" w:color="auto"/>
            </w:tcBorders>
            <w:shd w:val="clear" w:color="auto" w:fill="FFFFFF"/>
            <w:vAlign w:val="center"/>
            <w:hideMark/>
          </w:tcPr>
          <w:p w14:paraId="250F7B41"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867,959.00</w:t>
            </w:r>
          </w:p>
        </w:tc>
      </w:tr>
      <w:tr w:rsidR="00EC06A1" w:rsidRPr="00477A48" w14:paraId="20877659" w14:textId="77777777" w:rsidTr="00BB0B3C">
        <w:trPr>
          <w:trHeight w:val="300"/>
        </w:trPr>
        <w:tc>
          <w:tcPr>
            <w:tcW w:w="0" w:type="auto"/>
            <w:vMerge/>
            <w:tcBorders>
              <w:top w:val="nil"/>
              <w:left w:val="single" w:sz="4" w:space="0" w:color="auto"/>
              <w:bottom w:val="single" w:sz="6" w:space="0" w:color="2E74B5" w:themeColor="accent5" w:themeShade="BF"/>
            </w:tcBorders>
            <w:vAlign w:val="center"/>
            <w:hideMark/>
          </w:tcPr>
          <w:p w14:paraId="15D3C2EC"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77E99DF0"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1710</w:t>
            </w:r>
          </w:p>
        </w:tc>
        <w:tc>
          <w:tcPr>
            <w:tcW w:w="4648" w:type="dxa"/>
            <w:tcBorders>
              <w:top w:val="nil"/>
            </w:tcBorders>
            <w:shd w:val="clear" w:color="auto" w:fill="FFFFFF"/>
            <w:vAlign w:val="center"/>
            <w:hideMark/>
          </w:tcPr>
          <w:p w14:paraId="585D07F5"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ESTÍMULOS MENSUALES</w:t>
            </w:r>
          </w:p>
        </w:tc>
        <w:tc>
          <w:tcPr>
            <w:tcW w:w="1580" w:type="dxa"/>
            <w:tcBorders>
              <w:top w:val="nil"/>
              <w:right w:val="single" w:sz="4" w:space="0" w:color="auto"/>
            </w:tcBorders>
            <w:shd w:val="clear" w:color="auto" w:fill="FFFFFF"/>
            <w:vAlign w:val="center"/>
            <w:hideMark/>
          </w:tcPr>
          <w:p w14:paraId="040720F1"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2,766,475.00</w:t>
            </w:r>
          </w:p>
        </w:tc>
      </w:tr>
      <w:tr w:rsidR="00EC06A1" w:rsidRPr="00477A48" w14:paraId="1FE22AB7" w14:textId="77777777" w:rsidTr="00BB0B3C">
        <w:trPr>
          <w:trHeight w:val="300"/>
        </w:trPr>
        <w:tc>
          <w:tcPr>
            <w:tcW w:w="1880" w:type="dxa"/>
            <w:vMerge w:val="restart"/>
            <w:tcBorders>
              <w:top w:val="single" w:sz="6" w:space="0" w:color="2E74B5" w:themeColor="accent5" w:themeShade="BF"/>
              <w:left w:val="single" w:sz="4" w:space="0" w:color="auto"/>
            </w:tcBorders>
            <w:shd w:val="clear" w:color="auto" w:fill="FFFFFF"/>
            <w:vAlign w:val="center"/>
            <w:hideMark/>
          </w:tcPr>
          <w:p w14:paraId="07D40209"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SEGURIDAD SOCIAL</w:t>
            </w:r>
          </w:p>
        </w:tc>
        <w:tc>
          <w:tcPr>
            <w:tcW w:w="1072" w:type="dxa"/>
            <w:shd w:val="clear" w:color="auto" w:fill="FFFFFF"/>
            <w:vAlign w:val="center"/>
            <w:hideMark/>
          </w:tcPr>
          <w:p w14:paraId="6B5ED49B"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1410</w:t>
            </w:r>
          </w:p>
        </w:tc>
        <w:tc>
          <w:tcPr>
            <w:tcW w:w="4648" w:type="dxa"/>
            <w:shd w:val="clear" w:color="auto" w:fill="FFFFFF"/>
            <w:vAlign w:val="center"/>
            <w:hideMark/>
          </w:tcPr>
          <w:p w14:paraId="300F2722"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APORTACIONES DE SEGURIDAD SOCIAL</w:t>
            </w:r>
          </w:p>
        </w:tc>
        <w:tc>
          <w:tcPr>
            <w:tcW w:w="1580" w:type="dxa"/>
            <w:tcBorders>
              <w:right w:val="single" w:sz="4" w:space="0" w:color="auto"/>
            </w:tcBorders>
            <w:shd w:val="clear" w:color="auto" w:fill="FFFFFF"/>
            <w:vAlign w:val="center"/>
            <w:hideMark/>
          </w:tcPr>
          <w:p w14:paraId="505D21B0"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2,142,738.00</w:t>
            </w:r>
          </w:p>
        </w:tc>
      </w:tr>
      <w:tr w:rsidR="00EC06A1" w:rsidRPr="00477A48" w14:paraId="3BF4BB4C" w14:textId="77777777" w:rsidTr="00BB0B3C">
        <w:trPr>
          <w:trHeight w:val="300"/>
        </w:trPr>
        <w:tc>
          <w:tcPr>
            <w:tcW w:w="0" w:type="auto"/>
            <w:vMerge/>
            <w:tcBorders>
              <w:top w:val="nil"/>
              <w:left w:val="single" w:sz="4" w:space="0" w:color="auto"/>
            </w:tcBorders>
            <w:vAlign w:val="center"/>
            <w:hideMark/>
          </w:tcPr>
          <w:p w14:paraId="428D76C9"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4812E1B9"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1420</w:t>
            </w:r>
          </w:p>
        </w:tc>
        <w:tc>
          <w:tcPr>
            <w:tcW w:w="4648" w:type="dxa"/>
            <w:tcBorders>
              <w:top w:val="nil"/>
            </w:tcBorders>
            <w:shd w:val="clear" w:color="auto" w:fill="FFFFFF"/>
            <w:vAlign w:val="center"/>
            <w:hideMark/>
          </w:tcPr>
          <w:p w14:paraId="176A54D8"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APORTACIONES A FONDOS DE VIVIENDA</w:t>
            </w:r>
          </w:p>
        </w:tc>
        <w:tc>
          <w:tcPr>
            <w:tcW w:w="1580" w:type="dxa"/>
            <w:tcBorders>
              <w:top w:val="nil"/>
              <w:right w:val="single" w:sz="4" w:space="0" w:color="auto"/>
            </w:tcBorders>
            <w:shd w:val="clear" w:color="auto" w:fill="FFFFFF"/>
            <w:vAlign w:val="center"/>
            <w:hideMark/>
          </w:tcPr>
          <w:p w14:paraId="6545A5C1"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960,102.00</w:t>
            </w:r>
          </w:p>
        </w:tc>
      </w:tr>
      <w:tr w:rsidR="00EC06A1" w:rsidRPr="00477A48" w14:paraId="4A47AD78" w14:textId="77777777" w:rsidTr="00BB0B3C">
        <w:trPr>
          <w:trHeight w:val="300"/>
        </w:trPr>
        <w:tc>
          <w:tcPr>
            <w:tcW w:w="0" w:type="auto"/>
            <w:vMerge/>
            <w:tcBorders>
              <w:top w:val="nil"/>
              <w:left w:val="single" w:sz="4" w:space="0" w:color="auto"/>
            </w:tcBorders>
            <w:vAlign w:val="center"/>
            <w:hideMark/>
          </w:tcPr>
          <w:p w14:paraId="36C238D0"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540A541C"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1430</w:t>
            </w:r>
          </w:p>
        </w:tc>
        <w:tc>
          <w:tcPr>
            <w:tcW w:w="4648" w:type="dxa"/>
            <w:tcBorders>
              <w:top w:val="nil"/>
            </w:tcBorders>
            <w:shd w:val="clear" w:color="auto" w:fill="FFFFFF"/>
            <w:vAlign w:val="center"/>
            <w:hideMark/>
          </w:tcPr>
          <w:p w14:paraId="2B499A21"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APORTACIONES AL SISTEMA PARA EL RETIRO</w:t>
            </w:r>
          </w:p>
        </w:tc>
        <w:tc>
          <w:tcPr>
            <w:tcW w:w="1580" w:type="dxa"/>
            <w:tcBorders>
              <w:top w:val="nil"/>
              <w:right w:val="single" w:sz="4" w:space="0" w:color="auto"/>
            </w:tcBorders>
            <w:shd w:val="clear" w:color="auto" w:fill="FFFFFF"/>
            <w:vAlign w:val="center"/>
            <w:hideMark/>
          </w:tcPr>
          <w:p w14:paraId="41AAA34E"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2,185,729.00</w:t>
            </w:r>
          </w:p>
        </w:tc>
      </w:tr>
      <w:tr w:rsidR="00EC06A1" w:rsidRPr="00477A48" w14:paraId="2C2E1B46" w14:textId="77777777" w:rsidTr="00BB0B3C">
        <w:trPr>
          <w:trHeight w:val="300"/>
        </w:trPr>
        <w:tc>
          <w:tcPr>
            <w:tcW w:w="0" w:type="auto"/>
            <w:vMerge/>
            <w:tcBorders>
              <w:top w:val="nil"/>
              <w:left w:val="single" w:sz="4" w:space="0" w:color="auto"/>
            </w:tcBorders>
            <w:vAlign w:val="center"/>
            <w:hideMark/>
          </w:tcPr>
          <w:p w14:paraId="3AD6AF08"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5905A8F6"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1440</w:t>
            </w:r>
          </w:p>
        </w:tc>
        <w:tc>
          <w:tcPr>
            <w:tcW w:w="4648" w:type="dxa"/>
            <w:tcBorders>
              <w:top w:val="nil"/>
            </w:tcBorders>
            <w:shd w:val="clear" w:color="auto" w:fill="FFFFFF"/>
            <w:vAlign w:val="center"/>
            <w:hideMark/>
          </w:tcPr>
          <w:p w14:paraId="492FC427"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APORTACIONES PARA SEGUROS</w:t>
            </w:r>
          </w:p>
        </w:tc>
        <w:tc>
          <w:tcPr>
            <w:tcW w:w="1580" w:type="dxa"/>
            <w:tcBorders>
              <w:top w:val="nil"/>
              <w:right w:val="single" w:sz="4" w:space="0" w:color="auto"/>
            </w:tcBorders>
            <w:shd w:val="clear" w:color="auto" w:fill="FFFFFF"/>
            <w:vAlign w:val="center"/>
            <w:hideMark/>
          </w:tcPr>
          <w:p w14:paraId="4884DD64"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2,950,252.00</w:t>
            </w:r>
          </w:p>
        </w:tc>
      </w:tr>
      <w:tr w:rsidR="00EC06A1" w:rsidRPr="00477A48" w14:paraId="76AD3691" w14:textId="77777777" w:rsidTr="00BB0B3C">
        <w:trPr>
          <w:trHeight w:val="300"/>
        </w:trPr>
        <w:tc>
          <w:tcPr>
            <w:tcW w:w="0" w:type="auto"/>
            <w:vMerge/>
            <w:tcBorders>
              <w:top w:val="nil"/>
              <w:left w:val="single" w:sz="4" w:space="0" w:color="auto"/>
            </w:tcBorders>
            <w:vAlign w:val="center"/>
            <w:hideMark/>
          </w:tcPr>
          <w:p w14:paraId="7FD90D04" w14:textId="77777777" w:rsidR="00EC06A1" w:rsidRPr="00477A48" w:rsidRDefault="00EC06A1" w:rsidP="00BB0B3C">
            <w:pPr>
              <w:spacing w:after="0"/>
              <w:rPr>
                <w:rFonts w:ascii="Arial" w:eastAsia="Times New Roman" w:hAnsi="Arial" w:cs="Arial"/>
                <w:color w:val="000000"/>
                <w:sz w:val="18"/>
                <w:szCs w:val="18"/>
              </w:rPr>
            </w:pPr>
          </w:p>
        </w:tc>
        <w:tc>
          <w:tcPr>
            <w:tcW w:w="1072" w:type="dxa"/>
            <w:tcBorders>
              <w:top w:val="nil"/>
            </w:tcBorders>
            <w:shd w:val="clear" w:color="auto" w:fill="FFFFFF"/>
            <w:vAlign w:val="center"/>
            <w:hideMark/>
          </w:tcPr>
          <w:p w14:paraId="44D54252"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1510</w:t>
            </w:r>
          </w:p>
        </w:tc>
        <w:tc>
          <w:tcPr>
            <w:tcW w:w="4648" w:type="dxa"/>
            <w:tcBorders>
              <w:top w:val="nil"/>
            </w:tcBorders>
            <w:shd w:val="clear" w:color="auto" w:fill="FFFFFF"/>
            <w:vAlign w:val="center"/>
            <w:hideMark/>
          </w:tcPr>
          <w:p w14:paraId="445E24F9"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CUOTAS PARA EL FONDO DE AHORRO Y FONDO DE TRABAJO</w:t>
            </w:r>
          </w:p>
        </w:tc>
        <w:tc>
          <w:tcPr>
            <w:tcW w:w="1580" w:type="dxa"/>
            <w:tcBorders>
              <w:top w:val="nil"/>
              <w:right w:val="single" w:sz="4" w:space="0" w:color="auto"/>
            </w:tcBorders>
            <w:shd w:val="clear" w:color="auto" w:fill="FFFFFF"/>
            <w:vAlign w:val="center"/>
            <w:hideMark/>
          </w:tcPr>
          <w:p w14:paraId="6ABD2E7C"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960,103.00</w:t>
            </w:r>
          </w:p>
        </w:tc>
      </w:tr>
      <w:tr w:rsidR="00EC06A1" w:rsidRPr="00477A48" w14:paraId="4B2F673F" w14:textId="77777777" w:rsidTr="00BB0B3C">
        <w:trPr>
          <w:trHeight w:val="300"/>
        </w:trPr>
        <w:tc>
          <w:tcPr>
            <w:tcW w:w="1880" w:type="dxa"/>
            <w:tcBorders>
              <w:top w:val="single" w:sz="6" w:space="0" w:color="2E74B5" w:themeColor="accent5" w:themeShade="BF"/>
              <w:left w:val="single" w:sz="4" w:space="0" w:color="auto"/>
              <w:bottom w:val="single" w:sz="4" w:space="0" w:color="auto"/>
            </w:tcBorders>
            <w:shd w:val="clear" w:color="auto" w:fill="FFFFFF"/>
            <w:vAlign w:val="center"/>
            <w:hideMark/>
          </w:tcPr>
          <w:p w14:paraId="6E134B9D"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PREVISIONES</w:t>
            </w:r>
          </w:p>
        </w:tc>
        <w:tc>
          <w:tcPr>
            <w:tcW w:w="1072" w:type="dxa"/>
            <w:tcBorders>
              <w:bottom w:val="single" w:sz="4" w:space="0" w:color="auto"/>
            </w:tcBorders>
            <w:shd w:val="clear" w:color="auto" w:fill="FFFFFF"/>
            <w:vAlign w:val="center"/>
            <w:hideMark/>
          </w:tcPr>
          <w:p w14:paraId="7548B873" w14:textId="77777777" w:rsidR="00EC06A1" w:rsidRPr="00477A48" w:rsidRDefault="00EC06A1" w:rsidP="00BB0B3C">
            <w:pPr>
              <w:spacing w:after="0" w:line="240" w:lineRule="auto"/>
              <w:jc w:val="center"/>
              <w:rPr>
                <w:rFonts w:ascii="Arial" w:eastAsia="Times New Roman" w:hAnsi="Arial" w:cs="Arial"/>
                <w:color w:val="000000"/>
                <w:sz w:val="18"/>
                <w:szCs w:val="18"/>
              </w:rPr>
            </w:pPr>
            <w:r w:rsidRPr="00477A48">
              <w:rPr>
                <w:rFonts w:ascii="Arial" w:eastAsia="Times New Roman" w:hAnsi="Arial" w:cs="Arial"/>
                <w:color w:val="000000"/>
                <w:sz w:val="18"/>
                <w:szCs w:val="18"/>
              </w:rPr>
              <w:t>1610</w:t>
            </w:r>
          </w:p>
        </w:tc>
        <w:tc>
          <w:tcPr>
            <w:tcW w:w="4648" w:type="dxa"/>
            <w:tcBorders>
              <w:bottom w:val="single" w:sz="4" w:space="0" w:color="auto"/>
            </w:tcBorders>
            <w:shd w:val="clear" w:color="auto" w:fill="FFFFFF"/>
            <w:vAlign w:val="center"/>
            <w:hideMark/>
          </w:tcPr>
          <w:p w14:paraId="01D8FBB5" w14:textId="77777777" w:rsidR="00EC06A1" w:rsidRPr="00477A48" w:rsidRDefault="00EC06A1" w:rsidP="00BB0B3C">
            <w:pPr>
              <w:spacing w:after="0" w:line="240" w:lineRule="auto"/>
              <w:jc w:val="both"/>
              <w:rPr>
                <w:rFonts w:ascii="Arial" w:eastAsia="Times New Roman" w:hAnsi="Arial" w:cs="Arial"/>
                <w:color w:val="000000"/>
                <w:sz w:val="18"/>
                <w:szCs w:val="18"/>
              </w:rPr>
            </w:pPr>
            <w:r w:rsidRPr="00477A48">
              <w:rPr>
                <w:rFonts w:ascii="Arial" w:eastAsia="Times New Roman" w:hAnsi="Arial" w:cs="Arial"/>
                <w:color w:val="000000"/>
                <w:sz w:val="18"/>
                <w:szCs w:val="18"/>
              </w:rPr>
              <w:t>PRESTACIONES DE CARÁCTER LABORAL, ECONÓMICA Y DE SEGURIDAD SOCIAL</w:t>
            </w:r>
          </w:p>
        </w:tc>
        <w:tc>
          <w:tcPr>
            <w:tcW w:w="1580" w:type="dxa"/>
            <w:tcBorders>
              <w:bottom w:val="single" w:sz="4" w:space="0" w:color="auto"/>
              <w:right w:val="single" w:sz="4" w:space="0" w:color="auto"/>
            </w:tcBorders>
            <w:shd w:val="clear" w:color="auto" w:fill="FFFFFF"/>
            <w:vAlign w:val="center"/>
            <w:hideMark/>
          </w:tcPr>
          <w:p w14:paraId="7C3CFFD4" w14:textId="77777777" w:rsidR="00EC06A1" w:rsidRPr="00477A48" w:rsidRDefault="00EC06A1" w:rsidP="00BB0B3C">
            <w:pPr>
              <w:spacing w:after="0" w:line="240" w:lineRule="auto"/>
              <w:jc w:val="right"/>
              <w:rPr>
                <w:rFonts w:ascii="Arial" w:eastAsia="Times New Roman" w:hAnsi="Arial" w:cs="Arial"/>
                <w:color w:val="000000"/>
                <w:sz w:val="18"/>
                <w:szCs w:val="18"/>
              </w:rPr>
            </w:pPr>
            <w:r w:rsidRPr="00477A48">
              <w:rPr>
                <w:rFonts w:ascii="Arial" w:eastAsia="Times New Roman" w:hAnsi="Arial" w:cs="Arial"/>
                <w:color w:val="000000"/>
                <w:sz w:val="18"/>
                <w:szCs w:val="18"/>
              </w:rPr>
              <w:t> </w:t>
            </w:r>
          </w:p>
        </w:tc>
      </w:tr>
      <w:tr w:rsidR="00EC06A1" w:rsidRPr="00477A48" w14:paraId="5F855861" w14:textId="77777777" w:rsidTr="00BB0B3C">
        <w:trPr>
          <w:trHeight w:val="300"/>
        </w:trPr>
        <w:tc>
          <w:tcPr>
            <w:tcW w:w="76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98B6C6" w14:textId="77777777" w:rsidR="00EC06A1" w:rsidRPr="00477A48" w:rsidRDefault="00EC06A1" w:rsidP="00BB0B3C">
            <w:pPr>
              <w:spacing w:after="0" w:line="240" w:lineRule="auto"/>
              <w:jc w:val="center"/>
              <w:rPr>
                <w:rFonts w:ascii="Arial" w:eastAsia="Times New Roman" w:hAnsi="Arial" w:cs="Arial"/>
                <w:b/>
                <w:bCs/>
                <w:color w:val="000000"/>
                <w:sz w:val="18"/>
                <w:szCs w:val="18"/>
              </w:rPr>
            </w:pPr>
            <w:r w:rsidRPr="00477A48">
              <w:rPr>
                <w:rFonts w:ascii="Arial" w:eastAsia="Times New Roman" w:hAnsi="Arial" w:cs="Arial"/>
                <w:b/>
                <w:bCs/>
                <w:color w:val="000000"/>
                <w:sz w:val="18"/>
                <w:szCs w:val="18"/>
              </w:rPr>
              <w:t>TOTAL</w:t>
            </w:r>
          </w:p>
        </w:tc>
        <w:tc>
          <w:tcPr>
            <w:tcW w:w="15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1A8B06F" w14:textId="77777777" w:rsidR="00EC06A1" w:rsidRPr="00477A48" w:rsidRDefault="00EC06A1" w:rsidP="00BB0B3C">
            <w:pPr>
              <w:spacing w:after="0" w:line="240" w:lineRule="auto"/>
              <w:jc w:val="right"/>
              <w:rPr>
                <w:rFonts w:ascii="Arial" w:eastAsia="Times New Roman" w:hAnsi="Arial" w:cs="Arial"/>
                <w:b/>
                <w:bCs/>
                <w:color w:val="000000"/>
                <w:sz w:val="18"/>
                <w:szCs w:val="18"/>
              </w:rPr>
            </w:pPr>
            <w:r w:rsidRPr="00477A48">
              <w:rPr>
                <w:rFonts w:ascii="Arial" w:eastAsia="Times New Roman" w:hAnsi="Arial" w:cs="Arial"/>
                <w:b/>
                <w:bCs/>
                <w:color w:val="000000"/>
                <w:sz w:val="18"/>
                <w:szCs w:val="18"/>
              </w:rPr>
              <w:t>118,721,662.00</w:t>
            </w:r>
          </w:p>
        </w:tc>
      </w:tr>
    </w:tbl>
    <w:p w14:paraId="199C7B13" w14:textId="77777777" w:rsidR="00EC06A1" w:rsidRDefault="00EC06A1" w:rsidP="00EC06A1">
      <w:pPr>
        <w:spacing w:after="0" w:line="240" w:lineRule="auto"/>
        <w:rPr>
          <w:rFonts w:ascii="Arial" w:hAnsi="Arial" w:cs="Arial"/>
          <w:b/>
          <w:bCs/>
          <w:sz w:val="20"/>
          <w:szCs w:val="20"/>
        </w:rPr>
      </w:pPr>
    </w:p>
    <w:p w14:paraId="019113FF" w14:textId="77777777" w:rsidR="00EC06A1" w:rsidRPr="00477A48" w:rsidRDefault="00EC06A1" w:rsidP="00EC06A1">
      <w:pPr>
        <w:pStyle w:val="Prrafodelista"/>
        <w:numPr>
          <w:ilvl w:val="0"/>
          <w:numId w:val="5"/>
        </w:numPr>
        <w:spacing w:line="360" w:lineRule="auto"/>
        <w:jc w:val="both"/>
        <w:rPr>
          <w:rFonts w:ascii="Arial" w:hAnsi="Arial" w:cs="Arial"/>
          <w:b/>
        </w:rPr>
      </w:pPr>
      <w:r w:rsidRPr="00477A48">
        <w:rPr>
          <w:rFonts w:ascii="Arial" w:hAnsi="Arial" w:cs="Arial"/>
          <w:b/>
        </w:rPr>
        <w:t xml:space="preserve">Informe Sobre Estudios Actuariales  </w:t>
      </w:r>
      <w:r w:rsidRPr="00477A48">
        <w:rPr>
          <w:rFonts w:ascii="Arial" w:hAnsi="Arial" w:cs="Arial"/>
          <w:b/>
          <w:color w:val="FF0000"/>
        </w:rPr>
        <w:t xml:space="preserve"> </w:t>
      </w:r>
    </w:p>
    <w:p w14:paraId="35B8D815" w14:textId="77777777" w:rsidR="00EC06A1" w:rsidRPr="00477A48" w:rsidRDefault="00EC06A1" w:rsidP="00EC06A1">
      <w:pPr>
        <w:pStyle w:val="Texto"/>
        <w:spacing w:after="200" w:line="360" w:lineRule="auto"/>
        <w:rPr>
          <w:rFonts w:cs="Times New Roman"/>
          <w:b/>
          <w:sz w:val="22"/>
          <w:szCs w:val="22"/>
          <w:lang w:val="es-MX"/>
        </w:rPr>
      </w:pPr>
      <w:r w:rsidRPr="00477A48">
        <w:rPr>
          <w:b/>
          <w:sz w:val="22"/>
          <w:szCs w:val="22"/>
          <w:lang w:val="es-MX"/>
        </w:rPr>
        <w:t>Formato 8)</w:t>
      </w:r>
      <w:r w:rsidRPr="00477A48">
        <w:rPr>
          <w:b/>
          <w:sz w:val="22"/>
          <w:szCs w:val="22"/>
          <w:lang w:val="es-MX"/>
        </w:rPr>
        <w:tab/>
        <w:t>Informe sobre Estudios Actuariales – LDF</w:t>
      </w:r>
    </w:p>
    <w:tbl>
      <w:tblPr>
        <w:tblW w:w="10349" w:type="dxa"/>
        <w:tblInd w:w="-781" w:type="dxa"/>
        <w:tblLayout w:type="fixed"/>
        <w:tblCellMar>
          <w:left w:w="70" w:type="dxa"/>
          <w:right w:w="70" w:type="dxa"/>
        </w:tblCellMar>
        <w:tblLook w:val="04A0" w:firstRow="1" w:lastRow="0" w:firstColumn="1" w:lastColumn="0" w:noHBand="0" w:noVBand="1"/>
      </w:tblPr>
      <w:tblGrid>
        <w:gridCol w:w="4253"/>
        <w:gridCol w:w="1276"/>
        <w:gridCol w:w="992"/>
        <w:gridCol w:w="1182"/>
        <w:gridCol w:w="904"/>
        <w:gridCol w:w="1742"/>
      </w:tblGrid>
      <w:tr w:rsidR="00EC06A1" w:rsidRPr="00477A48" w14:paraId="317FE83D" w14:textId="77777777" w:rsidTr="00BB0B3C">
        <w:trPr>
          <w:trHeight w:val="723"/>
          <w:tblHeader/>
        </w:trPr>
        <w:tc>
          <w:tcPr>
            <w:tcW w:w="10349" w:type="dxa"/>
            <w:gridSpan w:val="6"/>
            <w:tcBorders>
              <w:top w:val="single" w:sz="4" w:space="0" w:color="auto"/>
              <w:left w:val="single" w:sz="4" w:space="0" w:color="auto"/>
              <w:bottom w:val="single" w:sz="4" w:space="0" w:color="000000"/>
              <w:right w:val="single" w:sz="4" w:space="0" w:color="000000"/>
            </w:tcBorders>
            <w:shd w:val="clear" w:color="auto" w:fill="DAEEF3"/>
            <w:noWrap/>
            <w:vAlign w:val="center"/>
            <w:hideMark/>
          </w:tcPr>
          <w:p w14:paraId="0F466B2F" w14:textId="77777777" w:rsidR="00EC06A1" w:rsidRPr="002E5F2C" w:rsidRDefault="00EC06A1" w:rsidP="00BB0B3C">
            <w:pPr>
              <w:spacing w:after="0"/>
              <w:jc w:val="center"/>
              <w:rPr>
                <w:rFonts w:ascii="Arial" w:hAnsi="Arial" w:cs="Arial"/>
                <w:b/>
                <w:bCs/>
                <w:color w:val="000000"/>
                <w:sz w:val="20"/>
                <w:szCs w:val="20"/>
              </w:rPr>
            </w:pPr>
            <w:r w:rsidRPr="002E5F2C">
              <w:rPr>
                <w:rFonts w:ascii="Arial" w:hAnsi="Arial" w:cs="Arial"/>
                <w:b/>
                <w:bCs/>
                <w:color w:val="000000"/>
                <w:sz w:val="20"/>
                <w:szCs w:val="20"/>
              </w:rPr>
              <w:t>Instituto Electoral de Quintana Roo (a)</w:t>
            </w:r>
          </w:p>
          <w:p w14:paraId="1B8AA8F1" w14:textId="77777777" w:rsidR="00EC06A1" w:rsidRPr="00477A48" w:rsidRDefault="00EC06A1" w:rsidP="00BB0B3C">
            <w:pPr>
              <w:spacing w:after="0"/>
              <w:jc w:val="center"/>
              <w:rPr>
                <w:rFonts w:ascii="Arial" w:hAnsi="Arial" w:cs="Arial"/>
                <w:b/>
                <w:bCs/>
                <w:color w:val="000000"/>
                <w:sz w:val="18"/>
                <w:szCs w:val="18"/>
              </w:rPr>
            </w:pPr>
            <w:r w:rsidRPr="002E5F2C">
              <w:rPr>
                <w:rFonts w:ascii="Arial" w:hAnsi="Arial" w:cs="Arial"/>
                <w:b/>
                <w:bCs/>
                <w:color w:val="000000"/>
                <w:sz w:val="20"/>
                <w:szCs w:val="20"/>
              </w:rPr>
              <w:t>Informe sobre Estudios Actuariales - LDF</w:t>
            </w:r>
          </w:p>
        </w:tc>
      </w:tr>
      <w:tr w:rsidR="00EC06A1" w:rsidRPr="00477A48" w14:paraId="070D7F7C" w14:textId="77777777" w:rsidTr="00BB0B3C">
        <w:trPr>
          <w:tblHeader/>
        </w:trPr>
        <w:tc>
          <w:tcPr>
            <w:tcW w:w="4253" w:type="dxa"/>
            <w:tcBorders>
              <w:top w:val="nil"/>
              <w:left w:val="single" w:sz="4" w:space="0" w:color="auto"/>
              <w:bottom w:val="single" w:sz="6" w:space="0" w:color="auto"/>
              <w:right w:val="single" w:sz="4" w:space="0" w:color="auto"/>
            </w:tcBorders>
            <w:shd w:val="clear" w:color="auto" w:fill="EBF6F9"/>
            <w:noWrap/>
            <w:vAlign w:val="center"/>
          </w:tcPr>
          <w:p w14:paraId="12FD38F7" w14:textId="77777777" w:rsidR="00EC06A1" w:rsidRPr="00477A48" w:rsidRDefault="00EC06A1" w:rsidP="00BB0B3C">
            <w:pPr>
              <w:spacing w:after="0" w:line="240" w:lineRule="auto"/>
              <w:rPr>
                <w:rFonts w:ascii="Arial" w:hAnsi="Arial" w:cs="Arial"/>
                <w:b/>
                <w:bCs/>
                <w:color w:val="000000"/>
                <w:sz w:val="18"/>
                <w:szCs w:val="18"/>
              </w:rPr>
            </w:pPr>
          </w:p>
        </w:tc>
        <w:tc>
          <w:tcPr>
            <w:tcW w:w="1276" w:type="dxa"/>
            <w:tcBorders>
              <w:top w:val="nil"/>
              <w:left w:val="nil"/>
              <w:bottom w:val="single" w:sz="6" w:space="0" w:color="auto"/>
              <w:right w:val="single" w:sz="4" w:space="0" w:color="auto"/>
            </w:tcBorders>
            <w:shd w:val="clear" w:color="auto" w:fill="EBF6F9"/>
            <w:noWrap/>
            <w:vAlign w:val="center"/>
            <w:hideMark/>
          </w:tcPr>
          <w:p w14:paraId="177F162D" w14:textId="77777777" w:rsidR="00EC06A1" w:rsidRPr="00477A48" w:rsidRDefault="00EC06A1" w:rsidP="00BB0B3C">
            <w:pPr>
              <w:spacing w:after="0" w:line="240" w:lineRule="auto"/>
              <w:jc w:val="center"/>
              <w:rPr>
                <w:rFonts w:ascii="Arial" w:hAnsi="Arial" w:cs="Arial"/>
                <w:b/>
                <w:bCs/>
                <w:color w:val="000000"/>
                <w:sz w:val="18"/>
                <w:szCs w:val="18"/>
              </w:rPr>
            </w:pPr>
            <w:r w:rsidRPr="00477A48">
              <w:rPr>
                <w:rFonts w:ascii="Arial" w:hAnsi="Arial" w:cs="Arial"/>
                <w:b/>
                <w:bCs/>
                <w:color w:val="000000"/>
                <w:sz w:val="18"/>
                <w:szCs w:val="18"/>
              </w:rPr>
              <w:t>Pensiones y jubilaciones</w:t>
            </w:r>
          </w:p>
        </w:tc>
        <w:tc>
          <w:tcPr>
            <w:tcW w:w="992" w:type="dxa"/>
            <w:tcBorders>
              <w:top w:val="nil"/>
              <w:left w:val="nil"/>
              <w:bottom w:val="single" w:sz="6" w:space="0" w:color="auto"/>
              <w:right w:val="single" w:sz="4" w:space="0" w:color="auto"/>
            </w:tcBorders>
            <w:shd w:val="clear" w:color="auto" w:fill="EBF6F9"/>
            <w:noWrap/>
            <w:vAlign w:val="center"/>
            <w:hideMark/>
          </w:tcPr>
          <w:p w14:paraId="018289E7" w14:textId="77777777" w:rsidR="00EC06A1" w:rsidRPr="00477A48" w:rsidRDefault="00EC06A1" w:rsidP="00BB0B3C">
            <w:pPr>
              <w:spacing w:after="0" w:line="240" w:lineRule="auto"/>
              <w:jc w:val="center"/>
              <w:rPr>
                <w:rFonts w:ascii="Arial" w:hAnsi="Arial" w:cs="Arial"/>
                <w:b/>
                <w:bCs/>
                <w:color w:val="000000"/>
                <w:sz w:val="18"/>
                <w:szCs w:val="18"/>
              </w:rPr>
            </w:pPr>
            <w:r w:rsidRPr="00477A48">
              <w:rPr>
                <w:rFonts w:ascii="Arial" w:hAnsi="Arial" w:cs="Arial"/>
                <w:b/>
                <w:bCs/>
                <w:color w:val="000000"/>
                <w:sz w:val="18"/>
                <w:szCs w:val="18"/>
              </w:rPr>
              <w:t>Salud</w:t>
            </w:r>
          </w:p>
        </w:tc>
        <w:tc>
          <w:tcPr>
            <w:tcW w:w="1182" w:type="dxa"/>
            <w:tcBorders>
              <w:top w:val="nil"/>
              <w:left w:val="nil"/>
              <w:bottom w:val="single" w:sz="6" w:space="0" w:color="auto"/>
              <w:right w:val="single" w:sz="4" w:space="0" w:color="auto"/>
            </w:tcBorders>
            <w:shd w:val="clear" w:color="auto" w:fill="EBF6F9"/>
            <w:noWrap/>
            <w:vAlign w:val="center"/>
            <w:hideMark/>
          </w:tcPr>
          <w:p w14:paraId="07F11653" w14:textId="77777777" w:rsidR="00EC06A1" w:rsidRPr="00477A48" w:rsidRDefault="00EC06A1" w:rsidP="00BB0B3C">
            <w:pPr>
              <w:spacing w:after="0" w:line="240" w:lineRule="auto"/>
              <w:jc w:val="center"/>
              <w:rPr>
                <w:rFonts w:ascii="Arial" w:hAnsi="Arial" w:cs="Arial"/>
                <w:b/>
                <w:bCs/>
                <w:color w:val="000000"/>
                <w:sz w:val="18"/>
                <w:szCs w:val="18"/>
              </w:rPr>
            </w:pPr>
            <w:r w:rsidRPr="00477A48">
              <w:rPr>
                <w:rFonts w:ascii="Arial" w:hAnsi="Arial" w:cs="Arial"/>
                <w:b/>
                <w:bCs/>
                <w:color w:val="000000"/>
                <w:sz w:val="18"/>
                <w:szCs w:val="18"/>
              </w:rPr>
              <w:t>Riesgos de trabajo</w:t>
            </w:r>
          </w:p>
        </w:tc>
        <w:tc>
          <w:tcPr>
            <w:tcW w:w="904" w:type="dxa"/>
            <w:tcBorders>
              <w:top w:val="nil"/>
              <w:left w:val="nil"/>
              <w:bottom w:val="single" w:sz="6" w:space="0" w:color="auto"/>
              <w:right w:val="single" w:sz="4" w:space="0" w:color="auto"/>
            </w:tcBorders>
            <w:shd w:val="clear" w:color="auto" w:fill="EBF6F9"/>
            <w:noWrap/>
            <w:vAlign w:val="center"/>
            <w:hideMark/>
          </w:tcPr>
          <w:p w14:paraId="46F2127E" w14:textId="77777777" w:rsidR="00EC06A1" w:rsidRPr="00477A48" w:rsidRDefault="00EC06A1" w:rsidP="00BB0B3C">
            <w:pPr>
              <w:spacing w:after="0" w:line="240" w:lineRule="auto"/>
              <w:jc w:val="center"/>
              <w:rPr>
                <w:rFonts w:ascii="Arial" w:hAnsi="Arial" w:cs="Arial"/>
                <w:b/>
                <w:bCs/>
                <w:color w:val="000000"/>
                <w:sz w:val="18"/>
                <w:szCs w:val="18"/>
              </w:rPr>
            </w:pPr>
            <w:r w:rsidRPr="00477A48">
              <w:rPr>
                <w:rFonts w:ascii="Arial" w:hAnsi="Arial" w:cs="Arial"/>
                <w:b/>
                <w:bCs/>
                <w:color w:val="000000"/>
                <w:sz w:val="18"/>
                <w:szCs w:val="18"/>
              </w:rPr>
              <w:t>Invalidez y vida</w:t>
            </w:r>
          </w:p>
        </w:tc>
        <w:tc>
          <w:tcPr>
            <w:tcW w:w="1742" w:type="dxa"/>
            <w:tcBorders>
              <w:top w:val="nil"/>
              <w:left w:val="nil"/>
              <w:bottom w:val="single" w:sz="6" w:space="0" w:color="auto"/>
              <w:right w:val="single" w:sz="4" w:space="0" w:color="auto"/>
            </w:tcBorders>
            <w:shd w:val="clear" w:color="auto" w:fill="EBF6F9"/>
            <w:noWrap/>
            <w:vAlign w:val="center"/>
            <w:hideMark/>
          </w:tcPr>
          <w:p w14:paraId="4FBC54C9" w14:textId="77777777" w:rsidR="00EC06A1" w:rsidRPr="00477A48" w:rsidRDefault="00EC06A1" w:rsidP="00BB0B3C">
            <w:pPr>
              <w:spacing w:after="0" w:line="240" w:lineRule="auto"/>
              <w:ind w:left="-57" w:right="-57"/>
              <w:jc w:val="center"/>
              <w:rPr>
                <w:rFonts w:ascii="Arial" w:hAnsi="Arial" w:cs="Arial"/>
                <w:b/>
                <w:bCs/>
                <w:color w:val="000000"/>
                <w:sz w:val="18"/>
                <w:szCs w:val="18"/>
              </w:rPr>
            </w:pPr>
            <w:r w:rsidRPr="00477A48">
              <w:rPr>
                <w:rFonts w:ascii="Arial" w:hAnsi="Arial" w:cs="Arial"/>
                <w:b/>
                <w:bCs/>
                <w:color w:val="000000"/>
                <w:sz w:val="18"/>
                <w:szCs w:val="18"/>
              </w:rPr>
              <w:t>Otras prestaciones sociales</w:t>
            </w:r>
          </w:p>
        </w:tc>
      </w:tr>
      <w:tr w:rsidR="00EC06A1" w:rsidRPr="00477A48" w14:paraId="04B7F3C4" w14:textId="77777777" w:rsidTr="00BB0B3C">
        <w:tc>
          <w:tcPr>
            <w:tcW w:w="4253" w:type="dxa"/>
            <w:tcBorders>
              <w:top w:val="single" w:sz="6" w:space="0" w:color="auto"/>
              <w:left w:val="single" w:sz="6" w:space="0" w:color="auto"/>
              <w:bottom w:val="nil"/>
            </w:tcBorders>
            <w:noWrap/>
            <w:vAlign w:val="center"/>
            <w:hideMark/>
          </w:tcPr>
          <w:p w14:paraId="2BE07112" w14:textId="77777777" w:rsidR="00EC06A1" w:rsidRPr="00477A48" w:rsidRDefault="00EC06A1" w:rsidP="00BB0B3C">
            <w:pPr>
              <w:spacing w:after="0" w:line="240" w:lineRule="auto"/>
              <w:rPr>
                <w:rFonts w:ascii="Arial" w:hAnsi="Arial" w:cs="Arial"/>
                <w:b/>
                <w:bCs/>
                <w:color w:val="000000"/>
                <w:sz w:val="18"/>
                <w:szCs w:val="18"/>
              </w:rPr>
            </w:pPr>
            <w:r w:rsidRPr="00477A48">
              <w:rPr>
                <w:rFonts w:ascii="Arial" w:hAnsi="Arial" w:cs="Arial"/>
                <w:b/>
                <w:bCs/>
                <w:color w:val="000000"/>
                <w:sz w:val="18"/>
                <w:szCs w:val="18"/>
              </w:rPr>
              <w:t>Tipo de Sistema</w:t>
            </w:r>
          </w:p>
        </w:tc>
        <w:tc>
          <w:tcPr>
            <w:tcW w:w="1276" w:type="dxa"/>
            <w:tcBorders>
              <w:top w:val="single" w:sz="6" w:space="0" w:color="auto"/>
              <w:bottom w:val="nil"/>
            </w:tcBorders>
            <w:noWrap/>
            <w:vAlign w:val="center"/>
          </w:tcPr>
          <w:p w14:paraId="5C5E7BC8" w14:textId="77777777" w:rsidR="00EC06A1" w:rsidRPr="00477A48" w:rsidRDefault="00EC06A1" w:rsidP="00BB0B3C">
            <w:pPr>
              <w:spacing w:after="0" w:line="240" w:lineRule="auto"/>
              <w:jc w:val="center"/>
              <w:rPr>
                <w:rFonts w:ascii="Arial" w:hAnsi="Arial" w:cs="Arial"/>
                <w:b/>
                <w:bCs/>
                <w:color w:val="000000"/>
                <w:sz w:val="18"/>
                <w:szCs w:val="18"/>
              </w:rPr>
            </w:pPr>
          </w:p>
        </w:tc>
        <w:tc>
          <w:tcPr>
            <w:tcW w:w="992" w:type="dxa"/>
            <w:tcBorders>
              <w:top w:val="single" w:sz="6" w:space="0" w:color="auto"/>
              <w:bottom w:val="nil"/>
            </w:tcBorders>
            <w:noWrap/>
            <w:vAlign w:val="center"/>
          </w:tcPr>
          <w:p w14:paraId="2FBF82FF" w14:textId="77777777" w:rsidR="00EC06A1" w:rsidRPr="00477A48" w:rsidRDefault="00EC06A1" w:rsidP="00BB0B3C">
            <w:pPr>
              <w:spacing w:after="0" w:line="240" w:lineRule="auto"/>
              <w:jc w:val="center"/>
              <w:rPr>
                <w:rFonts w:ascii="Arial" w:hAnsi="Arial" w:cs="Arial"/>
                <w:b/>
                <w:bCs/>
                <w:color w:val="000000"/>
                <w:sz w:val="18"/>
                <w:szCs w:val="18"/>
              </w:rPr>
            </w:pPr>
          </w:p>
        </w:tc>
        <w:tc>
          <w:tcPr>
            <w:tcW w:w="1182" w:type="dxa"/>
            <w:tcBorders>
              <w:top w:val="single" w:sz="6" w:space="0" w:color="auto"/>
              <w:bottom w:val="nil"/>
            </w:tcBorders>
            <w:noWrap/>
            <w:vAlign w:val="center"/>
          </w:tcPr>
          <w:p w14:paraId="61113438" w14:textId="77777777" w:rsidR="00EC06A1" w:rsidRPr="00477A48" w:rsidRDefault="00EC06A1" w:rsidP="00BB0B3C">
            <w:pPr>
              <w:spacing w:after="0" w:line="240" w:lineRule="auto"/>
              <w:jc w:val="center"/>
              <w:rPr>
                <w:rFonts w:ascii="Arial" w:hAnsi="Arial" w:cs="Arial"/>
                <w:b/>
                <w:bCs/>
                <w:color w:val="000000"/>
                <w:sz w:val="18"/>
                <w:szCs w:val="18"/>
              </w:rPr>
            </w:pPr>
          </w:p>
        </w:tc>
        <w:tc>
          <w:tcPr>
            <w:tcW w:w="904" w:type="dxa"/>
            <w:tcBorders>
              <w:top w:val="single" w:sz="6" w:space="0" w:color="auto"/>
              <w:bottom w:val="nil"/>
            </w:tcBorders>
            <w:noWrap/>
            <w:vAlign w:val="center"/>
          </w:tcPr>
          <w:p w14:paraId="6C0D4266" w14:textId="77777777" w:rsidR="00EC06A1" w:rsidRPr="00477A48" w:rsidRDefault="00EC06A1" w:rsidP="00BB0B3C">
            <w:pPr>
              <w:spacing w:after="0" w:line="240" w:lineRule="auto"/>
              <w:jc w:val="center"/>
              <w:rPr>
                <w:rFonts w:ascii="Arial" w:hAnsi="Arial" w:cs="Arial"/>
                <w:b/>
                <w:bCs/>
                <w:color w:val="000000"/>
                <w:sz w:val="18"/>
                <w:szCs w:val="18"/>
              </w:rPr>
            </w:pPr>
          </w:p>
        </w:tc>
        <w:tc>
          <w:tcPr>
            <w:tcW w:w="1742" w:type="dxa"/>
            <w:tcBorders>
              <w:top w:val="single" w:sz="6" w:space="0" w:color="auto"/>
              <w:bottom w:val="nil"/>
              <w:right w:val="single" w:sz="6" w:space="0" w:color="auto"/>
            </w:tcBorders>
            <w:noWrap/>
            <w:vAlign w:val="center"/>
          </w:tcPr>
          <w:p w14:paraId="53B93F23" w14:textId="77777777" w:rsidR="00EC06A1" w:rsidRPr="00477A48" w:rsidRDefault="00EC06A1" w:rsidP="00BB0B3C">
            <w:pPr>
              <w:spacing w:after="0" w:line="240" w:lineRule="auto"/>
              <w:jc w:val="center"/>
              <w:rPr>
                <w:rFonts w:ascii="Arial" w:hAnsi="Arial" w:cs="Arial"/>
                <w:b/>
                <w:bCs/>
                <w:color w:val="000000"/>
                <w:sz w:val="18"/>
                <w:szCs w:val="18"/>
              </w:rPr>
            </w:pPr>
          </w:p>
        </w:tc>
      </w:tr>
      <w:tr w:rsidR="00EC06A1" w:rsidRPr="00477A48" w14:paraId="0A4A6221" w14:textId="77777777" w:rsidTr="00BB0B3C">
        <w:tc>
          <w:tcPr>
            <w:tcW w:w="4253" w:type="dxa"/>
            <w:tcBorders>
              <w:top w:val="nil"/>
              <w:left w:val="single" w:sz="6" w:space="0" w:color="auto"/>
              <w:bottom w:val="nil"/>
            </w:tcBorders>
            <w:noWrap/>
            <w:vAlign w:val="bottom"/>
            <w:hideMark/>
          </w:tcPr>
          <w:p w14:paraId="200F55B6"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Prestación laboral o Fondo general para trabajadores del estado o municipio</w:t>
            </w:r>
          </w:p>
        </w:tc>
        <w:tc>
          <w:tcPr>
            <w:tcW w:w="1276" w:type="dxa"/>
            <w:tcBorders>
              <w:top w:val="nil"/>
              <w:bottom w:val="nil"/>
            </w:tcBorders>
            <w:noWrap/>
            <w:vAlign w:val="center"/>
          </w:tcPr>
          <w:p w14:paraId="0757E0BE" w14:textId="77777777" w:rsidR="00EC06A1" w:rsidRPr="00477A48" w:rsidRDefault="00EC06A1" w:rsidP="00BB0B3C">
            <w:pPr>
              <w:spacing w:after="0" w:line="240" w:lineRule="auto"/>
              <w:jc w:val="center"/>
              <w:rPr>
                <w:rFonts w:ascii="Arial" w:hAnsi="Arial" w:cs="Arial"/>
                <w:b/>
                <w:bCs/>
                <w:color w:val="000000"/>
                <w:sz w:val="18"/>
                <w:szCs w:val="18"/>
              </w:rPr>
            </w:pPr>
          </w:p>
        </w:tc>
        <w:tc>
          <w:tcPr>
            <w:tcW w:w="992" w:type="dxa"/>
            <w:tcBorders>
              <w:top w:val="nil"/>
              <w:bottom w:val="nil"/>
            </w:tcBorders>
            <w:noWrap/>
            <w:vAlign w:val="center"/>
          </w:tcPr>
          <w:p w14:paraId="51558049" w14:textId="77777777" w:rsidR="00EC06A1" w:rsidRPr="00477A48" w:rsidRDefault="00EC06A1" w:rsidP="00BB0B3C">
            <w:pPr>
              <w:spacing w:after="0" w:line="240" w:lineRule="auto"/>
              <w:jc w:val="center"/>
              <w:rPr>
                <w:rFonts w:ascii="Arial" w:hAnsi="Arial" w:cs="Arial"/>
                <w:b/>
                <w:bCs/>
                <w:color w:val="000000"/>
                <w:sz w:val="18"/>
                <w:szCs w:val="18"/>
              </w:rPr>
            </w:pPr>
          </w:p>
        </w:tc>
        <w:tc>
          <w:tcPr>
            <w:tcW w:w="1182" w:type="dxa"/>
            <w:tcBorders>
              <w:top w:val="nil"/>
              <w:bottom w:val="nil"/>
            </w:tcBorders>
            <w:noWrap/>
            <w:vAlign w:val="center"/>
          </w:tcPr>
          <w:p w14:paraId="58275140" w14:textId="77777777" w:rsidR="00EC06A1" w:rsidRPr="00477A48" w:rsidRDefault="00EC06A1" w:rsidP="00BB0B3C">
            <w:pPr>
              <w:spacing w:after="0" w:line="240" w:lineRule="auto"/>
              <w:jc w:val="center"/>
              <w:rPr>
                <w:rFonts w:ascii="Arial" w:hAnsi="Arial" w:cs="Arial"/>
                <w:b/>
                <w:bCs/>
                <w:color w:val="000000"/>
                <w:sz w:val="18"/>
                <w:szCs w:val="18"/>
              </w:rPr>
            </w:pPr>
          </w:p>
        </w:tc>
        <w:tc>
          <w:tcPr>
            <w:tcW w:w="904" w:type="dxa"/>
            <w:tcBorders>
              <w:top w:val="nil"/>
              <w:bottom w:val="nil"/>
            </w:tcBorders>
            <w:noWrap/>
            <w:vAlign w:val="center"/>
          </w:tcPr>
          <w:p w14:paraId="7764F131" w14:textId="77777777" w:rsidR="00EC06A1" w:rsidRPr="00477A48" w:rsidRDefault="00EC06A1" w:rsidP="00BB0B3C">
            <w:pPr>
              <w:spacing w:after="0" w:line="240" w:lineRule="auto"/>
              <w:jc w:val="center"/>
              <w:rPr>
                <w:rFonts w:ascii="Arial" w:hAnsi="Arial" w:cs="Arial"/>
                <w:b/>
                <w:bCs/>
                <w:color w:val="000000"/>
                <w:sz w:val="18"/>
                <w:szCs w:val="18"/>
              </w:rPr>
            </w:pPr>
          </w:p>
        </w:tc>
        <w:tc>
          <w:tcPr>
            <w:tcW w:w="1742" w:type="dxa"/>
            <w:tcBorders>
              <w:top w:val="nil"/>
              <w:bottom w:val="nil"/>
              <w:right w:val="single" w:sz="6" w:space="0" w:color="auto"/>
            </w:tcBorders>
            <w:noWrap/>
            <w:vAlign w:val="center"/>
          </w:tcPr>
          <w:p w14:paraId="7685E90C" w14:textId="77777777" w:rsidR="00EC06A1" w:rsidRPr="00477A48" w:rsidRDefault="00EC06A1" w:rsidP="00BB0B3C">
            <w:pPr>
              <w:spacing w:after="0" w:line="240" w:lineRule="auto"/>
              <w:jc w:val="center"/>
              <w:rPr>
                <w:rFonts w:ascii="Arial" w:hAnsi="Arial" w:cs="Arial"/>
                <w:b/>
                <w:bCs/>
                <w:color w:val="000000"/>
                <w:sz w:val="18"/>
                <w:szCs w:val="18"/>
              </w:rPr>
            </w:pPr>
          </w:p>
        </w:tc>
      </w:tr>
      <w:tr w:rsidR="00EC06A1" w:rsidRPr="00477A48" w14:paraId="178E8837" w14:textId="77777777" w:rsidTr="00BB0B3C">
        <w:tc>
          <w:tcPr>
            <w:tcW w:w="4253" w:type="dxa"/>
            <w:tcBorders>
              <w:top w:val="nil"/>
              <w:left w:val="single" w:sz="6" w:space="0" w:color="auto"/>
              <w:bottom w:val="nil"/>
            </w:tcBorders>
            <w:noWrap/>
            <w:vAlign w:val="bottom"/>
            <w:hideMark/>
          </w:tcPr>
          <w:p w14:paraId="62A34DB3"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Beneficio definido, Contribución definida o Mixto</w:t>
            </w:r>
          </w:p>
        </w:tc>
        <w:tc>
          <w:tcPr>
            <w:tcW w:w="1276" w:type="dxa"/>
            <w:tcBorders>
              <w:top w:val="nil"/>
              <w:bottom w:val="nil"/>
            </w:tcBorders>
            <w:noWrap/>
            <w:vAlign w:val="center"/>
          </w:tcPr>
          <w:p w14:paraId="2DE8B155" w14:textId="77777777" w:rsidR="00EC06A1" w:rsidRPr="00477A48" w:rsidRDefault="00EC06A1" w:rsidP="00BB0B3C">
            <w:pPr>
              <w:spacing w:after="0" w:line="240" w:lineRule="auto"/>
              <w:jc w:val="center"/>
              <w:rPr>
                <w:rFonts w:ascii="Arial" w:hAnsi="Arial" w:cs="Arial"/>
                <w:b/>
                <w:bCs/>
                <w:color w:val="000000"/>
                <w:sz w:val="18"/>
                <w:szCs w:val="18"/>
              </w:rPr>
            </w:pPr>
          </w:p>
        </w:tc>
        <w:tc>
          <w:tcPr>
            <w:tcW w:w="992" w:type="dxa"/>
            <w:tcBorders>
              <w:top w:val="nil"/>
              <w:bottom w:val="nil"/>
            </w:tcBorders>
            <w:noWrap/>
            <w:vAlign w:val="center"/>
          </w:tcPr>
          <w:p w14:paraId="52E7D388" w14:textId="77777777" w:rsidR="00EC06A1" w:rsidRPr="00477A48" w:rsidRDefault="00EC06A1" w:rsidP="00BB0B3C">
            <w:pPr>
              <w:spacing w:after="0" w:line="240" w:lineRule="auto"/>
              <w:jc w:val="center"/>
              <w:rPr>
                <w:rFonts w:ascii="Arial" w:hAnsi="Arial" w:cs="Arial"/>
                <w:b/>
                <w:bCs/>
                <w:color w:val="000000"/>
                <w:sz w:val="18"/>
                <w:szCs w:val="18"/>
              </w:rPr>
            </w:pPr>
          </w:p>
        </w:tc>
        <w:tc>
          <w:tcPr>
            <w:tcW w:w="1182" w:type="dxa"/>
            <w:tcBorders>
              <w:top w:val="nil"/>
              <w:bottom w:val="nil"/>
            </w:tcBorders>
            <w:noWrap/>
            <w:vAlign w:val="center"/>
          </w:tcPr>
          <w:p w14:paraId="22AAF774" w14:textId="77777777" w:rsidR="00EC06A1" w:rsidRPr="00477A48" w:rsidRDefault="00EC06A1" w:rsidP="00BB0B3C">
            <w:pPr>
              <w:spacing w:after="0" w:line="240" w:lineRule="auto"/>
              <w:jc w:val="center"/>
              <w:rPr>
                <w:rFonts w:ascii="Arial" w:hAnsi="Arial" w:cs="Arial"/>
                <w:b/>
                <w:bCs/>
                <w:color w:val="000000"/>
                <w:sz w:val="18"/>
                <w:szCs w:val="18"/>
              </w:rPr>
            </w:pPr>
          </w:p>
        </w:tc>
        <w:tc>
          <w:tcPr>
            <w:tcW w:w="904" w:type="dxa"/>
            <w:tcBorders>
              <w:top w:val="nil"/>
              <w:bottom w:val="nil"/>
            </w:tcBorders>
            <w:noWrap/>
            <w:vAlign w:val="center"/>
          </w:tcPr>
          <w:p w14:paraId="13E3D7F6" w14:textId="77777777" w:rsidR="00EC06A1" w:rsidRPr="00477A48" w:rsidRDefault="00EC06A1" w:rsidP="00BB0B3C">
            <w:pPr>
              <w:spacing w:after="0" w:line="240" w:lineRule="auto"/>
              <w:jc w:val="center"/>
              <w:rPr>
                <w:rFonts w:ascii="Arial" w:hAnsi="Arial" w:cs="Arial"/>
                <w:b/>
                <w:bCs/>
                <w:color w:val="000000"/>
                <w:sz w:val="18"/>
                <w:szCs w:val="18"/>
              </w:rPr>
            </w:pPr>
          </w:p>
        </w:tc>
        <w:tc>
          <w:tcPr>
            <w:tcW w:w="1742" w:type="dxa"/>
            <w:tcBorders>
              <w:top w:val="nil"/>
              <w:bottom w:val="nil"/>
              <w:right w:val="single" w:sz="6" w:space="0" w:color="auto"/>
            </w:tcBorders>
            <w:noWrap/>
            <w:vAlign w:val="center"/>
          </w:tcPr>
          <w:p w14:paraId="26E0C266" w14:textId="77777777" w:rsidR="00EC06A1" w:rsidRPr="00477A48" w:rsidRDefault="00EC06A1" w:rsidP="00BB0B3C">
            <w:pPr>
              <w:spacing w:after="0" w:line="240" w:lineRule="auto"/>
              <w:jc w:val="center"/>
              <w:rPr>
                <w:rFonts w:ascii="Arial" w:hAnsi="Arial" w:cs="Arial"/>
                <w:b/>
                <w:bCs/>
                <w:color w:val="000000"/>
                <w:sz w:val="18"/>
                <w:szCs w:val="18"/>
              </w:rPr>
            </w:pPr>
          </w:p>
        </w:tc>
      </w:tr>
      <w:tr w:rsidR="00EC06A1" w:rsidRPr="00477A48" w14:paraId="7DA74869" w14:textId="77777777" w:rsidTr="00BB0B3C">
        <w:tc>
          <w:tcPr>
            <w:tcW w:w="4253" w:type="dxa"/>
            <w:tcBorders>
              <w:top w:val="nil"/>
              <w:left w:val="single" w:sz="6" w:space="0" w:color="auto"/>
              <w:bottom w:val="nil"/>
            </w:tcBorders>
            <w:noWrap/>
            <w:vAlign w:val="bottom"/>
            <w:hideMark/>
          </w:tcPr>
          <w:p w14:paraId="520C728E" w14:textId="77777777" w:rsidR="00EC06A1" w:rsidRPr="00477A48" w:rsidRDefault="00EC06A1" w:rsidP="00BB0B3C">
            <w:pPr>
              <w:spacing w:after="0" w:line="240" w:lineRule="auto"/>
              <w:rPr>
                <w:rFonts w:ascii="Arial" w:hAnsi="Arial" w:cs="Arial"/>
                <w:b/>
                <w:bCs/>
                <w:color w:val="000000"/>
                <w:sz w:val="18"/>
                <w:szCs w:val="18"/>
              </w:rPr>
            </w:pPr>
            <w:r w:rsidRPr="00477A48">
              <w:rPr>
                <w:rFonts w:ascii="Arial" w:hAnsi="Arial" w:cs="Arial"/>
                <w:b/>
                <w:bCs/>
                <w:color w:val="000000"/>
                <w:sz w:val="18"/>
                <w:szCs w:val="18"/>
              </w:rPr>
              <w:t>Población afiliada</w:t>
            </w:r>
          </w:p>
        </w:tc>
        <w:tc>
          <w:tcPr>
            <w:tcW w:w="1276" w:type="dxa"/>
            <w:tcBorders>
              <w:top w:val="nil"/>
              <w:bottom w:val="nil"/>
            </w:tcBorders>
            <w:noWrap/>
            <w:vAlign w:val="center"/>
          </w:tcPr>
          <w:p w14:paraId="4293A3DA"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3501BC1C"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1E9A56D0"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22013ED5"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24D43FFB"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15BB59C5" w14:textId="77777777" w:rsidTr="00BB0B3C">
        <w:tc>
          <w:tcPr>
            <w:tcW w:w="4253" w:type="dxa"/>
            <w:tcBorders>
              <w:top w:val="nil"/>
              <w:left w:val="single" w:sz="6" w:space="0" w:color="auto"/>
              <w:bottom w:val="nil"/>
            </w:tcBorders>
            <w:noWrap/>
            <w:vAlign w:val="bottom"/>
            <w:hideMark/>
          </w:tcPr>
          <w:p w14:paraId="1591E83F"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Activos</w:t>
            </w:r>
          </w:p>
        </w:tc>
        <w:tc>
          <w:tcPr>
            <w:tcW w:w="1276" w:type="dxa"/>
            <w:tcBorders>
              <w:top w:val="nil"/>
              <w:bottom w:val="nil"/>
            </w:tcBorders>
            <w:noWrap/>
            <w:vAlign w:val="center"/>
          </w:tcPr>
          <w:p w14:paraId="1987755B"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7CADEDEF"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378DEDC6"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5AE799D2"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020505C7"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6EAA57C4" w14:textId="77777777" w:rsidTr="00BB0B3C">
        <w:tc>
          <w:tcPr>
            <w:tcW w:w="4253" w:type="dxa"/>
            <w:tcBorders>
              <w:top w:val="nil"/>
              <w:left w:val="single" w:sz="6" w:space="0" w:color="auto"/>
              <w:bottom w:val="nil"/>
            </w:tcBorders>
            <w:noWrap/>
            <w:vAlign w:val="bottom"/>
            <w:hideMark/>
          </w:tcPr>
          <w:p w14:paraId="4F6F9011" w14:textId="77777777" w:rsidR="00EC06A1" w:rsidRPr="00477A48" w:rsidRDefault="00EC06A1" w:rsidP="00BB0B3C">
            <w:pPr>
              <w:spacing w:after="0" w:line="240" w:lineRule="auto"/>
              <w:ind w:left="227"/>
              <w:rPr>
                <w:rFonts w:ascii="Arial" w:hAnsi="Arial" w:cs="Arial"/>
                <w:sz w:val="18"/>
                <w:szCs w:val="18"/>
              </w:rPr>
            </w:pPr>
            <w:r w:rsidRPr="00477A48">
              <w:rPr>
                <w:rFonts w:ascii="Arial" w:hAnsi="Arial" w:cs="Arial"/>
                <w:sz w:val="18"/>
                <w:szCs w:val="18"/>
              </w:rPr>
              <w:t>Edad máxima</w:t>
            </w:r>
          </w:p>
        </w:tc>
        <w:tc>
          <w:tcPr>
            <w:tcW w:w="1276" w:type="dxa"/>
            <w:tcBorders>
              <w:top w:val="nil"/>
              <w:bottom w:val="nil"/>
            </w:tcBorders>
            <w:noWrap/>
            <w:vAlign w:val="center"/>
          </w:tcPr>
          <w:p w14:paraId="05F6C12F"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665DD5DA"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38E20BB9"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52E897E4"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4017DDF2"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39AD976E" w14:textId="77777777" w:rsidTr="00BB0B3C">
        <w:tc>
          <w:tcPr>
            <w:tcW w:w="4253" w:type="dxa"/>
            <w:tcBorders>
              <w:top w:val="nil"/>
              <w:left w:val="single" w:sz="6" w:space="0" w:color="auto"/>
              <w:bottom w:val="nil"/>
            </w:tcBorders>
            <w:noWrap/>
            <w:vAlign w:val="bottom"/>
            <w:hideMark/>
          </w:tcPr>
          <w:p w14:paraId="17F5E5A7" w14:textId="77777777" w:rsidR="00EC06A1" w:rsidRPr="00477A48" w:rsidRDefault="00EC06A1" w:rsidP="00BB0B3C">
            <w:pPr>
              <w:spacing w:after="0" w:line="240" w:lineRule="auto"/>
              <w:ind w:left="227"/>
              <w:rPr>
                <w:rFonts w:ascii="Arial" w:hAnsi="Arial" w:cs="Arial"/>
                <w:sz w:val="18"/>
                <w:szCs w:val="18"/>
              </w:rPr>
            </w:pPr>
            <w:r w:rsidRPr="00477A48">
              <w:rPr>
                <w:rFonts w:ascii="Arial" w:hAnsi="Arial" w:cs="Arial"/>
                <w:sz w:val="18"/>
                <w:szCs w:val="18"/>
              </w:rPr>
              <w:t>Edad mínima</w:t>
            </w:r>
          </w:p>
        </w:tc>
        <w:tc>
          <w:tcPr>
            <w:tcW w:w="1276" w:type="dxa"/>
            <w:tcBorders>
              <w:top w:val="nil"/>
              <w:bottom w:val="nil"/>
            </w:tcBorders>
            <w:noWrap/>
            <w:vAlign w:val="center"/>
          </w:tcPr>
          <w:p w14:paraId="4F77FD6D"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49421C8F"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084E6B40"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43752CCC"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014470F2"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32EFA06A" w14:textId="77777777" w:rsidTr="00BB0B3C">
        <w:tc>
          <w:tcPr>
            <w:tcW w:w="4253" w:type="dxa"/>
            <w:tcBorders>
              <w:top w:val="nil"/>
              <w:left w:val="single" w:sz="6" w:space="0" w:color="auto"/>
              <w:bottom w:val="nil"/>
            </w:tcBorders>
            <w:noWrap/>
            <w:vAlign w:val="bottom"/>
            <w:hideMark/>
          </w:tcPr>
          <w:p w14:paraId="5397348C" w14:textId="77777777" w:rsidR="00EC06A1" w:rsidRPr="00477A48" w:rsidRDefault="00EC06A1" w:rsidP="00BB0B3C">
            <w:pPr>
              <w:spacing w:after="0" w:line="240" w:lineRule="auto"/>
              <w:ind w:left="227"/>
              <w:rPr>
                <w:rFonts w:ascii="Arial" w:hAnsi="Arial" w:cs="Arial"/>
                <w:sz w:val="18"/>
                <w:szCs w:val="18"/>
              </w:rPr>
            </w:pPr>
            <w:r w:rsidRPr="00477A48">
              <w:rPr>
                <w:rFonts w:ascii="Arial" w:hAnsi="Arial" w:cs="Arial"/>
                <w:sz w:val="18"/>
                <w:szCs w:val="18"/>
              </w:rPr>
              <w:t>Edad promedio</w:t>
            </w:r>
          </w:p>
        </w:tc>
        <w:tc>
          <w:tcPr>
            <w:tcW w:w="1276" w:type="dxa"/>
            <w:tcBorders>
              <w:top w:val="nil"/>
              <w:bottom w:val="nil"/>
            </w:tcBorders>
            <w:noWrap/>
            <w:vAlign w:val="center"/>
          </w:tcPr>
          <w:p w14:paraId="6AC7BF24"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0BFCB195"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78354B03"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2F8BA089"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1A9A77B8"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51FCB391" w14:textId="77777777" w:rsidTr="00BB0B3C">
        <w:tc>
          <w:tcPr>
            <w:tcW w:w="4253" w:type="dxa"/>
            <w:tcBorders>
              <w:top w:val="nil"/>
              <w:left w:val="single" w:sz="6" w:space="0" w:color="auto"/>
              <w:bottom w:val="nil"/>
            </w:tcBorders>
            <w:noWrap/>
            <w:vAlign w:val="bottom"/>
            <w:hideMark/>
          </w:tcPr>
          <w:p w14:paraId="2DE9E2CB"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Pensionados y Jubilados</w:t>
            </w:r>
          </w:p>
        </w:tc>
        <w:tc>
          <w:tcPr>
            <w:tcW w:w="1276" w:type="dxa"/>
            <w:tcBorders>
              <w:top w:val="nil"/>
              <w:bottom w:val="nil"/>
            </w:tcBorders>
            <w:noWrap/>
            <w:vAlign w:val="center"/>
          </w:tcPr>
          <w:p w14:paraId="00AE48E3"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392ED65A"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54E202C7"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7D91678D"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4E3E9591"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56173D3B" w14:textId="77777777" w:rsidTr="00BB0B3C">
        <w:tc>
          <w:tcPr>
            <w:tcW w:w="4253" w:type="dxa"/>
            <w:tcBorders>
              <w:top w:val="nil"/>
              <w:left w:val="single" w:sz="6" w:space="0" w:color="auto"/>
              <w:bottom w:val="nil"/>
            </w:tcBorders>
            <w:noWrap/>
            <w:vAlign w:val="bottom"/>
            <w:hideMark/>
          </w:tcPr>
          <w:p w14:paraId="66819DFC" w14:textId="77777777" w:rsidR="00EC06A1" w:rsidRPr="00477A48" w:rsidRDefault="00EC06A1" w:rsidP="00BB0B3C">
            <w:pPr>
              <w:spacing w:after="0" w:line="240" w:lineRule="auto"/>
              <w:ind w:left="227"/>
              <w:rPr>
                <w:rFonts w:ascii="Arial" w:hAnsi="Arial" w:cs="Arial"/>
                <w:sz w:val="18"/>
                <w:szCs w:val="18"/>
              </w:rPr>
            </w:pPr>
            <w:r w:rsidRPr="00477A48">
              <w:rPr>
                <w:rFonts w:ascii="Arial" w:hAnsi="Arial" w:cs="Arial"/>
                <w:sz w:val="18"/>
                <w:szCs w:val="18"/>
              </w:rPr>
              <w:t>Edad máxima</w:t>
            </w:r>
          </w:p>
        </w:tc>
        <w:tc>
          <w:tcPr>
            <w:tcW w:w="1276" w:type="dxa"/>
            <w:tcBorders>
              <w:top w:val="nil"/>
              <w:bottom w:val="nil"/>
            </w:tcBorders>
            <w:noWrap/>
            <w:vAlign w:val="center"/>
          </w:tcPr>
          <w:p w14:paraId="1596C45C"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53F7C1E8"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62D6BBDE"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62F224A3"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7E747E1E"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7F33C21F" w14:textId="77777777" w:rsidTr="00BB0B3C">
        <w:tc>
          <w:tcPr>
            <w:tcW w:w="4253" w:type="dxa"/>
            <w:tcBorders>
              <w:top w:val="nil"/>
              <w:left w:val="single" w:sz="6" w:space="0" w:color="auto"/>
              <w:bottom w:val="nil"/>
            </w:tcBorders>
            <w:noWrap/>
            <w:vAlign w:val="bottom"/>
            <w:hideMark/>
          </w:tcPr>
          <w:p w14:paraId="5494F5D8" w14:textId="77777777" w:rsidR="00EC06A1" w:rsidRPr="00477A48" w:rsidRDefault="00EC06A1" w:rsidP="00BB0B3C">
            <w:pPr>
              <w:spacing w:after="0" w:line="240" w:lineRule="auto"/>
              <w:ind w:left="227"/>
              <w:rPr>
                <w:rFonts w:ascii="Arial" w:hAnsi="Arial" w:cs="Arial"/>
                <w:sz w:val="18"/>
                <w:szCs w:val="18"/>
              </w:rPr>
            </w:pPr>
            <w:r w:rsidRPr="00477A48">
              <w:rPr>
                <w:rFonts w:ascii="Arial" w:hAnsi="Arial" w:cs="Arial"/>
                <w:sz w:val="18"/>
                <w:szCs w:val="18"/>
              </w:rPr>
              <w:t>Edad mínima</w:t>
            </w:r>
          </w:p>
        </w:tc>
        <w:tc>
          <w:tcPr>
            <w:tcW w:w="1276" w:type="dxa"/>
            <w:tcBorders>
              <w:top w:val="nil"/>
              <w:bottom w:val="nil"/>
            </w:tcBorders>
            <w:noWrap/>
            <w:vAlign w:val="center"/>
          </w:tcPr>
          <w:p w14:paraId="71A85182"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614BD399"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hideMark/>
          </w:tcPr>
          <w:p w14:paraId="350179A9"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14A52383"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1E500746"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01475A56" w14:textId="77777777" w:rsidTr="00BB0B3C">
        <w:tc>
          <w:tcPr>
            <w:tcW w:w="4253" w:type="dxa"/>
            <w:tcBorders>
              <w:top w:val="nil"/>
              <w:left w:val="single" w:sz="6" w:space="0" w:color="auto"/>
              <w:bottom w:val="nil"/>
            </w:tcBorders>
            <w:noWrap/>
            <w:vAlign w:val="bottom"/>
            <w:hideMark/>
          </w:tcPr>
          <w:p w14:paraId="7FAB1A37" w14:textId="77777777" w:rsidR="00EC06A1" w:rsidRPr="00477A48" w:rsidRDefault="00EC06A1" w:rsidP="00BB0B3C">
            <w:pPr>
              <w:spacing w:after="0" w:line="240" w:lineRule="auto"/>
              <w:ind w:left="227"/>
              <w:rPr>
                <w:rFonts w:ascii="Arial" w:hAnsi="Arial" w:cs="Arial"/>
                <w:sz w:val="18"/>
                <w:szCs w:val="18"/>
              </w:rPr>
            </w:pPr>
            <w:r w:rsidRPr="00477A48">
              <w:rPr>
                <w:rFonts w:ascii="Arial" w:hAnsi="Arial" w:cs="Arial"/>
                <w:sz w:val="18"/>
                <w:szCs w:val="18"/>
              </w:rPr>
              <w:t>Edad promedio</w:t>
            </w:r>
          </w:p>
        </w:tc>
        <w:tc>
          <w:tcPr>
            <w:tcW w:w="1276" w:type="dxa"/>
            <w:tcBorders>
              <w:top w:val="nil"/>
              <w:bottom w:val="nil"/>
            </w:tcBorders>
            <w:noWrap/>
            <w:vAlign w:val="center"/>
          </w:tcPr>
          <w:p w14:paraId="6219B307"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0EF607E9"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0F9A2C7F"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28A9B61E"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11BC564C"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08C7CDE8" w14:textId="77777777" w:rsidTr="00BB0B3C">
        <w:tc>
          <w:tcPr>
            <w:tcW w:w="4253" w:type="dxa"/>
            <w:tcBorders>
              <w:top w:val="nil"/>
              <w:left w:val="single" w:sz="6" w:space="0" w:color="auto"/>
              <w:bottom w:val="nil"/>
            </w:tcBorders>
            <w:noWrap/>
            <w:vAlign w:val="bottom"/>
            <w:hideMark/>
          </w:tcPr>
          <w:p w14:paraId="2961359D"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Beneficiarios</w:t>
            </w:r>
          </w:p>
        </w:tc>
        <w:tc>
          <w:tcPr>
            <w:tcW w:w="1276" w:type="dxa"/>
            <w:tcBorders>
              <w:top w:val="nil"/>
              <w:bottom w:val="nil"/>
            </w:tcBorders>
            <w:noWrap/>
            <w:vAlign w:val="center"/>
          </w:tcPr>
          <w:p w14:paraId="11528D7F"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270B0EBA"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6E40BFA2"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4504AC0A"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5F48D95E"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1FE6CB03" w14:textId="77777777" w:rsidTr="00BB0B3C">
        <w:tc>
          <w:tcPr>
            <w:tcW w:w="4253" w:type="dxa"/>
            <w:tcBorders>
              <w:top w:val="nil"/>
              <w:left w:val="single" w:sz="6" w:space="0" w:color="auto"/>
              <w:bottom w:val="nil"/>
            </w:tcBorders>
            <w:noWrap/>
            <w:vAlign w:val="bottom"/>
            <w:hideMark/>
          </w:tcPr>
          <w:p w14:paraId="74330030"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Promedio de años de servicio (trabajadores activos)</w:t>
            </w:r>
          </w:p>
        </w:tc>
        <w:tc>
          <w:tcPr>
            <w:tcW w:w="1276" w:type="dxa"/>
            <w:tcBorders>
              <w:top w:val="nil"/>
              <w:bottom w:val="nil"/>
            </w:tcBorders>
            <w:noWrap/>
            <w:vAlign w:val="center"/>
          </w:tcPr>
          <w:p w14:paraId="639B3981"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54FA04AB" w14:textId="58214E02" w:rsidR="00EC06A1" w:rsidRPr="00477A48" w:rsidRDefault="00EC06A1" w:rsidP="00BB0B3C">
            <w:pPr>
              <w:spacing w:after="0" w:line="240" w:lineRule="auto"/>
              <w:jc w:val="center"/>
              <w:rPr>
                <w:rFonts w:ascii="Arial" w:hAnsi="Arial" w:cs="Arial"/>
                <w:color w:val="000000"/>
                <w:sz w:val="18"/>
                <w:szCs w:val="18"/>
              </w:rPr>
            </w:pPr>
            <w:r>
              <w:rPr>
                <w:noProof/>
              </w:rPr>
              <mc:AlternateContent>
                <mc:Choice Requires="wps">
                  <w:drawing>
                    <wp:anchor distT="0" distB="0" distL="114300" distR="114300" simplePos="0" relativeHeight="251660288" behindDoc="0" locked="0" layoutInCell="1" allowOverlap="1" wp14:anchorId="459D1FEA" wp14:editId="706B1C15">
                      <wp:simplePos x="0" y="0"/>
                      <wp:positionH relativeFrom="column">
                        <wp:posOffset>273050</wp:posOffset>
                      </wp:positionH>
                      <wp:positionV relativeFrom="paragraph">
                        <wp:posOffset>132080</wp:posOffset>
                      </wp:positionV>
                      <wp:extent cx="2171700" cy="561975"/>
                      <wp:effectExtent l="0" t="0" r="0" b="0"/>
                      <wp:wrapNone/>
                      <wp:docPr id="39" name="Cuadro de texto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561975"/>
                              </a:xfrm>
                              <a:prstGeom prst="rect">
                                <a:avLst/>
                              </a:prstGeom>
                              <a:noFill/>
                              <a:ln w="6350">
                                <a:noFill/>
                              </a:ln>
                            </wps:spPr>
                            <wps:txbx>
                              <w:txbxContent>
                                <w:p w14:paraId="37DE34F7" w14:textId="77777777" w:rsidR="00EC06A1" w:rsidRPr="00477A48" w:rsidRDefault="00EC06A1" w:rsidP="00EC06A1">
                                  <w:pPr>
                                    <w:jc w:val="center"/>
                                    <w:rPr>
                                      <w:sz w:val="40"/>
                                      <w:szCs w:val="28"/>
                                    </w:rPr>
                                  </w:pPr>
                                  <w:r w:rsidRPr="00477A48">
                                    <w:rPr>
                                      <w:sz w:val="40"/>
                                      <w:szCs w:val="28"/>
                                    </w:rPr>
                                    <w:t>NO APLICA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9D1FEA" id="_x0000_t202" coordsize="21600,21600" o:spt="202" path="m,l,21600r21600,l21600,xe">
                      <v:stroke joinstyle="miter"/>
                      <v:path gradientshapeok="t" o:connecttype="rect"/>
                    </v:shapetype>
                    <v:shape id="Cuadro de texto 39" o:spid="_x0000_s1026" type="#_x0000_t202" style="position:absolute;left:0;text-align:left;margin-left:21.5pt;margin-top:10.4pt;width:171pt;height:4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XIMPAIAAHMEAAAOAAAAZHJzL2Uyb0RvYy54bWysVMlu2zAQvRfoPxC815IcL7VgOXAduChg&#10;JAGcImeaIm2hIoclaUvp13dIyQvSnopeqCHnzfpmNL9vVU1OwroKdEGzQUqJ0BzKSu8L+v1l/ekz&#10;Jc4zXbIatCjom3D0fvHxw7wxuRjCAepSWIJOtMsbU9CD9yZPEscPQjE3ACM0KiVYxTxe7T4pLWvQ&#10;u6qTYZpOkgZsaSxw4Ry+PnRKuoj+pRTcP0nphCd1QTE3H08bz104k8Wc5XvLzKHifRrsH7JQrNIY&#10;9OLqgXlGjrb6w5WquAUH0g84qASkrLiINWA1Wfqumu2BGRFrweY4c2mT+39u+ePp2ZKqLOjdjBLN&#10;FHK0OrLSAikF8aL1QFCDbWqMyxG9NYj37Rdoke5YsjMb4D8cQpIbTGfgEB3a0kqrwhcLJmiITLxd&#10;uo8xCMfHYTbNpimqOOrGk2w2HYe4ydXaWOe/ClAkCAW1yG7MgJ02znfQMyQE07Cu6hrfWV5r0hR0&#10;cjdOo8FFg85r3Sfe5RpK8O2uRbMg7qB8w4ItdJPjDF9XGHzDnH9mFkcF88Xx9094yBowCPQSJQew&#10;v/72HvDIIGopaXD0Cup+HpkVlNTfNHI7y0ajMKvxMhpPh3ixt5rdrUYf1QpwujNcNMOjGPC+PovS&#10;gnrFLVmGqKhimmPsgvqzuPLdQuCWcbFcRhBOp2F+o7eGn3kOrX1pX5k1ff/DdDzCeUhZ/o6GDtsR&#10;sTx6kFXk6NrVvu842ZHlfgvD6tzeI+r6r1j8BgAA//8DAFBLAwQUAAYACAAAACEAksMXoeAAAAAJ&#10;AQAADwAAAGRycy9kb3ducmV2LnhtbEyPwU7DMBBE70j8g7VI3KhNQlEIcaoqUoWE4NDSC7dN7CYR&#10;8TrEbhv4epYTHHdmNDuvWM1uECc7hd6ThtuFAmGp8aanVsP+bXOTgQgRyeDgyWr4sgFW5eVFgbnx&#10;Z9ra0y62gkso5Kihi3HMpQxNZx2GhR8tsXfwk8PI59RKM+GZy90gE6XupcOe+EOHo60623zsjk7D&#10;c7V5xW2duOx7qJ5eDuvxc/++1Pr6al4/goh2jn9h+J3P06HkTbU/kgli0HCXMkrUkCgmYD/NlizU&#10;HFQPKciykP8Jyh8AAAD//wMAUEsBAi0AFAAGAAgAAAAhALaDOJL+AAAA4QEAABMAAAAAAAAAAAAA&#10;AAAAAAAAAFtDb250ZW50X1R5cGVzXS54bWxQSwECLQAUAAYACAAAACEAOP0h/9YAAACUAQAACwAA&#10;AAAAAAAAAAAAAAAvAQAAX3JlbHMvLnJlbHNQSwECLQAUAAYACAAAACEAtVFyDDwCAABzBAAADgAA&#10;AAAAAAAAAAAAAAAuAgAAZHJzL2Uyb0RvYy54bWxQSwECLQAUAAYACAAAACEAksMXoeAAAAAJAQAA&#10;DwAAAAAAAAAAAAAAAACWBAAAZHJzL2Rvd25yZXYueG1sUEsFBgAAAAAEAAQA8wAAAKMFAAAAAA==&#10;" filled="f" stroked="f" strokeweight=".5pt">
                      <v:textbox>
                        <w:txbxContent>
                          <w:p w14:paraId="37DE34F7" w14:textId="77777777" w:rsidR="00EC06A1" w:rsidRPr="00477A48" w:rsidRDefault="00EC06A1" w:rsidP="00EC06A1">
                            <w:pPr>
                              <w:jc w:val="center"/>
                              <w:rPr>
                                <w:sz w:val="40"/>
                                <w:szCs w:val="28"/>
                              </w:rPr>
                            </w:pPr>
                            <w:r w:rsidRPr="00477A48">
                              <w:rPr>
                                <w:sz w:val="40"/>
                                <w:szCs w:val="28"/>
                              </w:rPr>
                              <w:t>NO APLICA</w:t>
                            </w:r>
                          </w:p>
                        </w:txbxContent>
                      </v:textbox>
                    </v:shape>
                  </w:pict>
                </mc:Fallback>
              </mc:AlternateContent>
            </w:r>
          </w:p>
        </w:tc>
        <w:tc>
          <w:tcPr>
            <w:tcW w:w="1182" w:type="dxa"/>
            <w:tcBorders>
              <w:top w:val="nil"/>
              <w:bottom w:val="nil"/>
            </w:tcBorders>
            <w:noWrap/>
            <w:vAlign w:val="center"/>
          </w:tcPr>
          <w:p w14:paraId="16920929"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7B763917"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01792756"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507FFD28" w14:textId="77777777" w:rsidTr="00BB0B3C">
        <w:tc>
          <w:tcPr>
            <w:tcW w:w="4253" w:type="dxa"/>
            <w:tcBorders>
              <w:top w:val="nil"/>
              <w:left w:val="single" w:sz="6" w:space="0" w:color="auto"/>
              <w:bottom w:val="nil"/>
            </w:tcBorders>
            <w:noWrap/>
            <w:vAlign w:val="bottom"/>
            <w:hideMark/>
          </w:tcPr>
          <w:p w14:paraId="7406F17A"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Aportación individual al plan de pensión como % del salario</w:t>
            </w:r>
          </w:p>
        </w:tc>
        <w:tc>
          <w:tcPr>
            <w:tcW w:w="1276" w:type="dxa"/>
            <w:tcBorders>
              <w:top w:val="nil"/>
              <w:bottom w:val="nil"/>
            </w:tcBorders>
            <w:noWrap/>
            <w:vAlign w:val="center"/>
          </w:tcPr>
          <w:p w14:paraId="496AD449"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225ED99A"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2BCE9DB2"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30848AB5"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67CA21CF"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2164E03D" w14:textId="77777777" w:rsidTr="00BB0B3C">
        <w:tc>
          <w:tcPr>
            <w:tcW w:w="4253" w:type="dxa"/>
            <w:tcBorders>
              <w:top w:val="nil"/>
              <w:left w:val="single" w:sz="6" w:space="0" w:color="auto"/>
              <w:bottom w:val="nil"/>
            </w:tcBorders>
            <w:noWrap/>
            <w:vAlign w:val="bottom"/>
            <w:hideMark/>
          </w:tcPr>
          <w:p w14:paraId="591FC424"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Aportación del ente público al plan de pensión como % del salario</w:t>
            </w:r>
          </w:p>
        </w:tc>
        <w:tc>
          <w:tcPr>
            <w:tcW w:w="1276" w:type="dxa"/>
            <w:tcBorders>
              <w:top w:val="nil"/>
              <w:bottom w:val="nil"/>
            </w:tcBorders>
            <w:noWrap/>
            <w:vAlign w:val="center"/>
          </w:tcPr>
          <w:p w14:paraId="32B48666"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5294D16B"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3232D1F6"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62AD86E8"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361D697E"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34BB8C9E" w14:textId="77777777" w:rsidTr="00BB0B3C">
        <w:tc>
          <w:tcPr>
            <w:tcW w:w="4253" w:type="dxa"/>
            <w:tcBorders>
              <w:top w:val="nil"/>
              <w:left w:val="single" w:sz="6" w:space="0" w:color="auto"/>
              <w:bottom w:val="nil"/>
            </w:tcBorders>
            <w:noWrap/>
            <w:vAlign w:val="bottom"/>
            <w:hideMark/>
          </w:tcPr>
          <w:p w14:paraId="35FB595B"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Crecimiento esperado de los pensionados y jubilados (como %)</w:t>
            </w:r>
          </w:p>
        </w:tc>
        <w:tc>
          <w:tcPr>
            <w:tcW w:w="1276" w:type="dxa"/>
            <w:tcBorders>
              <w:top w:val="nil"/>
              <w:bottom w:val="nil"/>
            </w:tcBorders>
            <w:noWrap/>
            <w:vAlign w:val="center"/>
          </w:tcPr>
          <w:p w14:paraId="069FBFB2"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3989B5A7"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730AA507"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7A69E3D1"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4B55C6E1"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0C57D92B" w14:textId="77777777" w:rsidTr="00BB0B3C">
        <w:tc>
          <w:tcPr>
            <w:tcW w:w="4253" w:type="dxa"/>
            <w:tcBorders>
              <w:top w:val="nil"/>
              <w:left w:val="single" w:sz="6" w:space="0" w:color="auto"/>
              <w:bottom w:val="nil"/>
            </w:tcBorders>
            <w:noWrap/>
            <w:vAlign w:val="bottom"/>
            <w:hideMark/>
          </w:tcPr>
          <w:p w14:paraId="1A0E4BF0"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Crecimiento esperado de los activos (como %)</w:t>
            </w:r>
          </w:p>
        </w:tc>
        <w:tc>
          <w:tcPr>
            <w:tcW w:w="1276" w:type="dxa"/>
            <w:tcBorders>
              <w:top w:val="nil"/>
              <w:bottom w:val="nil"/>
            </w:tcBorders>
            <w:noWrap/>
            <w:vAlign w:val="center"/>
          </w:tcPr>
          <w:p w14:paraId="3183F50E"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2E5CDCC6"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3B8E64BB"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60BB3ABD"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09C95894"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3B1F7492" w14:textId="77777777" w:rsidTr="00BB0B3C">
        <w:tc>
          <w:tcPr>
            <w:tcW w:w="4253" w:type="dxa"/>
            <w:tcBorders>
              <w:top w:val="nil"/>
              <w:left w:val="single" w:sz="6" w:space="0" w:color="auto"/>
              <w:bottom w:val="nil"/>
            </w:tcBorders>
            <w:noWrap/>
            <w:vAlign w:val="bottom"/>
            <w:hideMark/>
          </w:tcPr>
          <w:p w14:paraId="21331154"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Edad de Jubilación o Pensión</w:t>
            </w:r>
          </w:p>
        </w:tc>
        <w:tc>
          <w:tcPr>
            <w:tcW w:w="1276" w:type="dxa"/>
            <w:tcBorders>
              <w:top w:val="nil"/>
              <w:bottom w:val="nil"/>
            </w:tcBorders>
            <w:noWrap/>
            <w:vAlign w:val="center"/>
          </w:tcPr>
          <w:p w14:paraId="3F2C7AAA"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286A999C"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1C93C4F3"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6BF7587F"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0B0ADF26"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15032498" w14:textId="77777777" w:rsidTr="00BB0B3C">
        <w:tc>
          <w:tcPr>
            <w:tcW w:w="4253" w:type="dxa"/>
            <w:tcBorders>
              <w:top w:val="nil"/>
              <w:left w:val="single" w:sz="6" w:space="0" w:color="auto"/>
              <w:bottom w:val="nil"/>
            </w:tcBorders>
            <w:noWrap/>
            <w:vAlign w:val="bottom"/>
            <w:hideMark/>
          </w:tcPr>
          <w:p w14:paraId="40C7CE9E"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Esperanza de vida</w:t>
            </w:r>
          </w:p>
        </w:tc>
        <w:tc>
          <w:tcPr>
            <w:tcW w:w="1276" w:type="dxa"/>
            <w:tcBorders>
              <w:top w:val="nil"/>
              <w:bottom w:val="nil"/>
            </w:tcBorders>
            <w:noWrap/>
            <w:vAlign w:val="center"/>
          </w:tcPr>
          <w:p w14:paraId="4C4E6B79"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777DE642"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33F761FF"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34773C65"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5D54B07A"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52F41D42" w14:textId="77777777" w:rsidTr="00BB0B3C">
        <w:tc>
          <w:tcPr>
            <w:tcW w:w="4253" w:type="dxa"/>
            <w:tcBorders>
              <w:top w:val="nil"/>
              <w:left w:val="single" w:sz="6" w:space="0" w:color="auto"/>
              <w:bottom w:val="nil"/>
            </w:tcBorders>
            <w:noWrap/>
            <w:vAlign w:val="bottom"/>
            <w:hideMark/>
          </w:tcPr>
          <w:p w14:paraId="349FA0C1" w14:textId="77777777" w:rsidR="00EC06A1" w:rsidRPr="00477A48" w:rsidRDefault="00EC06A1" w:rsidP="00BB0B3C">
            <w:pPr>
              <w:spacing w:after="0" w:line="240" w:lineRule="auto"/>
              <w:rPr>
                <w:rFonts w:ascii="Arial" w:hAnsi="Arial" w:cs="Arial"/>
                <w:b/>
                <w:bCs/>
                <w:sz w:val="18"/>
                <w:szCs w:val="18"/>
              </w:rPr>
            </w:pPr>
            <w:r w:rsidRPr="00477A48">
              <w:rPr>
                <w:rFonts w:ascii="Arial" w:hAnsi="Arial" w:cs="Arial"/>
                <w:b/>
                <w:bCs/>
                <w:sz w:val="18"/>
                <w:szCs w:val="18"/>
              </w:rPr>
              <w:t>Ingresos del Fondo</w:t>
            </w:r>
          </w:p>
        </w:tc>
        <w:tc>
          <w:tcPr>
            <w:tcW w:w="1276" w:type="dxa"/>
            <w:tcBorders>
              <w:top w:val="nil"/>
              <w:bottom w:val="nil"/>
            </w:tcBorders>
            <w:noWrap/>
            <w:vAlign w:val="center"/>
          </w:tcPr>
          <w:p w14:paraId="6AE6D52B"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348CB048"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14539619"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65B1EBAF"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75AB9806"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07AD7657" w14:textId="77777777" w:rsidTr="00BB0B3C">
        <w:tc>
          <w:tcPr>
            <w:tcW w:w="4253" w:type="dxa"/>
            <w:tcBorders>
              <w:top w:val="nil"/>
              <w:left w:val="single" w:sz="6" w:space="0" w:color="auto"/>
              <w:bottom w:val="nil"/>
            </w:tcBorders>
            <w:noWrap/>
            <w:vAlign w:val="bottom"/>
            <w:hideMark/>
          </w:tcPr>
          <w:p w14:paraId="7A134936"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Ingresos Anuales al Fondo de Pensiones</w:t>
            </w:r>
          </w:p>
        </w:tc>
        <w:tc>
          <w:tcPr>
            <w:tcW w:w="1276" w:type="dxa"/>
            <w:tcBorders>
              <w:top w:val="nil"/>
              <w:bottom w:val="nil"/>
            </w:tcBorders>
            <w:noWrap/>
            <w:vAlign w:val="center"/>
          </w:tcPr>
          <w:p w14:paraId="50EC8D75"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1DFBB0A0"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5BB3ABE9"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16D6F5EB"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4FA4FDE7"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4EEDEF10" w14:textId="77777777" w:rsidTr="00BB0B3C">
        <w:tc>
          <w:tcPr>
            <w:tcW w:w="4253" w:type="dxa"/>
            <w:tcBorders>
              <w:top w:val="nil"/>
              <w:left w:val="single" w:sz="6" w:space="0" w:color="auto"/>
              <w:bottom w:val="nil"/>
            </w:tcBorders>
            <w:noWrap/>
            <w:vAlign w:val="bottom"/>
            <w:hideMark/>
          </w:tcPr>
          <w:p w14:paraId="24A19EE8" w14:textId="77777777" w:rsidR="00EC06A1" w:rsidRPr="00477A48" w:rsidRDefault="00EC06A1" w:rsidP="00BB0B3C">
            <w:pPr>
              <w:spacing w:after="0" w:line="240" w:lineRule="auto"/>
              <w:rPr>
                <w:rFonts w:ascii="Arial" w:hAnsi="Arial" w:cs="Arial"/>
                <w:b/>
                <w:bCs/>
                <w:sz w:val="18"/>
                <w:szCs w:val="18"/>
              </w:rPr>
            </w:pPr>
            <w:r w:rsidRPr="00477A48">
              <w:rPr>
                <w:rFonts w:ascii="Arial" w:hAnsi="Arial" w:cs="Arial"/>
                <w:b/>
                <w:bCs/>
                <w:sz w:val="18"/>
                <w:szCs w:val="18"/>
              </w:rPr>
              <w:t>Nómina anual</w:t>
            </w:r>
          </w:p>
        </w:tc>
        <w:tc>
          <w:tcPr>
            <w:tcW w:w="1276" w:type="dxa"/>
            <w:tcBorders>
              <w:top w:val="nil"/>
              <w:bottom w:val="nil"/>
            </w:tcBorders>
            <w:noWrap/>
            <w:vAlign w:val="center"/>
          </w:tcPr>
          <w:p w14:paraId="6759DFB4"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7DE7E9C8"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4500A55A"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44D445BC"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1E84278C"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32466F29" w14:textId="77777777" w:rsidTr="00BB0B3C">
        <w:tc>
          <w:tcPr>
            <w:tcW w:w="4253" w:type="dxa"/>
            <w:tcBorders>
              <w:top w:val="nil"/>
              <w:left w:val="single" w:sz="6" w:space="0" w:color="auto"/>
              <w:bottom w:val="nil"/>
            </w:tcBorders>
            <w:noWrap/>
            <w:vAlign w:val="bottom"/>
            <w:hideMark/>
          </w:tcPr>
          <w:p w14:paraId="18F9246A"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Activos</w:t>
            </w:r>
          </w:p>
        </w:tc>
        <w:tc>
          <w:tcPr>
            <w:tcW w:w="1276" w:type="dxa"/>
            <w:tcBorders>
              <w:top w:val="nil"/>
              <w:bottom w:val="nil"/>
            </w:tcBorders>
            <w:noWrap/>
            <w:vAlign w:val="center"/>
          </w:tcPr>
          <w:p w14:paraId="28F6A3B1"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18F28516"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2AE850EB"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2D751C7E"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00D2CE71"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49096670" w14:textId="77777777" w:rsidTr="00BB0B3C">
        <w:tc>
          <w:tcPr>
            <w:tcW w:w="4253" w:type="dxa"/>
            <w:tcBorders>
              <w:top w:val="nil"/>
              <w:left w:val="single" w:sz="6" w:space="0" w:color="auto"/>
              <w:bottom w:val="nil"/>
            </w:tcBorders>
            <w:noWrap/>
            <w:vAlign w:val="bottom"/>
            <w:hideMark/>
          </w:tcPr>
          <w:p w14:paraId="532354E2"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Pensionados y Jubilados</w:t>
            </w:r>
          </w:p>
        </w:tc>
        <w:tc>
          <w:tcPr>
            <w:tcW w:w="1276" w:type="dxa"/>
            <w:tcBorders>
              <w:top w:val="nil"/>
              <w:bottom w:val="nil"/>
            </w:tcBorders>
            <w:noWrap/>
            <w:vAlign w:val="center"/>
          </w:tcPr>
          <w:p w14:paraId="0D7C310B"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70722100"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6568EB11"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050EE4F0"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27718509"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353D2A28" w14:textId="77777777" w:rsidTr="00BB0B3C">
        <w:tc>
          <w:tcPr>
            <w:tcW w:w="4253" w:type="dxa"/>
            <w:tcBorders>
              <w:top w:val="nil"/>
              <w:left w:val="single" w:sz="6" w:space="0" w:color="auto"/>
              <w:bottom w:val="nil"/>
            </w:tcBorders>
            <w:noWrap/>
            <w:vAlign w:val="bottom"/>
            <w:hideMark/>
          </w:tcPr>
          <w:p w14:paraId="08ABAB0F"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Beneficiarios de Pensionados y Jubilados</w:t>
            </w:r>
          </w:p>
        </w:tc>
        <w:tc>
          <w:tcPr>
            <w:tcW w:w="1276" w:type="dxa"/>
            <w:tcBorders>
              <w:top w:val="nil"/>
              <w:bottom w:val="nil"/>
            </w:tcBorders>
            <w:noWrap/>
            <w:vAlign w:val="center"/>
          </w:tcPr>
          <w:p w14:paraId="3CCE2628"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4B9A9FDA"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05F34770"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610853F9"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178A71D1"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3589997B" w14:textId="77777777" w:rsidTr="00BB0B3C">
        <w:tc>
          <w:tcPr>
            <w:tcW w:w="4253" w:type="dxa"/>
            <w:tcBorders>
              <w:top w:val="nil"/>
              <w:left w:val="single" w:sz="6" w:space="0" w:color="auto"/>
              <w:bottom w:val="nil"/>
            </w:tcBorders>
            <w:noWrap/>
            <w:vAlign w:val="bottom"/>
            <w:hideMark/>
          </w:tcPr>
          <w:p w14:paraId="06870219" w14:textId="77777777" w:rsidR="00EC06A1" w:rsidRPr="00477A48" w:rsidRDefault="00EC06A1" w:rsidP="00BB0B3C">
            <w:pPr>
              <w:spacing w:after="0" w:line="240" w:lineRule="auto"/>
              <w:rPr>
                <w:rFonts w:ascii="Arial" w:hAnsi="Arial" w:cs="Arial"/>
                <w:b/>
                <w:bCs/>
                <w:sz w:val="18"/>
                <w:szCs w:val="18"/>
              </w:rPr>
            </w:pPr>
            <w:r w:rsidRPr="00477A48">
              <w:rPr>
                <w:rFonts w:ascii="Arial" w:hAnsi="Arial" w:cs="Arial"/>
                <w:b/>
                <w:bCs/>
                <w:sz w:val="18"/>
                <w:szCs w:val="18"/>
              </w:rPr>
              <w:lastRenderedPageBreak/>
              <w:t>Monto mensual por pensión</w:t>
            </w:r>
          </w:p>
        </w:tc>
        <w:tc>
          <w:tcPr>
            <w:tcW w:w="1276" w:type="dxa"/>
            <w:tcBorders>
              <w:top w:val="nil"/>
              <w:bottom w:val="nil"/>
            </w:tcBorders>
            <w:noWrap/>
            <w:vAlign w:val="center"/>
          </w:tcPr>
          <w:p w14:paraId="04682A17"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2B235FE4"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072275C3"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500C7BB3"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09F27545"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48CCFFE0" w14:textId="77777777" w:rsidTr="00BB0B3C">
        <w:tc>
          <w:tcPr>
            <w:tcW w:w="4253" w:type="dxa"/>
            <w:tcBorders>
              <w:top w:val="nil"/>
              <w:left w:val="single" w:sz="6" w:space="0" w:color="auto"/>
              <w:bottom w:val="nil"/>
            </w:tcBorders>
            <w:noWrap/>
            <w:vAlign w:val="bottom"/>
            <w:hideMark/>
          </w:tcPr>
          <w:p w14:paraId="7AD1CD1C"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Máximo</w:t>
            </w:r>
          </w:p>
        </w:tc>
        <w:tc>
          <w:tcPr>
            <w:tcW w:w="1276" w:type="dxa"/>
            <w:tcBorders>
              <w:top w:val="nil"/>
              <w:bottom w:val="nil"/>
            </w:tcBorders>
            <w:noWrap/>
            <w:vAlign w:val="center"/>
          </w:tcPr>
          <w:p w14:paraId="5DB6ABAC"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43E4D31B"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3C8382AF"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1C393F2E"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5B3985C0"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629D2679" w14:textId="77777777" w:rsidTr="00BB0B3C">
        <w:tc>
          <w:tcPr>
            <w:tcW w:w="4253" w:type="dxa"/>
            <w:tcBorders>
              <w:top w:val="nil"/>
              <w:left w:val="single" w:sz="6" w:space="0" w:color="auto"/>
              <w:bottom w:val="nil"/>
            </w:tcBorders>
            <w:noWrap/>
            <w:vAlign w:val="bottom"/>
            <w:hideMark/>
          </w:tcPr>
          <w:p w14:paraId="7B810824"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Mínimo</w:t>
            </w:r>
          </w:p>
        </w:tc>
        <w:tc>
          <w:tcPr>
            <w:tcW w:w="1276" w:type="dxa"/>
            <w:tcBorders>
              <w:top w:val="nil"/>
              <w:bottom w:val="nil"/>
            </w:tcBorders>
            <w:noWrap/>
            <w:vAlign w:val="center"/>
          </w:tcPr>
          <w:p w14:paraId="20225021"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5F68CFFD"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52FFFA1F"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412B4F9A"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3599A6B4"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04DE64DE" w14:textId="77777777" w:rsidTr="00BB0B3C">
        <w:tc>
          <w:tcPr>
            <w:tcW w:w="4253" w:type="dxa"/>
            <w:tcBorders>
              <w:top w:val="nil"/>
              <w:left w:val="single" w:sz="6" w:space="0" w:color="auto"/>
              <w:bottom w:val="nil"/>
            </w:tcBorders>
            <w:noWrap/>
            <w:vAlign w:val="bottom"/>
            <w:hideMark/>
          </w:tcPr>
          <w:p w14:paraId="41D9DD0E"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Promedio</w:t>
            </w:r>
          </w:p>
        </w:tc>
        <w:tc>
          <w:tcPr>
            <w:tcW w:w="1276" w:type="dxa"/>
            <w:tcBorders>
              <w:top w:val="nil"/>
              <w:bottom w:val="nil"/>
            </w:tcBorders>
            <w:noWrap/>
            <w:vAlign w:val="center"/>
          </w:tcPr>
          <w:p w14:paraId="5E02278B"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13B3E7F3"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77D610B1"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6A4B5813"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677EC1D1"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15E33FDA" w14:textId="77777777" w:rsidTr="00BB0B3C">
        <w:tc>
          <w:tcPr>
            <w:tcW w:w="4253" w:type="dxa"/>
            <w:tcBorders>
              <w:top w:val="nil"/>
              <w:left w:val="single" w:sz="6" w:space="0" w:color="auto"/>
              <w:bottom w:val="nil"/>
            </w:tcBorders>
            <w:noWrap/>
            <w:vAlign w:val="bottom"/>
            <w:hideMark/>
          </w:tcPr>
          <w:p w14:paraId="62D04860" w14:textId="77777777" w:rsidR="00EC06A1" w:rsidRPr="00477A48" w:rsidRDefault="00EC06A1" w:rsidP="00BB0B3C">
            <w:pPr>
              <w:spacing w:after="0" w:line="240" w:lineRule="auto"/>
              <w:rPr>
                <w:rFonts w:ascii="Arial" w:hAnsi="Arial" w:cs="Arial"/>
                <w:b/>
                <w:bCs/>
                <w:color w:val="000000"/>
                <w:sz w:val="18"/>
                <w:szCs w:val="18"/>
              </w:rPr>
            </w:pPr>
            <w:r w:rsidRPr="00477A48">
              <w:rPr>
                <w:rFonts w:ascii="Arial" w:hAnsi="Arial" w:cs="Arial"/>
                <w:b/>
                <w:bCs/>
                <w:color w:val="000000"/>
                <w:sz w:val="18"/>
                <w:szCs w:val="18"/>
              </w:rPr>
              <w:t>Monto de la reserva</w:t>
            </w:r>
          </w:p>
        </w:tc>
        <w:tc>
          <w:tcPr>
            <w:tcW w:w="1276" w:type="dxa"/>
            <w:tcBorders>
              <w:top w:val="nil"/>
              <w:bottom w:val="nil"/>
            </w:tcBorders>
            <w:noWrap/>
            <w:vAlign w:val="center"/>
          </w:tcPr>
          <w:p w14:paraId="6B757FC3"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15B34378"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19300E2A"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639C243E"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78274732"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49726AE2" w14:textId="77777777" w:rsidTr="00BB0B3C">
        <w:tc>
          <w:tcPr>
            <w:tcW w:w="4253" w:type="dxa"/>
            <w:tcBorders>
              <w:top w:val="nil"/>
              <w:left w:val="single" w:sz="6" w:space="0" w:color="auto"/>
              <w:bottom w:val="nil"/>
            </w:tcBorders>
            <w:noWrap/>
            <w:vAlign w:val="bottom"/>
            <w:hideMark/>
          </w:tcPr>
          <w:p w14:paraId="4A155D3F" w14:textId="77777777" w:rsidR="00EC06A1" w:rsidRPr="00477A48" w:rsidRDefault="00EC06A1" w:rsidP="00BB0B3C">
            <w:pPr>
              <w:spacing w:after="0" w:line="240" w:lineRule="auto"/>
              <w:rPr>
                <w:rFonts w:ascii="Arial" w:hAnsi="Arial" w:cs="Arial"/>
                <w:b/>
                <w:bCs/>
                <w:color w:val="000000"/>
                <w:sz w:val="18"/>
                <w:szCs w:val="18"/>
              </w:rPr>
            </w:pPr>
            <w:r w:rsidRPr="00477A48">
              <w:rPr>
                <w:rFonts w:ascii="Arial" w:hAnsi="Arial" w:cs="Arial"/>
                <w:b/>
                <w:bCs/>
                <w:color w:val="000000"/>
                <w:sz w:val="18"/>
                <w:szCs w:val="18"/>
              </w:rPr>
              <w:t>Valor presente de las obligaciones</w:t>
            </w:r>
          </w:p>
        </w:tc>
        <w:tc>
          <w:tcPr>
            <w:tcW w:w="1276" w:type="dxa"/>
            <w:tcBorders>
              <w:top w:val="nil"/>
              <w:bottom w:val="nil"/>
            </w:tcBorders>
            <w:noWrap/>
            <w:vAlign w:val="center"/>
          </w:tcPr>
          <w:p w14:paraId="30A70591"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128D50B0"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525D2E94"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5BD0B7E9"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712C3ECE"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265BFD62" w14:textId="77777777" w:rsidTr="00BB0B3C">
        <w:tc>
          <w:tcPr>
            <w:tcW w:w="4253" w:type="dxa"/>
            <w:tcBorders>
              <w:top w:val="nil"/>
              <w:left w:val="single" w:sz="6" w:space="0" w:color="auto"/>
              <w:bottom w:val="nil"/>
            </w:tcBorders>
            <w:noWrap/>
            <w:vAlign w:val="bottom"/>
            <w:hideMark/>
          </w:tcPr>
          <w:p w14:paraId="457B384B"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Pensiones y Jubilaciones en curso de pago</w:t>
            </w:r>
          </w:p>
        </w:tc>
        <w:tc>
          <w:tcPr>
            <w:tcW w:w="1276" w:type="dxa"/>
            <w:tcBorders>
              <w:top w:val="nil"/>
              <w:bottom w:val="nil"/>
            </w:tcBorders>
            <w:noWrap/>
            <w:vAlign w:val="center"/>
          </w:tcPr>
          <w:p w14:paraId="232B6712"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531DDE80"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3BEDC0D9"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2B0C1156"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0901D52E"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14CF420A" w14:textId="77777777" w:rsidTr="00BB0B3C">
        <w:tc>
          <w:tcPr>
            <w:tcW w:w="4253" w:type="dxa"/>
            <w:tcBorders>
              <w:top w:val="nil"/>
              <w:left w:val="single" w:sz="6" w:space="0" w:color="auto"/>
              <w:bottom w:val="nil"/>
            </w:tcBorders>
            <w:noWrap/>
            <w:vAlign w:val="bottom"/>
            <w:hideMark/>
          </w:tcPr>
          <w:p w14:paraId="321470DE"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Generación actual</w:t>
            </w:r>
          </w:p>
        </w:tc>
        <w:tc>
          <w:tcPr>
            <w:tcW w:w="1276" w:type="dxa"/>
            <w:tcBorders>
              <w:top w:val="nil"/>
              <w:bottom w:val="nil"/>
            </w:tcBorders>
            <w:noWrap/>
            <w:vAlign w:val="center"/>
          </w:tcPr>
          <w:p w14:paraId="553ACD70"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4BE824E4"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23DC2B8D"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507F8934"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47BF6695"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03A90643" w14:textId="77777777" w:rsidTr="00BB0B3C">
        <w:tc>
          <w:tcPr>
            <w:tcW w:w="4253" w:type="dxa"/>
            <w:tcBorders>
              <w:top w:val="nil"/>
              <w:left w:val="single" w:sz="6" w:space="0" w:color="auto"/>
              <w:bottom w:val="nil"/>
            </w:tcBorders>
            <w:noWrap/>
            <w:vAlign w:val="bottom"/>
            <w:hideMark/>
          </w:tcPr>
          <w:p w14:paraId="6E25404A"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Generaciones futuras</w:t>
            </w:r>
          </w:p>
        </w:tc>
        <w:tc>
          <w:tcPr>
            <w:tcW w:w="1276" w:type="dxa"/>
            <w:tcBorders>
              <w:top w:val="nil"/>
              <w:bottom w:val="nil"/>
            </w:tcBorders>
            <w:noWrap/>
            <w:vAlign w:val="center"/>
          </w:tcPr>
          <w:p w14:paraId="26203BBD"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3DA08805"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528EF0CC"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50B898CD"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54CAD061"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05C2A041" w14:textId="77777777" w:rsidTr="00BB0B3C">
        <w:tc>
          <w:tcPr>
            <w:tcW w:w="4253" w:type="dxa"/>
            <w:tcBorders>
              <w:top w:val="nil"/>
              <w:left w:val="single" w:sz="6" w:space="0" w:color="auto"/>
              <w:bottom w:val="nil"/>
            </w:tcBorders>
            <w:noWrap/>
            <w:vAlign w:val="bottom"/>
            <w:hideMark/>
          </w:tcPr>
          <w:p w14:paraId="0661F6D5" w14:textId="77777777" w:rsidR="00EC06A1" w:rsidRPr="00477A48" w:rsidRDefault="00EC06A1" w:rsidP="00BB0B3C">
            <w:pPr>
              <w:spacing w:after="0" w:line="240" w:lineRule="auto"/>
              <w:rPr>
                <w:rFonts w:ascii="Arial" w:hAnsi="Arial" w:cs="Arial"/>
                <w:b/>
                <w:bCs/>
                <w:color w:val="000000"/>
                <w:sz w:val="18"/>
                <w:szCs w:val="18"/>
              </w:rPr>
            </w:pPr>
            <w:r w:rsidRPr="00477A48">
              <w:rPr>
                <w:rFonts w:ascii="Arial" w:hAnsi="Arial" w:cs="Arial"/>
                <w:b/>
                <w:bCs/>
                <w:color w:val="000000"/>
                <w:sz w:val="18"/>
                <w:szCs w:val="18"/>
              </w:rPr>
              <w:t>Valor presente de las contribuciones asociadas a los sueldos futuros de cotización X%</w:t>
            </w:r>
          </w:p>
        </w:tc>
        <w:tc>
          <w:tcPr>
            <w:tcW w:w="1276" w:type="dxa"/>
            <w:tcBorders>
              <w:top w:val="nil"/>
              <w:bottom w:val="nil"/>
            </w:tcBorders>
            <w:noWrap/>
            <w:vAlign w:val="center"/>
          </w:tcPr>
          <w:p w14:paraId="77470F95"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7C2DCEE5"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04672C7E"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052296A6"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1AFA0C9D"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39CEC33B" w14:textId="77777777" w:rsidTr="00BB0B3C">
        <w:tc>
          <w:tcPr>
            <w:tcW w:w="4253" w:type="dxa"/>
            <w:tcBorders>
              <w:top w:val="nil"/>
              <w:left w:val="single" w:sz="6" w:space="0" w:color="auto"/>
              <w:bottom w:val="nil"/>
            </w:tcBorders>
            <w:noWrap/>
            <w:vAlign w:val="bottom"/>
            <w:hideMark/>
          </w:tcPr>
          <w:p w14:paraId="168AA074"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Generación actual</w:t>
            </w:r>
          </w:p>
        </w:tc>
        <w:tc>
          <w:tcPr>
            <w:tcW w:w="1276" w:type="dxa"/>
            <w:tcBorders>
              <w:top w:val="nil"/>
              <w:bottom w:val="nil"/>
            </w:tcBorders>
            <w:noWrap/>
            <w:vAlign w:val="center"/>
          </w:tcPr>
          <w:p w14:paraId="5F3A3684"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574A3E84"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564D429E"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6D017A1E"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6CB6BF1E"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54893360" w14:textId="77777777" w:rsidTr="00BB0B3C">
        <w:tc>
          <w:tcPr>
            <w:tcW w:w="4253" w:type="dxa"/>
            <w:tcBorders>
              <w:top w:val="nil"/>
              <w:left w:val="single" w:sz="6" w:space="0" w:color="auto"/>
              <w:bottom w:val="nil"/>
            </w:tcBorders>
            <w:noWrap/>
            <w:vAlign w:val="bottom"/>
            <w:hideMark/>
          </w:tcPr>
          <w:p w14:paraId="4C248679"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Generaciones futuras</w:t>
            </w:r>
          </w:p>
        </w:tc>
        <w:tc>
          <w:tcPr>
            <w:tcW w:w="1276" w:type="dxa"/>
            <w:tcBorders>
              <w:top w:val="nil"/>
              <w:bottom w:val="nil"/>
            </w:tcBorders>
            <w:noWrap/>
            <w:vAlign w:val="center"/>
          </w:tcPr>
          <w:p w14:paraId="3047BA35"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4ABF4C75"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27E5101A"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19A788FE"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4B3F400E"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4DC68B63" w14:textId="77777777" w:rsidTr="00BB0B3C">
        <w:tc>
          <w:tcPr>
            <w:tcW w:w="4253" w:type="dxa"/>
            <w:tcBorders>
              <w:top w:val="nil"/>
              <w:left w:val="single" w:sz="6" w:space="0" w:color="auto"/>
              <w:bottom w:val="nil"/>
            </w:tcBorders>
            <w:noWrap/>
            <w:vAlign w:val="bottom"/>
            <w:hideMark/>
          </w:tcPr>
          <w:p w14:paraId="2E84BEFF" w14:textId="77777777" w:rsidR="00EC06A1" w:rsidRPr="00477A48" w:rsidRDefault="00EC06A1" w:rsidP="00BB0B3C">
            <w:pPr>
              <w:spacing w:after="0" w:line="240" w:lineRule="auto"/>
              <w:rPr>
                <w:rFonts w:ascii="Arial" w:hAnsi="Arial" w:cs="Arial"/>
                <w:b/>
                <w:bCs/>
                <w:color w:val="000000"/>
                <w:sz w:val="18"/>
                <w:szCs w:val="18"/>
              </w:rPr>
            </w:pPr>
            <w:r w:rsidRPr="00477A48">
              <w:rPr>
                <w:rFonts w:ascii="Arial" w:hAnsi="Arial" w:cs="Arial"/>
                <w:b/>
                <w:bCs/>
                <w:color w:val="000000"/>
                <w:sz w:val="18"/>
                <w:szCs w:val="18"/>
              </w:rPr>
              <w:t>Valor presente de aportaciones futuras</w:t>
            </w:r>
          </w:p>
        </w:tc>
        <w:tc>
          <w:tcPr>
            <w:tcW w:w="1276" w:type="dxa"/>
            <w:tcBorders>
              <w:top w:val="nil"/>
              <w:bottom w:val="nil"/>
            </w:tcBorders>
            <w:noWrap/>
            <w:vAlign w:val="center"/>
          </w:tcPr>
          <w:p w14:paraId="359FFD4D"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55C54372"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0BB94967"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5E41B7DA"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1A371252"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255568C2" w14:textId="77777777" w:rsidTr="00BB0B3C">
        <w:tc>
          <w:tcPr>
            <w:tcW w:w="4253" w:type="dxa"/>
            <w:tcBorders>
              <w:top w:val="nil"/>
              <w:left w:val="single" w:sz="6" w:space="0" w:color="auto"/>
              <w:bottom w:val="nil"/>
            </w:tcBorders>
            <w:noWrap/>
            <w:vAlign w:val="bottom"/>
            <w:hideMark/>
          </w:tcPr>
          <w:p w14:paraId="54DE2643"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Generación actual</w:t>
            </w:r>
          </w:p>
        </w:tc>
        <w:tc>
          <w:tcPr>
            <w:tcW w:w="1276" w:type="dxa"/>
            <w:tcBorders>
              <w:top w:val="nil"/>
              <w:bottom w:val="nil"/>
            </w:tcBorders>
            <w:noWrap/>
            <w:vAlign w:val="center"/>
          </w:tcPr>
          <w:p w14:paraId="696EB540"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572C3B14"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56E35E82"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6BAD7ECF"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79E6C661"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1E6333E7" w14:textId="77777777" w:rsidTr="00BB0B3C">
        <w:tc>
          <w:tcPr>
            <w:tcW w:w="4253" w:type="dxa"/>
            <w:tcBorders>
              <w:top w:val="nil"/>
              <w:left w:val="single" w:sz="6" w:space="0" w:color="auto"/>
              <w:bottom w:val="nil"/>
            </w:tcBorders>
            <w:noWrap/>
            <w:vAlign w:val="bottom"/>
            <w:hideMark/>
          </w:tcPr>
          <w:p w14:paraId="58A09525"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Generaciones futuras</w:t>
            </w:r>
          </w:p>
        </w:tc>
        <w:tc>
          <w:tcPr>
            <w:tcW w:w="1276" w:type="dxa"/>
            <w:tcBorders>
              <w:top w:val="nil"/>
              <w:bottom w:val="nil"/>
            </w:tcBorders>
            <w:noWrap/>
            <w:vAlign w:val="center"/>
          </w:tcPr>
          <w:p w14:paraId="23868EE6"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7C24DAF4"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2CF0B4D5"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29562254"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686FA6E9"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4A14395B" w14:textId="77777777" w:rsidTr="00BB0B3C">
        <w:tc>
          <w:tcPr>
            <w:tcW w:w="4253" w:type="dxa"/>
            <w:tcBorders>
              <w:top w:val="nil"/>
              <w:left w:val="single" w:sz="6" w:space="0" w:color="auto"/>
              <w:bottom w:val="nil"/>
            </w:tcBorders>
            <w:noWrap/>
            <w:vAlign w:val="bottom"/>
            <w:hideMark/>
          </w:tcPr>
          <w:p w14:paraId="5ECAF70A"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Otros Ingresos</w:t>
            </w:r>
          </w:p>
        </w:tc>
        <w:tc>
          <w:tcPr>
            <w:tcW w:w="1276" w:type="dxa"/>
            <w:tcBorders>
              <w:top w:val="nil"/>
              <w:bottom w:val="nil"/>
            </w:tcBorders>
            <w:noWrap/>
            <w:vAlign w:val="center"/>
          </w:tcPr>
          <w:p w14:paraId="2B741778"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1FB53275"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055D8082"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6F17B212"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7B175B3D"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6B5DDD8B" w14:textId="77777777" w:rsidTr="00BB0B3C">
        <w:tc>
          <w:tcPr>
            <w:tcW w:w="4253" w:type="dxa"/>
            <w:tcBorders>
              <w:top w:val="nil"/>
              <w:left w:val="single" w:sz="6" w:space="0" w:color="auto"/>
              <w:bottom w:val="nil"/>
            </w:tcBorders>
            <w:noWrap/>
            <w:vAlign w:val="bottom"/>
            <w:hideMark/>
          </w:tcPr>
          <w:p w14:paraId="04E93E31" w14:textId="77777777" w:rsidR="00EC06A1" w:rsidRPr="00477A48" w:rsidRDefault="00EC06A1" w:rsidP="00BB0B3C">
            <w:pPr>
              <w:spacing w:after="0" w:line="240" w:lineRule="auto"/>
              <w:rPr>
                <w:rFonts w:ascii="Arial" w:hAnsi="Arial" w:cs="Arial"/>
                <w:b/>
                <w:bCs/>
                <w:color w:val="000000"/>
                <w:sz w:val="18"/>
                <w:szCs w:val="18"/>
              </w:rPr>
            </w:pPr>
            <w:r w:rsidRPr="00477A48">
              <w:rPr>
                <w:rFonts w:ascii="Arial" w:hAnsi="Arial" w:cs="Arial"/>
                <w:b/>
                <w:bCs/>
                <w:color w:val="000000"/>
                <w:sz w:val="18"/>
                <w:szCs w:val="18"/>
              </w:rPr>
              <w:t>Déficit/superávit actuarial</w:t>
            </w:r>
          </w:p>
        </w:tc>
        <w:tc>
          <w:tcPr>
            <w:tcW w:w="1276" w:type="dxa"/>
            <w:tcBorders>
              <w:top w:val="nil"/>
              <w:bottom w:val="nil"/>
            </w:tcBorders>
            <w:noWrap/>
            <w:vAlign w:val="center"/>
          </w:tcPr>
          <w:p w14:paraId="03038105"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38795E88"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232C465A"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7493A4FD"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5F2D63E3"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09CAC3C2" w14:textId="77777777" w:rsidTr="00BB0B3C">
        <w:tc>
          <w:tcPr>
            <w:tcW w:w="4253" w:type="dxa"/>
            <w:tcBorders>
              <w:top w:val="nil"/>
              <w:left w:val="single" w:sz="6" w:space="0" w:color="auto"/>
              <w:bottom w:val="nil"/>
            </w:tcBorders>
            <w:noWrap/>
            <w:vAlign w:val="bottom"/>
            <w:hideMark/>
          </w:tcPr>
          <w:p w14:paraId="0B0914C9"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Generación actual</w:t>
            </w:r>
          </w:p>
        </w:tc>
        <w:tc>
          <w:tcPr>
            <w:tcW w:w="1276" w:type="dxa"/>
            <w:tcBorders>
              <w:top w:val="nil"/>
              <w:bottom w:val="nil"/>
            </w:tcBorders>
            <w:noWrap/>
            <w:vAlign w:val="center"/>
          </w:tcPr>
          <w:p w14:paraId="766F1D16"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1FBBCC6E"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029E601F"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10DA35AB"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1E49A1A4"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52D9A09A" w14:textId="77777777" w:rsidTr="00BB0B3C">
        <w:tc>
          <w:tcPr>
            <w:tcW w:w="4253" w:type="dxa"/>
            <w:tcBorders>
              <w:top w:val="nil"/>
              <w:left w:val="single" w:sz="6" w:space="0" w:color="auto"/>
              <w:bottom w:val="nil"/>
            </w:tcBorders>
            <w:noWrap/>
            <w:vAlign w:val="bottom"/>
            <w:hideMark/>
          </w:tcPr>
          <w:p w14:paraId="42C49F46"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Generaciones futuras</w:t>
            </w:r>
          </w:p>
        </w:tc>
        <w:tc>
          <w:tcPr>
            <w:tcW w:w="1276" w:type="dxa"/>
            <w:tcBorders>
              <w:top w:val="nil"/>
              <w:bottom w:val="nil"/>
            </w:tcBorders>
            <w:noWrap/>
            <w:vAlign w:val="center"/>
          </w:tcPr>
          <w:p w14:paraId="0C1F2A4F"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22A6BF11"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71FCA2A6"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03F8B258"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76DE8D24"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7B36007C" w14:textId="77777777" w:rsidTr="00BB0B3C">
        <w:tc>
          <w:tcPr>
            <w:tcW w:w="4253" w:type="dxa"/>
            <w:tcBorders>
              <w:top w:val="nil"/>
              <w:left w:val="single" w:sz="6" w:space="0" w:color="auto"/>
              <w:bottom w:val="nil"/>
            </w:tcBorders>
            <w:noWrap/>
            <w:vAlign w:val="bottom"/>
            <w:hideMark/>
          </w:tcPr>
          <w:p w14:paraId="01F31DF9" w14:textId="77777777" w:rsidR="00EC06A1" w:rsidRPr="00477A48" w:rsidRDefault="00EC06A1" w:rsidP="00BB0B3C">
            <w:pPr>
              <w:spacing w:after="0" w:line="240" w:lineRule="auto"/>
              <w:rPr>
                <w:rFonts w:ascii="Arial" w:hAnsi="Arial" w:cs="Arial"/>
                <w:b/>
                <w:bCs/>
                <w:color w:val="000000"/>
                <w:sz w:val="18"/>
                <w:szCs w:val="18"/>
              </w:rPr>
            </w:pPr>
            <w:r w:rsidRPr="00477A48">
              <w:rPr>
                <w:rFonts w:ascii="Arial" w:hAnsi="Arial" w:cs="Arial"/>
                <w:b/>
                <w:bCs/>
                <w:color w:val="000000"/>
                <w:sz w:val="18"/>
                <w:szCs w:val="18"/>
              </w:rPr>
              <w:t>Periodo de suficiencia</w:t>
            </w:r>
          </w:p>
        </w:tc>
        <w:tc>
          <w:tcPr>
            <w:tcW w:w="1276" w:type="dxa"/>
            <w:tcBorders>
              <w:top w:val="nil"/>
              <w:bottom w:val="nil"/>
            </w:tcBorders>
            <w:noWrap/>
            <w:vAlign w:val="center"/>
          </w:tcPr>
          <w:p w14:paraId="66D18DC1"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10381D14"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53C04B53"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13169ECC"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65D6C44F"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0A6623D8" w14:textId="77777777" w:rsidTr="00BB0B3C">
        <w:tc>
          <w:tcPr>
            <w:tcW w:w="4253" w:type="dxa"/>
            <w:tcBorders>
              <w:top w:val="nil"/>
              <w:left w:val="single" w:sz="6" w:space="0" w:color="auto"/>
              <w:bottom w:val="nil"/>
            </w:tcBorders>
            <w:noWrap/>
            <w:vAlign w:val="bottom"/>
            <w:hideMark/>
          </w:tcPr>
          <w:p w14:paraId="61BD8390"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Año de descapitalización</w:t>
            </w:r>
          </w:p>
        </w:tc>
        <w:tc>
          <w:tcPr>
            <w:tcW w:w="1276" w:type="dxa"/>
            <w:tcBorders>
              <w:top w:val="nil"/>
              <w:bottom w:val="nil"/>
            </w:tcBorders>
            <w:noWrap/>
            <w:vAlign w:val="center"/>
          </w:tcPr>
          <w:p w14:paraId="3E6D2885"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7CB83DCB"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43279FE3"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622DAD24"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0D582A94"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1EAE9AF4" w14:textId="77777777" w:rsidTr="00BB0B3C">
        <w:tc>
          <w:tcPr>
            <w:tcW w:w="4253" w:type="dxa"/>
            <w:tcBorders>
              <w:top w:val="nil"/>
              <w:left w:val="single" w:sz="6" w:space="0" w:color="auto"/>
              <w:bottom w:val="nil"/>
            </w:tcBorders>
            <w:noWrap/>
            <w:vAlign w:val="bottom"/>
            <w:hideMark/>
          </w:tcPr>
          <w:p w14:paraId="0B79D22A"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Tasa de rendimiento</w:t>
            </w:r>
          </w:p>
        </w:tc>
        <w:tc>
          <w:tcPr>
            <w:tcW w:w="1276" w:type="dxa"/>
            <w:tcBorders>
              <w:top w:val="nil"/>
              <w:bottom w:val="nil"/>
            </w:tcBorders>
            <w:noWrap/>
            <w:vAlign w:val="center"/>
          </w:tcPr>
          <w:p w14:paraId="5B804DAD"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6430DD6E"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41ABC144"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752234A7"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3C4ADA89"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43CF9FAB" w14:textId="77777777" w:rsidTr="00BB0B3C">
        <w:tc>
          <w:tcPr>
            <w:tcW w:w="4253" w:type="dxa"/>
            <w:tcBorders>
              <w:top w:val="nil"/>
              <w:left w:val="single" w:sz="6" w:space="0" w:color="auto"/>
              <w:bottom w:val="nil"/>
            </w:tcBorders>
            <w:noWrap/>
            <w:vAlign w:val="bottom"/>
            <w:hideMark/>
          </w:tcPr>
          <w:p w14:paraId="2B7B4CAC" w14:textId="77777777" w:rsidR="00EC06A1" w:rsidRPr="00477A48" w:rsidRDefault="00EC06A1" w:rsidP="00BB0B3C">
            <w:pPr>
              <w:spacing w:after="0" w:line="240" w:lineRule="auto"/>
              <w:rPr>
                <w:rFonts w:ascii="Arial" w:hAnsi="Arial" w:cs="Arial"/>
                <w:b/>
                <w:bCs/>
                <w:color w:val="000000"/>
                <w:sz w:val="18"/>
                <w:szCs w:val="18"/>
              </w:rPr>
            </w:pPr>
            <w:r w:rsidRPr="00477A48">
              <w:rPr>
                <w:rFonts w:ascii="Arial" w:hAnsi="Arial" w:cs="Arial"/>
                <w:b/>
                <w:bCs/>
                <w:color w:val="000000"/>
                <w:sz w:val="18"/>
                <w:szCs w:val="18"/>
              </w:rPr>
              <w:t>Estudio actuarial</w:t>
            </w:r>
          </w:p>
        </w:tc>
        <w:tc>
          <w:tcPr>
            <w:tcW w:w="1276" w:type="dxa"/>
            <w:tcBorders>
              <w:top w:val="nil"/>
              <w:bottom w:val="nil"/>
            </w:tcBorders>
            <w:noWrap/>
            <w:vAlign w:val="center"/>
          </w:tcPr>
          <w:p w14:paraId="343927A5"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nil"/>
            </w:tcBorders>
            <w:noWrap/>
            <w:vAlign w:val="center"/>
          </w:tcPr>
          <w:p w14:paraId="0FB2B185"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nil"/>
            </w:tcBorders>
            <w:noWrap/>
            <w:vAlign w:val="center"/>
          </w:tcPr>
          <w:p w14:paraId="55510738"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nil"/>
            </w:tcBorders>
            <w:noWrap/>
            <w:vAlign w:val="center"/>
          </w:tcPr>
          <w:p w14:paraId="208EC943"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nil"/>
              <w:right w:val="single" w:sz="6" w:space="0" w:color="auto"/>
            </w:tcBorders>
            <w:noWrap/>
            <w:vAlign w:val="center"/>
          </w:tcPr>
          <w:p w14:paraId="20CBC19E"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7E6B4519" w14:textId="77777777" w:rsidTr="00BB0B3C">
        <w:tc>
          <w:tcPr>
            <w:tcW w:w="4253" w:type="dxa"/>
            <w:tcBorders>
              <w:top w:val="nil"/>
              <w:left w:val="single" w:sz="6" w:space="0" w:color="auto"/>
            </w:tcBorders>
            <w:noWrap/>
            <w:vAlign w:val="bottom"/>
            <w:hideMark/>
          </w:tcPr>
          <w:p w14:paraId="0F2D31B9"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Año de elaboración del estudio actuarial</w:t>
            </w:r>
          </w:p>
        </w:tc>
        <w:tc>
          <w:tcPr>
            <w:tcW w:w="1276" w:type="dxa"/>
            <w:tcBorders>
              <w:top w:val="nil"/>
            </w:tcBorders>
            <w:noWrap/>
            <w:vAlign w:val="center"/>
          </w:tcPr>
          <w:p w14:paraId="53D94E70"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tcBorders>
            <w:noWrap/>
            <w:vAlign w:val="center"/>
          </w:tcPr>
          <w:p w14:paraId="52A2FC6C"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tcBorders>
            <w:noWrap/>
            <w:vAlign w:val="center"/>
          </w:tcPr>
          <w:p w14:paraId="51BA9DFD"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tcBorders>
            <w:noWrap/>
            <w:vAlign w:val="center"/>
          </w:tcPr>
          <w:p w14:paraId="7F4BDC2E"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right w:val="single" w:sz="6" w:space="0" w:color="auto"/>
            </w:tcBorders>
            <w:noWrap/>
            <w:vAlign w:val="center"/>
          </w:tcPr>
          <w:p w14:paraId="1C4AD8C9" w14:textId="77777777" w:rsidR="00EC06A1" w:rsidRPr="00477A48" w:rsidRDefault="00EC06A1" w:rsidP="00BB0B3C">
            <w:pPr>
              <w:spacing w:after="0" w:line="240" w:lineRule="auto"/>
              <w:jc w:val="center"/>
              <w:rPr>
                <w:rFonts w:ascii="Arial" w:hAnsi="Arial" w:cs="Arial"/>
                <w:color w:val="000000"/>
                <w:sz w:val="18"/>
                <w:szCs w:val="18"/>
              </w:rPr>
            </w:pPr>
          </w:p>
        </w:tc>
      </w:tr>
      <w:tr w:rsidR="00EC06A1" w:rsidRPr="00477A48" w14:paraId="66421569" w14:textId="77777777" w:rsidTr="00BB0B3C">
        <w:tc>
          <w:tcPr>
            <w:tcW w:w="4253" w:type="dxa"/>
            <w:tcBorders>
              <w:top w:val="nil"/>
              <w:left w:val="single" w:sz="6" w:space="0" w:color="auto"/>
              <w:bottom w:val="single" w:sz="6" w:space="0" w:color="auto"/>
            </w:tcBorders>
            <w:noWrap/>
            <w:vAlign w:val="bottom"/>
            <w:hideMark/>
          </w:tcPr>
          <w:p w14:paraId="7446C51E" w14:textId="77777777" w:rsidR="00EC06A1" w:rsidRPr="00477A48" w:rsidRDefault="00EC06A1" w:rsidP="00BB0B3C">
            <w:pPr>
              <w:spacing w:after="0" w:line="240" w:lineRule="auto"/>
              <w:ind w:left="113"/>
              <w:rPr>
                <w:rFonts w:ascii="Arial" w:hAnsi="Arial" w:cs="Arial"/>
                <w:sz w:val="18"/>
                <w:szCs w:val="18"/>
              </w:rPr>
            </w:pPr>
            <w:r w:rsidRPr="00477A48">
              <w:rPr>
                <w:rFonts w:ascii="Arial" w:hAnsi="Arial" w:cs="Arial"/>
                <w:sz w:val="18"/>
                <w:szCs w:val="18"/>
              </w:rPr>
              <w:t>Empresa que elaboró el estudio actuarial</w:t>
            </w:r>
          </w:p>
        </w:tc>
        <w:tc>
          <w:tcPr>
            <w:tcW w:w="1276" w:type="dxa"/>
            <w:tcBorders>
              <w:top w:val="nil"/>
              <w:bottom w:val="single" w:sz="6" w:space="0" w:color="auto"/>
            </w:tcBorders>
            <w:noWrap/>
            <w:vAlign w:val="center"/>
          </w:tcPr>
          <w:p w14:paraId="5A05059C" w14:textId="77777777" w:rsidR="00EC06A1" w:rsidRPr="00477A48" w:rsidRDefault="00EC06A1" w:rsidP="00BB0B3C">
            <w:pPr>
              <w:spacing w:after="0" w:line="240" w:lineRule="auto"/>
              <w:jc w:val="center"/>
              <w:rPr>
                <w:rFonts w:ascii="Arial" w:hAnsi="Arial" w:cs="Arial"/>
                <w:color w:val="000000"/>
                <w:sz w:val="18"/>
                <w:szCs w:val="18"/>
              </w:rPr>
            </w:pPr>
          </w:p>
        </w:tc>
        <w:tc>
          <w:tcPr>
            <w:tcW w:w="992" w:type="dxa"/>
            <w:tcBorders>
              <w:top w:val="nil"/>
              <w:bottom w:val="single" w:sz="6" w:space="0" w:color="auto"/>
            </w:tcBorders>
            <w:noWrap/>
            <w:vAlign w:val="center"/>
          </w:tcPr>
          <w:p w14:paraId="0DB5194D" w14:textId="77777777" w:rsidR="00EC06A1" w:rsidRPr="00477A48" w:rsidRDefault="00EC06A1" w:rsidP="00BB0B3C">
            <w:pPr>
              <w:spacing w:after="0" w:line="240" w:lineRule="auto"/>
              <w:jc w:val="center"/>
              <w:rPr>
                <w:rFonts w:ascii="Arial" w:hAnsi="Arial" w:cs="Arial"/>
                <w:color w:val="000000"/>
                <w:sz w:val="18"/>
                <w:szCs w:val="18"/>
              </w:rPr>
            </w:pPr>
          </w:p>
        </w:tc>
        <w:tc>
          <w:tcPr>
            <w:tcW w:w="1182" w:type="dxa"/>
            <w:tcBorders>
              <w:top w:val="nil"/>
              <w:bottom w:val="single" w:sz="6" w:space="0" w:color="auto"/>
            </w:tcBorders>
            <w:noWrap/>
            <w:vAlign w:val="center"/>
          </w:tcPr>
          <w:p w14:paraId="77985A76" w14:textId="77777777" w:rsidR="00EC06A1" w:rsidRPr="00477A48" w:rsidRDefault="00EC06A1" w:rsidP="00BB0B3C">
            <w:pPr>
              <w:spacing w:after="0" w:line="240" w:lineRule="auto"/>
              <w:jc w:val="center"/>
              <w:rPr>
                <w:rFonts w:ascii="Arial" w:hAnsi="Arial" w:cs="Arial"/>
                <w:color w:val="000000"/>
                <w:sz w:val="18"/>
                <w:szCs w:val="18"/>
              </w:rPr>
            </w:pPr>
          </w:p>
        </w:tc>
        <w:tc>
          <w:tcPr>
            <w:tcW w:w="904" w:type="dxa"/>
            <w:tcBorders>
              <w:top w:val="nil"/>
              <w:bottom w:val="single" w:sz="6" w:space="0" w:color="auto"/>
            </w:tcBorders>
            <w:noWrap/>
            <w:vAlign w:val="center"/>
          </w:tcPr>
          <w:p w14:paraId="2AD3699D" w14:textId="77777777" w:rsidR="00EC06A1" w:rsidRPr="00477A48" w:rsidRDefault="00EC06A1" w:rsidP="00BB0B3C">
            <w:pPr>
              <w:spacing w:after="0" w:line="240" w:lineRule="auto"/>
              <w:jc w:val="center"/>
              <w:rPr>
                <w:rFonts w:ascii="Arial" w:hAnsi="Arial" w:cs="Arial"/>
                <w:color w:val="000000"/>
                <w:sz w:val="18"/>
                <w:szCs w:val="18"/>
              </w:rPr>
            </w:pPr>
          </w:p>
        </w:tc>
        <w:tc>
          <w:tcPr>
            <w:tcW w:w="1742" w:type="dxa"/>
            <w:tcBorders>
              <w:top w:val="nil"/>
              <w:bottom w:val="single" w:sz="6" w:space="0" w:color="auto"/>
              <w:right w:val="single" w:sz="6" w:space="0" w:color="auto"/>
            </w:tcBorders>
            <w:noWrap/>
            <w:vAlign w:val="center"/>
          </w:tcPr>
          <w:p w14:paraId="0B87728C" w14:textId="77777777" w:rsidR="00EC06A1" w:rsidRPr="00477A48" w:rsidRDefault="00EC06A1" w:rsidP="00BB0B3C">
            <w:pPr>
              <w:spacing w:after="0" w:line="240" w:lineRule="auto"/>
              <w:jc w:val="center"/>
              <w:rPr>
                <w:rFonts w:ascii="Arial" w:hAnsi="Arial" w:cs="Arial"/>
                <w:color w:val="000000"/>
                <w:sz w:val="18"/>
                <w:szCs w:val="18"/>
              </w:rPr>
            </w:pPr>
          </w:p>
        </w:tc>
      </w:tr>
    </w:tbl>
    <w:p w14:paraId="103C51F6" w14:textId="77777777" w:rsidR="00EC06A1" w:rsidRDefault="00EC06A1" w:rsidP="00EC06A1">
      <w:pPr>
        <w:pStyle w:val="Texto"/>
        <w:spacing w:after="0" w:line="240" w:lineRule="auto"/>
        <w:rPr>
          <w:rFonts w:cs="Times New Roman"/>
          <w:b/>
          <w:lang w:eastAsia="es-MX"/>
        </w:rPr>
      </w:pPr>
    </w:p>
    <w:p w14:paraId="752104A9" w14:textId="77777777" w:rsidR="00EC06A1" w:rsidRDefault="00EC06A1" w:rsidP="00EC06A1">
      <w:pPr>
        <w:spacing w:after="0" w:line="240" w:lineRule="auto"/>
        <w:jc w:val="both"/>
        <w:rPr>
          <w:rFonts w:ascii="Arial" w:hAnsi="Arial" w:cs="Arial"/>
          <w:b/>
          <w:color w:val="0070C0"/>
          <w:szCs w:val="24"/>
          <w:lang w:val="es-ES"/>
        </w:rPr>
      </w:pPr>
    </w:p>
    <w:p w14:paraId="0EBCAD60" w14:textId="77777777" w:rsidR="00EC06A1" w:rsidRDefault="00EC06A1" w:rsidP="00EC06A1">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lastRenderedPageBreak/>
        <w:drawing>
          <wp:inline distT="0" distB="0" distL="0" distR="0" wp14:anchorId="4259ABC1" wp14:editId="051EEE79">
            <wp:extent cx="5638800" cy="717804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638800" cy="7178040"/>
                    </a:xfrm>
                    <a:prstGeom prst="rect">
                      <a:avLst/>
                    </a:prstGeom>
                    <a:noFill/>
                    <a:ln>
                      <a:noFill/>
                    </a:ln>
                  </pic:spPr>
                </pic:pic>
              </a:graphicData>
            </a:graphic>
          </wp:inline>
        </w:drawing>
      </w:r>
    </w:p>
    <w:p w14:paraId="7753F797" w14:textId="77777777" w:rsidR="00EC06A1" w:rsidRDefault="00EC06A1" w:rsidP="00EC06A1">
      <w:pPr>
        <w:spacing w:after="0" w:line="240" w:lineRule="auto"/>
        <w:jc w:val="both"/>
        <w:rPr>
          <w:rFonts w:ascii="Arial" w:hAnsi="Arial" w:cs="Arial"/>
          <w:b/>
          <w:color w:val="0070C0"/>
          <w:sz w:val="24"/>
          <w:szCs w:val="24"/>
          <w:lang w:val="es-ES"/>
        </w:rPr>
      </w:pPr>
      <w:r>
        <w:rPr>
          <w:noProof/>
          <w:lang w:eastAsia="es-MX"/>
        </w:rPr>
        <w:lastRenderedPageBreak/>
        <w:drawing>
          <wp:inline distT="0" distB="0" distL="0" distR="0" wp14:anchorId="0EAF45E4" wp14:editId="7518FC90">
            <wp:extent cx="4821555" cy="717804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821555" cy="7178040"/>
                    </a:xfrm>
                    <a:prstGeom prst="rect">
                      <a:avLst/>
                    </a:prstGeom>
                    <a:noFill/>
                    <a:ln>
                      <a:noFill/>
                    </a:ln>
                  </pic:spPr>
                </pic:pic>
              </a:graphicData>
            </a:graphic>
          </wp:inline>
        </w:drawing>
      </w:r>
    </w:p>
    <w:p w14:paraId="6B4E5324" w14:textId="77777777" w:rsidR="00EC06A1" w:rsidRDefault="00EC06A1" w:rsidP="00EC06A1">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lastRenderedPageBreak/>
        <w:drawing>
          <wp:inline distT="0" distB="0" distL="0" distR="0" wp14:anchorId="5A9E1E1E" wp14:editId="7EF63DD6">
            <wp:extent cx="5612765" cy="7173595"/>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765" cy="7173595"/>
                    </a:xfrm>
                    <a:prstGeom prst="rect">
                      <a:avLst/>
                    </a:prstGeom>
                    <a:noFill/>
                    <a:ln>
                      <a:noFill/>
                    </a:ln>
                  </pic:spPr>
                </pic:pic>
              </a:graphicData>
            </a:graphic>
          </wp:inline>
        </w:drawing>
      </w:r>
    </w:p>
    <w:p w14:paraId="36D86C83" w14:textId="77777777" w:rsidR="00EC06A1" w:rsidRDefault="00EC06A1" w:rsidP="00EC06A1">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lastRenderedPageBreak/>
        <w:drawing>
          <wp:inline distT="0" distB="0" distL="0" distR="0" wp14:anchorId="47AF2BE2" wp14:editId="263361BB">
            <wp:extent cx="5547995" cy="717804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9">
                      <a:extLst>
                        <a:ext uri="{28A0092B-C50C-407E-A947-70E740481C1C}">
                          <a14:useLocalDpi xmlns:a14="http://schemas.microsoft.com/office/drawing/2010/main" val="0"/>
                        </a:ext>
                      </a:extLst>
                    </a:blip>
                    <a:srcRect l="716" t="761" r="764" b="613"/>
                    <a:stretch>
                      <a:fillRect/>
                    </a:stretch>
                  </pic:blipFill>
                  <pic:spPr bwMode="auto">
                    <a:xfrm>
                      <a:off x="0" y="0"/>
                      <a:ext cx="5547995" cy="7178040"/>
                    </a:xfrm>
                    <a:prstGeom prst="rect">
                      <a:avLst/>
                    </a:prstGeom>
                    <a:noFill/>
                    <a:ln>
                      <a:noFill/>
                    </a:ln>
                  </pic:spPr>
                </pic:pic>
              </a:graphicData>
            </a:graphic>
          </wp:inline>
        </w:drawing>
      </w:r>
    </w:p>
    <w:p w14:paraId="27C7AEBD" w14:textId="77777777" w:rsidR="00EC06A1" w:rsidRDefault="00EC06A1" w:rsidP="00EC06A1">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lastRenderedPageBreak/>
        <w:drawing>
          <wp:inline distT="0" distB="0" distL="0" distR="0" wp14:anchorId="1C391A9A" wp14:editId="55BE4D5A">
            <wp:extent cx="5596890" cy="712597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0">
                      <a:extLst>
                        <a:ext uri="{28A0092B-C50C-407E-A947-70E740481C1C}">
                          <a14:useLocalDpi xmlns:a14="http://schemas.microsoft.com/office/drawing/2010/main" val="0"/>
                        </a:ext>
                      </a:extLst>
                    </a:blip>
                    <a:srcRect l="626" t="2016" r="943" b="839"/>
                    <a:stretch>
                      <a:fillRect/>
                    </a:stretch>
                  </pic:blipFill>
                  <pic:spPr bwMode="auto">
                    <a:xfrm>
                      <a:off x="0" y="0"/>
                      <a:ext cx="5596890" cy="7125970"/>
                    </a:xfrm>
                    <a:prstGeom prst="rect">
                      <a:avLst/>
                    </a:prstGeom>
                    <a:noFill/>
                    <a:ln>
                      <a:noFill/>
                    </a:ln>
                  </pic:spPr>
                </pic:pic>
              </a:graphicData>
            </a:graphic>
          </wp:inline>
        </w:drawing>
      </w:r>
    </w:p>
    <w:p w14:paraId="328757A3" w14:textId="77777777" w:rsidR="00EC06A1" w:rsidRDefault="00EC06A1" w:rsidP="00EC06A1">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lastRenderedPageBreak/>
        <w:drawing>
          <wp:inline distT="0" distB="0" distL="0" distR="0" wp14:anchorId="00AA5382" wp14:editId="21526597">
            <wp:extent cx="5528945" cy="717804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1">
                      <a:extLst>
                        <a:ext uri="{28A0092B-C50C-407E-A947-70E740481C1C}">
                          <a14:useLocalDpi xmlns:a14="http://schemas.microsoft.com/office/drawing/2010/main" val="0"/>
                        </a:ext>
                      </a:extLst>
                    </a:blip>
                    <a:srcRect l="269" t="2014" r="940" b="716"/>
                    <a:stretch>
                      <a:fillRect/>
                    </a:stretch>
                  </pic:blipFill>
                  <pic:spPr bwMode="auto">
                    <a:xfrm>
                      <a:off x="0" y="0"/>
                      <a:ext cx="5528945" cy="7178040"/>
                    </a:xfrm>
                    <a:prstGeom prst="rect">
                      <a:avLst/>
                    </a:prstGeom>
                    <a:noFill/>
                    <a:ln>
                      <a:noFill/>
                    </a:ln>
                  </pic:spPr>
                </pic:pic>
              </a:graphicData>
            </a:graphic>
          </wp:inline>
        </w:drawing>
      </w:r>
    </w:p>
    <w:p w14:paraId="0D39CCED" w14:textId="77777777" w:rsidR="00EC06A1" w:rsidRDefault="00EC06A1" w:rsidP="00EC06A1">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lastRenderedPageBreak/>
        <w:drawing>
          <wp:inline distT="0" distB="0" distL="0" distR="0" wp14:anchorId="711010A5" wp14:editId="105B7787">
            <wp:extent cx="5407660" cy="676338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2">
                      <a:extLst>
                        <a:ext uri="{28A0092B-C50C-407E-A947-70E740481C1C}">
                          <a14:useLocalDpi xmlns:a14="http://schemas.microsoft.com/office/drawing/2010/main" val="0"/>
                        </a:ext>
                      </a:extLst>
                    </a:blip>
                    <a:srcRect l="2596" t="4987" r="1208" b="1918"/>
                    <a:stretch>
                      <a:fillRect/>
                    </a:stretch>
                  </pic:blipFill>
                  <pic:spPr bwMode="auto">
                    <a:xfrm>
                      <a:off x="0" y="0"/>
                      <a:ext cx="5407660" cy="6763385"/>
                    </a:xfrm>
                    <a:prstGeom prst="rect">
                      <a:avLst/>
                    </a:prstGeom>
                    <a:noFill/>
                    <a:ln>
                      <a:noFill/>
                    </a:ln>
                  </pic:spPr>
                </pic:pic>
              </a:graphicData>
            </a:graphic>
          </wp:inline>
        </w:drawing>
      </w:r>
    </w:p>
    <w:p w14:paraId="7D776939" w14:textId="77777777" w:rsidR="00EC06A1" w:rsidRDefault="00EC06A1" w:rsidP="00EC06A1">
      <w:pPr>
        <w:spacing w:after="0" w:line="240" w:lineRule="auto"/>
        <w:jc w:val="both"/>
        <w:rPr>
          <w:rFonts w:ascii="Arial" w:hAnsi="Arial" w:cs="Arial"/>
          <w:b/>
          <w:color w:val="0070C0"/>
          <w:sz w:val="24"/>
          <w:szCs w:val="24"/>
          <w:lang w:val="es-ES"/>
        </w:rPr>
      </w:pPr>
    </w:p>
    <w:p w14:paraId="690CBAB2" w14:textId="77777777" w:rsidR="00EC06A1" w:rsidRDefault="00EC06A1" w:rsidP="00EC06A1">
      <w:pPr>
        <w:spacing w:after="0" w:line="240" w:lineRule="auto"/>
        <w:jc w:val="both"/>
        <w:rPr>
          <w:rFonts w:ascii="Arial" w:hAnsi="Arial" w:cs="Arial"/>
          <w:b/>
          <w:color w:val="0070C0"/>
          <w:sz w:val="24"/>
          <w:szCs w:val="24"/>
          <w:lang w:val="es-ES"/>
        </w:rPr>
      </w:pPr>
    </w:p>
    <w:p w14:paraId="28633CC5" w14:textId="77777777" w:rsidR="00EC06A1" w:rsidRDefault="00EC06A1" w:rsidP="00EC06A1">
      <w:pPr>
        <w:spacing w:after="0" w:line="240" w:lineRule="auto"/>
        <w:jc w:val="both"/>
        <w:rPr>
          <w:rFonts w:ascii="Arial" w:hAnsi="Arial" w:cs="Arial"/>
          <w:b/>
          <w:color w:val="0070C0"/>
          <w:sz w:val="24"/>
          <w:szCs w:val="24"/>
          <w:lang w:val="es-ES"/>
        </w:rPr>
      </w:pPr>
    </w:p>
    <w:p w14:paraId="021F1FF2" w14:textId="77777777" w:rsidR="00EC06A1" w:rsidRDefault="00EC06A1" w:rsidP="00EC06A1">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drawing>
          <wp:inline distT="0" distB="0" distL="0" distR="0" wp14:anchorId="20052F5E" wp14:editId="01F6DAE8">
            <wp:extent cx="5360035" cy="695261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3">
                      <a:extLst>
                        <a:ext uri="{28A0092B-C50C-407E-A947-70E740481C1C}">
                          <a14:useLocalDpi xmlns:a14="http://schemas.microsoft.com/office/drawing/2010/main" val="0"/>
                        </a:ext>
                      </a:extLst>
                    </a:blip>
                    <a:srcRect l="2327" t="1805" r="2101" b="2019"/>
                    <a:stretch>
                      <a:fillRect/>
                    </a:stretch>
                  </pic:blipFill>
                  <pic:spPr bwMode="auto">
                    <a:xfrm>
                      <a:off x="0" y="0"/>
                      <a:ext cx="5360035" cy="6952615"/>
                    </a:xfrm>
                    <a:prstGeom prst="rect">
                      <a:avLst/>
                    </a:prstGeom>
                    <a:noFill/>
                    <a:ln>
                      <a:noFill/>
                    </a:ln>
                  </pic:spPr>
                </pic:pic>
              </a:graphicData>
            </a:graphic>
          </wp:inline>
        </w:drawing>
      </w:r>
    </w:p>
    <w:p w14:paraId="7F193A3D" w14:textId="77777777" w:rsidR="00EC06A1" w:rsidRDefault="00EC06A1" w:rsidP="00EC06A1">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lastRenderedPageBreak/>
        <w:drawing>
          <wp:inline distT="0" distB="0" distL="0" distR="0" wp14:anchorId="76389AC5" wp14:editId="74966303">
            <wp:extent cx="5454650" cy="714184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4">
                      <a:extLst>
                        <a:ext uri="{28A0092B-C50C-407E-A947-70E740481C1C}">
                          <a14:useLocalDpi xmlns:a14="http://schemas.microsoft.com/office/drawing/2010/main" val="0"/>
                        </a:ext>
                      </a:extLst>
                    </a:blip>
                    <a:srcRect l="806" t="761" r="2016" b="752"/>
                    <a:stretch>
                      <a:fillRect/>
                    </a:stretch>
                  </pic:blipFill>
                  <pic:spPr bwMode="auto">
                    <a:xfrm>
                      <a:off x="0" y="0"/>
                      <a:ext cx="5454650" cy="7141845"/>
                    </a:xfrm>
                    <a:prstGeom prst="rect">
                      <a:avLst/>
                    </a:prstGeom>
                    <a:noFill/>
                    <a:ln>
                      <a:noFill/>
                    </a:ln>
                  </pic:spPr>
                </pic:pic>
              </a:graphicData>
            </a:graphic>
          </wp:inline>
        </w:drawing>
      </w:r>
    </w:p>
    <w:p w14:paraId="05DC2044" w14:textId="77777777" w:rsidR="00EC06A1" w:rsidRDefault="00EC06A1" w:rsidP="00EC06A1">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lastRenderedPageBreak/>
        <w:drawing>
          <wp:inline distT="0" distB="0" distL="0" distR="0" wp14:anchorId="48616D24" wp14:editId="5CA4CC14">
            <wp:extent cx="5502275" cy="709422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5">
                      <a:extLst>
                        <a:ext uri="{28A0092B-C50C-407E-A947-70E740481C1C}">
                          <a14:useLocalDpi xmlns:a14="http://schemas.microsoft.com/office/drawing/2010/main" val="0"/>
                        </a:ext>
                      </a:extLst>
                    </a:blip>
                    <a:srcRect l="626" t="903" r="1302" b="975"/>
                    <a:stretch>
                      <a:fillRect/>
                    </a:stretch>
                  </pic:blipFill>
                  <pic:spPr bwMode="auto">
                    <a:xfrm>
                      <a:off x="0" y="0"/>
                      <a:ext cx="5502275" cy="7094220"/>
                    </a:xfrm>
                    <a:prstGeom prst="rect">
                      <a:avLst/>
                    </a:prstGeom>
                    <a:noFill/>
                    <a:ln>
                      <a:noFill/>
                    </a:ln>
                  </pic:spPr>
                </pic:pic>
              </a:graphicData>
            </a:graphic>
          </wp:inline>
        </w:drawing>
      </w:r>
    </w:p>
    <w:p w14:paraId="68CE7CAF" w14:textId="77777777" w:rsidR="00EC06A1" w:rsidRDefault="00EC06A1" w:rsidP="00EC06A1">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lastRenderedPageBreak/>
        <w:drawing>
          <wp:inline distT="0" distB="0" distL="0" distR="0" wp14:anchorId="3935F87A" wp14:editId="668A38A9">
            <wp:extent cx="5596890" cy="698436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6">
                      <a:extLst>
                        <a:ext uri="{28A0092B-C50C-407E-A947-70E740481C1C}">
                          <a14:useLocalDpi xmlns:a14="http://schemas.microsoft.com/office/drawing/2010/main" val="0"/>
                        </a:ext>
                      </a:extLst>
                    </a:blip>
                    <a:srcRect l="1431" t="5276" r="2196" b="1328"/>
                    <a:stretch>
                      <a:fillRect/>
                    </a:stretch>
                  </pic:blipFill>
                  <pic:spPr bwMode="auto">
                    <a:xfrm>
                      <a:off x="0" y="0"/>
                      <a:ext cx="5596890" cy="6984365"/>
                    </a:xfrm>
                    <a:prstGeom prst="rect">
                      <a:avLst/>
                    </a:prstGeom>
                    <a:noFill/>
                    <a:ln>
                      <a:noFill/>
                    </a:ln>
                  </pic:spPr>
                </pic:pic>
              </a:graphicData>
            </a:graphic>
          </wp:inline>
        </w:drawing>
      </w:r>
    </w:p>
    <w:p w14:paraId="54923750" w14:textId="77777777" w:rsidR="00EC06A1" w:rsidRDefault="00EC06A1" w:rsidP="00EC06A1">
      <w:pPr>
        <w:spacing w:after="0" w:line="240" w:lineRule="auto"/>
        <w:jc w:val="both"/>
        <w:rPr>
          <w:rFonts w:ascii="Arial" w:hAnsi="Arial" w:cs="Arial"/>
          <w:b/>
          <w:color w:val="0070C0"/>
          <w:sz w:val="24"/>
          <w:szCs w:val="24"/>
          <w:lang w:val="es-ES"/>
        </w:rPr>
      </w:pPr>
    </w:p>
    <w:p w14:paraId="0860EDEE" w14:textId="77777777" w:rsidR="00EC06A1" w:rsidRDefault="00EC06A1" w:rsidP="00EC06A1">
      <w:pPr>
        <w:spacing w:after="0" w:line="240" w:lineRule="auto"/>
        <w:jc w:val="both"/>
        <w:rPr>
          <w:rFonts w:ascii="Arial" w:hAnsi="Arial" w:cs="Arial"/>
          <w:b/>
          <w:color w:val="0070C0"/>
          <w:sz w:val="24"/>
          <w:szCs w:val="24"/>
          <w:lang w:val="es-ES"/>
        </w:rPr>
      </w:pPr>
      <w:r>
        <w:rPr>
          <w:rFonts w:ascii="Arial" w:hAnsi="Arial" w:cs="Arial"/>
          <w:b/>
          <w:noProof/>
          <w:color w:val="0070C0"/>
          <w:sz w:val="24"/>
          <w:szCs w:val="24"/>
          <w:lang w:eastAsia="es-MX"/>
        </w:rPr>
        <w:lastRenderedPageBreak/>
        <w:drawing>
          <wp:inline distT="0" distB="0" distL="0" distR="0" wp14:anchorId="5FAC8B27" wp14:editId="79633640">
            <wp:extent cx="5518150" cy="717359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7">
                      <a:extLst>
                        <a:ext uri="{28A0092B-C50C-407E-A947-70E740481C1C}">
                          <a14:useLocalDpi xmlns:a14="http://schemas.microsoft.com/office/drawing/2010/main" val="0"/>
                        </a:ext>
                      </a:extLst>
                    </a:blip>
                    <a:srcRect l="716" t="487" r="845" b="739"/>
                    <a:stretch>
                      <a:fillRect/>
                    </a:stretch>
                  </pic:blipFill>
                  <pic:spPr bwMode="auto">
                    <a:xfrm>
                      <a:off x="0" y="0"/>
                      <a:ext cx="5518150" cy="7173595"/>
                    </a:xfrm>
                    <a:prstGeom prst="rect">
                      <a:avLst/>
                    </a:prstGeom>
                    <a:noFill/>
                    <a:ln>
                      <a:noFill/>
                    </a:ln>
                  </pic:spPr>
                </pic:pic>
              </a:graphicData>
            </a:graphic>
          </wp:inline>
        </w:drawing>
      </w:r>
    </w:p>
    <w:p w14:paraId="09946C3A" w14:textId="77777777" w:rsidR="00EC06A1" w:rsidRPr="00416526" w:rsidRDefault="00EC06A1" w:rsidP="00EC06A1">
      <w:pPr>
        <w:pStyle w:val="Prrafodelista"/>
        <w:numPr>
          <w:ilvl w:val="0"/>
          <w:numId w:val="5"/>
        </w:numPr>
        <w:spacing w:line="256" w:lineRule="auto"/>
        <w:rPr>
          <w:rFonts w:ascii="Arial" w:hAnsi="Arial" w:cs="Arial"/>
          <w:b/>
        </w:rPr>
      </w:pPr>
      <w:r w:rsidRPr="00416526">
        <w:rPr>
          <w:rFonts w:ascii="Arial" w:hAnsi="Arial" w:cs="Arial"/>
          <w:b/>
        </w:rPr>
        <w:lastRenderedPageBreak/>
        <w:t>Tabulador de Sueldos Vigente.</w:t>
      </w:r>
    </w:p>
    <w:tbl>
      <w:tblPr>
        <w:tblW w:w="11637" w:type="dxa"/>
        <w:tblInd w:w="-1418"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9"/>
        <w:gridCol w:w="1642"/>
        <w:gridCol w:w="763"/>
        <w:gridCol w:w="825"/>
        <w:gridCol w:w="802"/>
        <w:gridCol w:w="1299"/>
        <w:gridCol w:w="1111"/>
        <w:gridCol w:w="931"/>
        <w:gridCol w:w="763"/>
        <w:gridCol w:w="513"/>
        <w:gridCol w:w="1376"/>
        <w:gridCol w:w="763"/>
      </w:tblGrid>
      <w:tr w:rsidR="00EC06A1" w14:paraId="4AEFF8F2" w14:textId="77777777" w:rsidTr="00BB0B3C">
        <w:trPr>
          <w:trHeight w:val="226"/>
        </w:trPr>
        <w:tc>
          <w:tcPr>
            <w:tcW w:w="11637" w:type="dxa"/>
            <w:gridSpan w:val="12"/>
            <w:tcBorders>
              <w:top w:val="single" w:sz="4" w:space="0" w:color="auto"/>
              <w:bottom w:val="single" w:sz="4" w:space="0" w:color="auto"/>
            </w:tcBorders>
            <w:shd w:val="clear" w:color="auto" w:fill="DAEEF3"/>
            <w:noWrap/>
            <w:vAlign w:val="bottom"/>
            <w:hideMark/>
          </w:tcPr>
          <w:p w14:paraId="1E08995B"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TABULADOR DE SUELDOS VIGENTE DEL INSTITUTO ELECTORAL DE QUINTANA ROO</w:t>
            </w:r>
          </w:p>
        </w:tc>
      </w:tr>
      <w:tr w:rsidR="00EC06A1" w14:paraId="3CDD1B0F" w14:textId="77777777" w:rsidTr="00BB0B3C">
        <w:trPr>
          <w:trHeight w:val="240"/>
        </w:trPr>
        <w:tc>
          <w:tcPr>
            <w:tcW w:w="849" w:type="dxa"/>
            <w:vMerge w:val="restart"/>
            <w:tcBorders>
              <w:top w:val="single" w:sz="4" w:space="0" w:color="auto"/>
            </w:tcBorders>
            <w:shd w:val="clear" w:color="auto" w:fill="EBF6F9"/>
            <w:vAlign w:val="center"/>
            <w:hideMark/>
          </w:tcPr>
          <w:p w14:paraId="732E414A"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NIVEL</w:t>
            </w:r>
          </w:p>
        </w:tc>
        <w:tc>
          <w:tcPr>
            <w:tcW w:w="1642" w:type="dxa"/>
            <w:vMerge w:val="restart"/>
            <w:tcBorders>
              <w:top w:val="single" w:sz="4" w:space="0" w:color="auto"/>
            </w:tcBorders>
            <w:shd w:val="clear" w:color="auto" w:fill="EBF6F9"/>
            <w:vAlign w:val="center"/>
            <w:hideMark/>
          </w:tcPr>
          <w:p w14:paraId="508BAADE"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PLAZA/PUESTO</w:t>
            </w:r>
          </w:p>
        </w:tc>
        <w:tc>
          <w:tcPr>
            <w:tcW w:w="763" w:type="dxa"/>
            <w:vMerge w:val="restart"/>
            <w:tcBorders>
              <w:top w:val="single" w:sz="4" w:space="0" w:color="auto"/>
            </w:tcBorders>
            <w:shd w:val="clear" w:color="auto" w:fill="EBF6F9"/>
            <w:vAlign w:val="center"/>
            <w:hideMark/>
          </w:tcPr>
          <w:p w14:paraId="1926F193"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SUELDO</w:t>
            </w:r>
          </w:p>
        </w:tc>
        <w:tc>
          <w:tcPr>
            <w:tcW w:w="825" w:type="dxa"/>
            <w:vMerge w:val="restart"/>
            <w:tcBorders>
              <w:top w:val="single" w:sz="4" w:space="0" w:color="auto"/>
            </w:tcBorders>
            <w:shd w:val="clear" w:color="auto" w:fill="EBF6F9"/>
            <w:vAlign w:val="center"/>
            <w:hideMark/>
          </w:tcPr>
          <w:p w14:paraId="060E4F99"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CANASTA BASICA</w:t>
            </w:r>
          </w:p>
        </w:tc>
        <w:tc>
          <w:tcPr>
            <w:tcW w:w="802" w:type="dxa"/>
            <w:vMerge w:val="restart"/>
            <w:tcBorders>
              <w:top w:val="single" w:sz="4" w:space="0" w:color="auto"/>
            </w:tcBorders>
            <w:shd w:val="clear" w:color="auto" w:fill="EBF6F9"/>
            <w:vAlign w:val="center"/>
            <w:hideMark/>
          </w:tcPr>
          <w:p w14:paraId="6E106716"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APOYO VIVIENDA</w:t>
            </w:r>
          </w:p>
        </w:tc>
        <w:tc>
          <w:tcPr>
            <w:tcW w:w="1299" w:type="dxa"/>
            <w:vMerge w:val="restart"/>
            <w:tcBorders>
              <w:top w:val="single" w:sz="4" w:space="0" w:color="auto"/>
            </w:tcBorders>
            <w:shd w:val="clear" w:color="auto" w:fill="EBF6F9"/>
            <w:vAlign w:val="center"/>
            <w:hideMark/>
          </w:tcPr>
          <w:p w14:paraId="064FB447"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COMPENSACION</w:t>
            </w:r>
          </w:p>
        </w:tc>
        <w:tc>
          <w:tcPr>
            <w:tcW w:w="1111" w:type="dxa"/>
            <w:vMerge w:val="restart"/>
            <w:tcBorders>
              <w:top w:val="single" w:sz="4" w:space="0" w:color="auto"/>
            </w:tcBorders>
            <w:shd w:val="clear" w:color="auto" w:fill="EBF6F9"/>
            <w:vAlign w:val="center"/>
            <w:hideMark/>
          </w:tcPr>
          <w:p w14:paraId="3AC3AFE1" w14:textId="77777777" w:rsidR="00EC06A1" w:rsidRDefault="00EC06A1" w:rsidP="00BB0B3C">
            <w:pPr>
              <w:spacing w:after="0" w:line="240" w:lineRule="auto"/>
              <w:jc w:val="center"/>
              <w:rPr>
                <w:rFonts w:ascii="Arial" w:eastAsia="Times New Roman" w:hAnsi="Arial" w:cs="Arial"/>
                <w:b/>
                <w:bCs/>
                <w:sz w:val="14"/>
                <w:szCs w:val="14"/>
                <w:lang w:eastAsia="es-MX"/>
              </w:rPr>
            </w:pPr>
            <w:proofErr w:type="gramStart"/>
            <w:r>
              <w:rPr>
                <w:rFonts w:ascii="Arial" w:eastAsia="Times New Roman" w:hAnsi="Arial" w:cs="Arial"/>
                <w:b/>
                <w:bCs/>
                <w:sz w:val="14"/>
                <w:szCs w:val="14"/>
                <w:lang w:eastAsia="es-MX"/>
              </w:rPr>
              <w:t>TOTAL</w:t>
            </w:r>
            <w:proofErr w:type="gramEnd"/>
            <w:r>
              <w:rPr>
                <w:rFonts w:ascii="Arial" w:eastAsia="Times New Roman" w:hAnsi="Arial" w:cs="Arial"/>
                <w:b/>
                <w:bCs/>
                <w:sz w:val="14"/>
                <w:szCs w:val="14"/>
                <w:lang w:eastAsia="es-MX"/>
              </w:rPr>
              <w:t xml:space="preserve"> PERCEP.</w:t>
            </w:r>
          </w:p>
        </w:tc>
        <w:tc>
          <w:tcPr>
            <w:tcW w:w="931" w:type="dxa"/>
            <w:tcBorders>
              <w:top w:val="single" w:sz="4" w:space="0" w:color="auto"/>
            </w:tcBorders>
            <w:shd w:val="clear" w:color="auto" w:fill="EBF6F9"/>
            <w:vAlign w:val="center"/>
            <w:hideMark/>
          </w:tcPr>
          <w:p w14:paraId="003F2B66"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ISSSTE</w:t>
            </w:r>
          </w:p>
        </w:tc>
        <w:tc>
          <w:tcPr>
            <w:tcW w:w="763" w:type="dxa"/>
            <w:tcBorders>
              <w:top w:val="single" w:sz="4" w:space="0" w:color="auto"/>
            </w:tcBorders>
            <w:shd w:val="clear" w:color="auto" w:fill="EBF6F9"/>
            <w:vAlign w:val="center"/>
            <w:hideMark/>
          </w:tcPr>
          <w:p w14:paraId="1270A7AC"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 xml:space="preserve">AHORRO </w:t>
            </w:r>
          </w:p>
        </w:tc>
        <w:tc>
          <w:tcPr>
            <w:tcW w:w="513" w:type="dxa"/>
            <w:vMerge w:val="restart"/>
            <w:tcBorders>
              <w:top w:val="single" w:sz="4" w:space="0" w:color="auto"/>
            </w:tcBorders>
            <w:shd w:val="clear" w:color="auto" w:fill="EBF6F9"/>
            <w:vAlign w:val="center"/>
            <w:hideMark/>
          </w:tcPr>
          <w:p w14:paraId="06DD2D22"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ISPT</w:t>
            </w:r>
          </w:p>
        </w:tc>
        <w:tc>
          <w:tcPr>
            <w:tcW w:w="1376" w:type="dxa"/>
            <w:vMerge w:val="restart"/>
            <w:tcBorders>
              <w:top w:val="single" w:sz="4" w:space="0" w:color="auto"/>
            </w:tcBorders>
            <w:shd w:val="clear" w:color="auto" w:fill="EBF6F9"/>
            <w:vAlign w:val="center"/>
            <w:hideMark/>
          </w:tcPr>
          <w:p w14:paraId="6E19234F" w14:textId="77777777" w:rsidR="00EC06A1" w:rsidRDefault="00EC06A1" w:rsidP="00BB0B3C">
            <w:pPr>
              <w:spacing w:after="0" w:line="240" w:lineRule="auto"/>
              <w:jc w:val="center"/>
              <w:rPr>
                <w:rFonts w:ascii="Arial" w:eastAsia="Times New Roman" w:hAnsi="Arial" w:cs="Arial"/>
                <w:b/>
                <w:bCs/>
                <w:sz w:val="14"/>
                <w:szCs w:val="14"/>
                <w:lang w:eastAsia="es-MX"/>
              </w:rPr>
            </w:pPr>
            <w:proofErr w:type="gramStart"/>
            <w:r>
              <w:rPr>
                <w:rFonts w:ascii="Arial" w:eastAsia="Times New Roman" w:hAnsi="Arial" w:cs="Arial"/>
                <w:b/>
                <w:bCs/>
                <w:sz w:val="14"/>
                <w:szCs w:val="14"/>
                <w:lang w:eastAsia="es-MX"/>
              </w:rPr>
              <w:t>TOTAL</w:t>
            </w:r>
            <w:proofErr w:type="gramEnd"/>
            <w:r>
              <w:rPr>
                <w:rFonts w:ascii="Arial" w:eastAsia="Times New Roman" w:hAnsi="Arial" w:cs="Arial"/>
                <w:b/>
                <w:bCs/>
                <w:sz w:val="14"/>
                <w:szCs w:val="14"/>
                <w:lang w:eastAsia="es-MX"/>
              </w:rPr>
              <w:t xml:space="preserve"> RETENC.</w:t>
            </w:r>
          </w:p>
        </w:tc>
        <w:tc>
          <w:tcPr>
            <w:tcW w:w="763" w:type="dxa"/>
            <w:vMerge w:val="restart"/>
            <w:tcBorders>
              <w:top w:val="single" w:sz="4" w:space="0" w:color="auto"/>
            </w:tcBorders>
            <w:shd w:val="clear" w:color="auto" w:fill="EBF6F9"/>
            <w:vAlign w:val="center"/>
            <w:hideMark/>
          </w:tcPr>
          <w:p w14:paraId="556C754E" w14:textId="77777777" w:rsidR="00EC06A1" w:rsidRDefault="00EC06A1" w:rsidP="00BB0B3C">
            <w:pPr>
              <w:spacing w:after="0" w:line="240" w:lineRule="auto"/>
              <w:jc w:val="center"/>
              <w:rPr>
                <w:rFonts w:ascii="Arial" w:eastAsia="Times New Roman" w:hAnsi="Arial" w:cs="Arial"/>
                <w:b/>
                <w:bCs/>
                <w:sz w:val="14"/>
                <w:szCs w:val="14"/>
                <w:lang w:eastAsia="es-MX"/>
              </w:rPr>
            </w:pPr>
            <w:proofErr w:type="gramStart"/>
            <w:r>
              <w:rPr>
                <w:rFonts w:ascii="Arial" w:eastAsia="Times New Roman" w:hAnsi="Arial" w:cs="Arial"/>
                <w:b/>
                <w:bCs/>
                <w:sz w:val="14"/>
                <w:szCs w:val="14"/>
                <w:lang w:eastAsia="es-MX"/>
              </w:rPr>
              <w:t>TOTAL</w:t>
            </w:r>
            <w:proofErr w:type="gramEnd"/>
            <w:r>
              <w:rPr>
                <w:rFonts w:ascii="Arial" w:eastAsia="Times New Roman" w:hAnsi="Arial" w:cs="Arial"/>
                <w:b/>
                <w:bCs/>
                <w:sz w:val="14"/>
                <w:szCs w:val="14"/>
                <w:lang w:eastAsia="es-MX"/>
              </w:rPr>
              <w:t xml:space="preserve"> LIQUIDO</w:t>
            </w:r>
          </w:p>
        </w:tc>
      </w:tr>
      <w:tr w:rsidR="00EC06A1" w14:paraId="5FF6A844" w14:textId="77777777" w:rsidTr="00BB0B3C">
        <w:trPr>
          <w:trHeight w:val="240"/>
        </w:trPr>
        <w:tc>
          <w:tcPr>
            <w:tcW w:w="0" w:type="auto"/>
            <w:vMerge/>
            <w:vAlign w:val="center"/>
            <w:hideMark/>
          </w:tcPr>
          <w:p w14:paraId="0963F39B" w14:textId="77777777" w:rsidR="00EC06A1" w:rsidRDefault="00EC06A1" w:rsidP="00BB0B3C">
            <w:pPr>
              <w:spacing w:after="0"/>
              <w:rPr>
                <w:rFonts w:ascii="Arial" w:eastAsia="Times New Roman" w:hAnsi="Arial" w:cs="Arial"/>
                <w:b/>
                <w:bCs/>
                <w:sz w:val="14"/>
                <w:szCs w:val="14"/>
                <w:lang w:eastAsia="es-MX"/>
              </w:rPr>
            </w:pPr>
          </w:p>
        </w:tc>
        <w:tc>
          <w:tcPr>
            <w:tcW w:w="0" w:type="auto"/>
            <w:vMerge/>
            <w:vAlign w:val="center"/>
            <w:hideMark/>
          </w:tcPr>
          <w:p w14:paraId="5A853D06" w14:textId="77777777" w:rsidR="00EC06A1" w:rsidRDefault="00EC06A1" w:rsidP="00BB0B3C">
            <w:pPr>
              <w:spacing w:after="0"/>
              <w:rPr>
                <w:rFonts w:ascii="Arial" w:eastAsia="Times New Roman" w:hAnsi="Arial" w:cs="Arial"/>
                <w:b/>
                <w:bCs/>
                <w:sz w:val="14"/>
                <w:szCs w:val="14"/>
                <w:lang w:eastAsia="es-MX"/>
              </w:rPr>
            </w:pPr>
          </w:p>
        </w:tc>
        <w:tc>
          <w:tcPr>
            <w:tcW w:w="0" w:type="auto"/>
            <w:vMerge/>
            <w:vAlign w:val="center"/>
            <w:hideMark/>
          </w:tcPr>
          <w:p w14:paraId="44830677" w14:textId="77777777" w:rsidR="00EC06A1" w:rsidRDefault="00EC06A1" w:rsidP="00BB0B3C">
            <w:pPr>
              <w:spacing w:after="0"/>
              <w:rPr>
                <w:rFonts w:ascii="Arial" w:eastAsia="Times New Roman" w:hAnsi="Arial" w:cs="Arial"/>
                <w:b/>
                <w:bCs/>
                <w:sz w:val="14"/>
                <w:szCs w:val="14"/>
                <w:lang w:eastAsia="es-MX"/>
              </w:rPr>
            </w:pPr>
          </w:p>
        </w:tc>
        <w:tc>
          <w:tcPr>
            <w:tcW w:w="0" w:type="auto"/>
            <w:vMerge/>
            <w:vAlign w:val="center"/>
            <w:hideMark/>
          </w:tcPr>
          <w:p w14:paraId="719BE3A9" w14:textId="77777777" w:rsidR="00EC06A1" w:rsidRDefault="00EC06A1" w:rsidP="00BB0B3C">
            <w:pPr>
              <w:spacing w:after="0"/>
              <w:rPr>
                <w:rFonts w:ascii="Arial" w:eastAsia="Times New Roman" w:hAnsi="Arial" w:cs="Arial"/>
                <w:b/>
                <w:bCs/>
                <w:sz w:val="14"/>
                <w:szCs w:val="14"/>
                <w:lang w:eastAsia="es-MX"/>
              </w:rPr>
            </w:pPr>
          </w:p>
        </w:tc>
        <w:tc>
          <w:tcPr>
            <w:tcW w:w="0" w:type="auto"/>
            <w:vMerge/>
            <w:vAlign w:val="center"/>
            <w:hideMark/>
          </w:tcPr>
          <w:p w14:paraId="0479C1D6" w14:textId="77777777" w:rsidR="00EC06A1" w:rsidRDefault="00EC06A1" w:rsidP="00BB0B3C">
            <w:pPr>
              <w:spacing w:after="0"/>
              <w:rPr>
                <w:rFonts w:ascii="Arial" w:eastAsia="Times New Roman" w:hAnsi="Arial" w:cs="Arial"/>
                <w:b/>
                <w:bCs/>
                <w:sz w:val="14"/>
                <w:szCs w:val="14"/>
                <w:lang w:eastAsia="es-MX"/>
              </w:rPr>
            </w:pPr>
          </w:p>
        </w:tc>
        <w:tc>
          <w:tcPr>
            <w:tcW w:w="0" w:type="auto"/>
            <w:vMerge/>
            <w:vAlign w:val="center"/>
            <w:hideMark/>
          </w:tcPr>
          <w:p w14:paraId="4E0DD089" w14:textId="77777777" w:rsidR="00EC06A1" w:rsidRDefault="00EC06A1" w:rsidP="00BB0B3C">
            <w:pPr>
              <w:spacing w:after="0"/>
              <w:rPr>
                <w:rFonts w:ascii="Arial" w:eastAsia="Times New Roman" w:hAnsi="Arial" w:cs="Arial"/>
                <w:b/>
                <w:bCs/>
                <w:sz w:val="14"/>
                <w:szCs w:val="14"/>
                <w:lang w:eastAsia="es-MX"/>
              </w:rPr>
            </w:pPr>
          </w:p>
        </w:tc>
        <w:tc>
          <w:tcPr>
            <w:tcW w:w="0" w:type="auto"/>
            <w:vMerge/>
            <w:vAlign w:val="center"/>
            <w:hideMark/>
          </w:tcPr>
          <w:p w14:paraId="0305EE8A" w14:textId="77777777" w:rsidR="00EC06A1" w:rsidRDefault="00EC06A1" w:rsidP="00BB0B3C">
            <w:pPr>
              <w:spacing w:after="0"/>
              <w:rPr>
                <w:rFonts w:ascii="Arial" w:eastAsia="Times New Roman" w:hAnsi="Arial" w:cs="Arial"/>
                <w:b/>
                <w:bCs/>
                <w:sz w:val="14"/>
                <w:szCs w:val="14"/>
                <w:lang w:eastAsia="es-MX"/>
              </w:rPr>
            </w:pPr>
          </w:p>
        </w:tc>
        <w:tc>
          <w:tcPr>
            <w:tcW w:w="931" w:type="dxa"/>
            <w:shd w:val="clear" w:color="auto" w:fill="EBF6F9"/>
            <w:vAlign w:val="center"/>
            <w:hideMark/>
          </w:tcPr>
          <w:p w14:paraId="159CE4A6"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10.100%</w:t>
            </w:r>
          </w:p>
        </w:tc>
        <w:tc>
          <w:tcPr>
            <w:tcW w:w="763" w:type="dxa"/>
            <w:shd w:val="clear" w:color="auto" w:fill="EBF6F9"/>
            <w:vAlign w:val="center"/>
            <w:hideMark/>
          </w:tcPr>
          <w:p w14:paraId="3EFC76D8"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5%</w:t>
            </w:r>
          </w:p>
        </w:tc>
        <w:tc>
          <w:tcPr>
            <w:tcW w:w="0" w:type="auto"/>
            <w:vMerge/>
            <w:vAlign w:val="center"/>
            <w:hideMark/>
          </w:tcPr>
          <w:p w14:paraId="76681255" w14:textId="77777777" w:rsidR="00EC06A1" w:rsidRDefault="00EC06A1" w:rsidP="00BB0B3C">
            <w:pPr>
              <w:spacing w:after="0"/>
              <w:rPr>
                <w:rFonts w:ascii="Arial" w:eastAsia="Times New Roman" w:hAnsi="Arial" w:cs="Arial"/>
                <w:b/>
                <w:bCs/>
                <w:sz w:val="14"/>
                <w:szCs w:val="14"/>
                <w:lang w:eastAsia="es-MX"/>
              </w:rPr>
            </w:pPr>
          </w:p>
        </w:tc>
        <w:tc>
          <w:tcPr>
            <w:tcW w:w="0" w:type="auto"/>
            <w:vMerge/>
            <w:vAlign w:val="center"/>
            <w:hideMark/>
          </w:tcPr>
          <w:p w14:paraId="11944D3A" w14:textId="77777777" w:rsidR="00EC06A1" w:rsidRDefault="00EC06A1" w:rsidP="00BB0B3C">
            <w:pPr>
              <w:spacing w:after="0"/>
              <w:rPr>
                <w:rFonts w:ascii="Arial" w:eastAsia="Times New Roman" w:hAnsi="Arial" w:cs="Arial"/>
                <w:b/>
                <w:bCs/>
                <w:sz w:val="14"/>
                <w:szCs w:val="14"/>
                <w:lang w:eastAsia="es-MX"/>
              </w:rPr>
            </w:pPr>
          </w:p>
        </w:tc>
        <w:tc>
          <w:tcPr>
            <w:tcW w:w="0" w:type="auto"/>
            <w:vMerge/>
            <w:vAlign w:val="center"/>
            <w:hideMark/>
          </w:tcPr>
          <w:p w14:paraId="016377C6" w14:textId="77777777" w:rsidR="00EC06A1" w:rsidRDefault="00EC06A1" w:rsidP="00BB0B3C">
            <w:pPr>
              <w:spacing w:after="0"/>
              <w:rPr>
                <w:rFonts w:ascii="Arial" w:eastAsia="Times New Roman" w:hAnsi="Arial" w:cs="Arial"/>
                <w:b/>
                <w:bCs/>
                <w:sz w:val="14"/>
                <w:szCs w:val="14"/>
                <w:lang w:eastAsia="es-MX"/>
              </w:rPr>
            </w:pPr>
          </w:p>
        </w:tc>
      </w:tr>
      <w:tr w:rsidR="00EC06A1" w14:paraId="2AED21C5" w14:textId="77777777" w:rsidTr="00BB0B3C">
        <w:trPr>
          <w:trHeight w:val="230"/>
        </w:trPr>
        <w:tc>
          <w:tcPr>
            <w:tcW w:w="11637" w:type="dxa"/>
            <w:gridSpan w:val="12"/>
            <w:tcBorders>
              <w:bottom w:val="single" w:sz="4" w:space="0" w:color="auto"/>
            </w:tcBorders>
            <w:shd w:val="clear" w:color="auto" w:fill="E7E6E6" w:themeFill="background2"/>
            <w:noWrap/>
            <w:vAlign w:val="center"/>
            <w:hideMark/>
          </w:tcPr>
          <w:p w14:paraId="14A22188"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C O N F I A N Z A</w:t>
            </w:r>
          </w:p>
        </w:tc>
      </w:tr>
      <w:tr w:rsidR="00EC06A1" w14:paraId="27E97A2A" w14:textId="77777777" w:rsidTr="00BB0B3C">
        <w:trPr>
          <w:trHeight w:val="226"/>
        </w:trPr>
        <w:tc>
          <w:tcPr>
            <w:tcW w:w="849" w:type="dxa"/>
            <w:tcBorders>
              <w:top w:val="single" w:sz="4" w:space="0" w:color="auto"/>
              <w:left w:val="single" w:sz="4" w:space="0" w:color="auto"/>
              <w:bottom w:val="nil"/>
              <w:right w:val="nil"/>
            </w:tcBorders>
            <w:noWrap/>
            <w:vAlign w:val="center"/>
            <w:hideMark/>
          </w:tcPr>
          <w:p w14:paraId="6635415B"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IEQ001</w:t>
            </w:r>
          </w:p>
        </w:tc>
        <w:tc>
          <w:tcPr>
            <w:tcW w:w="1642" w:type="dxa"/>
            <w:tcBorders>
              <w:top w:val="single" w:sz="4" w:space="0" w:color="auto"/>
              <w:left w:val="nil"/>
              <w:bottom w:val="nil"/>
              <w:right w:val="nil"/>
            </w:tcBorders>
            <w:vAlign w:val="center"/>
            <w:hideMark/>
          </w:tcPr>
          <w:p w14:paraId="24192224"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CONSEJERO (a) PRESIDENTE (a)</w:t>
            </w:r>
          </w:p>
        </w:tc>
        <w:tc>
          <w:tcPr>
            <w:tcW w:w="763" w:type="dxa"/>
            <w:tcBorders>
              <w:top w:val="single" w:sz="4" w:space="0" w:color="auto"/>
              <w:left w:val="nil"/>
              <w:bottom w:val="nil"/>
              <w:right w:val="nil"/>
            </w:tcBorders>
            <w:noWrap/>
            <w:vAlign w:val="center"/>
            <w:hideMark/>
          </w:tcPr>
          <w:p w14:paraId="733F8FF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20,760.00 </w:t>
            </w:r>
          </w:p>
        </w:tc>
        <w:tc>
          <w:tcPr>
            <w:tcW w:w="825" w:type="dxa"/>
            <w:tcBorders>
              <w:top w:val="single" w:sz="4" w:space="0" w:color="auto"/>
              <w:left w:val="nil"/>
              <w:bottom w:val="nil"/>
              <w:right w:val="nil"/>
            </w:tcBorders>
            <w:noWrap/>
            <w:vAlign w:val="center"/>
            <w:hideMark/>
          </w:tcPr>
          <w:p w14:paraId="6884306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tcBorders>
              <w:top w:val="single" w:sz="4" w:space="0" w:color="auto"/>
              <w:left w:val="nil"/>
              <w:bottom w:val="nil"/>
              <w:right w:val="nil"/>
            </w:tcBorders>
            <w:noWrap/>
            <w:vAlign w:val="center"/>
            <w:hideMark/>
          </w:tcPr>
          <w:p w14:paraId="3242E37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tcBorders>
              <w:top w:val="single" w:sz="4" w:space="0" w:color="auto"/>
              <w:left w:val="nil"/>
              <w:bottom w:val="nil"/>
              <w:right w:val="nil"/>
            </w:tcBorders>
            <w:noWrap/>
            <w:vAlign w:val="center"/>
            <w:hideMark/>
          </w:tcPr>
          <w:p w14:paraId="4B1D67E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71,800.00 </w:t>
            </w:r>
          </w:p>
        </w:tc>
        <w:tc>
          <w:tcPr>
            <w:tcW w:w="1111" w:type="dxa"/>
            <w:tcBorders>
              <w:top w:val="single" w:sz="4" w:space="0" w:color="auto"/>
              <w:left w:val="nil"/>
              <w:bottom w:val="nil"/>
              <w:right w:val="nil"/>
            </w:tcBorders>
            <w:noWrap/>
            <w:vAlign w:val="center"/>
            <w:hideMark/>
          </w:tcPr>
          <w:p w14:paraId="4229008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94,560.00 </w:t>
            </w:r>
          </w:p>
        </w:tc>
        <w:tc>
          <w:tcPr>
            <w:tcW w:w="931" w:type="dxa"/>
            <w:tcBorders>
              <w:top w:val="single" w:sz="4" w:space="0" w:color="auto"/>
              <w:left w:val="nil"/>
              <w:bottom w:val="nil"/>
              <w:right w:val="nil"/>
            </w:tcBorders>
            <w:noWrap/>
            <w:vAlign w:val="center"/>
            <w:hideMark/>
          </w:tcPr>
          <w:p w14:paraId="3A0650E6"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2,206.00 </w:t>
            </w:r>
          </w:p>
        </w:tc>
        <w:tc>
          <w:tcPr>
            <w:tcW w:w="763" w:type="dxa"/>
            <w:tcBorders>
              <w:top w:val="single" w:sz="4" w:space="0" w:color="auto"/>
              <w:left w:val="nil"/>
              <w:bottom w:val="nil"/>
              <w:right w:val="nil"/>
            </w:tcBorders>
            <w:noWrap/>
            <w:vAlign w:val="center"/>
            <w:hideMark/>
          </w:tcPr>
          <w:p w14:paraId="1F5A6C3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1,038.00 </w:t>
            </w:r>
          </w:p>
        </w:tc>
        <w:tc>
          <w:tcPr>
            <w:tcW w:w="513" w:type="dxa"/>
            <w:tcBorders>
              <w:top w:val="single" w:sz="4" w:space="0" w:color="auto"/>
              <w:left w:val="nil"/>
              <w:bottom w:val="nil"/>
              <w:right w:val="nil"/>
            </w:tcBorders>
            <w:noWrap/>
            <w:vAlign w:val="center"/>
            <w:hideMark/>
          </w:tcPr>
          <w:p w14:paraId="6AF51EBD"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single" w:sz="4" w:space="0" w:color="auto"/>
              <w:left w:val="nil"/>
              <w:bottom w:val="nil"/>
              <w:right w:val="nil"/>
            </w:tcBorders>
            <w:noWrap/>
            <w:vAlign w:val="center"/>
            <w:hideMark/>
          </w:tcPr>
          <w:p w14:paraId="58A9266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3,244.00 </w:t>
            </w:r>
          </w:p>
        </w:tc>
        <w:tc>
          <w:tcPr>
            <w:tcW w:w="763" w:type="dxa"/>
            <w:tcBorders>
              <w:top w:val="single" w:sz="4" w:space="0" w:color="auto"/>
              <w:left w:val="nil"/>
              <w:bottom w:val="nil"/>
              <w:right w:val="single" w:sz="4" w:space="0" w:color="auto"/>
            </w:tcBorders>
            <w:noWrap/>
            <w:vAlign w:val="center"/>
            <w:hideMark/>
          </w:tcPr>
          <w:p w14:paraId="6C3427D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91,316.00 </w:t>
            </w:r>
          </w:p>
        </w:tc>
      </w:tr>
      <w:tr w:rsidR="00EC06A1" w14:paraId="067744B9" w14:textId="77777777" w:rsidTr="00BB0B3C">
        <w:trPr>
          <w:trHeight w:val="453"/>
        </w:trPr>
        <w:tc>
          <w:tcPr>
            <w:tcW w:w="849" w:type="dxa"/>
            <w:tcBorders>
              <w:top w:val="nil"/>
              <w:left w:val="single" w:sz="4" w:space="0" w:color="auto"/>
              <w:bottom w:val="nil"/>
              <w:right w:val="nil"/>
            </w:tcBorders>
            <w:noWrap/>
            <w:vAlign w:val="center"/>
            <w:hideMark/>
          </w:tcPr>
          <w:p w14:paraId="430057ED"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IEQ002</w:t>
            </w:r>
          </w:p>
        </w:tc>
        <w:tc>
          <w:tcPr>
            <w:tcW w:w="1642" w:type="dxa"/>
            <w:tcBorders>
              <w:top w:val="nil"/>
              <w:left w:val="nil"/>
              <w:bottom w:val="nil"/>
              <w:right w:val="nil"/>
            </w:tcBorders>
            <w:vAlign w:val="center"/>
            <w:hideMark/>
          </w:tcPr>
          <w:p w14:paraId="7F3A018D"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CONSEJERO (a) ELECTORAL/ TITULAR DEL ÓRGANO INTERNO DE CONTROL</w:t>
            </w:r>
          </w:p>
        </w:tc>
        <w:tc>
          <w:tcPr>
            <w:tcW w:w="763" w:type="dxa"/>
            <w:tcBorders>
              <w:top w:val="nil"/>
              <w:left w:val="nil"/>
              <w:bottom w:val="nil"/>
              <w:right w:val="nil"/>
            </w:tcBorders>
            <w:noWrap/>
            <w:vAlign w:val="center"/>
            <w:hideMark/>
          </w:tcPr>
          <w:p w14:paraId="6F5A71F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20,760.00 </w:t>
            </w:r>
          </w:p>
        </w:tc>
        <w:tc>
          <w:tcPr>
            <w:tcW w:w="825" w:type="dxa"/>
            <w:tcBorders>
              <w:top w:val="nil"/>
              <w:left w:val="nil"/>
              <w:bottom w:val="nil"/>
              <w:right w:val="nil"/>
            </w:tcBorders>
            <w:noWrap/>
            <w:vAlign w:val="center"/>
            <w:hideMark/>
          </w:tcPr>
          <w:p w14:paraId="7BD3C2C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tcBorders>
              <w:top w:val="nil"/>
              <w:left w:val="nil"/>
              <w:bottom w:val="nil"/>
              <w:right w:val="nil"/>
            </w:tcBorders>
            <w:noWrap/>
            <w:vAlign w:val="center"/>
            <w:hideMark/>
          </w:tcPr>
          <w:p w14:paraId="05E57F8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tcBorders>
              <w:top w:val="nil"/>
              <w:left w:val="nil"/>
              <w:bottom w:val="nil"/>
              <w:right w:val="nil"/>
            </w:tcBorders>
            <w:noWrap/>
            <w:vAlign w:val="center"/>
            <w:hideMark/>
          </w:tcPr>
          <w:p w14:paraId="505B23E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71,800.00 </w:t>
            </w:r>
          </w:p>
        </w:tc>
        <w:tc>
          <w:tcPr>
            <w:tcW w:w="1111" w:type="dxa"/>
            <w:tcBorders>
              <w:top w:val="nil"/>
              <w:left w:val="nil"/>
              <w:bottom w:val="nil"/>
              <w:right w:val="nil"/>
            </w:tcBorders>
            <w:noWrap/>
            <w:vAlign w:val="center"/>
            <w:hideMark/>
          </w:tcPr>
          <w:p w14:paraId="537D536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94,560.00 </w:t>
            </w:r>
          </w:p>
        </w:tc>
        <w:tc>
          <w:tcPr>
            <w:tcW w:w="931" w:type="dxa"/>
            <w:tcBorders>
              <w:top w:val="nil"/>
              <w:left w:val="nil"/>
              <w:bottom w:val="nil"/>
              <w:right w:val="nil"/>
            </w:tcBorders>
            <w:noWrap/>
            <w:vAlign w:val="center"/>
            <w:hideMark/>
          </w:tcPr>
          <w:p w14:paraId="09F53AE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2,206.00 </w:t>
            </w:r>
          </w:p>
        </w:tc>
        <w:tc>
          <w:tcPr>
            <w:tcW w:w="763" w:type="dxa"/>
            <w:tcBorders>
              <w:top w:val="nil"/>
              <w:left w:val="nil"/>
              <w:bottom w:val="nil"/>
              <w:right w:val="nil"/>
            </w:tcBorders>
            <w:noWrap/>
            <w:vAlign w:val="center"/>
            <w:hideMark/>
          </w:tcPr>
          <w:p w14:paraId="1FE1C1B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1,038.00 </w:t>
            </w:r>
          </w:p>
        </w:tc>
        <w:tc>
          <w:tcPr>
            <w:tcW w:w="513" w:type="dxa"/>
            <w:tcBorders>
              <w:top w:val="nil"/>
              <w:left w:val="nil"/>
              <w:bottom w:val="nil"/>
              <w:right w:val="nil"/>
            </w:tcBorders>
            <w:noWrap/>
            <w:vAlign w:val="center"/>
            <w:hideMark/>
          </w:tcPr>
          <w:p w14:paraId="32D1E88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nil"/>
              <w:left w:val="nil"/>
              <w:bottom w:val="nil"/>
              <w:right w:val="nil"/>
            </w:tcBorders>
            <w:noWrap/>
            <w:vAlign w:val="center"/>
            <w:hideMark/>
          </w:tcPr>
          <w:p w14:paraId="39D2EC8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3,244.00 </w:t>
            </w:r>
          </w:p>
        </w:tc>
        <w:tc>
          <w:tcPr>
            <w:tcW w:w="763" w:type="dxa"/>
            <w:tcBorders>
              <w:top w:val="nil"/>
              <w:left w:val="nil"/>
              <w:bottom w:val="nil"/>
              <w:right w:val="single" w:sz="4" w:space="0" w:color="auto"/>
            </w:tcBorders>
            <w:noWrap/>
            <w:vAlign w:val="center"/>
            <w:hideMark/>
          </w:tcPr>
          <w:p w14:paraId="6BC883D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91,316.00 </w:t>
            </w:r>
          </w:p>
        </w:tc>
      </w:tr>
      <w:tr w:rsidR="00EC06A1" w14:paraId="4E1F63D0" w14:textId="77777777" w:rsidTr="00BB0B3C">
        <w:trPr>
          <w:trHeight w:val="226"/>
        </w:trPr>
        <w:tc>
          <w:tcPr>
            <w:tcW w:w="849" w:type="dxa"/>
            <w:tcBorders>
              <w:top w:val="nil"/>
              <w:left w:val="single" w:sz="4" w:space="0" w:color="auto"/>
              <w:bottom w:val="nil"/>
              <w:right w:val="nil"/>
            </w:tcBorders>
            <w:noWrap/>
            <w:vAlign w:val="center"/>
            <w:hideMark/>
          </w:tcPr>
          <w:p w14:paraId="289430DE"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IEQ003</w:t>
            </w:r>
          </w:p>
        </w:tc>
        <w:tc>
          <w:tcPr>
            <w:tcW w:w="1642" w:type="dxa"/>
            <w:tcBorders>
              <w:top w:val="nil"/>
              <w:left w:val="nil"/>
              <w:bottom w:val="nil"/>
              <w:right w:val="nil"/>
            </w:tcBorders>
            <w:vAlign w:val="center"/>
            <w:hideMark/>
          </w:tcPr>
          <w:p w14:paraId="58238F4F"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SECRETARIO (a) EJECUTIVO (a)</w:t>
            </w:r>
          </w:p>
        </w:tc>
        <w:tc>
          <w:tcPr>
            <w:tcW w:w="763" w:type="dxa"/>
            <w:tcBorders>
              <w:top w:val="nil"/>
              <w:left w:val="nil"/>
              <w:bottom w:val="nil"/>
              <w:right w:val="nil"/>
            </w:tcBorders>
            <w:noWrap/>
            <w:vAlign w:val="center"/>
            <w:hideMark/>
          </w:tcPr>
          <w:p w14:paraId="673DC1A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17,460.00 </w:t>
            </w:r>
          </w:p>
        </w:tc>
        <w:tc>
          <w:tcPr>
            <w:tcW w:w="825" w:type="dxa"/>
            <w:tcBorders>
              <w:top w:val="nil"/>
              <w:left w:val="nil"/>
              <w:bottom w:val="nil"/>
              <w:right w:val="nil"/>
            </w:tcBorders>
            <w:noWrap/>
            <w:vAlign w:val="center"/>
            <w:hideMark/>
          </w:tcPr>
          <w:p w14:paraId="473B42D1"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tcBorders>
              <w:top w:val="nil"/>
              <w:left w:val="nil"/>
              <w:bottom w:val="nil"/>
              <w:right w:val="nil"/>
            </w:tcBorders>
            <w:noWrap/>
            <w:vAlign w:val="center"/>
            <w:hideMark/>
          </w:tcPr>
          <w:p w14:paraId="477F1E46"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tcBorders>
              <w:top w:val="nil"/>
              <w:left w:val="nil"/>
              <w:bottom w:val="nil"/>
              <w:right w:val="nil"/>
            </w:tcBorders>
            <w:noWrap/>
            <w:vAlign w:val="center"/>
            <w:hideMark/>
          </w:tcPr>
          <w:p w14:paraId="72B92EC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63,900.00 </w:t>
            </w:r>
          </w:p>
        </w:tc>
        <w:tc>
          <w:tcPr>
            <w:tcW w:w="1111" w:type="dxa"/>
            <w:tcBorders>
              <w:top w:val="nil"/>
              <w:left w:val="nil"/>
              <w:bottom w:val="nil"/>
              <w:right w:val="nil"/>
            </w:tcBorders>
            <w:noWrap/>
            <w:vAlign w:val="center"/>
            <w:hideMark/>
          </w:tcPr>
          <w:p w14:paraId="45458AB3"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83,360.00 </w:t>
            </w:r>
          </w:p>
        </w:tc>
        <w:tc>
          <w:tcPr>
            <w:tcW w:w="931" w:type="dxa"/>
            <w:tcBorders>
              <w:top w:val="nil"/>
              <w:left w:val="nil"/>
              <w:bottom w:val="nil"/>
              <w:right w:val="nil"/>
            </w:tcBorders>
            <w:noWrap/>
            <w:vAlign w:val="center"/>
            <w:hideMark/>
          </w:tcPr>
          <w:p w14:paraId="17E6C43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1,855.00 </w:t>
            </w:r>
          </w:p>
        </w:tc>
        <w:tc>
          <w:tcPr>
            <w:tcW w:w="763" w:type="dxa"/>
            <w:tcBorders>
              <w:top w:val="nil"/>
              <w:left w:val="nil"/>
              <w:bottom w:val="nil"/>
              <w:right w:val="nil"/>
            </w:tcBorders>
            <w:noWrap/>
            <w:vAlign w:val="center"/>
            <w:hideMark/>
          </w:tcPr>
          <w:p w14:paraId="0B02BEB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873.00 </w:t>
            </w:r>
          </w:p>
        </w:tc>
        <w:tc>
          <w:tcPr>
            <w:tcW w:w="513" w:type="dxa"/>
            <w:tcBorders>
              <w:top w:val="nil"/>
              <w:left w:val="nil"/>
              <w:bottom w:val="nil"/>
              <w:right w:val="nil"/>
            </w:tcBorders>
            <w:noWrap/>
            <w:vAlign w:val="center"/>
            <w:hideMark/>
          </w:tcPr>
          <w:p w14:paraId="035A22B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nil"/>
              <w:left w:val="nil"/>
              <w:bottom w:val="nil"/>
              <w:right w:val="nil"/>
            </w:tcBorders>
            <w:noWrap/>
            <w:vAlign w:val="center"/>
            <w:hideMark/>
          </w:tcPr>
          <w:p w14:paraId="33F2392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2,728.00 </w:t>
            </w:r>
          </w:p>
        </w:tc>
        <w:tc>
          <w:tcPr>
            <w:tcW w:w="763" w:type="dxa"/>
            <w:tcBorders>
              <w:top w:val="nil"/>
              <w:left w:val="nil"/>
              <w:bottom w:val="nil"/>
              <w:right w:val="single" w:sz="4" w:space="0" w:color="auto"/>
            </w:tcBorders>
            <w:noWrap/>
            <w:vAlign w:val="center"/>
            <w:hideMark/>
          </w:tcPr>
          <w:p w14:paraId="6E870D8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80,632.00 </w:t>
            </w:r>
          </w:p>
        </w:tc>
      </w:tr>
      <w:tr w:rsidR="00EC06A1" w14:paraId="55F49B32" w14:textId="77777777" w:rsidTr="00BB0B3C">
        <w:trPr>
          <w:trHeight w:val="226"/>
        </w:trPr>
        <w:tc>
          <w:tcPr>
            <w:tcW w:w="849" w:type="dxa"/>
            <w:tcBorders>
              <w:top w:val="nil"/>
              <w:left w:val="single" w:sz="4" w:space="0" w:color="auto"/>
              <w:bottom w:val="nil"/>
              <w:right w:val="nil"/>
            </w:tcBorders>
            <w:noWrap/>
            <w:vAlign w:val="center"/>
            <w:hideMark/>
          </w:tcPr>
          <w:p w14:paraId="254505FF"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IEQ004</w:t>
            </w:r>
          </w:p>
        </w:tc>
        <w:tc>
          <w:tcPr>
            <w:tcW w:w="1642" w:type="dxa"/>
            <w:tcBorders>
              <w:top w:val="nil"/>
              <w:left w:val="nil"/>
              <w:bottom w:val="nil"/>
              <w:right w:val="nil"/>
            </w:tcBorders>
            <w:vAlign w:val="center"/>
            <w:hideMark/>
          </w:tcPr>
          <w:p w14:paraId="6403BC89"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DIRECTOR (a) SUBCONTRALOR (a)</w:t>
            </w:r>
          </w:p>
        </w:tc>
        <w:tc>
          <w:tcPr>
            <w:tcW w:w="763" w:type="dxa"/>
            <w:tcBorders>
              <w:top w:val="nil"/>
              <w:left w:val="nil"/>
              <w:bottom w:val="nil"/>
              <w:right w:val="nil"/>
            </w:tcBorders>
            <w:noWrap/>
            <w:vAlign w:val="center"/>
            <w:hideMark/>
          </w:tcPr>
          <w:p w14:paraId="7E64B6B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15,759.90 </w:t>
            </w:r>
          </w:p>
        </w:tc>
        <w:tc>
          <w:tcPr>
            <w:tcW w:w="825" w:type="dxa"/>
            <w:tcBorders>
              <w:top w:val="nil"/>
              <w:left w:val="nil"/>
              <w:bottom w:val="nil"/>
              <w:right w:val="nil"/>
            </w:tcBorders>
            <w:noWrap/>
            <w:vAlign w:val="center"/>
            <w:hideMark/>
          </w:tcPr>
          <w:p w14:paraId="78C3BB9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tcBorders>
              <w:top w:val="nil"/>
              <w:left w:val="nil"/>
              <w:bottom w:val="nil"/>
              <w:right w:val="nil"/>
            </w:tcBorders>
            <w:noWrap/>
            <w:vAlign w:val="center"/>
            <w:hideMark/>
          </w:tcPr>
          <w:p w14:paraId="07FF7F06"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tcBorders>
              <w:top w:val="nil"/>
              <w:left w:val="nil"/>
              <w:bottom w:val="nil"/>
              <w:right w:val="nil"/>
            </w:tcBorders>
            <w:noWrap/>
            <w:vAlign w:val="center"/>
            <w:hideMark/>
          </w:tcPr>
          <w:p w14:paraId="6FB8B87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30,800.00 </w:t>
            </w:r>
          </w:p>
        </w:tc>
        <w:tc>
          <w:tcPr>
            <w:tcW w:w="1111" w:type="dxa"/>
            <w:tcBorders>
              <w:top w:val="nil"/>
              <w:left w:val="nil"/>
              <w:bottom w:val="nil"/>
              <w:right w:val="nil"/>
            </w:tcBorders>
            <w:noWrap/>
            <w:vAlign w:val="center"/>
            <w:hideMark/>
          </w:tcPr>
          <w:p w14:paraId="1C8951F3"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48,559.90 </w:t>
            </w:r>
          </w:p>
        </w:tc>
        <w:tc>
          <w:tcPr>
            <w:tcW w:w="931" w:type="dxa"/>
            <w:tcBorders>
              <w:top w:val="nil"/>
              <w:left w:val="nil"/>
              <w:bottom w:val="nil"/>
              <w:right w:val="nil"/>
            </w:tcBorders>
            <w:noWrap/>
            <w:vAlign w:val="center"/>
            <w:hideMark/>
          </w:tcPr>
          <w:p w14:paraId="5B198B0D"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1,674.00 </w:t>
            </w:r>
          </w:p>
        </w:tc>
        <w:tc>
          <w:tcPr>
            <w:tcW w:w="763" w:type="dxa"/>
            <w:tcBorders>
              <w:top w:val="nil"/>
              <w:left w:val="nil"/>
              <w:bottom w:val="nil"/>
              <w:right w:val="nil"/>
            </w:tcBorders>
            <w:noWrap/>
            <w:vAlign w:val="center"/>
            <w:hideMark/>
          </w:tcPr>
          <w:p w14:paraId="7DF85F44"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788.00 </w:t>
            </w:r>
          </w:p>
        </w:tc>
        <w:tc>
          <w:tcPr>
            <w:tcW w:w="513" w:type="dxa"/>
            <w:tcBorders>
              <w:top w:val="nil"/>
              <w:left w:val="nil"/>
              <w:bottom w:val="nil"/>
              <w:right w:val="nil"/>
            </w:tcBorders>
            <w:noWrap/>
            <w:vAlign w:val="center"/>
            <w:hideMark/>
          </w:tcPr>
          <w:p w14:paraId="3C6BA2F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nil"/>
              <w:left w:val="nil"/>
              <w:bottom w:val="nil"/>
              <w:right w:val="nil"/>
            </w:tcBorders>
            <w:noWrap/>
            <w:vAlign w:val="center"/>
            <w:hideMark/>
          </w:tcPr>
          <w:p w14:paraId="0857FA4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2,462.00 </w:t>
            </w:r>
          </w:p>
        </w:tc>
        <w:tc>
          <w:tcPr>
            <w:tcW w:w="763" w:type="dxa"/>
            <w:tcBorders>
              <w:top w:val="nil"/>
              <w:left w:val="nil"/>
              <w:bottom w:val="nil"/>
              <w:right w:val="single" w:sz="4" w:space="0" w:color="auto"/>
            </w:tcBorders>
            <w:noWrap/>
            <w:vAlign w:val="center"/>
            <w:hideMark/>
          </w:tcPr>
          <w:p w14:paraId="32287A9D"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46,097.91 </w:t>
            </w:r>
          </w:p>
        </w:tc>
      </w:tr>
      <w:tr w:rsidR="00EC06A1" w14:paraId="6748E7ED" w14:textId="77777777" w:rsidTr="00BB0B3C">
        <w:trPr>
          <w:trHeight w:val="226"/>
        </w:trPr>
        <w:tc>
          <w:tcPr>
            <w:tcW w:w="849" w:type="dxa"/>
            <w:tcBorders>
              <w:top w:val="nil"/>
              <w:left w:val="single" w:sz="4" w:space="0" w:color="auto"/>
              <w:bottom w:val="nil"/>
              <w:right w:val="nil"/>
            </w:tcBorders>
            <w:noWrap/>
            <w:vAlign w:val="center"/>
            <w:hideMark/>
          </w:tcPr>
          <w:p w14:paraId="23F2B5EA"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IEQ005</w:t>
            </w:r>
          </w:p>
        </w:tc>
        <w:tc>
          <w:tcPr>
            <w:tcW w:w="1642" w:type="dxa"/>
            <w:tcBorders>
              <w:top w:val="nil"/>
              <w:left w:val="nil"/>
              <w:bottom w:val="nil"/>
              <w:right w:val="nil"/>
            </w:tcBorders>
            <w:vAlign w:val="center"/>
            <w:hideMark/>
          </w:tcPr>
          <w:p w14:paraId="3139A94D"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JEFE DE UNIDAD/ SECRETARIA (o) PARTICULAR</w:t>
            </w:r>
          </w:p>
        </w:tc>
        <w:tc>
          <w:tcPr>
            <w:tcW w:w="763" w:type="dxa"/>
            <w:tcBorders>
              <w:top w:val="nil"/>
              <w:left w:val="nil"/>
              <w:bottom w:val="nil"/>
              <w:right w:val="nil"/>
            </w:tcBorders>
            <w:noWrap/>
            <w:vAlign w:val="center"/>
            <w:hideMark/>
          </w:tcPr>
          <w:p w14:paraId="0C20B9E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14,059.80 </w:t>
            </w:r>
          </w:p>
        </w:tc>
        <w:tc>
          <w:tcPr>
            <w:tcW w:w="825" w:type="dxa"/>
            <w:tcBorders>
              <w:top w:val="nil"/>
              <w:left w:val="nil"/>
              <w:bottom w:val="nil"/>
              <w:right w:val="nil"/>
            </w:tcBorders>
            <w:noWrap/>
            <w:vAlign w:val="center"/>
            <w:hideMark/>
          </w:tcPr>
          <w:p w14:paraId="5E889EF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tcBorders>
              <w:top w:val="nil"/>
              <w:left w:val="nil"/>
              <w:bottom w:val="nil"/>
              <w:right w:val="nil"/>
            </w:tcBorders>
            <w:noWrap/>
            <w:vAlign w:val="center"/>
            <w:hideMark/>
          </w:tcPr>
          <w:p w14:paraId="3A4777F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tcBorders>
              <w:top w:val="nil"/>
              <w:left w:val="nil"/>
              <w:bottom w:val="nil"/>
              <w:right w:val="nil"/>
            </w:tcBorders>
            <w:noWrap/>
            <w:vAlign w:val="center"/>
            <w:hideMark/>
          </w:tcPr>
          <w:p w14:paraId="62D14F4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19,200.00 </w:t>
            </w:r>
          </w:p>
        </w:tc>
        <w:tc>
          <w:tcPr>
            <w:tcW w:w="1111" w:type="dxa"/>
            <w:tcBorders>
              <w:top w:val="nil"/>
              <w:left w:val="nil"/>
              <w:bottom w:val="nil"/>
              <w:right w:val="nil"/>
            </w:tcBorders>
            <w:noWrap/>
            <w:vAlign w:val="center"/>
            <w:hideMark/>
          </w:tcPr>
          <w:p w14:paraId="12DC861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35,259.80 </w:t>
            </w:r>
          </w:p>
        </w:tc>
        <w:tc>
          <w:tcPr>
            <w:tcW w:w="931" w:type="dxa"/>
            <w:tcBorders>
              <w:top w:val="nil"/>
              <w:left w:val="nil"/>
              <w:bottom w:val="nil"/>
              <w:right w:val="nil"/>
            </w:tcBorders>
            <w:noWrap/>
            <w:vAlign w:val="center"/>
            <w:hideMark/>
          </w:tcPr>
          <w:p w14:paraId="31109B3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1,494.00 </w:t>
            </w:r>
          </w:p>
        </w:tc>
        <w:tc>
          <w:tcPr>
            <w:tcW w:w="763" w:type="dxa"/>
            <w:tcBorders>
              <w:top w:val="nil"/>
              <w:left w:val="nil"/>
              <w:bottom w:val="nil"/>
              <w:right w:val="nil"/>
            </w:tcBorders>
            <w:noWrap/>
            <w:vAlign w:val="center"/>
            <w:hideMark/>
          </w:tcPr>
          <w:p w14:paraId="651E45D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702.99 </w:t>
            </w:r>
          </w:p>
        </w:tc>
        <w:tc>
          <w:tcPr>
            <w:tcW w:w="513" w:type="dxa"/>
            <w:tcBorders>
              <w:top w:val="nil"/>
              <w:left w:val="nil"/>
              <w:bottom w:val="nil"/>
              <w:right w:val="nil"/>
            </w:tcBorders>
            <w:noWrap/>
            <w:vAlign w:val="center"/>
            <w:hideMark/>
          </w:tcPr>
          <w:p w14:paraId="55696AC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nil"/>
              <w:left w:val="nil"/>
              <w:bottom w:val="nil"/>
              <w:right w:val="nil"/>
            </w:tcBorders>
            <w:noWrap/>
            <w:vAlign w:val="center"/>
            <w:hideMark/>
          </w:tcPr>
          <w:p w14:paraId="4831ED7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2,196.99 </w:t>
            </w:r>
          </w:p>
        </w:tc>
        <w:tc>
          <w:tcPr>
            <w:tcW w:w="763" w:type="dxa"/>
            <w:tcBorders>
              <w:top w:val="nil"/>
              <w:left w:val="nil"/>
              <w:bottom w:val="nil"/>
              <w:right w:val="single" w:sz="4" w:space="0" w:color="auto"/>
            </w:tcBorders>
            <w:noWrap/>
            <w:vAlign w:val="center"/>
            <w:hideMark/>
          </w:tcPr>
          <w:p w14:paraId="3E6FEFA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33,062.81 </w:t>
            </w:r>
          </w:p>
        </w:tc>
      </w:tr>
      <w:tr w:rsidR="00EC06A1" w14:paraId="438CA43E" w14:textId="77777777" w:rsidTr="00BB0B3C">
        <w:trPr>
          <w:trHeight w:val="226"/>
        </w:trPr>
        <w:tc>
          <w:tcPr>
            <w:tcW w:w="849" w:type="dxa"/>
            <w:tcBorders>
              <w:top w:val="nil"/>
              <w:left w:val="single" w:sz="4" w:space="0" w:color="auto"/>
              <w:bottom w:val="nil"/>
              <w:right w:val="nil"/>
            </w:tcBorders>
            <w:noWrap/>
            <w:vAlign w:val="center"/>
            <w:hideMark/>
          </w:tcPr>
          <w:p w14:paraId="72F65346"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IEQ006</w:t>
            </w:r>
          </w:p>
        </w:tc>
        <w:tc>
          <w:tcPr>
            <w:tcW w:w="1642" w:type="dxa"/>
            <w:tcBorders>
              <w:top w:val="nil"/>
              <w:left w:val="nil"/>
              <w:bottom w:val="nil"/>
              <w:right w:val="nil"/>
            </w:tcBorders>
            <w:vAlign w:val="center"/>
            <w:hideMark/>
          </w:tcPr>
          <w:p w14:paraId="6EE59F03"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COORDINADOR /COORDINADOR SPEN</w:t>
            </w:r>
          </w:p>
        </w:tc>
        <w:tc>
          <w:tcPr>
            <w:tcW w:w="763" w:type="dxa"/>
            <w:tcBorders>
              <w:top w:val="nil"/>
              <w:left w:val="nil"/>
              <w:bottom w:val="nil"/>
              <w:right w:val="nil"/>
            </w:tcBorders>
            <w:noWrap/>
            <w:vAlign w:val="center"/>
            <w:hideMark/>
          </w:tcPr>
          <w:p w14:paraId="7A12163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12,360.00 </w:t>
            </w:r>
          </w:p>
        </w:tc>
        <w:tc>
          <w:tcPr>
            <w:tcW w:w="825" w:type="dxa"/>
            <w:tcBorders>
              <w:top w:val="nil"/>
              <w:left w:val="nil"/>
              <w:bottom w:val="nil"/>
              <w:right w:val="nil"/>
            </w:tcBorders>
            <w:noWrap/>
            <w:vAlign w:val="center"/>
            <w:hideMark/>
          </w:tcPr>
          <w:p w14:paraId="22EB645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tcBorders>
              <w:top w:val="nil"/>
              <w:left w:val="nil"/>
              <w:bottom w:val="nil"/>
              <w:right w:val="nil"/>
            </w:tcBorders>
            <w:noWrap/>
            <w:vAlign w:val="center"/>
            <w:hideMark/>
          </w:tcPr>
          <w:p w14:paraId="3B756381"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tcBorders>
              <w:top w:val="nil"/>
              <w:left w:val="nil"/>
              <w:bottom w:val="nil"/>
              <w:right w:val="nil"/>
            </w:tcBorders>
            <w:noWrap/>
            <w:vAlign w:val="center"/>
            <w:hideMark/>
          </w:tcPr>
          <w:p w14:paraId="2177160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14,500.00 </w:t>
            </w:r>
          </w:p>
        </w:tc>
        <w:tc>
          <w:tcPr>
            <w:tcW w:w="1111" w:type="dxa"/>
            <w:tcBorders>
              <w:top w:val="nil"/>
              <w:left w:val="nil"/>
              <w:bottom w:val="nil"/>
              <w:right w:val="nil"/>
            </w:tcBorders>
            <w:noWrap/>
            <w:vAlign w:val="center"/>
            <w:hideMark/>
          </w:tcPr>
          <w:p w14:paraId="70957717"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28,860.00 </w:t>
            </w:r>
          </w:p>
        </w:tc>
        <w:tc>
          <w:tcPr>
            <w:tcW w:w="931" w:type="dxa"/>
            <w:tcBorders>
              <w:top w:val="nil"/>
              <w:left w:val="nil"/>
              <w:bottom w:val="nil"/>
              <w:right w:val="nil"/>
            </w:tcBorders>
            <w:noWrap/>
            <w:vAlign w:val="center"/>
            <w:hideMark/>
          </w:tcPr>
          <w:p w14:paraId="3106980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1,313.00 </w:t>
            </w:r>
          </w:p>
        </w:tc>
        <w:tc>
          <w:tcPr>
            <w:tcW w:w="763" w:type="dxa"/>
            <w:tcBorders>
              <w:top w:val="nil"/>
              <w:left w:val="nil"/>
              <w:bottom w:val="nil"/>
              <w:right w:val="nil"/>
            </w:tcBorders>
            <w:noWrap/>
            <w:vAlign w:val="center"/>
            <w:hideMark/>
          </w:tcPr>
          <w:p w14:paraId="65041DB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618.00 </w:t>
            </w:r>
          </w:p>
        </w:tc>
        <w:tc>
          <w:tcPr>
            <w:tcW w:w="513" w:type="dxa"/>
            <w:tcBorders>
              <w:top w:val="nil"/>
              <w:left w:val="nil"/>
              <w:bottom w:val="nil"/>
              <w:right w:val="nil"/>
            </w:tcBorders>
            <w:noWrap/>
            <w:vAlign w:val="center"/>
            <w:hideMark/>
          </w:tcPr>
          <w:p w14:paraId="69F5AE87"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nil"/>
              <w:left w:val="nil"/>
              <w:bottom w:val="nil"/>
              <w:right w:val="nil"/>
            </w:tcBorders>
            <w:noWrap/>
            <w:vAlign w:val="center"/>
            <w:hideMark/>
          </w:tcPr>
          <w:p w14:paraId="11356D34"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1,931.00 </w:t>
            </w:r>
          </w:p>
        </w:tc>
        <w:tc>
          <w:tcPr>
            <w:tcW w:w="763" w:type="dxa"/>
            <w:tcBorders>
              <w:top w:val="nil"/>
              <w:left w:val="nil"/>
              <w:bottom w:val="nil"/>
              <w:right w:val="single" w:sz="4" w:space="0" w:color="auto"/>
            </w:tcBorders>
            <w:noWrap/>
            <w:vAlign w:val="center"/>
            <w:hideMark/>
          </w:tcPr>
          <w:p w14:paraId="49AB168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26,929.00 </w:t>
            </w:r>
          </w:p>
        </w:tc>
      </w:tr>
      <w:tr w:rsidR="00EC06A1" w14:paraId="0578E58F" w14:textId="77777777" w:rsidTr="00BB0B3C">
        <w:trPr>
          <w:trHeight w:val="226"/>
        </w:trPr>
        <w:tc>
          <w:tcPr>
            <w:tcW w:w="849" w:type="dxa"/>
            <w:tcBorders>
              <w:top w:val="nil"/>
              <w:left w:val="single" w:sz="4" w:space="0" w:color="auto"/>
              <w:bottom w:val="nil"/>
              <w:right w:val="nil"/>
            </w:tcBorders>
            <w:noWrap/>
            <w:vAlign w:val="center"/>
            <w:hideMark/>
          </w:tcPr>
          <w:p w14:paraId="0585BEE3"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IEQ007</w:t>
            </w:r>
          </w:p>
        </w:tc>
        <w:tc>
          <w:tcPr>
            <w:tcW w:w="1642" w:type="dxa"/>
            <w:tcBorders>
              <w:top w:val="nil"/>
              <w:left w:val="nil"/>
              <w:bottom w:val="nil"/>
              <w:right w:val="nil"/>
            </w:tcBorders>
            <w:vAlign w:val="center"/>
            <w:hideMark/>
          </w:tcPr>
          <w:p w14:paraId="76F8AE34"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PROFESIONAL DE SERVICIOS/TÉCNICO SPEN</w:t>
            </w:r>
          </w:p>
        </w:tc>
        <w:tc>
          <w:tcPr>
            <w:tcW w:w="763" w:type="dxa"/>
            <w:tcBorders>
              <w:top w:val="nil"/>
              <w:left w:val="nil"/>
              <w:bottom w:val="nil"/>
              <w:right w:val="nil"/>
            </w:tcBorders>
            <w:noWrap/>
            <w:vAlign w:val="center"/>
            <w:hideMark/>
          </w:tcPr>
          <w:p w14:paraId="3D3FF36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11,859.90 </w:t>
            </w:r>
          </w:p>
        </w:tc>
        <w:tc>
          <w:tcPr>
            <w:tcW w:w="825" w:type="dxa"/>
            <w:tcBorders>
              <w:top w:val="nil"/>
              <w:left w:val="nil"/>
              <w:bottom w:val="nil"/>
              <w:right w:val="nil"/>
            </w:tcBorders>
            <w:noWrap/>
            <w:vAlign w:val="center"/>
            <w:hideMark/>
          </w:tcPr>
          <w:p w14:paraId="5968BF0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tcBorders>
              <w:top w:val="nil"/>
              <w:left w:val="nil"/>
              <w:bottom w:val="nil"/>
              <w:right w:val="nil"/>
            </w:tcBorders>
            <w:noWrap/>
            <w:vAlign w:val="center"/>
            <w:hideMark/>
          </w:tcPr>
          <w:p w14:paraId="22766EB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tcBorders>
              <w:top w:val="nil"/>
              <w:left w:val="nil"/>
              <w:bottom w:val="nil"/>
              <w:right w:val="nil"/>
            </w:tcBorders>
            <w:noWrap/>
            <w:vAlign w:val="center"/>
            <w:hideMark/>
          </w:tcPr>
          <w:p w14:paraId="3482ABF7"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8,100.00 </w:t>
            </w:r>
          </w:p>
        </w:tc>
        <w:tc>
          <w:tcPr>
            <w:tcW w:w="1111" w:type="dxa"/>
            <w:tcBorders>
              <w:top w:val="nil"/>
              <w:left w:val="nil"/>
              <w:bottom w:val="nil"/>
              <w:right w:val="nil"/>
            </w:tcBorders>
            <w:noWrap/>
            <w:vAlign w:val="center"/>
            <w:hideMark/>
          </w:tcPr>
          <w:p w14:paraId="140BE6C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21,959.90 </w:t>
            </w:r>
          </w:p>
        </w:tc>
        <w:tc>
          <w:tcPr>
            <w:tcW w:w="931" w:type="dxa"/>
            <w:tcBorders>
              <w:top w:val="nil"/>
              <w:left w:val="nil"/>
              <w:bottom w:val="nil"/>
              <w:right w:val="nil"/>
            </w:tcBorders>
            <w:noWrap/>
            <w:vAlign w:val="center"/>
            <w:hideMark/>
          </w:tcPr>
          <w:p w14:paraId="27A0C45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1,260.00 </w:t>
            </w:r>
          </w:p>
        </w:tc>
        <w:tc>
          <w:tcPr>
            <w:tcW w:w="763" w:type="dxa"/>
            <w:tcBorders>
              <w:top w:val="nil"/>
              <w:left w:val="nil"/>
              <w:bottom w:val="nil"/>
              <w:right w:val="nil"/>
            </w:tcBorders>
            <w:noWrap/>
            <w:vAlign w:val="center"/>
            <w:hideMark/>
          </w:tcPr>
          <w:p w14:paraId="5D99475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593.00 </w:t>
            </w:r>
          </w:p>
        </w:tc>
        <w:tc>
          <w:tcPr>
            <w:tcW w:w="513" w:type="dxa"/>
            <w:tcBorders>
              <w:top w:val="nil"/>
              <w:left w:val="nil"/>
              <w:bottom w:val="nil"/>
              <w:right w:val="nil"/>
            </w:tcBorders>
            <w:noWrap/>
            <w:vAlign w:val="center"/>
            <w:hideMark/>
          </w:tcPr>
          <w:p w14:paraId="5C520F7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nil"/>
              <w:left w:val="nil"/>
              <w:bottom w:val="nil"/>
              <w:right w:val="nil"/>
            </w:tcBorders>
            <w:noWrap/>
            <w:vAlign w:val="center"/>
            <w:hideMark/>
          </w:tcPr>
          <w:p w14:paraId="53276F84"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1,853.00 </w:t>
            </w:r>
          </w:p>
        </w:tc>
        <w:tc>
          <w:tcPr>
            <w:tcW w:w="763" w:type="dxa"/>
            <w:tcBorders>
              <w:top w:val="nil"/>
              <w:left w:val="nil"/>
              <w:bottom w:val="nil"/>
              <w:right w:val="single" w:sz="4" w:space="0" w:color="auto"/>
            </w:tcBorders>
            <w:noWrap/>
            <w:vAlign w:val="center"/>
            <w:hideMark/>
          </w:tcPr>
          <w:p w14:paraId="2AEDF26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20,106.91 </w:t>
            </w:r>
          </w:p>
        </w:tc>
      </w:tr>
      <w:tr w:rsidR="00EC06A1" w14:paraId="4207D009" w14:textId="77777777" w:rsidTr="00BB0B3C">
        <w:trPr>
          <w:trHeight w:val="226"/>
        </w:trPr>
        <w:tc>
          <w:tcPr>
            <w:tcW w:w="849" w:type="dxa"/>
            <w:tcBorders>
              <w:top w:val="nil"/>
              <w:left w:val="single" w:sz="4" w:space="0" w:color="auto"/>
              <w:bottom w:val="nil"/>
              <w:right w:val="nil"/>
            </w:tcBorders>
            <w:noWrap/>
            <w:vAlign w:val="center"/>
            <w:hideMark/>
          </w:tcPr>
          <w:p w14:paraId="0A0B62C3"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IEQ008</w:t>
            </w:r>
          </w:p>
        </w:tc>
        <w:tc>
          <w:tcPr>
            <w:tcW w:w="1642" w:type="dxa"/>
            <w:tcBorders>
              <w:top w:val="nil"/>
              <w:left w:val="nil"/>
              <w:bottom w:val="nil"/>
              <w:right w:val="nil"/>
            </w:tcBorders>
            <w:vAlign w:val="center"/>
            <w:hideMark/>
          </w:tcPr>
          <w:p w14:paraId="71D89513"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TÉCNICO ESPECIALIZADO</w:t>
            </w:r>
          </w:p>
        </w:tc>
        <w:tc>
          <w:tcPr>
            <w:tcW w:w="763" w:type="dxa"/>
            <w:tcBorders>
              <w:top w:val="nil"/>
              <w:left w:val="nil"/>
              <w:bottom w:val="nil"/>
              <w:right w:val="nil"/>
            </w:tcBorders>
            <w:noWrap/>
            <w:vAlign w:val="center"/>
            <w:hideMark/>
          </w:tcPr>
          <w:p w14:paraId="1CDBE99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11,359.80 </w:t>
            </w:r>
          </w:p>
        </w:tc>
        <w:tc>
          <w:tcPr>
            <w:tcW w:w="825" w:type="dxa"/>
            <w:tcBorders>
              <w:top w:val="nil"/>
              <w:left w:val="nil"/>
              <w:bottom w:val="nil"/>
              <w:right w:val="nil"/>
            </w:tcBorders>
            <w:noWrap/>
            <w:vAlign w:val="center"/>
            <w:hideMark/>
          </w:tcPr>
          <w:p w14:paraId="3B9E4C0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tcBorders>
              <w:top w:val="nil"/>
              <w:left w:val="nil"/>
              <w:bottom w:val="nil"/>
              <w:right w:val="nil"/>
            </w:tcBorders>
            <w:noWrap/>
            <w:vAlign w:val="center"/>
            <w:hideMark/>
          </w:tcPr>
          <w:p w14:paraId="42D6BAF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tcBorders>
              <w:top w:val="nil"/>
              <w:left w:val="nil"/>
              <w:bottom w:val="nil"/>
              <w:right w:val="nil"/>
            </w:tcBorders>
            <w:noWrap/>
            <w:vAlign w:val="center"/>
            <w:hideMark/>
          </w:tcPr>
          <w:p w14:paraId="42D0B36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4,200.00 </w:t>
            </w:r>
          </w:p>
        </w:tc>
        <w:tc>
          <w:tcPr>
            <w:tcW w:w="1111" w:type="dxa"/>
            <w:tcBorders>
              <w:top w:val="nil"/>
              <w:left w:val="nil"/>
              <w:bottom w:val="nil"/>
              <w:right w:val="nil"/>
            </w:tcBorders>
            <w:noWrap/>
            <w:vAlign w:val="center"/>
            <w:hideMark/>
          </w:tcPr>
          <w:p w14:paraId="5B7F96C3"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17,559.80 </w:t>
            </w:r>
          </w:p>
        </w:tc>
        <w:tc>
          <w:tcPr>
            <w:tcW w:w="931" w:type="dxa"/>
            <w:tcBorders>
              <w:top w:val="nil"/>
              <w:left w:val="nil"/>
              <w:bottom w:val="nil"/>
              <w:right w:val="nil"/>
            </w:tcBorders>
            <w:noWrap/>
            <w:vAlign w:val="center"/>
            <w:hideMark/>
          </w:tcPr>
          <w:p w14:paraId="48C7ABF4"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1,207.00 </w:t>
            </w:r>
          </w:p>
        </w:tc>
        <w:tc>
          <w:tcPr>
            <w:tcW w:w="763" w:type="dxa"/>
            <w:tcBorders>
              <w:top w:val="nil"/>
              <w:left w:val="nil"/>
              <w:bottom w:val="nil"/>
              <w:right w:val="nil"/>
            </w:tcBorders>
            <w:noWrap/>
            <w:vAlign w:val="center"/>
            <w:hideMark/>
          </w:tcPr>
          <w:p w14:paraId="2F1C85C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567.99 </w:t>
            </w:r>
          </w:p>
        </w:tc>
        <w:tc>
          <w:tcPr>
            <w:tcW w:w="513" w:type="dxa"/>
            <w:tcBorders>
              <w:top w:val="nil"/>
              <w:left w:val="nil"/>
              <w:bottom w:val="nil"/>
              <w:right w:val="nil"/>
            </w:tcBorders>
            <w:noWrap/>
            <w:vAlign w:val="center"/>
            <w:hideMark/>
          </w:tcPr>
          <w:p w14:paraId="74462BB1"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nil"/>
              <w:left w:val="nil"/>
              <w:bottom w:val="nil"/>
              <w:right w:val="nil"/>
            </w:tcBorders>
            <w:noWrap/>
            <w:vAlign w:val="center"/>
            <w:hideMark/>
          </w:tcPr>
          <w:p w14:paraId="430708C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1,774.99 </w:t>
            </w:r>
          </w:p>
        </w:tc>
        <w:tc>
          <w:tcPr>
            <w:tcW w:w="763" w:type="dxa"/>
            <w:tcBorders>
              <w:top w:val="nil"/>
              <w:left w:val="nil"/>
              <w:bottom w:val="nil"/>
              <w:right w:val="single" w:sz="4" w:space="0" w:color="auto"/>
            </w:tcBorders>
            <w:noWrap/>
            <w:vAlign w:val="center"/>
            <w:hideMark/>
          </w:tcPr>
          <w:p w14:paraId="7FE9A91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15,784.81 </w:t>
            </w:r>
          </w:p>
        </w:tc>
      </w:tr>
      <w:tr w:rsidR="00EC06A1" w14:paraId="7964AE47" w14:textId="77777777" w:rsidTr="00BB0B3C">
        <w:trPr>
          <w:trHeight w:val="226"/>
        </w:trPr>
        <w:tc>
          <w:tcPr>
            <w:tcW w:w="849" w:type="dxa"/>
            <w:tcBorders>
              <w:top w:val="nil"/>
              <w:left w:val="single" w:sz="4" w:space="0" w:color="auto"/>
              <w:bottom w:val="nil"/>
              <w:right w:val="nil"/>
            </w:tcBorders>
            <w:noWrap/>
            <w:vAlign w:val="center"/>
            <w:hideMark/>
          </w:tcPr>
          <w:p w14:paraId="40C4C19C"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IEQ009</w:t>
            </w:r>
          </w:p>
        </w:tc>
        <w:tc>
          <w:tcPr>
            <w:tcW w:w="1642" w:type="dxa"/>
            <w:tcBorders>
              <w:top w:val="nil"/>
              <w:left w:val="nil"/>
              <w:bottom w:val="nil"/>
              <w:right w:val="nil"/>
            </w:tcBorders>
            <w:vAlign w:val="center"/>
            <w:hideMark/>
          </w:tcPr>
          <w:p w14:paraId="57445D6E"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ASISTENTE</w:t>
            </w:r>
          </w:p>
        </w:tc>
        <w:tc>
          <w:tcPr>
            <w:tcW w:w="763" w:type="dxa"/>
            <w:tcBorders>
              <w:top w:val="nil"/>
              <w:left w:val="nil"/>
              <w:bottom w:val="nil"/>
              <w:right w:val="nil"/>
            </w:tcBorders>
            <w:noWrap/>
            <w:vAlign w:val="center"/>
            <w:hideMark/>
          </w:tcPr>
          <w:p w14:paraId="74C1240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10,560.00 </w:t>
            </w:r>
          </w:p>
        </w:tc>
        <w:tc>
          <w:tcPr>
            <w:tcW w:w="825" w:type="dxa"/>
            <w:tcBorders>
              <w:top w:val="nil"/>
              <w:left w:val="nil"/>
              <w:bottom w:val="nil"/>
              <w:right w:val="nil"/>
            </w:tcBorders>
            <w:noWrap/>
            <w:vAlign w:val="center"/>
            <w:hideMark/>
          </w:tcPr>
          <w:p w14:paraId="3090A71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tcBorders>
              <w:top w:val="nil"/>
              <w:left w:val="nil"/>
              <w:bottom w:val="nil"/>
              <w:right w:val="nil"/>
            </w:tcBorders>
            <w:noWrap/>
            <w:vAlign w:val="center"/>
            <w:hideMark/>
          </w:tcPr>
          <w:p w14:paraId="3867092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tcBorders>
              <w:top w:val="nil"/>
              <w:left w:val="nil"/>
              <w:bottom w:val="nil"/>
              <w:right w:val="nil"/>
            </w:tcBorders>
            <w:noWrap/>
            <w:vAlign w:val="center"/>
            <w:hideMark/>
          </w:tcPr>
          <w:p w14:paraId="63D7EBC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2,300.00 </w:t>
            </w:r>
          </w:p>
        </w:tc>
        <w:tc>
          <w:tcPr>
            <w:tcW w:w="1111" w:type="dxa"/>
            <w:tcBorders>
              <w:top w:val="nil"/>
              <w:left w:val="nil"/>
              <w:bottom w:val="nil"/>
              <w:right w:val="nil"/>
            </w:tcBorders>
            <w:noWrap/>
            <w:vAlign w:val="center"/>
            <w:hideMark/>
          </w:tcPr>
          <w:p w14:paraId="6D7DD2E3"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14,860.00 </w:t>
            </w:r>
          </w:p>
        </w:tc>
        <w:tc>
          <w:tcPr>
            <w:tcW w:w="931" w:type="dxa"/>
            <w:tcBorders>
              <w:top w:val="nil"/>
              <w:left w:val="nil"/>
              <w:bottom w:val="nil"/>
              <w:right w:val="nil"/>
            </w:tcBorders>
            <w:noWrap/>
            <w:vAlign w:val="center"/>
            <w:hideMark/>
          </w:tcPr>
          <w:p w14:paraId="0F10503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1,122.00 </w:t>
            </w:r>
          </w:p>
        </w:tc>
        <w:tc>
          <w:tcPr>
            <w:tcW w:w="763" w:type="dxa"/>
            <w:tcBorders>
              <w:top w:val="nil"/>
              <w:left w:val="nil"/>
              <w:bottom w:val="nil"/>
              <w:right w:val="nil"/>
            </w:tcBorders>
            <w:noWrap/>
            <w:vAlign w:val="center"/>
            <w:hideMark/>
          </w:tcPr>
          <w:p w14:paraId="7FE32513"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528.00 </w:t>
            </w:r>
          </w:p>
        </w:tc>
        <w:tc>
          <w:tcPr>
            <w:tcW w:w="513" w:type="dxa"/>
            <w:tcBorders>
              <w:top w:val="nil"/>
              <w:left w:val="nil"/>
              <w:bottom w:val="nil"/>
              <w:right w:val="nil"/>
            </w:tcBorders>
            <w:noWrap/>
            <w:vAlign w:val="center"/>
            <w:hideMark/>
          </w:tcPr>
          <w:p w14:paraId="48123FD7"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nil"/>
              <w:left w:val="nil"/>
              <w:bottom w:val="nil"/>
              <w:right w:val="nil"/>
            </w:tcBorders>
            <w:noWrap/>
            <w:vAlign w:val="center"/>
            <w:hideMark/>
          </w:tcPr>
          <w:p w14:paraId="7F27F15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1,650.00 </w:t>
            </w:r>
          </w:p>
        </w:tc>
        <w:tc>
          <w:tcPr>
            <w:tcW w:w="763" w:type="dxa"/>
            <w:tcBorders>
              <w:top w:val="nil"/>
              <w:left w:val="nil"/>
              <w:bottom w:val="nil"/>
              <w:right w:val="single" w:sz="4" w:space="0" w:color="auto"/>
            </w:tcBorders>
            <w:noWrap/>
            <w:vAlign w:val="center"/>
            <w:hideMark/>
          </w:tcPr>
          <w:p w14:paraId="3A62BFC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13,210.00 </w:t>
            </w:r>
          </w:p>
        </w:tc>
      </w:tr>
      <w:tr w:rsidR="00EC06A1" w14:paraId="2FA59C78" w14:textId="77777777" w:rsidTr="00BB0B3C">
        <w:trPr>
          <w:trHeight w:val="240"/>
        </w:trPr>
        <w:tc>
          <w:tcPr>
            <w:tcW w:w="849" w:type="dxa"/>
            <w:tcBorders>
              <w:top w:val="nil"/>
              <w:left w:val="single" w:sz="4" w:space="0" w:color="auto"/>
              <w:bottom w:val="single" w:sz="4" w:space="0" w:color="auto"/>
              <w:right w:val="nil"/>
            </w:tcBorders>
            <w:noWrap/>
            <w:vAlign w:val="center"/>
            <w:hideMark/>
          </w:tcPr>
          <w:p w14:paraId="267ECA56"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IEQ010</w:t>
            </w:r>
          </w:p>
        </w:tc>
        <w:tc>
          <w:tcPr>
            <w:tcW w:w="1642" w:type="dxa"/>
            <w:tcBorders>
              <w:top w:val="nil"/>
              <w:left w:val="nil"/>
              <w:bottom w:val="single" w:sz="4" w:space="0" w:color="auto"/>
              <w:right w:val="nil"/>
            </w:tcBorders>
            <w:vAlign w:val="center"/>
            <w:hideMark/>
          </w:tcPr>
          <w:p w14:paraId="6925187C"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AUXILIAR GENERAL</w:t>
            </w:r>
          </w:p>
        </w:tc>
        <w:tc>
          <w:tcPr>
            <w:tcW w:w="763" w:type="dxa"/>
            <w:tcBorders>
              <w:top w:val="nil"/>
              <w:left w:val="nil"/>
              <w:bottom w:val="single" w:sz="4" w:space="0" w:color="auto"/>
              <w:right w:val="nil"/>
            </w:tcBorders>
            <w:noWrap/>
            <w:vAlign w:val="center"/>
            <w:hideMark/>
          </w:tcPr>
          <w:p w14:paraId="4F2945A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7,860.00 </w:t>
            </w:r>
          </w:p>
        </w:tc>
        <w:tc>
          <w:tcPr>
            <w:tcW w:w="825" w:type="dxa"/>
            <w:tcBorders>
              <w:top w:val="nil"/>
              <w:left w:val="nil"/>
              <w:bottom w:val="single" w:sz="4" w:space="0" w:color="auto"/>
              <w:right w:val="nil"/>
            </w:tcBorders>
            <w:noWrap/>
            <w:vAlign w:val="center"/>
            <w:hideMark/>
          </w:tcPr>
          <w:p w14:paraId="7D630EF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tcBorders>
              <w:top w:val="nil"/>
              <w:left w:val="nil"/>
              <w:bottom w:val="single" w:sz="4" w:space="0" w:color="auto"/>
              <w:right w:val="nil"/>
            </w:tcBorders>
            <w:noWrap/>
            <w:vAlign w:val="center"/>
            <w:hideMark/>
          </w:tcPr>
          <w:p w14:paraId="5C42AD2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tcBorders>
              <w:top w:val="nil"/>
              <w:left w:val="nil"/>
              <w:bottom w:val="single" w:sz="4" w:space="0" w:color="auto"/>
              <w:right w:val="nil"/>
            </w:tcBorders>
            <w:noWrap/>
            <w:vAlign w:val="center"/>
            <w:hideMark/>
          </w:tcPr>
          <w:p w14:paraId="04FA196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3,000.00 </w:t>
            </w:r>
          </w:p>
        </w:tc>
        <w:tc>
          <w:tcPr>
            <w:tcW w:w="1111" w:type="dxa"/>
            <w:tcBorders>
              <w:top w:val="nil"/>
              <w:left w:val="nil"/>
              <w:bottom w:val="single" w:sz="4" w:space="0" w:color="auto"/>
              <w:right w:val="nil"/>
            </w:tcBorders>
            <w:noWrap/>
            <w:vAlign w:val="center"/>
            <w:hideMark/>
          </w:tcPr>
          <w:p w14:paraId="09AC27A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12,860.00 </w:t>
            </w:r>
          </w:p>
        </w:tc>
        <w:tc>
          <w:tcPr>
            <w:tcW w:w="931" w:type="dxa"/>
            <w:tcBorders>
              <w:top w:val="nil"/>
              <w:left w:val="nil"/>
              <w:bottom w:val="single" w:sz="4" w:space="0" w:color="auto"/>
              <w:right w:val="nil"/>
            </w:tcBorders>
            <w:noWrap/>
            <w:vAlign w:val="center"/>
            <w:hideMark/>
          </w:tcPr>
          <w:p w14:paraId="2C7B13B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835.00 </w:t>
            </w:r>
          </w:p>
        </w:tc>
        <w:tc>
          <w:tcPr>
            <w:tcW w:w="763" w:type="dxa"/>
            <w:tcBorders>
              <w:top w:val="nil"/>
              <w:left w:val="nil"/>
              <w:bottom w:val="single" w:sz="4" w:space="0" w:color="auto"/>
              <w:right w:val="nil"/>
            </w:tcBorders>
            <w:noWrap/>
            <w:vAlign w:val="center"/>
            <w:hideMark/>
          </w:tcPr>
          <w:p w14:paraId="08AFC3E6"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393.00 </w:t>
            </w:r>
          </w:p>
        </w:tc>
        <w:tc>
          <w:tcPr>
            <w:tcW w:w="513" w:type="dxa"/>
            <w:tcBorders>
              <w:top w:val="nil"/>
              <w:left w:val="nil"/>
              <w:bottom w:val="single" w:sz="4" w:space="0" w:color="auto"/>
              <w:right w:val="nil"/>
            </w:tcBorders>
            <w:noWrap/>
            <w:vAlign w:val="center"/>
            <w:hideMark/>
          </w:tcPr>
          <w:p w14:paraId="59FB0A6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nil"/>
              <w:left w:val="nil"/>
              <w:bottom w:val="single" w:sz="4" w:space="0" w:color="auto"/>
              <w:right w:val="nil"/>
            </w:tcBorders>
            <w:noWrap/>
            <w:vAlign w:val="center"/>
            <w:hideMark/>
          </w:tcPr>
          <w:p w14:paraId="0ECBB01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1,228.00 </w:t>
            </w:r>
          </w:p>
        </w:tc>
        <w:tc>
          <w:tcPr>
            <w:tcW w:w="763" w:type="dxa"/>
            <w:tcBorders>
              <w:top w:val="nil"/>
              <w:left w:val="nil"/>
              <w:bottom w:val="single" w:sz="4" w:space="0" w:color="auto"/>
              <w:right w:val="single" w:sz="4" w:space="0" w:color="auto"/>
            </w:tcBorders>
            <w:noWrap/>
            <w:vAlign w:val="center"/>
            <w:hideMark/>
          </w:tcPr>
          <w:p w14:paraId="372F60E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1,632.00 </w:t>
            </w:r>
          </w:p>
        </w:tc>
      </w:tr>
      <w:tr w:rsidR="00EC06A1" w14:paraId="1667FBEF" w14:textId="77777777" w:rsidTr="00BB0B3C">
        <w:trPr>
          <w:trHeight w:val="318"/>
        </w:trPr>
        <w:tc>
          <w:tcPr>
            <w:tcW w:w="11637" w:type="dxa"/>
            <w:gridSpan w:val="12"/>
            <w:tcBorders>
              <w:top w:val="single" w:sz="4" w:space="0" w:color="auto"/>
              <w:bottom w:val="single" w:sz="4" w:space="0" w:color="auto"/>
            </w:tcBorders>
            <w:shd w:val="clear" w:color="auto" w:fill="E7E6E6" w:themeFill="background2"/>
            <w:noWrap/>
            <w:vAlign w:val="center"/>
            <w:hideMark/>
          </w:tcPr>
          <w:p w14:paraId="7F70688E"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E V E N T U A L</w:t>
            </w:r>
          </w:p>
        </w:tc>
      </w:tr>
      <w:tr w:rsidR="00EC06A1" w14:paraId="5D3442E5" w14:textId="77777777" w:rsidTr="00BB0B3C">
        <w:trPr>
          <w:trHeight w:val="226"/>
        </w:trPr>
        <w:tc>
          <w:tcPr>
            <w:tcW w:w="849" w:type="dxa"/>
            <w:tcBorders>
              <w:top w:val="single" w:sz="4" w:space="0" w:color="auto"/>
              <w:left w:val="single" w:sz="4" w:space="0" w:color="auto"/>
              <w:bottom w:val="nil"/>
              <w:right w:val="nil"/>
            </w:tcBorders>
            <w:noWrap/>
            <w:vAlign w:val="center"/>
            <w:hideMark/>
          </w:tcPr>
          <w:p w14:paraId="2E38CC7A"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IEQ001-E</w:t>
            </w:r>
          </w:p>
        </w:tc>
        <w:tc>
          <w:tcPr>
            <w:tcW w:w="1642" w:type="dxa"/>
            <w:tcBorders>
              <w:top w:val="single" w:sz="4" w:space="0" w:color="auto"/>
              <w:left w:val="nil"/>
              <w:bottom w:val="nil"/>
              <w:right w:val="nil"/>
            </w:tcBorders>
            <w:vAlign w:val="center"/>
            <w:hideMark/>
          </w:tcPr>
          <w:p w14:paraId="54093731"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CONSEJERO PRESIDENTE</w:t>
            </w:r>
          </w:p>
        </w:tc>
        <w:tc>
          <w:tcPr>
            <w:tcW w:w="763" w:type="dxa"/>
            <w:tcBorders>
              <w:top w:val="single" w:sz="4" w:space="0" w:color="auto"/>
              <w:left w:val="nil"/>
              <w:bottom w:val="nil"/>
              <w:right w:val="nil"/>
            </w:tcBorders>
            <w:noWrap/>
            <w:vAlign w:val="center"/>
            <w:hideMark/>
          </w:tcPr>
          <w:p w14:paraId="00972899"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 xml:space="preserve">15,004.00 </w:t>
            </w:r>
          </w:p>
        </w:tc>
        <w:tc>
          <w:tcPr>
            <w:tcW w:w="825" w:type="dxa"/>
            <w:tcBorders>
              <w:top w:val="single" w:sz="4" w:space="0" w:color="auto"/>
              <w:left w:val="nil"/>
              <w:bottom w:val="nil"/>
              <w:right w:val="nil"/>
            </w:tcBorders>
            <w:noWrap/>
            <w:vAlign w:val="center"/>
            <w:hideMark/>
          </w:tcPr>
          <w:p w14:paraId="41FD283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802" w:type="dxa"/>
            <w:tcBorders>
              <w:top w:val="single" w:sz="4" w:space="0" w:color="auto"/>
              <w:left w:val="nil"/>
              <w:bottom w:val="nil"/>
              <w:right w:val="nil"/>
            </w:tcBorders>
            <w:noWrap/>
            <w:vAlign w:val="center"/>
            <w:hideMark/>
          </w:tcPr>
          <w:p w14:paraId="27FD578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1299" w:type="dxa"/>
            <w:tcBorders>
              <w:top w:val="single" w:sz="4" w:space="0" w:color="auto"/>
              <w:left w:val="nil"/>
              <w:bottom w:val="nil"/>
              <w:right w:val="nil"/>
            </w:tcBorders>
            <w:noWrap/>
            <w:vAlign w:val="center"/>
            <w:hideMark/>
          </w:tcPr>
          <w:p w14:paraId="3D145B5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1111" w:type="dxa"/>
            <w:tcBorders>
              <w:top w:val="single" w:sz="4" w:space="0" w:color="auto"/>
              <w:left w:val="nil"/>
              <w:bottom w:val="nil"/>
              <w:right w:val="nil"/>
            </w:tcBorders>
            <w:noWrap/>
            <w:vAlign w:val="center"/>
            <w:hideMark/>
          </w:tcPr>
          <w:p w14:paraId="51001AE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15,004.00 </w:t>
            </w:r>
          </w:p>
        </w:tc>
        <w:tc>
          <w:tcPr>
            <w:tcW w:w="931" w:type="dxa"/>
            <w:tcBorders>
              <w:top w:val="single" w:sz="4" w:space="0" w:color="auto"/>
              <w:left w:val="nil"/>
              <w:bottom w:val="nil"/>
              <w:right w:val="nil"/>
            </w:tcBorders>
            <w:noWrap/>
            <w:vAlign w:val="center"/>
            <w:hideMark/>
          </w:tcPr>
          <w:p w14:paraId="0C13E52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763" w:type="dxa"/>
            <w:tcBorders>
              <w:top w:val="single" w:sz="4" w:space="0" w:color="auto"/>
              <w:left w:val="nil"/>
              <w:bottom w:val="nil"/>
              <w:right w:val="nil"/>
            </w:tcBorders>
            <w:noWrap/>
            <w:vAlign w:val="center"/>
            <w:hideMark/>
          </w:tcPr>
          <w:p w14:paraId="724B0AF1"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513" w:type="dxa"/>
            <w:tcBorders>
              <w:top w:val="single" w:sz="4" w:space="0" w:color="auto"/>
              <w:left w:val="nil"/>
              <w:bottom w:val="nil"/>
              <w:right w:val="nil"/>
            </w:tcBorders>
            <w:noWrap/>
            <w:vAlign w:val="center"/>
            <w:hideMark/>
          </w:tcPr>
          <w:p w14:paraId="43EFB07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single" w:sz="4" w:space="0" w:color="auto"/>
              <w:left w:val="nil"/>
              <w:bottom w:val="nil"/>
              <w:right w:val="nil"/>
            </w:tcBorders>
            <w:noWrap/>
            <w:vAlign w:val="center"/>
            <w:hideMark/>
          </w:tcPr>
          <w:p w14:paraId="5D51BB3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763" w:type="dxa"/>
            <w:tcBorders>
              <w:top w:val="single" w:sz="4" w:space="0" w:color="auto"/>
              <w:left w:val="nil"/>
              <w:bottom w:val="nil"/>
              <w:right w:val="single" w:sz="4" w:space="0" w:color="auto"/>
            </w:tcBorders>
            <w:noWrap/>
            <w:vAlign w:val="center"/>
            <w:hideMark/>
          </w:tcPr>
          <w:p w14:paraId="23891696"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15,004.00 </w:t>
            </w:r>
          </w:p>
        </w:tc>
      </w:tr>
      <w:tr w:rsidR="00EC06A1" w14:paraId="670C170A" w14:textId="77777777" w:rsidTr="00BB0B3C">
        <w:trPr>
          <w:trHeight w:val="453"/>
        </w:trPr>
        <w:tc>
          <w:tcPr>
            <w:tcW w:w="849" w:type="dxa"/>
            <w:tcBorders>
              <w:top w:val="nil"/>
              <w:left w:val="single" w:sz="4" w:space="0" w:color="auto"/>
              <w:bottom w:val="nil"/>
              <w:right w:val="nil"/>
            </w:tcBorders>
            <w:noWrap/>
            <w:vAlign w:val="center"/>
            <w:hideMark/>
          </w:tcPr>
          <w:p w14:paraId="38F73331"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IEQ002-E</w:t>
            </w:r>
          </w:p>
        </w:tc>
        <w:tc>
          <w:tcPr>
            <w:tcW w:w="1642" w:type="dxa"/>
            <w:tcBorders>
              <w:top w:val="nil"/>
              <w:left w:val="nil"/>
              <w:bottom w:val="nil"/>
              <w:right w:val="nil"/>
            </w:tcBorders>
            <w:vAlign w:val="center"/>
            <w:hideMark/>
          </w:tcPr>
          <w:p w14:paraId="7E73BD22"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CONSEJERO ELECTORAL / VOCAL SECRETARIO / ENLACE ADMINISTRATIVO</w:t>
            </w:r>
          </w:p>
        </w:tc>
        <w:tc>
          <w:tcPr>
            <w:tcW w:w="763" w:type="dxa"/>
            <w:tcBorders>
              <w:top w:val="nil"/>
              <w:left w:val="nil"/>
              <w:bottom w:val="nil"/>
              <w:right w:val="nil"/>
            </w:tcBorders>
            <w:noWrap/>
            <w:vAlign w:val="center"/>
            <w:hideMark/>
          </w:tcPr>
          <w:p w14:paraId="392BB57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13,731.90 </w:t>
            </w:r>
          </w:p>
        </w:tc>
        <w:tc>
          <w:tcPr>
            <w:tcW w:w="825" w:type="dxa"/>
            <w:tcBorders>
              <w:top w:val="nil"/>
              <w:left w:val="nil"/>
              <w:bottom w:val="nil"/>
              <w:right w:val="nil"/>
            </w:tcBorders>
            <w:noWrap/>
            <w:vAlign w:val="center"/>
            <w:hideMark/>
          </w:tcPr>
          <w:p w14:paraId="5CDE6B3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802" w:type="dxa"/>
            <w:tcBorders>
              <w:top w:val="nil"/>
              <w:left w:val="nil"/>
              <w:bottom w:val="nil"/>
              <w:right w:val="nil"/>
            </w:tcBorders>
            <w:noWrap/>
            <w:vAlign w:val="center"/>
            <w:hideMark/>
          </w:tcPr>
          <w:p w14:paraId="5BC482B6"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1299" w:type="dxa"/>
            <w:tcBorders>
              <w:top w:val="nil"/>
              <w:left w:val="nil"/>
              <w:bottom w:val="nil"/>
              <w:right w:val="nil"/>
            </w:tcBorders>
            <w:noWrap/>
            <w:vAlign w:val="center"/>
            <w:hideMark/>
          </w:tcPr>
          <w:p w14:paraId="1CD75683"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1111" w:type="dxa"/>
            <w:tcBorders>
              <w:top w:val="nil"/>
              <w:left w:val="nil"/>
              <w:bottom w:val="nil"/>
              <w:right w:val="nil"/>
            </w:tcBorders>
            <w:noWrap/>
            <w:vAlign w:val="center"/>
            <w:hideMark/>
          </w:tcPr>
          <w:p w14:paraId="0C1EA3A1"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13,731.90 </w:t>
            </w:r>
          </w:p>
        </w:tc>
        <w:tc>
          <w:tcPr>
            <w:tcW w:w="931" w:type="dxa"/>
            <w:tcBorders>
              <w:top w:val="nil"/>
              <w:left w:val="nil"/>
              <w:bottom w:val="nil"/>
              <w:right w:val="nil"/>
            </w:tcBorders>
            <w:noWrap/>
            <w:vAlign w:val="center"/>
            <w:hideMark/>
          </w:tcPr>
          <w:p w14:paraId="0E78084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763" w:type="dxa"/>
            <w:tcBorders>
              <w:top w:val="nil"/>
              <w:left w:val="nil"/>
              <w:bottom w:val="nil"/>
              <w:right w:val="nil"/>
            </w:tcBorders>
            <w:noWrap/>
            <w:vAlign w:val="center"/>
            <w:hideMark/>
          </w:tcPr>
          <w:p w14:paraId="2DE1FC0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513" w:type="dxa"/>
            <w:tcBorders>
              <w:top w:val="nil"/>
              <w:left w:val="nil"/>
              <w:bottom w:val="nil"/>
              <w:right w:val="nil"/>
            </w:tcBorders>
            <w:noWrap/>
            <w:vAlign w:val="center"/>
            <w:hideMark/>
          </w:tcPr>
          <w:p w14:paraId="518F9FB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nil"/>
              <w:left w:val="nil"/>
              <w:bottom w:val="nil"/>
              <w:right w:val="nil"/>
            </w:tcBorders>
            <w:noWrap/>
            <w:vAlign w:val="center"/>
            <w:hideMark/>
          </w:tcPr>
          <w:p w14:paraId="0DF02321"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763" w:type="dxa"/>
            <w:tcBorders>
              <w:top w:val="nil"/>
              <w:left w:val="nil"/>
              <w:bottom w:val="nil"/>
              <w:right w:val="single" w:sz="4" w:space="0" w:color="auto"/>
            </w:tcBorders>
            <w:noWrap/>
            <w:vAlign w:val="center"/>
            <w:hideMark/>
          </w:tcPr>
          <w:p w14:paraId="50805A11"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13,731.90 </w:t>
            </w:r>
          </w:p>
        </w:tc>
      </w:tr>
      <w:tr w:rsidR="00EC06A1" w14:paraId="27A225C4" w14:textId="77777777" w:rsidTr="00BB0B3C">
        <w:trPr>
          <w:trHeight w:val="680"/>
        </w:trPr>
        <w:tc>
          <w:tcPr>
            <w:tcW w:w="849" w:type="dxa"/>
            <w:tcBorders>
              <w:top w:val="nil"/>
              <w:left w:val="single" w:sz="4" w:space="0" w:color="auto"/>
              <w:bottom w:val="nil"/>
              <w:right w:val="nil"/>
            </w:tcBorders>
            <w:noWrap/>
            <w:vAlign w:val="center"/>
            <w:hideMark/>
          </w:tcPr>
          <w:p w14:paraId="55DCC4CE"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IEQ003-E</w:t>
            </w:r>
          </w:p>
        </w:tc>
        <w:tc>
          <w:tcPr>
            <w:tcW w:w="1642" w:type="dxa"/>
            <w:tcBorders>
              <w:top w:val="nil"/>
              <w:left w:val="nil"/>
              <w:bottom w:val="nil"/>
              <w:right w:val="nil"/>
            </w:tcBorders>
            <w:vAlign w:val="center"/>
            <w:hideMark/>
          </w:tcPr>
          <w:p w14:paraId="1176FB70"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VOCAL DE ORGANIZACIÓN / VOCAL DE CAPACITACIÓN / COORDINADORES DEL PREP / COORDINADOR ADMINISTRATIVO</w:t>
            </w:r>
          </w:p>
        </w:tc>
        <w:tc>
          <w:tcPr>
            <w:tcW w:w="763" w:type="dxa"/>
            <w:tcBorders>
              <w:top w:val="nil"/>
              <w:left w:val="nil"/>
              <w:bottom w:val="nil"/>
              <w:right w:val="nil"/>
            </w:tcBorders>
            <w:noWrap/>
            <w:vAlign w:val="center"/>
            <w:hideMark/>
          </w:tcPr>
          <w:p w14:paraId="1C98C10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12,459.90 </w:t>
            </w:r>
          </w:p>
        </w:tc>
        <w:tc>
          <w:tcPr>
            <w:tcW w:w="825" w:type="dxa"/>
            <w:tcBorders>
              <w:top w:val="nil"/>
              <w:left w:val="nil"/>
              <w:bottom w:val="nil"/>
              <w:right w:val="nil"/>
            </w:tcBorders>
            <w:noWrap/>
            <w:vAlign w:val="center"/>
            <w:hideMark/>
          </w:tcPr>
          <w:p w14:paraId="2B32962B" w14:textId="77777777" w:rsidR="00EC06A1" w:rsidRDefault="00EC06A1" w:rsidP="00BB0B3C">
            <w:pPr>
              <w:jc w:val="right"/>
              <w:rPr>
                <w:rFonts w:ascii="Arial" w:eastAsia="Times New Roman" w:hAnsi="Arial" w:cs="Arial"/>
                <w:sz w:val="14"/>
                <w:szCs w:val="14"/>
                <w:lang w:eastAsia="es-MX"/>
              </w:rPr>
            </w:pPr>
          </w:p>
        </w:tc>
        <w:tc>
          <w:tcPr>
            <w:tcW w:w="802" w:type="dxa"/>
            <w:tcBorders>
              <w:top w:val="nil"/>
              <w:left w:val="nil"/>
              <w:bottom w:val="nil"/>
              <w:right w:val="nil"/>
            </w:tcBorders>
            <w:noWrap/>
            <w:vAlign w:val="center"/>
            <w:hideMark/>
          </w:tcPr>
          <w:p w14:paraId="4EB7BAEC" w14:textId="77777777" w:rsidR="00EC06A1" w:rsidRDefault="00EC06A1" w:rsidP="00BB0B3C">
            <w:pPr>
              <w:spacing w:after="0"/>
              <w:jc w:val="right"/>
              <w:rPr>
                <w:sz w:val="20"/>
                <w:szCs w:val="20"/>
                <w:lang w:eastAsia="es-MX"/>
              </w:rPr>
            </w:pPr>
          </w:p>
        </w:tc>
        <w:tc>
          <w:tcPr>
            <w:tcW w:w="1299" w:type="dxa"/>
            <w:tcBorders>
              <w:top w:val="nil"/>
              <w:left w:val="nil"/>
              <w:bottom w:val="nil"/>
              <w:right w:val="nil"/>
            </w:tcBorders>
            <w:noWrap/>
            <w:vAlign w:val="center"/>
            <w:hideMark/>
          </w:tcPr>
          <w:p w14:paraId="798ADEA0" w14:textId="77777777" w:rsidR="00EC06A1" w:rsidRDefault="00EC06A1" w:rsidP="00BB0B3C">
            <w:pPr>
              <w:spacing w:after="0"/>
              <w:jc w:val="right"/>
              <w:rPr>
                <w:sz w:val="20"/>
                <w:szCs w:val="20"/>
                <w:lang w:eastAsia="es-MX"/>
              </w:rPr>
            </w:pPr>
          </w:p>
        </w:tc>
        <w:tc>
          <w:tcPr>
            <w:tcW w:w="1111" w:type="dxa"/>
            <w:tcBorders>
              <w:top w:val="nil"/>
              <w:left w:val="nil"/>
              <w:bottom w:val="nil"/>
              <w:right w:val="nil"/>
            </w:tcBorders>
            <w:noWrap/>
            <w:vAlign w:val="center"/>
            <w:hideMark/>
          </w:tcPr>
          <w:p w14:paraId="5F8B99B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12,459.90 </w:t>
            </w:r>
          </w:p>
        </w:tc>
        <w:tc>
          <w:tcPr>
            <w:tcW w:w="931" w:type="dxa"/>
            <w:tcBorders>
              <w:top w:val="nil"/>
              <w:left w:val="nil"/>
              <w:bottom w:val="nil"/>
              <w:right w:val="nil"/>
            </w:tcBorders>
            <w:noWrap/>
            <w:vAlign w:val="center"/>
            <w:hideMark/>
          </w:tcPr>
          <w:p w14:paraId="099593A6"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763" w:type="dxa"/>
            <w:tcBorders>
              <w:top w:val="nil"/>
              <w:left w:val="nil"/>
              <w:bottom w:val="nil"/>
              <w:right w:val="nil"/>
            </w:tcBorders>
            <w:noWrap/>
            <w:vAlign w:val="center"/>
            <w:hideMark/>
          </w:tcPr>
          <w:p w14:paraId="4A4DEC5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513" w:type="dxa"/>
            <w:tcBorders>
              <w:top w:val="nil"/>
              <w:left w:val="nil"/>
              <w:bottom w:val="nil"/>
              <w:right w:val="nil"/>
            </w:tcBorders>
            <w:noWrap/>
            <w:vAlign w:val="center"/>
            <w:hideMark/>
          </w:tcPr>
          <w:p w14:paraId="2A6FD54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nil"/>
              <w:left w:val="nil"/>
              <w:bottom w:val="nil"/>
              <w:right w:val="nil"/>
            </w:tcBorders>
            <w:noWrap/>
            <w:vAlign w:val="center"/>
            <w:hideMark/>
          </w:tcPr>
          <w:p w14:paraId="1F56470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763" w:type="dxa"/>
            <w:tcBorders>
              <w:top w:val="nil"/>
              <w:left w:val="nil"/>
              <w:bottom w:val="nil"/>
              <w:right w:val="single" w:sz="4" w:space="0" w:color="auto"/>
            </w:tcBorders>
            <w:noWrap/>
            <w:vAlign w:val="center"/>
            <w:hideMark/>
          </w:tcPr>
          <w:p w14:paraId="4BEEEA5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12,459.90 </w:t>
            </w:r>
          </w:p>
        </w:tc>
      </w:tr>
      <w:tr w:rsidR="00EC06A1" w14:paraId="5B04F772" w14:textId="77777777" w:rsidTr="00BB0B3C">
        <w:trPr>
          <w:trHeight w:val="226"/>
        </w:trPr>
        <w:tc>
          <w:tcPr>
            <w:tcW w:w="849" w:type="dxa"/>
            <w:tcBorders>
              <w:top w:val="nil"/>
              <w:left w:val="single" w:sz="4" w:space="0" w:color="auto"/>
              <w:bottom w:val="nil"/>
              <w:right w:val="nil"/>
            </w:tcBorders>
            <w:noWrap/>
            <w:vAlign w:val="center"/>
            <w:hideMark/>
          </w:tcPr>
          <w:p w14:paraId="128F8F39"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IEQ004-E</w:t>
            </w:r>
          </w:p>
        </w:tc>
        <w:tc>
          <w:tcPr>
            <w:tcW w:w="1642" w:type="dxa"/>
            <w:tcBorders>
              <w:top w:val="nil"/>
              <w:left w:val="nil"/>
              <w:bottom w:val="nil"/>
              <w:right w:val="nil"/>
            </w:tcBorders>
            <w:vAlign w:val="center"/>
            <w:hideMark/>
          </w:tcPr>
          <w:p w14:paraId="287627F8"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PROFESIONAL DE SERVICIOS</w:t>
            </w:r>
          </w:p>
        </w:tc>
        <w:tc>
          <w:tcPr>
            <w:tcW w:w="763" w:type="dxa"/>
            <w:tcBorders>
              <w:top w:val="nil"/>
              <w:left w:val="nil"/>
              <w:bottom w:val="nil"/>
              <w:right w:val="nil"/>
            </w:tcBorders>
            <w:noWrap/>
            <w:vAlign w:val="center"/>
            <w:hideMark/>
          </w:tcPr>
          <w:p w14:paraId="57E819A7"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9,942.00 </w:t>
            </w:r>
          </w:p>
        </w:tc>
        <w:tc>
          <w:tcPr>
            <w:tcW w:w="825" w:type="dxa"/>
            <w:tcBorders>
              <w:top w:val="nil"/>
              <w:left w:val="nil"/>
              <w:bottom w:val="nil"/>
              <w:right w:val="nil"/>
            </w:tcBorders>
            <w:noWrap/>
            <w:vAlign w:val="center"/>
            <w:hideMark/>
          </w:tcPr>
          <w:p w14:paraId="7E2CFD39" w14:textId="77777777" w:rsidR="00EC06A1" w:rsidRDefault="00EC06A1" w:rsidP="00BB0B3C">
            <w:pPr>
              <w:jc w:val="right"/>
              <w:rPr>
                <w:rFonts w:ascii="Arial" w:eastAsia="Times New Roman" w:hAnsi="Arial" w:cs="Arial"/>
                <w:sz w:val="14"/>
                <w:szCs w:val="14"/>
                <w:lang w:eastAsia="es-MX"/>
              </w:rPr>
            </w:pPr>
          </w:p>
        </w:tc>
        <w:tc>
          <w:tcPr>
            <w:tcW w:w="802" w:type="dxa"/>
            <w:tcBorders>
              <w:top w:val="nil"/>
              <w:left w:val="nil"/>
              <w:bottom w:val="nil"/>
              <w:right w:val="nil"/>
            </w:tcBorders>
            <w:noWrap/>
            <w:vAlign w:val="center"/>
            <w:hideMark/>
          </w:tcPr>
          <w:p w14:paraId="1EFB6095" w14:textId="77777777" w:rsidR="00EC06A1" w:rsidRDefault="00EC06A1" w:rsidP="00BB0B3C">
            <w:pPr>
              <w:spacing w:after="0"/>
              <w:jc w:val="right"/>
              <w:rPr>
                <w:sz w:val="20"/>
                <w:szCs w:val="20"/>
                <w:lang w:eastAsia="es-MX"/>
              </w:rPr>
            </w:pPr>
          </w:p>
        </w:tc>
        <w:tc>
          <w:tcPr>
            <w:tcW w:w="1299" w:type="dxa"/>
            <w:tcBorders>
              <w:top w:val="nil"/>
              <w:left w:val="nil"/>
              <w:bottom w:val="nil"/>
              <w:right w:val="nil"/>
            </w:tcBorders>
            <w:noWrap/>
            <w:vAlign w:val="center"/>
            <w:hideMark/>
          </w:tcPr>
          <w:p w14:paraId="2CB4E4C2" w14:textId="77777777" w:rsidR="00EC06A1" w:rsidRDefault="00EC06A1" w:rsidP="00BB0B3C">
            <w:pPr>
              <w:spacing w:after="0"/>
              <w:jc w:val="right"/>
              <w:rPr>
                <w:sz w:val="20"/>
                <w:szCs w:val="20"/>
                <w:lang w:eastAsia="es-MX"/>
              </w:rPr>
            </w:pPr>
          </w:p>
        </w:tc>
        <w:tc>
          <w:tcPr>
            <w:tcW w:w="1111" w:type="dxa"/>
            <w:tcBorders>
              <w:top w:val="nil"/>
              <w:left w:val="nil"/>
              <w:bottom w:val="nil"/>
              <w:right w:val="nil"/>
            </w:tcBorders>
            <w:noWrap/>
            <w:vAlign w:val="center"/>
            <w:hideMark/>
          </w:tcPr>
          <w:p w14:paraId="32B8BBE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9,942.00 </w:t>
            </w:r>
          </w:p>
        </w:tc>
        <w:tc>
          <w:tcPr>
            <w:tcW w:w="931" w:type="dxa"/>
            <w:tcBorders>
              <w:top w:val="nil"/>
              <w:left w:val="nil"/>
              <w:bottom w:val="nil"/>
              <w:right w:val="nil"/>
            </w:tcBorders>
            <w:noWrap/>
            <w:vAlign w:val="center"/>
            <w:hideMark/>
          </w:tcPr>
          <w:p w14:paraId="740D1CB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763" w:type="dxa"/>
            <w:tcBorders>
              <w:top w:val="nil"/>
              <w:left w:val="nil"/>
              <w:bottom w:val="nil"/>
              <w:right w:val="nil"/>
            </w:tcBorders>
            <w:noWrap/>
            <w:vAlign w:val="center"/>
            <w:hideMark/>
          </w:tcPr>
          <w:p w14:paraId="3613F1E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513" w:type="dxa"/>
            <w:tcBorders>
              <w:top w:val="nil"/>
              <w:left w:val="nil"/>
              <w:bottom w:val="nil"/>
              <w:right w:val="nil"/>
            </w:tcBorders>
            <w:noWrap/>
            <w:vAlign w:val="center"/>
            <w:hideMark/>
          </w:tcPr>
          <w:p w14:paraId="3634C95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nil"/>
              <w:left w:val="nil"/>
              <w:bottom w:val="nil"/>
              <w:right w:val="nil"/>
            </w:tcBorders>
            <w:noWrap/>
            <w:vAlign w:val="center"/>
            <w:hideMark/>
          </w:tcPr>
          <w:p w14:paraId="221E04CD"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763" w:type="dxa"/>
            <w:tcBorders>
              <w:top w:val="nil"/>
              <w:left w:val="nil"/>
              <w:bottom w:val="nil"/>
              <w:right w:val="single" w:sz="4" w:space="0" w:color="auto"/>
            </w:tcBorders>
            <w:noWrap/>
            <w:vAlign w:val="center"/>
            <w:hideMark/>
          </w:tcPr>
          <w:p w14:paraId="74AAE44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9,942.00 </w:t>
            </w:r>
          </w:p>
        </w:tc>
      </w:tr>
      <w:tr w:rsidR="00EC06A1" w14:paraId="271491DC" w14:textId="77777777" w:rsidTr="00BB0B3C">
        <w:trPr>
          <w:trHeight w:val="680"/>
        </w:trPr>
        <w:tc>
          <w:tcPr>
            <w:tcW w:w="849" w:type="dxa"/>
            <w:tcBorders>
              <w:top w:val="nil"/>
              <w:left w:val="single" w:sz="4" w:space="0" w:color="auto"/>
              <w:bottom w:val="nil"/>
              <w:right w:val="nil"/>
            </w:tcBorders>
            <w:noWrap/>
            <w:vAlign w:val="center"/>
            <w:hideMark/>
          </w:tcPr>
          <w:p w14:paraId="6895C753"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IEQ005-E</w:t>
            </w:r>
          </w:p>
        </w:tc>
        <w:tc>
          <w:tcPr>
            <w:tcW w:w="1642" w:type="dxa"/>
            <w:tcBorders>
              <w:top w:val="nil"/>
              <w:left w:val="nil"/>
              <w:bottom w:val="nil"/>
              <w:right w:val="nil"/>
            </w:tcBorders>
            <w:vAlign w:val="center"/>
            <w:hideMark/>
          </w:tcPr>
          <w:p w14:paraId="550C9F1B"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CAPTURISTAS PREP/ VALIDADORES PREP / ACOPIADORES PREP / DIGITALIZADORES PREP / TÉCNICOS ADMINISTRATIVOS / ASISTENTE</w:t>
            </w:r>
          </w:p>
        </w:tc>
        <w:tc>
          <w:tcPr>
            <w:tcW w:w="763" w:type="dxa"/>
            <w:tcBorders>
              <w:top w:val="nil"/>
              <w:left w:val="nil"/>
              <w:bottom w:val="nil"/>
              <w:right w:val="nil"/>
            </w:tcBorders>
            <w:noWrap/>
            <w:vAlign w:val="center"/>
            <w:hideMark/>
          </w:tcPr>
          <w:p w14:paraId="6040B47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7,272.00 </w:t>
            </w:r>
          </w:p>
        </w:tc>
        <w:tc>
          <w:tcPr>
            <w:tcW w:w="825" w:type="dxa"/>
            <w:tcBorders>
              <w:top w:val="nil"/>
              <w:left w:val="nil"/>
              <w:bottom w:val="nil"/>
              <w:right w:val="nil"/>
            </w:tcBorders>
            <w:noWrap/>
            <w:vAlign w:val="center"/>
            <w:hideMark/>
          </w:tcPr>
          <w:p w14:paraId="2D58E58B" w14:textId="77777777" w:rsidR="00EC06A1" w:rsidRDefault="00EC06A1" w:rsidP="00BB0B3C">
            <w:pPr>
              <w:jc w:val="right"/>
              <w:rPr>
                <w:rFonts w:ascii="Arial" w:eastAsia="Times New Roman" w:hAnsi="Arial" w:cs="Arial"/>
                <w:sz w:val="14"/>
                <w:szCs w:val="14"/>
                <w:lang w:eastAsia="es-MX"/>
              </w:rPr>
            </w:pPr>
          </w:p>
        </w:tc>
        <w:tc>
          <w:tcPr>
            <w:tcW w:w="802" w:type="dxa"/>
            <w:tcBorders>
              <w:top w:val="nil"/>
              <w:left w:val="nil"/>
              <w:bottom w:val="nil"/>
              <w:right w:val="nil"/>
            </w:tcBorders>
            <w:noWrap/>
            <w:vAlign w:val="center"/>
            <w:hideMark/>
          </w:tcPr>
          <w:p w14:paraId="466ADFEF" w14:textId="77777777" w:rsidR="00EC06A1" w:rsidRDefault="00EC06A1" w:rsidP="00BB0B3C">
            <w:pPr>
              <w:spacing w:after="0"/>
              <w:jc w:val="right"/>
              <w:rPr>
                <w:sz w:val="20"/>
                <w:szCs w:val="20"/>
                <w:lang w:eastAsia="es-MX"/>
              </w:rPr>
            </w:pPr>
          </w:p>
        </w:tc>
        <w:tc>
          <w:tcPr>
            <w:tcW w:w="1299" w:type="dxa"/>
            <w:tcBorders>
              <w:top w:val="nil"/>
              <w:left w:val="nil"/>
              <w:bottom w:val="nil"/>
              <w:right w:val="nil"/>
            </w:tcBorders>
            <w:noWrap/>
            <w:vAlign w:val="center"/>
            <w:hideMark/>
          </w:tcPr>
          <w:p w14:paraId="0D1DB6E2" w14:textId="77777777" w:rsidR="00EC06A1" w:rsidRDefault="00EC06A1" w:rsidP="00BB0B3C">
            <w:pPr>
              <w:spacing w:after="0"/>
              <w:jc w:val="right"/>
              <w:rPr>
                <w:sz w:val="20"/>
                <w:szCs w:val="20"/>
                <w:lang w:eastAsia="es-MX"/>
              </w:rPr>
            </w:pPr>
          </w:p>
        </w:tc>
        <w:tc>
          <w:tcPr>
            <w:tcW w:w="1111" w:type="dxa"/>
            <w:tcBorders>
              <w:top w:val="nil"/>
              <w:left w:val="nil"/>
              <w:bottom w:val="nil"/>
              <w:right w:val="nil"/>
            </w:tcBorders>
            <w:noWrap/>
            <w:vAlign w:val="center"/>
            <w:hideMark/>
          </w:tcPr>
          <w:p w14:paraId="47FDB486"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7,272.00 </w:t>
            </w:r>
          </w:p>
        </w:tc>
        <w:tc>
          <w:tcPr>
            <w:tcW w:w="931" w:type="dxa"/>
            <w:tcBorders>
              <w:top w:val="nil"/>
              <w:left w:val="nil"/>
              <w:bottom w:val="nil"/>
              <w:right w:val="nil"/>
            </w:tcBorders>
            <w:noWrap/>
            <w:vAlign w:val="center"/>
            <w:hideMark/>
          </w:tcPr>
          <w:p w14:paraId="6B0349E6"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763" w:type="dxa"/>
            <w:tcBorders>
              <w:top w:val="nil"/>
              <w:left w:val="nil"/>
              <w:bottom w:val="nil"/>
              <w:right w:val="nil"/>
            </w:tcBorders>
            <w:noWrap/>
            <w:vAlign w:val="center"/>
            <w:hideMark/>
          </w:tcPr>
          <w:p w14:paraId="7836F8D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513" w:type="dxa"/>
            <w:tcBorders>
              <w:top w:val="nil"/>
              <w:left w:val="nil"/>
              <w:bottom w:val="nil"/>
              <w:right w:val="nil"/>
            </w:tcBorders>
            <w:noWrap/>
            <w:vAlign w:val="center"/>
            <w:hideMark/>
          </w:tcPr>
          <w:p w14:paraId="6FF5F6F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nil"/>
              <w:left w:val="nil"/>
              <w:bottom w:val="nil"/>
              <w:right w:val="nil"/>
            </w:tcBorders>
            <w:noWrap/>
            <w:vAlign w:val="center"/>
            <w:hideMark/>
          </w:tcPr>
          <w:p w14:paraId="4A0F98D3"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763" w:type="dxa"/>
            <w:tcBorders>
              <w:top w:val="nil"/>
              <w:left w:val="nil"/>
              <w:bottom w:val="nil"/>
              <w:right w:val="single" w:sz="4" w:space="0" w:color="auto"/>
            </w:tcBorders>
            <w:noWrap/>
            <w:vAlign w:val="center"/>
            <w:hideMark/>
          </w:tcPr>
          <w:p w14:paraId="5366BAA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7,272.00 </w:t>
            </w:r>
          </w:p>
        </w:tc>
      </w:tr>
      <w:tr w:rsidR="00EC06A1" w14:paraId="03694A41" w14:textId="77777777" w:rsidTr="00BB0B3C">
        <w:trPr>
          <w:trHeight w:val="453"/>
        </w:trPr>
        <w:tc>
          <w:tcPr>
            <w:tcW w:w="849" w:type="dxa"/>
            <w:tcBorders>
              <w:top w:val="nil"/>
              <w:left w:val="single" w:sz="4" w:space="0" w:color="auto"/>
              <w:bottom w:val="single" w:sz="4" w:space="0" w:color="auto"/>
              <w:right w:val="nil"/>
            </w:tcBorders>
            <w:noWrap/>
            <w:vAlign w:val="center"/>
            <w:hideMark/>
          </w:tcPr>
          <w:p w14:paraId="5B2C66EF"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IEQ006-E</w:t>
            </w:r>
          </w:p>
        </w:tc>
        <w:tc>
          <w:tcPr>
            <w:tcW w:w="1642" w:type="dxa"/>
            <w:tcBorders>
              <w:top w:val="nil"/>
              <w:left w:val="nil"/>
              <w:bottom w:val="single" w:sz="4" w:space="0" w:color="auto"/>
              <w:right w:val="nil"/>
            </w:tcBorders>
            <w:vAlign w:val="center"/>
            <w:hideMark/>
          </w:tcPr>
          <w:p w14:paraId="5175B9A3"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VELADOR / AUXILIAR DE SERVICIOS GENERALES (Intendente y diligenciero) /(secretaria)</w:t>
            </w:r>
          </w:p>
        </w:tc>
        <w:tc>
          <w:tcPr>
            <w:tcW w:w="763" w:type="dxa"/>
            <w:tcBorders>
              <w:top w:val="nil"/>
              <w:left w:val="nil"/>
              <w:bottom w:val="single" w:sz="4" w:space="0" w:color="auto"/>
              <w:right w:val="nil"/>
            </w:tcBorders>
            <w:noWrap/>
            <w:vAlign w:val="center"/>
            <w:hideMark/>
          </w:tcPr>
          <w:p w14:paraId="2C5F81C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6,500.10 </w:t>
            </w:r>
          </w:p>
        </w:tc>
        <w:tc>
          <w:tcPr>
            <w:tcW w:w="825" w:type="dxa"/>
            <w:tcBorders>
              <w:top w:val="nil"/>
              <w:left w:val="nil"/>
              <w:bottom w:val="single" w:sz="4" w:space="0" w:color="auto"/>
              <w:right w:val="nil"/>
            </w:tcBorders>
            <w:noWrap/>
            <w:vAlign w:val="center"/>
            <w:hideMark/>
          </w:tcPr>
          <w:p w14:paraId="67016CED" w14:textId="77777777" w:rsidR="00EC06A1" w:rsidRDefault="00EC06A1" w:rsidP="00BB0B3C">
            <w:pPr>
              <w:jc w:val="right"/>
              <w:rPr>
                <w:rFonts w:ascii="Arial" w:eastAsia="Times New Roman" w:hAnsi="Arial" w:cs="Arial"/>
                <w:sz w:val="14"/>
                <w:szCs w:val="14"/>
                <w:lang w:eastAsia="es-MX"/>
              </w:rPr>
            </w:pPr>
          </w:p>
        </w:tc>
        <w:tc>
          <w:tcPr>
            <w:tcW w:w="802" w:type="dxa"/>
            <w:tcBorders>
              <w:top w:val="nil"/>
              <w:left w:val="nil"/>
              <w:bottom w:val="single" w:sz="4" w:space="0" w:color="auto"/>
              <w:right w:val="nil"/>
            </w:tcBorders>
            <w:noWrap/>
            <w:vAlign w:val="center"/>
            <w:hideMark/>
          </w:tcPr>
          <w:p w14:paraId="3CBCB98F" w14:textId="77777777" w:rsidR="00EC06A1" w:rsidRDefault="00EC06A1" w:rsidP="00BB0B3C">
            <w:pPr>
              <w:spacing w:after="0"/>
              <w:jc w:val="right"/>
              <w:rPr>
                <w:sz w:val="20"/>
                <w:szCs w:val="20"/>
                <w:lang w:eastAsia="es-MX"/>
              </w:rPr>
            </w:pPr>
          </w:p>
        </w:tc>
        <w:tc>
          <w:tcPr>
            <w:tcW w:w="1299" w:type="dxa"/>
            <w:tcBorders>
              <w:top w:val="nil"/>
              <w:left w:val="nil"/>
              <w:bottom w:val="single" w:sz="4" w:space="0" w:color="auto"/>
              <w:right w:val="nil"/>
            </w:tcBorders>
            <w:noWrap/>
            <w:vAlign w:val="center"/>
            <w:hideMark/>
          </w:tcPr>
          <w:p w14:paraId="2F276749" w14:textId="77777777" w:rsidR="00EC06A1" w:rsidRDefault="00EC06A1" w:rsidP="00BB0B3C">
            <w:pPr>
              <w:spacing w:after="0"/>
              <w:jc w:val="right"/>
              <w:rPr>
                <w:sz w:val="20"/>
                <w:szCs w:val="20"/>
                <w:lang w:eastAsia="es-MX"/>
              </w:rPr>
            </w:pPr>
          </w:p>
        </w:tc>
        <w:tc>
          <w:tcPr>
            <w:tcW w:w="1111" w:type="dxa"/>
            <w:tcBorders>
              <w:top w:val="nil"/>
              <w:left w:val="nil"/>
              <w:bottom w:val="single" w:sz="4" w:space="0" w:color="auto"/>
              <w:right w:val="nil"/>
            </w:tcBorders>
            <w:noWrap/>
            <w:vAlign w:val="center"/>
            <w:hideMark/>
          </w:tcPr>
          <w:p w14:paraId="15B2282D"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6,500.10 </w:t>
            </w:r>
          </w:p>
        </w:tc>
        <w:tc>
          <w:tcPr>
            <w:tcW w:w="931" w:type="dxa"/>
            <w:tcBorders>
              <w:top w:val="nil"/>
              <w:left w:val="nil"/>
              <w:bottom w:val="single" w:sz="4" w:space="0" w:color="auto"/>
              <w:right w:val="nil"/>
            </w:tcBorders>
            <w:noWrap/>
            <w:vAlign w:val="center"/>
            <w:hideMark/>
          </w:tcPr>
          <w:p w14:paraId="6EBBF2D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763" w:type="dxa"/>
            <w:tcBorders>
              <w:top w:val="nil"/>
              <w:left w:val="nil"/>
              <w:bottom w:val="single" w:sz="4" w:space="0" w:color="auto"/>
              <w:right w:val="nil"/>
            </w:tcBorders>
            <w:noWrap/>
            <w:vAlign w:val="center"/>
            <w:hideMark/>
          </w:tcPr>
          <w:p w14:paraId="3B60915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513" w:type="dxa"/>
            <w:tcBorders>
              <w:top w:val="nil"/>
              <w:left w:val="nil"/>
              <w:bottom w:val="single" w:sz="4" w:space="0" w:color="auto"/>
              <w:right w:val="nil"/>
            </w:tcBorders>
            <w:noWrap/>
            <w:vAlign w:val="center"/>
            <w:hideMark/>
          </w:tcPr>
          <w:p w14:paraId="02B502C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nil"/>
              <w:left w:val="nil"/>
              <w:bottom w:val="single" w:sz="4" w:space="0" w:color="auto"/>
              <w:right w:val="nil"/>
            </w:tcBorders>
            <w:noWrap/>
            <w:vAlign w:val="center"/>
            <w:hideMark/>
          </w:tcPr>
          <w:p w14:paraId="7538B1B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763" w:type="dxa"/>
            <w:tcBorders>
              <w:top w:val="nil"/>
              <w:left w:val="nil"/>
              <w:bottom w:val="single" w:sz="4" w:space="0" w:color="auto"/>
              <w:right w:val="single" w:sz="4" w:space="0" w:color="auto"/>
            </w:tcBorders>
            <w:noWrap/>
            <w:vAlign w:val="center"/>
            <w:hideMark/>
          </w:tcPr>
          <w:p w14:paraId="1B07558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6,500.10 </w:t>
            </w:r>
          </w:p>
        </w:tc>
      </w:tr>
    </w:tbl>
    <w:p w14:paraId="79525F26" w14:textId="77777777" w:rsidR="00EC06A1" w:rsidRDefault="00EC06A1" w:rsidP="00EC06A1">
      <w:pPr>
        <w:spacing w:after="0"/>
        <w:rPr>
          <w:rFonts w:ascii="Arial" w:hAnsi="Arial" w:cs="Arial"/>
          <w:bCs/>
          <w:color w:val="000000" w:themeColor="text1"/>
          <w:sz w:val="24"/>
          <w:szCs w:val="24"/>
        </w:rPr>
      </w:pPr>
    </w:p>
    <w:p w14:paraId="68193634" w14:textId="77777777" w:rsidR="00EC06A1" w:rsidRPr="00416526" w:rsidRDefault="00EC06A1" w:rsidP="00EC06A1">
      <w:pPr>
        <w:pStyle w:val="Prrafodelista"/>
        <w:numPr>
          <w:ilvl w:val="1"/>
          <w:numId w:val="2"/>
        </w:numPr>
        <w:spacing w:line="360" w:lineRule="auto"/>
        <w:rPr>
          <w:rFonts w:ascii="Arial" w:hAnsi="Arial" w:cs="Arial"/>
          <w:b/>
        </w:rPr>
      </w:pPr>
      <w:r w:rsidRPr="00416526">
        <w:rPr>
          <w:rFonts w:ascii="Arial" w:hAnsi="Arial" w:cs="Arial"/>
          <w:b/>
        </w:rPr>
        <w:lastRenderedPageBreak/>
        <w:t>Adeudos de Ejercicios Fiscales Anteriores</w:t>
      </w:r>
    </w:p>
    <w:p w14:paraId="2A415D68" w14:textId="77777777" w:rsidR="00EC06A1" w:rsidRPr="00416526" w:rsidRDefault="00EC06A1" w:rsidP="00EC06A1">
      <w:pPr>
        <w:spacing w:line="360" w:lineRule="auto"/>
        <w:jc w:val="both"/>
        <w:rPr>
          <w:rFonts w:ascii="Arial" w:hAnsi="Arial" w:cs="Arial"/>
          <w:bCs/>
        </w:rPr>
      </w:pPr>
      <w:r w:rsidRPr="00416526">
        <w:rPr>
          <w:rFonts w:ascii="Arial" w:hAnsi="Arial" w:cs="Arial"/>
          <w:bCs/>
        </w:rPr>
        <w:t xml:space="preserve">En este rubro cabe señalar que si bien existen importes por concepto de adeudos de los ejercicios fiscales anteriores (ADEFAS) correspondientes al ejercicio 2013, estos no se están contemplando como gasto dentro del presupuesto 2021.  </w:t>
      </w:r>
    </w:p>
    <w:p w14:paraId="28A92391" w14:textId="77777777" w:rsidR="00EC06A1" w:rsidRPr="001475AA" w:rsidRDefault="00EC06A1" w:rsidP="00EC06A1">
      <w:pPr>
        <w:pStyle w:val="Prrafodelista"/>
        <w:numPr>
          <w:ilvl w:val="1"/>
          <w:numId w:val="2"/>
        </w:numPr>
        <w:spacing w:line="360" w:lineRule="auto"/>
        <w:jc w:val="both"/>
        <w:rPr>
          <w:rFonts w:ascii="Arial" w:hAnsi="Arial" w:cs="Arial"/>
          <w:b/>
        </w:rPr>
      </w:pPr>
      <w:r w:rsidRPr="00416526">
        <w:rPr>
          <w:rFonts w:ascii="Arial" w:hAnsi="Arial" w:cs="Arial"/>
          <w:b/>
        </w:rPr>
        <w:t>Fuentes de Financiamiento para el Ejercicio Fiscal 2021</w:t>
      </w:r>
    </w:p>
    <w:tbl>
      <w:tblPr>
        <w:tblW w:w="4929" w:type="pct"/>
        <w:jc w:val="center"/>
        <w:tblBorders>
          <w:top w:val="single" w:sz="4" w:space="0" w:color="auto"/>
          <w:left w:val="single" w:sz="4" w:space="0" w:color="auto"/>
          <w:bottom w:val="single" w:sz="4" w:space="0" w:color="auto"/>
          <w:right w:val="single" w:sz="4" w:space="0" w:color="auto"/>
        </w:tblBorders>
        <w:tblCellMar>
          <w:left w:w="72" w:type="dxa"/>
          <w:right w:w="72" w:type="dxa"/>
        </w:tblCellMar>
        <w:tblLook w:val="04A0" w:firstRow="1" w:lastRow="0" w:firstColumn="1" w:lastColumn="0" w:noHBand="0" w:noVBand="1"/>
      </w:tblPr>
      <w:tblGrid>
        <w:gridCol w:w="7134"/>
        <w:gridCol w:w="1848"/>
      </w:tblGrid>
      <w:tr w:rsidR="00EC06A1" w:rsidRPr="001475AA" w14:paraId="560085BA" w14:textId="77777777" w:rsidTr="00BB0B3C">
        <w:trPr>
          <w:cantSplit/>
          <w:trHeight w:val="622"/>
          <w:jc w:val="center"/>
        </w:trPr>
        <w:tc>
          <w:tcPr>
            <w:tcW w:w="5000" w:type="pct"/>
            <w:gridSpan w:val="2"/>
            <w:shd w:val="clear" w:color="auto" w:fill="DAEEF3"/>
            <w:noWrap/>
            <w:vAlign w:val="center"/>
            <w:hideMark/>
          </w:tcPr>
          <w:p w14:paraId="7BC641C5" w14:textId="77777777" w:rsidR="00EC06A1" w:rsidRPr="002A2495" w:rsidRDefault="00EC06A1" w:rsidP="00BB0B3C">
            <w:pPr>
              <w:pStyle w:val="Texto"/>
              <w:spacing w:after="0" w:line="276" w:lineRule="auto"/>
              <w:ind w:firstLine="0"/>
              <w:jc w:val="center"/>
              <w:rPr>
                <w:b/>
                <w:bCs/>
                <w:sz w:val="20"/>
                <w:lang w:eastAsia="en-US"/>
              </w:rPr>
            </w:pPr>
            <w:r w:rsidRPr="002A2495">
              <w:rPr>
                <w:b/>
                <w:bCs/>
                <w:sz w:val="20"/>
                <w:lang w:eastAsia="en-US"/>
              </w:rPr>
              <w:t>Instituto Electoral de Quintana Roo</w:t>
            </w:r>
          </w:p>
          <w:p w14:paraId="7FD6296F" w14:textId="77777777" w:rsidR="00EC06A1" w:rsidRPr="002A2495" w:rsidRDefault="00EC06A1" w:rsidP="00BB0B3C">
            <w:pPr>
              <w:pStyle w:val="Texto"/>
              <w:spacing w:after="0" w:line="276" w:lineRule="auto"/>
              <w:jc w:val="center"/>
              <w:rPr>
                <w:b/>
                <w:bCs/>
                <w:sz w:val="20"/>
                <w:lang w:eastAsia="en-US"/>
              </w:rPr>
            </w:pPr>
            <w:r w:rsidRPr="002A2495">
              <w:rPr>
                <w:b/>
                <w:bCs/>
                <w:sz w:val="20"/>
                <w:lang w:eastAsia="en-US"/>
              </w:rPr>
              <w:t>Fuente de Financiamiento</w:t>
            </w:r>
          </w:p>
        </w:tc>
      </w:tr>
      <w:tr w:rsidR="00EC06A1" w:rsidRPr="001475AA" w14:paraId="15753E6A" w14:textId="77777777" w:rsidTr="00BB0B3C">
        <w:trPr>
          <w:cantSplit/>
          <w:jc w:val="center"/>
        </w:trPr>
        <w:tc>
          <w:tcPr>
            <w:tcW w:w="3971" w:type="pct"/>
            <w:tcBorders>
              <w:top w:val="single" w:sz="4" w:space="0" w:color="auto"/>
              <w:bottom w:val="single" w:sz="4" w:space="0" w:color="auto"/>
              <w:right w:val="single" w:sz="4" w:space="0" w:color="auto"/>
            </w:tcBorders>
            <w:shd w:val="clear" w:color="auto" w:fill="EBF6F9"/>
            <w:hideMark/>
          </w:tcPr>
          <w:p w14:paraId="6D171AE4" w14:textId="77777777" w:rsidR="00EC06A1" w:rsidRPr="001475AA" w:rsidRDefault="00EC06A1" w:rsidP="00BB0B3C">
            <w:pPr>
              <w:pStyle w:val="Texto"/>
              <w:spacing w:after="0" w:line="240" w:lineRule="auto"/>
              <w:ind w:firstLine="0"/>
              <w:jc w:val="center"/>
              <w:rPr>
                <w:szCs w:val="18"/>
                <w:lang w:eastAsia="en-US"/>
              </w:rPr>
            </w:pPr>
            <w:r w:rsidRPr="001475AA">
              <w:rPr>
                <w:szCs w:val="18"/>
                <w:lang w:eastAsia="en-US"/>
              </w:rPr>
              <w:t>Concepto</w:t>
            </w:r>
          </w:p>
        </w:tc>
        <w:tc>
          <w:tcPr>
            <w:tcW w:w="1029" w:type="pct"/>
            <w:tcBorders>
              <w:top w:val="single" w:sz="4" w:space="0" w:color="auto"/>
              <w:left w:val="single" w:sz="4" w:space="0" w:color="auto"/>
              <w:bottom w:val="single" w:sz="4" w:space="0" w:color="auto"/>
            </w:tcBorders>
            <w:shd w:val="clear" w:color="auto" w:fill="EBF6F9"/>
            <w:hideMark/>
          </w:tcPr>
          <w:p w14:paraId="2A6F935E" w14:textId="77777777" w:rsidR="00EC06A1" w:rsidRPr="001475AA" w:rsidRDefault="00EC06A1" w:rsidP="00BB0B3C">
            <w:pPr>
              <w:pStyle w:val="Texto"/>
              <w:spacing w:after="0" w:line="240" w:lineRule="auto"/>
              <w:ind w:firstLine="0"/>
              <w:jc w:val="center"/>
              <w:rPr>
                <w:szCs w:val="18"/>
                <w:lang w:eastAsia="en-US"/>
              </w:rPr>
            </w:pPr>
            <w:r w:rsidRPr="001475AA">
              <w:rPr>
                <w:szCs w:val="18"/>
                <w:lang w:eastAsia="en-US"/>
              </w:rPr>
              <w:t>Importe</w:t>
            </w:r>
          </w:p>
        </w:tc>
      </w:tr>
      <w:tr w:rsidR="00EC06A1" w:rsidRPr="001475AA" w14:paraId="422DD409" w14:textId="77777777" w:rsidTr="00BB0B3C">
        <w:trPr>
          <w:cantSplit/>
          <w:jc w:val="center"/>
        </w:trPr>
        <w:tc>
          <w:tcPr>
            <w:tcW w:w="3971" w:type="pct"/>
            <w:tcBorders>
              <w:top w:val="single" w:sz="4" w:space="0" w:color="auto"/>
              <w:bottom w:val="single" w:sz="4" w:space="0" w:color="auto"/>
              <w:right w:val="single" w:sz="4" w:space="0" w:color="auto"/>
            </w:tcBorders>
            <w:shd w:val="clear" w:color="auto" w:fill="D9D9D9" w:themeFill="background1" w:themeFillShade="D9"/>
          </w:tcPr>
          <w:p w14:paraId="4DE82400" w14:textId="77777777" w:rsidR="00EC06A1" w:rsidRPr="001475AA" w:rsidRDefault="00EC06A1" w:rsidP="00BB0B3C">
            <w:pPr>
              <w:pStyle w:val="Texto"/>
              <w:spacing w:after="0" w:line="240" w:lineRule="auto"/>
              <w:ind w:firstLine="0"/>
              <w:jc w:val="center"/>
              <w:rPr>
                <w:szCs w:val="18"/>
                <w:lang w:eastAsia="en-US"/>
              </w:rPr>
            </w:pPr>
            <w:r>
              <w:rPr>
                <w:szCs w:val="18"/>
                <w:lang w:eastAsia="en-US"/>
              </w:rPr>
              <w:t>TOTAL</w:t>
            </w:r>
          </w:p>
        </w:tc>
        <w:tc>
          <w:tcPr>
            <w:tcW w:w="1029" w:type="pct"/>
            <w:tcBorders>
              <w:top w:val="single" w:sz="4" w:space="0" w:color="auto"/>
              <w:left w:val="single" w:sz="4" w:space="0" w:color="auto"/>
              <w:bottom w:val="single" w:sz="4" w:space="0" w:color="auto"/>
            </w:tcBorders>
            <w:shd w:val="clear" w:color="auto" w:fill="D9D9D9" w:themeFill="background1" w:themeFillShade="D9"/>
            <w:vAlign w:val="center"/>
          </w:tcPr>
          <w:p w14:paraId="5DB9F661" w14:textId="77777777" w:rsidR="00EC06A1" w:rsidRPr="001475AA" w:rsidRDefault="00EC06A1" w:rsidP="00BB0B3C">
            <w:pPr>
              <w:pStyle w:val="Texto"/>
              <w:spacing w:after="0" w:line="240" w:lineRule="auto"/>
              <w:ind w:firstLine="0"/>
              <w:jc w:val="right"/>
              <w:rPr>
                <w:szCs w:val="18"/>
                <w:lang w:eastAsia="en-US"/>
              </w:rPr>
            </w:pPr>
            <w:r w:rsidRPr="00EE64C3">
              <w:rPr>
                <w:szCs w:val="18"/>
                <w:lang w:eastAsia="en-US"/>
              </w:rPr>
              <w:t>$363,590,043.00</w:t>
            </w:r>
          </w:p>
        </w:tc>
      </w:tr>
      <w:tr w:rsidR="00EC06A1" w:rsidRPr="001475AA" w14:paraId="35D0E471" w14:textId="77777777" w:rsidTr="00BB0B3C">
        <w:trPr>
          <w:cantSplit/>
          <w:jc w:val="center"/>
        </w:trPr>
        <w:tc>
          <w:tcPr>
            <w:tcW w:w="3971" w:type="pct"/>
            <w:tcBorders>
              <w:top w:val="single" w:sz="4" w:space="0" w:color="auto"/>
            </w:tcBorders>
            <w:hideMark/>
          </w:tcPr>
          <w:p w14:paraId="732C2D37" w14:textId="77777777" w:rsidR="00EC06A1" w:rsidRPr="001475AA" w:rsidRDefault="00EC06A1" w:rsidP="00BB0B3C">
            <w:pPr>
              <w:pStyle w:val="Texto"/>
              <w:spacing w:after="0" w:line="240" w:lineRule="auto"/>
              <w:ind w:firstLine="0"/>
              <w:jc w:val="left"/>
              <w:rPr>
                <w:b/>
                <w:szCs w:val="18"/>
                <w:lang w:eastAsia="en-US"/>
              </w:rPr>
            </w:pPr>
            <w:r w:rsidRPr="001475AA">
              <w:rPr>
                <w:b/>
                <w:szCs w:val="18"/>
                <w:lang w:eastAsia="en-US"/>
              </w:rPr>
              <w:t>No Etiquetado</w:t>
            </w:r>
          </w:p>
        </w:tc>
        <w:tc>
          <w:tcPr>
            <w:tcW w:w="1029" w:type="pct"/>
            <w:tcBorders>
              <w:top w:val="single" w:sz="4" w:space="0" w:color="auto"/>
            </w:tcBorders>
            <w:hideMark/>
          </w:tcPr>
          <w:p w14:paraId="00CF8FEB" w14:textId="77777777" w:rsidR="00EC06A1" w:rsidRPr="001475AA" w:rsidRDefault="00EC06A1" w:rsidP="00BB0B3C">
            <w:pPr>
              <w:pStyle w:val="Texto"/>
              <w:spacing w:after="0" w:line="240" w:lineRule="auto"/>
              <w:ind w:firstLine="0"/>
              <w:jc w:val="right"/>
              <w:rPr>
                <w:b/>
                <w:szCs w:val="18"/>
                <w:lang w:eastAsia="en-US"/>
              </w:rPr>
            </w:pPr>
            <w:r w:rsidRPr="001475AA">
              <w:rPr>
                <w:b/>
                <w:szCs w:val="18"/>
                <w:lang w:eastAsia="en-US"/>
              </w:rPr>
              <w:t>$363,590,043.00</w:t>
            </w:r>
          </w:p>
        </w:tc>
      </w:tr>
      <w:tr w:rsidR="00EC06A1" w:rsidRPr="001475AA" w14:paraId="3A6176E5" w14:textId="77777777" w:rsidTr="00BB0B3C">
        <w:trPr>
          <w:cantSplit/>
          <w:jc w:val="center"/>
        </w:trPr>
        <w:tc>
          <w:tcPr>
            <w:tcW w:w="3971" w:type="pct"/>
            <w:hideMark/>
          </w:tcPr>
          <w:p w14:paraId="29D89420" w14:textId="77777777" w:rsidR="00EC06A1" w:rsidRPr="001475AA" w:rsidRDefault="00EC06A1" w:rsidP="00BB0B3C">
            <w:pPr>
              <w:pStyle w:val="Texto"/>
              <w:spacing w:after="0" w:line="240" w:lineRule="auto"/>
              <w:ind w:firstLine="0"/>
              <w:rPr>
                <w:szCs w:val="18"/>
                <w:lang w:eastAsia="en-US"/>
              </w:rPr>
            </w:pPr>
            <w:r w:rsidRPr="001475AA">
              <w:rPr>
                <w:szCs w:val="18"/>
                <w:lang w:eastAsia="en-US"/>
              </w:rPr>
              <w:t>Recursos Fiscales</w:t>
            </w:r>
          </w:p>
        </w:tc>
        <w:tc>
          <w:tcPr>
            <w:tcW w:w="1029" w:type="pct"/>
          </w:tcPr>
          <w:p w14:paraId="74B76318" w14:textId="77777777" w:rsidR="00EC06A1" w:rsidRPr="001475AA" w:rsidRDefault="00EC06A1" w:rsidP="00BB0B3C">
            <w:pPr>
              <w:pStyle w:val="Texto"/>
              <w:spacing w:after="0" w:line="240" w:lineRule="auto"/>
              <w:ind w:firstLine="0"/>
              <w:jc w:val="right"/>
              <w:rPr>
                <w:szCs w:val="18"/>
                <w:lang w:eastAsia="en-US"/>
              </w:rPr>
            </w:pPr>
            <w:r w:rsidRPr="00EE64C3">
              <w:rPr>
                <w:szCs w:val="18"/>
                <w:lang w:eastAsia="en-US"/>
              </w:rPr>
              <w:t>213,849,493.00</w:t>
            </w:r>
          </w:p>
        </w:tc>
      </w:tr>
      <w:tr w:rsidR="00EC06A1" w:rsidRPr="001475AA" w14:paraId="02BF3161" w14:textId="77777777" w:rsidTr="00BB0B3C">
        <w:trPr>
          <w:cantSplit/>
          <w:jc w:val="center"/>
        </w:trPr>
        <w:tc>
          <w:tcPr>
            <w:tcW w:w="3971" w:type="pct"/>
            <w:hideMark/>
          </w:tcPr>
          <w:p w14:paraId="481B0DAD" w14:textId="77777777" w:rsidR="00EC06A1" w:rsidRPr="001475AA" w:rsidRDefault="00EC06A1" w:rsidP="00BB0B3C">
            <w:pPr>
              <w:pStyle w:val="Texto"/>
              <w:spacing w:after="0" w:line="240" w:lineRule="auto"/>
              <w:ind w:firstLine="0"/>
              <w:rPr>
                <w:szCs w:val="18"/>
                <w:lang w:eastAsia="en-US"/>
              </w:rPr>
            </w:pPr>
            <w:r w:rsidRPr="001475AA">
              <w:rPr>
                <w:szCs w:val="18"/>
                <w:lang w:eastAsia="en-US"/>
              </w:rPr>
              <w:t>Financiamientos Internos</w:t>
            </w:r>
          </w:p>
        </w:tc>
        <w:tc>
          <w:tcPr>
            <w:tcW w:w="1029" w:type="pct"/>
          </w:tcPr>
          <w:p w14:paraId="50E8818F" w14:textId="77777777" w:rsidR="00EC06A1" w:rsidRPr="001475AA" w:rsidRDefault="00EC06A1" w:rsidP="00BB0B3C">
            <w:pPr>
              <w:pStyle w:val="Texto"/>
              <w:spacing w:after="0" w:line="240" w:lineRule="auto"/>
              <w:ind w:firstLine="0"/>
              <w:jc w:val="right"/>
              <w:rPr>
                <w:szCs w:val="18"/>
                <w:lang w:eastAsia="en-US"/>
              </w:rPr>
            </w:pPr>
          </w:p>
        </w:tc>
      </w:tr>
      <w:tr w:rsidR="00EC06A1" w:rsidRPr="001475AA" w14:paraId="2D397C9D" w14:textId="77777777" w:rsidTr="00BB0B3C">
        <w:trPr>
          <w:cantSplit/>
          <w:jc w:val="center"/>
        </w:trPr>
        <w:tc>
          <w:tcPr>
            <w:tcW w:w="3971" w:type="pct"/>
            <w:hideMark/>
          </w:tcPr>
          <w:p w14:paraId="7BD61553" w14:textId="77777777" w:rsidR="00EC06A1" w:rsidRPr="001475AA" w:rsidRDefault="00EC06A1" w:rsidP="00BB0B3C">
            <w:pPr>
              <w:pStyle w:val="Texto"/>
              <w:spacing w:after="0" w:line="240" w:lineRule="auto"/>
              <w:ind w:firstLine="0"/>
              <w:rPr>
                <w:szCs w:val="18"/>
                <w:lang w:eastAsia="en-US"/>
              </w:rPr>
            </w:pPr>
            <w:r w:rsidRPr="001475AA">
              <w:rPr>
                <w:szCs w:val="18"/>
                <w:lang w:eastAsia="en-US"/>
              </w:rPr>
              <w:t>Financiamientos Externos</w:t>
            </w:r>
          </w:p>
        </w:tc>
        <w:tc>
          <w:tcPr>
            <w:tcW w:w="1029" w:type="pct"/>
          </w:tcPr>
          <w:p w14:paraId="5EFD0F1C" w14:textId="77777777" w:rsidR="00EC06A1" w:rsidRPr="001475AA" w:rsidRDefault="00EC06A1" w:rsidP="00BB0B3C">
            <w:pPr>
              <w:pStyle w:val="Texto"/>
              <w:spacing w:after="0" w:line="240" w:lineRule="auto"/>
              <w:ind w:firstLine="0"/>
              <w:jc w:val="right"/>
              <w:rPr>
                <w:szCs w:val="18"/>
                <w:lang w:eastAsia="en-US"/>
              </w:rPr>
            </w:pPr>
          </w:p>
        </w:tc>
      </w:tr>
      <w:tr w:rsidR="00EC06A1" w:rsidRPr="001475AA" w14:paraId="0D76082C" w14:textId="77777777" w:rsidTr="00BB0B3C">
        <w:trPr>
          <w:cantSplit/>
          <w:jc w:val="center"/>
        </w:trPr>
        <w:tc>
          <w:tcPr>
            <w:tcW w:w="3971" w:type="pct"/>
            <w:hideMark/>
          </w:tcPr>
          <w:p w14:paraId="116E6BE7" w14:textId="77777777" w:rsidR="00EC06A1" w:rsidRPr="001475AA" w:rsidRDefault="00EC06A1" w:rsidP="00BB0B3C">
            <w:pPr>
              <w:pStyle w:val="Texto"/>
              <w:spacing w:after="0" w:line="240" w:lineRule="auto"/>
              <w:ind w:firstLine="0"/>
              <w:rPr>
                <w:szCs w:val="18"/>
                <w:lang w:eastAsia="en-US"/>
              </w:rPr>
            </w:pPr>
            <w:r w:rsidRPr="001475AA">
              <w:rPr>
                <w:szCs w:val="18"/>
                <w:lang w:eastAsia="en-US"/>
              </w:rPr>
              <w:t>Ingresos Propios</w:t>
            </w:r>
          </w:p>
        </w:tc>
        <w:tc>
          <w:tcPr>
            <w:tcW w:w="1029" w:type="pct"/>
          </w:tcPr>
          <w:p w14:paraId="542E40BA" w14:textId="77777777" w:rsidR="00EC06A1" w:rsidRPr="001475AA" w:rsidRDefault="00EC06A1" w:rsidP="00BB0B3C">
            <w:pPr>
              <w:pStyle w:val="Texto"/>
              <w:spacing w:after="0" w:line="240" w:lineRule="auto"/>
              <w:ind w:firstLine="0"/>
              <w:jc w:val="right"/>
              <w:rPr>
                <w:szCs w:val="18"/>
                <w:lang w:eastAsia="en-US"/>
              </w:rPr>
            </w:pPr>
          </w:p>
        </w:tc>
      </w:tr>
      <w:tr w:rsidR="00EC06A1" w:rsidRPr="001475AA" w14:paraId="4B99DA98" w14:textId="77777777" w:rsidTr="00BB0B3C">
        <w:trPr>
          <w:cantSplit/>
          <w:jc w:val="center"/>
        </w:trPr>
        <w:tc>
          <w:tcPr>
            <w:tcW w:w="3971" w:type="pct"/>
            <w:hideMark/>
          </w:tcPr>
          <w:p w14:paraId="04244958" w14:textId="77777777" w:rsidR="00EC06A1" w:rsidRPr="001475AA" w:rsidRDefault="00EC06A1" w:rsidP="00BB0B3C">
            <w:pPr>
              <w:pStyle w:val="Texto"/>
              <w:spacing w:after="0" w:line="240" w:lineRule="auto"/>
              <w:ind w:firstLine="0"/>
              <w:rPr>
                <w:szCs w:val="18"/>
                <w:lang w:eastAsia="en-US"/>
              </w:rPr>
            </w:pPr>
            <w:r w:rsidRPr="001475AA">
              <w:rPr>
                <w:szCs w:val="18"/>
                <w:lang w:eastAsia="en-US"/>
              </w:rPr>
              <w:t>Recursos Federales</w:t>
            </w:r>
          </w:p>
        </w:tc>
        <w:tc>
          <w:tcPr>
            <w:tcW w:w="1029" w:type="pct"/>
            <w:hideMark/>
          </w:tcPr>
          <w:p w14:paraId="7F1E61C6" w14:textId="77777777" w:rsidR="00EC06A1" w:rsidRPr="001475AA" w:rsidRDefault="00EC06A1" w:rsidP="00BB0B3C">
            <w:pPr>
              <w:pStyle w:val="Texto"/>
              <w:spacing w:after="0" w:line="240" w:lineRule="auto"/>
              <w:ind w:firstLine="0"/>
              <w:jc w:val="right"/>
              <w:rPr>
                <w:szCs w:val="18"/>
                <w:lang w:eastAsia="en-US"/>
              </w:rPr>
            </w:pPr>
            <w:r w:rsidRPr="00EE64C3">
              <w:rPr>
                <w:szCs w:val="18"/>
                <w:lang w:eastAsia="en-US"/>
              </w:rPr>
              <w:t>149,740,550.00</w:t>
            </w:r>
          </w:p>
        </w:tc>
      </w:tr>
      <w:tr w:rsidR="00EC06A1" w:rsidRPr="001475AA" w14:paraId="3BC8FBD2" w14:textId="77777777" w:rsidTr="00BB0B3C">
        <w:trPr>
          <w:cantSplit/>
          <w:jc w:val="center"/>
        </w:trPr>
        <w:tc>
          <w:tcPr>
            <w:tcW w:w="3971" w:type="pct"/>
            <w:hideMark/>
          </w:tcPr>
          <w:p w14:paraId="6863E82F" w14:textId="77777777" w:rsidR="00EC06A1" w:rsidRPr="001475AA" w:rsidRDefault="00EC06A1" w:rsidP="00BB0B3C">
            <w:pPr>
              <w:pStyle w:val="Texto"/>
              <w:spacing w:after="0" w:line="240" w:lineRule="auto"/>
              <w:ind w:firstLine="0"/>
              <w:rPr>
                <w:szCs w:val="18"/>
                <w:lang w:eastAsia="en-US"/>
              </w:rPr>
            </w:pPr>
            <w:r w:rsidRPr="001475AA">
              <w:rPr>
                <w:szCs w:val="18"/>
                <w:lang w:eastAsia="en-US"/>
              </w:rPr>
              <w:t>Recursos Estatales</w:t>
            </w:r>
          </w:p>
        </w:tc>
        <w:tc>
          <w:tcPr>
            <w:tcW w:w="1029" w:type="pct"/>
          </w:tcPr>
          <w:p w14:paraId="5BCF53A6" w14:textId="77777777" w:rsidR="00EC06A1" w:rsidRPr="001475AA" w:rsidRDefault="00EC06A1" w:rsidP="00BB0B3C">
            <w:pPr>
              <w:pStyle w:val="Texto"/>
              <w:spacing w:after="0" w:line="240" w:lineRule="auto"/>
              <w:ind w:firstLine="0"/>
              <w:jc w:val="right"/>
              <w:rPr>
                <w:szCs w:val="18"/>
                <w:lang w:eastAsia="en-US"/>
              </w:rPr>
            </w:pPr>
          </w:p>
        </w:tc>
      </w:tr>
      <w:tr w:rsidR="00EC06A1" w:rsidRPr="001475AA" w14:paraId="549D1182" w14:textId="77777777" w:rsidTr="00BB0B3C">
        <w:trPr>
          <w:cantSplit/>
          <w:jc w:val="center"/>
        </w:trPr>
        <w:tc>
          <w:tcPr>
            <w:tcW w:w="3971" w:type="pct"/>
            <w:hideMark/>
          </w:tcPr>
          <w:p w14:paraId="28716C13" w14:textId="77777777" w:rsidR="00EC06A1" w:rsidRPr="001475AA" w:rsidRDefault="00EC06A1" w:rsidP="00BB0B3C">
            <w:pPr>
              <w:pStyle w:val="Texto"/>
              <w:spacing w:after="0" w:line="240" w:lineRule="auto"/>
              <w:ind w:firstLine="0"/>
              <w:rPr>
                <w:szCs w:val="18"/>
                <w:lang w:eastAsia="en-US"/>
              </w:rPr>
            </w:pPr>
            <w:r w:rsidRPr="001475AA">
              <w:rPr>
                <w:szCs w:val="18"/>
                <w:lang w:eastAsia="en-US"/>
              </w:rPr>
              <w:t>Otros Recursos de Libre Disposición</w:t>
            </w:r>
          </w:p>
        </w:tc>
        <w:tc>
          <w:tcPr>
            <w:tcW w:w="1029" w:type="pct"/>
            <w:hideMark/>
          </w:tcPr>
          <w:p w14:paraId="224BE501" w14:textId="77777777" w:rsidR="00EC06A1" w:rsidRPr="001475AA" w:rsidRDefault="00EC06A1" w:rsidP="00BB0B3C">
            <w:pPr>
              <w:pStyle w:val="Texto"/>
              <w:spacing w:after="0" w:line="240" w:lineRule="auto"/>
              <w:ind w:firstLine="0"/>
              <w:jc w:val="right"/>
              <w:rPr>
                <w:szCs w:val="18"/>
                <w:lang w:eastAsia="en-US"/>
              </w:rPr>
            </w:pPr>
          </w:p>
        </w:tc>
      </w:tr>
      <w:tr w:rsidR="00EC06A1" w:rsidRPr="001475AA" w14:paraId="56734BD8" w14:textId="77777777" w:rsidTr="00BB0B3C">
        <w:trPr>
          <w:cantSplit/>
          <w:jc w:val="center"/>
        </w:trPr>
        <w:tc>
          <w:tcPr>
            <w:tcW w:w="3971" w:type="pct"/>
            <w:hideMark/>
          </w:tcPr>
          <w:p w14:paraId="28B58045" w14:textId="77777777" w:rsidR="00EC06A1" w:rsidRPr="001475AA" w:rsidRDefault="00EC06A1" w:rsidP="00BB0B3C">
            <w:pPr>
              <w:pStyle w:val="Texto"/>
              <w:spacing w:after="0" w:line="240" w:lineRule="auto"/>
              <w:ind w:firstLine="0"/>
              <w:jc w:val="left"/>
              <w:rPr>
                <w:b/>
                <w:szCs w:val="18"/>
                <w:lang w:eastAsia="en-US"/>
              </w:rPr>
            </w:pPr>
            <w:r w:rsidRPr="001475AA">
              <w:rPr>
                <w:b/>
                <w:szCs w:val="18"/>
                <w:lang w:eastAsia="en-US"/>
              </w:rPr>
              <w:t>No Etiquetado</w:t>
            </w:r>
          </w:p>
        </w:tc>
        <w:tc>
          <w:tcPr>
            <w:tcW w:w="1029" w:type="pct"/>
          </w:tcPr>
          <w:p w14:paraId="56069AF3" w14:textId="77777777" w:rsidR="00EC06A1" w:rsidRPr="001475AA" w:rsidRDefault="00EC06A1" w:rsidP="00BB0B3C">
            <w:pPr>
              <w:pStyle w:val="Texto"/>
              <w:spacing w:after="0" w:line="240" w:lineRule="auto"/>
              <w:ind w:firstLine="0"/>
              <w:jc w:val="right"/>
              <w:rPr>
                <w:szCs w:val="18"/>
                <w:lang w:eastAsia="en-US"/>
              </w:rPr>
            </w:pPr>
          </w:p>
        </w:tc>
      </w:tr>
      <w:tr w:rsidR="00EC06A1" w:rsidRPr="001475AA" w14:paraId="47E194FD" w14:textId="77777777" w:rsidTr="00BB0B3C">
        <w:trPr>
          <w:cantSplit/>
          <w:jc w:val="center"/>
        </w:trPr>
        <w:tc>
          <w:tcPr>
            <w:tcW w:w="3971" w:type="pct"/>
            <w:hideMark/>
          </w:tcPr>
          <w:p w14:paraId="20318911" w14:textId="77777777" w:rsidR="00EC06A1" w:rsidRPr="001475AA" w:rsidRDefault="00EC06A1" w:rsidP="00BB0B3C">
            <w:pPr>
              <w:pStyle w:val="Texto"/>
              <w:spacing w:after="0" w:line="240" w:lineRule="auto"/>
              <w:ind w:firstLine="0"/>
              <w:rPr>
                <w:szCs w:val="18"/>
                <w:lang w:eastAsia="en-US"/>
              </w:rPr>
            </w:pPr>
            <w:r w:rsidRPr="001475AA">
              <w:rPr>
                <w:szCs w:val="18"/>
                <w:lang w:eastAsia="en-US"/>
              </w:rPr>
              <w:t>Recursos Federales</w:t>
            </w:r>
          </w:p>
        </w:tc>
        <w:tc>
          <w:tcPr>
            <w:tcW w:w="1029" w:type="pct"/>
          </w:tcPr>
          <w:p w14:paraId="276424B9" w14:textId="77777777" w:rsidR="00EC06A1" w:rsidRPr="001475AA" w:rsidRDefault="00EC06A1" w:rsidP="00BB0B3C">
            <w:pPr>
              <w:pStyle w:val="Texto"/>
              <w:spacing w:after="0" w:line="240" w:lineRule="auto"/>
              <w:ind w:firstLine="0"/>
              <w:jc w:val="right"/>
              <w:rPr>
                <w:szCs w:val="18"/>
                <w:lang w:eastAsia="en-US"/>
              </w:rPr>
            </w:pPr>
          </w:p>
        </w:tc>
      </w:tr>
      <w:tr w:rsidR="00EC06A1" w:rsidRPr="001475AA" w14:paraId="2C235DF8" w14:textId="77777777" w:rsidTr="00BB0B3C">
        <w:trPr>
          <w:cantSplit/>
          <w:jc w:val="center"/>
        </w:trPr>
        <w:tc>
          <w:tcPr>
            <w:tcW w:w="3971" w:type="pct"/>
            <w:hideMark/>
          </w:tcPr>
          <w:p w14:paraId="341D8833" w14:textId="77777777" w:rsidR="00EC06A1" w:rsidRPr="001475AA" w:rsidRDefault="00EC06A1" w:rsidP="00BB0B3C">
            <w:pPr>
              <w:pStyle w:val="Texto"/>
              <w:spacing w:after="0" w:line="240" w:lineRule="auto"/>
              <w:ind w:firstLine="0"/>
              <w:rPr>
                <w:szCs w:val="18"/>
                <w:lang w:eastAsia="en-US"/>
              </w:rPr>
            </w:pPr>
            <w:r w:rsidRPr="001475AA">
              <w:rPr>
                <w:szCs w:val="18"/>
                <w:lang w:eastAsia="en-US"/>
              </w:rPr>
              <w:t>Recursos Estatales</w:t>
            </w:r>
          </w:p>
        </w:tc>
        <w:tc>
          <w:tcPr>
            <w:tcW w:w="1029" w:type="pct"/>
          </w:tcPr>
          <w:p w14:paraId="6BFEE1A5" w14:textId="77777777" w:rsidR="00EC06A1" w:rsidRPr="001475AA" w:rsidRDefault="00EC06A1" w:rsidP="00BB0B3C">
            <w:pPr>
              <w:pStyle w:val="Texto"/>
              <w:spacing w:after="0" w:line="240" w:lineRule="auto"/>
              <w:ind w:firstLine="0"/>
              <w:jc w:val="right"/>
              <w:rPr>
                <w:szCs w:val="18"/>
                <w:lang w:eastAsia="en-US"/>
              </w:rPr>
            </w:pPr>
          </w:p>
        </w:tc>
      </w:tr>
      <w:tr w:rsidR="00EC06A1" w:rsidRPr="001475AA" w14:paraId="718F9D15" w14:textId="77777777" w:rsidTr="00BB0B3C">
        <w:trPr>
          <w:cantSplit/>
          <w:jc w:val="center"/>
        </w:trPr>
        <w:tc>
          <w:tcPr>
            <w:tcW w:w="3971" w:type="pct"/>
            <w:hideMark/>
          </w:tcPr>
          <w:p w14:paraId="63D8C3A4" w14:textId="77777777" w:rsidR="00EC06A1" w:rsidRPr="001475AA" w:rsidRDefault="00EC06A1" w:rsidP="00BB0B3C">
            <w:pPr>
              <w:pStyle w:val="Texto"/>
              <w:spacing w:after="0" w:line="240" w:lineRule="auto"/>
              <w:ind w:firstLine="0"/>
              <w:rPr>
                <w:szCs w:val="18"/>
                <w:lang w:eastAsia="en-US"/>
              </w:rPr>
            </w:pPr>
            <w:r w:rsidRPr="001475AA">
              <w:rPr>
                <w:szCs w:val="18"/>
                <w:lang w:eastAsia="en-US"/>
              </w:rPr>
              <w:t>Otros Recursos de Transferencias Federales Etiquetadas</w:t>
            </w:r>
          </w:p>
        </w:tc>
        <w:tc>
          <w:tcPr>
            <w:tcW w:w="1029" w:type="pct"/>
          </w:tcPr>
          <w:p w14:paraId="0DD64E89" w14:textId="77777777" w:rsidR="00EC06A1" w:rsidRPr="001475AA" w:rsidRDefault="00EC06A1" w:rsidP="00BB0B3C">
            <w:pPr>
              <w:pStyle w:val="Texto"/>
              <w:spacing w:after="0" w:line="240" w:lineRule="auto"/>
              <w:ind w:firstLine="0"/>
              <w:jc w:val="right"/>
              <w:rPr>
                <w:szCs w:val="18"/>
                <w:lang w:eastAsia="en-US"/>
              </w:rPr>
            </w:pPr>
          </w:p>
        </w:tc>
      </w:tr>
    </w:tbl>
    <w:p w14:paraId="2D8A1B20" w14:textId="77777777" w:rsidR="00EC06A1" w:rsidRPr="001475AA" w:rsidRDefault="00EC06A1" w:rsidP="00EC06A1">
      <w:pPr>
        <w:pStyle w:val="Prrafodelista"/>
        <w:numPr>
          <w:ilvl w:val="1"/>
          <w:numId w:val="2"/>
        </w:numPr>
        <w:spacing w:before="240" w:after="160" w:line="360" w:lineRule="auto"/>
        <w:rPr>
          <w:rFonts w:ascii="Arial" w:hAnsi="Arial" w:cs="Arial"/>
          <w:b/>
        </w:rPr>
      </w:pPr>
      <w:r w:rsidRPr="001475AA">
        <w:rPr>
          <w:rFonts w:ascii="Arial" w:hAnsi="Arial" w:cs="Arial"/>
          <w:b/>
        </w:rPr>
        <w:t>Formatos Ley de Disciplina Financiera</w:t>
      </w:r>
    </w:p>
    <w:p w14:paraId="263F7511" w14:textId="77777777" w:rsidR="00EC06A1" w:rsidRPr="001475AA" w:rsidRDefault="00EC06A1" w:rsidP="00EC06A1">
      <w:pPr>
        <w:pStyle w:val="Prrafodelista"/>
        <w:numPr>
          <w:ilvl w:val="0"/>
          <w:numId w:val="5"/>
        </w:numPr>
        <w:spacing w:after="160" w:line="360" w:lineRule="auto"/>
        <w:rPr>
          <w:rFonts w:ascii="Arial" w:hAnsi="Arial" w:cs="Arial"/>
          <w:b/>
        </w:rPr>
      </w:pPr>
      <w:r w:rsidRPr="001475AA">
        <w:rPr>
          <w:rFonts w:ascii="Arial" w:hAnsi="Arial" w:cs="Arial"/>
          <w:b/>
        </w:rPr>
        <w:t>Proyecciones y Resultados de los Ingresos.</w:t>
      </w:r>
    </w:p>
    <w:p w14:paraId="6B7AC9DE" w14:textId="77777777" w:rsidR="00EC06A1" w:rsidRPr="001475AA" w:rsidRDefault="00EC06A1" w:rsidP="00EC06A1">
      <w:pPr>
        <w:spacing w:line="360" w:lineRule="auto"/>
        <w:ind w:firstLine="708"/>
        <w:jc w:val="both"/>
        <w:rPr>
          <w:rFonts w:ascii="Arial" w:hAnsi="Arial" w:cs="Arial"/>
          <w:b/>
        </w:rPr>
      </w:pPr>
      <w:r w:rsidRPr="001475AA">
        <w:rPr>
          <w:rFonts w:ascii="Arial" w:hAnsi="Arial" w:cs="Arial"/>
          <w:b/>
        </w:rPr>
        <w:t>Formato 7 a)</w:t>
      </w:r>
      <w:r w:rsidRPr="001475AA">
        <w:rPr>
          <w:rFonts w:ascii="Arial" w:hAnsi="Arial" w:cs="Arial"/>
          <w:b/>
        </w:rPr>
        <w:tab/>
        <w:t>Proyecciones de Ingresos - LDF</w:t>
      </w:r>
    </w:p>
    <w:tbl>
      <w:tblPr>
        <w:tblW w:w="11190" w:type="dxa"/>
        <w:jc w:val="center"/>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2453"/>
        <w:gridCol w:w="2126"/>
        <w:gridCol w:w="1276"/>
        <w:gridCol w:w="1234"/>
        <w:gridCol w:w="1407"/>
        <w:gridCol w:w="1276"/>
        <w:gridCol w:w="1418"/>
      </w:tblGrid>
      <w:tr w:rsidR="00EC06A1" w:rsidRPr="001D11DC" w14:paraId="286B694F" w14:textId="77777777" w:rsidTr="00BB0B3C">
        <w:trPr>
          <w:trHeight w:val="1192"/>
          <w:tblHeader/>
          <w:jc w:val="center"/>
        </w:trPr>
        <w:tc>
          <w:tcPr>
            <w:tcW w:w="11190" w:type="dxa"/>
            <w:gridSpan w:val="7"/>
            <w:tcBorders>
              <w:top w:val="single" w:sz="4" w:space="0" w:color="auto"/>
              <w:bottom w:val="single" w:sz="4" w:space="0" w:color="auto"/>
            </w:tcBorders>
            <w:shd w:val="clear" w:color="auto" w:fill="DAEEF3"/>
            <w:noWrap/>
            <w:vAlign w:val="center"/>
            <w:hideMark/>
          </w:tcPr>
          <w:p w14:paraId="609F286E" w14:textId="77777777" w:rsidR="00EC06A1" w:rsidRPr="002A2495" w:rsidRDefault="00EC06A1" w:rsidP="00BB0B3C">
            <w:pPr>
              <w:spacing w:after="0"/>
              <w:jc w:val="center"/>
              <w:rPr>
                <w:rFonts w:ascii="Arial" w:eastAsia="Times New Roman" w:hAnsi="Arial" w:cs="Arial"/>
                <w:b/>
                <w:bCs/>
                <w:color w:val="000000"/>
                <w:sz w:val="20"/>
                <w:szCs w:val="20"/>
                <w:lang w:eastAsia="es-MX"/>
              </w:rPr>
            </w:pPr>
            <w:r w:rsidRPr="001D11DC">
              <w:rPr>
                <w:rFonts w:ascii="Arial" w:eastAsia="Times New Roman" w:hAnsi="Arial" w:cs="Arial"/>
                <w:b/>
                <w:bCs/>
                <w:color w:val="000000"/>
                <w:sz w:val="18"/>
                <w:szCs w:val="18"/>
                <w:lang w:eastAsia="es-MX"/>
              </w:rPr>
              <w:t xml:space="preserve">INSTITUTO </w:t>
            </w:r>
            <w:r w:rsidRPr="002A2495">
              <w:rPr>
                <w:rFonts w:ascii="Arial" w:eastAsia="Times New Roman" w:hAnsi="Arial" w:cs="Arial"/>
                <w:b/>
                <w:bCs/>
                <w:color w:val="000000"/>
                <w:sz w:val="20"/>
                <w:szCs w:val="20"/>
                <w:lang w:eastAsia="es-MX"/>
              </w:rPr>
              <w:t>ELECTORAL DE QUINTANA ROO</w:t>
            </w:r>
          </w:p>
          <w:p w14:paraId="54DEFB9F" w14:textId="77777777" w:rsidR="00EC06A1" w:rsidRPr="002A2495" w:rsidRDefault="00EC06A1" w:rsidP="00BB0B3C">
            <w:pPr>
              <w:spacing w:after="0"/>
              <w:jc w:val="center"/>
              <w:rPr>
                <w:rFonts w:ascii="Arial" w:eastAsia="Times New Roman" w:hAnsi="Arial" w:cs="Arial"/>
                <w:b/>
                <w:bCs/>
                <w:color w:val="000000"/>
                <w:sz w:val="20"/>
                <w:szCs w:val="20"/>
                <w:lang w:eastAsia="es-MX"/>
              </w:rPr>
            </w:pPr>
            <w:r w:rsidRPr="002A2495">
              <w:rPr>
                <w:rFonts w:ascii="Arial" w:eastAsia="Times New Roman" w:hAnsi="Arial" w:cs="Arial"/>
                <w:b/>
                <w:bCs/>
                <w:color w:val="000000"/>
                <w:sz w:val="20"/>
                <w:szCs w:val="20"/>
                <w:lang w:eastAsia="es-MX"/>
              </w:rPr>
              <w:t>Proyecciones de Ingresos - LDF</w:t>
            </w:r>
          </w:p>
          <w:p w14:paraId="0967DFAD" w14:textId="77777777" w:rsidR="00EC06A1" w:rsidRPr="002A2495" w:rsidRDefault="00EC06A1" w:rsidP="00BB0B3C">
            <w:pPr>
              <w:spacing w:after="0"/>
              <w:jc w:val="center"/>
              <w:rPr>
                <w:rFonts w:ascii="Arial" w:eastAsia="Times New Roman" w:hAnsi="Arial" w:cs="Arial"/>
                <w:b/>
                <w:bCs/>
                <w:color w:val="000000"/>
                <w:sz w:val="20"/>
                <w:szCs w:val="20"/>
                <w:lang w:eastAsia="es-MX"/>
              </w:rPr>
            </w:pPr>
            <w:r w:rsidRPr="002A2495">
              <w:rPr>
                <w:rFonts w:ascii="Arial" w:eastAsia="Times New Roman" w:hAnsi="Arial" w:cs="Arial"/>
                <w:b/>
                <w:bCs/>
                <w:color w:val="000000"/>
                <w:sz w:val="20"/>
                <w:szCs w:val="20"/>
                <w:lang w:eastAsia="es-MX"/>
              </w:rPr>
              <w:t>(PESOS)</w:t>
            </w:r>
          </w:p>
          <w:p w14:paraId="70FCAC50" w14:textId="77777777" w:rsidR="00EC06A1" w:rsidRPr="001D11DC" w:rsidRDefault="00EC06A1" w:rsidP="00BB0B3C">
            <w:pPr>
              <w:spacing w:after="0"/>
              <w:jc w:val="center"/>
              <w:rPr>
                <w:rFonts w:ascii="Arial" w:eastAsia="Times New Roman" w:hAnsi="Arial" w:cs="Arial"/>
                <w:b/>
                <w:bCs/>
                <w:color w:val="000000"/>
                <w:sz w:val="18"/>
                <w:szCs w:val="18"/>
                <w:lang w:eastAsia="es-MX"/>
              </w:rPr>
            </w:pPr>
            <w:r w:rsidRPr="002A2495">
              <w:rPr>
                <w:rFonts w:ascii="Arial" w:eastAsia="Times New Roman" w:hAnsi="Arial" w:cs="Arial"/>
                <w:b/>
                <w:bCs/>
                <w:color w:val="000000"/>
                <w:sz w:val="20"/>
                <w:szCs w:val="20"/>
                <w:lang w:eastAsia="es-MX"/>
              </w:rPr>
              <w:t xml:space="preserve">(CIFRAS NOMINALES) </w:t>
            </w:r>
          </w:p>
        </w:tc>
      </w:tr>
      <w:tr w:rsidR="00EC06A1" w:rsidRPr="001D11DC" w14:paraId="440C6678" w14:textId="77777777" w:rsidTr="00BB0B3C">
        <w:trPr>
          <w:trHeight w:val="307"/>
          <w:tblHeader/>
          <w:jc w:val="center"/>
        </w:trPr>
        <w:tc>
          <w:tcPr>
            <w:tcW w:w="2453" w:type="dxa"/>
            <w:vMerge w:val="restart"/>
            <w:tcBorders>
              <w:top w:val="single" w:sz="4" w:space="0" w:color="auto"/>
              <w:bottom w:val="single" w:sz="4" w:space="0" w:color="auto"/>
              <w:right w:val="single" w:sz="4" w:space="0" w:color="auto"/>
            </w:tcBorders>
            <w:shd w:val="clear" w:color="auto" w:fill="EBF6F9"/>
            <w:noWrap/>
            <w:vAlign w:val="center"/>
            <w:hideMark/>
          </w:tcPr>
          <w:p w14:paraId="3BB3B312"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Concepto (b)</w:t>
            </w:r>
          </w:p>
        </w:tc>
        <w:tc>
          <w:tcPr>
            <w:tcW w:w="2126"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77E99C4B"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Año en Cuestión </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581DD285"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Año 1 (d)</w:t>
            </w:r>
            <w:r w:rsidRPr="001D11DC">
              <w:rPr>
                <w:rFonts w:ascii="Arial" w:eastAsia="Times New Roman" w:hAnsi="Arial" w:cs="Arial"/>
                <w:b/>
                <w:bCs/>
                <w:color w:val="000000"/>
                <w:sz w:val="18"/>
                <w:szCs w:val="18"/>
                <w:lang w:eastAsia="es-MX"/>
              </w:rPr>
              <w:br/>
              <w:t>2022</w:t>
            </w:r>
          </w:p>
        </w:tc>
        <w:tc>
          <w:tcPr>
            <w:tcW w:w="1234"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0B221A1A"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Año 2 (d)</w:t>
            </w:r>
            <w:r w:rsidRPr="001D11DC">
              <w:rPr>
                <w:rFonts w:ascii="Arial" w:eastAsia="Times New Roman" w:hAnsi="Arial" w:cs="Arial"/>
                <w:b/>
                <w:bCs/>
                <w:color w:val="000000"/>
                <w:sz w:val="18"/>
                <w:szCs w:val="18"/>
                <w:lang w:eastAsia="es-MX"/>
              </w:rPr>
              <w:br/>
              <w:t>2023</w:t>
            </w:r>
          </w:p>
        </w:tc>
        <w:tc>
          <w:tcPr>
            <w:tcW w:w="1407"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36500C7F"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Año 3 (d)</w:t>
            </w:r>
            <w:r w:rsidRPr="001D11DC">
              <w:rPr>
                <w:rFonts w:ascii="Arial" w:eastAsia="Times New Roman" w:hAnsi="Arial" w:cs="Arial"/>
                <w:b/>
                <w:bCs/>
                <w:color w:val="000000"/>
                <w:sz w:val="18"/>
                <w:szCs w:val="18"/>
                <w:lang w:eastAsia="es-MX"/>
              </w:rPr>
              <w:br/>
              <w:t>2024</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37FC2EB1"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Año 4 (d)</w:t>
            </w:r>
            <w:r w:rsidRPr="001D11DC">
              <w:rPr>
                <w:rFonts w:ascii="Arial" w:eastAsia="Times New Roman" w:hAnsi="Arial" w:cs="Arial"/>
                <w:b/>
                <w:bCs/>
                <w:color w:val="000000"/>
                <w:sz w:val="18"/>
                <w:szCs w:val="18"/>
                <w:lang w:eastAsia="es-MX"/>
              </w:rPr>
              <w:br/>
              <w:t>2025</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60980BDF"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Año 5 (d)</w:t>
            </w:r>
            <w:r w:rsidRPr="001D11DC">
              <w:rPr>
                <w:rFonts w:ascii="Arial" w:eastAsia="Times New Roman" w:hAnsi="Arial" w:cs="Arial"/>
                <w:b/>
                <w:bCs/>
                <w:color w:val="000000"/>
                <w:sz w:val="18"/>
                <w:szCs w:val="18"/>
                <w:lang w:eastAsia="es-MX"/>
              </w:rPr>
              <w:br/>
              <w:t>2026</w:t>
            </w:r>
          </w:p>
        </w:tc>
      </w:tr>
      <w:tr w:rsidR="00EC06A1" w:rsidRPr="001D11DC" w14:paraId="0774F6FF" w14:textId="77777777" w:rsidTr="00BB0B3C">
        <w:trPr>
          <w:trHeight w:val="435"/>
          <w:tblHeader/>
          <w:jc w:val="center"/>
        </w:trPr>
        <w:tc>
          <w:tcPr>
            <w:tcW w:w="2453" w:type="dxa"/>
            <w:vMerge/>
            <w:tcBorders>
              <w:top w:val="single" w:sz="4" w:space="0" w:color="auto"/>
              <w:bottom w:val="single" w:sz="4" w:space="0" w:color="auto"/>
              <w:right w:val="single" w:sz="4" w:space="0" w:color="auto"/>
            </w:tcBorders>
            <w:vAlign w:val="center"/>
            <w:hideMark/>
          </w:tcPr>
          <w:p w14:paraId="2AC3D81F" w14:textId="77777777" w:rsidR="00EC06A1" w:rsidRPr="001D11DC" w:rsidRDefault="00EC06A1" w:rsidP="00BB0B3C">
            <w:pPr>
              <w:spacing w:after="0"/>
              <w:rPr>
                <w:rFonts w:ascii="Arial" w:eastAsia="Times New Roman" w:hAnsi="Arial" w:cs="Arial"/>
                <w:b/>
                <w:bCs/>
                <w:color w:val="000000"/>
                <w:sz w:val="18"/>
                <w:szCs w:val="18"/>
                <w:lang w:eastAsia="es-MX"/>
              </w:rPr>
            </w:pPr>
          </w:p>
        </w:tc>
        <w:tc>
          <w:tcPr>
            <w:tcW w:w="2126"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3646DE86"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(de iniciativa de Ley) ©</w:t>
            </w:r>
            <w:r w:rsidRPr="001D11DC">
              <w:rPr>
                <w:rFonts w:ascii="Arial" w:eastAsia="Times New Roman" w:hAnsi="Arial" w:cs="Arial"/>
                <w:b/>
                <w:bCs/>
                <w:color w:val="000000"/>
                <w:sz w:val="18"/>
                <w:szCs w:val="18"/>
                <w:lang w:eastAsia="es-MX"/>
              </w:rPr>
              <w:br/>
              <w:t>2021</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7D39C89" w14:textId="77777777" w:rsidR="00EC06A1" w:rsidRPr="001D11DC" w:rsidRDefault="00EC06A1" w:rsidP="00BB0B3C">
            <w:pPr>
              <w:spacing w:after="0"/>
              <w:rPr>
                <w:rFonts w:ascii="Arial" w:eastAsia="Times New Roman" w:hAnsi="Arial" w:cs="Arial"/>
                <w:b/>
                <w:bCs/>
                <w:color w:val="000000"/>
                <w:sz w:val="14"/>
                <w:szCs w:val="14"/>
                <w:lang w:eastAsia="es-MX"/>
              </w:rPr>
            </w:pPr>
          </w:p>
        </w:tc>
        <w:tc>
          <w:tcPr>
            <w:tcW w:w="1234" w:type="dxa"/>
            <w:vMerge/>
            <w:tcBorders>
              <w:top w:val="single" w:sz="4" w:space="0" w:color="auto"/>
              <w:left w:val="single" w:sz="4" w:space="0" w:color="auto"/>
              <w:bottom w:val="single" w:sz="4" w:space="0" w:color="auto"/>
              <w:right w:val="single" w:sz="4" w:space="0" w:color="auto"/>
            </w:tcBorders>
            <w:vAlign w:val="center"/>
            <w:hideMark/>
          </w:tcPr>
          <w:p w14:paraId="6C291626" w14:textId="77777777" w:rsidR="00EC06A1" w:rsidRPr="001D11DC" w:rsidRDefault="00EC06A1" w:rsidP="00BB0B3C">
            <w:pPr>
              <w:spacing w:after="0"/>
              <w:rPr>
                <w:rFonts w:ascii="Arial" w:eastAsia="Times New Roman" w:hAnsi="Arial" w:cs="Arial"/>
                <w:b/>
                <w:bCs/>
                <w:color w:val="000000"/>
                <w:sz w:val="14"/>
                <w:szCs w:val="14"/>
                <w:lang w:eastAsia="es-MX"/>
              </w:rPr>
            </w:pPr>
          </w:p>
        </w:tc>
        <w:tc>
          <w:tcPr>
            <w:tcW w:w="1407" w:type="dxa"/>
            <w:vMerge/>
            <w:tcBorders>
              <w:top w:val="single" w:sz="4" w:space="0" w:color="auto"/>
              <w:left w:val="single" w:sz="4" w:space="0" w:color="auto"/>
              <w:bottom w:val="single" w:sz="4" w:space="0" w:color="auto"/>
              <w:right w:val="single" w:sz="4" w:space="0" w:color="auto"/>
            </w:tcBorders>
            <w:vAlign w:val="center"/>
            <w:hideMark/>
          </w:tcPr>
          <w:p w14:paraId="7F439C99" w14:textId="77777777" w:rsidR="00EC06A1" w:rsidRPr="001D11DC" w:rsidRDefault="00EC06A1" w:rsidP="00BB0B3C">
            <w:pPr>
              <w:spacing w:after="0"/>
              <w:rPr>
                <w:rFonts w:ascii="Arial" w:eastAsia="Times New Roman" w:hAnsi="Arial" w:cs="Arial"/>
                <w:b/>
                <w:bCs/>
                <w:color w:val="000000"/>
                <w:sz w:val="14"/>
                <w:szCs w:val="14"/>
                <w:lang w:eastAsia="es-MX"/>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FDB8FE4" w14:textId="77777777" w:rsidR="00EC06A1" w:rsidRPr="001D11DC" w:rsidRDefault="00EC06A1" w:rsidP="00BB0B3C">
            <w:pPr>
              <w:spacing w:after="0"/>
              <w:rPr>
                <w:rFonts w:ascii="Arial" w:eastAsia="Times New Roman" w:hAnsi="Arial" w:cs="Arial"/>
                <w:b/>
                <w:bCs/>
                <w:color w:val="000000"/>
                <w:sz w:val="14"/>
                <w:szCs w:val="14"/>
                <w:lang w:eastAsia="es-MX"/>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052C16D7" w14:textId="77777777" w:rsidR="00EC06A1" w:rsidRPr="001D11DC" w:rsidRDefault="00EC06A1" w:rsidP="00BB0B3C">
            <w:pPr>
              <w:spacing w:after="0"/>
              <w:rPr>
                <w:rFonts w:ascii="Arial" w:eastAsia="Times New Roman" w:hAnsi="Arial" w:cs="Arial"/>
                <w:b/>
                <w:bCs/>
                <w:color w:val="000000"/>
                <w:sz w:val="14"/>
                <w:szCs w:val="14"/>
                <w:lang w:eastAsia="es-MX"/>
              </w:rPr>
            </w:pPr>
          </w:p>
        </w:tc>
      </w:tr>
      <w:tr w:rsidR="00EC06A1" w:rsidRPr="001D11DC" w14:paraId="0C6910F2" w14:textId="77777777" w:rsidTr="00BB0B3C">
        <w:trPr>
          <w:trHeight w:val="467"/>
          <w:jc w:val="center"/>
        </w:trPr>
        <w:tc>
          <w:tcPr>
            <w:tcW w:w="2453" w:type="dxa"/>
            <w:shd w:val="clear" w:color="auto" w:fill="FFFFFF"/>
            <w:vAlign w:val="center"/>
            <w:hideMark/>
          </w:tcPr>
          <w:p w14:paraId="2D3453A7" w14:textId="77777777" w:rsidR="00EC06A1" w:rsidRPr="0076470A" w:rsidRDefault="00EC06A1" w:rsidP="00BB0B3C">
            <w:pPr>
              <w:spacing w:after="0" w:line="240" w:lineRule="auto"/>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1.   Ingresos de Libre Disposición (1=A+B+C+D+E+F+G+H+I+J+K+L)</w:t>
            </w:r>
          </w:p>
        </w:tc>
        <w:tc>
          <w:tcPr>
            <w:tcW w:w="2126" w:type="dxa"/>
            <w:shd w:val="clear" w:color="auto" w:fill="FFFFFF"/>
            <w:hideMark/>
          </w:tcPr>
          <w:p w14:paraId="4B79FE4A"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$ 363,590,043.00 </w:t>
            </w:r>
          </w:p>
        </w:tc>
        <w:tc>
          <w:tcPr>
            <w:tcW w:w="1276" w:type="dxa"/>
            <w:shd w:val="clear" w:color="auto" w:fill="FFFFFF"/>
            <w:hideMark/>
          </w:tcPr>
          <w:p w14:paraId="221D47CF"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$370,861,843.00 </w:t>
            </w:r>
          </w:p>
        </w:tc>
        <w:tc>
          <w:tcPr>
            <w:tcW w:w="1234" w:type="dxa"/>
            <w:shd w:val="clear" w:color="auto" w:fill="FFFFFF"/>
            <w:hideMark/>
          </w:tcPr>
          <w:p w14:paraId="58588B64"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151,674,518.00 </w:t>
            </w:r>
          </w:p>
        </w:tc>
        <w:tc>
          <w:tcPr>
            <w:tcW w:w="1407" w:type="dxa"/>
            <w:shd w:val="clear" w:color="auto" w:fill="FFFFFF"/>
            <w:hideMark/>
          </w:tcPr>
          <w:p w14:paraId="57E86833"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378,279,079.00 </w:t>
            </w:r>
          </w:p>
        </w:tc>
        <w:tc>
          <w:tcPr>
            <w:tcW w:w="1276" w:type="dxa"/>
            <w:shd w:val="clear" w:color="auto" w:fill="FFFFFF"/>
            <w:hideMark/>
          </w:tcPr>
          <w:p w14:paraId="09F24373"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$385,844,660.00 </w:t>
            </w:r>
          </w:p>
        </w:tc>
        <w:tc>
          <w:tcPr>
            <w:tcW w:w="1418" w:type="dxa"/>
            <w:shd w:val="clear" w:color="auto" w:fill="FFFFFF"/>
            <w:hideMark/>
          </w:tcPr>
          <w:p w14:paraId="2E123ADE"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$159,349,218.00 </w:t>
            </w:r>
          </w:p>
        </w:tc>
      </w:tr>
      <w:tr w:rsidR="00EC06A1" w:rsidRPr="001D11DC" w14:paraId="5F4F0066" w14:textId="77777777" w:rsidTr="00BB0B3C">
        <w:trPr>
          <w:trHeight w:val="291"/>
          <w:jc w:val="center"/>
        </w:trPr>
        <w:tc>
          <w:tcPr>
            <w:tcW w:w="2453" w:type="dxa"/>
            <w:shd w:val="clear" w:color="auto" w:fill="FFFFFF"/>
            <w:vAlign w:val="center"/>
            <w:hideMark/>
          </w:tcPr>
          <w:p w14:paraId="35BBD387"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A.    Impuestos</w:t>
            </w:r>
          </w:p>
        </w:tc>
        <w:tc>
          <w:tcPr>
            <w:tcW w:w="2126" w:type="dxa"/>
            <w:shd w:val="clear" w:color="auto" w:fill="FFFFFF"/>
            <w:vAlign w:val="center"/>
            <w:hideMark/>
          </w:tcPr>
          <w:p w14:paraId="01AEC40E"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28A3F0AE"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34550168"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3C23B41F"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40C1CBB9"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65B15677"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6C9587E5" w14:textId="77777777" w:rsidTr="00BB0B3C">
        <w:trPr>
          <w:trHeight w:val="453"/>
          <w:jc w:val="center"/>
        </w:trPr>
        <w:tc>
          <w:tcPr>
            <w:tcW w:w="2453" w:type="dxa"/>
            <w:shd w:val="clear" w:color="auto" w:fill="FFFFFF"/>
            <w:vAlign w:val="center"/>
            <w:hideMark/>
          </w:tcPr>
          <w:p w14:paraId="74CF3BD8"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lastRenderedPageBreak/>
              <w:t>B.    Cuotas y Aportaciones de Seguridad Social</w:t>
            </w:r>
          </w:p>
        </w:tc>
        <w:tc>
          <w:tcPr>
            <w:tcW w:w="2126" w:type="dxa"/>
            <w:shd w:val="clear" w:color="auto" w:fill="FFFFFF"/>
            <w:vAlign w:val="center"/>
            <w:hideMark/>
          </w:tcPr>
          <w:p w14:paraId="4D37B1CC"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6CACC157"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3A820577"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29187E93"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2BBC86CD"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7A8C1F31"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2BCEF1C3" w14:textId="77777777" w:rsidTr="00BB0B3C">
        <w:trPr>
          <w:trHeight w:val="291"/>
          <w:jc w:val="center"/>
        </w:trPr>
        <w:tc>
          <w:tcPr>
            <w:tcW w:w="2453" w:type="dxa"/>
            <w:shd w:val="clear" w:color="auto" w:fill="FFFFFF"/>
            <w:vAlign w:val="center"/>
            <w:hideMark/>
          </w:tcPr>
          <w:p w14:paraId="3F8B4803"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C.    Contribuciones de Mejoras</w:t>
            </w:r>
          </w:p>
        </w:tc>
        <w:tc>
          <w:tcPr>
            <w:tcW w:w="2126" w:type="dxa"/>
            <w:shd w:val="clear" w:color="auto" w:fill="FFFFFF"/>
            <w:vAlign w:val="center"/>
            <w:hideMark/>
          </w:tcPr>
          <w:p w14:paraId="5D56839D"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5B0406C9"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44852450"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42CEDBFE"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14DA6B54"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1A543701"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428585C0" w14:textId="77777777" w:rsidTr="00BB0B3C">
        <w:trPr>
          <w:trHeight w:val="291"/>
          <w:jc w:val="center"/>
        </w:trPr>
        <w:tc>
          <w:tcPr>
            <w:tcW w:w="2453" w:type="dxa"/>
            <w:shd w:val="clear" w:color="auto" w:fill="FFFFFF"/>
            <w:vAlign w:val="center"/>
            <w:hideMark/>
          </w:tcPr>
          <w:p w14:paraId="3D1D9BDC"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D.    Derechos</w:t>
            </w:r>
          </w:p>
        </w:tc>
        <w:tc>
          <w:tcPr>
            <w:tcW w:w="2126" w:type="dxa"/>
            <w:shd w:val="clear" w:color="auto" w:fill="FFFFFF"/>
            <w:vAlign w:val="center"/>
            <w:hideMark/>
          </w:tcPr>
          <w:p w14:paraId="33F10E7B"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41C54A11"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48B74FA8"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3B77C5EF"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7CF13CDC"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4DB8B85C"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3162CD76" w14:textId="77777777" w:rsidTr="00BB0B3C">
        <w:trPr>
          <w:trHeight w:val="291"/>
          <w:jc w:val="center"/>
        </w:trPr>
        <w:tc>
          <w:tcPr>
            <w:tcW w:w="2453" w:type="dxa"/>
            <w:shd w:val="clear" w:color="auto" w:fill="FFFFFF"/>
            <w:vAlign w:val="center"/>
            <w:hideMark/>
          </w:tcPr>
          <w:p w14:paraId="1768F8E9"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E.    Productos</w:t>
            </w:r>
          </w:p>
        </w:tc>
        <w:tc>
          <w:tcPr>
            <w:tcW w:w="2126" w:type="dxa"/>
            <w:shd w:val="clear" w:color="auto" w:fill="FFFFFF"/>
            <w:vAlign w:val="center"/>
            <w:hideMark/>
          </w:tcPr>
          <w:p w14:paraId="3121B42C"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7509D84B"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15BBAD0F"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5BEADD02"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5C2D7748"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5745F207"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76ED7FF0" w14:textId="77777777" w:rsidTr="00BB0B3C">
        <w:trPr>
          <w:trHeight w:val="291"/>
          <w:jc w:val="center"/>
        </w:trPr>
        <w:tc>
          <w:tcPr>
            <w:tcW w:w="2453" w:type="dxa"/>
            <w:shd w:val="clear" w:color="auto" w:fill="FFFFFF"/>
            <w:vAlign w:val="center"/>
            <w:hideMark/>
          </w:tcPr>
          <w:p w14:paraId="3670F651"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F.     Aprovechamientos</w:t>
            </w:r>
          </w:p>
        </w:tc>
        <w:tc>
          <w:tcPr>
            <w:tcW w:w="2126" w:type="dxa"/>
            <w:shd w:val="clear" w:color="auto" w:fill="FFFFFF"/>
            <w:vAlign w:val="center"/>
            <w:hideMark/>
          </w:tcPr>
          <w:p w14:paraId="26A66216"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580DA59B"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1E970D51"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23E6A662"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6289BBCA"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58F62B71"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4AD66012" w14:textId="77777777" w:rsidTr="00BB0B3C">
        <w:trPr>
          <w:trHeight w:val="463"/>
          <w:jc w:val="center"/>
        </w:trPr>
        <w:tc>
          <w:tcPr>
            <w:tcW w:w="2453" w:type="dxa"/>
            <w:shd w:val="clear" w:color="auto" w:fill="FFFFFF"/>
            <w:vAlign w:val="center"/>
            <w:hideMark/>
          </w:tcPr>
          <w:p w14:paraId="10521DFD"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G.    Ingresos por Venta de Bienes y Prestación de Servicios</w:t>
            </w:r>
          </w:p>
        </w:tc>
        <w:tc>
          <w:tcPr>
            <w:tcW w:w="2126" w:type="dxa"/>
            <w:shd w:val="clear" w:color="auto" w:fill="FFFFFF"/>
            <w:vAlign w:val="center"/>
            <w:hideMark/>
          </w:tcPr>
          <w:p w14:paraId="395539DE"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1599D404"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4967532D"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1BEEC841"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32853676"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3B872655"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4953B4AD" w14:textId="77777777" w:rsidTr="00BB0B3C">
        <w:trPr>
          <w:trHeight w:val="291"/>
          <w:jc w:val="center"/>
        </w:trPr>
        <w:tc>
          <w:tcPr>
            <w:tcW w:w="2453" w:type="dxa"/>
            <w:shd w:val="clear" w:color="auto" w:fill="FFFFFF"/>
            <w:vAlign w:val="center"/>
            <w:hideMark/>
          </w:tcPr>
          <w:p w14:paraId="1D308089"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H.    Participaciones</w:t>
            </w:r>
          </w:p>
        </w:tc>
        <w:tc>
          <w:tcPr>
            <w:tcW w:w="2126" w:type="dxa"/>
            <w:shd w:val="clear" w:color="auto" w:fill="FFFFFF"/>
            <w:vAlign w:val="center"/>
            <w:hideMark/>
          </w:tcPr>
          <w:p w14:paraId="68BFD41F"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223986A0"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13EE680B"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3C1A1F26"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5129D4A3"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4CCF5744"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3AF37C01" w14:textId="77777777" w:rsidTr="00BB0B3C">
        <w:trPr>
          <w:trHeight w:val="331"/>
          <w:jc w:val="center"/>
        </w:trPr>
        <w:tc>
          <w:tcPr>
            <w:tcW w:w="2453" w:type="dxa"/>
            <w:shd w:val="clear" w:color="auto" w:fill="FFFFFF"/>
            <w:vAlign w:val="center"/>
            <w:hideMark/>
          </w:tcPr>
          <w:p w14:paraId="2B473D0C"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I.      Incentivos Derivados de la Colaboración Fiscal</w:t>
            </w:r>
          </w:p>
        </w:tc>
        <w:tc>
          <w:tcPr>
            <w:tcW w:w="2126" w:type="dxa"/>
            <w:shd w:val="clear" w:color="auto" w:fill="FFFFFF"/>
            <w:vAlign w:val="center"/>
            <w:hideMark/>
          </w:tcPr>
          <w:p w14:paraId="66FDB3EC"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2DEC5846"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5F0352B7"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1D8915CB"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2F15C205"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70C11946"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315E19A8" w14:textId="77777777" w:rsidTr="00BB0B3C">
        <w:trPr>
          <w:trHeight w:val="291"/>
          <w:jc w:val="center"/>
        </w:trPr>
        <w:tc>
          <w:tcPr>
            <w:tcW w:w="2453" w:type="dxa"/>
            <w:shd w:val="clear" w:color="auto" w:fill="FFFFFF"/>
            <w:vAlign w:val="center"/>
            <w:hideMark/>
          </w:tcPr>
          <w:p w14:paraId="29E909A8"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J.     Transferencias y Asignaciones</w:t>
            </w:r>
          </w:p>
        </w:tc>
        <w:tc>
          <w:tcPr>
            <w:tcW w:w="2126" w:type="dxa"/>
            <w:shd w:val="clear" w:color="auto" w:fill="FFFFFF"/>
            <w:vAlign w:val="center"/>
            <w:hideMark/>
          </w:tcPr>
          <w:p w14:paraId="6C243CF5" w14:textId="77777777" w:rsidR="00EC06A1" w:rsidRPr="0076470A" w:rsidRDefault="00EC06A1" w:rsidP="00BB0B3C">
            <w:pPr>
              <w:spacing w:after="0" w:line="240" w:lineRule="auto"/>
              <w:jc w:val="center"/>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$ 363,590,043.00 </w:t>
            </w:r>
          </w:p>
        </w:tc>
        <w:tc>
          <w:tcPr>
            <w:tcW w:w="1276" w:type="dxa"/>
            <w:shd w:val="clear" w:color="auto" w:fill="FFFFFF"/>
            <w:vAlign w:val="center"/>
            <w:hideMark/>
          </w:tcPr>
          <w:p w14:paraId="4543756B" w14:textId="77777777" w:rsidR="00EC06A1" w:rsidRPr="0076470A" w:rsidRDefault="00EC06A1" w:rsidP="00BB0B3C">
            <w:pPr>
              <w:spacing w:after="0" w:line="240" w:lineRule="auto"/>
              <w:jc w:val="center"/>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$370,861,843.00 </w:t>
            </w:r>
          </w:p>
        </w:tc>
        <w:tc>
          <w:tcPr>
            <w:tcW w:w="1234" w:type="dxa"/>
            <w:shd w:val="clear" w:color="auto" w:fill="FFFFFF"/>
            <w:vAlign w:val="center"/>
            <w:hideMark/>
          </w:tcPr>
          <w:p w14:paraId="47FC71CC" w14:textId="77777777" w:rsidR="00EC06A1" w:rsidRPr="0076470A" w:rsidRDefault="00EC06A1" w:rsidP="00BB0B3C">
            <w:pPr>
              <w:spacing w:after="0" w:line="240" w:lineRule="auto"/>
              <w:jc w:val="center"/>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$151,674,518.00 </w:t>
            </w:r>
          </w:p>
        </w:tc>
        <w:tc>
          <w:tcPr>
            <w:tcW w:w="1407" w:type="dxa"/>
            <w:shd w:val="clear" w:color="auto" w:fill="FFFFFF"/>
            <w:vAlign w:val="center"/>
            <w:hideMark/>
          </w:tcPr>
          <w:p w14:paraId="3AA6767A" w14:textId="77777777" w:rsidR="00EC06A1" w:rsidRPr="0076470A" w:rsidRDefault="00EC06A1" w:rsidP="00BB0B3C">
            <w:pPr>
              <w:spacing w:after="0" w:line="240" w:lineRule="auto"/>
              <w:jc w:val="center"/>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$378,279,079.00 </w:t>
            </w:r>
          </w:p>
        </w:tc>
        <w:tc>
          <w:tcPr>
            <w:tcW w:w="1276" w:type="dxa"/>
            <w:shd w:val="clear" w:color="auto" w:fill="FFFFFF"/>
            <w:vAlign w:val="center"/>
            <w:hideMark/>
          </w:tcPr>
          <w:p w14:paraId="1F1BF838" w14:textId="77777777" w:rsidR="00EC06A1" w:rsidRPr="0076470A" w:rsidRDefault="00EC06A1" w:rsidP="00BB0B3C">
            <w:pPr>
              <w:spacing w:after="0" w:line="240" w:lineRule="auto"/>
              <w:jc w:val="center"/>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$385,844,660.00 </w:t>
            </w:r>
          </w:p>
        </w:tc>
        <w:tc>
          <w:tcPr>
            <w:tcW w:w="1418" w:type="dxa"/>
            <w:shd w:val="clear" w:color="auto" w:fill="FFFFFF"/>
            <w:vAlign w:val="center"/>
            <w:hideMark/>
          </w:tcPr>
          <w:p w14:paraId="0F0E4447" w14:textId="77777777" w:rsidR="00EC06A1" w:rsidRPr="0076470A" w:rsidRDefault="00EC06A1" w:rsidP="00BB0B3C">
            <w:pPr>
              <w:spacing w:after="0" w:line="240" w:lineRule="auto"/>
              <w:jc w:val="center"/>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$159,349,218.00 </w:t>
            </w:r>
          </w:p>
        </w:tc>
      </w:tr>
      <w:tr w:rsidR="00EC06A1" w:rsidRPr="001D11DC" w14:paraId="58DE89A7" w14:textId="77777777" w:rsidTr="00BB0B3C">
        <w:trPr>
          <w:trHeight w:val="291"/>
          <w:jc w:val="center"/>
        </w:trPr>
        <w:tc>
          <w:tcPr>
            <w:tcW w:w="2453" w:type="dxa"/>
            <w:shd w:val="clear" w:color="auto" w:fill="FFFFFF"/>
            <w:vAlign w:val="center"/>
            <w:hideMark/>
          </w:tcPr>
          <w:p w14:paraId="020B0EE9"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K.    Convenios</w:t>
            </w:r>
          </w:p>
        </w:tc>
        <w:tc>
          <w:tcPr>
            <w:tcW w:w="2126" w:type="dxa"/>
            <w:shd w:val="clear" w:color="auto" w:fill="FFFFFF"/>
            <w:vAlign w:val="center"/>
            <w:hideMark/>
          </w:tcPr>
          <w:p w14:paraId="7D47C20E"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44EC82E2"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4065E2F5"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1FC09617"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3A4AB5F7"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5F3394C1"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7F2C1297" w14:textId="77777777" w:rsidTr="00BB0B3C">
        <w:trPr>
          <w:trHeight w:val="232"/>
          <w:jc w:val="center"/>
        </w:trPr>
        <w:tc>
          <w:tcPr>
            <w:tcW w:w="2453" w:type="dxa"/>
            <w:shd w:val="clear" w:color="auto" w:fill="FFFFFF"/>
            <w:vAlign w:val="center"/>
            <w:hideMark/>
          </w:tcPr>
          <w:p w14:paraId="6C53A7D4"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L.     Otros Ingresos de Libre Disposición</w:t>
            </w:r>
          </w:p>
        </w:tc>
        <w:tc>
          <w:tcPr>
            <w:tcW w:w="2126" w:type="dxa"/>
            <w:shd w:val="clear" w:color="auto" w:fill="FFFFFF"/>
            <w:vAlign w:val="center"/>
            <w:hideMark/>
          </w:tcPr>
          <w:p w14:paraId="605A59E3"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   </w:t>
            </w:r>
          </w:p>
        </w:tc>
        <w:tc>
          <w:tcPr>
            <w:tcW w:w="1276" w:type="dxa"/>
            <w:shd w:val="clear" w:color="auto" w:fill="FFFFFF"/>
            <w:vAlign w:val="center"/>
            <w:hideMark/>
          </w:tcPr>
          <w:p w14:paraId="05374CA2"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34" w:type="dxa"/>
            <w:shd w:val="clear" w:color="auto" w:fill="FFFFFF"/>
            <w:vAlign w:val="center"/>
            <w:hideMark/>
          </w:tcPr>
          <w:p w14:paraId="35839D4C"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407" w:type="dxa"/>
            <w:shd w:val="clear" w:color="auto" w:fill="FFFFFF"/>
            <w:vAlign w:val="center"/>
            <w:hideMark/>
          </w:tcPr>
          <w:p w14:paraId="15363A2A"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76" w:type="dxa"/>
            <w:shd w:val="clear" w:color="auto" w:fill="FFFFFF"/>
            <w:vAlign w:val="center"/>
            <w:hideMark/>
          </w:tcPr>
          <w:p w14:paraId="5C6210A8"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418" w:type="dxa"/>
            <w:shd w:val="clear" w:color="auto" w:fill="FFFFFF"/>
            <w:vAlign w:val="center"/>
            <w:hideMark/>
          </w:tcPr>
          <w:p w14:paraId="3925EE19"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r>
      <w:tr w:rsidR="00EC06A1" w:rsidRPr="001D11DC" w14:paraId="7E400317" w14:textId="77777777" w:rsidTr="00BB0B3C">
        <w:trPr>
          <w:trHeight w:val="467"/>
          <w:jc w:val="center"/>
        </w:trPr>
        <w:tc>
          <w:tcPr>
            <w:tcW w:w="2453" w:type="dxa"/>
            <w:shd w:val="clear" w:color="auto" w:fill="FFFFFF"/>
            <w:vAlign w:val="center"/>
            <w:hideMark/>
          </w:tcPr>
          <w:p w14:paraId="58D21F11" w14:textId="77777777" w:rsidR="00EC06A1" w:rsidRPr="0076470A" w:rsidRDefault="00EC06A1" w:rsidP="00BB0B3C">
            <w:pPr>
              <w:spacing w:after="0" w:line="240" w:lineRule="auto"/>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2.   Transferencias Federales Etiquetadas (2=A+B+C+D+E)</w:t>
            </w:r>
          </w:p>
        </w:tc>
        <w:tc>
          <w:tcPr>
            <w:tcW w:w="2126" w:type="dxa"/>
            <w:shd w:val="clear" w:color="auto" w:fill="FFFFFF"/>
            <w:vAlign w:val="center"/>
            <w:hideMark/>
          </w:tcPr>
          <w:p w14:paraId="0FFEC4E4"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76" w:type="dxa"/>
            <w:shd w:val="clear" w:color="auto" w:fill="FFFFFF"/>
            <w:vAlign w:val="center"/>
            <w:hideMark/>
          </w:tcPr>
          <w:p w14:paraId="3BD42004"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34" w:type="dxa"/>
            <w:shd w:val="clear" w:color="auto" w:fill="FFFFFF"/>
            <w:vAlign w:val="center"/>
            <w:hideMark/>
          </w:tcPr>
          <w:p w14:paraId="53DD1457"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407" w:type="dxa"/>
            <w:shd w:val="clear" w:color="auto" w:fill="FFFFFF"/>
            <w:vAlign w:val="center"/>
            <w:hideMark/>
          </w:tcPr>
          <w:p w14:paraId="6362341B"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76" w:type="dxa"/>
            <w:shd w:val="clear" w:color="auto" w:fill="FFFFFF"/>
            <w:vAlign w:val="center"/>
            <w:hideMark/>
          </w:tcPr>
          <w:p w14:paraId="4975DC3B"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418" w:type="dxa"/>
            <w:shd w:val="clear" w:color="auto" w:fill="FFFFFF"/>
            <w:vAlign w:val="center"/>
            <w:hideMark/>
          </w:tcPr>
          <w:p w14:paraId="498E96E7"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r>
      <w:tr w:rsidR="00EC06A1" w:rsidRPr="001D11DC" w14:paraId="6BABFD5F" w14:textId="77777777" w:rsidTr="00BB0B3C">
        <w:trPr>
          <w:trHeight w:val="291"/>
          <w:jc w:val="center"/>
        </w:trPr>
        <w:tc>
          <w:tcPr>
            <w:tcW w:w="2453" w:type="dxa"/>
            <w:shd w:val="clear" w:color="auto" w:fill="FFFFFF"/>
            <w:vAlign w:val="center"/>
            <w:hideMark/>
          </w:tcPr>
          <w:p w14:paraId="78C38E20"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A.    Aportaciones</w:t>
            </w:r>
          </w:p>
        </w:tc>
        <w:tc>
          <w:tcPr>
            <w:tcW w:w="2126" w:type="dxa"/>
            <w:shd w:val="clear" w:color="auto" w:fill="FFFFFF"/>
            <w:vAlign w:val="center"/>
            <w:hideMark/>
          </w:tcPr>
          <w:p w14:paraId="01305CBD"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37625C8F"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53859FA2"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4849EC4F"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56FB6019"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04A29147"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549796E0" w14:textId="77777777" w:rsidTr="00BB0B3C">
        <w:trPr>
          <w:trHeight w:val="291"/>
          <w:jc w:val="center"/>
        </w:trPr>
        <w:tc>
          <w:tcPr>
            <w:tcW w:w="2453" w:type="dxa"/>
            <w:shd w:val="clear" w:color="auto" w:fill="FFFFFF"/>
            <w:vAlign w:val="center"/>
            <w:hideMark/>
          </w:tcPr>
          <w:p w14:paraId="402428A3"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B.    Convenios</w:t>
            </w:r>
          </w:p>
        </w:tc>
        <w:tc>
          <w:tcPr>
            <w:tcW w:w="2126" w:type="dxa"/>
            <w:shd w:val="clear" w:color="auto" w:fill="FFFFFF"/>
            <w:vAlign w:val="center"/>
            <w:hideMark/>
          </w:tcPr>
          <w:p w14:paraId="4637CA42"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65572608"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5B5AFBDD"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4C7D29E5"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78BD2382"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0B0832F5"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1952F784" w14:textId="77777777" w:rsidTr="00BB0B3C">
        <w:trPr>
          <w:trHeight w:val="404"/>
          <w:jc w:val="center"/>
        </w:trPr>
        <w:tc>
          <w:tcPr>
            <w:tcW w:w="2453" w:type="dxa"/>
            <w:shd w:val="clear" w:color="auto" w:fill="FFFFFF"/>
            <w:vAlign w:val="center"/>
            <w:hideMark/>
          </w:tcPr>
          <w:p w14:paraId="56840037"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C.    Fondos Distintos de Aportaciones</w:t>
            </w:r>
          </w:p>
        </w:tc>
        <w:tc>
          <w:tcPr>
            <w:tcW w:w="2126" w:type="dxa"/>
            <w:shd w:val="clear" w:color="auto" w:fill="FFFFFF"/>
            <w:vAlign w:val="center"/>
            <w:hideMark/>
          </w:tcPr>
          <w:p w14:paraId="21092CF4"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780E407D"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55CCEFEC"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321D1BF5"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21C65D13"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51ED57ED"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29CED0B4" w14:textId="77777777" w:rsidTr="00BB0B3C">
        <w:trPr>
          <w:trHeight w:val="404"/>
          <w:jc w:val="center"/>
        </w:trPr>
        <w:tc>
          <w:tcPr>
            <w:tcW w:w="2453" w:type="dxa"/>
            <w:shd w:val="clear" w:color="auto" w:fill="FFFFFF"/>
            <w:vAlign w:val="center"/>
            <w:hideMark/>
          </w:tcPr>
          <w:p w14:paraId="1EEE4352"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D.    Transferencias, Asignaciones, Subsidios y Subvenciones, y Pensiones y Jubilaciones</w:t>
            </w:r>
          </w:p>
        </w:tc>
        <w:tc>
          <w:tcPr>
            <w:tcW w:w="2126" w:type="dxa"/>
            <w:shd w:val="clear" w:color="auto" w:fill="FFFFFF"/>
            <w:hideMark/>
          </w:tcPr>
          <w:p w14:paraId="35995564"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hideMark/>
          </w:tcPr>
          <w:p w14:paraId="566DA46F"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hideMark/>
          </w:tcPr>
          <w:p w14:paraId="474A1EA0"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hideMark/>
          </w:tcPr>
          <w:p w14:paraId="0185B3F9"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hideMark/>
          </w:tcPr>
          <w:p w14:paraId="015614C1"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hideMark/>
          </w:tcPr>
          <w:p w14:paraId="5E66D38E"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4152B39C" w14:textId="77777777" w:rsidTr="00BB0B3C">
        <w:trPr>
          <w:trHeight w:val="467"/>
          <w:jc w:val="center"/>
        </w:trPr>
        <w:tc>
          <w:tcPr>
            <w:tcW w:w="2453" w:type="dxa"/>
            <w:shd w:val="clear" w:color="auto" w:fill="FFFFFF"/>
            <w:vAlign w:val="center"/>
            <w:hideMark/>
          </w:tcPr>
          <w:p w14:paraId="7E295A03"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E.    Otras Transferencias Federales Etiquetadas</w:t>
            </w:r>
          </w:p>
        </w:tc>
        <w:tc>
          <w:tcPr>
            <w:tcW w:w="2126" w:type="dxa"/>
            <w:shd w:val="clear" w:color="auto" w:fill="FFFFFF"/>
            <w:vAlign w:val="center"/>
            <w:hideMark/>
          </w:tcPr>
          <w:p w14:paraId="136F1004"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26C624B9"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1A7B9AAF"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12E9FE60"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35D05156"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13CD2D62"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5FB67DD9" w14:textId="77777777" w:rsidTr="00BB0B3C">
        <w:trPr>
          <w:trHeight w:val="467"/>
          <w:jc w:val="center"/>
        </w:trPr>
        <w:tc>
          <w:tcPr>
            <w:tcW w:w="2453" w:type="dxa"/>
            <w:shd w:val="clear" w:color="auto" w:fill="FFFFFF"/>
            <w:vAlign w:val="center"/>
            <w:hideMark/>
          </w:tcPr>
          <w:p w14:paraId="1CC14B8E" w14:textId="77777777" w:rsidR="00EC06A1" w:rsidRPr="0076470A" w:rsidRDefault="00EC06A1" w:rsidP="00BB0B3C">
            <w:pPr>
              <w:spacing w:after="0" w:line="240" w:lineRule="auto"/>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3.   Ingresos Derivados de Financiamientos (3=A)</w:t>
            </w:r>
          </w:p>
        </w:tc>
        <w:tc>
          <w:tcPr>
            <w:tcW w:w="2126" w:type="dxa"/>
            <w:shd w:val="clear" w:color="auto" w:fill="FFFFFF"/>
            <w:vAlign w:val="center"/>
            <w:hideMark/>
          </w:tcPr>
          <w:p w14:paraId="3E7C3EEF"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76" w:type="dxa"/>
            <w:shd w:val="clear" w:color="auto" w:fill="FFFFFF"/>
            <w:vAlign w:val="center"/>
            <w:hideMark/>
          </w:tcPr>
          <w:p w14:paraId="3F872114"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34" w:type="dxa"/>
            <w:shd w:val="clear" w:color="auto" w:fill="FFFFFF"/>
            <w:vAlign w:val="center"/>
            <w:hideMark/>
          </w:tcPr>
          <w:p w14:paraId="3E0CD654"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407" w:type="dxa"/>
            <w:shd w:val="clear" w:color="auto" w:fill="FFFFFF"/>
            <w:vAlign w:val="center"/>
            <w:hideMark/>
          </w:tcPr>
          <w:p w14:paraId="0D873B19"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76" w:type="dxa"/>
            <w:shd w:val="clear" w:color="auto" w:fill="FFFFFF"/>
            <w:vAlign w:val="center"/>
            <w:hideMark/>
          </w:tcPr>
          <w:p w14:paraId="17F2D4BF"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418" w:type="dxa"/>
            <w:shd w:val="clear" w:color="auto" w:fill="FFFFFF"/>
            <w:vAlign w:val="center"/>
            <w:hideMark/>
          </w:tcPr>
          <w:p w14:paraId="59D872BC"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r>
      <w:tr w:rsidR="00EC06A1" w:rsidRPr="001D11DC" w14:paraId="31F81771" w14:textId="77777777" w:rsidTr="00BB0B3C">
        <w:trPr>
          <w:trHeight w:val="394"/>
          <w:jc w:val="center"/>
        </w:trPr>
        <w:tc>
          <w:tcPr>
            <w:tcW w:w="2453" w:type="dxa"/>
            <w:shd w:val="clear" w:color="auto" w:fill="FFFFFF"/>
            <w:vAlign w:val="center"/>
            <w:hideMark/>
          </w:tcPr>
          <w:p w14:paraId="7706C8B8" w14:textId="77777777" w:rsidR="00EC06A1" w:rsidRPr="0076470A" w:rsidRDefault="00EC06A1" w:rsidP="00BB0B3C">
            <w:pPr>
              <w:spacing w:after="0" w:line="240" w:lineRule="auto"/>
              <w:ind w:firstLineChars="200" w:firstLine="360"/>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A.    Ingresos Derivados de Financiamientos</w:t>
            </w:r>
          </w:p>
        </w:tc>
        <w:tc>
          <w:tcPr>
            <w:tcW w:w="2126" w:type="dxa"/>
            <w:shd w:val="clear" w:color="auto" w:fill="FFFFFF"/>
            <w:vAlign w:val="center"/>
            <w:hideMark/>
          </w:tcPr>
          <w:p w14:paraId="5A4F2158"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28BF1964"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463DE4CC"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4F7F4D49"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61C4C7ED"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5536CA34"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55A3F4F2" w14:textId="77777777" w:rsidTr="00BB0B3C">
        <w:trPr>
          <w:trHeight w:val="424"/>
          <w:jc w:val="center"/>
        </w:trPr>
        <w:tc>
          <w:tcPr>
            <w:tcW w:w="2453" w:type="dxa"/>
            <w:shd w:val="clear" w:color="auto" w:fill="FFFFFF"/>
            <w:vAlign w:val="center"/>
            <w:hideMark/>
          </w:tcPr>
          <w:p w14:paraId="15A808C5" w14:textId="77777777" w:rsidR="00EC06A1" w:rsidRPr="0076470A" w:rsidRDefault="00EC06A1" w:rsidP="00BB0B3C">
            <w:pPr>
              <w:spacing w:after="0" w:line="240" w:lineRule="auto"/>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4.   Total de Ingresos Proyectados (4=1+2+3)</w:t>
            </w:r>
          </w:p>
        </w:tc>
        <w:tc>
          <w:tcPr>
            <w:tcW w:w="2126" w:type="dxa"/>
            <w:shd w:val="clear" w:color="auto" w:fill="FFFFFF"/>
            <w:vAlign w:val="center"/>
            <w:hideMark/>
          </w:tcPr>
          <w:p w14:paraId="6A652250"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76" w:type="dxa"/>
            <w:shd w:val="clear" w:color="auto" w:fill="FFFFFF"/>
            <w:vAlign w:val="center"/>
            <w:hideMark/>
          </w:tcPr>
          <w:p w14:paraId="44E25278"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34" w:type="dxa"/>
            <w:shd w:val="clear" w:color="auto" w:fill="FFFFFF"/>
            <w:vAlign w:val="center"/>
            <w:hideMark/>
          </w:tcPr>
          <w:p w14:paraId="3982A5A7"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407" w:type="dxa"/>
            <w:shd w:val="clear" w:color="auto" w:fill="FFFFFF"/>
            <w:vAlign w:val="center"/>
            <w:hideMark/>
          </w:tcPr>
          <w:p w14:paraId="6419CC43"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76" w:type="dxa"/>
            <w:shd w:val="clear" w:color="auto" w:fill="FFFFFF"/>
            <w:vAlign w:val="center"/>
            <w:hideMark/>
          </w:tcPr>
          <w:p w14:paraId="4CBE02F3"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418" w:type="dxa"/>
            <w:shd w:val="clear" w:color="auto" w:fill="FFFFFF"/>
            <w:vAlign w:val="center"/>
            <w:hideMark/>
          </w:tcPr>
          <w:p w14:paraId="30841199"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r>
      <w:tr w:rsidR="00EC06A1" w:rsidRPr="001D11DC" w14:paraId="5878E4EE" w14:textId="77777777" w:rsidTr="00BB0B3C">
        <w:trPr>
          <w:trHeight w:val="200"/>
          <w:jc w:val="center"/>
        </w:trPr>
        <w:tc>
          <w:tcPr>
            <w:tcW w:w="2453" w:type="dxa"/>
            <w:shd w:val="clear" w:color="auto" w:fill="FFFFFF"/>
            <w:vAlign w:val="center"/>
            <w:hideMark/>
          </w:tcPr>
          <w:p w14:paraId="0DF8C401" w14:textId="77777777" w:rsidR="00EC06A1" w:rsidRPr="0076470A" w:rsidRDefault="00EC06A1" w:rsidP="00BB0B3C">
            <w:pPr>
              <w:spacing w:after="0" w:line="240" w:lineRule="auto"/>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lastRenderedPageBreak/>
              <w:t>Datos Informativos</w:t>
            </w:r>
          </w:p>
        </w:tc>
        <w:tc>
          <w:tcPr>
            <w:tcW w:w="2126" w:type="dxa"/>
            <w:shd w:val="clear" w:color="auto" w:fill="FFFFFF"/>
            <w:vAlign w:val="center"/>
            <w:hideMark/>
          </w:tcPr>
          <w:p w14:paraId="1B8416E8"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76" w:type="dxa"/>
            <w:shd w:val="clear" w:color="auto" w:fill="FFFFFF"/>
            <w:vAlign w:val="center"/>
            <w:hideMark/>
          </w:tcPr>
          <w:p w14:paraId="356F9321"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34" w:type="dxa"/>
            <w:shd w:val="clear" w:color="auto" w:fill="FFFFFF"/>
            <w:vAlign w:val="center"/>
            <w:hideMark/>
          </w:tcPr>
          <w:p w14:paraId="146C3275"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407" w:type="dxa"/>
            <w:shd w:val="clear" w:color="auto" w:fill="FFFFFF"/>
            <w:vAlign w:val="center"/>
            <w:hideMark/>
          </w:tcPr>
          <w:p w14:paraId="15D86156"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76" w:type="dxa"/>
            <w:shd w:val="clear" w:color="auto" w:fill="FFFFFF"/>
            <w:vAlign w:val="center"/>
            <w:hideMark/>
          </w:tcPr>
          <w:p w14:paraId="291AE7E0"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418" w:type="dxa"/>
            <w:shd w:val="clear" w:color="auto" w:fill="FFFFFF"/>
            <w:vAlign w:val="center"/>
            <w:hideMark/>
          </w:tcPr>
          <w:p w14:paraId="083E48BB"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r>
      <w:tr w:rsidR="00EC06A1" w:rsidRPr="001D11DC" w14:paraId="0C16B9DA" w14:textId="77777777" w:rsidTr="00BB0B3C">
        <w:trPr>
          <w:trHeight w:val="467"/>
          <w:jc w:val="center"/>
        </w:trPr>
        <w:tc>
          <w:tcPr>
            <w:tcW w:w="2453" w:type="dxa"/>
            <w:shd w:val="clear" w:color="auto" w:fill="FFFFFF"/>
            <w:vAlign w:val="center"/>
            <w:hideMark/>
          </w:tcPr>
          <w:p w14:paraId="30F364BD"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1. Ingresos Derivados de Financiamientos con Fuente de Pago de Recursos de Libre Disposición</w:t>
            </w:r>
          </w:p>
        </w:tc>
        <w:tc>
          <w:tcPr>
            <w:tcW w:w="2126" w:type="dxa"/>
            <w:shd w:val="clear" w:color="auto" w:fill="FFFFFF"/>
            <w:vAlign w:val="center"/>
            <w:hideMark/>
          </w:tcPr>
          <w:p w14:paraId="046C7E2E"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5131642E"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6EDD1EC3"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33F207D1"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6722A2D5"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36CDB147"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76E5FFD7" w14:textId="77777777" w:rsidTr="00BB0B3C">
        <w:trPr>
          <w:trHeight w:val="467"/>
          <w:jc w:val="center"/>
        </w:trPr>
        <w:tc>
          <w:tcPr>
            <w:tcW w:w="2453" w:type="dxa"/>
            <w:shd w:val="clear" w:color="auto" w:fill="FFFFFF"/>
            <w:vAlign w:val="center"/>
            <w:hideMark/>
          </w:tcPr>
          <w:p w14:paraId="5EE4977E"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2. Ingresos Derivados de Financiamientos con Fuente de Pago de Transferencias Federales Etiquetadas</w:t>
            </w:r>
          </w:p>
        </w:tc>
        <w:tc>
          <w:tcPr>
            <w:tcW w:w="2126" w:type="dxa"/>
            <w:shd w:val="clear" w:color="auto" w:fill="FFFFFF"/>
            <w:vAlign w:val="center"/>
            <w:hideMark/>
          </w:tcPr>
          <w:p w14:paraId="02949891"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19AD9359"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34" w:type="dxa"/>
            <w:shd w:val="clear" w:color="auto" w:fill="FFFFFF"/>
            <w:vAlign w:val="center"/>
            <w:hideMark/>
          </w:tcPr>
          <w:p w14:paraId="32FA784E"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07" w:type="dxa"/>
            <w:shd w:val="clear" w:color="auto" w:fill="FFFFFF"/>
            <w:vAlign w:val="center"/>
            <w:hideMark/>
          </w:tcPr>
          <w:p w14:paraId="4DE610F1"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76" w:type="dxa"/>
            <w:shd w:val="clear" w:color="auto" w:fill="FFFFFF"/>
            <w:vAlign w:val="center"/>
            <w:hideMark/>
          </w:tcPr>
          <w:p w14:paraId="0E24C7C5"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18" w:type="dxa"/>
            <w:shd w:val="clear" w:color="auto" w:fill="FFFFFF"/>
            <w:vAlign w:val="center"/>
            <w:hideMark/>
          </w:tcPr>
          <w:p w14:paraId="3410785B"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79DE7EAF" w14:textId="77777777" w:rsidTr="00BB0B3C">
        <w:trPr>
          <w:trHeight w:val="467"/>
          <w:jc w:val="center"/>
        </w:trPr>
        <w:tc>
          <w:tcPr>
            <w:tcW w:w="2453" w:type="dxa"/>
            <w:shd w:val="clear" w:color="auto" w:fill="FFFFFF"/>
            <w:vAlign w:val="center"/>
            <w:hideMark/>
          </w:tcPr>
          <w:p w14:paraId="7094D191" w14:textId="77777777" w:rsidR="00EC06A1" w:rsidRPr="0076470A" w:rsidRDefault="00EC06A1" w:rsidP="00BB0B3C">
            <w:pPr>
              <w:spacing w:after="0" w:line="240" w:lineRule="auto"/>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3. Ingresos Derivados de Financiamiento (3 = 1 + 2)</w:t>
            </w:r>
          </w:p>
        </w:tc>
        <w:tc>
          <w:tcPr>
            <w:tcW w:w="2126" w:type="dxa"/>
            <w:shd w:val="clear" w:color="auto" w:fill="FFFFFF"/>
            <w:vAlign w:val="center"/>
            <w:hideMark/>
          </w:tcPr>
          <w:p w14:paraId="18388843"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76" w:type="dxa"/>
            <w:shd w:val="clear" w:color="auto" w:fill="FFFFFF"/>
            <w:vAlign w:val="center"/>
            <w:hideMark/>
          </w:tcPr>
          <w:p w14:paraId="4BD02B0F"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34" w:type="dxa"/>
            <w:shd w:val="clear" w:color="auto" w:fill="FFFFFF"/>
            <w:vAlign w:val="center"/>
            <w:hideMark/>
          </w:tcPr>
          <w:p w14:paraId="0C10CB8C"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407" w:type="dxa"/>
            <w:shd w:val="clear" w:color="auto" w:fill="FFFFFF"/>
            <w:vAlign w:val="center"/>
            <w:hideMark/>
          </w:tcPr>
          <w:p w14:paraId="7B5D7F51"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276" w:type="dxa"/>
            <w:shd w:val="clear" w:color="auto" w:fill="FFFFFF"/>
            <w:vAlign w:val="center"/>
            <w:hideMark/>
          </w:tcPr>
          <w:p w14:paraId="4CEA2EE0"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418" w:type="dxa"/>
            <w:shd w:val="clear" w:color="auto" w:fill="FFFFFF"/>
            <w:vAlign w:val="center"/>
            <w:hideMark/>
          </w:tcPr>
          <w:p w14:paraId="4F15294E" w14:textId="77777777" w:rsidR="00EC06A1" w:rsidRPr="0076470A" w:rsidRDefault="00EC06A1" w:rsidP="00BB0B3C">
            <w:pPr>
              <w:spacing w:after="0" w:line="240" w:lineRule="auto"/>
              <w:jc w:val="center"/>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r>
    </w:tbl>
    <w:p w14:paraId="67AEE83F" w14:textId="77777777" w:rsidR="00EC06A1" w:rsidRPr="001D11DC" w:rsidRDefault="00EC06A1" w:rsidP="00EC06A1">
      <w:pPr>
        <w:spacing w:before="240" w:line="360" w:lineRule="auto"/>
        <w:ind w:firstLine="708"/>
        <w:rPr>
          <w:rFonts w:ascii="Arial" w:hAnsi="Arial" w:cs="Arial"/>
        </w:rPr>
      </w:pPr>
      <w:r w:rsidRPr="001D11DC">
        <w:rPr>
          <w:rFonts w:ascii="Arial" w:hAnsi="Arial" w:cs="Arial"/>
          <w:b/>
          <w:bCs/>
        </w:rPr>
        <w:t>Formato 7 b)</w:t>
      </w:r>
      <w:r w:rsidRPr="001D11DC">
        <w:rPr>
          <w:rFonts w:ascii="Arial" w:hAnsi="Arial" w:cs="Arial"/>
          <w:b/>
          <w:bCs/>
        </w:rPr>
        <w:tab/>
        <w:t>Proyecciones de Egresos – LDF</w:t>
      </w:r>
      <w:r w:rsidRPr="001D11DC">
        <w:rPr>
          <w:rFonts w:ascii="Arial" w:hAnsi="Arial" w:cs="Arial"/>
        </w:rPr>
        <w:t xml:space="preserve"> </w:t>
      </w:r>
    </w:p>
    <w:tbl>
      <w:tblPr>
        <w:tblW w:w="11031"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2679"/>
        <w:gridCol w:w="1392"/>
        <w:gridCol w:w="1392"/>
        <w:gridCol w:w="1392"/>
        <w:gridCol w:w="1392"/>
        <w:gridCol w:w="1392"/>
        <w:gridCol w:w="1392"/>
      </w:tblGrid>
      <w:tr w:rsidR="00EC06A1" w:rsidRPr="001D11DC" w14:paraId="77A9AAFB" w14:textId="77777777" w:rsidTr="00BB0B3C">
        <w:trPr>
          <w:trHeight w:val="1085"/>
          <w:tblHeader/>
          <w:jc w:val="center"/>
        </w:trPr>
        <w:tc>
          <w:tcPr>
            <w:tcW w:w="11031" w:type="dxa"/>
            <w:gridSpan w:val="7"/>
            <w:tcBorders>
              <w:bottom w:val="single" w:sz="4" w:space="0" w:color="auto"/>
            </w:tcBorders>
            <w:shd w:val="clear" w:color="auto" w:fill="DAEEF3"/>
            <w:noWrap/>
            <w:vAlign w:val="center"/>
            <w:hideMark/>
          </w:tcPr>
          <w:p w14:paraId="3C10AFA6" w14:textId="77777777" w:rsidR="00EC06A1" w:rsidRPr="002A2495" w:rsidRDefault="00EC06A1" w:rsidP="00BB0B3C">
            <w:pPr>
              <w:spacing w:after="0"/>
              <w:jc w:val="center"/>
              <w:rPr>
                <w:rFonts w:ascii="Arial" w:eastAsia="Times New Roman" w:hAnsi="Arial" w:cs="Arial"/>
                <w:b/>
                <w:bCs/>
                <w:color w:val="000000"/>
                <w:sz w:val="20"/>
                <w:szCs w:val="20"/>
                <w:lang w:eastAsia="es-MX"/>
              </w:rPr>
            </w:pPr>
            <w:r w:rsidRPr="002A2495">
              <w:rPr>
                <w:rFonts w:ascii="Arial" w:eastAsia="Times New Roman" w:hAnsi="Arial" w:cs="Arial"/>
                <w:b/>
                <w:bCs/>
                <w:color w:val="000000"/>
                <w:sz w:val="20"/>
                <w:szCs w:val="20"/>
                <w:lang w:eastAsia="es-MX"/>
              </w:rPr>
              <w:t>INSTITUTO ELECTORAL DE QUINTANA ROO (a)</w:t>
            </w:r>
          </w:p>
          <w:p w14:paraId="672F4952" w14:textId="77777777" w:rsidR="00EC06A1" w:rsidRPr="002A2495" w:rsidRDefault="00EC06A1" w:rsidP="00BB0B3C">
            <w:pPr>
              <w:spacing w:after="0"/>
              <w:jc w:val="center"/>
              <w:rPr>
                <w:rFonts w:ascii="Arial" w:eastAsia="Times New Roman" w:hAnsi="Arial" w:cs="Arial"/>
                <w:b/>
                <w:bCs/>
                <w:color w:val="000000"/>
                <w:sz w:val="20"/>
                <w:szCs w:val="20"/>
                <w:lang w:eastAsia="es-MX"/>
              </w:rPr>
            </w:pPr>
            <w:r w:rsidRPr="002A2495">
              <w:rPr>
                <w:rFonts w:ascii="Arial" w:eastAsia="Times New Roman" w:hAnsi="Arial" w:cs="Arial"/>
                <w:b/>
                <w:bCs/>
                <w:color w:val="000000"/>
                <w:sz w:val="20"/>
                <w:szCs w:val="20"/>
                <w:lang w:eastAsia="es-MX"/>
              </w:rPr>
              <w:t>Proyecciones de Egresos - LDF</w:t>
            </w:r>
          </w:p>
          <w:p w14:paraId="1C1CBCB6" w14:textId="77777777" w:rsidR="00EC06A1" w:rsidRPr="002A2495" w:rsidRDefault="00EC06A1" w:rsidP="00BB0B3C">
            <w:pPr>
              <w:spacing w:after="0"/>
              <w:jc w:val="center"/>
              <w:rPr>
                <w:rFonts w:ascii="Arial" w:eastAsia="Times New Roman" w:hAnsi="Arial" w:cs="Arial"/>
                <w:b/>
                <w:bCs/>
                <w:color w:val="000000"/>
                <w:sz w:val="20"/>
                <w:szCs w:val="20"/>
                <w:lang w:eastAsia="es-MX"/>
              </w:rPr>
            </w:pPr>
            <w:r w:rsidRPr="002A2495">
              <w:rPr>
                <w:rFonts w:ascii="Arial" w:eastAsia="Times New Roman" w:hAnsi="Arial" w:cs="Arial"/>
                <w:b/>
                <w:bCs/>
                <w:color w:val="000000"/>
                <w:sz w:val="20"/>
                <w:szCs w:val="20"/>
                <w:lang w:eastAsia="es-MX"/>
              </w:rPr>
              <w:t>(PESOS)</w:t>
            </w:r>
          </w:p>
          <w:p w14:paraId="15805781" w14:textId="77777777" w:rsidR="00EC06A1" w:rsidRPr="001D11DC" w:rsidRDefault="00EC06A1" w:rsidP="00BB0B3C">
            <w:pPr>
              <w:spacing w:after="0"/>
              <w:jc w:val="center"/>
              <w:rPr>
                <w:rFonts w:ascii="Arial" w:eastAsia="Times New Roman" w:hAnsi="Arial" w:cs="Arial"/>
                <w:b/>
                <w:bCs/>
                <w:color w:val="000000"/>
                <w:sz w:val="18"/>
                <w:szCs w:val="18"/>
                <w:lang w:eastAsia="es-MX"/>
              </w:rPr>
            </w:pPr>
            <w:r w:rsidRPr="002A2495">
              <w:rPr>
                <w:rFonts w:ascii="Arial" w:eastAsia="Times New Roman" w:hAnsi="Arial" w:cs="Arial"/>
                <w:b/>
                <w:bCs/>
                <w:color w:val="000000"/>
                <w:sz w:val="20"/>
                <w:szCs w:val="20"/>
                <w:lang w:eastAsia="es-MX"/>
              </w:rPr>
              <w:t>(CIFRAS NOMINALES</w:t>
            </w:r>
            <w:r w:rsidRPr="001D11DC">
              <w:rPr>
                <w:rFonts w:ascii="Arial" w:eastAsia="Times New Roman" w:hAnsi="Arial" w:cs="Arial"/>
                <w:b/>
                <w:bCs/>
                <w:color w:val="000000"/>
                <w:sz w:val="18"/>
                <w:szCs w:val="18"/>
                <w:lang w:eastAsia="es-MX"/>
              </w:rPr>
              <w:t>)</w:t>
            </w:r>
          </w:p>
        </w:tc>
      </w:tr>
      <w:tr w:rsidR="00EC06A1" w:rsidRPr="001D11DC" w14:paraId="037F36A7" w14:textId="77777777" w:rsidTr="00BB0B3C">
        <w:trPr>
          <w:trHeight w:val="1252"/>
          <w:tblHeader/>
          <w:jc w:val="center"/>
        </w:trPr>
        <w:tc>
          <w:tcPr>
            <w:tcW w:w="2679" w:type="dxa"/>
            <w:tcBorders>
              <w:top w:val="single" w:sz="4" w:space="0" w:color="auto"/>
              <w:bottom w:val="single" w:sz="4" w:space="0" w:color="auto"/>
              <w:right w:val="single" w:sz="4" w:space="0" w:color="auto"/>
            </w:tcBorders>
            <w:shd w:val="clear" w:color="auto" w:fill="EBF6F9"/>
            <w:noWrap/>
            <w:vAlign w:val="center"/>
            <w:hideMark/>
          </w:tcPr>
          <w:p w14:paraId="43114516"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Concepto (b)</w:t>
            </w:r>
          </w:p>
        </w:tc>
        <w:tc>
          <w:tcPr>
            <w:tcW w:w="1392"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08943809"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Año en Cuestión</w:t>
            </w:r>
          </w:p>
          <w:p w14:paraId="393658FB"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(de presupuesto) (c)</w:t>
            </w:r>
          </w:p>
        </w:tc>
        <w:tc>
          <w:tcPr>
            <w:tcW w:w="1392"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7500795C"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Año 1 (d)</w:t>
            </w:r>
            <w:r w:rsidRPr="001D11DC">
              <w:rPr>
                <w:rFonts w:ascii="Arial" w:eastAsia="Times New Roman" w:hAnsi="Arial" w:cs="Arial"/>
                <w:b/>
                <w:bCs/>
                <w:color w:val="000000"/>
                <w:sz w:val="18"/>
                <w:szCs w:val="18"/>
                <w:lang w:eastAsia="es-MX"/>
              </w:rPr>
              <w:br/>
              <w:t>2022</w:t>
            </w:r>
          </w:p>
        </w:tc>
        <w:tc>
          <w:tcPr>
            <w:tcW w:w="1392"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2E3CB902"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Año 2 (d)</w:t>
            </w:r>
            <w:r w:rsidRPr="001D11DC">
              <w:rPr>
                <w:rFonts w:ascii="Arial" w:eastAsia="Times New Roman" w:hAnsi="Arial" w:cs="Arial"/>
                <w:b/>
                <w:bCs/>
                <w:color w:val="000000"/>
                <w:sz w:val="18"/>
                <w:szCs w:val="18"/>
                <w:lang w:eastAsia="es-MX"/>
              </w:rPr>
              <w:br/>
              <w:t>2023</w:t>
            </w:r>
          </w:p>
        </w:tc>
        <w:tc>
          <w:tcPr>
            <w:tcW w:w="1392"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6A923B7E"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Año 3 (d)</w:t>
            </w:r>
            <w:r w:rsidRPr="001D11DC">
              <w:rPr>
                <w:rFonts w:ascii="Arial" w:eastAsia="Times New Roman" w:hAnsi="Arial" w:cs="Arial"/>
                <w:b/>
                <w:bCs/>
                <w:color w:val="000000"/>
                <w:sz w:val="18"/>
                <w:szCs w:val="18"/>
                <w:lang w:eastAsia="es-MX"/>
              </w:rPr>
              <w:br/>
              <w:t>2024</w:t>
            </w:r>
          </w:p>
        </w:tc>
        <w:tc>
          <w:tcPr>
            <w:tcW w:w="1392"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070152B4"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Año 4 (d)</w:t>
            </w:r>
            <w:r w:rsidRPr="001D11DC">
              <w:rPr>
                <w:rFonts w:ascii="Arial" w:eastAsia="Times New Roman" w:hAnsi="Arial" w:cs="Arial"/>
                <w:b/>
                <w:bCs/>
                <w:color w:val="000000"/>
                <w:sz w:val="18"/>
                <w:szCs w:val="18"/>
                <w:lang w:eastAsia="es-MX"/>
              </w:rPr>
              <w:br/>
              <w:t>2025</w:t>
            </w:r>
          </w:p>
        </w:tc>
        <w:tc>
          <w:tcPr>
            <w:tcW w:w="1392" w:type="dxa"/>
            <w:tcBorders>
              <w:top w:val="single" w:sz="4" w:space="0" w:color="auto"/>
              <w:left w:val="single" w:sz="4" w:space="0" w:color="auto"/>
              <w:bottom w:val="single" w:sz="4" w:space="0" w:color="auto"/>
            </w:tcBorders>
            <w:shd w:val="clear" w:color="auto" w:fill="EBF6F9"/>
            <w:vAlign w:val="center"/>
            <w:hideMark/>
          </w:tcPr>
          <w:p w14:paraId="58CE7584"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Año 5 (d)</w:t>
            </w:r>
            <w:r w:rsidRPr="001D11DC">
              <w:rPr>
                <w:rFonts w:ascii="Arial" w:eastAsia="Times New Roman" w:hAnsi="Arial" w:cs="Arial"/>
                <w:b/>
                <w:bCs/>
                <w:color w:val="000000"/>
                <w:sz w:val="18"/>
                <w:szCs w:val="18"/>
                <w:lang w:eastAsia="es-MX"/>
              </w:rPr>
              <w:br/>
              <w:t>2026</w:t>
            </w:r>
          </w:p>
        </w:tc>
      </w:tr>
      <w:tr w:rsidR="00EC06A1" w:rsidRPr="001D11DC" w14:paraId="4C17CE84" w14:textId="77777777" w:rsidTr="00BB0B3C">
        <w:trPr>
          <w:trHeight w:val="527"/>
          <w:jc w:val="center"/>
        </w:trPr>
        <w:tc>
          <w:tcPr>
            <w:tcW w:w="2679" w:type="dxa"/>
            <w:tcBorders>
              <w:top w:val="single" w:sz="4" w:space="0" w:color="auto"/>
            </w:tcBorders>
            <w:shd w:val="clear" w:color="auto" w:fill="FFFFFF"/>
            <w:hideMark/>
          </w:tcPr>
          <w:p w14:paraId="42605526" w14:textId="77777777" w:rsidR="00EC06A1" w:rsidRPr="001D11DC" w:rsidRDefault="00EC06A1" w:rsidP="00BB0B3C">
            <w:pPr>
              <w:spacing w:after="0" w:line="240" w:lineRule="auto"/>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1.  Gasto No Etiquetado</w:t>
            </w:r>
            <w:r w:rsidRPr="001D11DC">
              <w:rPr>
                <w:rFonts w:ascii="Arial" w:eastAsia="Times New Roman" w:hAnsi="Arial" w:cs="Arial"/>
                <w:color w:val="000000"/>
                <w:sz w:val="18"/>
                <w:szCs w:val="18"/>
                <w:lang w:eastAsia="es-MX"/>
              </w:rPr>
              <w:t xml:space="preserve"> </w:t>
            </w:r>
            <w:r w:rsidRPr="001D11DC">
              <w:rPr>
                <w:rFonts w:ascii="Arial" w:eastAsia="Times New Roman" w:hAnsi="Arial" w:cs="Arial"/>
                <w:b/>
                <w:bCs/>
                <w:color w:val="000000"/>
                <w:sz w:val="18"/>
                <w:szCs w:val="18"/>
                <w:lang w:eastAsia="es-MX"/>
              </w:rPr>
              <w:t>(1=A+B+C+D+E+F+G+H+I)</w:t>
            </w:r>
          </w:p>
        </w:tc>
        <w:tc>
          <w:tcPr>
            <w:tcW w:w="1392" w:type="dxa"/>
            <w:tcBorders>
              <w:top w:val="single" w:sz="4" w:space="0" w:color="auto"/>
            </w:tcBorders>
            <w:shd w:val="clear" w:color="auto" w:fill="FFFFFF"/>
            <w:vAlign w:val="center"/>
            <w:hideMark/>
          </w:tcPr>
          <w:p w14:paraId="04AF5A4A"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363,590,043.00 </w:t>
            </w:r>
          </w:p>
        </w:tc>
        <w:tc>
          <w:tcPr>
            <w:tcW w:w="1392" w:type="dxa"/>
            <w:tcBorders>
              <w:top w:val="single" w:sz="4" w:space="0" w:color="auto"/>
            </w:tcBorders>
            <w:shd w:val="clear" w:color="auto" w:fill="FFFFFF"/>
            <w:vAlign w:val="center"/>
            <w:hideMark/>
          </w:tcPr>
          <w:p w14:paraId="5627874C"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hAnsi="Arial" w:cs="Arial"/>
                <w:b/>
                <w:bCs/>
                <w:color w:val="000000"/>
                <w:sz w:val="18"/>
                <w:szCs w:val="18"/>
              </w:rPr>
              <w:t xml:space="preserve">370,861,843.00 </w:t>
            </w:r>
          </w:p>
        </w:tc>
        <w:tc>
          <w:tcPr>
            <w:tcW w:w="1392" w:type="dxa"/>
            <w:tcBorders>
              <w:top w:val="single" w:sz="4" w:space="0" w:color="auto"/>
            </w:tcBorders>
            <w:shd w:val="clear" w:color="auto" w:fill="FFFFFF"/>
            <w:vAlign w:val="center"/>
            <w:hideMark/>
          </w:tcPr>
          <w:p w14:paraId="457E5436"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151,674,518.00 </w:t>
            </w:r>
          </w:p>
        </w:tc>
        <w:tc>
          <w:tcPr>
            <w:tcW w:w="1392" w:type="dxa"/>
            <w:tcBorders>
              <w:top w:val="single" w:sz="4" w:space="0" w:color="auto"/>
            </w:tcBorders>
            <w:shd w:val="clear" w:color="auto" w:fill="FFFFFF"/>
            <w:vAlign w:val="center"/>
            <w:hideMark/>
          </w:tcPr>
          <w:p w14:paraId="1A718126"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hAnsi="Arial" w:cs="Arial"/>
                <w:b/>
                <w:bCs/>
                <w:color w:val="000000"/>
                <w:sz w:val="18"/>
                <w:szCs w:val="18"/>
              </w:rPr>
              <w:t xml:space="preserve">378,279,079.00 </w:t>
            </w:r>
          </w:p>
        </w:tc>
        <w:tc>
          <w:tcPr>
            <w:tcW w:w="1392" w:type="dxa"/>
            <w:tcBorders>
              <w:top w:val="single" w:sz="4" w:space="0" w:color="auto"/>
            </w:tcBorders>
            <w:shd w:val="clear" w:color="auto" w:fill="FFFFFF"/>
            <w:vAlign w:val="center"/>
            <w:hideMark/>
          </w:tcPr>
          <w:p w14:paraId="0F744701"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hAnsi="Arial" w:cs="Arial"/>
                <w:b/>
                <w:bCs/>
                <w:color w:val="000000"/>
                <w:sz w:val="18"/>
                <w:szCs w:val="18"/>
              </w:rPr>
              <w:t xml:space="preserve">385,844,660.00 </w:t>
            </w:r>
          </w:p>
        </w:tc>
        <w:tc>
          <w:tcPr>
            <w:tcW w:w="1392" w:type="dxa"/>
            <w:tcBorders>
              <w:top w:val="single" w:sz="4" w:space="0" w:color="auto"/>
            </w:tcBorders>
            <w:shd w:val="clear" w:color="auto" w:fill="FFFFFF"/>
            <w:vAlign w:val="center"/>
            <w:hideMark/>
          </w:tcPr>
          <w:p w14:paraId="7AD4ADAD"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159,349,218.00 </w:t>
            </w:r>
          </w:p>
        </w:tc>
      </w:tr>
      <w:tr w:rsidR="00EC06A1" w:rsidRPr="001D11DC" w14:paraId="069FB9D5" w14:textId="77777777" w:rsidTr="00BB0B3C">
        <w:trPr>
          <w:trHeight w:val="279"/>
          <w:jc w:val="center"/>
        </w:trPr>
        <w:tc>
          <w:tcPr>
            <w:tcW w:w="2679" w:type="dxa"/>
            <w:shd w:val="clear" w:color="auto" w:fill="FFFFFF"/>
            <w:hideMark/>
          </w:tcPr>
          <w:p w14:paraId="485A83C8"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A.     Servicios Personales</w:t>
            </w:r>
          </w:p>
        </w:tc>
        <w:tc>
          <w:tcPr>
            <w:tcW w:w="1392" w:type="dxa"/>
            <w:shd w:val="clear" w:color="auto" w:fill="FFFFFF"/>
            <w:vAlign w:val="center"/>
            <w:hideMark/>
          </w:tcPr>
          <w:p w14:paraId="537E63BA"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 xml:space="preserve">118,721,665.00 </w:t>
            </w:r>
          </w:p>
        </w:tc>
        <w:tc>
          <w:tcPr>
            <w:tcW w:w="1392" w:type="dxa"/>
            <w:shd w:val="clear" w:color="auto" w:fill="FFFFFF"/>
            <w:vAlign w:val="center"/>
            <w:hideMark/>
          </w:tcPr>
          <w:p w14:paraId="32C4A8C5"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hAnsi="Arial" w:cs="Arial"/>
                <w:color w:val="000000"/>
                <w:sz w:val="18"/>
                <w:szCs w:val="18"/>
              </w:rPr>
              <w:t xml:space="preserve">121,096,098.00 </w:t>
            </w:r>
          </w:p>
        </w:tc>
        <w:tc>
          <w:tcPr>
            <w:tcW w:w="1392" w:type="dxa"/>
            <w:shd w:val="clear" w:color="auto" w:fill="FFFFFF"/>
            <w:vAlign w:val="center"/>
            <w:hideMark/>
          </w:tcPr>
          <w:p w14:paraId="3D8B4B02"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 xml:space="preserve">  71,505,905.00 </w:t>
            </w:r>
          </w:p>
        </w:tc>
        <w:tc>
          <w:tcPr>
            <w:tcW w:w="1392" w:type="dxa"/>
            <w:shd w:val="clear" w:color="auto" w:fill="FFFFFF"/>
            <w:vAlign w:val="center"/>
            <w:hideMark/>
          </w:tcPr>
          <w:p w14:paraId="23C96378"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hAnsi="Arial" w:cs="Arial"/>
                <w:color w:val="000000"/>
                <w:sz w:val="18"/>
                <w:szCs w:val="18"/>
              </w:rPr>
              <w:t xml:space="preserve">123,518,020.00 </w:t>
            </w:r>
          </w:p>
        </w:tc>
        <w:tc>
          <w:tcPr>
            <w:tcW w:w="1392" w:type="dxa"/>
            <w:shd w:val="clear" w:color="auto" w:fill="FFFFFF"/>
            <w:vAlign w:val="center"/>
            <w:hideMark/>
          </w:tcPr>
          <w:p w14:paraId="7FF9C0F7"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hAnsi="Arial" w:cs="Arial"/>
                <w:color w:val="000000"/>
                <w:sz w:val="18"/>
                <w:szCs w:val="18"/>
              </w:rPr>
              <w:t xml:space="preserve">125,988,380.00 </w:t>
            </w:r>
          </w:p>
        </w:tc>
        <w:tc>
          <w:tcPr>
            <w:tcW w:w="1392" w:type="dxa"/>
            <w:shd w:val="clear" w:color="auto" w:fill="FFFFFF"/>
            <w:vAlign w:val="center"/>
            <w:hideMark/>
          </w:tcPr>
          <w:p w14:paraId="2B6CC3C9"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 xml:space="preserve">  75,138,691.00 </w:t>
            </w:r>
          </w:p>
        </w:tc>
      </w:tr>
      <w:tr w:rsidR="00EC06A1" w:rsidRPr="001D11DC" w14:paraId="5CBA3538" w14:textId="77777777" w:rsidTr="00BB0B3C">
        <w:trPr>
          <w:trHeight w:val="279"/>
          <w:jc w:val="center"/>
        </w:trPr>
        <w:tc>
          <w:tcPr>
            <w:tcW w:w="2679" w:type="dxa"/>
            <w:shd w:val="clear" w:color="auto" w:fill="FFFFFF"/>
            <w:hideMark/>
          </w:tcPr>
          <w:p w14:paraId="38A8E29E"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B.     Materiales y Suministros</w:t>
            </w:r>
          </w:p>
        </w:tc>
        <w:tc>
          <w:tcPr>
            <w:tcW w:w="1392" w:type="dxa"/>
            <w:shd w:val="clear" w:color="auto" w:fill="FFFFFF"/>
            <w:vAlign w:val="center"/>
            <w:hideMark/>
          </w:tcPr>
          <w:p w14:paraId="420A90C1"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 xml:space="preserve"> 66,230,698.00 </w:t>
            </w:r>
          </w:p>
        </w:tc>
        <w:tc>
          <w:tcPr>
            <w:tcW w:w="1392" w:type="dxa"/>
            <w:shd w:val="clear" w:color="auto" w:fill="FFFFFF"/>
            <w:vAlign w:val="center"/>
            <w:hideMark/>
          </w:tcPr>
          <w:p w14:paraId="2A600F49"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hAnsi="Arial" w:cs="Arial"/>
                <w:color w:val="000000"/>
                <w:sz w:val="18"/>
                <w:szCs w:val="18"/>
              </w:rPr>
              <w:t xml:space="preserve">  67,555,312.00 </w:t>
            </w:r>
          </w:p>
        </w:tc>
        <w:tc>
          <w:tcPr>
            <w:tcW w:w="1392" w:type="dxa"/>
            <w:shd w:val="clear" w:color="auto" w:fill="FFFFFF"/>
            <w:vAlign w:val="center"/>
            <w:hideMark/>
          </w:tcPr>
          <w:p w14:paraId="42372ED3"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 xml:space="preserve">   8,256,267.00 </w:t>
            </w:r>
          </w:p>
        </w:tc>
        <w:tc>
          <w:tcPr>
            <w:tcW w:w="1392" w:type="dxa"/>
            <w:shd w:val="clear" w:color="auto" w:fill="FFFFFF"/>
            <w:vAlign w:val="center"/>
            <w:hideMark/>
          </w:tcPr>
          <w:p w14:paraId="5A0C1D2F"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hAnsi="Arial" w:cs="Arial"/>
                <w:color w:val="000000"/>
                <w:sz w:val="18"/>
                <w:szCs w:val="18"/>
              </w:rPr>
              <w:t xml:space="preserve">  68,906,418.00 </w:t>
            </w:r>
          </w:p>
        </w:tc>
        <w:tc>
          <w:tcPr>
            <w:tcW w:w="1392" w:type="dxa"/>
            <w:shd w:val="clear" w:color="auto" w:fill="FFFFFF"/>
            <w:vAlign w:val="center"/>
            <w:hideMark/>
          </w:tcPr>
          <w:p w14:paraId="1DC86752"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hAnsi="Arial" w:cs="Arial"/>
                <w:color w:val="000000"/>
                <w:sz w:val="18"/>
                <w:szCs w:val="18"/>
              </w:rPr>
              <w:t xml:space="preserve">  70,284,546.00 </w:t>
            </w:r>
          </w:p>
        </w:tc>
        <w:tc>
          <w:tcPr>
            <w:tcW w:w="1392" w:type="dxa"/>
            <w:shd w:val="clear" w:color="auto" w:fill="FFFFFF"/>
            <w:vAlign w:val="center"/>
            <w:hideMark/>
          </w:tcPr>
          <w:p w14:paraId="2C308710"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 xml:space="preserve">    8,675,719.00 </w:t>
            </w:r>
          </w:p>
        </w:tc>
      </w:tr>
      <w:tr w:rsidR="00EC06A1" w:rsidRPr="001D11DC" w14:paraId="327DFF8D" w14:textId="77777777" w:rsidTr="00BB0B3C">
        <w:trPr>
          <w:trHeight w:val="230"/>
          <w:jc w:val="center"/>
        </w:trPr>
        <w:tc>
          <w:tcPr>
            <w:tcW w:w="2679" w:type="dxa"/>
            <w:shd w:val="clear" w:color="auto" w:fill="FFFFFF"/>
            <w:hideMark/>
          </w:tcPr>
          <w:p w14:paraId="6E989F53"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C.    Servicios Generales</w:t>
            </w:r>
          </w:p>
        </w:tc>
        <w:tc>
          <w:tcPr>
            <w:tcW w:w="1392" w:type="dxa"/>
            <w:shd w:val="clear" w:color="auto" w:fill="FFFFFF"/>
            <w:vAlign w:val="center"/>
            <w:hideMark/>
          </w:tcPr>
          <w:p w14:paraId="70252843"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 xml:space="preserve"> 96,188,971.00 </w:t>
            </w:r>
          </w:p>
        </w:tc>
        <w:tc>
          <w:tcPr>
            <w:tcW w:w="1392" w:type="dxa"/>
            <w:shd w:val="clear" w:color="auto" w:fill="FFFFFF"/>
            <w:vAlign w:val="center"/>
            <w:hideMark/>
          </w:tcPr>
          <w:p w14:paraId="5C868EF2"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hAnsi="Arial" w:cs="Arial"/>
                <w:color w:val="000000"/>
                <w:sz w:val="18"/>
                <w:szCs w:val="18"/>
              </w:rPr>
              <w:t xml:space="preserve"> 98,112,750.00 </w:t>
            </w:r>
          </w:p>
        </w:tc>
        <w:tc>
          <w:tcPr>
            <w:tcW w:w="1392" w:type="dxa"/>
            <w:shd w:val="clear" w:color="auto" w:fill="FFFFFF"/>
            <w:vAlign w:val="center"/>
            <w:hideMark/>
          </w:tcPr>
          <w:p w14:paraId="3126B674"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 xml:space="preserve"> 24,033,089.00 </w:t>
            </w:r>
          </w:p>
        </w:tc>
        <w:tc>
          <w:tcPr>
            <w:tcW w:w="1392" w:type="dxa"/>
            <w:shd w:val="clear" w:color="auto" w:fill="FFFFFF"/>
            <w:vAlign w:val="center"/>
            <w:hideMark/>
          </w:tcPr>
          <w:p w14:paraId="35324021"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hAnsi="Arial" w:cs="Arial"/>
                <w:color w:val="000000"/>
                <w:sz w:val="18"/>
                <w:szCs w:val="18"/>
              </w:rPr>
              <w:t xml:space="preserve">100,075,005.00 </w:t>
            </w:r>
          </w:p>
        </w:tc>
        <w:tc>
          <w:tcPr>
            <w:tcW w:w="1392" w:type="dxa"/>
            <w:shd w:val="clear" w:color="auto" w:fill="FFFFFF"/>
            <w:vAlign w:val="center"/>
            <w:hideMark/>
          </w:tcPr>
          <w:p w14:paraId="63D31079"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hAnsi="Arial" w:cs="Arial"/>
                <w:color w:val="000000"/>
                <w:sz w:val="18"/>
                <w:szCs w:val="18"/>
              </w:rPr>
              <w:t xml:space="preserve">102,076,505.00 </w:t>
            </w:r>
          </w:p>
        </w:tc>
        <w:tc>
          <w:tcPr>
            <w:tcW w:w="1392" w:type="dxa"/>
            <w:shd w:val="clear" w:color="auto" w:fill="FFFFFF"/>
            <w:vAlign w:val="center"/>
            <w:hideMark/>
          </w:tcPr>
          <w:p w14:paraId="332BCDAC"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 xml:space="preserve">  25,254,066.00 </w:t>
            </w:r>
          </w:p>
        </w:tc>
      </w:tr>
      <w:tr w:rsidR="00EC06A1" w:rsidRPr="001D11DC" w14:paraId="32BCEF2C" w14:textId="77777777" w:rsidTr="00BB0B3C">
        <w:trPr>
          <w:trHeight w:val="515"/>
          <w:jc w:val="center"/>
        </w:trPr>
        <w:tc>
          <w:tcPr>
            <w:tcW w:w="2679" w:type="dxa"/>
            <w:shd w:val="clear" w:color="auto" w:fill="FFFFFF"/>
            <w:hideMark/>
          </w:tcPr>
          <w:p w14:paraId="26C18350"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D.    Transferencias, Asignaciones, Subsidios y Otras Ayudas</w:t>
            </w:r>
          </w:p>
        </w:tc>
        <w:tc>
          <w:tcPr>
            <w:tcW w:w="1392" w:type="dxa"/>
            <w:shd w:val="clear" w:color="auto" w:fill="FFFFFF"/>
            <w:vAlign w:val="center"/>
            <w:hideMark/>
          </w:tcPr>
          <w:p w14:paraId="68D76BA7"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 xml:space="preserve"> 79,886,191.00 </w:t>
            </w:r>
          </w:p>
        </w:tc>
        <w:tc>
          <w:tcPr>
            <w:tcW w:w="1392" w:type="dxa"/>
            <w:shd w:val="clear" w:color="auto" w:fill="FFFFFF"/>
            <w:vAlign w:val="center"/>
            <w:hideMark/>
          </w:tcPr>
          <w:p w14:paraId="2B49CC79"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hAnsi="Arial" w:cs="Arial"/>
                <w:color w:val="000000"/>
                <w:sz w:val="18"/>
                <w:szCs w:val="18"/>
              </w:rPr>
              <w:t xml:space="preserve">  81,483,915.00 </w:t>
            </w:r>
          </w:p>
        </w:tc>
        <w:tc>
          <w:tcPr>
            <w:tcW w:w="1392" w:type="dxa"/>
            <w:shd w:val="clear" w:color="auto" w:fill="FFFFFF"/>
            <w:vAlign w:val="center"/>
            <w:hideMark/>
          </w:tcPr>
          <w:p w14:paraId="4935F986"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 xml:space="preserve">  47,120,176.00 </w:t>
            </w:r>
          </w:p>
        </w:tc>
        <w:tc>
          <w:tcPr>
            <w:tcW w:w="1392" w:type="dxa"/>
            <w:shd w:val="clear" w:color="auto" w:fill="FFFFFF"/>
            <w:vAlign w:val="center"/>
            <w:hideMark/>
          </w:tcPr>
          <w:p w14:paraId="36B27308"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hAnsi="Arial" w:cs="Arial"/>
                <w:color w:val="000000"/>
                <w:sz w:val="18"/>
                <w:szCs w:val="18"/>
              </w:rPr>
              <w:t xml:space="preserve">  83,113,593.00 </w:t>
            </w:r>
          </w:p>
        </w:tc>
        <w:tc>
          <w:tcPr>
            <w:tcW w:w="1392" w:type="dxa"/>
            <w:shd w:val="clear" w:color="auto" w:fill="FFFFFF"/>
            <w:vAlign w:val="center"/>
            <w:hideMark/>
          </w:tcPr>
          <w:p w14:paraId="76F3BC37"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hAnsi="Arial" w:cs="Arial"/>
                <w:color w:val="000000"/>
                <w:sz w:val="18"/>
                <w:szCs w:val="18"/>
              </w:rPr>
              <w:t xml:space="preserve">  84,775,865.00 </w:t>
            </w:r>
          </w:p>
        </w:tc>
        <w:tc>
          <w:tcPr>
            <w:tcW w:w="1392" w:type="dxa"/>
            <w:shd w:val="clear" w:color="auto" w:fill="FFFFFF"/>
            <w:vAlign w:val="center"/>
            <w:hideMark/>
          </w:tcPr>
          <w:p w14:paraId="7F8880AA"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 xml:space="preserve">  49,514,070.00 </w:t>
            </w:r>
          </w:p>
        </w:tc>
      </w:tr>
      <w:tr w:rsidR="00EC06A1" w:rsidRPr="001D11DC" w14:paraId="17C0C98B" w14:textId="77777777" w:rsidTr="00BB0B3C">
        <w:trPr>
          <w:trHeight w:val="455"/>
          <w:jc w:val="center"/>
        </w:trPr>
        <w:tc>
          <w:tcPr>
            <w:tcW w:w="2679" w:type="dxa"/>
            <w:shd w:val="clear" w:color="auto" w:fill="FFFFFF"/>
            <w:hideMark/>
          </w:tcPr>
          <w:p w14:paraId="153036BD"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E.     Bienes Muebles, Inmuebles e Intangibles</w:t>
            </w:r>
          </w:p>
        </w:tc>
        <w:tc>
          <w:tcPr>
            <w:tcW w:w="1392" w:type="dxa"/>
            <w:shd w:val="clear" w:color="auto" w:fill="FFFFFF"/>
            <w:vAlign w:val="center"/>
            <w:hideMark/>
          </w:tcPr>
          <w:p w14:paraId="75B0BCA2"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 xml:space="preserve"> 2,562,518.00 </w:t>
            </w:r>
          </w:p>
        </w:tc>
        <w:tc>
          <w:tcPr>
            <w:tcW w:w="1392" w:type="dxa"/>
            <w:shd w:val="clear" w:color="auto" w:fill="FFFFFF"/>
            <w:vAlign w:val="center"/>
            <w:hideMark/>
          </w:tcPr>
          <w:p w14:paraId="18419A1A"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hAnsi="Arial" w:cs="Arial"/>
                <w:color w:val="000000"/>
                <w:sz w:val="18"/>
                <w:szCs w:val="18"/>
              </w:rPr>
              <w:t xml:space="preserve">   2,613,768.00 </w:t>
            </w:r>
          </w:p>
        </w:tc>
        <w:tc>
          <w:tcPr>
            <w:tcW w:w="1392" w:type="dxa"/>
            <w:shd w:val="clear" w:color="auto" w:fill="FFFFFF"/>
            <w:vAlign w:val="center"/>
            <w:hideMark/>
          </w:tcPr>
          <w:p w14:paraId="27C185AE"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 xml:space="preserve">      759,081.00 </w:t>
            </w:r>
          </w:p>
        </w:tc>
        <w:tc>
          <w:tcPr>
            <w:tcW w:w="1392" w:type="dxa"/>
            <w:shd w:val="clear" w:color="auto" w:fill="FFFFFF"/>
            <w:vAlign w:val="center"/>
            <w:hideMark/>
          </w:tcPr>
          <w:p w14:paraId="46321A75"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hAnsi="Arial" w:cs="Arial"/>
                <w:color w:val="000000"/>
                <w:sz w:val="18"/>
                <w:szCs w:val="18"/>
              </w:rPr>
              <w:t xml:space="preserve">    2,666,043.00 </w:t>
            </w:r>
          </w:p>
        </w:tc>
        <w:tc>
          <w:tcPr>
            <w:tcW w:w="1392" w:type="dxa"/>
            <w:shd w:val="clear" w:color="auto" w:fill="FFFFFF"/>
            <w:vAlign w:val="center"/>
            <w:hideMark/>
          </w:tcPr>
          <w:p w14:paraId="0B2DE7D4"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hAnsi="Arial" w:cs="Arial"/>
                <w:color w:val="000000"/>
                <w:sz w:val="18"/>
                <w:szCs w:val="18"/>
              </w:rPr>
              <w:t xml:space="preserve">   2,719,364.00 </w:t>
            </w:r>
          </w:p>
        </w:tc>
        <w:tc>
          <w:tcPr>
            <w:tcW w:w="1392" w:type="dxa"/>
            <w:shd w:val="clear" w:color="auto" w:fill="FFFFFF"/>
            <w:vAlign w:val="center"/>
            <w:hideMark/>
          </w:tcPr>
          <w:p w14:paraId="7B236403"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 xml:space="preserve">       766,672.00 </w:t>
            </w:r>
          </w:p>
        </w:tc>
      </w:tr>
      <w:tr w:rsidR="00EC06A1" w:rsidRPr="001D11DC" w14:paraId="4F19FA60" w14:textId="77777777" w:rsidTr="00BB0B3C">
        <w:trPr>
          <w:trHeight w:val="250"/>
          <w:jc w:val="center"/>
        </w:trPr>
        <w:tc>
          <w:tcPr>
            <w:tcW w:w="2679" w:type="dxa"/>
            <w:shd w:val="clear" w:color="auto" w:fill="FFFFFF"/>
            <w:hideMark/>
          </w:tcPr>
          <w:p w14:paraId="5A00961D"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F.     Inversión Pública</w:t>
            </w:r>
          </w:p>
        </w:tc>
        <w:tc>
          <w:tcPr>
            <w:tcW w:w="1392" w:type="dxa"/>
            <w:shd w:val="clear" w:color="auto" w:fill="FFFFFF"/>
            <w:vAlign w:val="center"/>
            <w:hideMark/>
          </w:tcPr>
          <w:p w14:paraId="638BAE59"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00AC880B"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75EBBD33"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6FC63800"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225F41BA"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3B693B70"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r>
      <w:tr w:rsidR="00EC06A1" w:rsidRPr="001D11DC" w14:paraId="350752CC" w14:textId="77777777" w:rsidTr="00BB0B3C">
        <w:trPr>
          <w:trHeight w:val="365"/>
          <w:jc w:val="center"/>
        </w:trPr>
        <w:tc>
          <w:tcPr>
            <w:tcW w:w="2679" w:type="dxa"/>
            <w:shd w:val="clear" w:color="auto" w:fill="FFFFFF"/>
            <w:hideMark/>
          </w:tcPr>
          <w:p w14:paraId="32A701AD"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G.    Inversiones Financieras y Otras Provisiones</w:t>
            </w:r>
          </w:p>
        </w:tc>
        <w:tc>
          <w:tcPr>
            <w:tcW w:w="1392" w:type="dxa"/>
            <w:shd w:val="clear" w:color="auto" w:fill="FFFFFF"/>
            <w:vAlign w:val="center"/>
            <w:hideMark/>
          </w:tcPr>
          <w:p w14:paraId="4BF82AA8"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0A893C96"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4DE5F9E4"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0AB090E6"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32B37EB4"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2B108D3E"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r>
      <w:tr w:rsidR="00EC06A1" w:rsidRPr="001D11DC" w14:paraId="4B9D626B" w14:textId="77777777" w:rsidTr="00BB0B3C">
        <w:trPr>
          <w:trHeight w:val="385"/>
          <w:jc w:val="center"/>
        </w:trPr>
        <w:tc>
          <w:tcPr>
            <w:tcW w:w="2679" w:type="dxa"/>
            <w:shd w:val="clear" w:color="auto" w:fill="FFFFFF"/>
            <w:hideMark/>
          </w:tcPr>
          <w:p w14:paraId="75003CB0"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 xml:space="preserve">H.    Participaciones y Aportaciones </w:t>
            </w:r>
          </w:p>
        </w:tc>
        <w:tc>
          <w:tcPr>
            <w:tcW w:w="1392" w:type="dxa"/>
            <w:shd w:val="clear" w:color="auto" w:fill="FFFFFF"/>
            <w:vAlign w:val="center"/>
            <w:hideMark/>
          </w:tcPr>
          <w:p w14:paraId="25253150"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1EE189D4"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4D715398"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0FA0D64C"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2849E08D"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35384AE1"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r>
      <w:tr w:rsidR="00EC06A1" w:rsidRPr="001D11DC" w14:paraId="2B909C2C" w14:textId="77777777" w:rsidTr="00BB0B3C">
        <w:trPr>
          <w:trHeight w:val="279"/>
          <w:jc w:val="center"/>
        </w:trPr>
        <w:tc>
          <w:tcPr>
            <w:tcW w:w="2679" w:type="dxa"/>
            <w:shd w:val="clear" w:color="auto" w:fill="FFFFFF"/>
            <w:hideMark/>
          </w:tcPr>
          <w:p w14:paraId="6FD5840D"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I.      Deuda Pública</w:t>
            </w:r>
          </w:p>
        </w:tc>
        <w:tc>
          <w:tcPr>
            <w:tcW w:w="1392" w:type="dxa"/>
            <w:shd w:val="clear" w:color="auto" w:fill="FFFFFF"/>
            <w:vAlign w:val="center"/>
            <w:hideMark/>
          </w:tcPr>
          <w:p w14:paraId="6D37D71D"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12445F0F"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63FF8F19"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5E21AB51"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4CB61838"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00CBF55D"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r>
      <w:tr w:rsidR="00EC06A1" w:rsidRPr="001D11DC" w14:paraId="40DBE181" w14:textId="77777777" w:rsidTr="00BB0B3C">
        <w:trPr>
          <w:trHeight w:val="527"/>
          <w:jc w:val="center"/>
        </w:trPr>
        <w:tc>
          <w:tcPr>
            <w:tcW w:w="2679" w:type="dxa"/>
            <w:shd w:val="clear" w:color="auto" w:fill="FFFFFF"/>
            <w:hideMark/>
          </w:tcPr>
          <w:p w14:paraId="65C3FDFA" w14:textId="77777777" w:rsidR="00EC06A1" w:rsidRPr="001D11DC" w:rsidRDefault="00EC06A1" w:rsidP="00BB0B3C">
            <w:pPr>
              <w:spacing w:after="0" w:line="240" w:lineRule="auto"/>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lastRenderedPageBreak/>
              <w:t>2.  Gasto Etiquetado (2=A+B+C+D+E+F+G+H+I)</w:t>
            </w:r>
          </w:p>
        </w:tc>
        <w:tc>
          <w:tcPr>
            <w:tcW w:w="1392" w:type="dxa"/>
            <w:shd w:val="clear" w:color="auto" w:fill="FFFFFF"/>
            <w:vAlign w:val="center"/>
            <w:hideMark/>
          </w:tcPr>
          <w:p w14:paraId="2AF35BCA"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0</w:t>
            </w:r>
          </w:p>
        </w:tc>
        <w:tc>
          <w:tcPr>
            <w:tcW w:w="1392" w:type="dxa"/>
            <w:shd w:val="clear" w:color="auto" w:fill="FFFFFF"/>
            <w:vAlign w:val="center"/>
            <w:hideMark/>
          </w:tcPr>
          <w:p w14:paraId="55152F32"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0</w:t>
            </w:r>
          </w:p>
        </w:tc>
        <w:tc>
          <w:tcPr>
            <w:tcW w:w="1392" w:type="dxa"/>
            <w:shd w:val="clear" w:color="auto" w:fill="FFFFFF"/>
            <w:vAlign w:val="center"/>
            <w:hideMark/>
          </w:tcPr>
          <w:p w14:paraId="28C070B3"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0</w:t>
            </w:r>
          </w:p>
        </w:tc>
        <w:tc>
          <w:tcPr>
            <w:tcW w:w="1392" w:type="dxa"/>
            <w:shd w:val="clear" w:color="auto" w:fill="FFFFFF"/>
            <w:vAlign w:val="center"/>
            <w:hideMark/>
          </w:tcPr>
          <w:p w14:paraId="79B04D34"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0</w:t>
            </w:r>
          </w:p>
        </w:tc>
        <w:tc>
          <w:tcPr>
            <w:tcW w:w="1392" w:type="dxa"/>
            <w:shd w:val="clear" w:color="auto" w:fill="FFFFFF"/>
            <w:vAlign w:val="center"/>
            <w:hideMark/>
          </w:tcPr>
          <w:p w14:paraId="7B8EBD59"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0</w:t>
            </w:r>
          </w:p>
        </w:tc>
        <w:tc>
          <w:tcPr>
            <w:tcW w:w="1392" w:type="dxa"/>
            <w:shd w:val="clear" w:color="auto" w:fill="FFFFFF"/>
            <w:vAlign w:val="center"/>
            <w:hideMark/>
          </w:tcPr>
          <w:p w14:paraId="2E02EA1B"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0</w:t>
            </w:r>
          </w:p>
        </w:tc>
      </w:tr>
      <w:tr w:rsidR="00EC06A1" w:rsidRPr="001D11DC" w14:paraId="18BFE867" w14:textId="77777777" w:rsidTr="00BB0B3C">
        <w:trPr>
          <w:trHeight w:val="279"/>
          <w:jc w:val="center"/>
        </w:trPr>
        <w:tc>
          <w:tcPr>
            <w:tcW w:w="2679" w:type="dxa"/>
            <w:shd w:val="clear" w:color="auto" w:fill="FFFFFF"/>
            <w:hideMark/>
          </w:tcPr>
          <w:p w14:paraId="4E66E795"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A.     Servicios Personales</w:t>
            </w:r>
          </w:p>
        </w:tc>
        <w:tc>
          <w:tcPr>
            <w:tcW w:w="1392" w:type="dxa"/>
            <w:shd w:val="clear" w:color="auto" w:fill="FFFFFF"/>
            <w:vAlign w:val="center"/>
            <w:hideMark/>
          </w:tcPr>
          <w:p w14:paraId="5CCF112D"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0ED2C138"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464B3AF7"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4F21E35B"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621BFACA"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66710454"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r>
      <w:tr w:rsidR="00EC06A1" w:rsidRPr="001D11DC" w14:paraId="73A1A2BC" w14:textId="77777777" w:rsidTr="00BB0B3C">
        <w:trPr>
          <w:trHeight w:val="279"/>
          <w:jc w:val="center"/>
        </w:trPr>
        <w:tc>
          <w:tcPr>
            <w:tcW w:w="2679" w:type="dxa"/>
            <w:shd w:val="clear" w:color="auto" w:fill="FFFFFF"/>
            <w:hideMark/>
          </w:tcPr>
          <w:p w14:paraId="154381C0"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B.     Materiales y Suministros</w:t>
            </w:r>
          </w:p>
        </w:tc>
        <w:tc>
          <w:tcPr>
            <w:tcW w:w="1392" w:type="dxa"/>
            <w:shd w:val="clear" w:color="auto" w:fill="FFFFFF"/>
            <w:vAlign w:val="center"/>
            <w:hideMark/>
          </w:tcPr>
          <w:p w14:paraId="59D55D6B"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696DB453"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30ABC7EB"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49214E33"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1DC1CD7A"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2EF477B8"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r>
      <w:tr w:rsidR="00EC06A1" w:rsidRPr="001D11DC" w14:paraId="4460F307" w14:textId="77777777" w:rsidTr="00BB0B3C">
        <w:trPr>
          <w:trHeight w:val="279"/>
          <w:jc w:val="center"/>
        </w:trPr>
        <w:tc>
          <w:tcPr>
            <w:tcW w:w="2679" w:type="dxa"/>
            <w:shd w:val="clear" w:color="auto" w:fill="FFFFFF"/>
            <w:hideMark/>
          </w:tcPr>
          <w:p w14:paraId="1AECFEC9"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C.    Servicios Generales</w:t>
            </w:r>
          </w:p>
        </w:tc>
        <w:tc>
          <w:tcPr>
            <w:tcW w:w="1392" w:type="dxa"/>
            <w:shd w:val="clear" w:color="auto" w:fill="FFFFFF"/>
            <w:vAlign w:val="center"/>
            <w:hideMark/>
          </w:tcPr>
          <w:p w14:paraId="10F71B7F"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72E68CA2"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11AE1738"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5EBD7644"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256EEE04"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2BADC4BB"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r>
      <w:tr w:rsidR="00EC06A1" w:rsidRPr="001D11DC" w14:paraId="21A19EB4" w14:textId="77777777" w:rsidTr="00BB0B3C">
        <w:trPr>
          <w:trHeight w:val="753"/>
          <w:jc w:val="center"/>
        </w:trPr>
        <w:tc>
          <w:tcPr>
            <w:tcW w:w="2679" w:type="dxa"/>
            <w:shd w:val="clear" w:color="auto" w:fill="FFFFFF"/>
            <w:hideMark/>
          </w:tcPr>
          <w:p w14:paraId="56583D1E"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D.    Transferencias, Asignaciones, Subsidios y Otras Ayudas</w:t>
            </w:r>
          </w:p>
        </w:tc>
        <w:tc>
          <w:tcPr>
            <w:tcW w:w="1392" w:type="dxa"/>
            <w:shd w:val="clear" w:color="auto" w:fill="FFFFFF"/>
            <w:vAlign w:val="center"/>
            <w:hideMark/>
          </w:tcPr>
          <w:p w14:paraId="122D7F1E"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767265DB"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1DBA7919"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15C47559"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2CD692D4"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3ECB8B09"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r>
      <w:tr w:rsidR="00EC06A1" w:rsidRPr="001D11DC" w14:paraId="3363C1C4" w14:textId="77777777" w:rsidTr="00BB0B3C">
        <w:trPr>
          <w:trHeight w:val="502"/>
          <w:jc w:val="center"/>
        </w:trPr>
        <w:tc>
          <w:tcPr>
            <w:tcW w:w="2679" w:type="dxa"/>
            <w:shd w:val="clear" w:color="auto" w:fill="FFFFFF"/>
            <w:hideMark/>
          </w:tcPr>
          <w:p w14:paraId="50522F57"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E.     Bienes Muebles, Inmuebles e Intangibles</w:t>
            </w:r>
          </w:p>
        </w:tc>
        <w:tc>
          <w:tcPr>
            <w:tcW w:w="1392" w:type="dxa"/>
            <w:shd w:val="clear" w:color="auto" w:fill="FFFFFF"/>
            <w:vAlign w:val="center"/>
            <w:hideMark/>
          </w:tcPr>
          <w:p w14:paraId="7BEEEF2C"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185A71A2"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60C61710"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2A6F9808"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16282EDE"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1E9ACAD3"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r>
      <w:tr w:rsidR="00EC06A1" w:rsidRPr="001D11DC" w14:paraId="50422441" w14:textId="77777777" w:rsidTr="00BB0B3C">
        <w:trPr>
          <w:trHeight w:val="279"/>
          <w:jc w:val="center"/>
        </w:trPr>
        <w:tc>
          <w:tcPr>
            <w:tcW w:w="2679" w:type="dxa"/>
            <w:shd w:val="clear" w:color="auto" w:fill="FFFFFF"/>
            <w:hideMark/>
          </w:tcPr>
          <w:p w14:paraId="150D5020"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F.     Inversión Pública</w:t>
            </w:r>
          </w:p>
        </w:tc>
        <w:tc>
          <w:tcPr>
            <w:tcW w:w="1392" w:type="dxa"/>
            <w:shd w:val="clear" w:color="auto" w:fill="FFFFFF"/>
            <w:vAlign w:val="center"/>
            <w:hideMark/>
          </w:tcPr>
          <w:p w14:paraId="3AC79FE3"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174D8D27"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152CC1CD"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71138486"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14D00B95"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0C591332"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r>
      <w:tr w:rsidR="00EC06A1" w:rsidRPr="001D11DC" w14:paraId="13ED4D4B" w14:textId="77777777" w:rsidTr="00BB0B3C">
        <w:trPr>
          <w:trHeight w:val="502"/>
          <w:jc w:val="center"/>
        </w:trPr>
        <w:tc>
          <w:tcPr>
            <w:tcW w:w="2679" w:type="dxa"/>
            <w:shd w:val="clear" w:color="auto" w:fill="FFFFFF"/>
            <w:hideMark/>
          </w:tcPr>
          <w:p w14:paraId="1475A935"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G.    Inversiones Financieras y Otras Provisiones</w:t>
            </w:r>
          </w:p>
        </w:tc>
        <w:tc>
          <w:tcPr>
            <w:tcW w:w="1392" w:type="dxa"/>
            <w:shd w:val="clear" w:color="auto" w:fill="FFFFFF"/>
            <w:vAlign w:val="center"/>
            <w:hideMark/>
          </w:tcPr>
          <w:p w14:paraId="00E916B2"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0918663C"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0816CECA"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6E07C2D5"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3ACA445A"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7CAD0031"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r>
      <w:tr w:rsidR="00EC06A1" w:rsidRPr="001D11DC" w14:paraId="540497F6" w14:textId="77777777" w:rsidTr="00BB0B3C">
        <w:trPr>
          <w:trHeight w:val="502"/>
          <w:jc w:val="center"/>
        </w:trPr>
        <w:tc>
          <w:tcPr>
            <w:tcW w:w="2679" w:type="dxa"/>
            <w:shd w:val="clear" w:color="auto" w:fill="FFFFFF"/>
            <w:hideMark/>
          </w:tcPr>
          <w:p w14:paraId="11BAE288"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H.    Participaciones y Aportaciones</w:t>
            </w:r>
          </w:p>
        </w:tc>
        <w:tc>
          <w:tcPr>
            <w:tcW w:w="1392" w:type="dxa"/>
            <w:shd w:val="clear" w:color="auto" w:fill="FFFFFF"/>
            <w:vAlign w:val="center"/>
            <w:hideMark/>
          </w:tcPr>
          <w:p w14:paraId="49913C4B"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63C2EE9F"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484940BF"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3D45CA4F"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396F1A42"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764F1C7B"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r>
      <w:tr w:rsidR="00EC06A1" w:rsidRPr="001D11DC" w14:paraId="4763B312" w14:textId="77777777" w:rsidTr="00BB0B3C">
        <w:trPr>
          <w:trHeight w:val="279"/>
          <w:jc w:val="center"/>
        </w:trPr>
        <w:tc>
          <w:tcPr>
            <w:tcW w:w="2679" w:type="dxa"/>
            <w:shd w:val="clear" w:color="auto" w:fill="FFFFFF"/>
            <w:hideMark/>
          </w:tcPr>
          <w:p w14:paraId="4F46AD2E" w14:textId="77777777" w:rsidR="00EC06A1" w:rsidRPr="001D11DC" w:rsidRDefault="00EC06A1" w:rsidP="00BB0B3C">
            <w:pPr>
              <w:spacing w:after="0" w:line="240" w:lineRule="auto"/>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I.      Deuda Pública</w:t>
            </w:r>
          </w:p>
        </w:tc>
        <w:tc>
          <w:tcPr>
            <w:tcW w:w="1392" w:type="dxa"/>
            <w:shd w:val="clear" w:color="auto" w:fill="FFFFFF"/>
            <w:vAlign w:val="center"/>
            <w:hideMark/>
          </w:tcPr>
          <w:p w14:paraId="656E9E5E"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5FBE6220"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25C747A2"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6913DBCE"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39E45264"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c>
          <w:tcPr>
            <w:tcW w:w="1392" w:type="dxa"/>
            <w:shd w:val="clear" w:color="auto" w:fill="FFFFFF"/>
            <w:vAlign w:val="center"/>
            <w:hideMark/>
          </w:tcPr>
          <w:p w14:paraId="07399708" w14:textId="77777777" w:rsidR="00EC06A1" w:rsidRPr="001D11DC" w:rsidRDefault="00EC06A1" w:rsidP="00BB0B3C">
            <w:pPr>
              <w:spacing w:after="0" w:line="240" w:lineRule="auto"/>
              <w:jc w:val="right"/>
              <w:rPr>
                <w:rFonts w:ascii="Arial" w:eastAsia="Times New Roman" w:hAnsi="Arial" w:cs="Arial"/>
                <w:color w:val="000000"/>
                <w:sz w:val="18"/>
                <w:szCs w:val="18"/>
                <w:lang w:eastAsia="es-MX"/>
              </w:rPr>
            </w:pPr>
            <w:r w:rsidRPr="001D11DC">
              <w:rPr>
                <w:rFonts w:ascii="Arial" w:eastAsia="Times New Roman" w:hAnsi="Arial" w:cs="Arial"/>
                <w:color w:val="000000"/>
                <w:sz w:val="18"/>
                <w:szCs w:val="18"/>
                <w:lang w:eastAsia="es-MX"/>
              </w:rPr>
              <w:t>0</w:t>
            </w:r>
          </w:p>
        </w:tc>
      </w:tr>
      <w:tr w:rsidR="00EC06A1" w:rsidRPr="001D11DC" w14:paraId="7155770A" w14:textId="77777777" w:rsidTr="00BB0B3C">
        <w:trPr>
          <w:trHeight w:val="251"/>
          <w:jc w:val="center"/>
        </w:trPr>
        <w:tc>
          <w:tcPr>
            <w:tcW w:w="2679" w:type="dxa"/>
            <w:shd w:val="clear" w:color="auto" w:fill="FFFFFF"/>
            <w:hideMark/>
          </w:tcPr>
          <w:p w14:paraId="56D996F9" w14:textId="77777777" w:rsidR="00EC06A1" w:rsidRPr="001D11DC" w:rsidRDefault="00EC06A1" w:rsidP="00BB0B3C">
            <w:pPr>
              <w:spacing w:after="0" w:line="240" w:lineRule="auto"/>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3.  Total de Egresos Proyectados (3 = 1 + 2)</w:t>
            </w:r>
          </w:p>
        </w:tc>
        <w:tc>
          <w:tcPr>
            <w:tcW w:w="1392" w:type="dxa"/>
            <w:shd w:val="clear" w:color="auto" w:fill="FFFFFF"/>
            <w:vAlign w:val="center"/>
            <w:hideMark/>
          </w:tcPr>
          <w:p w14:paraId="7481BBB3"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 363,590,043.00 </w:t>
            </w:r>
          </w:p>
        </w:tc>
        <w:tc>
          <w:tcPr>
            <w:tcW w:w="1392" w:type="dxa"/>
            <w:shd w:val="clear" w:color="auto" w:fill="FFFFFF"/>
            <w:vAlign w:val="center"/>
            <w:hideMark/>
          </w:tcPr>
          <w:p w14:paraId="300ABBCA"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hAnsi="Arial" w:cs="Arial"/>
                <w:b/>
                <w:bCs/>
                <w:color w:val="000000"/>
                <w:sz w:val="18"/>
                <w:szCs w:val="18"/>
              </w:rPr>
              <w:t xml:space="preserve">          370,861,843.00 </w:t>
            </w:r>
          </w:p>
        </w:tc>
        <w:tc>
          <w:tcPr>
            <w:tcW w:w="1392" w:type="dxa"/>
            <w:shd w:val="clear" w:color="auto" w:fill="FFFFFF"/>
            <w:vAlign w:val="center"/>
            <w:hideMark/>
          </w:tcPr>
          <w:p w14:paraId="26D2EE4E"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        151,674,518.00 </w:t>
            </w:r>
          </w:p>
        </w:tc>
        <w:tc>
          <w:tcPr>
            <w:tcW w:w="1392" w:type="dxa"/>
            <w:shd w:val="clear" w:color="auto" w:fill="FFFFFF"/>
            <w:vAlign w:val="center"/>
            <w:hideMark/>
          </w:tcPr>
          <w:p w14:paraId="050CE97A"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hAnsi="Arial" w:cs="Arial"/>
                <w:b/>
                <w:bCs/>
                <w:color w:val="000000"/>
                <w:sz w:val="18"/>
                <w:szCs w:val="18"/>
              </w:rPr>
              <w:t xml:space="preserve">          378,279,079.00 </w:t>
            </w:r>
          </w:p>
        </w:tc>
        <w:tc>
          <w:tcPr>
            <w:tcW w:w="1392" w:type="dxa"/>
            <w:shd w:val="clear" w:color="auto" w:fill="FFFFFF"/>
            <w:vAlign w:val="center"/>
            <w:hideMark/>
          </w:tcPr>
          <w:p w14:paraId="5B659734"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hAnsi="Arial" w:cs="Arial"/>
                <w:b/>
                <w:bCs/>
                <w:color w:val="000000"/>
                <w:sz w:val="18"/>
                <w:szCs w:val="18"/>
              </w:rPr>
              <w:t xml:space="preserve">          385,844,660.00 </w:t>
            </w:r>
          </w:p>
        </w:tc>
        <w:tc>
          <w:tcPr>
            <w:tcW w:w="1392" w:type="dxa"/>
            <w:shd w:val="clear" w:color="auto" w:fill="FFFFFF"/>
            <w:vAlign w:val="center"/>
            <w:hideMark/>
          </w:tcPr>
          <w:p w14:paraId="63669455" w14:textId="77777777" w:rsidR="00EC06A1" w:rsidRPr="001D11DC" w:rsidRDefault="00EC06A1" w:rsidP="00BB0B3C">
            <w:pPr>
              <w:spacing w:after="0" w:line="240" w:lineRule="auto"/>
              <w:jc w:val="right"/>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         159,349,218.00 </w:t>
            </w:r>
          </w:p>
        </w:tc>
      </w:tr>
    </w:tbl>
    <w:p w14:paraId="76C4A5A1" w14:textId="77777777" w:rsidR="00EC06A1" w:rsidRDefault="00EC06A1" w:rsidP="00EC06A1">
      <w:pPr>
        <w:spacing w:before="240" w:line="360" w:lineRule="auto"/>
        <w:rPr>
          <w:rFonts w:ascii="Arial" w:hAnsi="Arial" w:cs="Arial"/>
          <w:b/>
          <w:bCs/>
          <w:sz w:val="24"/>
          <w:szCs w:val="24"/>
        </w:rPr>
      </w:pPr>
      <w:r>
        <w:rPr>
          <w:rFonts w:ascii="Arial" w:hAnsi="Arial" w:cs="Arial"/>
          <w:sz w:val="24"/>
          <w:szCs w:val="24"/>
        </w:rPr>
        <w:tab/>
      </w:r>
      <w:r w:rsidRPr="001D11DC">
        <w:rPr>
          <w:rFonts w:ascii="Arial" w:hAnsi="Arial" w:cs="Arial"/>
          <w:b/>
        </w:rPr>
        <w:t>Formato 7 c)</w:t>
      </w:r>
      <w:r w:rsidRPr="001D11DC">
        <w:rPr>
          <w:rFonts w:ascii="Arial" w:hAnsi="Arial" w:cs="Arial"/>
          <w:b/>
        </w:rPr>
        <w:tab/>
        <w:t>Resultados de Ingresos - LDF</w:t>
      </w:r>
    </w:p>
    <w:tbl>
      <w:tblPr>
        <w:tblW w:w="11384"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3032"/>
        <w:gridCol w:w="1392"/>
        <w:gridCol w:w="1392"/>
        <w:gridCol w:w="1392"/>
        <w:gridCol w:w="1392"/>
        <w:gridCol w:w="1392"/>
        <w:gridCol w:w="1392"/>
      </w:tblGrid>
      <w:tr w:rsidR="00EC06A1" w:rsidRPr="001D11DC" w14:paraId="2E5825BF" w14:textId="77777777" w:rsidTr="00BB0B3C">
        <w:trPr>
          <w:trHeight w:val="838"/>
          <w:tblHeader/>
          <w:jc w:val="center"/>
        </w:trPr>
        <w:tc>
          <w:tcPr>
            <w:tcW w:w="11384" w:type="dxa"/>
            <w:gridSpan w:val="7"/>
            <w:tcBorders>
              <w:top w:val="single" w:sz="4" w:space="0" w:color="auto"/>
            </w:tcBorders>
            <w:shd w:val="clear" w:color="auto" w:fill="DAEEF3"/>
            <w:noWrap/>
            <w:vAlign w:val="center"/>
            <w:hideMark/>
          </w:tcPr>
          <w:p w14:paraId="7112FA03" w14:textId="77777777" w:rsidR="00EC06A1" w:rsidRPr="002A2495" w:rsidRDefault="00EC06A1" w:rsidP="00BB0B3C">
            <w:pPr>
              <w:spacing w:after="0"/>
              <w:jc w:val="center"/>
              <w:rPr>
                <w:rFonts w:ascii="Arial" w:eastAsia="Times New Roman" w:hAnsi="Arial" w:cs="Arial"/>
                <w:b/>
                <w:bCs/>
                <w:color w:val="000000"/>
                <w:sz w:val="20"/>
                <w:szCs w:val="20"/>
                <w:lang w:eastAsia="es-MX"/>
              </w:rPr>
            </w:pPr>
            <w:r w:rsidRPr="002A2495">
              <w:rPr>
                <w:rFonts w:ascii="Arial" w:eastAsia="Times New Roman" w:hAnsi="Arial" w:cs="Arial"/>
                <w:b/>
                <w:bCs/>
                <w:color w:val="000000"/>
                <w:sz w:val="20"/>
                <w:szCs w:val="20"/>
                <w:lang w:eastAsia="es-MX"/>
              </w:rPr>
              <w:t>INSTITUTO ELECTORAL DE QUINTANA ROO</w:t>
            </w:r>
          </w:p>
          <w:p w14:paraId="000E2DEB" w14:textId="77777777" w:rsidR="00EC06A1" w:rsidRPr="002A2495" w:rsidRDefault="00EC06A1" w:rsidP="00BB0B3C">
            <w:pPr>
              <w:spacing w:after="0"/>
              <w:jc w:val="center"/>
              <w:rPr>
                <w:rFonts w:ascii="Arial" w:eastAsia="Times New Roman" w:hAnsi="Arial" w:cs="Arial"/>
                <w:b/>
                <w:bCs/>
                <w:color w:val="000000"/>
                <w:sz w:val="20"/>
                <w:szCs w:val="20"/>
                <w:lang w:eastAsia="es-MX"/>
              </w:rPr>
            </w:pPr>
            <w:r w:rsidRPr="002A2495">
              <w:rPr>
                <w:rFonts w:ascii="Arial" w:eastAsia="Times New Roman" w:hAnsi="Arial" w:cs="Arial"/>
                <w:b/>
                <w:bCs/>
                <w:color w:val="000000"/>
                <w:sz w:val="20"/>
                <w:szCs w:val="20"/>
                <w:lang w:eastAsia="es-MX"/>
              </w:rPr>
              <w:t>Resultados de Ingresos - LDF</w:t>
            </w:r>
          </w:p>
          <w:p w14:paraId="3B044858" w14:textId="77777777" w:rsidR="00EC06A1" w:rsidRPr="002A2495" w:rsidRDefault="00EC06A1" w:rsidP="00BB0B3C">
            <w:pPr>
              <w:spacing w:after="0"/>
              <w:jc w:val="center"/>
              <w:rPr>
                <w:rFonts w:ascii="Arial" w:eastAsia="Times New Roman" w:hAnsi="Arial" w:cs="Arial"/>
                <w:b/>
                <w:bCs/>
                <w:color w:val="000000"/>
                <w:sz w:val="20"/>
                <w:szCs w:val="20"/>
                <w:lang w:eastAsia="es-MX"/>
              </w:rPr>
            </w:pPr>
            <w:r w:rsidRPr="002A2495">
              <w:rPr>
                <w:rFonts w:ascii="Arial" w:eastAsia="Times New Roman" w:hAnsi="Arial" w:cs="Arial"/>
                <w:b/>
                <w:bCs/>
                <w:color w:val="000000"/>
                <w:sz w:val="20"/>
                <w:szCs w:val="20"/>
                <w:lang w:eastAsia="es-MX"/>
              </w:rPr>
              <w:t>(PESOS)</w:t>
            </w:r>
          </w:p>
        </w:tc>
      </w:tr>
      <w:tr w:rsidR="00EC06A1" w:rsidRPr="001D11DC" w14:paraId="6A382A29" w14:textId="77777777" w:rsidTr="00BB0B3C">
        <w:trPr>
          <w:trHeight w:val="461"/>
          <w:tblHeader/>
          <w:jc w:val="center"/>
        </w:trPr>
        <w:tc>
          <w:tcPr>
            <w:tcW w:w="3032" w:type="dxa"/>
            <w:tcBorders>
              <w:top w:val="single" w:sz="4" w:space="0" w:color="auto"/>
              <w:bottom w:val="single" w:sz="4" w:space="0" w:color="auto"/>
              <w:right w:val="single" w:sz="4" w:space="0" w:color="auto"/>
            </w:tcBorders>
            <w:shd w:val="clear" w:color="auto" w:fill="EBF6F9"/>
            <w:noWrap/>
            <w:vAlign w:val="center"/>
            <w:hideMark/>
          </w:tcPr>
          <w:p w14:paraId="06ACE655"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Concepto (b)</w:t>
            </w:r>
          </w:p>
        </w:tc>
        <w:tc>
          <w:tcPr>
            <w:tcW w:w="1392"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320D0B78"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Año 5 </w:t>
            </w:r>
            <w:r w:rsidRPr="001D11DC">
              <w:rPr>
                <w:rFonts w:ascii="Arial" w:eastAsia="Times New Roman" w:hAnsi="Arial" w:cs="Arial"/>
                <w:b/>
                <w:bCs/>
                <w:color w:val="000000"/>
                <w:sz w:val="18"/>
                <w:szCs w:val="18"/>
                <w:vertAlign w:val="superscript"/>
                <w:lang w:eastAsia="es-MX"/>
              </w:rPr>
              <w:t xml:space="preserve">1 </w:t>
            </w:r>
            <w:r w:rsidRPr="001D11DC">
              <w:rPr>
                <w:rFonts w:ascii="Arial" w:eastAsia="Times New Roman" w:hAnsi="Arial" w:cs="Arial"/>
                <w:b/>
                <w:bCs/>
                <w:color w:val="000000"/>
                <w:sz w:val="18"/>
                <w:szCs w:val="18"/>
                <w:lang w:eastAsia="es-MX"/>
              </w:rPr>
              <w:t>©</w:t>
            </w:r>
            <w:r w:rsidRPr="001D11DC">
              <w:rPr>
                <w:rFonts w:ascii="Arial" w:eastAsia="Times New Roman" w:hAnsi="Arial" w:cs="Arial"/>
                <w:b/>
                <w:bCs/>
                <w:color w:val="000000"/>
                <w:sz w:val="18"/>
                <w:szCs w:val="18"/>
                <w:lang w:eastAsia="es-MX"/>
              </w:rPr>
              <w:br/>
              <w:t>2015</w:t>
            </w:r>
          </w:p>
        </w:tc>
        <w:tc>
          <w:tcPr>
            <w:tcW w:w="1392"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397DC419"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Año 4 </w:t>
            </w:r>
            <w:r w:rsidRPr="001D11DC">
              <w:rPr>
                <w:rFonts w:ascii="Arial" w:eastAsia="Times New Roman" w:hAnsi="Arial" w:cs="Arial"/>
                <w:b/>
                <w:bCs/>
                <w:color w:val="000000"/>
                <w:sz w:val="18"/>
                <w:szCs w:val="18"/>
                <w:vertAlign w:val="superscript"/>
                <w:lang w:eastAsia="es-MX"/>
              </w:rPr>
              <w:t xml:space="preserve">1 </w:t>
            </w:r>
            <w:r w:rsidRPr="001D11DC">
              <w:rPr>
                <w:rFonts w:ascii="Arial" w:eastAsia="Times New Roman" w:hAnsi="Arial" w:cs="Arial"/>
                <w:b/>
                <w:bCs/>
                <w:color w:val="000000"/>
                <w:sz w:val="18"/>
                <w:szCs w:val="18"/>
                <w:lang w:eastAsia="es-MX"/>
              </w:rPr>
              <w:t>©</w:t>
            </w:r>
            <w:r w:rsidRPr="001D11DC">
              <w:rPr>
                <w:rFonts w:ascii="Arial" w:eastAsia="Times New Roman" w:hAnsi="Arial" w:cs="Arial"/>
                <w:b/>
                <w:bCs/>
                <w:color w:val="000000"/>
                <w:sz w:val="18"/>
                <w:szCs w:val="18"/>
                <w:lang w:eastAsia="es-MX"/>
              </w:rPr>
              <w:br/>
              <w:t>2016</w:t>
            </w:r>
          </w:p>
        </w:tc>
        <w:tc>
          <w:tcPr>
            <w:tcW w:w="1392"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28D8D431"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Año 3 </w:t>
            </w:r>
            <w:r w:rsidRPr="001D11DC">
              <w:rPr>
                <w:rFonts w:ascii="Arial" w:eastAsia="Times New Roman" w:hAnsi="Arial" w:cs="Arial"/>
                <w:b/>
                <w:bCs/>
                <w:color w:val="000000"/>
                <w:sz w:val="18"/>
                <w:szCs w:val="18"/>
                <w:vertAlign w:val="superscript"/>
                <w:lang w:eastAsia="es-MX"/>
              </w:rPr>
              <w:t xml:space="preserve">1 </w:t>
            </w:r>
            <w:r w:rsidRPr="001D11DC">
              <w:rPr>
                <w:rFonts w:ascii="Arial" w:eastAsia="Times New Roman" w:hAnsi="Arial" w:cs="Arial"/>
                <w:b/>
                <w:bCs/>
                <w:color w:val="000000"/>
                <w:sz w:val="18"/>
                <w:szCs w:val="18"/>
                <w:lang w:eastAsia="es-MX"/>
              </w:rPr>
              <w:t>©</w:t>
            </w:r>
            <w:r w:rsidRPr="001D11DC">
              <w:rPr>
                <w:rFonts w:ascii="Arial" w:eastAsia="Times New Roman" w:hAnsi="Arial" w:cs="Arial"/>
                <w:b/>
                <w:bCs/>
                <w:color w:val="000000"/>
                <w:sz w:val="18"/>
                <w:szCs w:val="18"/>
                <w:lang w:eastAsia="es-MX"/>
              </w:rPr>
              <w:br/>
              <w:t>2017</w:t>
            </w:r>
          </w:p>
        </w:tc>
        <w:tc>
          <w:tcPr>
            <w:tcW w:w="1392"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21511EDD"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Año 2 </w:t>
            </w:r>
            <w:r w:rsidRPr="001D11DC">
              <w:rPr>
                <w:rFonts w:ascii="Arial" w:eastAsia="Times New Roman" w:hAnsi="Arial" w:cs="Arial"/>
                <w:b/>
                <w:bCs/>
                <w:color w:val="000000"/>
                <w:sz w:val="18"/>
                <w:szCs w:val="18"/>
                <w:vertAlign w:val="superscript"/>
                <w:lang w:eastAsia="es-MX"/>
              </w:rPr>
              <w:t xml:space="preserve">1 </w:t>
            </w:r>
            <w:r w:rsidRPr="001D11DC">
              <w:rPr>
                <w:rFonts w:ascii="Arial" w:eastAsia="Times New Roman" w:hAnsi="Arial" w:cs="Arial"/>
                <w:b/>
                <w:bCs/>
                <w:color w:val="000000"/>
                <w:sz w:val="18"/>
                <w:szCs w:val="18"/>
                <w:lang w:eastAsia="es-MX"/>
              </w:rPr>
              <w:t>©</w:t>
            </w:r>
            <w:r w:rsidRPr="001D11DC">
              <w:rPr>
                <w:rFonts w:ascii="Arial" w:eastAsia="Times New Roman" w:hAnsi="Arial" w:cs="Arial"/>
                <w:b/>
                <w:bCs/>
                <w:color w:val="000000"/>
                <w:sz w:val="18"/>
                <w:szCs w:val="18"/>
                <w:lang w:eastAsia="es-MX"/>
              </w:rPr>
              <w:br/>
              <w:t>2018</w:t>
            </w:r>
          </w:p>
        </w:tc>
        <w:tc>
          <w:tcPr>
            <w:tcW w:w="1321"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4019CD91"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Año 1 </w:t>
            </w:r>
            <w:r w:rsidRPr="001D11DC">
              <w:rPr>
                <w:rFonts w:ascii="Arial" w:eastAsia="Times New Roman" w:hAnsi="Arial" w:cs="Arial"/>
                <w:b/>
                <w:bCs/>
                <w:color w:val="000000"/>
                <w:sz w:val="18"/>
                <w:szCs w:val="18"/>
                <w:vertAlign w:val="superscript"/>
                <w:lang w:eastAsia="es-MX"/>
              </w:rPr>
              <w:t xml:space="preserve">1 </w:t>
            </w:r>
            <w:r w:rsidRPr="001D11DC">
              <w:rPr>
                <w:rFonts w:ascii="Arial" w:eastAsia="Times New Roman" w:hAnsi="Arial" w:cs="Arial"/>
                <w:b/>
                <w:bCs/>
                <w:color w:val="000000"/>
                <w:sz w:val="18"/>
                <w:szCs w:val="18"/>
                <w:lang w:eastAsia="es-MX"/>
              </w:rPr>
              <w:t>©</w:t>
            </w:r>
            <w:r w:rsidRPr="001D11DC">
              <w:rPr>
                <w:rFonts w:ascii="Arial" w:eastAsia="Times New Roman" w:hAnsi="Arial" w:cs="Arial"/>
                <w:b/>
                <w:bCs/>
                <w:color w:val="000000"/>
                <w:sz w:val="18"/>
                <w:szCs w:val="18"/>
                <w:lang w:eastAsia="es-MX"/>
              </w:rPr>
              <w:br/>
              <w:t>2019</w:t>
            </w:r>
          </w:p>
        </w:tc>
        <w:tc>
          <w:tcPr>
            <w:tcW w:w="1463" w:type="dxa"/>
            <w:tcBorders>
              <w:top w:val="single" w:sz="4" w:space="0" w:color="auto"/>
              <w:left w:val="single" w:sz="4" w:space="0" w:color="auto"/>
              <w:bottom w:val="single" w:sz="4" w:space="0" w:color="auto"/>
            </w:tcBorders>
            <w:shd w:val="clear" w:color="auto" w:fill="EBF6F9"/>
            <w:vAlign w:val="center"/>
            <w:hideMark/>
          </w:tcPr>
          <w:p w14:paraId="38EFFFE1"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Año del Ejercicio Vigente (d)</w:t>
            </w:r>
            <w:r w:rsidRPr="001D11DC">
              <w:rPr>
                <w:rFonts w:ascii="Arial" w:eastAsia="Times New Roman" w:hAnsi="Arial" w:cs="Arial"/>
                <w:b/>
                <w:bCs/>
                <w:color w:val="000000"/>
                <w:sz w:val="18"/>
                <w:szCs w:val="18"/>
                <w:lang w:eastAsia="es-MX"/>
              </w:rPr>
              <w:br/>
              <w:t>2020</w:t>
            </w:r>
          </w:p>
        </w:tc>
      </w:tr>
      <w:tr w:rsidR="00EC06A1" w:rsidRPr="001D11DC" w14:paraId="2767A6D9" w14:textId="77777777" w:rsidTr="00BB0B3C">
        <w:trPr>
          <w:trHeight w:val="420"/>
          <w:jc w:val="center"/>
        </w:trPr>
        <w:tc>
          <w:tcPr>
            <w:tcW w:w="3032" w:type="dxa"/>
            <w:shd w:val="clear" w:color="auto" w:fill="FFFFFF"/>
            <w:hideMark/>
          </w:tcPr>
          <w:p w14:paraId="07B6556B" w14:textId="77777777" w:rsidR="00EC06A1" w:rsidRPr="0076470A" w:rsidRDefault="00EC06A1" w:rsidP="00BB0B3C">
            <w:pPr>
              <w:spacing w:after="0" w:line="240" w:lineRule="auto"/>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1.  Ingresos de Libre Disposición (1=A+B+C+D+E+F+G+H+I+J+K+L)</w:t>
            </w:r>
          </w:p>
        </w:tc>
        <w:tc>
          <w:tcPr>
            <w:tcW w:w="1392" w:type="dxa"/>
            <w:shd w:val="clear" w:color="auto" w:fill="FFFFFF"/>
            <w:hideMark/>
          </w:tcPr>
          <w:p w14:paraId="78F79A46"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118,741,536.00 </w:t>
            </w:r>
          </w:p>
        </w:tc>
        <w:tc>
          <w:tcPr>
            <w:tcW w:w="1392" w:type="dxa"/>
            <w:shd w:val="clear" w:color="auto" w:fill="FFFFFF"/>
            <w:hideMark/>
          </w:tcPr>
          <w:p w14:paraId="4DE6564E"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237,882,562.00 </w:t>
            </w:r>
          </w:p>
        </w:tc>
        <w:tc>
          <w:tcPr>
            <w:tcW w:w="1392" w:type="dxa"/>
            <w:shd w:val="clear" w:color="auto" w:fill="FFFFFF"/>
            <w:hideMark/>
          </w:tcPr>
          <w:p w14:paraId="1889D750"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133,773,575.00 </w:t>
            </w:r>
          </w:p>
        </w:tc>
        <w:tc>
          <w:tcPr>
            <w:tcW w:w="1392" w:type="dxa"/>
            <w:shd w:val="clear" w:color="auto" w:fill="FFFFFF"/>
            <w:hideMark/>
          </w:tcPr>
          <w:p w14:paraId="7B15DDE4"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264,340,398.00 </w:t>
            </w:r>
          </w:p>
        </w:tc>
        <w:tc>
          <w:tcPr>
            <w:tcW w:w="1321" w:type="dxa"/>
            <w:shd w:val="clear" w:color="auto" w:fill="FFFFFF"/>
            <w:hideMark/>
          </w:tcPr>
          <w:p w14:paraId="10EE7F1F"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290,755,173.00 </w:t>
            </w:r>
          </w:p>
        </w:tc>
        <w:tc>
          <w:tcPr>
            <w:tcW w:w="1463" w:type="dxa"/>
            <w:shd w:val="clear" w:color="auto" w:fill="FFFFFF"/>
            <w:hideMark/>
          </w:tcPr>
          <w:p w14:paraId="288F9584"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145,784,811.00 </w:t>
            </w:r>
          </w:p>
        </w:tc>
      </w:tr>
      <w:tr w:rsidR="00EC06A1" w:rsidRPr="001D11DC" w14:paraId="0CCDBA8C" w14:textId="77777777" w:rsidTr="00BB0B3C">
        <w:trPr>
          <w:trHeight w:val="222"/>
          <w:jc w:val="center"/>
        </w:trPr>
        <w:tc>
          <w:tcPr>
            <w:tcW w:w="3032" w:type="dxa"/>
            <w:shd w:val="clear" w:color="auto" w:fill="FFFFFF"/>
            <w:hideMark/>
          </w:tcPr>
          <w:p w14:paraId="4E7887A8"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A.    Impuestos</w:t>
            </w:r>
          </w:p>
        </w:tc>
        <w:tc>
          <w:tcPr>
            <w:tcW w:w="1392" w:type="dxa"/>
            <w:shd w:val="clear" w:color="auto" w:fill="FFFFFF"/>
            <w:hideMark/>
          </w:tcPr>
          <w:p w14:paraId="00F9140C"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92" w:type="dxa"/>
            <w:shd w:val="clear" w:color="auto" w:fill="FFFFFF"/>
            <w:hideMark/>
          </w:tcPr>
          <w:p w14:paraId="6E82C5EE"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92" w:type="dxa"/>
            <w:shd w:val="clear" w:color="auto" w:fill="FFFFFF"/>
            <w:hideMark/>
          </w:tcPr>
          <w:p w14:paraId="29F036CC"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92" w:type="dxa"/>
            <w:shd w:val="clear" w:color="auto" w:fill="FFFFFF"/>
            <w:hideMark/>
          </w:tcPr>
          <w:p w14:paraId="7F72EE5F"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21" w:type="dxa"/>
            <w:shd w:val="clear" w:color="auto" w:fill="FFFFFF"/>
            <w:hideMark/>
          </w:tcPr>
          <w:p w14:paraId="772FB08A"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463" w:type="dxa"/>
            <w:shd w:val="clear" w:color="auto" w:fill="FFFFFF"/>
            <w:hideMark/>
          </w:tcPr>
          <w:p w14:paraId="7B948C0D"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r>
      <w:tr w:rsidR="00EC06A1" w:rsidRPr="001D11DC" w14:paraId="2DD26364" w14:textId="77777777" w:rsidTr="00BB0B3C">
        <w:trPr>
          <w:trHeight w:val="222"/>
          <w:jc w:val="center"/>
        </w:trPr>
        <w:tc>
          <w:tcPr>
            <w:tcW w:w="3032" w:type="dxa"/>
            <w:shd w:val="clear" w:color="auto" w:fill="FFFFFF"/>
            <w:hideMark/>
          </w:tcPr>
          <w:p w14:paraId="4B7A4F05"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B.    Cuotas y Aportaciones de Seguridad Social</w:t>
            </w:r>
          </w:p>
        </w:tc>
        <w:tc>
          <w:tcPr>
            <w:tcW w:w="1392" w:type="dxa"/>
            <w:shd w:val="clear" w:color="auto" w:fill="FFFFFF"/>
            <w:hideMark/>
          </w:tcPr>
          <w:p w14:paraId="2E365B91"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7663A0F7"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67231505"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47EA533B"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21" w:type="dxa"/>
            <w:shd w:val="clear" w:color="auto" w:fill="FFFFFF"/>
            <w:hideMark/>
          </w:tcPr>
          <w:p w14:paraId="0387E64A"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63" w:type="dxa"/>
            <w:shd w:val="clear" w:color="auto" w:fill="FFFFFF"/>
            <w:hideMark/>
          </w:tcPr>
          <w:p w14:paraId="0F9A4EE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56CA6566" w14:textId="77777777" w:rsidTr="00BB0B3C">
        <w:trPr>
          <w:trHeight w:val="222"/>
          <w:jc w:val="center"/>
        </w:trPr>
        <w:tc>
          <w:tcPr>
            <w:tcW w:w="3032" w:type="dxa"/>
            <w:shd w:val="clear" w:color="auto" w:fill="FFFFFF"/>
            <w:hideMark/>
          </w:tcPr>
          <w:p w14:paraId="7B3BBAE2"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C.    Contribuciones de Mejoras</w:t>
            </w:r>
          </w:p>
        </w:tc>
        <w:tc>
          <w:tcPr>
            <w:tcW w:w="1392" w:type="dxa"/>
            <w:shd w:val="clear" w:color="auto" w:fill="FFFFFF"/>
            <w:hideMark/>
          </w:tcPr>
          <w:p w14:paraId="3D7D5BD9"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0D397578"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705C23B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19D2A98D"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21" w:type="dxa"/>
            <w:shd w:val="clear" w:color="auto" w:fill="FFFFFF"/>
            <w:hideMark/>
          </w:tcPr>
          <w:p w14:paraId="41BF551F"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63" w:type="dxa"/>
            <w:shd w:val="clear" w:color="auto" w:fill="FFFFFF"/>
            <w:hideMark/>
          </w:tcPr>
          <w:p w14:paraId="64316A5D"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1A881E81" w14:textId="77777777" w:rsidTr="00BB0B3C">
        <w:trPr>
          <w:trHeight w:val="222"/>
          <w:jc w:val="center"/>
        </w:trPr>
        <w:tc>
          <w:tcPr>
            <w:tcW w:w="3032" w:type="dxa"/>
            <w:shd w:val="clear" w:color="auto" w:fill="FFFFFF"/>
            <w:hideMark/>
          </w:tcPr>
          <w:p w14:paraId="2DA0DE4F"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D.    Derechos</w:t>
            </w:r>
          </w:p>
        </w:tc>
        <w:tc>
          <w:tcPr>
            <w:tcW w:w="1392" w:type="dxa"/>
            <w:shd w:val="clear" w:color="auto" w:fill="FFFFFF"/>
            <w:hideMark/>
          </w:tcPr>
          <w:p w14:paraId="0F7D57E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56A17B7A"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0C0AD343"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16575FF3"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21" w:type="dxa"/>
            <w:shd w:val="clear" w:color="auto" w:fill="FFFFFF"/>
            <w:hideMark/>
          </w:tcPr>
          <w:p w14:paraId="3108A001"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63" w:type="dxa"/>
            <w:shd w:val="clear" w:color="auto" w:fill="FFFFFF"/>
            <w:hideMark/>
          </w:tcPr>
          <w:p w14:paraId="32EF1F1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5A620D36" w14:textId="77777777" w:rsidTr="00BB0B3C">
        <w:trPr>
          <w:trHeight w:val="222"/>
          <w:jc w:val="center"/>
        </w:trPr>
        <w:tc>
          <w:tcPr>
            <w:tcW w:w="3032" w:type="dxa"/>
            <w:shd w:val="clear" w:color="auto" w:fill="FFFFFF"/>
            <w:hideMark/>
          </w:tcPr>
          <w:p w14:paraId="73070557"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E.    Productos</w:t>
            </w:r>
          </w:p>
        </w:tc>
        <w:tc>
          <w:tcPr>
            <w:tcW w:w="1392" w:type="dxa"/>
            <w:shd w:val="clear" w:color="auto" w:fill="FFFFFF"/>
            <w:hideMark/>
          </w:tcPr>
          <w:p w14:paraId="6F64C992"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0895E6B2"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79BFE97E"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526D74C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21" w:type="dxa"/>
            <w:shd w:val="clear" w:color="auto" w:fill="FFFFFF"/>
            <w:hideMark/>
          </w:tcPr>
          <w:p w14:paraId="4C2575EB"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63" w:type="dxa"/>
            <w:shd w:val="clear" w:color="auto" w:fill="FFFFFF"/>
            <w:hideMark/>
          </w:tcPr>
          <w:p w14:paraId="542995BB"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49CD964B" w14:textId="77777777" w:rsidTr="00BB0B3C">
        <w:trPr>
          <w:trHeight w:val="222"/>
          <w:jc w:val="center"/>
        </w:trPr>
        <w:tc>
          <w:tcPr>
            <w:tcW w:w="3032" w:type="dxa"/>
            <w:shd w:val="clear" w:color="auto" w:fill="FFFFFF"/>
            <w:hideMark/>
          </w:tcPr>
          <w:p w14:paraId="7EA1A821"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lastRenderedPageBreak/>
              <w:t>F.    Aprovechamientos</w:t>
            </w:r>
          </w:p>
        </w:tc>
        <w:tc>
          <w:tcPr>
            <w:tcW w:w="1392" w:type="dxa"/>
            <w:shd w:val="clear" w:color="auto" w:fill="FFFFFF"/>
            <w:hideMark/>
          </w:tcPr>
          <w:p w14:paraId="1ABC0030"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395FF13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30B52179"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2FD1E0A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21" w:type="dxa"/>
            <w:shd w:val="clear" w:color="auto" w:fill="FFFFFF"/>
            <w:hideMark/>
          </w:tcPr>
          <w:p w14:paraId="21A4E56D"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63" w:type="dxa"/>
            <w:shd w:val="clear" w:color="auto" w:fill="FFFFFF"/>
            <w:hideMark/>
          </w:tcPr>
          <w:p w14:paraId="4E025040"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5C7E0514" w14:textId="77777777" w:rsidTr="00BB0B3C">
        <w:trPr>
          <w:trHeight w:val="222"/>
          <w:jc w:val="center"/>
        </w:trPr>
        <w:tc>
          <w:tcPr>
            <w:tcW w:w="3032" w:type="dxa"/>
            <w:shd w:val="clear" w:color="auto" w:fill="FFFFFF"/>
            <w:hideMark/>
          </w:tcPr>
          <w:p w14:paraId="6F0B9C6D"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G.    Ingresos por Ventas de Bienes y Servicios</w:t>
            </w:r>
          </w:p>
        </w:tc>
        <w:tc>
          <w:tcPr>
            <w:tcW w:w="1392" w:type="dxa"/>
            <w:shd w:val="clear" w:color="auto" w:fill="FFFFFF"/>
            <w:hideMark/>
          </w:tcPr>
          <w:p w14:paraId="2B7CF1FE"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392" w:type="dxa"/>
            <w:shd w:val="clear" w:color="auto" w:fill="FFFFFF"/>
            <w:hideMark/>
          </w:tcPr>
          <w:p w14:paraId="735C626E"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392" w:type="dxa"/>
            <w:shd w:val="clear" w:color="auto" w:fill="FFFFFF"/>
            <w:hideMark/>
          </w:tcPr>
          <w:p w14:paraId="3A3908E7"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392" w:type="dxa"/>
            <w:shd w:val="clear" w:color="auto" w:fill="FFFFFF"/>
            <w:hideMark/>
          </w:tcPr>
          <w:p w14:paraId="391751F9"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321" w:type="dxa"/>
            <w:shd w:val="clear" w:color="auto" w:fill="FFFFFF"/>
            <w:hideMark/>
          </w:tcPr>
          <w:p w14:paraId="4EB07EF2"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463" w:type="dxa"/>
            <w:shd w:val="clear" w:color="auto" w:fill="FFFFFF"/>
            <w:hideMark/>
          </w:tcPr>
          <w:p w14:paraId="6402DA4F"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r>
      <w:tr w:rsidR="00EC06A1" w:rsidRPr="001D11DC" w14:paraId="279E7E04" w14:textId="77777777" w:rsidTr="00BB0B3C">
        <w:trPr>
          <w:trHeight w:val="222"/>
          <w:jc w:val="center"/>
        </w:trPr>
        <w:tc>
          <w:tcPr>
            <w:tcW w:w="3032" w:type="dxa"/>
            <w:shd w:val="clear" w:color="auto" w:fill="FFFFFF"/>
            <w:hideMark/>
          </w:tcPr>
          <w:p w14:paraId="6995BE2F"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H.    Participaciones</w:t>
            </w:r>
          </w:p>
        </w:tc>
        <w:tc>
          <w:tcPr>
            <w:tcW w:w="1392" w:type="dxa"/>
            <w:shd w:val="clear" w:color="auto" w:fill="FFFFFF"/>
            <w:hideMark/>
          </w:tcPr>
          <w:p w14:paraId="30ADFCD3"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92" w:type="dxa"/>
            <w:shd w:val="clear" w:color="auto" w:fill="FFFFFF"/>
            <w:hideMark/>
          </w:tcPr>
          <w:p w14:paraId="1DC8E5C6"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92" w:type="dxa"/>
            <w:shd w:val="clear" w:color="auto" w:fill="FFFFFF"/>
            <w:hideMark/>
          </w:tcPr>
          <w:p w14:paraId="3F239C78"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92" w:type="dxa"/>
            <w:shd w:val="clear" w:color="auto" w:fill="FFFFFF"/>
            <w:hideMark/>
          </w:tcPr>
          <w:p w14:paraId="543682A1"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21" w:type="dxa"/>
            <w:shd w:val="clear" w:color="auto" w:fill="FFFFFF"/>
            <w:hideMark/>
          </w:tcPr>
          <w:p w14:paraId="4A3E4EED"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463" w:type="dxa"/>
            <w:shd w:val="clear" w:color="auto" w:fill="FFFFFF"/>
            <w:hideMark/>
          </w:tcPr>
          <w:p w14:paraId="5366BE47"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r>
      <w:tr w:rsidR="00EC06A1" w:rsidRPr="001D11DC" w14:paraId="55E6EA78" w14:textId="77777777" w:rsidTr="00BB0B3C">
        <w:trPr>
          <w:trHeight w:val="300"/>
          <w:jc w:val="center"/>
        </w:trPr>
        <w:tc>
          <w:tcPr>
            <w:tcW w:w="3032" w:type="dxa"/>
            <w:shd w:val="clear" w:color="auto" w:fill="FFFFFF"/>
            <w:hideMark/>
          </w:tcPr>
          <w:p w14:paraId="0655193A"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I.     Incentivos Derivados de la Colaboración Fiscal</w:t>
            </w:r>
          </w:p>
        </w:tc>
        <w:tc>
          <w:tcPr>
            <w:tcW w:w="1392" w:type="dxa"/>
            <w:shd w:val="clear" w:color="auto" w:fill="FFFFFF"/>
            <w:hideMark/>
          </w:tcPr>
          <w:p w14:paraId="09B57B46"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1246DE8F"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43D4DB48"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57ED2FFF"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21" w:type="dxa"/>
            <w:shd w:val="clear" w:color="auto" w:fill="FFFFFF"/>
            <w:hideMark/>
          </w:tcPr>
          <w:p w14:paraId="4157377B"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63" w:type="dxa"/>
            <w:shd w:val="clear" w:color="auto" w:fill="FFFFFF"/>
            <w:hideMark/>
          </w:tcPr>
          <w:p w14:paraId="49F84E76"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090B7A85" w14:textId="77777777" w:rsidTr="00BB0B3C">
        <w:trPr>
          <w:trHeight w:val="222"/>
          <w:jc w:val="center"/>
        </w:trPr>
        <w:tc>
          <w:tcPr>
            <w:tcW w:w="3032" w:type="dxa"/>
            <w:hideMark/>
          </w:tcPr>
          <w:p w14:paraId="16BDE320"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J.     Transferencias y Asignaciones</w:t>
            </w:r>
          </w:p>
        </w:tc>
        <w:tc>
          <w:tcPr>
            <w:tcW w:w="1392" w:type="dxa"/>
            <w:shd w:val="clear" w:color="auto" w:fill="FFFFFF"/>
            <w:hideMark/>
          </w:tcPr>
          <w:p w14:paraId="0DBEFAD3"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118,741,536.00 </w:t>
            </w:r>
          </w:p>
        </w:tc>
        <w:tc>
          <w:tcPr>
            <w:tcW w:w="1392" w:type="dxa"/>
            <w:shd w:val="clear" w:color="auto" w:fill="FFFFFF"/>
            <w:hideMark/>
          </w:tcPr>
          <w:p w14:paraId="72A92CF8"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237,882,562.00 </w:t>
            </w:r>
          </w:p>
        </w:tc>
        <w:tc>
          <w:tcPr>
            <w:tcW w:w="1392" w:type="dxa"/>
            <w:shd w:val="clear" w:color="auto" w:fill="FFFFFF"/>
            <w:hideMark/>
          </w:tcPr>
          <w:p w14:paraId="5F2F0866"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133,773,575.00 </w:t>
            </w:r>
          </w:p>
        </w:tc>
        <w:tc>
          <w:tcPr>
            <w:tcW w:w="1392" w:type="dxa"/>
            <w:shd w:val="clear" w:color="auto" w:fill="FFFFFF"/>
            <w:hideMark/>
          </w:tcPr>
          <w:p w14:paraId="2A6216E2"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264,340,398.00 </w:t>
            </w:r>
          </w:p>
        </w:tc>
        <w:tc>
          <w:tcPr>
            <w:tcW w:w="1321" w:type="dxa"/>
            <w:shd w:val="clear" w:color="auto" w:fill="FFFFFF"/>
            <w:hideMark/>
          </w:tcPr>
          <w:p w14:paraId="1014B02D"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290,755,173.00 </w:t>
            </w:r>
          </w:p>
        </w:tc>
        <w:tc>
          <w:tcPr>
            <w:tcW w:w="1463" w:type="dxa"/>
            <w:shd w:val="clear" w:color="auto" w:fill="FFFFFF"/>
            <w:hideMark/>
          </w:tcPr>
          <w:p w14:paraId="04B75A2F"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145,784,811.00 </w:t>
            </w:r>
          </w:p>
        </w:tc>
      </w:tr>
      <w:tr w:rsidR="00EC06A1" w:rsidRPr="001D11DC" w14:paraId="217BE837" w14:textId="77777777" w:rsidTr="00BB0B3C">
        <w:trPr>
          <w:trHeight w:val="222"/>
          <w:jc w:val="center"/>
        </w:trPr>
        <w:tc>
          <w:tcPr>
            <w:tcW w:w="3032" w:type="dxa"/>
            <w:shd w:val="clear" w:color="auto" w:fill="FFFFFF"/>
            <w:hideMark/>
          </w:tcPr>
          <w:p w14:paraId="1867F1B2"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K.    Convenios</w:t>
            </w:r>
          </w:p>
        </w:tc>
        <w:tc>
          <w:tcPr>
            <w:tcW w:w="1392" w:type="dxa"/>
            <w:shd w:val="clear" w:color="auto" w:fill="FFFFFF"/>
            <w:hideMark/>
          </w:tcPr>
          <w:p w14:paraId="66B00809"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92" w:type="dxa"/>
            <w:shd w:val="clear" w:color="auto" w:fill="FFFFFF"/>
            <w:hideMark/>
          </w:tcPr>
          <w:p w14:paraId="0A314153"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92" w:type="dxa"/>
            <w:shd w:val="clear" w:color="auto" w:fill="FFFFFF"/>
            <w:hideMark/>
          </w:tcPr>
          <w:p w14:paraId="1EA3D0E4"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92" w:type="dxa"/>
            <w:shd w:val="clear" w:color="auto" w:fill="FFFFFF"/>
            <w:hideMark/>
          </w:tcPr>
          <w:p w14:paraId="0D91761A"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21" w:type="dxa"/>
            <w:shd w:val="clear" w:color="auto" w:fill="FFFFFF"/>
            <w:hideMark/>
          </w:tcPr>
          <w:p w14:paraId="206C6A8F"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463" w:type="dxa"/>
            <w:shd w:val="clear" w:color="auto" w:fill="FFFFFF"/>
            <w:hideMark/>
          </w:tcPr>
          <w:p w14:paraId="7A40C2BE"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r>
      <w:tr w:rsidR="00EC06A1" w:rsidRPr="001D11DC" w14:paraId="18502183" w14:textId="77777777" w:rsidTr="00BB0B3C">
        <w:trPr>
          <w:trHeight w:val="222"/>
          <w:jc w:val="center"/>
        </w:trPr>
        <w:tc>
          <w:tcPr>
            <w:tcW w:w="3032" w:type="dxa"/>
            <w:shd w:val="clear" w:color="auto" w:fill="FFFFFF"/>
            <w:hideMark/>
          </w:tcPr>
          <w:p w14:paraId="29883CC1"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L.     Otros Ingresos de Libre Disposición</w:t>
            </w:r>
          </w:p>
        </w:tc>
        <w:tc>
          <w:tcPr>
            <w:tcW w:w="1392" w:type="dxa"/>
            <w:shd w:val="clear" w:color="auto" w:fill="FFFFFF"/>
            <w:hideMark/>
          </w:tcPr>
          <w:p w14:paraId="6A8F897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1F9A3DEE"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7B468BCE"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5C6E4E7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21" w:type="dxa"/>
            <w:shd w:val="clear" w:color="auto" w:fill="FFFFFF"/>
            <w:hideMark/>
          </w:tcPr>
          <w:p w14:paraId="0EC49248"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63" w:type="dxa"/>
            <w:shd w:val="clear" w:color="auto" w:fill="FFFFFF"/>
            <w:hideMark/>
          </w:tcPr>
          <w:p w14:paraId="262C9B57"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3BF62003" w14:textId="77777777" w:rsidTr="00BB0B3C">
        <w:trPr>
          <w:trHeight w:val="461"/>
          <w:jc w:val="center"/>
        </w:trPr>
        <w:tc>
          <w:tcPr>
            <w:tcW w:w="3032" w:type="dxa"/>
            <w:shd w:val="clear" w:color="auto" w:fill="FFFFFF"/>
            <w:hideMark/>
          </w:tcPr>
          <w:p w14:paraId="55226E50" w14:textId="77777777" w:rsidR="00EC06A1" w:rsidRPr="0076470A" w:rsidRDefault="00EC06A1" w:rsidP="00BB0B3C">
            <w:pPr>
              <w:spacing w:after="0" w:line="240" w:lineRule="auto"/>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2.  Transferencias Federales Etiquetadas</w:t>
            </w:r>
            <w:r w:rsidRPr="0076470A">
              <w:rPr>
                <w:rFonts w:ascii="Arial" w:eastAsia="Times New Roman" w:hAnsi="Arial" w:cs="Arial"/>
                <w:b/>
                <w:bCs/>
                <w:color w:val="000000"/>
                <w:sz w:val="18"/>
                <w:szCs w:val="18"/>
                <w:vertAlign w:val="superscript"/>
                <w:lang w:eastAsia="es-MX"/>
              </w:rPr>
              <w:t xml:space="preserve"> </w:t>
            </w:r>
            <w:r w:rsidRPr="0076470A">
              <w:rPr>
                <w:rFonts w:ascii="Arial" w:eastAsia="Times New Roman" w:hAnsi="Arial" w:cs="Arial"/>
                <w:b/>
                <w:bCs/>
                <w:color w:val="000000"/>
                <w:sz w:val="18"/>
                <w:szCs w:val="18"/>
                <w:lang w:eastAsia="es-MX"/>
              </w:rPr>
              <w:t>(2=A+B+C+D+E)</w:t>
            </w:r>
          </w:p>
        </w:tc>
        <w:tc>
          <w:tcPr>
            <w:tcW w:w="1392" w:type="dxa"/>
            <w:shd w:val="clear" w:color="auto" w:fill="FFFFFF"/>
            <w:hideMark/>
          </w:tcPr>
          <w:p w14:paraId="24EED718"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92" w:type="dxa"/>
            <w:shd w:val="clear" w:color="auto" w:fill="FFFFFF"/>
            <w:hideMark/>
          </w:tcPr>
          <w:p w14:paraId="79BE7A00"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92" w:type="dxa"/>
            <w:shd w:val="clear" w:color="auto" w:fill="FFFFFF"/>
            <w:hideMark/>
          </w:tcPr>
          <w:p w14:paraId="1B5B3A61"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92" w:type="dxa"/>
            <w:shd w:val="clear" w:color="auto" w:fill="FFFFFF"/>
            <w:hideMark/>
          </w:tcPr>
          <w:p w14:paraId="15DB4FC4"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21" w:type="dxa"/>
            <w:shd w:val="clear" w:color="auto" w:fill="FFFFFF"/>
            <w:hideMark/>
          </w:tcPr>
          <w:p w14:paraId="198FD258"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463" w:type="dxa"/>
            <w:shd w:val="clear" w:color="auto" w:fill="FFFFFF"/>
            <w:hideMark/>
          </w:tcPr>
          <w:p w14:paraId="3D854007"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r>
      <w:tr w:rsidR="00EC06A1" w:rsidRPr="001D11DC" w14:paraId="7A0DEBA5" w14:textId="77777777" w:rsidTr="00BB0B3C">
        <w:trPr>
          <w:trHeight w:val="222"/>
          <w:jc w:val="center"/>
        </w:trPr>
        <w:tc>
          <w:tcPr>
            <w:tcW w:w="3032" w:type="dxa"/>
            <w:shd w:val="clear" w:color="auto" w:fill="FFFFFF"/>
            <w:hideMark/>
          </w:tcPr>
          <w:p w14:paraId="6C36FA44"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A.    Aportaciones</w:t>
            </w:r>
          </w:p>
        </w:tc>
        <w:tc>
          <w:tcPr>
            <w:tcW w:w="1392" w:type="dxa"/>
            <w:shd w:val="clear" w:color="auto" w:fill="FFFFFF"/>
            <w:hideMark/>
          </w:tcPr>
          <w:p w14:paraId="142BE11E"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7267EA47"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17939058"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13153ED6"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21" w:type="dxa"/>
            <w:shd w:val="clear" w:color="auto" w:fill="FFFFFF"/>
            <w:hideMark/>
          </w:tcPr>
          <w:p w14:paraId="31185A6E"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63" w:type="dxa"/>
            <w:shd w:val="clear" w:color="auto" w:fill="FFFFFF"/>
            <w:hideMark/>
          </w:tcPr>
          <w:p w14:paraId="0E51FAC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4A8FCD3E" w14:textId="77777777" w:rsidTr="00BB0B3C">
        <w:trPr>
          <w:trHeight w:val="222"/>
          <w:jc w:val="center"/>
        </w:trPr>
        <w:tc>
          <w:tcPr>
            <w:tcW w:w="3032" w:type="dxa"/>
            <w:shd w:val="clear" w:color="auto" w:fill="FFFFFF"/>
            <w:hideMark/>
          </w:tcPr>
          <w:p w14:paraId="03160CDC"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B.    Convenios</w:t>
            </w:r>
          </w:p>
        </w:tc>
        <w:tc>
          <w:tcPr>
            <w:tcW w:w="1392" w:type="dxa"/>
            <w:shd w:val="clear" w:color="auto" w:fill="FFFFFF"/>
            <w:hideMark/>
          </w:tcPr>
          <w:p w14:paraId="7FF80765"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6940A5BA"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7022C109"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005468C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21" w:type="dxa"/>
            <w:shd w:val="clear" w:color="auto" w:fill="FFFFFF"/>
            <w:hideMark/>
          </w:tcPr>
          <w:p w14:paraId="4143C94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63" w:type="dxa"/>
            <w:shd w:val="clear" w:color="auto" w:fill="FFFFFF"/>
            <w:hideMark/>
          </w:tcPr>
          <w:p w14:paraId="608E34E3"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027ED5F7" w14:textId="77777777" w:rsidTr="00BB0B3C">
        <w:trPr>
          <w:trHeight w:val="222"/>
          <w:jc w:val="center"/>
        </w:trPr>
        <w:tc>
          <w:tcPr>
            <w:tcW w:w="3032" w:type="dxa"/>
            <w:hideMark/>
          </w:tcPr>
          <w:p w14:paraId="09C1A921"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C.    Fondos Distintos de Aportaciones</w:t>
            </w:r>
          </w:p>
        </w:tc>
        <w:tc>
          <w:tcPr>
            <w:tcW w:w="1392" w:type="dxa"/>
            <w:shd w:val="clear" w:color="auto" w:fill="FFFFFF"/>
            <w:hideMark/>
          </w:tcPr>
          <w:p w14:paraId="65821627"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4A98B4BA"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5F5A2640"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207A478F"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21" w:type="dxa"/>
            <w:shd w:val="clear" w:color="auto" w:fill="FFFFFF"/>
            <w:hideMark/>
          </w:tcPr>
          <w:p w14:paraId="0E17F86B"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63" w:type="dxa"/>
            <w:shd w:val="clear" w:color="auto" w:fill="FFFFFF"/>
            <w:hideMark/>
          </w:tcPr>
          <w:p w14:paraId="48A1CE9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785097CD" w14:textId="77777777" w:rsidTr="00BB0B3C">
        <w:trPr>
          <w:trHeight w:val="582"/>
          <w:jc w:val="center"/>
        </w:trPr>
        <w:tc>
          <w:tcPr>
            <w:tcW w:w="3032" w:type="dxa"/>
            <w:hideMark/>
          </w:tcPr>
          <w:p w14:paraId="56E3222C"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D.    Transferencias, Asignaciones, Subsidios y Subvenciones, y Pensiones y Jubilaciones</w:t>
            </w:r>
          </w:p>
        </w:tc>
        <w:tc>
          <w:tcPr>
            <w:tcW w:w="1392" w:type="dxa"/>
            <w:shd w:val="clear" w:color="auto" w:fill="FFFFFF"/>
            <w:hideMark/>
          </w:tcPr>
          <w:p w14:paraId="62A2C9BA"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1A21C9F3"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1D4D3FE7"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3799457A"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21" w:type="dxa"/>
            <w:shd w:val="clear" w:color="auto" w:fill="FFFFFF"/>
            <w:hideMark/>
          </w:tcPr>
          <w:p w14:paraId="0E0B3AE1"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63" w:type="dxa"/>
            <w:shd w:val="clear" w:color="auto" w:fill="FFFFFF"/>
            <w:hideMark/>
          </w:tcPr>
          <w:p w14:paraId="5FDE903F"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30E0C171" w14:textId="77777777" w:rsidTr="00BB0B3C">
        <w:trPr>
          <w:trHeight w:val="222"/>
          <w:jc w:val="center"/>
        </w:trPr>
        <w:tc>
          <w:tcPr>
            <w:tcW w:w="3032" w:type="dxa"/>
            <w:shd w:val="clear" w:color="auto" w:fill="FFFFFF"/>
            <w:hideMark/>
          </w:tcPr>
          <w:p w14:paraId="46DC8849"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E.    Otras Transferencias Federales Etiquetadas</w:t>
            </w:r>
          </w:p>
        </w:tc>
        <w:tc>
          <w:tcPr>
            <w:tcW w:w="1392" w:type="dxa"/>
            <w:shd w:val="clear" w:color="auto" w:fill="FFFFFF"/>
            <w:hideMark/>
          </w:tcPr>
          <w:p w14:paraId="15653941"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67523932"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5869110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51BFEA0D"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21" w:type="dxa"/>
            <w:shd w:val="clear" w:color="auto" w:fill="FFFFFF"/>
            <w:hideMark/>
          </w:tcPr>
          <w:p w14:paraId="4A82D5C1"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63" w:type="dxa"/>
            <w:shd w:val="clear" w:color="auto" w:fill="FFFFFF"/>
            <w:hideMark/>
          </w:tcPr>
          <w:p w14:paraId="184F2F92"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5F1E147D" w14:textId="77777777" w:rsidTr="00BB0B3C">
        <w:trPr>
          <w:trHeight w:val="210"/>
          <w:jc w:val="center"/>
        </w:trPr>
        <w:tc>
          <w:tcPr>
            <w:tcW w:w="3032" w:type="dxa"/>
            <w:shd w:val="clear" w:color="auto" w:fill="FFFFFF"/>
            <w:hideMark/>
          </w:tcPr>
          <w:p w14:paraId="3969D7E1" w14:textId="77777777" w:rsidR="00EC06A1" w:rsidRPr="0076470A" w:rsidRDefault="00EC06A1" w:rsidP="00BB0B3C">
            <w:pPr>
              <w:spacing w:after="0" w:line="240" w:lineRule="auto"/>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3.  Ingresos Derivados de Financiamientos (3=A)</w:t>
            </w:r>
          </w:p>
        </w:tc>
        <w:tc>
          <w:tcPr>
            <w:tcW w:w="1392" w:type="dxa"/>
            <w:shd w:val="clear" w:color="auto" w:fill="FFFFFF"/>
            <w:hideMark/>
          </w:tcPr>
          <w:p w14:paraId="2C8BA5AF"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92" w:type="dxa"/>
            <w:shd w:val="clear" w:color="auto" w:fill="FFFFFF"/>
            <w:hideMark/>
          </w:tcPr>
          <w:p w14:paraId="04600757"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92" w:type="dxa"/>
            <w:shd w:val="clear" w:color="auto" w:fill="FFFFFF"/>
            <w:hideMark/>
          </w:tcPr>
          <w:p w14:paraId="73064322"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92" w:type="dxa"/>
            <w:shd w:val="clear" w:color="auto" w:fill="FFFFFF"/>
            <w:hideMark/>
          </w:tcPr>
          <w:p w14:paraId="524A67D6"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321" w:type="dxa"/>
            <w:shd w:val="clear" w:color="auto" w:fill="FFFFFF"/>
            <w:hideMark/>
          </w:tcPr>
          <w:p w14:paraId="0B7E5995"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463" w:type="dxa"/>
            <w:shd w:val="clear" w:color="auto" w:fill="FFFFFF"/>
            <w:hideMark/>
          </w:tcPr>
          <w:p w14:paraId="093F5EA2"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r>
      <w:tr w:rsidR="00EC06A1" w:rsidRPr="001D11DC" w14:paraId="1863D3F0" w14:textId="77777777" w:rsidTr="00BB0B3C">
        <w:trPr>
          <w:trHeight w:val="222"/>
          <w:jc w:val="center"/>
        </w:trPr>
        <w:tc>
          <w:tcPr>
            <w:tcW w:w="3032" w:type="dxa"/>
            <w:shd w:val="clear" w:color="auto" w:fill="FFFFFF"/>
            <w:hideMark/>
          </w:tcPr>
          <w:p w14:paraId="2004DCA0"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A. Ingresos Derivados de Financiamientos</w:t>
            </w:r>
          </w:p>
        </w:tc>
        <w:tc>
          <w:tcPr>
            <w:tcW w:w="1392" w:type="dxa"/>
            <w:shd w:val="clear" w:color="auto" w:fill="FFFFFF"/>
            <w:hideMark/>
          </w:tcPr>
          <w:p w14:paraId="75909819"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4727FD3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6429931F"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29FE074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21" w:type="dxa"/>
            <w:shd w:val="clear" w:color="auto" w:fill="FFFFFF"/>
            <w:hideMark/>
          </w:tcPr>
          <w:p w14:paraId="116AABD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63" w:type="dxa"/>
            <w:shd w:val="clear" w:color="auto" w:fill="FFFFFF"/>
            <w:hideMark/>
          </w:tcPr>
          <w:p w14:paraId="444EA6DA"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185DDAA9" w14:textId="77777777" w:rsidTr="00BB0B3C">
        <w:trPr>
          <w:trHeight w:val="300"/>
          <w:jc w:val="center"/>
        </w:trPr>
        <w:tc>
          <w:tcPr>
            <w:tcW w:w="3032" w:type="dxa"/>
            <w:shd w:val="clear" w:color="auto" w:fill="FFFFFF"/>
            <w:hideMark/>
          </w:tcPr>
          <w:p w14:paraId="48C65064" w14:textId="77777777" w:rsidR="00EC06A1" w:rsidRPr="0076470A" w:rsidRDefault="00EC06A1" w:rsidP="00BB0B3C">
            <w:pPr>
              <w:spacing w:after="0" w:line="240" w:lineRule="auto"/>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4.  Total de Resultados de Ingresos (4=1+2+3)</w:t>
            </w:r>
          </w:p>
        </w:tc>
        <w:tc>
          <w:tcPr>
            <w:tcW w:w="1392" w:type="dxa"/>
            <w:shd w:val="clear" w:color="auto" w:fill="FFFFFF"/>
            <w:hideMark/>
          </w:tcPr>
          <w:p w14:paraId="7B06DAA0"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118,741,536.00 </w:t>
            </w:r>
          </w:p>
        </w:tc>
        <w:tc>
          <w:tcPr>
            <w:tcW w:w="1392" w:type="dxa"/>
            <w:shd w:val="clear" w:color="auto" w:fill="FFFFFF"/>
            <w:hideMark/>
          </w:tcPr>
          <w:p w14:paraId="50FE2535"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237,882,562.00 </w:t>
            </w:r>
          </w:p>
        </w:tc>
        <w:tc>
          <w:tcPr>
            <w:tcW w:w="1392" w:type="dxa"/>
            <w:shd w:val="clear" w:color="auto" w:fill="FFFFFF"/>
            <w:hideMark/>
          </w:tcPr>
          <w:p w14:paraId="40E65079"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133,773,575.00 </w:t>
            </w:r>
          </w:p>
        </w:tc>
        <w:tc>
          <w:tcPr>
            <w:tcW w:w="1392" w:type="dxa"/>
            <w:shd w:val="clear" w:color="auto" w:fill="FFFFFF"/>
            <w:hideMark/>
          </w:tcPr>
          <w:p w14:paraId="5EAA1336"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264,340,398.00 </w:t>
            </w:r>
          </w:p>
        </w:tc>
        <w:tc>
          <w:tcPr>
            <w:tcW w:w="1321" w:type="dxa"/>
            <w:shd w:val="clear" w:color="auto" w:fill="FFFFFF"/>
            <w:hideMark/>
          </w:tcPr>
          <w:p w14:paraId="3DAFF5FA"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290,755,173.00 </w:t>
            </w:r>
          </w:p>
        </w:tc>
        <w:tc>
          <w:tcPr>
            <w:tcW w:w="1463" w:type="dxa"/>
            <w:shd w:val="clear" w:color="auto" w:fill="FFFFFF"/>
            <w:hideMark/>
          </w:tcPr>
          <w:p w14:paraId="227C5F39"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145,784,811.00 </w:t>
            </w:r>
          </w:p>
        </w:tc>
      </w:tr>
      <w:tr w:rsidR="00EC06A1" w:rsidRPr="001D11DC" w14:paraId="11B91E40" w14:textId="77777777" w:rsidTr="00BB0B3C">
        <w:trPr>
          <w:trHeight w:val="210"/>
          <w:jc w:val="center"/>
        </w:trPr>
        <w:tc>
          <w:tcPr>
            <w:tcW w:w="3032" w:type="dxa"/>
            <w:shd w:val="clear" w:color="auto" w:fill="FFFFFF"/>
            <w:vAlign w:val="bottom"/>
            <w:hideMark/>
          </w:tcPr>
          <w:p w14:paraId="639A4DC6" w14:textId="77777777" w:rsidR="00EC06A1" w:rsidRPr="0076470A" w:rsidRDefault="00EC06A1" w:rsidP="00BB0B3C">
            <w:pPr>
              <w:spacing w:after="0" w:line="240" w:lineRule="auto"/>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Datos Informativos</w:t>
            </w:r>
          </w:p>
        </w:tc>
        <w:tc>
          <w:tcPr>
            <w:tcW w:w="1392" w:type="dxa"/>
            <w:shd w:val="clear" w:color="auto" w:fill="FFFFFF"/>
            <w:hideMark/>
          </w:tcPr>
          <w:p w14:paraId="31A6909A"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392" w:type="dxa"/>
            <w:shd w:val="clear" w:color="auto" w:fill="FFFFFF"/>
            <w:hideMark/>
          </w:tcPr>
          <w:p w14:paraId="5E063E75"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392" w:type="dxa"/>
            <w:shd w:val="clear" w:color="auto" w:fill="FFFFFF"/>
            <w:hideMark/>
          </w:tcPr>
          <w:p w14:paraId="3096F887"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392" w:type="dxa"/>
            <w:shd w:val="clear" w:color="auto" w:fill="FFFFFF"/>
            <w:hideMark/>
          </w:tcPr>
          <w:p w14:paraId="2AC92DB5"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321" w:type="dxa"/>
            <w:shd w:val="clear" w:color="auto" w:fill="FFFFFF"/>
            <w:hideMark/>
          </w:tcPr>
          <w:p w14:paraId="02EB4A5B"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c>
          <w:tcPr>
            <w:tcW w:w="1463" w:type="dxa"/>
            <w:shd w:val="clear" w:color="auto" w:fill="FFFFFF"/>
            <w:hideMark/>
          </w:tcPr>
          <w:p w14:paraId="1790311F"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w:t>
            </w:r>
          </w:p>
        </w:tc>
      </w:tr>
      <w:tr w:rsidR="00EC06A1" w:rsidRPr="001D11DC" w14:paraId="4C8A93E6" w14:textId="77777777" w:rsidTr="00BB0B3C">
        <w:trPr>
          <w:trHeight w:val="310"/>
          <w:jc w:val="center"/>
        </w:trPr>
        <w:tc>
          <w:tcPr>
            <w:tcW w:w="3032" w:type="dxa"/>
            <w:shd w:val="clear" w:color="auto" w:fill="FFFFFF"/>
            <w:vAlign w:val="bottom"/>
            <w:hideMark/>
          </w:tcPr>
          <w:p w14:paraId="05CA3945"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1. Ingresos Derivados de Financiamientos con Fuente de Pago de Recursos de Libre Disposición</w:t>
            </w:r>
          </w:p>
        </w:tc>
        <w:tc>
          <w:tcPr>
            <w:tcW w:w="1392" w:type="dxa"/>
            <w:shd w:val="clear" w:color="auto" w:fill="FFFFFF"/>
            <w:hideMark/>
          </w:tcPr>
          <w:p w14:paraId="3A03D280"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3FAF4873"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427B3659"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0BE0D49E"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21" w:type="dxa"/>
            <w:shd w:val="clear" w:color="auto" w:fill="FFFFFF"/>
            <w:hideMark/>
          </w:tcPr>
          <w:p w14:paraId="4B497489"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63" w:type="dxa"/>
            <w:shd w:val="clear" w:color="auto" w:fill="FFFFFF"/>
            <w:hideMark/>
          </w:tcPr>
          <w:p w14:paraId="5C087C0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1F11103E" w14:textId="77777777" w:rsidTr="00BB0B3C">
        <w:trPr>
          <w:trHeight w:val="310"/>
          <w:jc w:val="center"/>
        </w:trPr>
        <w:tc>
          <w:tcPr>
            <w:tcW w:w="3032" w:type="dxa"/>
            <w:shd w:val="clear" w:color="auto" w:fill="FFFFFF"/>
            <w:vAlign w:val="bottom"/>
            <w:hideMark/>
          </w:tcPr>
          <w:p w14:paraId="7B58AE5A" w14:textId="77777777" w:rsidR="00EC06A1" w:rsidRPr="0076470A" w:rsidRDefault="00EC06A1" w:rsidP="00BB0B3C">
            <w:pPr>
              <w:spacing w:after="0" w:line="240" w:lineRule="auto"/>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2. Ingresos derivados de Financiamientos con Fuente de Pago de Transferencias Federales Etiquetadas</w:t>
            </w:r>
          </w:p>
        </w:tc>
        <w:tc>
          <w:tcPr>
            <w:tcW w:w="1392" w:type="dxa"/>
            <w:shd w:val="clear" w:color="auto" w:fill="FFFFFF"/>
            <w:hideMark/>
          </w:tcPr>
          <w:p w14:paraId="14259DB2"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021F77D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0C44C268"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92" w:type="dxa"/>
            <w:shd w:val="clear" w:color="auto" w:fill="FFFFFF"/>
            <w:hideMark/>
          </w:tcPr>
          <w:p w14:paraId="44E2C0B6"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321" w:type="dxa"/>
            <w:shd w:val="clear" w:color="auto" w:fill="FFFFFF"/>
            <w:hideMark/>
          </w:tcPr>
          <w:p w14:paraId="4A07E80A"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463" w:type="dxa"/>
            <w:shd w:val="clear" w:color="auto" w:fill="FFFFFF"/>
            <w:hideMark/>
          </w:tcPr>
          <w:p w14:paraId="2C5DA1B3"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rsidRPr="001D11DC" w14:paraId="1FA2AD18" w14:textId="77777777" w:rsidTr="00BB0B3C">
        <w:trPr>
          <w:trHeight w:val="210"/>
          <w:jc w:val="center"/>
        </w:trPr>
        <w:tc>
          <w:tcPr>
            <w:tcW w:w="3032" w:type="dxa"/>
            <w:shd w:val="clear" w:color="auto" w:fill="FFFFFF"/>
            <w:vAlign w:val="bottom"/>
            <w:hideMark/>
          </w:tcPr>
          <w:p w14:paraId="6CA8E78C" w14:textId="77777777" w:rsidR="00EC06A1" w:rsidRPr="0076470A" w:rsidRDefault="00EC06A1" w:rsidP="00BB0B3C">
            <w:pPr>
              <w:spacing w:after="0" w:line="240" w:lineRule="auto"/>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3. Ingresos Derivados de Financiamiento (3 = 1 + 2)</w:t>
            </w:r>
          </w:p>
        </w:tc>
        <w:tc>
          <w:tcPr>
            <w:tcW w:w="1392" w:type="dxa"/>
            <w:shd w:val="clear" w:color="auto" w:fill="FFFFFF"/>
            <w:hideMark/>
          </w:tcPr>
          <w:p w14:paraId="26C7DB93"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118,741,536.00 </w:t>
            </w:r>
          </w:p>
        </w:tc>
        <w:tc>
          <w:tcPr>
            <w:tcW w:w="1392" w:type="dxa"/>
            <w:shd w:val="clear" w:color="auto" w:fill="FFFFFF"/>
            <w:hideMark/>
          </w:tcPr>
          <w:p w14:paraId="5C3F57AA"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237,882,562.00 </w:t>
            </w:r>
          </w:p>
        </w:tc>
        <w:tc>
          <w:tcPr>
            <w:tcW w:w="1392" w:type="dxa"/>
            <w:shd w:val="clear" w:color="auto" w:fill="FFFFFF"/>
            <w:hideMark/>
          </w:tcPr>
          <w:p w14:paraId="0512F69E"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133,773,575.00 </w:t>
            </w:r>
          </w:p>
        </w:tc>
        <w:tc>
          <w:tcPr>
            <w:tcW w:w="1392" w:type="dxa"/>
            <w:shd w:val="clear" w:color="auto" w:fill="FFFFFF"/>
            <w:hideMark/>
          </w:tcPr>
          <w:p w14:paraId="438BC76B"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264,340,398.00 </w:t>
            </w:r>
          </w:p>
        </w:tc>
        <w:tc>
          <w:tcPr>
            <w:tcW w:w="1321" w:type="dxa"/>
            <w:shd w:val="clear" w:color="auto" w:fill="FFFFFF"/>
            <w:hideMark/>
          </w:tcPr>
          <w:p w14:paraId="646E1A4D"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290,755,173.00 </w:t>
            </w:r>
          </w:p>
        </w:tc>
        <w:tc>
          <w:tcPr>
            <w:tcW w:w="1463" w:type="dxa"/>
            <w:shd w:val="clear" w:color="auto" w:fill="FFFFFF"/>
            <w:hideMark/>
          </w:tcPr>
          <w:p w14:paraId="6EF3F248"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145,784,811.00 </w:t>
            </w:r>
          </w:p>
        </w:tc>
      </w:tr>
    </w:tbl>
    <w:p w14:paraId="3ED72BCA" w14:textId="77777777" w:rsidR="00EC06A1" w:rsidRDefault="00EC06A1" w:rsidP="00EC06A1">
      <w:pPr>
        <w:rPr>
          <w:rFonts w:ascii="Arial" w:hAnsi="Arial" w:cs="Arial"/>
          <w:b/>
          <w:bCs/>
          <w:sz w:val="24"/>
          <w:szCs w:val="24"/>
        </w:rPr>
      </w:pPr>
    </w:p>
    <w:p w14:paraId="5FB7B574" w14:textId="77777777" w:rsidR="00EC06A1" w:rsidRDefault="00EC06A1" w:rsidP="00EC06A1">
      <w:pPr>
        <w:rPr>
          <w:rFonts w:ascii="Arial" w:hAnsi="Arial" w:cs="Arial"/>
          <w:b/>
          <w:bCs/>
          <w:sz w:val="24"/>
          <w:szCs w:val="24"/>
        </w:rPr>
      </w:pPr>
    </w:p>
    <w:p w14:paraId="25B91183" w14:textId="77777777" w:rsidR="00EC06A1" w:rsidRDefault="00EC06A1" w:rsidP="00EC06A1">
      <w:pPr>
        <w:rPr>
          <w:rFonts w:ascii="Arial" w:hAnsi="Arial" w:cs="Arial"/>
          <w:b/>
          <w:bCs/>
          <w:sz w:val="24"/>
          <w:szCs w:val="24"/>
        </w:rPr>
      </w:pPr>
    </w:p>
    <w:p w14:paraId="47E1976C" w14:textId="77777777" w:rsidR="00EC06A1" w:rsidRPr="001D11DC" w:rsidRDefault="00EC06A1" w:rsidP="00EC06A1">
      <w:pPr>
        <w:spacing w:line="360" w:lineRule="auto"/>
        <w:ind w:firstLine="708"/>
        <w:rPr>
          <w:rFonts w:ascii="Arial" w:hAnsi="Arial" w:cs="Arial"/>
        </w:rPr>
      </w:pPr>
      <w:r w:rsidRPr="001D11DC">
        <w:rPr>
          <w:rFonts w:ascii="Arial" w:hAnsi="Arial" w:cs="Arial"/>
          <w:b/>
        </w:rPr>
        <w:lastRenderedPageBreak/>
        <w:t>Formato 7 d)</w:t>
      </w:r>
      <w:r w:rsidRPr="001D11DC">
        <w:rPr>
          <w:rFonts w:ascii="Arial" w:hAnsi="Arial" w:cs="Arial"/>
          <w:b/>
        </w:rPr>
        <w:tab/>
        <w:t>Resultados de Egresos - LDF</w:t>
      </w:r>
    </w:p>
    <w:tbl>
      <w:tblPr>
        <w:tblW w:w="10112"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2594"/>
        <w:gridCol w:w="1392"/>
        <w:gridCol w:w="1392"/>
        <w:gridCol w:w="1392"/>
        <w:gridCol w:w="1392"/>
        <w:gridCol w:w="1392"/>
        <w:gridCol w:w="1392"/>
      </w:tblGrid>
      <w:tr w:rsidR="00EC06A1" w14:paraId="4E7419BD" w14:textId="77777777" w:rsidTr="00BB0B3C">
        <w:trPr>
          <w:trHeight w:val="838"/>
          <w:jc w:val="center"/>
        </w:trPr>
        <w:tc>
          <w:tcPr>
            <w:tcW w:w="10112" w:type="dxa"/>
            <w:gridSpan w:val="7"/>
            <w:tcBorders>
              <w:top w:val="single" w:sz="4" w:space="0" w:color="auto"/>
            </w:tcBorders>
            <w:shd w:val="clear" w:color="auto" w:fill="DAEEF3"/>
            <w:noWrap/>
            <w:vAlign w:val="center"/>
            <w:hideMark/>
          </w:tcPr>
          <w:p w14:paraId="347AD2FE" w14:textId="77777777" w:rsidR="00EC06A1" w:rsidRPr="001D11DC" w:rsidRDefault="00EC06A1" w:rsidP="00BB0B3C">
            <w:pPr>
              <w:spacing w:after="0"/>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INSTITUTO ELECTORAL DE QUINTANA ROO</w:t>
            </w:r>
          </w:p>
          <w:p w14:paraId="66FD1C0F" w14:textId="77777777" w:rsidR="00EC06A1" w:rsidRPr="001D11DC" w:rsidRDefault="00EC06A1" w:rsidP="00BB0B3C">
            <w:pPr>
              <w:spacing w:after="0"/>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Resultados de Egresos - LDF</w:t>
            </w:r>
          </w:p>
          <w:p w14:paraId="172A57B9" w14:textId="77777777" w:rsidR="00EC06A1" w:rsidRPr="001D11DC" w:rsidRDefault="00EC06A1" w:rsidP="00BB0B3C">
            <w:pPr>
              <w:spacing w:after="0"/>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(PESOS)</w:t>
            </w:r>
          </w:p>
        </w:tc>
      </w:tr>
      <w:tr w:rsidR="00EC06A1" w14:paraId="77CA96D5" w14:textId="77777777" w:rsidTr="00BB0B3C">
        <w:trPr>
          <w:trHeight w:val="649"/>
          <w:jc w:val="center"/>
        </w:trPr>
        <w:tc>
          <w:tcPr>
            <w:tcW w:w="2594" w:type="dxa"/>
            <w:tcBorders>
              <w:top w:val="single" w:sz="4" w:space="0" w:color="auto"/>
              <w:bottom w:val="single" w:sz="4" w:space="0" w:color="auto"/>
              <w:right w:val="single" w:sz="4" w:space="0" w:color="auto"/>
            </w:tcBorders>
            <w:shd w:val="clear" w:color="auto" w:fill="EBF6F9"/>
            <w:vAlign w:val="center"/>
            <w:hideMark/>
          </w:tcPr>
          <w:p w14:paraId="570C5714"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Concepto (b)</w:t>
            </w:r>
          </w:p>
        </w:tc>
        <w:tc>
          <w:tcPr>
            <w:tcW w:w="1253"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0F7577EE"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Año 5 </w:t>
            </w:r>
            <w:r w:rsidRPr="001D11DC">
              <w:rPr>
                <w:rFonts w:ascii="Arial" w:eastAsia="Times New Roman" w:hAnsi="Arial" w:cs="Arial"/>
                <w:b/>
                <w:bCs/>
                <w:color w:val="000000"/>
                <w:sz w:val="18"/>
                <w:szCs w:val="18"/>
                <w:vertAlign w:val="superscript"/>
                <w:lang w:eastAsia="es-MX"/>
              </w:rPr>
              <w:t xml:space="preserve">1 </w:t>
            </w:r>
            <w:r w:rsidRPr="001D11DC">
              <w:rPr>
                <w:rFonts w:ascii="Arial" w:eastAsia="Times New Roman" w:hAnsi="Arial" w:cs="Arial"/>
                <w:b/>
                <w:bCs/>
                <w:color w:val="000000"/>
                <w:sz w:val="18"/>
                <w:szCs w:val="18"/>
                <w:lang w:eastAsia="es-MX"/>
              </w:rPr>
              <w:t>©</w:t>
            </w:r>
            <w:r w:rsidRPr="001D11DC">
              <w:rPr>
                <w:rFonts w:ascii="Arial" w:eastAsia="Times New Roman" w:hAnsi="Arial" w:cs="Arial"/>
                <w:b/>
                <w:bCs/>
                <w:color w:val="000000"/>
                <w:sz w:val="18"/>
                <w:szCs w:val="18"/>
                <w:lang w:eastAsia="es-MX"/>
              </w:rPr>
              <w:br/>
              <w:t>2015</w:t>
            </w:r>
          </w:p>
        </w:tc>
        <w:tc>
          <w:tcPr>
            <w:tcW w:w="1253"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28869AE3"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Año 4 </w:t>
            </w:r>
            <w:r w:rsidRPr="001D11DC">
              <w:rPr>
                <w:rFonts w:ascii="Arial" w:eastAsia="Times New Roman" w:hAnsi="Arial" w:cs="Arial"/>
                <w:b/>
                <w:bCs/>
                <w:color w:val="000000"/>
                <w:sz w:val="18"/>
                <w:szCs w:val="18"/>
                <w:vertAlign w:val="superscript"/>
                <w:lang w:eastAsia="es-MX"/>
              </w:rPr>
              <w:t xml:space="preserve">1 </w:t>
            </w:r>
            <w:r w:rsidRPr="001D11DC">
              <w:rPr>
                <w:rFonts w:ascii="Arial" w:eastAsia="Times New Roman" w:hAnsi="Arial" w:cs="Arial"/>
                <w:b/>
                <w:bCs/>
                <w:color w:val="000000"/>
                <w:sz w:val="18"/>
                <w:szCs w:val="18"/>
                <w:lang w:eastAsia="es-MX"/>
              </w:rPr>
              <w:t>©</w:t>
            </w:r>
            <w:r w:rsidRPr="001D11DC">
              <w:rPr>
                <w:rFonts w:ascii="Arial" w:eastAsia="Times New Roman" w:hAnsi="Arial" w:cs="Arial"/>
                <w:b/>
                <w:bCs/>
                <w:color w:val="000000"/>
                <w:sz w:val="18"/>
                <w:szCs w:val="18"/>
                <w:lang w:eastAsia="es-MX"/>
              </w:rPr>
              <w:br/>
              <w:t>2016</w:t>
            </w:r>
          </w:p>
        </w:tc>
        <w:tc>
          <w:tcPr>
            <w:tcW w:w="1253"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4EF0BD7F"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Año 3 </w:t>
            </w:r>
            <w:r w:rsidRPr="001D11DC">
              <w:rPr>
                <w:rFonts w:ascii="Arial" w:eastAsia="Times New Roman" w:hAnsi="Arial" w:cs="Arial"/>
                <w:b/>
                <w:bCs/>
                <w:color w:val="000000"/>
                <w:sz w:val="18"/>
                <w:szCs w:val="18"/>
                <w:vertAlign w:val="superscript"/>
                <w:lang w:eastAsia="es-MX"/>
              </w:rPr>
              <w:t xml:space="preserve">1 </w:t>
            </w:r>
            <w:r w:rsidRPr="001D11DC">
              <w:rPr>
                <w:rFonts w:ascii="Arial" w:eastAsia="Times New Roman" w:hAnsi="Arial" w:cs="Arial"/>
                <w:b/>
                <w:bCs/>
                <w:color w:val="000000"/>
                <w:sz w:val="18"/>
                <w:szCs w:val="18"/>
                <w:lang w:eastAsia="es-MX"/>
              </w:rPr>
              <w:t>©</w:t>
            </w:r>
            <w:r w:rsidRPr="001D11DC">
              <w:rPr>
                <w:rFonts w:ascii="Arial" w:eastAsia="Times New Roman" w:hAnsi="Arial" w:cs="Arial"/>
                <w:b/>
                <w:bCs/>
                <w:color w:val="000000"/>
                <w:sz w:val="18"/>
                <w:szCs w:val="18"/>
                <w:lang w:eastAsia="es-MX"/>
              </w:rPr>
              <w:br/>
              <w:t>2017</w:t>
            </w:r>
          </w:p>
        </w:tc>
        <w:tc>
          <w:tcPr>
            <w:tcW w:w="1253"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04A29279"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Año 2 </w:t>
            </w:r>
            <w:r w:rsidRPr="001D11DC">
              <w:rPr>
                <w:rFonts w:ascii="Arial" w:eastAsia="Times New Roman" w:hAnsi="Arial" w:cs="Arial"/>
                <w:b/>
                <w:bCs/>
                <w:color w:val="000000"/>
                <w:sz w:val="18"/>
                <w:szCs w:val="18"/>
                <w:vertAlign w:val="superscript"/>
                <w:lang w:eastAsia="es-MX"/>
              </w:rPr>
              <w:t xml:space="preserve">1 </w:t>
            </w:r>
            <w:r w:rsidRPr="001D11DC">
              <w:rPr>
                <w:rFonts w:ascii="Arial" w:eastAsia="Times New Roman" w:hAnsi="Arial" w:cs="Arial"/>
                <w:b/>
                <w:bCs/>
                <w:color w:val="000000"/>
                <w:sz w:val="18"/>
                <w:szCs w:val="18"/>
                <w:lang w:eastAsia="es-MX"/>
              </w:rPr>
              <w:t>©</w:t>
            </w:r>
            <w:r w:rsidRPr="001D11DC">
              <w:rPr>
                <w:rFonts w:ascii="Arial" w:eastAsia="Times New Roman" w:hAnsi="Arial" w:cs="Arial"/>
                <w:b/>
                <w:bCs/>
                <w:color w:val="000000"/>
                <w:sz w:val="18"/>
                <w:szCs w:val="18"/>
                <w:lang w:eastAsia="es-MX"/>
              </w:rPr>
              <w:br/>
              <w:t>2018</w:t>
            </w:r>
          </w:p>
        </w:tc>
        <w:tc>
          <w:tcPr>
            <w:tcW w:w="1253"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6BD9DD8F"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Año 1 </w:t>
            </w:r>
            <w:r w:rsidRPr="001D11DC">
              <w:rPr>
                <w:rFonts w:ascii="Arial" w:eastAsia="Times New Roman" w:hAnsi="Arial" w:cs="Arial"/>
                <w:b/>
                <w:bCs/>
                <w:color w:val="000000"/>
                <w:sz w:val="18"/>
                <w:szCs w:val="18"/>
                <w:vertAlign w:val="superscript"/>
                <w:lang w:eastAsia="es-MX"/>
              </w:rPr>
              <w:t xml:space="preserve">1 </w:t>
            </w:r>
            <w:r w:rsidRPr="001D11DC">
              <w:rPr>
                <w:rFonts w:ascii="Arial" w:eastAsia="Times New Roman" w:hAnsi="Arial" w:cs="Arial"/>
                <w:b/>
                <w:bCs/>
                <w:color w:val="000000"/>
                <w:sz w:val="18"/>
                <w:szCs w:val="18"/>
                <w:lang w:eastAsia="es-MX"/>
              </w:rPr>
              <w:t>©</w:t>
            </w:r>
            <w:r w:rsidRPr="001D11DC">
              <w:rPr>
                <w:rFonts w:ascii="Arial" w:eastAsia="Times New Roman" w:hAnsi="Arial" w:cs="Arial"/>
                <w:b/>
                <w:bCs/>
                <w:color w:val="000000"/>
                <w:sz w:val="18"/>
                <w:szCs w:val="18"/>
                <w:lang w:eastAsia="es-MX"/>
              </w:rPr>
              <w:br/>
              <w:t>2019</w:t>
            </w:r>
          </w:p>
        </w:tc>
        <w:tc>
          <w:tcPr>
            <w:tcW w:w="1253" w:type="dxa"/>
            <w:tcBorders>
              <w:top w:val="single" w:sz="4" w:space="0" w:color="auto"/>
              <w:left w:val="single" w:sz="4" w:space="0" w:color="auto"/>
              <w:bottom w:val="single" w:sz="4" w:space="0" w:color="auto"/>
            </w:tcBorders>
            <w:shd w:val="clear" w:color="auto" w:fill="EBF6F9"/>
            <w:vAlign w:val="center"/>
            <w:hideMark/>
          </w:tcPr>
          <w:p w14:paraId="20159A3B" w14:textId="77777777" w:rsidR="00EC06A1" w:rsidRPr="001D11DC" w:rsidRDefault="00EC06A1" w:rsidP="00BB0B3C">
            <w:pPr>
              <w:spacing w:after="0" w:line="240" w:lineRule="auto"/>
              <w:jc w:val="center"/>
              <w:rPr>
                <w:rFonts w:ascii="Arial" w:eastAsia="Times New Roman" w:hAnsi="Arial" w:cs="Arial"/>
                <w:b/>
                <w:bCs/>
                <w:color w:val="000000"/>
                <w:sz w:val="18"/>
                <w:szCs w:val="18"/>
                <w:lang w:eastAsia="es-MX"/>
              </w:rPr>
            </w:pPr>
            <w:r w:rsidRPr="001D11DC">
              <w:rPr>
                <w:rFonts w:ascii="Arial" w:eastAsia="Times New Roman" w:hAnsi="Arial" w:cs="Arial"/>
                <w:b/>
                <w:bCs/>
                <w:color w:val="000000"/>
                <w:sz w:val="18"/>
                <w:szCs w:val="18"/>
                <w:lang w:eastAsia="es-MX"/>
              </w:rPr>
              <w:t xml:space="preserve">Año del Ejercicio Vigente </w:t>
            </w:r>
            <w:r w:rsidRPr="001D11DC">
              <w:rPr>
                <w:rFonts w:ascii="Arial" w:eastAsia="Times New Roman" w:hAnsi="Arial" w:cs="Arial"/>
                <w:b/>
                <w:bCs/>
                <w:color w:val="000000"/>
                <w:sz w:val="18"/>
                <w:szCs w:val="18"/>
                <w:vertAlign w:val="superscript"/>
                <w:lang w:eastAsia="es-MX"/>
              </w:rPr>
              <w:t xml:space="preserve">2 </w:t>
            </w:r>
            <w:r w:rsidRPr="001D11DC">
              <w:rPr>
                <w:rFonts w:ascii="Arial" w:eastAsia="Times New Roman" w:hAnsi="Arial" w:cs="Arial"/>
                <w:b/>
                <w:bCs/>
                <w:color w:val="000000"/>
                <w:sz w:val="18"/>
                <w:szCs w:val="18"/>
                <w:lang w:eastAsia="es-MX"/>
              </w:rPr>
              <w:t>(d)</w:t>
            </w:r>
            <w:r w:rsidRPr="001D11DC">
              <w:rPr>
                <w:rFonts w:ascii="Arial" w:eastAsia="Times New Roman" w:hAnsi="Arial" w:cs="Arial"/>
                <w:b/>
                <w:bCs/>
                <w:color w:val="000000"/>
                <w:sz w:val="18"/>
                <w:szCs w:val="18"/>
                <w:lang w:eastAsia="es-MX"/>
              </w:rPr>
              <w:br/>
              <w:t>2020</w:t>
            </w:r>
          </w:p>
        </w:tc>
      </w:tr>
      <w:tr w:rsidR="00EC06A1" w14:paraId="2F578102" w14:textId="77777777" w:rsidTr="00BB0B3C">
        <w:trPr>
          <w:trHeight w:val="422"/>
          <w:jc w:val="center"/>
        </w:trPr>
        <w:tc>
          <w:tcPr>
            <w:tcW w:w="2594" w:type="dxa"/>
            <w:tcBorders>
              <w:top w:val="single" w:sz="4" w:space="0" w:color="auto"/>
            </w:tcBorders>
            <w:shd w:val="clear" w:color="auto" w:fill="FFFFFF"/>
            <w:noWrap/>
            <w:hideMark/>
          </w:tcPr>
          <w:p w14:paraId="32095B92"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1.  Gasto No Etiquetado</w:t>
            </w:r>
            <w:r w:rsidRPr="0076470A">
              <w:rPr>
                <w:rFonts w:ascii="Arial" w:eastAsia="Times New Roman" w:hAnsi="Arial" w:cs="Arial"/>
                <w:color w:val="000000"/>
                <w:sz w:val="18"/>
                <w:szCs w:val="18"/>
                <w:lang w:eastAsia="es-MX"/>
              </w:rPr>
              <w:t xml:space="preserve"> </w:t>
            </w:r>
            <w:r w:rsidRPr="0076470A">
              <w:rPr>
                <w:rFonts w:ascii="Arial" w:eastAsia="Times New Roman" w:hAnsi="Arial" w:cs="Arial"/>
                <w:b/>
                <w:bCs/>
                <w:color w:val="000000"/>
                <w:sz w:val="18"/>
                <w:szCs w:val="18"/>
                <w:lang w:eastAsia="es-MX"/>
              </w:rPr>
              <w:t>(1=A+B+C+D+E+F+G+H+I)</w:t>
            </w:r>
          </w:p>
        </w:tc>
        <w:tc>
          <w:tcPr>
            <w:tcW w:w="1253" w:type="dxa"/>
            <w:tcBorders>
              <w:top w:val="single" w:sz="4" w:space="0" w:color="auto"/>
            </w:tcBorders>
            <w:shd w:val="clear" w:color="auto" w:fill="FFFFFF"/>
            <w:noWrap/>
            <w:hideMark/>
          </w:tcPr>
          <w:p w14:paraId="2C0AC2FC"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115,422,799.00 </w:t>
            </w:r>
          </w:p>
        </w:tc>
        <w:tc>
          <w:tcPr>
            <w:tcW w:w="1253" w:type="dxa"/>
            <w:tcBorders>
              <w:top w:val="single" w:sz="4" w:space="0" w:color="auto"/>
            </w:tcBorders>
            <w:shd w:val="clear" w:color="auto" w:fill="FFFFFF"/>
            <w:noWrap/>
            <w:hideMark/>
          </w:tcPr>
          <w:p w14:paraId="33E71A4F"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238,493,710.00 </w:t>
            </w:r>
          </w:p>
        </w:tc>
        <w:tc>
          <w:tcPr>
            <w:tcW w:w="1253" w:type="dxa"/>
            <w:tcBorders>
              <w:top w:val="single" w:sz="4" w:space="0" w:color="auto"/>
            </w:tcBorders>
            <w:shd w:val="clear" w:color="auto" w:fill="FFFFFF"/>
            <w:noWrap/>
            <w:hideMark/>
          </w:tcPr>
          <w:p w14:paraId="43E91D98"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135,162,852.00 </w:t>
            </w:r>
          </w:p>
        </w:tc>
        <w:tc>
          <w:tcPr>
            <w:tcW w:w="1253" w:type="dxa"/>
            <w:tcBorders>
              <w:top w:val="single" w:sz="4" w:space="0" w:color="auto"/>
            </w:tcBorders>
            <w:shd w:val="clear" w:color="auto" w:fill="FFFFFF"/>
            <w:noWrap/>
            <w:hideMark/>
          </w:tcPr>
          <w:p w14:paraId="61212257"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260,000,000.00 </w:t>
            </w:r>
          </w:p>
        </w:tc>
        <w:tc>
          <w:tcPr>
            <w:tcW w:w="1253" w:type="dxa"/>
            <w:tcBorders>
              <w:top w:val="single" w:sz="4" w:space="0" w:color="auto"/>
            </w:tcBorders>
            <w:shd w:val="clear" w:color="auto" w:fill="FFFFFF"/>
            <w:noWrap/>
            <w:hideMark/>
          </w:tcPr>
          <w:p w14:paraId="4F2F4071"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290,755,173.00 </w:t>
            </w:r>
          </w:p>
        </w:tc>
        <w:tc>
          <w:tcPr>
            <w:tcW w:w="1253" w:type="dxa"/>
            <w:tcBorders>
              <w:top w:val="single" w:sz="4" w:space="0" w:color="auto"/>
            </w:tcBorders>
            <w:shd w:val="clear" w:color="auto" w:fill="FFFFFF"/>
            <w:noWrap/>
            <w:hideMark/>
          </w:tcPr>
          <w:p w14:paraId="62C80AE9"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145,784,811.00 </w:t>
            </w:r>
          </w:p>
        </w:tc>
      </w:tr>
      <w:tr w:rsidR="00EC06A1" w14:paraId="480C9CD7" w14:textId="77777777" w:rsidTr="00BB0B3C">
        <w:trPr>
          <w:trHeight w:val="313"/>
          <w:jc w:val="center"/>
        </w:trPr>
        <w:tc>
          <w:tcPr>
            <w:tcW w:w="2594" w:type="dxa"/>
            <w:shd w:val="clear" w:color="auto" w:fill="FFFFFF"/>
            <w:noWrap/>
            <w:hideMark/>
          </w:tcPr>
          <w:p w14:paraId="4AFD06F0"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A.     Servicios Personales</w:t>
            </w:r>
          </w:p>
        </w:tc>
        <w:tc>
          <w:tcPr>
            <w:tcW w:w="1253" w:type="dxa"/>
            <w:shd w:val="clear" w:color="auto" w:fill="FFFFFF"/>
            <w:noWrap/>
            <w:hideMark/>
          </w:tcPr>
          <w:p w14:paraId="67FFFD87"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59,905,291.00 </w:t>
            </w:r>
          </w:p>
        </w:tc>
        <w:tc>
          <w:tcPr>
            <w:tcW w:w="1253" w:type="dxa"/>
            <w:shd w:val="clear" w:color="auto" w:fill="FFFFFF"/>
            <w:noWrap/>
            <w:hideMark/>
          </w:tcPr>
          <w:p w14:paraId="62AE03CD"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74,947,746.00 </w:t>
            </w:r>
          </w:p>
        </w:tc>
        <w:tc>
          <w:tcPr>
            <w:tcW w:w="1253" w:type="dxa"/>
            <w:shd w:val="clear" w:color="auto" w:fill="FFFFFF"/>
            <w:noWrap/>
            <w:hideMark/>
          </w:tcPr>
          <w:p w14:paraId="48D4AE8E"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61,671,275.00 </w:t>
            </w:r>
          </w:p>
        </w:tc>
        <w:tc>
          <w:tcPr>
            <w:tcW w:w="1253" w:type="dxa"/>
            <w:shd w:val="clear" w:color="auto" w:fill="FFFFFF"/>
            <w:noWrap/>
            <w:hideMark/>
          </w:tcPr>
          <w:p w14:paraId="22396AAF"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89,678,136.00 </w:t>
            </w:r>
          </w:p>
        </w:tc>
        <w:tc>
          <w:tcPr>
            <w:tcW w:w="1253" w:type="dxa"/>
            <w:shd w:val="clear" w:color="auto" w:fill="FFFFFF"/>
            <w:noWrap/>
            <w:hideMark/>
          </w:tcPr>
          <w:p w14:paraId="0FBE8109"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81,881,290.00 </w:t>
            </w:r>
          </w:p>
        </w:tc>
        <w:tc>
          <w:tcPr>
            <w:tcW w:w="1253" w:type="dxa"/>
            <w:shd w:val="clear" w:color="auto" w:fill="FFFFFF"/>
            <w:noWrap/>
            <w:hideMark/>
          </w:tcPr>
          <w:p w14:paraId="1A68F85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68,729,243.00 </w:t>
            </w:r>
          </w:p>
        </w:tc>
      </w:tr>
      <w:tr w:rsidR="00EC06A1" w14:paraId="20919E96" w14:textId="77777777" w:rsidTr="00BB0B3C">
        <w:trPr>
          <w:trHeight w:val="313"/>
          <w:jc w:val="center"/>
        </w:trPr>
        <w:tc>
          <w:tcPr>
            <w:tcW w:w="2594" w:type="dxa"/>
            <w:shd w:val="clear" w:color="auto" w:fill="FFFFFF"/>
            <w:noWrap/>
            <w:hideMark/>
          </w:tcPr>
          <w:p w14:paraId="26E9BF85"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B.     Materiales y Suministros</w:t>
            </w:r>
          </w:p>
        </w:tc>
        <w:tc>
          <w:tcPr>
            <w:tcW w:w="1253" w:type="dxa"/>
            <w:shd w:val="clear" w:color="auto" w:fill="FFFFFF"/>
            <w:noWrap/>
            <w:hideMark/>
          </w:tcPr>
          <w:p w14:paraId="70651BDE"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3,968,415.00 </w:t>
            </w:r>
          </w:p>
        </w:tc>
        <w:tc>
          <w:tcPr>
            <w:tcW w:w="1253" w:type="dxa"/>
            <w:shd w:val="clear" w:color="auto" w:fill="FFFFFF"/>
            <w:noWrap/>
            <w:hideMark/>
          </w:tcPr>
          <w:p w14:paraId="71EB0995"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52,252,576.00 </w:t>
            </w:r>
          </w:p>
        </w:tc>
        <w:tc>
          <w:tcPr>
            <w:tcW w:w="1253" w:type="dxa"/>
            <w:shd w:val="clear" w:color="auto" w:fill="FFFFFF"/>
            <w:noWrap/>
            <w:hideMark/>
          </w:tcPr>
          <w:p w14:paraId="60DB95B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3,654,249.00 </w:t>
            </w:r>
          </w:p>
        </w:tc>
        <w:tc>
          <w:tcPr>
            <w:tcW w:w="1253" w:type="dxa"/>
            <w:shd w:val="clear" w:color="auto" w:fill="FFFFFF"/>
            <w:noWrap/>
            <w:hideMark/>
          </w:tcPr>
          <w:p w14:paraId="630C29D5"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33,334,101.00 </w:t>
            </w:r>
          </w:p>
        </w:tc>
        <w:tc>
          <w:tcPr>
            <w:tcW w:w="1253" w:type="dxa"/>
            <w:shd w:val="clear" w:color="auto" w:fill="FFFFFF"/>
            <w:noWrap/>
            <w:hideMark/>
          </w:tcPr>
          <w:p w14:paraId="64ADB6BB"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47,815,764.00 </w:t>
            </w:r>
          </w:p>
        </w:tc>
        <w:tc>
          <w:tcPr>
            <w:tcW w:w="1253" w:type="dxa"/>
            <w:shd w:val="clear" w:color="auto" w:fill="FFFFFF"/>
            <w:noWrap/>
            <w:hideMark/>
          </w:tcPr>
          <w:p w14:paraId="7748026A"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7,935,666.00 </w:t>
            </w:r>
          </w:p>
        </w:tc>
      </w:tr>
      <w:tr w:rsidR="00EC06A1" w14:paraId="1A76BDB9" w14:textId="77777777" w:rsidTr="00BB0B3C">
        <w:trPr>
          <w:trHeight w:val="313"/>
          <w:jc w:val="center"/>
        </w:trPr>
        <w:tc>
          <w:tcPr>
            <w:tcW w:w="2594" w:type="dxa"/>
            <w:shd w:val="clear" w:color="auto" w:fill="FFFFFF"/>
            <w:noWrap/>
            <w:hideMark/>
          </w:tcPr>
          <w:p w14:paraId="0D7DA08F"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C.    Servicios Generales</w:t>
            </w:r>
          </w:p>
        </w:tc>
        <w:tc>
          <w:tcPr>
            <w:tcW w:w="1253" w:type="dxa"/>
            <w:shd w:val="clear" w:color="auto" w:fill="FFFFFF"/>
            <w:noWrap/>
            <w:hideMark/>
          </w:tcPr>
          <w:p w14:paraId="27854D0A"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8,322,932.00 </w:t>
            </w:r>
          </w:p>
        </w:tc>
        <w:tc>
          <w:tcPr>
            <w:tcW w:w="1253" w:type="dxa"/>
            <w:shd w:val="clear" w:color="auto" w:fill="FFFFFF"/>
            <w:noWrap/>
            <w:hideMark/>
          </w:tcPr>
          <w:p w14:paraId="3FE95039"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30,452,315.00 </w:t>
            </w:r>
          </w:p>
        </w:tc>
        <w:tc>
          <w:tcPr>
            <w:tcW w:w="1253" w:type="dxa"/>
            <w:shd w:val="clear" w:color="auto" w:fill="FFFFFF"/>
            <w:noWrap/>
            <w:hideMark/>
          </w:tcPr>
          <w:p w14:paraId="74B78181"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10,484,778.00 </w:t>
            </w:r>
          </w:p>
        </w:tc>
        <w:tc>
          <w:tcPr>
            <w:tcW w:w="1253" w:type="dxa"/>
            <w:shd w:val="clear" w:color="auto" w:fill="FFFFFF"/>
            <w:noWrap/>
            <w:hideMark/>
          </w:tcPr>
          <w:p w14:paraId="3EF03A29"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48,715,731.00 </w:t>
            </w:r>
          </w:p>
        </w:tc>
        <w:tc>
          <w:tcPr>
            <w:tcW w:w="1253" w:type="dxa"/>
            <w:shd w:val="clear" w:color="auto" w:fill="FFFFFF"/>
            <w:noWrap/>
            <w:hideMark/>
          </w:tcPr>
          <w:p w14:paraId="20F3F9F5"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62,461,796.00 </w:t>
            </w:r>
          </w:p>
        </w:tc>
        <w:tc>
          <w:tcPr>
            <w:tcW w:w="1253" w:type="dxa"/>
            <w:shd w:val="clear" w:color="auto" w:fill="FFFFFF"/>
            <w:noWrap/>
            <w:hideMark/>
          </w:tcPr>
          <w:p w14:paraId="4AC8F549"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23,099,855.00 </w:t>
            </w:r>
          </w:p>
        </w:tc>
      </w:tr>
      <w:tr w:rsidR="00EC06A1" w14:paraId="608898D1" w14:textId="77777777" w:rsidTr="00BB0B3C">
        <w:trPr>
          <w:trHeight w:val="422"/>
          <w:jc w:val="center"/>
        </w:trPr>
        <w:tc>
          <w:tcPr>
            <w:tcW w:w="2594" w:type="dxa"/>
            <w:shd w:val="clear" w:color="auto" w:fill="FFFFFF"/>
            <w:noWrap/>
            <w:hideMark/>
          </w:tcPr>
          <w:p w14:paraId="585931A1"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D.    Transferencias, Asignaciones, Subsidios y Otras Ayudas</w:t>
            </w:r>
          </w:p>
        </w:tc>
        <w:tc>
          <w:tcPr>
            <w:tcW w:w="1253" w:type="dxa"/>
            <w:shd w:val="clear" w:color="auto" w:fill="FFFFFF"/>
            <w:noWrap/>
            <w:hideMark/>
          </w:tcPr>
          <w:p w14:paraId="70D1DC01"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43,226,161.00 </w:t>
            </w:r>
          </w:p>
        </w:tc>
        <w:tc>
          <w:tcPr>
            <w:tcW w:w="1253" w:type="dxa"/>
            <w:shd w:val="clear" w:color="auto" w:fill="FFFFFF"/>
            <w:noWrap/>
            <w:hideMark/>
          </w:tcPr>
          <w:p w14:paraId="3DF20F7E"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80,841,073.00 </w:t>
            </w:r>
          </w:p>
        </w:tc>
        <w:tc>
          <w:tcPr>
            <w:tcW w:w="1253" w:type="dxa"/>
            <w:shd w:val="clear" w:color="auto" w:fill="FFFFFF"/>
            <w:noWrap/>
            <w:hideMark/>
          </w:tcPr>
          <w:p w14:paraId="0A493BCE"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59,352,550.00 </w:t>
            </w:r>
          </w:p>
        </w:tc>
        <w:tc>
          <w:tcPr>
            <w:tcW w:w="1253" w:type="dxa"/>
            <w:shd w:val="clear" w:color="auto" w:fill="FFFFFF"/>
            <w:noWrap/>
            <w:hideMark/>
          </w:tcPr>
          <w:p w14:paraId="3687F7F2"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88,112,832.00 </w:t>
            </w:r>
          </w:p>
        </w:tc>
        <w:tc>
          <w:tcPr>
            <w:tcW w:w="1253" w:type="dxa"/>
            <w:shd w:val="clear" w:color="auto" w:fill="FFFFFF"/>
            <w:noWrap/>
            <w:hideMark/>
          </w:tcPr>
          <w:p w14:paraId="193FDBE7"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97,718,170.00 </w:t>
            </w:r>
          </w:p>
        </w:tc>
        <w:tc>
          <w:tcPr>
            <w:tcW w:w="1253" w:type="dxa"/>
            <w:shd w:val="clear" w:color="auto" w:fill="FFFFFF"/>
            <w:noWrap/>
            <w:hideMark/>
          </w:tcPr>
          <w:p w14:paraId="41E3F05B"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45,290,442.00 </w:t>
            </w:r>
          </w:p>
        </w:tc>
      </w:tr>
      <w:tr w:rsidR="00EC06A1" w14:paraId="32FD422A" w14:textId="77777777" w:rsidTr="00BB0B3C">
        <w:trPr>
          <w:trHeight w:val="282"/>
          <w:jc w:val="center"/>
        </w:trPr>
        <w:tc>
          <w:tcPr>
            <w:tcW w:w="2594" w:type="dxa"/>
            <w:shd w:val="clear" w:color="auto" w:fill="FFFFFF"/>
            <w:noWrap/>
            <w:hideMark/>
          </w:tcPr>
          <w:p w14:paraId="735B67E2"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E.     Bienes Muebles, Inmuebles e Intangibles</w:t>
            </w:r>
          </w:p>
        </w:tc>
        <w:tc>
          <w:tcPr>
            <w:tcW w:w="1253" w:type="dxa"/>
            <w:shd w:val="clear" w:color="auto" w:fill="FFFFFF"/>
            <w:noWrap/>
            <w:hideMark/>
          </w:tcPr>
          <w:p w14:paraId="14AD40C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559A55D3"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1CDB697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28694CE7"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159,200.00 </w:t>
            </w:r>
          </w:p>
        </w:tc>
        <w:tc>
          <w:tcPr>
            <w:tcW w:w="1253" w:type="dxa"/>
            <w:shd w:val="clear" w:color="auto" w:fill="FFFFFF"/>
            <w:noWrap/>
            <w:hideMark/>
          </w:tcPr>
          <w:p w14:paraId="6AB7F183"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878,153.00 </w:t>
            </w:r>
          </w:p>
        </w:tc>
        <w:tc>
          <w:tcPr>
            <w:tcW w:w="1253" w:type="dxa"/>
            <w:shd w:val="clear" w:color="auto" w:fill="FFFFFF"/>
            <w:noWrap/>
            <w:hideMark/>
          </w:tcPr>
          <w:p w14:paraId="2DB92640"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            729,605.00 </w:t>
            </w:r>
          </w:p>
        </w:tc>
      </w:tr>
      <w:tr w:rsidR="00EC06A1" w14:paraId="4B6AA79A" w14:textId="77777777" w:rsidTr="00BB0B3C">
        <w:trPr>
          <w:trHeight w:val="313"/>
          <w:jc w:val="center"/>
        </w:trPr>
        <w:tc>
          <w:tcPr>
            <w:tcW w:w="2594" w:type="dxa"/>
            <w:shd w:val="clear" w:color="auto" w:fill="FFFFFF"/>
            <w:noWrap/>
            <w:hideMark/>
          </w:tcPr>
          <w:p w14:paraId="38E001BA"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F.     Inversión Pública</w:t>
            </w:r>
          </w:p>
        </w:tc>
        <w:tc>
          <w:tcPr>
            <w:tcW w:w="1253" w:type="dxa"/>
            <w:shd w:val="clear" w:color="auto" w:fill="FFFFFF"/>
            <w:noWrap/>
            <w:hideMark/>
          </w:tcPr>
          <w:p w14:paraId="04AF067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4997475D"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4B998F9B"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5D26F876"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3B16A7D3"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6F312523"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14:paraId="6DFD0BA8" w14:textId="77777777" w:rsidTr="00BB0B3C">
        <w:trPr>
          <w:trHeight w:val="282"/>
          <w:jc w:val="center"/>
        </w:trPr>
        <w:tc>
          <w:tcPr>
            <w:tcW w:w="2594" w:type="dxa"/>
            <w:shd w:val="clear" w:color="auto" w:fill="FFFFFF"/>
            <w:noWrap/>
            <w:hideMark/>
          </w:tcPr>
          <w:p w14:paraId="55AC8A66"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G.    Inversiones Financieras y Otras Provisiones</w:t>
            </w:r>
          </w:p>
        </w:tc>
        <w:tc>
          <w:tcPr>
            <w:tcW w:w="1253" w:type="dxa"/>
            <w:shd w:val="clear" w:color="auto" w:fill="FFFFFF"/>
            <w:noWrap/>
            <w:hideMark/>
          </w:tcPr>
          <w:p w14:paraId="57464185"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3D4C7CAF"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3A581898"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60B462F2"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0344D50E"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02AE2639"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14:paraId="2574CE44" w14:textId="77777777" w:rsidTr="00BB0B3C">
        <w:trPr>
          <w:trHeight w:val="313"/>
          <w:jc w:val="center"/>
        </w:trPr>
        <w:tc>
          <w:tcPr>
            <w:tcW w:w="2594" w:type="dxa"/>
            <w:shd w:val="clear" w:color="auto" w:fill="FFFFFF"/>
            <w:noWrap/>
            <w:hideMark/>
          </w:tcPr>
          <w:p w14:paraId="1FB530A7"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 xml:space="preserve">H.    Participaciones y Aportaciones </w:t>
            </w:r>
          </w:p>
        </w:tc>
        <w:tc>
          <w:tcPr>
            <w:tcW w:w="1253" w:type="dxa"/>
            <w:shd w:val="clear" w:color="auto" w:fill="FFFFFF"/>
            <w:noWrap/>
            <w:hideMark/>
          </w:tcPr>
          <w:p w14:paraId="051835F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0CDBCAAF"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66FB4FA6"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522B765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6868863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0CF1707B"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14:paraId="2237DAB9" w14:textId="77777777" w:rsidTr="00BB0B3C">
        <w:trPr>
          <w:trHeight w:val="313"/>
          <w:jc w:val="center"/>
        </w:trPr>
        <w:tc>
          <w:tcPr>
            <w:tcW w:w="2594" w:type="dxa"/>
            <w:shd w:val="clear" w:color="auto" w:fill="FFFFFF"/>
            <w:noWrap/>
            <w:hideMark/>
          </w:tcPr>
          <w:p w14:paraId="0D19C74B"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I.      Deuda Pública</w:t>
            </w:r>
          </w:p>
        </w:tc>
        <w:tc>
          <w:tcPr>
            <w:tcW w:w="1253" w:type="dxa"/>
            <w:shd w:val="clear" w:color="auto" w:fill="FFFFFF"/>
            <w:noWrap/>
            <w:hideMark/>
          </w:tcPr>
          <w:p w14:paraId="30FF51C1"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4DF013DB"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0E36A1F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60F109D3"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1A12D638"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5FB0F1C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14:paraId="51C20D32" w14:textId="77777777" w:rsidTr="00BB0B3C">
        <w:trPr>
          <w:trHeight w:val="296"/>
          <w:jc w:val="center"/>
        </w:trPr>
        <w:tc>
          <w:tcPr>
            <w:tcW w:w="2594" w:type="dxa"/>
            <w:shd w:val="clear" w:color="auto" w:fill="FFFFFF"/>
            <w:noWrap/>
            <w:hideMark/>
          </w:tcPr>
          <w:p w14:paraId="53CEC1F9"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2.  Gasto Etiquetado (2=A+B+C+D+E+F+G+H+I)</w:t>
            </w:r>
          </w:p>
        </w:tc>
        <w:tc>
          <w:tcPr>
            <w:tcW w:w="1253" w:type="dxa"/>
            <w:shd w:val="clear" w:color="auto" w:fill="FFFFFF"/>
            <w:noWrap/>
            <w:hideMark/>
          </w:tcPr>
          <w:p w14:paraId="3DF45456"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253" w:type="dxa"/>
            <w:shd w:val="clear" w:color="auto" w:fill="FFFFFF"/>
            <w:noWrap/>
            <w:hideMark/>
          </w:tcPr>
          <w:p w14:paraId="615429C7"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253" w:type="dxa"/>
            <w:shd w:val="clear" w:color="auto" w:fill="FFFFFF"/>
            <w:noWrap/>
            <w:hideMark/>
          </w:tcPr>
          <w:p w14:paraId="74D39C85"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253" w:type="dxa"/>
            <w:shd w:val="clear" w:color="auto" w:fill="FFFFFF"/>
            <w:noWrap/>
            <w:hideMark/>
          </w:tcPr>
          <w:p w14:paraId="7528835D"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253" w:type="dxa"/>
            <w:shd w:val="clear" w:color="auto" w:fill="FFFFFF"/>
            <w:noWrap/>
            <w:hideMark/>
          </w:tcPr>
          <w:p w14:paraId="2E447A1A"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c>
          <w:tcPr>
            <w:tcW w:w="1253" w:type="dxa"/>
            <w:shd w:val="clear" w:color="auto" w:fill="FFFFFF"/>
            <w:noWrap/>
            <w:hideMark/>
          </w:tcPr>
          <w:p w14:paraId="140CFFE7" w14:textId="77777777" w:rsidR="00EC06A1" w:rsidRPr="0076470A" w:rsidRDefault="00EC06A1" w:rsidP="00BB0B3C">
            <w:pPr>
              <w:spacing w:after="0" w:line="240" w:lineRule="auto"/>
              <w:jc w:val="right"/>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0</w:t>
            </w:r>
          </w:p>
        </w:tc>
      </w:tr>
      <w:tr w:rsidR="00EC06A1" w14:paraId="3174CF07" w14:textId="77777777" w:rsidTr="00BB0B3C">
        <w:trPr>
          <w:trHeight w:val="313"/>
          <w:jc w:val="center"/>
        </w:trPr>
        <w:tc>
          <w:tcPr>
            <w:tcW w:w="2594" w:type="dxa"/>
            <w:shd w:val="clear" w:color="auto" w:fill="FFFFFF"/>
            <w:noWrap/>
            <w:hideMark/>
          </w:tcPr>
          <w:p w14:paraId="1C810D8F"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A.     Servicios Personales</w:t>
            </w:r>
          </w:p>
        </w:tc>
        <w:tc>
          <w:tcPr>
            <w:tcW w:w="1253" w:type="dxa"/>
            <w:shd w:val="clear" w:color="auto" w:fill="FFFFFF"/>
            <w:noWrap/>
            <w:hideMark/>
          </w:tcPr>
          <w:p w14:paraId="1DF1EAFD"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64D09CB0"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3217EF4B"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5B43E48A"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56A3693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5608FA3D"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14:paraId="31EAC06C" w14:textId="77777777" w:rsidTr="00BB0B3C">
        <w:trPr>
          <w:trHeight w:val="313"/>
          <w:jc w:val="center"/>
        </w:trPr>
        <w:tc>
          <w:tcPr>
            <w:tcW w:w="2594" w:type="dxa"/>
            <w:shd w:val="clear" w:color="auto" w:fill="FFFFFF"/>
            <w:noWrap/>
            <w:hideMark/>
          </w:tcPr>
          <w:p w14:paraId="6937035A"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B.     Materiales y Suministros</w:t>
            </w:r>
          </w:p>
        </w:tc>
        <w:tc>
          <w:tcPr>
            <w:tcW w:w="1253" w:type="dxa"/>
            <w:shd w:val="clear" w:color="auto" w:fill="FFFFFF"/>
            <w:noWrap/>
            <w:hideMark/>
          </w:tcPr>
          <w:p w14:paraId="7E887C4B"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551538F7"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2A372EFA"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2211FF18"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27740021"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2835C59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14:paraId="52CE4383" w14:textId="77777777" w:rsidTr="00BB0B3C">
        <w:trPr>
          <w:trHeight w:val="313"/>
          <w:jc w:val="center"/>
        </w:trPr>
        <w:tc>
          <w:tcPr>
            <w:tcW w:w="2594" w:type="dxa"/>
            <w:shd w:val="clear" w:color="auto" w:fill="FFFFFF"/>
            <w:noWrap/>
            <w:hideMark/>
          </w:tcPr>
          <w:p w14:paraId="15E4C568"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C.    Servicios Generales</w:t>
            </w:r>
          </w:p>
        </w:tc>
        <w:tc>
          <w:tcPr>
            <w:tcW w:w="1253" w:type="dxa"/>
            <w:shd w:val="clear" w:color="auto" w:fill="FFFFFF"/>
            <w:noWrap/>
            <w:hideMark/>
          </w:tcPr>
          <w:p w14:paraId="0475D5EA"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379C2F26"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7DC9A708"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3C19E321"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482B415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3E761346"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14:paraId="30ADFBAB" w14:textId="77777777" w:rsidTr="00BB0B3C">
        <w:trPr>
          <w:trHeight w:val="422"/>
          <w:jc w:val="center"/>
        </w:trPr>
        <w:tc>
          <w:tcPr>
            <w:tcW w:w="2594" w:type="dxa"/>
            <w:shd w:val="clear" w:color="auto" w:fill="FFFFFF"/>
            <w:noWrap/>
            <w:hideMark/>
          </w:tcPr>
          <w:p w14:paraId="4E00E5AF"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D.    Transferencias, Asignaciones, Subsidios y Otras Ayudas</w:t>
            </w:r>
          </w:p>
        </w:tc>
        <w:tc>
          <w:tcPr>
            <w:tcW w:w="1253" w:type="dxa"/>
            <w:shd w:val="clear" w:color="auto" w:fill="FFFFFF"/>
            <w:noWrap/>
            <w:hideMark/>
          </w:tcPr>
          <w:p w14:paraId="13785666"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0A974925"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68DDCBDB"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1FE29256"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5214B7C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7FDBDCAE"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14:paraId="0C574187" w14:textId="77777777" w:rsidTr="00BB0B3C">
        <w:trPr>
          <w:trHeight w:val="282"/>
          <w:jc w:val="center"/>
        </w:trPr>
        <w:tc>
          <w:tcPr>
            <w:tcW w:w="2594" w:type="dxa"/>
            <w:shd w:val="clear" w:color="auto" w:fill="FFFFFF"/>
            <w:noWrap/>
            <w:hideMark/>
          </w:tcPr>
          <w:p w14:paraId="1D9C9DB9"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E.     Bienes Muebles, Inmuebles e Intangibles</w:t>
            </w:r>
          </w:p>
        </w:tc>
        <w:tc>
          <w:tcPr>
            <w:tcW w:w="1253" w:type="dxa"/>
            <w:shd w:val="clear" w:color="auto" w:fill="FFFFFF"/>
            <w:noWrap/>
            <w:hideMark/>
          </w:tcPr>
          <w:p w14:paraId="1C5B8A71"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7EDAC86B"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2A47B9FE"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1CB70856"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34C79486"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6799A4E1"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14:paraId="3AFDF076" w14:textId="77777777" w:rsidTr="00BB0B3C">
        <w:trPr>
          <w:trHeight w:val="282"/>
          <w:jc w:val="center"/>
        </w:trPr>
        <w:tc>
          <w:tcPr>
            <w:tcW w:w="2594" w:type="dxa"/>
            <w:shd w:val="clear" w:color="auto" w:fill="FFFFFF"/>
            <w:noWrap/>
            <w:hideMark/>
          </w:tcPr>
          <w:p w14:paraId="0A79A034"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F.     Inversión Pública</w:t>
            </w:r>
          </w:p>
        </w:tc>
        <w:tc>
          <w:tcPr>
            <w:tcW w:w="1253" w:type="dxa"/>
            <w:shd w:val="clear" w:color="auto" w:fill="FFFFFF"/>
            <w:noWrap/>
            <w:hideMark/>
          </w:tcPr>
          <w:p w14:paraId="77039B4B"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6069731F"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4872553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653CCAFE"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68445733"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20D23312"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14:paraId="3F9CE9A6" w14:textId="77777777" w:rsidTr="00BB0B3C">
        <w:trPr>
          <w:trHeight w:val="282"/>
          <w:jc w:val="center"/>
        </w:trPr>
        <w:tc>
          <w:tcPr>
            <w:tcW w:w="2594" w:type="dxa"/>
            <w:shd w:val="clear" w:color="auto" w:fill="FFFFFF"/>
            <w:noWrap/>
            <w:hideMark/>
          </w:tcPr>
          <w:p w14:paraId="3AFEBE2D"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G.    Inversiones Financieras y Otras Provisiones</w:t>
            </w:r>
          </w:p>
        </w:tc>
        <w:tc>
          <w:tcPr>
            <w:tcW w:w="1253" w:type="dxa"/>
            <w:shd w:val="clear" w:color="auto" w:fill="FFFFFF"/>
            <w:noWrap/>
            <w:hideMark/>
          </w:tcPr>
          <w:p w14:paraId="59D29FF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00506602"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27661DF0"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13975769"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30010321"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31E1D45E"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14:paraId="246114B9" w14:textId="77777777" w:rsidTr="00BB0B3C">
        <w:trPr>
          <w:trHeight w:val="282"/>
          <w:jc w:val="center"/>
        </w:trPr>
        <w:tc>
          <w:tcPr>
            <w:tcW w:w="2594" w:type="dxa"/>
            <w:shd w:val="clear" w:color="auto" w:fill="FFFFFF"/>
            <w:noWrap/>
            <w:hideMark/>
          </w:tcPr>
          <w:p w14:paraId="01BC546F"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H.    Participaciones y Aportaciones</w:t>
            </w:r>
          </w:p>
        </w:tc>
        <w:tc>
          <w:tcPr>
            <w:tcW w:w="1253" w:type="dxa"/>
            <w:shd w:val="clear" w:color="auto" w:fill="FFFFFF"/>
            <w:noWrap/>
            <w:hideMark/>
          </w:tcPr>
          <w:p w14:paraId="30FFD29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613F6B8F"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590E4954"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14200970"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2C16D313"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02AC3B06"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14:paraId="66A8A50A" w14:textId="77777777" w:rsidTr="00BB0B3C">
        <w:trPr>
          <w:trHeight w:val="282"/>
          <w:jc w:val="center"/>
        </w:trPr>
        <w:tc>
          <w:tcPr>
            <w:tcW w:w="2594" w:type="dxa"/>
            <w:shd w:val="clear" w:color="auto" w:fill="FFFFFF"/>
            <w:noWrap/>
            <w:hideMark/>
          </w:tcPr>
          <w:p w14:paraId="3B64B1E2" w14:textId="77777777" w:rsidR="00EC06A1" w:rsidRPr="0076470A" w:rsidRDefault="00EC06A1" w:rsidP="00BB0B3C">
            <w:pPr>
              <w:spacing w:after="0" w:line="240" w:lineRule="auto"/>
              <w:jc w:val="both"/>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I.      Deuda Pública</w:t>
            </w:r>
          </w:p>
        </w:tc>
        <w:tc>
          <w:tcPr>
            <w:tcW w:w="1253" w:type="dxa"/>
            <w:shd w:val="clear" w:color="auto" w:fill="FFFFFF"/>
            <w:noWrap/>
            <w:hideMark/>
          </w:tcPr>
          <w:p w14:paraId="2109102F"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73BE8FD2"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70A066B1"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54909ACC"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4A8F5FBF"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c>
          <w:tcPr>
            <w:tcW w:w="1253" w:type="dxa"/>
            <w:shd w:val="clear" w:color="auto" w:fill="FFFFFF"/>
            <w:noWrap/>
            <w:hideMark/>
          </w:tcPr>
          <w:p w14:paraId="795901D8" w14:textId="77777777" w:rsidR="00EC06A1" w:rsidRPr="0076470A" w:rsidRDefault="00EC06A1" w:rsidP="00BB0B3C">
            <w:pPr>
              <w:spacing w:after="0" w:line="240" w:lineRule="auto"/>
              <w:jc w:val="right"/>
              <w:rPr>
                <w:rFonts w:ascii="Arial" w:eastAsia="Times New Roman" w:hAnsi="Arial" w:cs="Arial"/>
                <w:color w:val="000000"/>
                <w:sz w:val="18"/>
                <w:szCs w:val="18"/>
                <w:lang w:eastAsia="es-MX"/>
              </w:rPr>
            </w:pPr>
            <w:r w:rsidRPr="0076470A">
              <w:rPr>
                <w:rFonts w:ascii="Arial" w:eastAsia="Times New Roman" w:hAnsi="Arial" w:cs="Arial"/>
                <w:color w:val="000000"/>
                <w:sz w:val="18"/>
                <w:szCs w:val="18"/>
                <w:lang w:eastAsia="es-MX"/>
              </w:rPr>
              <w:t>0</w:t>
            </w:r>
          </w:p>
        </w:tc>
      </w:tr>
      <w:tr w:rsidR="00EC06A1" w14:paraId="71A58C05" w14:textId="77777777" w:rsidTr="00BB0B3C">
        <w:trPr>
          <w:trHeight w:val="422"/>
          <w:jc w:val="center"/>
        </w:trPr>
        <w:tc>
          <w:tcPr>
            <w:tcW w:w="2594" w:type="dxa"/>
            <w:shd w:val="clear" w:color="auto" w:fill="FFFFFF"/>
            <w:noWrap/>
            <w:hideMark/>
          </w:tcPr>
          <w:p w14:paraId="6ED06E49"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3.  Total del Resultado de Egresos (3=1+2)</w:t>
            </w:r>
          </w:p>
        </w:tc>
        <w:tc>
          <w:tcPr>
            <w:tcW w:w="1253" w:type="dxa"/>
            <w:shd w:val="clear" w:color="auto" w:fill="FFFFFF"/>
            <w:noWrap/>
            <w:hideMark/>
          </w:tcPr>
          <w:p w14:paraId="4D23D7D0"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115,422,799.00 </w:t>
            </w:r>
          </w:p>
        </w:tc>
        <w:tc>
          <w:tcPr>
            <w:tcW w:w="1253" w:type="dxa"/>
            <w:shd w:val="clear" w:color="auto" w:fill="FFFFFF"/>
            <w:noWrap/>
            <w:hideMark/>
          </w:tcPr>
          <w:p w14:paraId="731B129D"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238,493,710.00 </w:t>
            </w:r>
          </w:p>
        </w:tc>
        <w:tc>
          <w:tcPr>
            <w:tcW w:w="1253" w:type="dxa"/>
            <w:shd w:val="clear" w:color="auto" w:fill="FFFFFF"/>
            <w:noWrap/>
            <w:hideMark/>
          </w:tcPr>
          <w:p w14:paraId="70A5F8E2"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135,162,852.00 </w:t>
            </w:r>
          </w:p>
        </w:tc>
        <w:tc>
          <w:tcPr>
            <w:tcW w:w="1253" w:type="dxa"/>
            <w:shd w:val="clear" w:color="auto" w:fill="FFFFFF"/>
            <w:noWrap/>
            <w:hideMark/>
          </w:tcPr>
          <w:p w14:paraId="2A49ED04"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260,000,000.00 </w:t>
            </w:r>
          </w:p>
        </w:tc>
        <w:tc>
          <w:tcPr>
            <w:tcW w:w="1253" w:type="dxa"/>
            <w:shd w:val="clear" w:color="auto" w:fill="FFFFFF"/>
            <w:noWrap/>
            <w:hideMark/>
          </w:tcPr>
          <w:p w14:paraId="7116701E"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290,755,173.00 </w:t>
            </w:r>
          </w:p>
        </w:tc>
        <w:tc>
          <w:tcPr>
            <w:tcW w:w="1253" w:type="dxa"/>
            <w:shd w:val="clear" w:color="auto" w:fill="FFFFFF"/>
            <w:noWrap/>
            <w:hideMark/>
          </w:tcPr>
          <w:p w14:paraId="04D81B8C" w14:textId="77777777" w:rsidR="00EC06A1" w:rsidRPr="0076470A" w:rsidRDefault="00EC06A1" w:rsidP="00BB0B3C">
            <w:pPr>
              <w:spacing w:after="0" w:line="240" w:lineRule="auto"/>
              <w:jc w:val="both"/>
              <w:rPr>
                <w:rFonts w:ascii="Arial" w:eastAsia="Times New Roman" w:hAnsi="Arial" w:cs="Arial"/>
                <w:b/>
                <w:bCs/>
                <w:color w:val="000000"/>
                <w:sz w:val="18"/>
                <w:szCs w:val="18"/>
                <w:lang w:eastAsia="es-MX"/>
              </w:rPr>
            </w:pPr>
            <w:r w:rsidRPr="0076470A">
              <w:rPr>
                <w:rFonts w:ascii="Arial" w:eastAsia="Times New Roman" w:hAnsi="Arial" w:cs="Arial"/>
                <w:b/>
                <w:bCs/>
                <w:color w:val="000000"/>
                <w:sz w:val="18"/>
                <w:szCs w:val="18"/>
                <w:lang w:eastAsia="es-MX"/>
              </w:rPr>
              <w:t xml:space="preserve">     145,784,811.00 </w:t>
            </w:r>
          </w:p>
        </w:tc>
      </w:tr>
    </w:tbl>
    <w:p w14:paraId="76F98490" w14:textId="77777777" w:rsidR="00EC06A1" w:rsidRDefault="00EC06A1" w:rsidP="00EC06A1">
      <w:pPr>
        <w:spacing w:before="240" w:after="0" w:line="360" w:lineRule="auto"/>
        <w:ind w:firstLine="708"/>
        <w:jc w:val="both"/>
        <w:rPr>
          <w:rFonts w:ascii="Arial" w:eastAsia="Times New Roman" w:hAnsi="Arial" w:cs="Times New Roman"/>
          <w:b/>
          <w:lang w:eastAsia="es-MX"/>
        </w:rPr>
      </w:pPr>
    </w:p>
    <w:p w14:paraId="5D5F861E" w14:textId="77777777" w:rsidR="00EC06A1" w:rsidRPr="001D11DC" w:rsidRDefault="00EC06A1" w:rsidP="00EC06A1">
      <w:pPr>
        <w:spacing w:before="240" w:after="0" w:line="360" w:lineRule="auto"/>
        <w:ind w:firstLine="708"/>
        <w:jc w:val="both"/>
        <w:rPr>
          <w:rFonts w:ascii="Arial" w:eastAsia="Times New Roman" w:hAnsi="Arial" w:cs="Times New Roman"/>
          <w:b/>
          <w:lang w:eastAsia="es-MX"/>
        </w:rPr>
      </w:pPr>
      <w:r w:rsidRPr="001D11DC">
        <w:rPr>
          <w:rFonts w:ascii="Arial" w:eastAsia="Times New Roman" w:hAnsi="Arial" w:cs="Times New Roman"/>
          <w:b/>
          <w:lang w:eastAsia="es-MX"/>
        </w:rPr>
        <w:lastRenderedPageBreak/>
        <w:t>Balance Presupuestario</w:t>
      </w:r>
    </w:p>
    <w:p w14:paraId="34A905D7" w14:textId="77777777" w:rsidR="00EC06A1" w:rsidRDefault="00EC06A1" w:rsidP="00EC06A1">
      <w:pPr>
        <w:spacing w:after="0" w:line="240" w:lineRule="auto"/>
        <w:jc w:val="both"/>
        <w:rPr>
          <w:rFonts w:ascii="Arial" w:eastAsia="Times New Roman" w:hAnsi="Arial" w:cs="Times New Roman"/>
          <w:b/>
          <w:sz w:val="24"/>
          <w:szCs w:val="24"/>
          <w:lang w:eastAsia="es-MX"/>
        </w:rPr>
      </w:pPr>
    </w:p>
    <w:tbl>
      <w:tblPr>
        <w:tblW w:w="8850" w:type="dxa"/>
        <w:jc w:val="center"/>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73"/>
        <w:gridCol w:w="43"/>
        <w:gridCol w:w="5665"/>
        <w:gridCol w:w="991"/>
        <w:gridCol w:w="991"/>
        <w:gridCol w:w="987"/>
      </w:tblGrid>
      <w:tr w:rsidR="00EC06A1" w:rsidRPr="001D11DC" w14:paraId="6B74DB19" w14:textId="77777777" w:rsidTr="00BB0B3C">
        <w:trPr>
          <w:trHeight w:val="1200"/>
          <w:tblHeader/>
          <w:jc w:val="center"/>
        </w:trPr>
        <w:tc>
          <w:tcPr>
            <w:tcW w:w="8850" w:type="dxa"/>
            <w:gridSpan w:val="6"/>
            <w:tcBorders>
              <w:top w:val="single" w:sz="4" w:space="0" w:color="auto"/>
            </w:tcBorders>
            <w:shd w:val="clear" w:color="auto" w:fill="DAEEF3"/>
            <w:noWrap/>
            <w:vAlign w:val="center"/>
            <w:hideMark/>
          </w:tcPr>
          <w:p w14:paraId="5351D3E2" w14:textId="77777777" w:rsidR="00EC06A1" w:rsidRPr="00BA4360" w:rsidRDefault="00EC06A1" w:rsidP="00BB0B3C">
            <w:pPr>
              <w:spacing w:after="0"/>
              <w:jc w:val="center"/>
              <w:rPr>
                <w:rFonts w:ascii="Arial" w:hAnsi="Arial" w:cs="Arial"/>
                <w:b/>
                <w:bCs/>
                <w:sz w:val="20"/>
                <w:szCs w:val="20"/>
              </w:rPr>
            </w:pPr>
            <w:r w:rsidRPr="00BA4360">
              <w:rPr>
                <w:rFonts w:ascii="Arial" w:hAnsi="Arial" w:cs="Arial"/>
                <w:b/>
                <w:bCs/>
                <w:sz w:val="20"/>
                <w:szCs w:val="20"/>
              </w:rPr>
              <w:t>INSTITUTO ELECTORAL DE QUINTANA ROO (a)</w:t>
            </w:r>
          </w:p>
          <w:p w14:paraId="053A6996" w14:textId="77777777" w:rsidR="00EC06A1" w:rsidRPr="00BA4360" w:rsidRDefault="00EC06A1" w:rsidP="00BB0B3C">
            <w:pPr>
              <w:spacing w:after="0"/>
              <w:jc w:val="center"/>
              <w:rPr>
                <w:rFonts w:ascii="Arial" w:hAnsi="Arial" w:cs="Arial"/>
                <w:b/>
                <w:bCs/>
                <w:sz w:val="20"/>
                <w:szCs w:val="20"/>
              </w:rPr>
            </w:pPr>
            <w:r w:rsidRPr="00BA4360">
              <w:rPr>
                <w:rFonts w:ascii="Arial" w:hAnsi="Arial" w:cs="Arial"/>
                <w:b/>
                <w:bCs/>
                <w:sz w:val="20"/>
                <w:szCs w:val="20"/>
              </w:rPr>
              <w:t>Balance Presupuestario - LDF</w:t>
            </w:r>
          </w:p>
          <w:p w14:paraId="2CF142DC" w14:textId="77777777" w:rsidR="00EC06A1" w:rsidRPr="00BA4360" w:rsidRDefault="00EC06A1" w:rsidP="00BB0B3C">
            <w:pPr>
              <w:spacing w:after="0"/>
              <w:jc w:val="center"/>
              <w:rPr>
                <w:rFonts w:ascii="Arial" w:hAnsi="Arial" w:cs="Arial"/>
                <w:b/>
                <w:bCs/>
                <w:sz w:val="20"/>
                <w:szCs w:val="20"/>
              </w:rPr>
            </w:pPr>
            <w:r w:rsidRPr="00BA4360">
              <w:rPr>
                <w:rFonts w:ascii="Arial" w:hAnsi="Arial" w:cs="Arial"/>
                <w:b/>
                <w:bCs/>
                <w:sz w:val="20"/>
                <w:szCs w:val="20"/>
              </w:rPr>
              <w:t>Del 1 de enero al 31 de diciembre de 2021 (b)</w:t>
            </w:r>
          </w:p>
          <w:p w14:paraId="3E9EC192" w14:textId="77777777" w:rsidR="00EC06A1" w:rsidRPr="001D11DC" w:rsidRDefault="00EC06A1" w:rsidP="00BB0B3C">
            <w:pPr>
              <w:spacing w:after="0"/>
              <w:jc w:val="center"/>
              <w:rPr>
                <w:rFonts w:ascii="Arial" w:hAnsi="Arial" w:cs="Arial"/>
                <w:b/>
                <w:bCs/>
                <w:sz w:val="18"/>
                <w:szCs w:val="18"/>
              </w:rPr>
            </w:pPr>
            <w:r w:rsidRPr="00BA4360">
              <w:rPr>
                <w:rFonts w:ascii="Arial" w:hAnsi="Arial" w:cs="Arial"/>
                <w:b/>
                <w:bCs/>
                <w:sz w:val="20"/>
                <w:szCs w:val="20"/>
              </w:rPr>
              <w:t>(PESOS)</w:t>
            </w:r>
          </w:p>
        </w:tc>
      </w:tr>
      <w:tr w:rsidR="00EC06A1" w:rsidRPr="001D11DC" w14:paraId="2099C809" w14:textId="77777777" w:rsidTr="00BB0B3C">
        <w:trPr>
          <w:tblHeader/>
          <w:jc w:val="center"/>
        </w:trPr>
        <w:tc>
          <w:tcPr>
            <w:tcW w:w="5881" w:type="dxa"/>
            <w:gridSpan w:val="3"/>
            <w:tcBorders>
              <w:top w:val="single" w:sz="4" w:space="0" w:color="auto"/>
              <w:bottom w:val="single" w:sz="4" w:space="0" w:color="auto"/>
              <w:right w:val="single" w:sz="4" w:space="0" w:color="auto"/>
            </w:tcBorders>
            <w:shd w:val="clear" w:color="auto" w:fill="EBF6F9"/>
            <w:noWrap/>
            <w:vAlign w:val="center"/>
            <w:hideMark/>
          </w:tcPr>
          <w:p w14:paraId="7D063ED9" w14:textId="77777777" w:rsidR="00EC06A1" w:rsidRPr="001D11DC" w:rsidRDefault="00EC06A1" w:rsidP="00BB0B3C">
            <w:pPr>
              <w:spacing w:after="0"/>
              <w:jc w:val="center"/>
              <w:rPr>
                <w:rFonts w:ascii="Arial" w:hAnsi="Arial" w:cs="Arial"/>
                <w:b/>
                <w:bCs/>
                <w:sz w:val="18"/>
                <w:szCs w:val="18"/>
              </w:rPr>
            </w:pPr>
            <w:r w:rsidRPr="001D11DC">
              <w:rPr>
                <w:rFonts w:ascii="Arial" w:hAnsi="Arial" w:cs="Arial"/>
                <w:b/>
                <w:bCs/>
                <w:sz w:val="18"/>
                <w:szCs w:val="18"/>
              </w:rPr>
              <w:t>Concepto (c)</w:t>
            </w:r>
          </w:p>
        </w:tc>
        <w:tc>
          <w:tcPr>
            <w:tcW w:w="991"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73A5F2E8" w14:textId="77777777" w:rsidR="00EC06A1" w:rsidRPr="001D11DC" w:rsidRDefault="00EC06A1" w:rsidP="00BB0B3C">
            <w:pPr>
              <w:spacing w:after="0"/>
              <w:jc w:val="center"/>
              <w:rPr>
                <w:rFonts w:ascii="Arial" w:hAnsi="Arial" w:cs="Arial"/>
                <w:b/>
                <w:bCs/>
                <w:sz w:val="18"/>
                <w:szCs w:val="18"/>
              </w:rPr>
            </w:pPr>
            <w:r w:rsidRPr="001D11DC">
              <w:rPr>
                <w:rFonts w:ascii="Arial" w:hAnsi="Arial" w:cs="Arial"/>
                <w:b/>
                <w:bCs/>
                <w:sz w:val="18"/>
                <w:szCs w:val="18"/>
              </w:rPr>
              <w:t>Estimado/</w:t>
            </w:r>
          </w:p>
          <w:p w14:paraId="406493A9" w14:textId="77777777" w:rsidR="00EC06A1" w:rsidRPr="001D11DC" w:rsidRDefault="00EC06A1" w:rsidP="00BB0B3C">
            <w:pPr>
              <w:spacing w:after="0"/>
              <w:jc w:val="center"/>
              <w:rPr>
                <w:rFonts w:ascii="Arial" w:hAnsi="Arial" w:cs="Arial"/>
                <w:b/>
                <w:bCs/>
                <w:sz w:val="18"/>
                <w:szCs w:val="18"/>
              </w:rPr>
            </w:pPr>
            <w:r w:rsidRPr="001D11DC">
              <w:rPr>
                <w:rFonts w:ascii="Arial" w:hAnsi="Arial" w:cs="Arial"/>
                <w:b/>
                <w:bCs/>
                <w:sz w:val="18"/>
                <w:szCs w:val="18"/>
              </w:rPr>
              <w:t>Aprobado (d)</w:t>
            </w:r>
          </w:p>
        </w:tc>
        <w:tc>
          <w:tcPr>
            <w:tcW w:w="991"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6D818B17" w14:textId="77777777" w:rsidR="00EC06A1" w:rsidRPr="001D11DC" w:rsidRDefault="00EC06A1" w:rsidP="00BB0B3C">
            <w:pPr>
              <w:spacing w:after="0"/>
              <w:jc w:val="center"/>
              <w:rPr>
                <w:rFonts w:ascii="Arial" w:hAnsi="Arial" w:cs="Arial"/>
                <w:b/>
                <w:bCs/>
                <w:sz w:val="18"/>
                <w:szCs w:val="18"/>
              </w:rPr>
            </w:pPr>
            <w:r w:rsidRPr="001D11DC">
              <w:rPr>
                <w:rFonts w:ascii="Arial" w:hAnsi="Arial" w:cs="Arial"/>
                <w:b/>
                <w:bCs/>
                <w:sz w:val="18"/>
                <w:szCs w:val="18"/>
              </w:rPr>
              <w:t>Devengado</w:t>
            </w:r>
          </w:p>
        </w:tc>
        <w:tc>
          <w:tcPr>
            <w:tcW w:w="987" w:type="dxa"/>
            <w:tcBorders>
              <w:top w:val="single" w:sz="4" w:space="0" w:color="auto"/>
              <w:left w:val="single" w:sz="4" w:space="0" w:color="auto"/>
              <w:bottom w:val="single" w:sz="4" w:space="0" w:color="auto"/>
            </w:tcBorders>
            <w:shd w:val="clear" w:color="auto" w:fill="EBF6F9"/>
            <w:vAlign w:val="center"/>
            <w:hideMark/>
          </w:tcPr>
          <w:p w14:paraId="1DC1E340" w14:textId="77777777" w:rsidR="00EC06A1" w:rsidRPr="001D11DC" w:rsidRDefault="00EC06A1" w:rsidP="00BB0B3C">
            <w:pPr>
              <w:spacing w:after="0"/>
              <w:jc w:val="center"/>
              <w:rPr>
                <w:rFonts w:ascii="Arial" w:hAnsi="Arial" w:cs="Arial"/>
                <w:b/>
                <w:bCs/>
                <w:sz w:val="18"/>
                <w:szCs w:val="18"/>
              </w:rPr>
            </w:pPr>
            <w:r w:rsidRPr="001D11DC">
              <w:rPr>
                <w:rFonts w:ascii="Arial" w:hAnsi="Arial" w:cs="Arial"/>
                <w:b/>
                <w:bCs/>
                <w:sz w:val="18"/>
                <w:szCs w:val="18"/>
              </w:rPr>
              <w:t>Recaudado/</w:t>
            </w:r>
          </w:p>
          <w:p w14:paraId="3237C553" w14:textId="77777777" w:rsidR="00EC06A1" w:rsidRPr="001D11DC" w:rsidRDefault="00EC06A1" w:rsidP="00BB0B3C">
            <w:pPr>
              <w:spacing w:after="0"/>
              <w:jc w:val="center"/>
              <w:rPr>
                <w:rFonts w:ascii="Arial" w:hAnsi="Arial" w:cs="Arial"/>
                <w:b/>
                <w:bCs/>
                <w:sz w:val="18"/>
                <w:szCs w:val="18"/>
              </w:rPr>
            </w:pPr>
            <w:r w:rsidRPr="001D11DC">
              <w:rPr>
                <w:rFonts w:ascii="Arial" w:hAnsi="Arial" w:cs="Arial"/>
                <w:b/>
                <w:bCs/>
                <w:sz w:val="18"/>
                <w:szCs w:val="18"/>
              </w:rPr>
              <w:t>Pagado</w:t>
            </w:r>
          </w:p>
        </w:tc>
      </w:tr>
      <w:tr w:rsidR="00EC06A1" w:rsidRPr="001D11DC" w14:paraId="673BE3F8" w14:textId="77777777" w:rsidTr="00BB0B3C">
        <w:trPr>
          <w:jc w:val="center"/>
        </w:trPr>
        <w:tc>
          <w:tcPr>
            <w:tcW w:w="216" w:type="dxa"/>
            <w:gridSpan w:val="2"/>
            <w:tcBorders>
              <w:top w:val="single" w:sz="4" w:space="0" w:color="auto"/>
            </w:tcBorders>
          </w:tcPr>
          <w:p w14:paraId="469BD4AA" w14:textId="77777777" w:rsidR="00EC06A1" w:rsidRPr="001D11DC" w:rsidRDefault="00EC06A1" w:rsidP="00BB0B3C">
            <w:pPr>
              <w:spacing w:after="0" w:line="100" w:lineRule="exact"/>
              <w:rPr>
                <w:rFonts w:ascii="Arial" w:hAnsi="Arial" w:cs="Arial"/>
                <w:sz w:val="18"/>
                <w:szCs w:val="18"/>
              </w:rPr>
            </w:pPr>
          </w:p>
        </w:tc>
        <w:tc>
          <w:tcPr>
            <w:tcW w:w="5665" w:type="dxa"/>
            <w:tcBorders>
              <w:top w:val="single" w:sz="4" w:space="0" w:color="auto"/>
            </w:tcBorders>
          </w:tcPr>
          <w:p w14:paraId="633A5DF7" w14:textId="77777777" w:rsidR="00EC06A1" w:rsidRPr="001D11DC" w:rsidRDefault="00EC06A1" w:rsidP="00BB0B3C">
            <w:pPr>
              <w:spacing w:after="0" w:line="100" w:lineRule="exact"/>
              <w:rPr>
                <w:rFonts w:ascii="Arial" w:hAnsi="Arial" w:cs="Arial"/>
                <w:sz w:val="18"/>
                <w:szCs w:val="18"/>
              </w:rPr>
            </w:pPr>
          </w:p>
        </w:tc>
        <w:tc>
          <w:tcPr>
            <w:tcW w:w="991" w:type="dxa"/>
            <w:tcBorders>
              <w:top w:val="single" w:sz="4" w:space="0" w:color="auto"/>
            </w:tcBorders>
          </w:tcPr>
          <w:p w14:paraId="5133AF43" w14:textId="77777777" w:rsidR="00EC06A1" w:rsidRPr="001D11DC" w:rsidRDefault="00EC06A1" w:rsidP="00BB0B3C">
            <w:pPr>
              <w:spacing w:after="0" w:line="120" w:lineRule="exact"/>
              <w:rPr>
                <w:rFonts w:ascii="Arial" w:hAnsi="Arial" w:cs="Arial"/>
                <w:b/>
                <w:sz w:val="18"/>
                <w:szCs w:val="18"/>
              </w:rPr>
            </w:pPr>
          </w:p>
        </w:tc>
        <w:tc>
          <w:tcPr>
            <w:tcW w:w="991" w:type="dxa"/>
            <w:tcBorders>
              <w:top w:val="single" w:sz="4" w:space="0" w:color="auto"/>
            </w:tcBorders>
          </w:tcPr>
          <w:p w14:paraId="46D771B6" w14:textId="77777777" w:rsidR="00EC06A1" w:rsidRPr="001D11DC" w:rsidRDefault="00EC06A1" w:rsidP="00BB0B3C">
            <w:pPr>
              <w:spacing w:after="0" w:line="120" w:lineRule="exact"/>
              <w:rPr>
                <w:rFonts w:ascii="Arial" w:hAnsi="Arial" w:cs="Arial"/>
                <w:b/>
                <w:sz w:val="18"/>
                <w:szCs w:val="18"/>
              </w:rPr>
            </w:pPr>
          </w:p>
        </w:tc>
        <w:tc>
          <w:tcPr>
            <w:tcW w:w="987" w:type="dxa"/>
            <w:tcBorders>
              <w:top w:val="single" w:sz="4" w:space="0" w:color="auto"/>
            </w:tcBorders>
          </w:tcPr>
          <w:p w14:paraId="52321AD3" w14:textId="77777777" w:rsidR="00EC06A1" w:rsidRPr="001D11DC" w:rsidRDefault="00EC06A1" w:rsidP="00BB0B3C">
            <w:pPr>
              <w:spacing w:after="0" w:line="120" w:lineRule="exact"/>
              <w:rPr>
                <w:rFonts w:ascii="Arial" w:hAnsi="Arial" w:cs="Arial"/>
                <w:b/>
                <w:sz w:val="18"/>
                <w:szCs w:val="18"/>
              </w:rPr>
            </w:pPr>
          </w:p>
        </w:tc>
      </w:tr>
      <w:tr w:rsidR="00EC06A1" w:rsidRPr="001D11DC" w14:paraId="5D34A184" w14:textId="77777777" w:rsidTr="00BB0B3C">
        <w:trPr>
          <w:jc w:val="center"/>
        </w:trPr>
        <w:tc>
          <w:tcPr>
            <w:tcW w:w="216" w:type="dxa"/>
            <w:gridSpan w:val="2"/>
          </w:tcPr>
          <w:p w14:paraId="7FA5A0B1" w14:textId="77777777" w:rsidR="00EC06A1" w:rsidRPr="001D11DC" w:rsidRDefault="00EC06A1" w:rsidP="00BB0B3C">
            <w:pPr>
              <w:spacing w:after="0" w:line="120" w:lineRule="exact"/>
              <w:rPr>
                <w:rFonts w:ascii="Arial" w:hAnsi="Arial" w:cs="Arial"/>
                <w:sz w:val="18"/>
                <w:szCs w:val="18"/>
              </w:rPr>
            </w:pPr>
          </w:p>
        </w:tc>
        <w:tc>
          <w:tcPr>
            <w:tcW w:w="5665" w:type="dxa"/>
            <w:hideMark/>
          </w:tcPr>
          <w:p w14:paraId="1012B352" w14:textId="77777777" w:rsidR="00EC06A1" w:rsidRPr="001D11DC" w:rsidRDefault="00EC06A1" w:rsidP="00BB0B3C">
            <w:pPr>
              <w:spacing w:after="0" w:line="240" w:lineRule="auto"/>
              <w:rPr>
                <w:rFonts w:ascii="Arial" w:hAnsi="Arial" w:cs="Arial"/>
                <w:b/>
                <w:bCs/>
                <w:sz w:val="18"/>
                <w:szCs w:val="18"/>
              </w:rPr>
            </w:pPr>
            <w:r w:rsidRPr="001D11DC">
              <w:rPr>
                <w:rFonts w:ascii="Arial" w:hAnsi="Arial" w:cs="Arial"/>
                <w:b/>
                <w:bCs/>
                <w:sz w:val="18"/>
                <w:szCs w:val="18"/>
              </w:rPr>
              <w:t>A. Ingresos Totales (A = A1+A2+A3)</w:t>
            </w:r>
          </w:p>
        </w:tc>
        <w:tc>
          <w:tcPr>
            <w:tcW w:w="991" w:type="dxa"/>
            <w:hideMark/>
          </w:tcPr>
          <w:p w14:paraId="3875FE92" w14:textId="77777777" w:rsidR="00EC06A1" w:rsidRPr="001D11DC" w:rsidRDefault="00EC06A1" w:rsidP="00BB0B3C">
            <w:pPr>
              <w:spacing w:after="0" w:line="240" w:lineRule="auto"/>
              <w:rPr>
                <w:rFonts w:ascii="Arial" w:hAnsi="Arial" w:cs="Arial"/>
                <w:b/>
                <w:sz w:val="18"/>
                <w:szCs w:val="18"/>
              </w:rPr>
            </w:pPr>
            <w:r w:rsidRPr="001D11DC">
              <w:rPr>
                <w:rFonts w:ascii="Arial" w:hAnsi="Arial" w:cs="Arial"/>
                <w:b/>
                <w:sz w:val="18"/>
                <w:szCs w:val="18"/>
              </w:rPr>
              <w:t>363,590,043.00</w:t>
            </w:r>
          </w:p>
        </w:tc>
        <w:tc>
          <w:tcPr>
            <w:tcW w:w="991" w:type="dxa"/>
            <w:hideMark/>
          </w:tcPr>
          <w:p w14:paraId="21B40035" w14:textId="77777777" w:rsidR="00EC06A1" w:rsidRPr="001D11DC" w:rsidRDefault="00EC06A1" w:rsidP="00BB0B3C">
            <w:pPr>
              <w:spacing w:after="0" w:line="240" w:lineRule="auto"/>
              <w:rPr>
                <w:rFonts w:ascii="Arial" w:hAnsi="Arial" w:cs="Arial"/>
                <w:b/>
                <w:sz w:val="18"/>
                <w:szCs w:val="18"/>
              </w:rPr>
            </w:pPr>
            <w:r w:rsidRPr="001D11DC">
              <w:rPr>
                <w:rFonts w:ascii="Arial" w:hAnsi="Arial" w:cs="Arial"/>
                <w:b/>
                <w:sz w:val="18"/>
                <w:szCs w:val="18"/>
              </w:rPr>
              <w:t>363,590,043.00</w:t>
            </w:r>
          </w:p>
        </w:tc>
        <w:tc>
          <w:tcPr>
            <w:tcW w:w="987" w:type="dxa"/>
            <w:hideMark/>
          </w:tcPr>
          <w:p w14:paraId="1178AA94" w14:textId="77777777" w:rsidR="00EC06A1" w:rsidRPr="001D11DC" w:rsidRDefault="00EC06A1" w:rsidP="00BB0B3C">
            <w:pPr>
              <w:spacing w:after="0" w:line="240" w:lineRule="auto"/>
              <w:rPr>
                <w:rFonts w:ascii="Arial" w:hAnsi="Arial" w:cs="Arial"/>
                <w:b/>
                <w:sz w:val="18"/>
                <w:szCs w:val="18"/>
              </w:rPr>
            </w:pPr>
            <w:r w:rsidRPr="001D11DC">
              <w:rPr>
                <w:rFonts w:ascii="Arial" w:hAnsi="Arial" w:cs="Arial"/>
                <w:b/>
                <w:sz w:val="18"/>
                <w:szCs w:val="18"/>
              </w:rPr>
              <w:t>363,590,043.00</w:t>
            </w:r>
          </w:p>
        </w:tc>
      </w:tr>
      <w:tr w:rsidR="00EC06A1" w:rsidRPr="001D11DC" w14:paraId="213B5F83" w14:textId="77777777" w:rsidTr="00BB0B3C">
        <w:trPr>
          <w:jc w:val="center"/>
        </w:trPr>
        <w:tc>
          <w:tcPr>
            <w:tcW w:w="216" w:type="dxa"/>
            <w:gridSpan w:val="2"/>
          </w:tcPr>
          <w:p w14:paraId="4725362B" w14:textId="77777777" w:rsidR="00EC06A1" w:rsidRPr="001D11DC" w:rsidRDefault="00EC06A1" w:rsidP="00BB0B3C">
            <w:pPr>
              <w:spacing w:after="0" w:line="120" w:lineRule="exact"/>
              <w:rPr>
                <w:rFonts w:ascii="Arial" w:hAnsi="Arial" w:cs="Arial"/>
                <w:bCs/>
                <w:sz w:val="18"/>
                <w:szCs w:val="18"/>
              </w:rPr>
            </w:pPr>
          </w:p>
        </w:tc>
        <w:tc>
          <w:tcPr>
            <w:tcW w:w="5665" w:type="dxa"/>
            <w:hideMark/>
          </w:tcPr>
          <w:p w14:paraId="799BFB11" w14:textId="77777777" w:rsidR="00EC06A1" w:rsidRPr="001D11DC" w:rsidRDefault="00EC06A1" w:rsidP="00BB0B3C">
            <w:pPr>
              <w:spacing w:after="0" w:line="240" w:lineRule="auto"/>
              <w:ind w:left="272"/>
              <w:rPr>
                <w:rFonts w:ascii="Arial" w:hAnsi="Arial" w:cs="Arial"/>
                <w:bCs/>
                <w:sz w:val="18"/>
                <w:szCs w:val="18"/>
              </w:rPr>
            </w:pPr>
            <w:r w:rsidRPr="001D11DC">
              <w:rPr>
                <w:rFonts w:ascii="Arial" w:hAnsi="Arial" w:cs="Arial"/>
                <w:bCs/>
                <w:sz w:val="18"/>
                <w:szCs w:val="18"/>
              </w:rPr>
              <w:t>A1. Ingresos de Libre Disposición</w:t>
            </w:r>
          </w:p>
        </w:tc>
        <w:tc>
          <w:tcPr>
            <w:tcW w:w="991" w:type="dxa"/>
            <w:hideMark/>
          </w:tcPr>
          <w:p w14:paraId="6FFBA725" w14:textId="77777777" w:rsidR="00EC06A1" w:rsidRPr="001D11DC" w:rsidRDefault="00EC06A1" w:rsidP="00BB0B3C">
            <w:pPr>
              <w:spacing w:after="0" w:line="240" w:lineRule="auto"/>
              <w:rPr>
                <w:rFonts w:ascii="Arial" w:hAnsi="Arial" w:cs="Arial"/>
                <w:b/>
                <w:sz w:val="18"/>
                <w:szCs w:val="18"/>
              </w:rPr>
            </w:pPr>
            <w:r w:rsidRPr="001D11DC">
              <w:rPr>
                <w:rFonts w:ascii="Arial" w:hAnsi="Arial" w:cs="Arial"/>
                <w:b/>
                <w:sz w:val="18"/>
                <w:szCs w:val="18"/>
              </w:rPr>
              <w:t>363,590,043.00</w:t>
            </w:r>
          </w:p>
        </w:tc>
        <w:tc>
          <w:tcPr>
            <w:tcW w:w="991" w:type="dxa"/>
            <w:hideMark/>
          </w:tcPr>
          <w:p w14:paraId="24482CE8" w14:textId="77777777" w:rsidR="00EC06A1" w:rsidRPr="001D11DC" w:rsidRDefault="00EC06A1" w:rsidP="00BB0B3C">
            <w:pPr>
              <w:spacing w:after="0" w:line="240" w:lineRule="auto"/>
              <w:rPr>
                <w:rFonts w:ascii="Arial" w:hAnsi="Arial" w:cs="Arial"/>
                <w:b/>
                <w:sz w:val="18"/>
                <w:szCs w:val="18"/>
              </w:rPr>
            </w:pPr>
            <w:r w:rsidRPr="001D11DC">
              <w:rPr>
                <w:rFonts w:ascii="Arial" w:hAnsi="Arial" w:cs="Arial"/>
                <w:b/>
                <w:sz w:val="18"/>
                <w:szCs w:val="18"/>
              </w:rPr>
              <w:t>363,590,043.00</w:t>
            </w:r>
          </w:p>
        </w:tc>
        <w:tc>
          <w:tcPr>
            <w:tcW w:w="987" w:type="dxa"/>
            <w:hideMark/>
          </w:tcPr>
          <w:p w14:paraId="7FEF7A7F" w14:textId="77777777" w:rsidR="00EC06A1" w:rsidRPr="001D11DC" w:rsidRDefault="00EC06A1" w:rsidP="00BB0B3C">
            <w:pPr>
              <w:spacing w:after="0" w:line="240" w:lineRule="auto"/>
              <w:rPr>
                <w:rFonts w:ascii="Arial" w:hAnsi="Arial" w:cs="Arial"/>
                <w:b/>
                <w:sz w:val="18"/>
                <w:szCs w:val="18"/>
              </w:rPr>
            </w:pPr>
            <w:r w:rsidRPr="001D11DC">
              <w:rPr>
                <w:rFonts w:ascii="Arial" w:hAnsi="Arial" w:cs="Arial"/>
                <w:b/>
                <w:sz w:val="18"/>
                <w:szCs w:val="18"/>
              </w:rPr>
              <w:t>363,590,043.00</w:t>
            </w:r>
          </w:p>
        </w:tc>
      </w:tr>
      <w:tr w:rsidR="00EC06A1" w:rsidRPr="001D11DC" w14:paraId="1A68F5CF" w14:textId="77777777" w:rsidTr="00BB0B3C">
        <w:trPr>
          <w:jc w:val="center"/>
        </w:trPr>
        <w:tc>
          <w:tcPr>
            <w:tcW w:w="216" w:type="dxa"/>
            <w:gridSpan w:val="2"/>
          </w:tcPr>
          <w:p w14:paraId="7DCBE45A" w14:textId="77777777" w:rsidR="00EC06A1" w:rsidRPr="001D11DC" w:rsidRDefault="00EC06A1" w:rsidP="00BB0B3C">
            <w:pPr>
              <w:spacing w:after="0" w:line="120" w:lineRule="exact"/>
              <w:rPr>
                <w:rFonts w:ascii="Arial" w:hAnsi="Arial" w:cs="Arial"/>
                <w:bCs/>
                <w:sz w:val="18"/>
                <w:szCs w:val="18"/>
              </w:rPr>
            </w:pPr>
          </w:p>
        </w:tc>
        <w:tc>
          <w:tcPr>
            <w:tcW w:w="5665" w:type="dxa"/>
            <w:hideMark/>
          </w:tcPr>
          <w:p w14:paraId="120440A4" w14:textId="77777777" w:rsidR="00EC06A1" w:rsidRPr="001D11DC" w:rsidRDefault="00EC06A1" w:rsidP="00BB0B3C">
            <w:pPr>
              <w:spacing w:after="0" w:line="240" w:lineRule="auto"/>
              <w:ind w:left="272"/>
              <w:rPr>
                <w:rFonts w:ascii="Arial" w:hAnsi="Arial" w:cs="Arial"/>
                <w:bCs/>
                <w:sz w:val="18"/>
                <w:szCs w:val="18"/>
              </w:rPr>
            </w:pPr>
            <w:r w:rsidRPr="001D11DC">
              <w:rPr>
                <w:rFonts w:ascii="Arial" w:hAnsi="Arial" w:cs="Arial"/>
                <w:bCs/>
                <w:sz w:val="18"/>
                <w:szCs w:val="18"/>
              </w:rPr>
              <w:t>A2. Transferencias Federales Etiquetadas</w:t>
            </w:r>
          </w:p>
        </w:tc>
        <w:tc>
          <w:tcPr>
            <w:tcW w:w="991" w:type="dxa"/>
          </w:tcPr>
          <w:p w14:paraId="48309571" w14:textId="77777777" w:rsidR="00EC06A1" w:rsidRPr="001D11DC" w:rsidRDefault="00EC06A1" w:rsidP="00BB0B3C">
            <w:pPr>
              <w:spacing w:after="0" w:line="240" w:lineRule="auto"/>
              <w:rPr>
                <w:rFonts w:ascii="Arial" w:hAnsi="Arial" w:cs="Arial"/>
                <w:b/>
                <w:sz w:val="18"/>
                <w:szCs w:val="18"/>
              </w:rPr>
            </w:pPr>
          </w:p>
        </w:tc>
        <w:tc>
          <w:tcPr>
            <w:tcW w:w="991" w:type="dxa"/>
          </w:tcPr>
          <w:p w14:paraId="0AE1DCEE" w14:textId="77777777" w:rsidR="00EC06A1" w:rsidRPr="001D11DC" w:rsidRDefault="00EC06A1" w:rsidP="00BB0B3C">
            <w:pPr>
              <w:spacing w:after="0" w:line="240" w:lineRule="auto"/>
              <w:rPr>
                <w:rFonts w:ascii="Arial" w:hAnsi="Arial" w:cs="Arial"/>
                <w:b/>
                <w:sz w:val="18"/>
                <w:szCs w:val="18"/>
              </w:rPr>
            </w:pPr>
          </w:p>
        </w:tc>
        <w:tc>
          <w:tcPr>
            <w:tcW w:w="987" w:type="dxa"/>
          </w:tcPr>
          <w:p w14:paraId="15E557E0" w14:textId="77777777" w:rsidR="00EC06A1" w:rsidRPr="001D11DC" w:rsidRDefault="00EC06A1" w:rsidP="00BB0B3C">
            <w:pPr>
              <w:spacing w:after="0" w:line="240" w:lineRule="auto"/>
              <w:rPr>
                <w:rFonts w:ascii="Arial" w:hAnsi="Arial" w:cs="Arial"/>
                <w:b/>
                <w:sz w:val="18"/>
                <w:szCs w:val="18"/>
              </w:rPr>
            </w:pPr>
          </w:p>
        </w:tc>
      </w:tr>
      <w:tr w:rsidR="00EC06A1" w:rsidRPr="001D11DC" w14:paraId="473A5BAE" w14:textId="77777777" w:rsidTr="00BB0B3C">
        <w:trPr>
          <w:jc w:val="center"/>
        </w:trPr>
        <w:tc>
          <w:tcPr>
            <w:tcW w:w="216" w:type="dxa"/>
            <w:gridSpan w:val="2"/>
          </w:tcPr>
          <w:p w14:paraId="47AAB9F9" w14:textId="77777777" w:rsidR="00EC06A1" w:rsidRPr="001D11DC" w:rsidRDefault="00EC06A1" w:rsidP="00BB0B3C">
            <w:pPr>
              <w:spacing w:after="0" w:line="120" w:lineRule="exact"/>
              <w:rPr>
                <w:rFonts w:ascii="Arial" w:hAnsi="Arial" w:cs="Arial"/>
                <w:sz w:val="18"/>
                <w:szCs w:val="18"/>
              </w:rPr>
            </w:pPr>
          </w:p>
        </w:tc>
        <w:tc>
          <w:tcPr>
            <w:tcW w:w="5665" w:type="dxa"/>
            <w:hideMark/>
          </w:tcPr>
          <w:p w14:paraId="7BAD7300" w14:textId="77777777" w:rsidR="00EC06A1" w:rsidRPr="001D11DC" w:rsidRDefault="00EC06A1" w:rsidP="00BB0B3C">
            <w:pPr>
              <w:spacing w:after="0" w:line="240" w:lineRule="auto"/>
              <w:ind w:left="272"/>
              <w:rPr>
                <w:rFonts w:ascii="Arial" w:hAnsi="Arial" w:cs="Arial"/>
                <w:sz w:val="18"/>
                <w:szCs w:val="18"/>
              </w:rPr>
            </w:pPr>
            <w:r w:rsidRPr="001D11DC">
              <w:rPr>
                <w:rFonts w:ascii="Arial" w:hAnsi="Arial" w:cs="Arial"/>
                <w:bCs/>
                <w:sz w:val="18"/>
                <w:szCs w:val="18"/>
              </w:rPr>
              <w:t>A3. Financiamiento Neto</w:t>
            </w:r>
          </w:p>
        </w:tc>
        <w:tc>
          <w:tcPr>
            <w:tcW w:w="991" w:type="dxa"/>
          </w:tcPr>
          <w:p w14:paraId="4821B645" w14:textId="77777777" w:rsidR="00EC06A1" w:rsidRPr="001D11DC" w:rsidRDefault="00EC06A1" w:rsidP="00BB0B3C">
            <w:pPr>
              <w:spacing w:after="0" w:line="240" w:lineRule="auto"/>
              <w:rPr>
                <w:rFonts w:ascii="Arial" w:hAnsi="Arial" w:cs="Arial"/>
                <w:sz w:val="18"/>
                <w:szCs w:val="18"/>
              </w:rPr>
            </w:pPr>
          </w:p>
        </w:tc>
        <w:tc>
          <w:tcPr>
            <w:tcW w:w="991" w:type="dxa"/>
          </w:tcPr>
          <w:p w14:paraId="505A44DD" w14:textId="77777777" w:rsidR="00EC06A1" w:rsidRPr="001D11DC" w:rsidRDefault="00EC06A1" w:rsidP="00BB0B3C">
            <w:pPr>
              <w:spacing w:after="0" w:line="240" w:lineRule="auto"/>
              <w:rPr>
                <w:rFonts w:ascii="Arial" w:hAnsi="Arial" w:cs="Arial"/>
                <w:sz w:val="18"/>
                <w:szCs w:val="18"/>
              </w:rPr>
            </w:pPr>
          </w:p>
        </w:tc>
        <w:tc>
          <w:tcPr>
            <w:tcW w:w="987" w:type="dxa"/>
          </w:tcPr>
          <w:p w14:paraId="3210BD49" w14:textId="77777777" w:rsidR="00EC06A1" w:rsidRPr="001D11DC" w:rsidRDefault="00EC06A1" w:rsidP="00BB0B3C">
            <w:pPr>
              <w:spacing w:after="0" w:line="240" w:lineRule="auto"/>
              <w:rPr>
                <w:rFonts w:ascii="Arial" w:hAnsi="Arial" w:cs="Arial"/>
                <w:sz w:val="18"/>
                <w:szCs w:val="18"/>
              </w:rPr>
            </w:pPr>
          </w:p>
        </w:tc>
      </w:tr>
      <w:tr w:rsidR="00EC06A1" w:rsidRPr="001D11DC" w14:paraId="6F71DB6B" w14:textId="77777777" w:rsidTr="00BB0B3C">
        <w:trPr>
          <w:jc w:val="center"/>
        </w:trPr>
        <w:tc>
          <w:tcPr>
            <w:tcW w:w="216" w:type="dxa"/>
            <w:gridSpan w:val="2"/>
          </w:tcPr>
          <w:p w14:paraId="24DC0AF6" w14:textId="77777777" w:rsidR="00EC06A1" w:rsidRPr="001D11DC" w:rsidRDefault="00EC06A1" w:rsidP="00BB0B3C">
            <w:pPr>
              <w:spacing w:after="0" w:line="120" w:lineRule="exact"/>
              <w:rPr>
                <w:rFonts w:ascii="Arial" w:hAnsi="Arial" w:cs="Arial"/>
                <w:b/>
                <w:bCs/>
                <w:sz w:val="18"/>
                <w:szCs w:val="18"/>
              </w:rPr>
            </w:pPr>
          </w:p>
        </w:tc>
        <w:tc>
          <w:tcPr>
            <w:tcW w:w="5665" w:type="dxa"/>
            <w:hideMark/>
          </w:tcPr>
          <w:p w14:paraId="289D56A9" w14:textId="77777777" w:rsidR="00EC06A1" w:rsidRPr="001D11DC" w:rsidRDefault="00EC06A1" w:rsidP="00BB0B3C">
            <w:pPr>
              <w:spacing w:after="0" w:line="240" w:lineRule="auto"/>
              <w:rPr>
                <w:rFonts w:ascii="Arial" w:hAnsi="Arial" w:cs="Arial"/>
                <w:b/>
                <w:bCs/>
                <w:sz w:val="18"/>
                <w:szCs w:val="18"/>
              </w:rPr>
            </w:pPr>
            <w:r w:rsidRPr="001D11DC">
              <w:rPr>
                <w:rFonts w:ascii="Arial" w:hAnsi="Arial" w:cs="Arial"/>
                <w:b/>
                <w:bCs/>
                <w:sz w:val="18"/>
                <w:szCs w:val="18"/>
              </w:rPr>
              <w:t>B. Egresos Presupuestarios</w:t>
            </w:r>
            <w:r w:rsidRPr="001D11DC">
              <w:rPr>
                <w:rFonts w:ascii="Arial" w:hAnsi="Arial" w:cs="Arial"/>
                <w:b/>
                <w:bCs/>
                <w:sz w:val="18"/>
                <w:szCs w:val="18"/>
                <w:vertAlign w:val="superscript"/>
              </w:rPr>
              <w:t>1</w:t>
            </w:r>
            <w:r w:rsidRPr="001D11DC">
              <w:rPr>
                <w:rFonts w:ascii="Arial" w:hAnsi="Arial" w:cs="Arial"/>
                <w:b/>
                <w:bCs/>
                <w:sz w:val="18"/>
                <w:szCs w:val="18"/>
              </w:rPr>
              <w:t xml:space="preserve"> (B = B1+B2)</w:t>
            </w:r>
          </w:p>
        </w:tc>
        <w:tc>
          <w:tcPr>
            <w:tcW w:w="991" w:type="dxa"/>
            <w:hideMark/>
          </w:tcPr>
          <w:p w14:paraId="37125C53" w14:textId="77777777" w:rsidR="00EC06A1" w:rsidRPr="001D11DC" w:rsidRDefault="00EC06A1" w:rsidP="00BB0B3C">
            <w:pPr>
              <w:spacing w:after="0" w:line="240" w:lineRule="auto"/>
              <w:rPr>
                <w:rFonts w:ascii="Arial" w:hAnsi="Arial" w:cs="Arial"/>
                <w:b/>
                <w:sz w:val="18"/>
                <w:szCs w:val="18"/>
              </w:rPr>
            </w:pPr>
            <w:r w:rsidRPr="001D11DC">
              <w:rPr>
                <w:rFonts w:ascii="Arial" w:hAnsi="Arial" w:cs="Arial"/>
                <w:b/>
                <w:sz w:val="18"/>
                <w:szCs w:val="18"/>
              </w:rPr>
              <w:t>363,590,043.00</w:t>
            </w:r>
          </w:p>
        </w:tc>
        <w:tc>
          <w:tcPr>
            <w:tcW w:w="991" w:type="dxa"/>
            <w:hideMark/>
          </w:tcPr>
          <w:p w14:paraId="566CA834" w14:textId="77777777" w:rsidR="00EC06A1" w:rsidRPr="001D11DC" w:rsidRDefault="00EC06A1" w:rsidP="00BB0B3C">
            <w:pPr>
              <w:spacing w:after="0" w:line="240" w:lineRule="auto"/>
              <w:rPr>
                <w:rFonts w:ascii="Arial" w:hAnsi="Arial" w:cs="Arial"/>
                <w:b/>
                <w:sz w:val="18"/>
                <w:szCs w:val="18"/>
              </w:rPr>
            </w:pPr>
            <w:r w:rsidRPr="001D11DC">
              <w:rPr>
                <w:rFonts w:ascii="Arial" w:hAnsi="Arial" w:cs="Arial"/>
                <w:b/>
                <w:sz w:val="18"/>
                <w:szCs w:val="18"/>
              </w:rPr>
              <w:t>363,590,043.00</w:t>
            </w:r>
          </w:p>
        </w:tc>
        <w:tc>
          <w:tcPr>
            <w:tcW w:w="987" w:type="dxa"/>
            <w:hideMark/>
          </w:tcPr>
          <w:p w14:paraId="217DBABE" w14:textId="77777777" w:rsidR="00EC06A1" w:rsidRPr="001D11DC" w:rsidRDefault="00EC06A1" w:rsidP="00BB0B3C">
            <w:pPr>
              <w:spacing w:after="0" w:line="240" w:lineRule="auto"/>
              <w:rPr>
                <w:rFonts w:ascii="Arial" w:hAnsi="Arial" w:cs="Arial"/>
                <w:b/>
                <w:sz w:val="18"/>
                <w:szCs w:val="18"/>
              </w:rPr>
            </w:pPr>
            <w:r w:rsidRPr="001D11DC">
              <w:rPr>
                <w:rFonts w:ascii="Arial" w:hAnsi="Arial" w:cs="Arial"/>
                <w:b/>
                <w:sz w:val="18"/>
                <w:szCs w:val="18"/>
              </w:rPr>
              <w:t>363,590,043.00</w:t>
            </w:r>
          </w:p>
        </w:tc>
      </w:tr>
      <w:tr w:rsidR="00EC06A1" w:rsidRPr="001D11DC" w14:paraId="09CCAEA6" w14:textId="77777777" w:rsidTr="00BB0B3C">
        <w:trPr>
          <w:jc w:val="center"/>
        </w:trPr>
        <w:tc>
          <w:tcPr>
            <w:tcW w:w="216" w:type="dxa"/>
            <w:gridSpan w:val="2"/>
          </w:tcPr>
          <w:p w14:paraId="7DFB9440" w14:textId="77777777" w:rsidR="00EC06A1" w:rsidRPr="001D11DC" w:rsidRDefault="00EC06A1" w:rsidP="00BB0B3C">
            <w:pPr>
              <w:spacing w:after="0" w:line="120" w:lineRule="exact"/>
              <w:rPr>
                <w:rFonts w:ascii="Arial" w:hAnsi="Arial" w:cs="Arial"/>
                <w:bCs/>
                <w:sz w:val="18"/>
                <w:szCs w:val="18"/>
              </w:rPr>
            </w:pPr>
          </w:p>
        </w:tc>
        <w:tc>
          <w:tcPr>
            <w:tcW w:w="5665" w:type="dxa"/>
            <w:hideMark/>
          </w:tcPr>
          <w:p w14:paraId="3773492C" w14:textId="77777777" w:rsidR="00EC06A1" w:rsidRPr="001D11DC" w:rsidRDefault="00EC06A1" w:rsidP="00BB0B3C">
            <w:pPr>
              <w:spacing w:after="0" w:line="240" w:lineRule="auto"/>
              <w:ind w:left="272"/>
              <w:rPr>
                <w:rFonts w:ascii="Arial" w:hAnsi="Arial" w:cs="Arial"/>
                <w:bCs/>
                <w:sz w:val="18"/>
                <w:szCs w:val="18"/>
              </w:rPr>
            </w:pPr>
            <w:r w:rsidRPr="001D11DC">
              <w:rPr>
                <w:rFonts w:ascii="Arial" w:hAnsi="Arial" w:cs="Arial"/>
                <w:bCs/>
                <w:sz w:val="18"/>
                <w:szCs w:val="18"/>
              </w:rPr>
              <w:t>B1. Gasto No Etiquetado (sin incluir Amortización de la Deuda Pública)</w:t>
            </w:r>
          </w:p>
        </w:tc>
        <w:tc>
          <w:tcPr>
            <w:tcW w:w="991" w:type="dxa"/>
            <w:hideMark/>
          </w:tcPr>
          <w:p w14:paraId="5CCAE271" w14:textId="77777777" w:rsidR="00EC06A1" w:rsidRPr="001D11DC" w:rsidRDefault="00EC06A1" w:rsidP="00BB0B3C">
            <w:pPr>
              <w:spacing w:after="0" w:line="240" w:lineRule="auto"/>
              <w:rPr>
                <w:rFonts w:ascii="Arial" w:hAnsi="Arial" w:cs="Arial"/>
                <w:b/>
                <w:sz w:val="18"/>
                <w:szCs w:val="18"/>
              </w:rPr>
            </w:pPr>
            <w:r w:rsidRPr="001D11DC">
              <w:rPr>
                <w:rFonts w:ascii="Arial" w:hAnsi="Arial" w:cs="Arial"/>
                <w:b/>
                <w:sz w:val="18"/>
                <w:szCs w:val="18"/>
              </w:rPr>
              <w:t>363,590,043.00</w:t>
            </w:r>
          </w:p>
        </w:tc>
        <w:tc>
          <w:tcPr>
            <w:tcW w:w="991" w:type="dxa"/>
            <w:hideMark/>
          </w:tcPr>
          <w:p w14:paraId="6E5DF180" w14:textId="77777777" w:rsidR="00EC06A1" w:rsidRPr="001D11DC" w:rsidRDefault="00EC06A1" w:rsidP="00BB0B3C">
            <w:pPr>
              <w:spacing w:after="0" w:line="240" w:lineRule="auto"/>
              <w:rPr>
                <w:rFonts w:ascii="Arial" w:hAnsi="Arial" w:cs="Arial"/>
                <w:b/>
                <w:sz w:val="18"/>
                <w:szCs w:val="18"/>
              </w:rPr>
            </w:pPr>
            <w:r w:rsidRPr="001D11DC">
              <w:rPr>
                <w:rFonts w:ascii="Arial" w:hAnsi="Arial" w:cs="Arial"/>
                <w:b/>
                <w:sz w:val="18"/>
                <w:szCs w:val="18"/>
              </w:rPr>
              <w:t>363,590,043.00</w:t>
            </w:r>
          </w:p>
        </w:tc>
        <w:tc>
          <w:tcPr>
            <w:tcW w:w="987" w:type="dxa"/>
            <w:hideMark/>
          </w:tcPr>
          <w:p w14:paraId="25069D49" w14:textId="77777777" w:rsidR="00EC06A1" w:rsidRPr="001D11DC" w:rsidRDefault="00EC06A1" w:rsidP="00BB0B3C">
            <w:pPr>
              <w:spacing w:after="0" w:line="240" w:lineRule="auto"/>
              <w:rPr>
                <w:rFonts w:ascii="Arial" w:hAnsi="Arial" w:cs="Arial"/>
                <w:b/>
                <w:sz w:val="18"/>
                <w:szCs w:val="18"/>
              </w:rPr>
            </w:pPr>
            <w:r w:rsidRPr="001D11DC">
              <w:rPr>
                <w:rFonts w:ascii="Arial" w:hAnsi="Arial" w:cs="Arial"/>
                <w:b/>
                <w:sz w:val="18"/>
                <w:szCs w:val="18"/>
              </w:rPr>
              <w:t>363,590,043.00</w:t>
            </w:r>
          </w:p>
        </w:tc>
      </w:tr>
      <w:tr w:rsidR="00EC06A1" w:rsidRPr="001D11DC" w14:paraId="15A2A08D" w14:textId="77777777" w:rsidTr="00BB0B3C">
        <w:trPr>
          <w:jc w:val="center"/>
        </w:trPr>
        <w:tc>
          <w:tcPr>
            <w:tcW w:w="216" w:type="dxa"/>
            <w:gridSpan w:val="2"/>
          </w:tcPr>
          <w:p w14:paraId="0C54C178" w14:textId="77777777" w:rsidR="00EC06A1" w:rsidRPr="001D11DC" w:rsidRDefault="00EC06A1" w:rsidP="00BB0B3C">
            <w:pPr>
              <w:spacing w:after="0" w:line="120" w:lineRule="exact"/>
              <w:rPr>
                <w:rFonts w:ascii="Arial" w:hAnsi="Arial" w:cs="Arial"/>
                <w:bCs/>
                <w:sz w:val="18"/>
                <w:szCs w:val="18"/>
              </w:rPr>
            </w:pPr>
          </w:p>
        </w:tc>
        <w:tc>
          <w:tcPr>
            <w:tcW w:w="5665" w:type="dxa"/>
            <w:hideMark/>
          </w:tcPr>
          <w:p w14:paraId="2A8EBDAF" w14:textId="77777777" w:rsidR="00EC06A1" w:rsidRPr="001D11DC" w:rsidRDefault="00EC06A1" w:rsidP="00BB0B3C">
            <w:pPr>
              <w:spacing w:after="0" w:line="240" w:lineRule="auto"/>
              <w:ind w:left="272"/>
              <w:rPr>
                <w:rFonts w:ascii="Arial" w:hAnsi="Arial" w:cs="Arial"/>
                <w:bCs/>
                <w:sz w:val="18"/>
                <w:szCs w:val="18"/>
              </w:rPr>
            </w:pPr>
            <w:r w:rsidRPr="001D11DC">
              <w:rPr>
                <w:rFonts w:ascii="Arial" w:hAnsi="Arial" w:cs="Arial"/>
                <w:bCs/>
                <w:sz w:val="18"/>
                <w:szCs w:val="18"/>
              </w:rPr>
              <w:t xml:space="preserve">B2. Gasto Etiquetado (sin incluir Amortización de la Deuda Pública) </w:t>
            </w:r>
          </w:p>
        </w:tc>
        <w:tc>
          <w:tcPr>
            <w:tcW w:w="991" w:type="dxa"/>
          </w:tcPr>
          <w:p w14:paraId="410FB90B" w14:textId="77777777" w:rsidR="00EC06A1" w:rsidRPr="001D11DC" w:rsidRDefault="00EC06A1" w:rsidP="00BB0B3C">
            <w:pPr>
              <w:spacing w:after="0" w:line="240" w:lineRule="auto"/>
              <w:rPr>
                <w:rFonts w:ascii="Arial" w:hAnsi="Arial" w:cs="Arial"/>
                <w:sz w:val="18"/>
                <w:szCs w:val="18"/>
              </w:rPr>
            </w:pPr>
          </w:p>
        </w:tc>
        <w:tc>
          <w:tcPr>
            <w:tcW w:w="991" w:type="dxa"/>
          </w:tcPr>
          <w:p w14:paraId="133AA601" w14:textId="77777777" w:rsidR="00EC06A1" w:rsidRPr="001D11DC" w:rsidRDefault="00EC06A1" w:rsidP="00BB0B3C">
            <w:pPr>
              <w:spacing w:after="0" w:line="240" w:lineRule="auto"/>
              <w:rPr>
                <w:rFonts w:ascii="Arial" w:hAnsi="Arial" w:cs="Arial"/>
                <w:sz w:val="18"/>
                <w:szCs w:val="18"/>
              </w:rPr>
            </w:pPr>
          </w:p>
        </w:tc>
        <w:tc>
          <w:tcPr>
            <w:tcW w:w="987" w:type="dxa"/>
          </w:tcPr>
          <w:p w14:paraId="4BFF2105" w14:textId="77777777" w:rsidR="00EC06A1" w:rsidRPr="001D11DC" w:rsidRDefault="00EC06A1" w:rsidP="00BB0B3C">
            <w:pPr>
              <w:spacing w:after="0" w:line="240" w:lineRule="auto"/>
              <w:rPr>
                <w:rFonts w:ascii="Arial" w:hAnsi="Arial" w:cs="Arial"/>
                <w:sz w:val="18"/>
                <w:szCs w:val="18"/>
              </w:rPr>
            </w:pPr>
          </w:p>
        </w:tc>
      </w:tr>
      <w:tr w:rsidR="00EC06A1" w:rsidRPr="001D11DC" w14:paraId="7F175309" w14:textId="77777777" w:rsidTr="00BB0B3C">
        <w:trPr>
          <w:jc w:val="center"/>
        </w:trPr>
        <w:tc>
          <w:tcPr>
            <w:tcW w:w="216" w:type="dxa"/>
            <w:gridSpan w:val="2"/>
          </w:tcPr>
          <w:p w14:paraId="1AF5EBA2" w14:textId="77777777" w:rsidR="00EC06A1" w:rsidRPr="001D11DC" w:rsidRDefault="00EC06A1" w:rsidP="00BB0B3C">
            <w:pPr>
              <w:spacing w:after="0" w:line="120" w:lineRule="exact"/>
              <w:rPr>
                <w:rFonts w:ascii="Arial" w:hAnsi="Arial" w:cs="Arial"/>
                <w:bCs/>
                <w:sz w:val="18"/>
                <w:szCs w:val="18"/>
              </w:rPr>
            </w:pPr>
          </w:p>
        </w:tc>
        <w:tc>
          <w:tcPr>
            <w:tcW w:w="5665" w:type="dxa"/>
            <w:hideMark/>
          </w:tcPr>
          <w:p w14:paraId="675D7858" w14:textId="77777777" w:rsidR="00EC06A1" w:rsidRPr="001D11DC" w:rsidRDefault="00EC06A1" w:rsidP="00BB0B3C">
            <w:pPr>
              <w:spacing w:after="0" w:line="240" w:lineRule="auto"/>
              <w:rPr>
                <w:rFonts w:ascii="Arial" w:hAnsi="Arial" w:cs="Arial"/>
                <w:bCs/>
                <w:sz w:val="18"/>
                <w:szCs w:val="18"/>
              </w:rPr>
            </w:pPr>
            <w:r w:rsidRPr="001D11DC">
              <w:rPr>
                <w:rFonts w:ascii="Arial" w:hAnsi="Arial" w:cs="Arial"/>
                <w:b/>
                <w:bCs/>
                <w:sz w:val="18"/>
                <w:szCs w:val="18"/>
              </w:rPr>
              <w:t>C. Remanentes del Ejercicio Anterior (C = C1 + C2)</w:t>
            </w:r>
          </w:p>
        </w:tc>
        <w:tc>
          <w:tcPr>
            <w:tcW w:w="991" w:type="dxa"/>
          </w:tcPr>
          <w:p w14:paraId="07DEC7A6" w14:textId="77777777" w:rsidR="00EC06A1" w:rsidRPr="001D11DC" w:rsidRDefault="00EC06A1" w:rsidP="00BB0B3C">
            <w:pPr>
              <w:spacing w:after="0" w:line="240" w:lineRule="auto"/>
              <w:rPr>
                <w:rFonts w:ascii="Arial" w:hAnsi="Arial" w:cs="Arial"/>
                <w:sz w:val="18"/>
                <w:szCs w:val="18"/>
              </w:rPr>
            </w:pPr>
          </w:p>
        </w:tc>
        <w:tc>
          <w:tcPr>
            <w:tcW w:w="991" w:type="dxa"/>
          </w:tcPr>
          <w:p w14:paraId="089DF291" w14:textId="77777777" w:rsidR="00EC06A1" w:rsidRPr="001D11DC" w:rsidRDefault="00EC06A1" w:rsidP="00BB0B3C">
            <w:pPr>
              <w:spacing w:after="0" w:line="240" w:lineRule="auto"/>
              <w:rPr>
                <w:rFonts w:ascii="Arial" w:hAnsi="Arial" w:cs="Arial"/>
                <w:sz w:val="18"/>
                <w:szCs w:val="18"/>
              </w:rPr>
            </w:pPr>
          </w:p>
        </w:tc>
        <w:tc>
          <w:tcPr>
            <w:tcW w:w="987" w:type="dxa"/>
          </w:tcPr>
          <w:p w14:paraId="2E6F4E30" w14:textId="77777777" w:rsidR="00EC06A1" w:rsidRPr="001D11DC" w:rsidRDefault="00EC06A1" w:rsidP="00BB0B3C">
            <w:pPr>
              <w:spacing w:after="0" w:line="240" w:lineRule="auto"/>
              <w:rPr>
                <w:rFonts w:ascii="Arial" w:hAnsi="Arial" w:cs="Arial"/>
                <w:sz w:val="18"/>
                <w:szCs w:val="18"/>
              </w:rPr>
            </w:pPr>
          </w:p>
        </w:tc>
      </w:tr>
      <w:tr w:rsidR="00EC06A1" w:rsidRPr="001D11DC" w14:paraId="5A5AD6F1" w14:textId="77777777" w:rsidTr="00BB0B3C">
        <w:trPr>
          <w:jc w:val="center"/>
        </w:trPr>
        <w:tc>
          <w:tcPr>
            <w:tcW w:w="216" w:type="dxa"/>
            <w:gridSpan w:val="2"/>
          </w:tcPr>
          <w:p w14:paraId="3CD98B0A" w14:textId="77777777" w:rsidR="00EC06A1" w:rsidRPr="001D11DC" w:rsidRDefault="00EC06A1" w:rsidP="00BB0B3C">
            <w:pPr>
              <w:spacing w:after="0" w:line="120" w:lineRule="exact"/>
              <w:rPr>
                <w:rFonts w:ascii="Arial" w:hAnsi="Arial" w:cs="Arial"/>
                <w:bCs/>
                <w:sz w:val="18"/>
                <w:szCs w:val="18"/>
              </w:rPr>
            </w:pPr>
          </w:p>
        </w:tc>
        <w:tc>
          <w:tcPr>
            <w:tcW w:w="5665" w:type="dxa"/>
            <w:hideMark/>
          </w:tcPr>
          <w:p w14:paraId="00B7C166" w14:textId="77777777" w:rsidR="00EC06A1" w:rsidRPr="001D11DC" w:rsidRDefault="00EC06A1" w:rsidP="00BB0B3C">
            <w:pPr>
              <w:spacing w:after="0" w:line="240" w:lineRule="auto"/>
              <w:ind w:left="272"/>
              <w:rPr>
                <w:rFonts w:ascii="Arial" w:hAnsi="Arial" w:cs="Arial"/>
                <w:bCs/>
                <w:sz w:val="18"/>
                <w:szCs w:val="18"/>
              </w:rPr>
            </w:pPr>
            <w:r w:rsidRPr="001D11DC">
              <w:rPr>
                <w:rFonts w:ascii="Arial" w:hAnsi="Arial" w:cs="Arial"/>
                <w:bCs/>
                <w:sz w:val="18"/>
                <w:szCs w:val="18"/>
              </w:rPr>
              <w:t>C1. Remanentes de Ingresos de Libre Disposición aplicados en el periodo</w:t>
            </w:r>
          </w:p>
        </w:tc>
        <w:tc>
          <w:tcPr>
            <w:tcW w:w="991" w:type="dxa"/>
          </w:tcPr>
          <w:p w14:paraId="24831377" w14:textId="77777777" w:rsidR="00EC06A1" w:rsidRPr="001D11DC" w:rsidRDefault="00EC06A1" w:rsidP="00BB0B3C">
            <w:pPr>
              <w:spacing w:after="0" w:line="240" w:lineRule="auto"/>
              <w:rPr>
                <w:rFonts w:ascii="Arial" w:hAnsi="Arial" w:cs="Arial"/>
                <w:sz w:val="18"/>
                <w:szCs w:val="18"/>
              </w:rPr>
            </w:pPr>
          </w:p>
        </w:tc>
        <w:tc>
          <w:tcPr>
            <w:tcW w:w="991" w:type="dxa"/>
          </w:tcPr>
          <w:p w14:paraId="538E728E" w14:textId="77777777" w:rsidR="00EC06A1" w:rsidRPr="001D11DC" w:rsidRDefault="00EC06A1" w:rsidP="00BB0B3C">
            <w:pPr>
              <w:spacing w:after="0" w:line="240" w:lineRule="auto"/>
              <w:rPr>
                <w:rFonts w:ascii="Arial" w:hAnsi="Arial" w:cs="Arial"/>
                <w:sz w:val="18"/>
                <w:szCs w:val="18"/>
              </w:rPr>
            </w:pPr>
          </w:p>
        </w:tc>
        <w:tc>
          <w:tcPr>
            <w:tcW w:w="987" w:type="dxa"/>
          </w:tcPr>
          <w:p w14:paraId="1ACD8B04" w14:textId="77777777" w:rsidR="00EC06A1" w:rsidRPr="001D11DC" w:rsidRDefault="00EC06A1" w:rsidP="00BB0B3C">
            <w:pPr>
              <w:spacing w:after="0" w:line="240" w:lineRule="auto"/>
              <w:rPr>
                <w:rFonts w:ascii="Arial" w:hAnsi="Arial" w:cs="Arial"/>
                <w:sz w:val="18"/>
                <w:szCs w:val="18"/>
              </w:rPr>
            </w:pPr>
          </w:p>
        </w:tc>
      </w:tr>
      <w:tr w:rsidR="00EC06A1" w:rsidRPr="001D11DC" w14:paraId="7A39133B" w14:textId="77777777" w:rsidTr="00BB0B3C">
        <w:trPr>
          <w:jc w:val="center"/>
        </w:trPr>
        <w:tc>
          <w:tcPr>
            <w:tcW w:w="216" w:type="dxa"/>
            <w:gridSpan w:val="2"/>
          </w:tcPr>
          <w:p w14:paraId="69F4C81F" w14:textId="77777777" w:rsidR="00EC06A1" w:rsidRPr="001D11DC" w:rsidRDefault="00EC06A1" w:rsidP="00BB0B3C">
            <w:pPr>
              <w:spacing w:after="0" w:line="120" w:lineRule="exact"/>
              <w:rPr>
                <w:rFonts w:ascii="Arial" w:hAnsi="Arial" w:cs="Arial"/>
                <w:bCs/>
                <w:sz w:val="18"/>
                <w:szCs w:val="18"/>
              </w:rPr>
            </w:pPr>
          </w:p>
        </w:tc>
        <w:tc>
          <w:tcPr>
            <w:tcW w:w="5665" w:type="dxa"/>
            <w:hideMark/>
          </w:tcPr>
          <w:p w14:paraId="6EAE2EAA" w14:textId="77777777" w:rsidR="00EC06A1" w:rsidRPr="001D11DC" w:rsidRDefault="00EC06A1" w:rsidP="00BB0B3C">
            <w:pPr>
              <w:spacing w:after="0" w:line="240" w:lineRule="auto"/>
              <w:ind w:left="272"/>
              <w:rPr>
                <w:rFonts w:ascii="Arial" w:hAnsi="Arial" w:cs="Arial"/>
                <w:bCs/>
                <w:sz w:val="18"/>
                <w:szCs w:val="18"/>
              </w:rPr>
            </w:pPr>
            <w:r w:rsidRPr="001D11DC">
              <w:rPr>
                <w:rFonts w:ascii="Arial" w:hAnsi="Arial" w:cs="Arial"/>
                <w:bCs/>
                <w:sz w:val="18"/>
                <w:szCs w:val="18"/>
              </w:rPr>
              <w:t>C2. Remanentes de Transferencias Federales Etiquetadas aplicados en el periodo</w:t>
            </w:r>
          </w:p>
        </w:tc>
        <w:tc>
          <w:tcPr>
            <w:tcW w:w="991" w:type="dxa"/>
          </w:tcPr>
          <w:p w14:paraId="2B41350F" w14:textId="77777777" w:rsidR="00EC06A1" w:rsidRPr="001D11DC" w:rsidRDefault="00EC06A1" w:rsidP="00BB0B3C">
            <w:pPr>
              <w:spacing w:after="0" w:line="240" w:lineRule="auto"/>
              <w:rPr>
                <w:rFonts w:ascii="Arial" w:hAnsi="Arial" w:cs="Arial"/>
                <w:sz w:val="18"/>
                <w:szCs w:val="18"/>
              </w:rPr>
            </w:pPr>
          </w:p>
        </w:tc>
        <w:tc>
          <w:tcPr>
            <w:tcW w:w="991" w:type="dxa"/>
          </w:tcPr>
          <w:p w14:paraId="7F9D3951" w14:textId="77777777" w:rsidR="00EC06A1" w:rsidRPr="001D11DC" w:rsidRDefault="00EC06A1" w:rsidP="00BB0B3C">
            <w:pPr>
              <w:spacing w:after="0" w:line="240" w:lineRule="auto"/>
              <w:rPr>
                <w:rFonts w:ascii="Arial" w:hAnsi="Arial" w:cs="Arial"/>
                <w:sz w:val="18"/>
                <w:szCs w:val="18"/>
              </w:rPr>
            </w:pPr>
          </w:p>
        </w:tc>
        <w:tc>
          <w:tcPr>
            <w:tcW w:w="987" w:type="dxa"/>
          </w:tcPr>
          <w:p w14:paraId="4DACD375" w14:textId="77777777" w:rsidR="00EC06A1" w:rsidRPr="001D11DC" w:rsidRDefault="00EC06A1" w:rsidP="00BB0B3C">
            <w:pPr>
              <w:spacing w:after="0" w:line="240" w:lineRule="auto"/>
              <w:rPr>
                <w:rFonts w:ascii="Arial" w:hAnsi="Arial" w:cs="Arial"/>
                <w:sz w:val="18"/>
                <w:szCs w:val="18"/>
              </w:rPr>
            </w:pPr>
          </w:p>
        </w:tc>
      </w:tr>
      <w:tr w:rsidR="00EC06A1" w:rsidRPr="001D11DC" w14:paraId="633BEF0F" w14:textId="77777777" w:rsidTr="00BB0B3C">
        <w:trPr>
          <w:jc w:val="center"/>
        </w:trPr>
        <w:tc>
          <w:tcPr>
            <w:tcW w:w="216" w:type="dxa"/>
            <w:gridSpan w:val="2"/>
          </w:tcPr>
          <w:p w14:paraId="7AA3B591" w14:textId="77777777" w:rsidR="00EC06A1" w:rsidRPr="001D11DC" w:rsidRDefault="00EC06A1" w:rsidP="00BB0B3C">
            <w:pPr>
              <w:spacing w:after="0" w:line="120" w:lineRule="exact"/>
              <w:rPr>
                <w:rFonts w:ascii="Arial" w:hAnsi="Arial" w:cs="Arial"/>
                <w:sz w:val="18"/>
                <w:szCs w:val="18"/>
              </w:rPr>
            </w:pPr>
          </w:p>
        </w:tc>
        <w:tc>
          <w:tcPr>
            <w:tcW w:w="5665" w:type="dxa"/>
            <w:hideMark/>
          </w:tcPr>
          <w:p w14:paraId="757974AF" w14:textId="77777777" w:rsidR="00EC06A1" w:rsidRPr="001D11DC" w:rsidRDefault="00EC06A1" w:rsidP="00BB0B3C">
            <w:pPr>
              <w:spacing w:after="0" w:line="240" w:lineRule="auto"/>
              <w:rPr>
                <w:rFonts w:ascii="Arial" w:hAnsi="Arial" w:cs="Arial"/>
                <w:b/>
                <w:bCs/>
                <w:sz w:val="18"/>
                <w:szCs w:val="18"/>
              </w:rPr>
            </w:pPr>
            <w:r w:rsidRPr="001D11DC">
              <w:rPr>
                <w:rFonts w:ascii="Arial" w:hAnsi="Arial" w:cs="Arial"/>
                <w:b/>
                <w:bCs/>
                <w:sz w:val="18"/>
                <w:szCs w:val="18"/>
              </w:rPr>
              <w:t xml:space="preserve">I. Balance Presupuestario (I = A – B + C)  </w:t>
            </w:r>
          </w:p>
        </w:tc>
        <w:tc>
          <w:tcPr>
            <w:tcW w:w="991" w:type="dxa"/>
          </w:tcPr>
          <w:p w14:paraId="4F7E44E6" w14:textId="77777777" w:rsidR="00EC06A1" w:rsidRPr="001D11DC" w:rsidRDefault="00EC06A1" w:rsidP="00BB0B3C">
            <w:pPr>
              <w:spacing w:after="0" w:line="240" w:lineRule="auto"/>
              <w:rPr>
                <w:rFonts w:ascii="Arial" w:hAnsi="Arial" w:cs="Arial"/>
                <w:sz w:val="18"/>
                <w:szCs w:val="18"/>
              </w:rPr>
            </w:pPr>
          </w:p>
        </w:tc>
        <w:tc>
          <w:tcPr>
            <w:tcW w:w="991" w:type="dxa"/>
          </w:tcPr>
          <w:p w14:paraId="3A2617FA" w14:textId="77777777" w:rsidR="00EC06A1" w:rsidRPr="001D11DC" w:rsidRDefault="00EC06A1" w:rsidP="00BB0B3C">
            <w:pPr>
              <w:spacing w:after="0" w:line="240" w:lineRule="auto"/>
              <w:rPr>
                <w:rFonts w:ascii="Arial" w:hAnsi="Arial" w:cs="Arial"/>
                <w:sz w:val="18"/>
                <w:szCs w:val="18"/>
              </w:rPr>
            </w:pPr>
          </w:p>
        </w:tc>
        <w:tc>
          <w:tcPr>
            <w:tcW w:w="987" w:type="dxa"/>
          </w:tcPr>
          <w:p w14:paraId="6272A54A" w14:textId="77777777" w:rsidR="00EC06A1" w:rsidRPr="001D11DC" w:rsidRDefault="00EC06A1" w:rsidP="00BB0B3C">
            <w:pPr>
              <w:spacing w:after="0" w:line="240" w:lineRule="auto"/>
              <w:rPr>
                <w:rFonts w:ascii="Arial" w:hAnsi="Arial" w:cs="Arial"/>
                <w:sz w:val="18"/>
                <w:szCs w:val="18"/>
              </w:rPr>
            </w:pPr>
          </w:p>
        </w:tc>
      </w:tr>
      <w:tr w:rsidR="00EC06A1" w:rsidRPr="001D11DC" w14:paraId="499CFECE" w14:textId="77777777" w:rsidTr="00BB0B3C">
        <w:trPr>
          <w:jc w:val="center"/>
        </w:trPr>
        <w:tc>
          <w:tcPr>
            <w:tcW w:w="216" w:type="dxa"/>
            <w:gridSpan w:val="2"/>
          </w:tcPr>
          <w:p w14:paraId="0D4EF0DD" w14:textId="77777777" w:rsidR="00EC06A1" w:rsidRPr="001D11DC" w:rsidRDefault="00EC06A1" w:rsidP="00BB0B3C">
            <w:pPr>
              <w:spacing w:after="0" w:line="120" w:lineRule="exact"/>
              <w:rPr>
                <w:rFonts w:ascii="Arial" w:hAnsi="Arial" w:cs="Arial"/>
                <w:sz w:val="18"/>
                <w:szCs w:val="18"/>
              </w:rPr>
            </w:pPr>
          </w:p>
        </w:tc>
        <w:tc>
          <w:tcPr>
            <w:tcW w:w="5665" w:type="dxa"/>
            <w:hideMark/>
          </w:tcPr>
          <w:p w14:paraId="287AFCAB" w14:textId="77777777" w:rsidR="00EC06A1" w:rsidRPr="001D11DC" w:rsidRDefault="00EC06A1" w:rsidP="00BB0B3C">
            <w:pPr>
              <w:spacing w:after="0" w:line="240" w:lineRule="auto"/>
              <w:rPr>
                <w:rFonts w:ascii="Arial" w:hAnsi="Arial" w:cs="Arial"/>
                <w:b/>
                <w:bCs/>
                <w:sz w:val="18"/>
                <w:szCs w:val="18"/>
              </w:rPr>
            </w:pPr>
            <w:r w:rsidRPr="001D11DC">
              <w:rPr>
                <w:rFonts w:ascii="Arial" w:hAnsi="Arial" w:cs="Arial"/>
                <w:b/>
                <w:bCs/>
                <w:sz w:val="18"/>
                <w:szCs w:val="18"/>
              </w:rPr>
              <w:t>II. Balance Presupuestario sin Financiamiento Neto (II = I - A3)</w:t>
            </w:r>
          </w:p>
        </w:tc>
        <w:tc>
          <w:tcPr>
            <w:tcW w:w="991" w:type="dxa"/>
          </w:tcPr>
          <w:p w14:paraId="113BF04F" w14:textId="77777777" w:rsidR="00EC06A1" w:rsidRPr="001D11DC" w:rsidRDefault="00EC06A1" w:rsidP="00BB0B3C">
            <w:pPr>
              <w:spacing w:after="0" w:line="240" w:lineRule="auto"/>
              <w:rPr>
                <w:rFonts w:ascii="Arial" w:hAnsi="Arial" w:cs="Arial"/>
                <w:sz w:val="18"/>
                <w:szCs w:val="18"/>
              </w:rPr>
            </w:pPr>
          </w:p>
        </w:tc>
        <w:tc>
          <w:tcPr>
            <w:tcW w:w="991" w:type="dxa"/>
          </w:tcPr>
          <w:p w14:paraId="437EC56A" w14:textId="77777777" w:rsidR="00EC06A1" w:rsidRPr="001D11DC" w:rsidRDefault="00EC06A1" w:rsidP="00BB0B3C">
            <w:pPr>
              <w:spacing w:after="0" w:line="240" w:lineRule="auto"/>
              <w:rPr>
                <w:rFonts w:ascii="Arial" w:hAnsi="Arial" w:cs="Arial"/>
                <w:sz w:val="18"/>
                <w:szCs w:val="18"/>
              </w:rPr>
            </w:pPr>
          </w:p>
        </w:tc>
        <w:tc>
          <w:tcPr>
            <w:tcW w:w="987" w:type="dxa"/>
          </w:tcPr>
          <w:p w14:paraId="71684E9E" w14:textId="77777777" w:rsidR="00EC06A1" w:rsidRPr="001D11DC" w:rsidRDefault="00EC06A1" w:rsidP="00BB0B3C">
            <w:pPr>
              <w:spacing w:after="0" w:line="240" w:lineRule="auto"/>
              <w:rPr>
                <w:rFonts w:ascii="Arial" w:hAnsi="Arial" w:cs="Arial"/>
                <w:sz w:val="18"/>
                <w:szCs w:val="18"/>
              </w:rPr>
            </w:pPr>
          </w:p>
        </w:tc>
      </w:tr>
      <w:tr w:rsidR="00EC06A1" w:rsidRPr="001D11DC" w14:paraId="094DBB62" w14:textId="77777777" w:rsidTr="00BB0B3C">
        <w:trPr>
          <w:jc w:val="center"/>
        </w:trPr>
        <w:tc>
          <w:tcPr>
            <w:tcW w:w="216" w:type="dxa"/>
            <w:gridSpan w:val="2"/>
          </w:tcPr>
          <w:p w14:paraId="26E804F9" w14:textId="77777777" w:rsidR="00EC06A1" w:rsidRPr="001D11DC" w:rsidRDefault="00EC06A1" w:rsidP="00BB0B3C">
            <w:pPr>
              <w:spacing w:after="0" w:line="120" w:lineRule="exact"/>
              <w:rPr>
                <w:rFonts w:ascii="Arial" w:hAnsi="Arial" w:cs="Arial"/>
                <w:sz w:val="18"/>
                <w:szCs w:val="18"/>
              </w:rPr>
            </w:pPr>
          </w:p>
        </w:tc>
        <w:tc>
          <w:tcPr>
            <w:tcW w:w="5665" w:type="dxa"/>
            <w:hideMark/>
          </w:tcPr>
          <w:p w14:paraId="2E1379A8" w14:textId="77777777" w:rsidR="00EC06A1" w:rsidRPr="001D11DC" w:rsidRDefault="00EC06A1" w:rsidP="00BB0B3C">
            <w:pPr>
              <w:spacing w:after="0" w:line="240" w:lineRule="auto"/>
              <w:rPr>
                <w:rFonts w:ascii="Arial" w:hAnsi="Arial" w:cs="Arial"/>
                <w:b/>
                <w:bCs/>
                <w:sz w:val="18"/>
                <w:szCs w:val="18"/>
              </w:rPr>
            </w:pPr>
            <w:r w:rsidRPr="001D11DC">
              <w:rPr>
                <w:rFonts w:ascii="Arial" w:hAnsi="Arial" w:cs="Arial"/>
                <w:b/>
                <w:bCs/>
                <w:sz w:val="18"/>
                <w:szCs w:val="18"/>
              </w:rPr>
              <w:t>III. Balance Presupuestario sin Financiamiento Neto y sin Remanentes del Ejercicio Anterior (III= II - C)</w:t>
            </w:r>
          </w:p>
        </w:tc>
        <w:tc>
          <w:tcPr>
            <w:tcW w:w="991" w:type="dxa"/>
          </w:tcPr>
          <w:p w14:paraId="3C2EFA86" w14:textId="77777777" w:rsidR="00EC06A1" w:rsidRPr="001D11DC" w:rsidRDefault="00EC06A1" w:rsidP="00BB0B3C">
            <w:pPr>
              <w:spacing w:after="0" w:line="240" w:lineRule="auto"/>
              <w:rPr>
                <w:rFonts w:ascii="Arial" w:hAnsi="Arial" w:cs="Arial"/>
                <w:sz w:val="18"/>
                <w:szCs w:val="18"/>
              </w:rPr>
            </w:pPr>
          </w:p>
        </w:tc>
        <w:tc>
          <w:tcPr>
            <w:tcW w:w="991" w:type="dxa"/>
          </w:tcPr>
          <w:p w14:paraId="714DAE02" w14:textId="77777777" w:rsidR="00EC06A1" w:rsidRPr="001D11DC" w:rsidRDefault="00EC06A1" w:rsidP="00BB0B3C">
            <w:pPr>
              <w:spacing w:after="0" w:line="240" w:lineRule="auto"/>
              <w:rPr>
                <w:rFonts w:ascii="Arial" w:hAnsi="Arial" w:cs="Arial"/>
                <w:sz w:val="18"/>
                <w:szCs w:val="18"/>
              </w:rPr>
            </w:pPr>
          </w:p>
        </w:tc>
        <w:tc>
          <w:tcPr>
            <w:tcW w:w="987" w:type="dxa"/>
          </w:tcPr>
          <w:p w14:paraId="4C197FEE" w14:textId="77777777" w:rsidR="00EC06A1" w:rsidRPr="001D11DC" w:rsidRDefault="00EC06A1" w:rsidP="00BB0B3C">
            <w:pPr>
              <w:spacing w:after="0" w:line="240" w:lineRule="auto"/>
              <w:rPr>
                <w:rFonts w:ascii="Arial" w:hAnsi="Arial" w:cs="Arial"/>
                <w:sz w:val="18"/>
                <w:szCs w:val="18"/>
              </w:rPr>
            </w:pPr>
          </w:p>
        </w:tc>
      </w:tr>
      <w:tr w:rsidR="00EC06A1" w:rsidRPr="001D11DC" w14:paraId="4D111829" w14:textId="77777777" w:rsidTr="00BB0B3C">
        <w:trPr>
          <w:jc w:val="center"/>
        </w:trPr>
        <w:tc>
          <w:tcPr>
            <w:tcW w:w="216" w:type="dxa"/>
            <w:gridSpan w:val="2"/>
          </w:tcPr>
          <w:p w14:paraId="061A63FD" w14:textId="77777777" w:rsidR="00EC06A1" w:rsidRPr="001D11DC" w:rsidRDefault="00EC06A1" w:rsidP="00BB0B3C">
            <w:pPr>
              <w:spacing w:after="0"/>
              <w:rPr>
                <w:rFonts w:ascii="Arial" w:hAnsi="Arial" w:cs="Arial"/>
                <w:b/>
                <w:bCs/>
                <w:sz w:val="18"/>
                <w:szCs w:val="18"/>
              </w:rPr>
            </w:pPr>
          </w:p>
        </w:tc>
        <w:tc>
          <w:tcPr>
            <w:tcW w:w="5665" w:type="dxa"/>
            <w:hideMark/>
          </w:tcPr>
          <w:p w14:paraId="3D7A9C07" w14:textId="77777777" w:rsidR="00EC06A1" w:rsidRPr="001D11DC" w:rsidRDefault="00EC06A1" w:rsidP="00BB0B3C">
            <w:pPr>
              <w:spacing w:after="0" w:line="240" w:lineRule="auto"/>
              <w:rPr>
                <w:rFonts w:ascii="Arial" w:hAnsi="Arial" w:cs="Arial"/>
                <w:bCs/>
                <w:sz w:val="18"/>
                <w:szCs w:val="18"/>
              </w:rPr>
            </w:pPr>
            <w:r w:rsidRPr="001D11DC">
              <w:rPr>
                <w:rFonts w:ascii="Arial" w:hAnsi="Arial" w:cs="Arial"/>
                <w:b/>
                <w:bCs/>
                <w:sz w:val="18"/>
                <w:szCs w:val="18"/>
              </w:rPr>
              <w:t>E. Intereses, Comisiones y Gastos de la Deuda (E = E1+E2)</w:t>
            </w:r>
          </w:p>
        </w:tc>
        <w:tc>
          <w:tcPr>
            <w:tcW w:w="991" w:type="dxa"/>
          </w:tcPr>
          <w:p w14:paraId="23C09E73" w14:textId="77777777" w:rsidR="00EC06A1" w:rsidRPr="001D11DC" w:rsidRDefault="00EC06A1" w:rsidP="00BB0B3C">
            <w:pPr>
              <w:spacing w:after="0" w:line="240" w:lineRule="auto"/>
              <w:rPr>
                <w:rFonts w:ascii="Arial" w:hAnsi="Arial" w:cs="Arial"/>
                <w:sz w:val="18"/>
                <w:szCs w:val="18"/>
              </w:rPr>
            </w:pPr>
          </w:p>
        </w:tc>
        <w:tc>
          <w:tcPr>
            <w:tcW w:w="991" w:type="dxa"/>
          </w:tcPr>
          <w:p w14:paraId="2F8B5674" w14:textId="77777777" w:rsidR="00EC06A1" w:rsidRPr="001D11DC" w:rsidRDefault="00EC06A1" w:rsidP="00BB0B3C">
            <w:pPr>
              <w:spacing w:after="0" w:line="240" w:lineRule="auto"/>
              <w:rPr>
                <w:rFonts w:ascii="Arial" w:hAnsi="Arial" w:cs="Arial"/>
                <w:sz w:val="18"/>
                <w:szCs w:val="18"/>
              </w:rPr>
            </w:pPr>
          </w:p>
        </w:tc>
        <w:tc>
          <w:tcPr>
            <w:tcW w:w="987" w:type="dxa"/>
          </w:tcPr>
          <w:p w14:paraId="0F806E38" w14:textId="77777777" w:rsidR="00EC06A1" w:rsidRPr="001D11DC" w:rsidRDefault="00EC06A1" w:rsidP="00BB0B3C">
            <w:pPr>
              <w:spacing w:after="0" w:line="240" w:lineRule="auto"/>
              <w:rPr>
                <w:rFonts w:ascii="Arial" w:hAnsi="Arial" w:cs="Arial"/>
                <w:sz w:val="18"/>
                <w:szCs w:val="18"/>
              </w:rPr>
            </w:pPr>
          </w:p>
        </w:tc>
      </w:tr>
      <w:tr w:rsidR="00EC06A1" w:rsidRPr="001D11DC" w14:paraId="6D019711" w14:textId="77777777" w:rsidTr="00BB0B3C">
        <w:trPr>
          <w:jc w:val="center"/>
        </w:trPr>
        <w:tc>
          <w:tcPr>
            <w:tcW w:w="216" w:type="dxa"/>
            <w:gridSpan w:val="2"/>
          </w:tcPr>
          <w:p w14:paraId="23D8B11E" w14:textId="77777777" w:rsidR="00EC06A1" w:rsidRPr="001D11DC" w:rsidRDefault="00EC06A1" w:rsidP="00BB0B3C">
            <w:pPr>
              <w:spacing w:after="0" w:line="100" w:lineRule="exact"/>
              <w:rPr>
                <w:rFonts w:ascii="Arial" w:hAnsi="Arial" w:cs="Arial"/>
                <w:sz w:val="18"/>
                <w:szCs w:val="18"/>
              </w:rPr>
            </w:pPr>
          </w:p>
        </w:tc>
        <w:tc>
          <w:tcPr>
            <w:tcW w:w="5665" w:type="dxa"/>
            <w:hideMark/>
          </w:tcPr>
          <w:p w14:paraId="4B0F85AB" w14:textId="77777777" w:rsidR="00EC06A1" w:rsidRPr="001D11DC" w:rsidRDefault="00EC06A1" w:rsidP="00BB0B3C">
            <w:pPr>
              <w:spacing w:after="0" w:line="240" w:lineRule="auto"/>
              <w:ind w:left="212"/>
              <w:rPr>
                <w:rFonts w:ascii="Arial" w:hAnsi="Arial" w:cs="Arial"/>
                <w:bCs/>
                <w:sz w:val="18"/>
                <w:szCs w:val="18"/>
              </w:rPr>
            </w:pPr>
            <w:r w:rsidRPr="001D11DC">
              <w:rPr>
                <w:rFonts w:ascii="Arial" w:hAnsi="Arial" w:cs="Arial"/>
                <w:bCs/>
                <w:sz w:val="18"/>
                <w:szCs w:val="18"/>
              </w:rPr>
              <w:t>E1. Intereses, Comisiones y Gastos de la Deuda con Gasto No Etiquetado</w:t>
            </w:r>
          </w:p>
        </w:tc>
        <w:tc>
          <w:tcPr>
            <w:tcW w:w="991" w:type="dxa"/>
          </w:tcPr>
          <w:p w14:paraId="2D87CCAF" w14:textId="77777777" w:rsidR="00EC06A1" w:rsidRPr="001D11DC" w:rsidRDefault="00EC06A1" w:rsidP="00BB0B3C">
            <w:pPr>
              <w:spacing w:after="0" w:line="240" w:lineRule="auto"/>
              <w:rPr>
                <w:rFonts w:ascii="Arial" w:hAnsi="Arial" w:cs="Arial"/>
                <w:sz w:val="18"/>
                <w:szCs w:val="18"/>
              </w:rPr>
            </w:pPr>
          </w:p>
        </w:tc>
        <w:tc>
          <w:tcPr>
            <w:tcW w:w="991" w:type="dxa"/>
          </w:tcPr>
          <w:p w14:paraId="4DC42E10" w14:textId="77777777" w:rsidR="00EC06A1" w:rsidRPr="001D11DC" w:rsidRDefault="00EC06A1" w:rsidP="00BB0B3C">
            <w:pPr>
              <w:spacing w:after="0" w:line="240" w:lineRule="auto"/>
              <w:rPr>
                <w:rFonts w:ascii="Arial" w:hAnsi="Arial" w:cs="Arial"/>
                <w:sz w:val="18"/>
                <w:szCs w:val="18"/>
              </w:rPr>
            </w:pPr>
          </w:p>
        </w:tc>
        <w:tc>
          <w:tcPr>
            <w:tcW w:w="987" w:type="dxa"/>
          </w:tcPr>
          <w:p w14:paraId="7A280981" w14:textId="77777777" w:rsidR="00EC06A1" w:rsidRPr="001D11DC" w:rsidRDefault="00EC06A1" w:rsidP="00BB0B3C">
            <w:pPr>
              <w:spacing w:after="0" w:line="240" w:lineRule="auto"/>
              <w:rPr>
                <w:rFonts w:ascii="Arial" w:hAnsi="Arial" w:cs="Arial"/>
                <w:sz w:val="18"/>
                <w:szCs w:val="18"/>
              </w:rPr>
            </w:pPr>
          </w:p>
        </w:tc>
      </w:tr>
      <w:tr w:rsidR="00EC06A1" w:rsidRPr="001D11DC" w14:paraId="4C134835" w14:textId="77777777" w:rsidTr="00BB0B3C">
        <w:trPr>
          <w:jc w:val="center"/>
        </w:trPr>
        <w:tc>
          <w:tcPr>
            <w:tcW w:w="216" w:type="dxa"/>
            <w:gridSpan w:val="2"/>
          </w:tcPr>
          <w:p w14:paraId="710D5518" w14:textId="77777777" w:rsidR="00EC06A1" w:rsidRPr="001D11DC" w:rsidRDefault="00EC06A1" w:rsidP="00BB0B3C">
            <w:pPr>
              <w:spacing w:after="0" w:line="100" w:lineRule="exact"/>
              <w:rPr>
                <w:rFonts w:ascii="Arial" w:hAnsi="Arial" w:cs="Arial"/>
                <w:sz w:val="18"/>
                <w:szCs w:val="18"/>
              </w:rPr>
            </w:pPr>
          </w:p>
        </w:tc>
        <w:tc>
          <w:tcPr>
            <w:tcW w:w="5665" w:type="dxa"/>
            <w:hideMark/>
          </w:tcPr>
          <w:p w14:paraId="2786658B" w14:textId="77777777" w:rsidR="00EC06A1" w:rsidRPr="001D11DC" w:rsidRDefault="00EC06A1" w:rsidP="00BB0B3C">
            <w:pPr>
              <w:spacing w:after="0" w:line="240" w:lineRule="auto"/>
              <w:ind w:left="212"/>
              <w:rPr>
                <w:rFonts w:ascii="Arial" w:hAnsi="Arial" w:cs="Arial"/>
                <w:bCs/>
                <w:sz w:val="18"/>
                <w:szCs w:val="18"/>
              </w:rPr>
            </w:pPr>
            <w:r w:rsidRPr="001D11DC">
              <w:rPr>
                <w:rFonts w:ascii="Arial" w:hAnsi="Arial" w:cs="Arial"/>
                <w:bCs/>
                <w:sz w:val="18"/>
                <w:szCs w:val="18"/>
              </w:rPr>
              <w:t>E2. Intereses, Comisiones y Gastos de la Deuda con Gasto Etiquetado</w:t>
            </w:r>
          </w:p>
        </w:tc>
        <w:tc>
          <w:tcPr>
            <w:tcW w:w="991" w:type="dxa"/>
          </w:tcPr>
          <w:p w14:paraId="69F247A8" w14:textId="77777777" w:rsidR="00EC06A1" w:rsidRPr="001D11DC" w:rsidRDefault="00EC06A1" w:rsidP="00BB0B3C">
            <w:pPr>
              <w:spacing w:after="0" w:line="240" w:lineRule="auto"/>
              <w:rPr>
                <w:rFonts w:ascii="Arial" w:hAnsi="Arial" w:cs="Arial"/>
                <w:sz w:val="18"/>
                <w:szCs w:val="18"/>
              </w:rPr>
            </w:pPr>
          </w:p>
        </w:tc>
        <w:tc>
          <w:tcPr>
            <w:tcW w:w="991" w:type="dxa"/>
          </w:tcPr>
          <w:p w14:paraId="0EB3E0C9" w14:textId="77777777" w:rsidR="00EC06A1" w:rsidRPr="001D11DC" w:rsidRDefault="00EC06A1" w:rsidP="00BB0B3C">
            <w:pPr>
              <w:spacing w:after="0" w:line="240" w:lineRule="auto"/>
              <w:rPr>
                <w:rFonts w:ascii="Arial" w:hAnsi="Arial" w:cs="Arial"/>
                <w:sz w:val="18"/>
                <w:szCs w:val="18"/>
              </w:rPr>
            </w:pPr>
          </w:p>
        </w:tc>
        <w:tc>
          <w:tcPr>
            <w:tcW w:w="987" w:type="dxa"/>
          </w:tcPr>
          <w:p w14:paraId="25C32FF3" w14:textId="77777777" w:rsidR="00EC06A1" w:rsidRPr="001D11DC" w:rsidRDefault="00EC06A1" w:rsidP="00BB0B3C">
            <w:pPr>
              <w:spacing w:after="0" w:line="240" w:lineRule="auto"/>
              <w:rPr>
                <w:rFonts w:ascii="Arial" w:hAnsi="Arial" w:cs="Arial"/>
                <w:sz w:val="18"/>
                <w:szCs w:val="18"/>
              </w:rPr>
            </w:pPr>
          </w:p>
        </w:tc>
      </w:tr>
      <w:tr w:rsidR="00EC06A1" w:rsidRPr="001D11DC" w14:paraId="4DF38B70" w14:textId="77777777" w:rsidTr="00BB0B3C">
        <w:trPr>
          <w:jc w:val="center"/>
        </w:trPr>
        <w:tc>
          <w:tcPr>
            <w:tcW w:w="216" w:type="dxa"/>
            <w:gridSpan w:val="2"/>
          </w:tcPr>
          <w:p w14:paraId="1AC5E54F" w14:textId="77777777" w:rsidR="00EC06A1" w:rsidRPr="001D11DC" w:rsidRDefault="00EC06A1" w:rsidP="00BB0B3C">
            <w:pPr>
              <w:spacing w:after="0"/>
              <w:rPr>
                <w:rFonts w:ascii="Arial" w:hAnsi="Arial" w:cs="Arial"/>
                <w:b/>
                <w:bCs/>
                <w:sz w:val="18"/>
                <w:szCs w:val="18"/>
              </w:rPr>
            </w:pPr>
          </w:p>
        </w:tc>
        <w:tc>
          <w:tcPr>
            <w:tcW w:w="5665" w:type="dxa"/>
            <w:hideMark/>
          </w:tcPr>
          <w:p w14:paraId="34FAC930" w14:textId="77777777" w:rsidR="00EC06A1" w:rsidRPr="001D11DC" w:rsidRDefault="00EC06A1" w:rsidP="00BB0B3C">
            <w:pPr>
              <w:spacing w:after="0" w:line="240" w:lineRule="auto"/>
              <w:rPr>
                <w:rFonts w:ascii="Arial" w:hAnsi="Arial" w:cs="Arial"/>
                <w:b/>
                <w:bCs/>
                <w:sz w:val="18"/>
                <w:szCs w:val="18"/>
              </w:rPr>
            </w:pPr>
            <w:r w:rsidRPr="001D11DC">
              <w:rPr>
                <w:rFonts w:ascii="Arial" w:hAnsi="Arial" w:cs="Arial"/>
                <w:b/>
                <w:bCs/>
                <w:sz w:val="18"/>
                <w:szCs w:val="18"/>
              </w:rPr>
              <w:t xml:space="preserve">IV. Balance Primario (IV = III </w:t>
            </w:r>
            <w:r w:rsidRPr="001D11DC">
              <w:rPr>
                <w:rFonts w:ascii="Arial" w:hAnsi="Arial" w:cs="Arial"/>
                <w:b/>
                <w:sz w:val="18"/>
                <w:szCs w:val="18"/>
              </w:rPr>
              <w:t>+ E</w:t>
            </w:r>
            <w:r w:rsidRPr="001D11DC">
              <w:rPr>
                <w:rFonts w:ascii="Arial" w:hAnsi="Arial" w:cs="Arial"/>
                <w:b/>
                <w:bCs/>
                <w:sz w:val="18"/>
                <w:szCs w:val="18"/>
              </w:rPr>
              <w:t>)</w:t>
            </w:r>
          </w:p>
        </w:tc>
        <w:tc>
          <w:tcPr>
            <w:tcW w:w="991" w:type="dxa"/>
          </w:tcPr>
          <w:p w14:paraId="140506D7" w14:textId="77777777" w:rsidR="00EC06A1" w:rsidRPr="001D11DC" w:rsidRDefault="00EC06A1" w:rsidP="00BB0B3C">
            <w:pPr>
              <w:spacing w:after="0" w:line="240" w:lineRule="auto"/>
              <w:rPr>
                <w:rFonts w:ascii="Arial" w:hAnsi="Arial" w:cs="Arial"/>
                <w:b/>
                <w:bCs/>
                <w:sz w:val="18"/>
                <w:szCs w:val="18"/>
              </w:rPr>
            </w:pPr>
          </w:p>
        </w:tc>
        <w:tc>
          <w:tcPr>
            <w:tcW w:w="991" w:type="dxa"/>
          </w:tcPr>
          <w:p w14:paraId="1FE415C3" w14:textId="77777777" w:rsidR="00EC06A1" w:rsidRPr="001D11DC" w:rsidRDefault="00EC06A1" w:rsidP="00BB0B3C">
            <w:pPr>
              <w:spacing w:after="0" w:line="240" w:lineRule="auto"/>
              <w:rPr>
                <w:rFonts w:ascii="Arial" w:hAnsi="Arial" w:cs="Arial"/>
                <w:b/>
                <w:bCs/>
                <w:sz w:val="18"/>
                <w:szCs w:val="18"/>
              </w:rPr>
            </w:pPr>
          </w:p>
        </w:tc>
        <w:tc>
          <w:tcPr>
            <w:tcW w:w="987" w:type="dxa"/>
          </w:tcPr>
          <w:p w14:paraId="0C23A166" w14:textId="77777777" w:rsidR="00EC06A1" w:rsidRPr="001D11DC" w:rsidRDefault="00EC06A1" w:rsidP="00BB0B3C">
            <w:pPr>
              <w:spacing w:after="0" w:line="240" w:lineRule="auto"/>
              <w:rPr>
                <w:rFonts w:ascii="Arial" w:hAnsi="Arial" w:cs="Arial"/>
                <w:b/>
                <w:bCs/>
                <w:sz w:val="18"/>
                <w:szCs w:val="18"/>
              </w:rPr>
            </w:pPr>
          </w:p>
        </w:tc>
      </w:tr>
      <w:tr w:rsidR="00EC06A1" w:rsidRPr="001D11DC" w14:paraId="075FCB72" w14:textId="77777777" w:rsidTr="00BB0B3C">
        <w:trPr>
          <w:jc w:val="center"/>
        </w:trPr>
        <w:tc>
          <w:tcPr>
            <w:tcW w:w="216" w:type="dxa"/>
            <w:gridSpan w:val="2"/>
            <w:noWrap/>
          </w:tcPr>
          <w:p w14:paraId="1339292C" w14:textId="77777777" w:rsidR="00EC06A1" w:rsidRPr="001D11DC" w:rsidRDefault="00EC06A1" w:rsidP="00BB0B3C">
            <w:pPr>
              <w:spacing w:after="0"/>
              <w:rPr>
                <w:rFonts w:ascii="Arial" w:hAnsi="Arial" w:cs="Arial"/>
                <w:b/>
                <w:bCs/>
                <w:sz w:val="18"/>
                <w:szCs w:val="18"/>
              </w:rPr>
            </w:pPr>
          </w:p>
        </w:tc>
        <w:tc>
          <w:tcPr>
            <w:tcW w:w="5665" w:type="dxa"/>
            <w:noWrap/>
            <w:hideMark/>
          </w:tcPr>
          <w:p w14:paraId="12ED3C87" w14:textId="77777777" w:rsidR="00EC06A1" w:rsidRPr="001D11DC" w:rsidRDefault="00EC06A1" w:rsidP="00BB0B3C">
            <w:pPr>
              <w:spacing w:after="0" w:line="240" w:lineRule="auto"/>
              <w:rPr>
                <w:rFonts w:ascii="Arial" w:hAnsi="Arial" w:cs="Arial"/>
                <w:b/>
                <w:bCs/>
                <w:sz w:val="18"/>
                <w:szCs w:val="18"/>
              </w:rPr>
            </w:pPr>
            <w:r w:rsidRPr="001D11DC">
              <w:rPr>
                <w:rFonts w:ascii="Arial" w:hAnsi="Arial" w:cs="Arial"/>
                <w:b/>
                <w:bCs/>
                <w:sz w:val="18"/>
                <w:szCs w:val="18"/>
              </w:rPr>
              <w:t>F. Financiamiento (F = F1 + F2)</w:t>
            </w:r>
          </w:p>
        </w:tc>
        <w:tc>
          <w:tcPr>
            <w:tcW w:w="991" w:type="dxa"/>
            <w:noWrap/>
          </w:tcPr>
          <w:p w14:paraId="3237BBB8" w14:textId="77777777" w:rsidR="00EC06A1" w:rsidRPr="001D11DC" w:rsidRDefault="00EC06A1" w:rsidP="00BB0B3C">
            <w:pPr>
              <w:spacing w:after="0" w:line="240" w:lineRule="auto"/>
              <w:rPr>
                <w:rFonts w:ascii="Arial" w:hAnsi="Arial" w:cs="Arial"/>
                <w:sz w:val="18"/>
                <w:szCs w:val="18"/>
                <w:highlight w:val="yellow"/>
              </w:rPr>
            </w:pPr>
          </w:p>
        </w:tc>
        <w:tc>
          <w:tcPr>
            <w:tcW w:w="991" w:type="dxa"/>
            <w:noWrap/>
          </w:tcPr>
          <w:p w14:paraId="1F294FEC" w14:textId="77777777" w:rsidR="00EC06A1" w:rsidRPr="001D11DC" w:rsidRDefault="00EC06A1" w:rsidP="00BB0B3C">
            <w:pPr>
              <w:spacing w:after="0" w:line="240" w:lineRule="auto"/>
              <w:rPr>
                <w:rFonts w:ascii="Arial" w:hAnsi="Arial" w:cs="Arial"/>
                <w:sz w:val="18"/>
                <w:szCs w:val="18"/>
              </w:rPr>
            </w:pPr>
          </w:p>
        </w:tc>
        <w:tc>
          <w:tcPr>
            <w:tcW w:w="987" w:type="dxa"/>
            <w:noWrap/>
          </w:tcPr>
          <w:p w14:paraId="0EEBCE8E" w14:textId="77777777" w:rsidR="00EC06A1" w:rsidRPr="001D11DC" w:rsidRDefault="00EC06A1" w:rsidP="00BB0B3C">
            <w:pPr>
              <w:spacing w:after="0" w:line="240" w:lineRule="auto"/>
              <w:rPr>
                <w:rFonts w:ascii="Arial" w:hAnsi="Arial" w:cs="Arial"/>
                <w:sz w:val="18"/>
                <w:szCs w:val="18"/>
              </w:rPr>
            </w:pPr>
          </w:p>
        </w:tc>
      </w:tr>
      <w:tr w:rsidR="00EC06A1" w:rsidRPr="001D11DC" w14:paraId="745F5070" w14:textId="77777777" w:rsidTr="00BB0B3C">
        <w:trPr>
          <w:jc w:val="center"/>
        </w:trPr>
        <w:tc>
          <w:tcPr>
            <w:tcW w:w="216" w:type="dxa"/>
            <w:gridSpan w:val="2"/>
            <w:noWrap/>
          </w:tcPr>
          <w:p w14:paraId="010C8E30" w14:textId="77777777" w:rsidR="00EC06A1" w:rsidRPr="001D11DC" w:rsidRDefault="00EC06A1" w:rsidP="00BB0B3C">
            <w:pPr>
              <w:spacing w:after="0"/>
              <w:rPr>
                <w:rFonts w:ascii="Arial" w:hAnsi="Arial" w:cs="Arial"/>
                <w:sz w:val="18"/>
                <w:szCs w:val="18"/>
              </w:rPr>
            </w:pPr>
          </w:p>
        </w:tc>
        <w:tc>
          <w:tcPr>
            <w:tcW w:w="5665" w:type="dxa"/>
            <w:noWrap/>
            <w:hideMark/>
          </w:tcPr>
          <w:p w14:paraId="59B77CA3" w14:textId="77777777" w:rsidR="00EC06A1" w:rsidRPr="001D11DC" w:rsidRDefault="00EC06A1" w:rsidP="00BB0B3C">
            <w:pPr>
              <w:spacing w:after="0" w:line="240" w:lineRule="auto"/>
              <w:ind w:left="212"/>
              <w:rPr>
                <w:rFonts w:ascii="Arial" w:hAnsi="Arial" w:cs="Arial"/>
                <w:sz w:val="18"/>
                <w:szCs w:val="18"/>
              </w:rPr>
            </w:pPr>
            <w:r w:rsidRPr="001D11DC">
              <w:rPr>
                <w:rFonts w:ascii="Arial" w:hAnsi="Arial" w:cs="Arial"/>
                <w:sz w:val="18"/>
                <w:szCs w:val="18"/>
              </w:rPr>
              <w:t>F1. Fi</w:t>
            </w:r>
            <w:r w:rsidRPr="001D11DC">
              <w:rPr>
                <w:rFonts w:ascii="Arial" w:hAnsi="Arial" w:cs="Arial"/>
                <w:bCs/>
                <w:sz w:val="18"/>
                <w:szCs w:val="18"/>
              </w:rPr>
              <w:t>nanciamiento con Fuente de Pago de Ingresos de Libre Disposición</w:t>
            </w:r>
          </w:p>
        </w:tc>
        <w:tc>
          <w:tcPr>
            <w:tcW w:w="991" w:type="dxa"/>
            <w:noWrap/>
          </w:tcPr>
          <w:p w14:paraId="6F3551B4" w14:textId="77777777" w:rsidR="00EC06A1" w:rsidRPr="001D11DC" w:rsidRDefault="00EC06A1" w:rsidP="00BB0B3C">
            <w:pPr>
              <w:spacing w:after="0" w:line="240" w:lineRule="auto"/>
              <w:rPr>
                <w:rFonts w:ascii="Arial" w:hAnsi="Arial" w:cs="Arial"/>
                <w:sz w:val="18"/>
                <w:szCs w:val="18"/>
                <w:highlight w:val="yellow"/>
              </w:rPr>
            </w:pPr>
          </w:p>
        </w:tc>
        <w:tc>
          <w:tcPr>
            <w:tcW w:w="991" w:type="dxa"/>
            <w:noWrap/>
          </w:tcPr>
          <w:p w14:paraId="6B8C5F8C" w14:textId="77777777" w:rsidR="00EC06A1" w:rsidRPr="001D11DC" w:rsidRDefault="00EC06A1" w:rsidP="00BB0B3C">
            <w:pPr>
              <w:spacing w:after="0" w:line="240" w:lineRule="auto"/>
              <w:rPr>
                <w:rFonts w:ascii="Arial" w:hAnsi="Arial" w:cs="Arial"/>
                <w:sz w:val="18"/>
                <w:szCs w:val="18"/>
              </w:rPr>
            </w:pPr>
          </w:p>
        </w:tc>
        <w:tc>
          <w:tcPr>
            <w:tcW w:w="987" w:type="dxa"/>
            <w:noWrap/>
          </w:tcPr>
          <w:p w14:paraId="033A7320" w14:textId="77777777" w:rsidR="00EC06A1" w:rsidRPr="001D11DC" w:rsidRDefault="00EC06A1" w:rsidP="00BB0B3C">
            <w:pPr>
              <w:spacing w:after="0" w:line="240" w:lineRule="auto"/>
              <w:rPr>
                <w:rFonts w:ascii="Arial" w:hAnsi="Arial" w:cs="Arial"/>
                <w:sz w:val="18"/>
                <w:szCs w:val="18"/>
              </w:rPr>
            </w:pPr>
          </w:p>
        </w:tc>
      </w:tr>
      <w:tr w:rsidR="00EC06A1" w:rsidRPr="001D11DC" w14:paraId="684AB3C0" w14:textId="77777777" w:rsidTr="00BB0B3C">
        <w:trPr>
          <w:jc w:val="center"/>
        </w:trPr>
        <w:tc>
          <w:tcPr>
            <w:tcW w:w="216" w:type="dxa"/>
            <w:gridSpan w:val="2"/>
            <w:noWrap/>
          </w:tcPr>
          <w:p w14:paraId="079DD347" w14:textId="77777777" w:rsidR="00EC06A1" w:rsidRPr="001D11DC" w:rsidRDefault="00EC06A1" w:rsidP="00BB0B3C">
            <w:pPr>
              <w:spacing w:after="0"/>
              <w:rPr>
                <w:rFonts w:ascii="Arial" w:hAnsi="Arial" w:cs="Arial"/>
                <w:sz w:val="18"/>
                <w:szCs w:val="18"/>
              </w:rPr>
            </w:pPr>
          </w:p>
        </w:tc>
        <w:tc>
          <w:tcPr>
            <w:tcW w:w="5665" w:type="dxa"/>
            <w:noWrap/>
            <w:hideMark/>
          </w:tcPr>
          <w:p w14:paraId="4CBEF547" w14:textId="77777777" w:rsidR="00EC06A1" w:rsidRPr="001D11DC" w:rsidRDefault="00EC06A1" w:rsidP="00BB0B3C">
            <w:pPr>
              <w:spacing w:after="0" w:line="240" w:lineRule="auto"/>
              <w:ind w:left="212"/>
              <w:rPr>
                <w:rFonts w:ascii="Arial" w:hAnsi="Arial" w:cs="Arial"/>
                <w:sz w:val="18"/>
                <w:szCs w:val="18"/>
              </w:rPr>
            </w:pPr>
            <w:r w:rsidRPr="001D11DC">
              <w:rPr>
                <w:rFonts w:ascii="Arial" w:hAnsi="Arial" w:cs="Arial"/>
                <w:bCs/>
                <w:sz w:val="18"/>
                <w:szCs w:val="18"/>
              </w:rPr>
              <w:t>F2. Financiamiento con Fuente de Pago de Transferencias Federales Etiqueta</w:t>
            </w:r>
            <w:r w:rsidRPr="001D11DC">
              <w:rPr>
                <w:rFonts w:ascii="Arial" w:hAnsi="Arial" w:cs="Arial"/>
                <w:sz w:val="18"/>
                <w:szCs w:val="18"/>
              </w:rPr>
              <w:t>das</w:t>
            </w:r>
          </w:p>
        </w:tc>
        <w:tc>
          <w:tcPr>
            <w:tcW w:w="991" w:type="dxa"/>
            <w:noWrap/>
          </w:tcPr>
          <w:p w14:paraId="54D47E42" w14:textId="77777777" w:rsidR="00EC06A1" w:rsidRPr="001D11DC" w:rsidRDefault="00EC06A1" w:rsidP="00BB0B3C">
            <w:pPr>
              <w:spacing w:after="0" w:line="240" w:lineRule="auto"/>
              <w:rPr>
                <w:rFonts w:ascii="Arial" w:hAnsi="Arial" w:cs="Arial"/>
                <w:sz w:val="18"/>
                <w:szCs w:val="18"/>
                <w:highlight w:val="yellow"/>
              </w:rPr>
            </w:pPr>
          </w:p>
        </w:tc>
        <w:tc>
          <w:tcPr>
            <w:tcW w:w="991" w:type="dxa"/>
            <w:noWrap/>
          </w:tcPr>
          <w:p w14:paraId="76FC7F2B" w14:textId="77777777" w:rsidR="00EC06A1" w:rsidRPr="001D11DC" w:rsidRDefault="00EC06A1" w:rsidP="00BB0B3C">
            <w:pPr>
              <w:spacing w:after="0" w:line="240" w:lineRule="auto"/>
              <w:rPr>
                <w:rFonts w:ascii="Arial" w:hAnsi="Arial" w:cs="Arial"/>
                <w:sz w:val="18"/>
                <w:szCs w:val="18"/>
              </w:rPr>
            </w:pPr>
          </w:p>
        </w:tc>
        <w:tc>
          <w:tcPr>
            <w:tcW w:w="987" w:type="dxa"/>
            <w:noWrap/>
          </w:tcPr>
          <w:p w14:paraId="4FA7829D" w14:textId="77777777" w:rsidR="00EC06A1" w:rsidRPr="001D11DC" w:rsidRDefault="00EC06A1" w:rsidP="00BB0B3C">
            <w:pPr>
              <w:spacing w:after="0" w:line="240" w:lineRule="auto"/>
              <w:rPr>
                <w:rFonts w:ascii="Arial" w:hAnsi="Arial" w:cs="Arial"/>
                <w:sz w:val="18"/>
                <w:szCs w:val="18"/>
              </w:rPr>
            </w:pPr>
          </w:p>
        </w:tc>
      </w:tr>
      <w:tr w:rsidR="00EC06A1" w:rsidRPr="001D11DC" w14:paraId="0E3B5B67" w14:textId="77777777" w:rsidTr="00BB0B3C">
        <w:trPr>
          <w:jc w:val="center"/>
        </w:trPr>
        <w:tc>
          <w:tcPr>
            <w:tcW w:w="216" w:type="dxa"/>
            <w:gridSpan w:val="2"/>
            <w:noWrap/>
          </w:tcPr>
          <w:p w14:paraId="14DEAA1D" w14:textId="77777777" w:rsidR="00EC06A1" w:rsidRPr="001D11DC" w:rsidRDefault="00EC06A1" w:rsidP="00BB0B3C">
            <w:pPr>
              <w:spacing w:after="0"/>
              <w:rPr>
                <w:rFonts w:ascii="Arial" w:hAnsi="Arial" w:cs="Arial"/>
                <w:b/>
                <w:bCs/>
                <w:sz w:val="18"/>
                <w:szCs w:val="18"/>
              </w:rPr>
            </w:pPr>
          </w:p>
        </w:tc>
        <w:tc>
          <w:tcPr>
            <w:tcW w:w="5665" w:type="dxa"/>
            <w:noWrap/>
            <w:hideMark/>
          </w:tcPr>
          <w:p w14:paraId="3D30DA73" w14:textId="77777777" w:rsidR="00EC06A1" w:rsidRPr="001D11DC" w:rsidRDefault="00EC06A1" w:rsidP="00BB0B3C">
            <w:pPr>
              <w:spacing w:after="0" w:line="240" w:lineRule="auto"/>
              <w:rPr>
                <w:rFonts w:ascii="Arial" w:hAnsi="Arial" w:cs="Arial"/>
                <w:b/>
                <w:bCs/>
                <w:sz w:val="18"/>
                <w:szCs w:val="18"/>
              </w:rPr>
            </w:pPr>
            <w:r w:rsidRPr="001D11DC">
              <w:rPr>
                <w:rFonts w:ascii="Arial" w:hAnsi="Arial" w:cs="Arial"/>
                <w:b/>
                <w:bCs/>
                <w:sz w:val="18"/>
                <w:szCs w:val="18"/>
              </w:rPr>
              <w:t>G. Amortización de la Deuda (G = G1 + G2)</w:t>
            </w:r>
          </w:p>
        </w:tc>
        <w:tc>
          <w:tcPr>
            <w:tcW w:w="991" w:type="dxa"/>
            <w:noWrap/>
          </w:tcPr>
          <w:p w14:paraId="1639454C" w14:textId="77777777" w:rsidR="00EC06A1" w:rsidRPr="001D11DC" w:rsidRDefault="00EC06A1" w:rsidP="00BB0B3C">
            <w:pPr>
              <w:spacing w:after="0" w:line="240" w:lineRule="auto"/>
              <w:rPr>
                <w:rFonts w:ascii="Arial" w:hAnsi="Arial" w:cs="Arial"/>
                <w:sz w:val="18"/>
                <w:szCs w:val="18"/>
                <w:highlight w:val="yellow"/>
              </w:rPr>
            </w:pPr>
          </w:p>
        </w:tc>
        <w:tc>
          <w:tcPr>
            <w:tcW w:w="991" w:type="dxa"/>
            <w:noWrap/>
          </w:tcPr>
          <w:p w14:paraId="2E242E15" w14:textId="77777777" w:rsidR="00EC06A1" w:rsidRPr="001D11DC" w:rsidRDefault="00EC06A1" w:rsidP="00BB0B3C">
            <w:pPr>
              <w:spacing w:after="0" w:line="240" w:lineRule="auto"/>
              <w:rPr>
                <w:rFonts w:ascii="Arial" w:hAnsi="Arial" w:cs="Arial"/>
                <w:sz w:val="18"/>
                <w:szCs w:val="18"/>
              </w:rPr>
            </w:pPr>
          </w:p>
        </w:tc>
        <w:tc>
          <w:tcPr>
            <w:tcW w:w="987" w:type="dxa"/>
            <w:noWrap/>
          </w:tcPr>
          <w:p w14:paraId="3D089B52" w14:textId="77777777" w:rsidR="00EC06A1" w:rsidRPr="001D11DC" w:rsidRDefault="00EC06A1" w:rsidP="00BB0B3C">
            <w:pPr>
              <w:spacing w:after="0" w:line="240" w:lineRule="auto"/>
              <w:rPr>
                <w:rFonts w:ascii="Arial" w:hAnsi="Arial" w:cs="Arial"/>
                <w:sz w:val="18"/>
                <w:szCs w:val="18"/>
              </w:rPr>
            </w:pPr>
          </w:p>
        </w:tc>
      </w:tr>
      <w:tr w:rsidR="00EC06A1" w:rsidRPr="001D11DC" w14:paraId="2B485A17" w14:textId="77777777" w:rsidTr="00BB0B3C">
        <w:trPr>
          <w:jc w:val="center"/>
        </w:trPr>
        <w:tc>
          <w:tcPr>
            <w:tcW w:w="216" w:type="dxa"/>
            <w:gridSpan w:val="2"/>
            <w:noWrap/>
          </w:tcPr>
          <w:p w14:paraId="162E4441" w14:textId="77777777" w:rsidR="00EC06A1" w:rsidRPr="001D11DC" w:rsidRDefault="00EC06A1" w:rsidP="00BB0B3C">
            <w:pPr>
              <w:spacing w:after="0" w:line="100" w:lineRule="exact"/>
              <w:rPr>
                <w:rFonts w:ascii="Arial" w:hAnsi="Arial" w:cs="Arial"/>
                <w:sz w:val="18"/>
                <w:szCs w:val="18"/>
              </w:rPr>
            </w:pPr>
          </w:p>
        </w:tc>
        <w:tc>
          <w:tcPr>
            <w:tcW w:w="5665" w:type="dxa"/>
            <w:noWrap/>
            <w:hideMark/>
          </w:tcPr>
          <w:p w14:paraId="07FD302F" w14:textId="77777777" w:rsidR="00EC06A1" w:rsidRPr="001D11DC" w:rsidRDefault="00EC06A1" w:rsidP="00BB0B3C">
            <w:pPr>
              <w:spacing w:after="0" w:line="240" w:lineRule="auto"/>
              <w:ind w:left="212"/>
              <w:rPr>
                <w:rFonts w:ascii="Arial" w:hAnsi="Arial" w:cs="Arial"/>
                <w:bCs/>
                <w:sz w:val="18"/>
                <w:szCs w:val="18"/>
              </w:rPr>
            </w:pPr>
            <w:r w:rsidRPr="001D11DC">
              <w:rPr>
                <w:rFonts w:ascii="Arial" w:hAnsi="Arial" w:cs="Arial"/>
                <w:bCs/>
                <w:sz w:val="18"/>
                <w:szCs w:val="18"/>
              </w:rPr>
              <w:t>G1. Amortización de la Deuda Pública con Gasto No Etiquetado</w:t>
            </w:r>
          </w:p>
        </w:tc>
        <w:tc>
          <w:tcPr>
            <w:tcW w:w="991" w:type="dxa"/>
            <w:noWrap/>
          </w:tcPr>
          <w:p w14:paraId="172E21E4" w14:textId="77777777" w:rsidR="00EC06A1" w:rsidRPr="001D11DC" w:rsidRDefault="00EC06A1" w:rsidP="00BB0B3C">
            <w:pPr>
              <w:spacing w:after="0" w:line="240" w:lineRule="auto"/>
              <w:rPr>
                <w:rFonts w:ascii="Arial" w:hAnsi="Arial" w:cs="Arial"/>
                <w:sz w:val="18"/>
                <w:szCs w:val="18"/>
              </w:rPr>
            </w:pPr>
          </w:p>
        </w:tc>
        <w:tc>
          <w:tcPr>
            <w:tcW w:w="991" w:type="dxa"/>
            <w:noWrap/>
          </w:tcPr>
          <w:p w14:paraId="5FD6DEC0" w14:textId="77777777" w:rsidR="00EC06A1" w:rsidRPr="001D11DC" w:rsidRDefault="00EC06A1" w:rsidP="00BB0B3C">
            <w:pPr>
              <w:spacing w:after="0" w:line="240" w:lineRule="auto"/>
              <w:rPr>
                <w:rFonts w:ascii="Arial" w:hAnsi="Arial" w:cs="Arial"/>
                <w:sz w:val="18"/>
                <w:szCs w:val="18"/>
              </w:rPr>
            </w:pPr>
          </w:p>
        </w:tc>
        <w:tc>
          <w:tcPr>
            <w:tcW w:w="987" w:type="dxa"/>
            <w:noWrap/>
          </w:tcPr>
          <w:p w14:paraId="512C4B0F" w14:textId="77777777" w:rsidR="00EC06A1" w:rsidRPr="001D11DC" w:rsidRDefault="00EC06A1" w:rsidP="00BB0B3C">
            <w:pPr>
              <w:spacing w:after="0" w:line="240" w:lineRule="auto"/>
              <w:rPr>
                <w:rFonts w:ascii="Arial" w:hAnsi="Arial" w:cs="Arial"/>
                <w:sz w:val="18"/>
                <w:szCs w:val="18"/>
              </w:rPr>
            </w:pPr>
          </w:p>
        </w:tc>
      </w:tr>
      <w:tr w:rsidR="00EC06A1" w:rsidRPr="001D11DC" w14:paraId="0E03CB2F" w14:textId="77777777" w:rsidTr="00BB0B3C">
        <w:trPr>
          <w:jc w:val="center"/>
        </w:trPr>
        <w:tc>
          <w:tcPr>
            <w:tcW w:w="216" w:type="dxa"/>
            <w:gridSpan w:val="2"/>
            <w:noWrap/>
          </w:tcPr>
          <w:p w14:paraId="11B4DD74" w14:textId="77777777" w:rsidR="00EC06A1" w:rsidRPr="001D11DC" w:rsidRDefault="00EC06A1" w:rsidP="00BB0B3C">
            <w:pPr>
              <w:spacing w:after="0" w:line="100" w:lineRule="exact"/>
              <w:rPr>
                <w:rFonts w:ascii="Arial" w:hAnsi="Arial" w:cs="Arial"/>
                <w:sz w:val="18"/>
                <w:szCs w:val="18"/>
              </w:rPr>
            </w:pPr>
          </w:p>
        </w:tc>
        <w:tc>
          <w:tcPr>
            <w:tcW w:w="5665" w:type="dxa"/>
            <w:noWrap/>
            <w:hideMark/>
          </w:tcPr>
          <w:p w14:paraId="62A06E59" w14:textId="77777777" w:rsidR="00EC06A1" w:rsidRPr="001D11DC" w:rsidRDefault="00EC06A1" w:rsidP="00BB0B3C">
            <w:pPr>
              <w:spacing w:after="0" w:line="240" w:lineRule="auto"/>
              <w:ind w:left="212"/>
              <w:rPr>
                <w:rFonts w:ascii="Arial" w:hAnsi="Arial" w:cs="Arial"/>
                <w:bCs/>
                <w:sz w:val="18"/>
                <w:szCs w:val="18"/>
              </w:rPr>
            </w:pPr>
            <w:r w:rsidRPr="001D11DC">
              <w:rPr>
                <w:rFonts w:ascii="Arial" w:hAnsi="Arial" w:cs="Arial"/>
                <w:bCs/>
                <w:sz w:val="18"/>
                <w:szCs w:val="18"/>
              </w:rPr>
              <w:t>G2. Amortización de la Deuda Pública con Gasto Etiquetado</w:t>
            </w:r>
          </w:p>
        </w:tc>
        <w:tc>
          <w:tcPr>
            <w:tcW w:w="991" w:type="dxa"/>
            <w:noWrap/>
          </w:tcPr>
          <w:p w14:paraId="3FB649EA" w14:textId="77777777" w:rsidR="00EC06A1" w:rsidRPr="001D11DC" w:rsidRDefault="00EC06A1" w:rsidP="00BB0B3C">
            <w:pPr>
              <w:spacing w:after="0" w:line="240" w:lineRule="auto"/>
              <w:rPr>
                <w:rFonts w:ascii="Arial" w:hAnsi="Arial" w:cs="Arial"/>
                <w:sz w:val="18"/>
                <w:szCs w:val="18"/>
              </w:rPr>
            </w:pPr>
          </w:p>
        </w:tc>
        <w:tc>
          <w:tcPr>
            <w:tcW w:w="991" w:type="dxa"/>
            <w:noWrap/>
          </w:tcPr>
          <w:p w14:paraId="4F3E59F8" w14:textId="77777777" w:rsidR="00EC06A1" w:rsidRPr="001D11DC" w:rsidRDefault="00EC06A1" w:rsidP="00BB0B3C">
            <w:pPr>
              <w:spacing w:after="0" w:line="240" w:lineRule="auto"/>
              <w:rPr>
                <w:rFonts w:ascii="Arial" w:hAnsi="Arial" w:cs="Arial"/>
                <w:sz w:val="18"/>
                <w:szCs w:val="18"/>
              </w:rPr>
            </w:pPr>
          </w:p>
        </w:tc>
        <w:tc>
          <w:tcPr>
            <w:tcW w:w="987" w:type="dxa"/>
            <w:noWrap/>
          </w:tcPr>
          <w:p w14:paraId="260E4F45" w14:textId="77777777" w:rsidR="00EC06A1" w:rsidRPr="001D11DC" w:rsidRDefault="00EC06A1" w:rsidP="00BB0B3C">
            <w:pPr>
              <w:spacing w:after="0" w:line="240" w:lineRule="auto"/>
              <w:rPr>
                <w:rFonts w:ascii="Arial" w:hAnsi="Arial" w:cs="Arial"/>
                <w:sz w:val="18"/>
                <w:szCs w:val="18"/>
              </w:rPr>
            </w:pPr>
          </w:p>
        </w:tc>
      </w:tr>
      <w:tr w:rsidR="00EC06A1" w:rsidRPr="001D11DC" w14:paraId="522916EE" w14:textId="77777777" w:rsidTr="00BB0B3C">
        <w:trPr>
          <w:jc w:val="center"/>
        </w:trPr>
        <w:tc>
          <w:tcPr>
            <w:tcW w:w="216" w:type="dxa"/>
            <w:gridSpan w:val="2"/>
            <w:noWrap/>
          </w:tcPr>
          <w:p w14:paraId="429677A1" w14:textId="77777777" w:rsidR="00EC06A1" w:rsidRPr="001D11DC" w:rsidRDefault="00EC06A1" w:rsidP="00BB0B3C">
            <w:pPr>
              <w:spacing w:after="0"/>
              <w:rPr>
                <w:rFonts w:ascii="Arial" w:hAnsi="Arial" w:cs="Arial"/>
                <w:b/>
                <w:bCs/>
                <w:sz w:val="18"/>
                <w:szCs w:val="18"/>
              </w:rPr>
            </w:pPr>
          </w:p>
        </w:tc>
        <w:tc>
          <w:tcPr>
            <w:tcW w:w="5665" w:type="dxa"/>
            <w:noWrap/>
          </w:tcPr>
          <w:p w14:paraId="2178461D" w14:textId="77777777" w:rsidR="00EC06A1" w:rsidRPr="001D11DC" w:rsidRDefault="00EC06A1" w:rsidP="00BB0B3C">
            <w:pPr>
              <w:spacing w:after="0" w:line="240" w:lineRule="auto"/>
              <w:rPr>
                <w:rFonts w:ascii="Arial" w:hAnsi="Arial" w:cs="Arial"/>
                <w:b/>
                <w:bCs/>
                <w:sz w:val="18"/>
                <w:szCs w:val="18"/>
              </w:rPr>
            </w:pPr>
            <w:r w:rsidRPr="001D11DC">
              <w:rPr>
                <w:rFonts w:ascii="Arial" w:hAnsi="Arial" w:cs="Arial"/>
                <w:b/>
                <w:bCs/>
                <w:sz w:val="18"/>
                <w:szCs w:val="18"/>
              </w:rPr>
              <w:t>A3. Financiamiento Neto (A3 = F – G)</w:t>
            </w:r>
          </w:p>
        </w:tc>
        <w:tc>
          <w:tcPr>
            <w:tcW w:w="991" w:type="dxa"/>
            <w:noWrap/>
          </w:tcPr>
          <w:p w14:paraId="1E268C39" w14:textId="77777777" w:rsidR="00EC06A1" w:rsidRPr="001D11DC" w:rsidRDefault="00EC06A1" w:rsidP="00BB0B3C">
            <w:pPr>
              <w:spacing w:after="0" w:line="240" w:lineRule="auto"/>
              <w:rPr>
                <w:rFonts w:ascii="Arial" w:hAnsi="Arial" w:cs="Arial"/>
                <w:b/>
                <w:bCs/>
                <w:sz w:val="18"/>
                <w:szCs w:val="18"/>
              </w:rPr>
            </w:pPr>
          </w:p>
        </w:tc>
        <w:tc>
          <w:tcPr>
            <w:tcW w:w="991" w:type="dxa"/>
            <w:noWrap/>
          </w:tcPr>
          <w:p w14:paraId="47DE1756" w14:textId="77777777" w:rsidR="00EC06A1" w:rsidRPr="001D11DC" w:rsidRDefault="00EC06A1" w:rsidP="00BB0B3C">
            <w:pPr>
              <w:spacing w:after="0" w:line="240" w:lineRule="auto"/>
              <w:rPr>
                <w:rFonts w:ascii="Arial" w:hAnsi="Arial" w:cs="Arial"/>
                <w:b/>
                <w:bCs/>
                <w:sz w:val="18"/>
                <w:szCs w:val="18"/>
              </w:rPr>
            </w:pPr>
          </w:p>
        </w:tc>
        <w:tc>
          <w:tcPr>
            <w:tcW w:w="987" w:type="dxa"/>
            <w:noWrap/>
          </w:tcPr>
          <w:p w14:paraId="2E3213A9" w14:textId="77777777" w:rsidR="00EC06A1" w:rsidRPr="001D11DC" w:rsidRDefault="00EC06A1" w:rsidP="00BB0B3C">
            <w:pPr>
              <w:spacing w:after="0" w:line="240" w:lineRule="auto"/>
              <w:rPr>
                <w:rFonts w:ascii="Arial" w:hAnsi="Arial" w:cs="Arial"/>
                <w:b/>
                <w:bCs/>
                <w:sz w:val="18"/>
                <w:szCs w:val="18"/>
              </w:rPr>
            </w:pPr>
          </w:p>
        </w:tc>
      </w:tr>
      <w:tr w:rsidR="00EC06A1" w:rsidRPr="001D11DC" w14:paraId="3460A79D" w14:textId="77777777" w:rsidTr="00BB0B3C">
        <w:trPr>
          <w:jc w:val="center"/>
        </w:trPr>
        <w:tc>
          <w:tcPr>
            <w:tcW w:w="216" w:type="dxa"/>
            <w:gridSpan w:val="2"/>
            <w:noWrap/>
          </w:tcPr>
          <w:p w14:paraId="0D618ED1" w14:textId="77777777" w:rsidR="00EC06A1" w:rsidRPr="001D11DC" w:rsidRDefault="00EC06A1" w:rsidP="00BB0B3C">
            <w:pPr>
              <w:spacing w:after="0"/>
              <w:rPr>
                <w:rFonts w:ascii="Arial" w:hAnsi="Arial" w:cs="Arial"/>
                <w:sz w:val="18"/>
                <w:szCs w:val="18"/>
              </w:rPr>
            </w:pPr>
          </w:p>
        </w:tc>
        <w:tc>
          <w:tcPr>
            <w:tcW w:w="5665" w:type="dxa"/>
            <w:noWrap/>
            <w:vAlign w:val="center"/>
            <w:hideMark/>
          </w:tcPr>
          <w:p w14:paraId="72B0A00B" w14:textId="77777777" w:rsidR="00EC06A1" w:rsidRPr="001D11DC" w:rsidRDefault="00EC06A1" w:rsidP="00BB0B3C">
            <w:pPr>
              <w:spacing w:after="0" w:line="240" w:lineRule="auto"/>
              <w:rPr>
                <w:rFonts w:ascii="Arial" w:hAnsi="Arial" w:cs="Arial"/>
                <w:bCs/>
                <w:sz w:val="18"/>
                <w:szCs w:val="18"/>
              </w:rPr>
            </w:pPr>
            <w:r w:rsidRPr="001D11DC">
              <w:rPr>
                <w:rFonts w:ascii="Arial" w:hAnsi="Arial" w:cs="Arial"/>
                <w:bCs/>
                <w:sz w:val="18"/>
                <w:szCs w:val="18"/>
              </w:rPr>
              <w:t xml:space="preserve">A1. Ingresos de Libre Disposición </w:t>
            </w:r>
          </w:p>
        </w:tc>
        <w:tc>
          <w:tcPr>
            <w:tcW w:w="991" w:type="dxa"/>
            <w:noWrap/>
            <w:hideMark/>
          </w:tcPr>
          <w:p w14:paraId="7CF8C811" w14:textId="77777777" w:rsidR="00EC06A1" w:rsidRPr="001D11DC" w:rsidRDefault="00EC06A1" w:rsidP="00BB0B3C">
            <w:pPr>
              <w:spacing w:after="0" w:line="240" w:lineRule="auto"/>
              <w:rPr>
                <w:rFonts w:ascii="Arial" w:hAnsi="Arial" w:cs="Arial"/>
                <w:sz w:val="18"/>
                <w:szCs w:val="18"/>
              </w:rPr>
            </w:pPr>
            <w:r w:rsidRPr="001D11DC">
              <w:rPr>
                <w:rFonts w:ascii="Arial" w:hAnsi="Arial" w:cs="Arial"/>
                <w:b/>
                <w:sz w:val="18"/>
                <w:szCs w:val="18"/>
              </w:rPr>
              <w:t>363,590,043.00</w:t>
            </w:r>
          </w:p>
        </w:tc>
        <w:tc>
          <w:tcPr>
            <w:tcW w:w="991" w:type="dxa"/>
            <w:noWrap/>
            <w:hideMark/>
          </w:tcPr>
          <w:p w14:paraId="6F2040F7" w14:textId="77777777" w:rsidR="00EC06A1" w:rsidRPr="001D11DC" w:rsidRDefault="00EC06A1" w:rsidP="00BB0B3C">
            <w:pPr>
              <w:spacing w:after="0" w:line="240" w:lineRule="auto"/>
              <w:rPr>
                <w:rFonts w:ascii="Arial" w:hAnsi="Arial" w:cs="Arial"/>
                <w:sz w:val="18"/>
                <w:szCs w:val="18"/>
              </w:rPr>
            </w:pPr>
            <w:r w:rsidRPr="001D11DC">
              <w:rPr>
                <w:rFonts w:ascii="Arial" w:hAnsi="Arial" w:cs="Arial"/>
                <w:b/>
                <w:sz w:val="18"/>
                <w:szCs w:val="18"/>
              </w:rPr>
              <w:t>363,590,043.00</w:t>
            </w:r>
          </w:p>
        </w:tc>
        <w:tc>
          <w:tcPr>
            <w:tcW w:w="987" w:type="dxa"/>
            <w:noWrap/>
            <w:hideMark/>
          </w:tcPr>
          <w:p w14:paraId="43692942" w14:textId="77777777" w:rsidR="00EC06A1" w:rsidRPr="001D11DC" w:rsidRDefault="00EC06A1" w:rsidP="00BB0B3C">
            <w:pPr>
              <w:spacing w:after="0" w:line="240" w:lineRule="auto"/>
              <w:rPr>
                <w:rFonts w:ascii="Arial" w:hAnsi="Arial" w:cs="Arial"/>
                <w:sz w:val="18"/>
                <w:szCs w:val="18"/>
              </w:rPr>
            </w:pPr>
            <w:r w:rsidRPr="001D11DC">
              <w:rPr>
                <w:rFonts w:ascii="Arial" w:hAnsi="Arial" w:cs="Arial"/>
                <w:b/>
                <w:sz w:val="18"/>
                <w:szCs w:val="18"/>
              </w:rPr>
              <w:t>363,590,043.00</w:t>
            </w:r>
          </w:p>
        </w:tc>
      </w:tr>
      <w:tr w:rsidR="00EC06A1" w:rsidRPr="001D11DC" w14:paraId="26E482A3" w14:textId="77777777" w:rsidTr="00BB0B3C">
        <w:trPr>
          <w:jc w:val="center"/>
        </w:trPr>
        <w:tc>
          <w:tcPr>
            <w:tcW w:w="216" w:type="dxa"/>
            <w:gridSpan w:val="2"/>
            <w:noWrap/>
          </w:tcPr>
          <w:p w14:paraId="7B0AF551" w14:textId="77777777" w:rsidR="00EC06A1" w:rsidRPr="001D11DC" w:rsidRDefault="00EC06A1" w:rsidP="00BB0B3C">
            <w:pPr>
              <w:spacing w:after="0"/>
              <w:rPr>
                <w:rFonts w:ascii="Arial" w:hAnsi="Arial" w:cs="Arial"/>
                <w:sz w:val="18"/>
                <w:szCs w:val="18"/>
              </w:rPr>
            </w:pPr>
          </w:p>
        </w:tc>
        <w:tc>
          <w:tcPr>
            <w:tcW w:w="5665" w:type="dxa"/>
            <w:noWrap/>
            <w:vAlign w:val="center"/>
            <w:hideMark/>
          </w:tcPr>
          <w:p w14:paraId="6E7228F9" w14:textId="77777777" w:rsidR="00EC06A1" w:rsidRPr="001D11DC" w:rsidRDefault="00EC06A1" w:rsidP="00BB0B3C">
            <w:pPr>
              <w:spacing w:after="0" w:line="240" w:lineRule="auto"/>
              <w:rPr>
                <w:rFonts w:ascii="Arial" w:hAnsi="Arial" w:cs="Arial"/>
                <w:bCs/>
                <w:sz w:val="18"/>
                <w:szCs w:val="18"/>
              </w:rPr>
            </w:pPr>
            <w:r w:rsidRPr="001D11DC">
              <w:rPr>
                <w:rFonts w:ascii="Arial" w:hAnsi="Arial" w:cs="Arial"/>
                <w:bCs/>
                <w:sz w:val="18"/>
                <w:szCs w:val="18"/>
              </w:rPr>
              <w:t>A3.1 Financiamiento Neto con Fuente de Pago de Ingresos de Libre Disposición (A3.1 = F1 – G1)</w:t>
            </w:r>
          </w:p>
        </w:tc>
        <w:tc>
          <w:tcPr>
            <w:tcW w:w="991" w:type="dxa"/>
            <w:noWrap/>
          </w:tcPr>
          <w:p w14:paraId="2C9ABEBC" w14:textId="77777777" w:rsidR="00EC06A1" w:rsidRPr="001D11DC" w:rsidRDefault="00EC06A1" w:rsidP="00BB0B3C">
            <w:pPr>
              <w:spacing w:after="0" w:line="240" w:lineRule="auto"/>
              <w:rPr>
                <w:rFonts w:ascii="Arial" w:hAnsi="Arial" w:cs="Arial"/>
                <w:sz w:val="18"/>
                <w:szCs w:val="18"/>
              </w:rPr>
            </w:pPr>
          </w:p>
        </w:tc>
        <w:tc>
          <w:tcPr>
            <w:tcW w:w="991" w:type="dxa"/>
            <w:noWrap/>
          </w:tcPr>
          <w:p w14:paraId="479409E3" w14:textId="77777777" w:rsidR="00EC06A1" w:rsidRPr="001D11DC" w:rsidRDefault="00EC06A1" w:rsidP="00BB0B3C">
            <w:pPr>
              <w:spacing w:after="0" w:line="240" w:lineRule="auto"/>
              <w:rPr>
                <w:rFonts w:ascii="Arial" w:hAnsi="Arial" w:cs="Arial"/>
                <w:sz w:val="18"/>
                <w:szCs w:val="18"/>
              </w:rPr>
            </w:pPr>
          </w:p>
        </w:tc>
        <w:tc>
          <w:tcPr>
            <w:tcW w:w="987" w:type="dxa"/>
            <w:noWrap/>
          </w:tcPr>
          <w:p w14:paraId="154C3045" w14:textId="77777777" w:rsidR="00EC06A1" w:rsidRPr="001D11DC" w:rsidRDefault="00EC06A1" w:rsidP="00BB0B3C">
            <w:pPr>
              <w:spacing w:after="0" w:line="240" w:lineRule="auto"/>
              <w:rPr>
                <w:rFonts w:ascii="Arial" w:hAnsi="Arial" w:cs="Arial"/>
                <w:sz w:val="18"/>
                <w:szCs w:val="18"/>
              </w:rPr>
            </w:pPr>
          </w:p>
        </w:tc>
      </w:tr>
      <w:tr w:rsidR="00EC06A1" w:rsidRPr="001D11DC" w14:paraId="76AC0BF6" w14:textId="77777777" w:rsidTr="00BB0B3C">
        <w:trPr>
          <w:jc w:val="center"/>
        </w:trPr>
        <w:tc>
          <w:tcPr>
            <w:tcW w:w="216" w:type="dxa"/>
            <w:gridSpan w:val="2"/>
            <w:noWrap/>
          </w:tcPr>
          <w:p w14:paraId="27746A34" w14:textId="77777777" w:rsidR="00EC06A1" w:rsidRPr="001D11DC" w:rsidRDefault="00EC06A1" w:rsidP="00BB0B3C">
            <w:pPr>
              <w:spacing w:after="0" w:line="100" w:lineRule="exact"/>
              <w:rPr>
                <w:rFonts w:ascii="Arial" w:hAnsi="Arial" w:cs="Arial"/>
                <w:sz w:val="18"/>
                <w:szCs w:val="18"/>
              </w:rPr>
            </w:pPr>
          </w:p>
        </w:tc>
        <w:tc>
          <w:tcPr>
            <w:tcW w:w="5665" w:type="dxa"/>
            <w:noWrap/>
            <w:hideMark/>
          </w:tcPr>
          <w:p w14:paraId="381B0F34" w14:textId="77777777" w:rsidR="00EC06A1" w:rsidRPr="001D11DC" w:rsidRDefault="00EC06A1" w:rsidP="00BB0B3C">
            <w:pPr>
              <w:spacing w:after="0" w:line="240" w:lineRule="auto"/>
              <w:ind w:left="212"/>
              <w:rPr>
                <w:rFonts w:ascii="Arial" w:hAnsi="Arial" w:cs="Arial"/>
                <w:bCs/>
                <w:sz w:val="18"/>
                <w:szCs w:val="18"/>
              </w:rPr>
            </w:pPr>
            <w:r w:rsidRPr="001D11DC">
              <w:rPr>
                <w:rFonts w:ascii="Arial" w:hAnsi="Arial" w:cs="Arial"/>
                <w:bCs/>
                <w:sz w:val="18"/>
                <w:szCs w:val="18"/>
              </w:rPr>
              <w:t>F1. Financiamiento con Fuente de Pago de Ingresos de Libre Disposición</w:t>
            </w:r>
          </w:p>
        </w:tc>
        <w:tc>
          <w:tcPr>
            <w:tcW w:w="991" w:type="dxa"/>
            <w:noWrap/>
          </w:tcPr>
          <w:p w14:paraId="01230E38" w14:textId="77777777" w:rsidR="00EC06A1" w:rsidRPr="001D11DC" w:rsidRDefault="00EC06A1" w:rsidP="00BB0B3C">
            <w:pPr>
              <w:spacing w:after="0" w:line="240" w:lineRule="auto"/>
              <w:rPr>
                <w:rFonts w:ascii="Arial" w:hAnsi="Arial" w:cs="Arial"/>
                <w:sz w:val="18"/>
                <w:szCs w:val="18"/>
              </w:rPr>
            </w:pPr>
          </w:p>
        </w:tc>
        <w:tc>
          <w:tcPr>
            <w:tcW w:w="991" w:type="dxa"/>
            <w:noWrap/>
          </w:tcPr>
          <w:p w14:paraId="38E52308" w14:textId="77777777" w:rsidR="00EC06A1" w:rsidRPr="001D11DC" w:rsidRDefault="00EC06A1" w:rsidP="00BB0B3C">
            <w:pPr>
              <w:spacing w:after="0" w:line="240" w:lineRule="auto"/>
              <w:rPr>
                <w:rFonts w:ascii="Arial" w:hAnsi="Arial" w:cs="Arial"/>
                <w:sz w:val="18"/>
                <w:szCs w:val="18"/>
              </w:rPr>
            </w:pPr>
          </w:p>
        </w:tc>
        <w:tc>
          <w:tcPr>
            <w:tcW w:w="987" w:type="dxa"/>
            <w:noWrap/>
          </w:tcPr>
          <w:p w14:paraId="497DB596" w14:textId="77777777" w:rsidR="00EC06A1" w:rsidRPr="001D11DC" w:rsidRDefault="00EC06A1" w:rsidP="00BB0B3C">
            <w:pPr>
              <w:spacing w:after="0" w:line="240" w:lineRule="auto"/>
              <w:rPr>
                <w:rFonts w:ascii="Arial" w:hAnsi="Arial" w:cs="Arial"/>
                <w:sz w:val="18"/>
                <w:szCs w:val="18"/>
              </w:rPr>
            </w:pPr>
          </w:p>
        </w:tc>
      </w:tr>
      <w:tr w:rsidR="00EC06A1" w:rsidRPr="001D11DC" w14:paraId="529E319B" w14:textId="77777777" w:rsidTr="00BB0B3C">
        <w:trPr>
          <w:jc w:val="center"/>
        </w:trPr>
        <w:tc>
          <w:tcPr>
            <w:tcW w:w="216" w:type="dxa"/>
            <w:gridSpan w:val="2"/>
            <w:noWrap/>
          </w:tcPr>
          <w:p w14:paraId="4153DFB7" w14:textId="77777777" w:rsidR="00EC06A1" w:rsidRPr="001D11DC" w:rsidRDefault="00EC06A1" w:rsidP="00BB0B3C">
            <w:pPr>
              <w:spacing w:after="0" w:line="100" w:lineRule="exact"/>
              <w:rPr>
                <w:rFonts w:ascii="Arial" w:hAnsi="Arial" w:cs="Arial"/>
                <w:sz w:val="18"/>
                <w:szCs w:val="18"/>
              </w:rPr>
            </w:pPr>
          </w:p>
        </w:tc>
        <w:tc>
          <w:tcPr>
            <w:tcW w:w="5665" w:type="dxa"/>
            <w:noWrap/>
            <w:hideMark/>
          </w:tcPr>
          <w:p w14:paraId="49BA595B" w14:textId="77777777" w:rsidR="00EC06A1" w:rsidRPr="001D11DC" w:rsidRDefault="00EC06A1" w:rsidP="00BB0B3C">
            <w:pPr>
              <w:spacing w:after="0" w:line="240" w:lineRule="auto"/>
              <w:ind w:left="212"/>
              <w:rPr>
                <w:rFonts w:ascii="Arial" w:hAnsi="Arial" w:cs="Arial"/>
                <w:bCs/>
                <w:sz w:val="18"/>
                <w:szCs w:val="18"/>
              </w:rPr>
            </w:pPr>
            <w:r w:rsidRPr="001D11DC">
              <w:rPr>
                <w:rFonts w:ascii="Arial" w:hAnsi="Arial" w:cs="Arial"/>
                <w:bCs/>
                <w:sz w:val="18"/>
                <w:szCs w:val="18"/>
              </w:rPr>
              <w:t>G1. Amortización de la Deuda Pública con Gasto No Etiquetado</w:t>
            </w:r>
          </w:p>
        </w:tc>
        <w:tc>
          <w:tcPr>
            <w:tcW w:w="991" w:type="dxa"/>
            <w:noWrap/>
          </w:tcPr>
          <w:p w14:paraId="0D02C4CA" w14:textId="77777777" w:rsidR="00EC06A1" w:rsidRPr="001D11DC" w:rsidRDefault="00EC06A1" w:rsidP="00BB0B3C">
            <w:pPr>
              <w:spacing w:after="0" w:line="240" w:lineRule="auto"/>
              <w:rPr>
                <w:rFonts w:ascii="Arial" w:hAnsi="Arial" w:cs="Arial"/>
                <w:sz w:val="18"/>
                <w:szCs w:val="18"/>
              </w:rPr>
            </w:pPr>
          </w:p>
        </w:tc>
        <w:tc>
          <w:tcPr>
            <w:tcW w:w="991" w:type="dxa"/>
            <w:noWrap/>
          </w:tcPr>
          <w:p w14:paraId="3E442CDC" w14:textId="77777777" w:rsidR="00EC06A1" w:rsidRPr="001D11DC" w:rsidRDefault="00EC06A1" w:rsidP="00BB0B3C">
            <w:pPr>
              <w:spacing w:after="0" w:line="240" w:lineRule="auto"/>
              <w:rPr>
                <w:rFonts w:ascii="Arial" w:hAnsi="Arial" w:cs="Arial"/>
                <w:sz w:val="18"/>
                <w:szCs w:val="18"/>
              </w:rPr>
            </w:pPr>
          </w:p>
        </w:tc>
        <w:tc>
          <w:tcPr>
            <w:tcW w:w="987" w:type="dxa"/>
            <w:noWrap/>
          </w:tcPr>
          <w:p w14:paraId="5879C598" w14:textId="77777777" w:rsidR="00EC06A1" w:rsidRPr="001D11DC" w:rsidRDefault="00EC06A1" w:rsidP="00BB0B3C">
            <w:pPr>
              <w:spacing w:after="0" w:line="240" w:lineRule="auto"/>
              <w:rPr>
                <w:rFonts w:ascii="Arial" w:hAnsi="Arial" w:cs="Arial"/>
                <w:sz w:val="18"/>
                <w:szCs w:val="18"/>
              </w:rPr>
            </w:pPr>
          </w:p>
        </w:tc>
      </w:tr>
      <w:tr w:rsidR="00EC06A1" w:rsidRPr="001D11DC" w14:paraId="59437AA7" w14:textId="77777777" w:rsidTr="00BB0B3C">
        <w:trPr>
          <w:jc w:val="center"/>
        </w:trPr>
        <w:tc>
          <w:tcPr>
            <w:tcW w:w="216" w:type="dxa"/>
            <w:gridSpan w:val="2"/>
            <w:noWrap/>
          </w:tcPr>
          <w:p w14:paraId="19E1FBE6" w14:textId="77777777" w:rsidR="00EC06A1" w:rsidRPr="001D11DC" w:rsidRDefault="00EC06A1" w:rsidP="00BB0B3C">
            <w:pPr>
              <w:spacing w:after="0"/>
              <w:rPr>
                <w:rFonts w:ascii="Arial" w:hAnsi="Arial" w:cs="Arial"/>
                <w:sz w:val="18"/>
                <w:szCs w:val="18"/>
              </w:rPr>
            </w:pPr>
          </w:p>
        </w:tc>
        <w:tc>
          <w:tcPr>
            <w:tcW w:w="5665" w:type="dxa"/>
            <w:noWrap/>
            <w:hideMark/>
          </w:tcPr>
          <w:p w14:paraId="0D897250" w14:textId="77777777" w:rsidR="00EC06A1" w:rsidRPr="001D11DC" w:rsidRDefault="00EC06A1" w:rsidP="00BB0B3C">
            <w:pPr>
              <w:spacing w:after="0" w:line="240" w:lineRule="auto"/>
              <w:rPr>
                <w:rFonts w:ascii="Arial" w:hAnsi="Arial" w:cs="Arial"/>
                <w:bCs/>
                <w:sz w:val="18"/>
                <w:szCs w:val="18"/>
              </w:rPr>
            </w:pPr>
            <w:r w:rsidRPr="001D11DC">
              <w:rPr>
                <w:rFonts w:ascii="Arial" w:hAnsi="Arial" w:cs="Arial"/>
                <w:bCs/>
                <w:sz w:val="18"/>
                <w:szCs w:val="18"/>
              </w:rPr>
              <w:t>B1. Gasto No Etiquetado (sin incluir Amortización de la Deuda Pública)</w:t>
            </w:r>
          </w:p>
        </w:tc>
        <w:tc>
          <w:tcPr>
            <w:tcW w:w="991" w:type="dxa"/>
            <w:noWrap/>
            <w:hideMark/>
          </w:tcPr>
          <w:p w14:paraId="6CF30CAD" w14:textId="77777777" w:rsidR="00EC06A1" w:rsidRPr="001D11DC" w:rsidRDefault="00EC06A1" w:rsidP="00BB0B3C">
            <w:pPr>
              <w:spacing w:after="0" w:line="240" w:lineRule="auto"/>
              <w:rPr>
                <w:rFonts w:ascii="Arial" w:hAnsi="Arial" w:cs="Arial"/>
                <w:sz w:val="18"/>
                <w:szCs w:val="18"/>
              </w:rPr>
            </w:pPr>
            <w:r w:rsidRPr="001D11DC">
              <w:rPr>
                <w:rFonts w:ascii="Arial" w:hAnsi="Arial" w:cs="Arial"/>
                <w:b/>
                <w:sz w:val="18"/>
                <w:szCs w:val="18"/>
              </w:rPr>
              <w:t>363,590,043.00</w:t>
            </w:r>
          </w:p>
        </w:tc>
        <w:tc>
          <w:tcPr>
            <w:tcW w:w="991" w:type="dxa"/>
            <w:noWrap/>
            <w:hideMark/>
          </w:tcPr>
          <w:p w14:paraId="433A29BB" w14:textId="77777777" w:rsidR="00EC06A1" w:rsidRPr="001D11DC" w:rsidRDefault="00EC06A1" w:rsidP="00BB0B3C">
            <w:pPr>
              <w:spacing w:after="0" w:line="240" w:lineRule="auto"/>
              <w:rPr>
                <w:rFonts w:ascii="Arial" w:hAnsi="Arial" w:cs="Arial"/>
                <w:sz w:val="18"/>
                <w:szCs w:val="18"/>
              </w:rPr>
            </w:pPr>
            <w:r w:rsidRPr="001D11DC">
              <w:rPr>
                <w:rFonts w:ascii="Arial" w:hAnsi="Arial" w:cs="Arial"/>
                <w:b/>
                <w:sz w:val="18"/>
                <w:szCs w:val="18"/>
              </w:rPr>
              <w:t>363,590,043.00</w:t>
            </w:r>
          </w:p>
        </w:tc>
        <w:tc>
          <w:tcPr>
            <w:tcW w:w="987" w:type="dxa"/>
            <w:noWrap/>
            <w:hideMark/>
          </w:tcPr>
          <w:p w14:paraId="295FBF88" w14:textId="77777777" w:rsidR="00EC06A1" w:rsidRPr="001D11DC" w:rsidRDefault="00EC06A1" w:rsidP="00BB0B3C">
            <w:pPr>
              <w:spacing w:after="0" w:line="240" w:lineRule="auto"/>
              <w:rPr>
                <w:rFonts w:ascii="Arial" w:hAnsi="Arial" w:cs="Arial"/>
                <w:sz w:val="18"/>
                <w:szCs w:val="18"/>
              </w:rPr>
            </w:pPr>
            <w:r w:rsidRPr="001D11DC">
              <w:rPr>
                <w:rFonts w:ascii="Arial" w:hAnsi="Arial" w:cs="Arial"/>
                <w:b/>
                <w:sz w:val="18"/>
                <w:szCs w:val="18"/>
              </w:rPr>
              <w:t>363,590,043.00</w:t>
            </w:r>
          </w:p>
        </w:tc>
      </w:tr>
      <w:tr w:rsidR="00EC06A1" w:rsidRPr="001D11DC" w14:paraId="5F3B2307" w14:textId="77777777" w:rsidTr="00BB0B3C">
        <w:trPr>
          <w:jc w:val="center"/>
        </w:trPr>
        <w:tc>
          <w:tcPr>
            <w:tcW w:w="216" w:type="dxa"/>
            <w:gridSpan w:val="2"/>
            <w:noWrap/>
          </w:tcPr>
          <w:p w14:paraId="0CC545FE" w14:textId="77777777" w:rsidR="00EC06A1" w:rsidRPr="001D11DC" w:rsidRDefault="00EC06A1" w:rsidP="00BB0B3C">
            <w:pPr>
              <w:spacing w:after="0"/>
              <w:rPr>
                <w:rFonts w:ascii="Arial" w:hAnsi="Arial" w:cs="Arial"/>
                <w:sz w:val="18"/>
                <w:szCs w:val="18"/>
              </w:rPr>
            </w:pPr>
          </w:p>
        </w:tc>
        <w:tc>
          <w:tcPr>
            <w:tcW w:w="5665" w:type="dxa"/>
            <w:noWrap/>
            <w:hideMark/>
          </w:tcPr>
          <w:p w14:paraId="071AD547" w14:textId="77777777" w:rsidR="00EC06A1" w:rsidRPr="001D11DC" w:rsidRDefault="00EC06A1" w:rsidP="00BB0B3C">
            <w:pPr>
              <w:spacing w:after="0" w:line="240" w:lineRule="auto"/>
              <w:rPr>
                <w:rFonts w:ascii="Arial" w:hAnsi="Arial" w:cs="Arial"/>
                <w:bCs/>
                <w:sz w:val="18"/>
                <w:szCs w:val="18"/>
              </w:rPr>
            </w:pPr>
            <w:r w:rsidRPr="001D11DC">
              <w:rPr>
                <w:rFonts w:ascii="Arial" w:hAnsi="Arial" w:cs="Arial"/>
                <w:bCs/>
                <w:sz w:val="18"/>
                <w:szCs w:val="18"/>
              </w:rPr>
              <w:t>C1. Remanentes de Ingresos de Libre Disposición aplicados en el periodo</w:t>
            </w:r>
          </w:p>
        </w:tc>
        <w:tc>
          <w:tcPr>
            <w:tcW w:w="991" w:type="dxa"/>
            <w:noWrap/>
          </w:tcPr>
          <w:p w14:paraId="2B74BA85" w14:textId="77777777" w:rsidR="00EC06A1" w:rsidRPr="001D11DC" w:rsidRDefault="00EC06A1" w:rsidP="00BB0B3C">
            <w:pPr>
              <w:spacing w:after="0" w:line="240" w:lineRule="auto"/>
              <w:rPr>
                <w:rFonts w:ascii="Arial" w:hAnsi="Arial" w:cs="Arial"/>
                <w:sz w:val="18"/>
                <w:szCs w:val="18"/>
              </w:rPr>
            </w:pPr>
          </w:p>
        </w:tc>
        <w:tc>
          <w:tcPr>
            <w:tcW w:w="991" w:type="dxa"/>
            <w:noWrap/>
          </w:tcPr>
          <w:p w14:paraId="38243CDC" w14:textId="77777777" w:rsidR="00EC06A1" w:rsidRPr="001D11DC" w:rsidRDefault="00EC06A1" w:rsidP="00BB0B3C">
            <w:pPr>
              <w:spacing w:after="0" w:line="240" w:lineRule="auto"/>
              <w:rPr>
                <w:rFonts w:ascii="Arial" w:hAnsi="Arial" w:cs="Arial"/>
                <w:sz w:val="18"/>
                <w:szCs w:val="18"/>
              </w:rPr>
            </w:pPr>
          </w:p>
        </w:tc>
        <w:tc>
          <w:tcPr>
            <w:tcW w:w="987" w:type="dxa"/>
            <w:noWrap/>
          </w:tcPr>
          <w:p w14:paraId="613F94C5" w14:textId="77777777" w:rsidR="00EC06A1" w:rsidRPr="001D11DC" w:rsidRDefault="00EC06A1" w:rsidP="00BB0B3C">
            <w:pPr>
              <w:spacing w:after="0" w:line="240" w:lineRule="auto"/>
              <w:rPr>
                <w:rFonts w:ascii="Arial" w:hAnsi="Arial" w:cs="Arial"/>
                <w:sz w:val="18"/>
                <w:szCs w:val="18"/>
              </w:rPr>
            </w:pPr>
          </w:p>
        </w:tc>
      </w:tr>
      <w:tr w:rsidR="00EC06A1" w:rsidRPr="001D11DC" w14:paraId="62FE3CA1" w14:textId="77777777" w:rsidTr="00BB0B3C">
        <w:trPr>
          <w:jc w:val="center"/>
        </w:trPr>
        <w:tc>
          <w:tcPr>
            <w:tcW w:w="216" w:type="dxa"/>
            <w:gridSpan w:val="2"/>
            <w:noWrap/>
          </w:tcPr>
          <w:p w14:paraId="7ABBBF19" w14:textId="77777777" w:rsidR="00EC06A1" w:rsidRPr="001D11DC" w:rsidRDefault="00EC06A1" w:rsidP="00BB0B3C">
            <w:pPr>
              <w:spacing w:after="0"/>
              <w:rPr>
                <w:rFonts w:ascii="Arial" w:hAnsi="Arial" w:cs="Arial"/>
                <w:b/>
                <w:sz w:val="18"/>
                <w:szCs w:val="18"/>
              </w:rPr>
            </w:pPr>
          </w:p>
        </w:tc>
        <w:tc>
          <w:tcPr>
            <w:tcW w:w="5665" w:type="dxa"/>
            <w:noWrap/>
            <w:hideMark/>
          </w:tcPr>
          <w:p w14:paraId="0F9F1014" w14:textId="77777777" w:rsidR="00EC06A1" w:rsidRPr="001D11DC" w:rsidRDefault="00EC06A1" w:rsidP="00BB0B3C">
            <w:pPr>
              <w:spacing w:after="0" w:line="240" w:lineRule="auto"/>
              <w:rPr>
                <w:rFonts w:ascii="Arial" w:hAnsi="Arial" w:cs="Arial"/>
                <w:b/>
                <w:sz w:val="18"/>
                <w:szCs w:val="18"/>
              </w:rPr>
            </w:pPr>
            <w:r w:rsidRPr="001D11DC">
              <w:rPr>
                <w:rFonts w:ascii="Arial" w:hAnsi="Arial" w:cs="Arial"/>
                <w:b/>
                <w:sz w:val="18"/>
                <w:szCs w:val="18"/>
              </w:rPr>
              <w:t>V. Balance Presupuestario de Recursos Disponibles (V = A1 + A3.1 – B 1 + C1)</w:t>
            </w:r>
          </w:p>
        </w:tc>
        <w:tc>
          <w:tcPr>
            <w:tcW w:w="991" w:type="dxa"/>
            <w:noWrap/>
          </w:tcPr>
          <w:p w14:paraId="64389B9E" w14:textId="77777777" w:rsidR="00EC06A1" w:rsidRPr="001D11DC" w:rsidRDefault="00EC06A1" w:rsidP="00BB0B3C">
            <w:pPr>
              <w:spacing w:after="0" w:line="240" w:lineRule="auto"/>
              <w:rPr>
                <w:rFonts w:ascii="Arial" w:hAnsi="Arial" w:cs="Arial"/>
                <w:b/>
                <w:sz w:val="18"/>
                <w:szCs w:val="18"/>
              </w:rPr>
            </w:pPr>
          </w:p>
        </w:tc>
        <w:tc>
          <w:tcPr>
            <w:tcW w:w="991" w:type="dxa"/>
            <w:noWrap/>
          </w:tcPr>
          <w:p w14:paraId="6AB6D9C2" w14:textId="77777777" w:rsidR="00EC06A1" w:rsidRPr="001D11DC" w:rsidRDefault="00EC06A1" w:rsidP="00BB0B3C">
            <w:pPr>
              <w:spacing w:after="0" w:line="240" w:lineRule="auto"/>
              <w:rPr>
                <w:rFonts w:ascii="Arial" w:hAnsi="Arial" w:cs="Arial"/>
                <w:b/>
                <w:sz w:val="18"/>
                <w:szCs w:val="18"/>
              </w:rPr>
            </w:pPr>
          </w:p>
        </w:tc>
        <w:tc>
          <w:tcPr>
            <w:tcW w:w="987" w:type="dxa"/>
            <w:noWrap/>
          </w:tcPr>
          <w:p w14:paraId="03CCCDC2" w14:textId="77777777" w:rsidR="00EC06A1" w:rsidRPr="001D11DC" w:rsidRDefault="00EC06A1" w:rsidP="00BB0B3C">
            <w:pPr>
              <w:spacing w:after="0" w:line="240" w:lineRule="auto"/>
              <w:rPr>
                <w:rFonts w:ascii="Arial" w:hAnsi="Arial" w:cs="Arial"/>
                <w:b/>
                <w:sz w:val="18"/>
                <w:szCs w:val="18"/>
              </w:rPr>
            </w:pPr>
          </w:p>
        </w:tc>
      </w:tr>
      <w:tr w:rsidR="00EC06A1" w:rsidRPr="001D11DC" w14:paraId="270E294A" w14:textId="77777777" w:rsidTr="00BB0B3C">
        <w:trPr>
          <w:jc w:val="center"/>
        </w:trPr>
        <w:tc>
          <w:tcPr>
            <w:tcW w:w="216" w:type="dxa"/>
            <w:gridSpan w:val="2"/>
            <w:noWrap/>
          </w:tcPr>
          <w:p w14:paraId="4E68CC52" w14:textId="77777777" w:rsidR="00EC06A1" w:rsidRPr="001D11DC" w:rsidRDefault="00EC06A1" w:rsidP="00BB0B3C">
            <w:pPr>
              <w:spacing w:after="0"/>
              <w:rPr>
                <w:rFonts w:ascii="Arial" w:hAnsi="Arial" w:cs="Arial"/>
                <w:b/>
                <w:sz w:val="18"/>
                <w:szCs w:val="18"/>
              </w:rPr>
            </w:pPr>
          </w:p>
        </w:tc>
        <w:tc>
          <w:tcPr>
            <w:tcW w:w="5665" w:type="dxa"/>
            <w:noWrap/>
            <w:hideMark/>
          </w:tcPr>
          <w:p w14:paraId="25734BD8" w14:textId="77777777" w:rsidR="00EC06A1" w:rsidRPr="001D11DC" w:rsidRDefault="00EC06A1" w:rsidP="00BB0B3C">
            <w:pPr>
              <w:spacing w:after="0" w:line="240" w:lineRule="auto"/>
              <w:rPr>
                <w:rFonts w:ascii="Arial" w:hAnsi="Arial" w:cs="Arial"/>
                <w:b/>
                <w:sz w:val="18"/>
                <w:szCs w:val="18"/>
              </w:rPr>
            </w:pPr>
            <w:r w:rsidRPr="001D11DC">
              <w:rPr>
                <w:rFonts w:ascii="Arial" w:hAnsi="Arial" w:cs="Arial"/>
                <w:b/>
                <w:sz w:val="18"/>
                <w:szCs w:val="18"/>
              </w:rPr>
              <w:t>VI. Balance Presupuestario de Recursos Disponibles sin Financiamiento Neto (VI = V – A3.1)</w:t>
            </w:r>
          </w:p>
        </w:tc>
        <w:tc>
          <w:tcPr>
            <w:tcW w:w="991" w:type="dxa"/>
            <w:noWrap/>
          </w:tcPr>
          <w:p w14:paraId="53316014" w14:textId="77777777" w:rsidR="00EC06A1" w:rsidRPr="001D11DC" w:rsidRDefault="00EC06A1" w:rsidP="00BB0B3C">
            <w:pPr>
              <w:spacing w:after="0" w:line="240" w:lineRule="auto"/>
              <w:rPr>
                <w:rFonts w:ascii="Arial" w:hAnsi="Arial" w:cs="Arial"/>
                <w:b/>
                <w:sz w:val="18"/>
                <w:szCs w:val="18"/>
              </w:rPr>
            </w:pPr>
          </w:p>
        </w:tc>
        <w:tc>
          <w:tcPr>
            <w:tcW w:w="991" w:type="dxa"/>
            <w:noWrap/>
          </w:tcPr>
          <w:p w14:paraId="283FCB77" w14:textId="77777777" w:rsidR="00EC06A1" w:rsidRPr="001D11DC" w:rsidRDefault="00EC06A1" w:rsidP="00BB0B3C">
            <w:pPr>
              <w:spacing w:after="0" w:line="240" w:lineRule="auto"/>
              <w:rPr>
                <w:rFonts w:ascii="Arial" w:hAnsi="Arial" w:cs="Arial"/>
                <w:b/>
                <w:sz w:val="18"/>
                <w:szCs w:val="18"/>
              </w:rPr>
            </w:pPr>
          </w:p>
        </w:tc>
        <w:tc>
          <w:tcPr>
            <w:tcW w:w="987" w:type="dxa"/>
            <w:noWrap/>
          </w:tcPr>
          <w:p w14:paraId="326D52CC" w14:textId="77777777" w:rsidR="00EC06A1" w:rsidRPr="001D11DC" w:rsidRDefault="00EC06A1" w:rsidP="00BB0B3C">
            <w:pPr>
              <w:spacing w:after="0" w:line="240" w:lineRule="auto"/>
              <w:rPr>
                <w:rFonts w:ascii="Arial" w:hAnsi="Arial" w:cs="Arial"/>
                <w:b/>
                <w:sz w:val="18"/>
                <w:szCs w:val="18"/>
              </w:rPr>
            </w:pPr>
          </w:p>
        </w:tc>
      </w:tr>
      <w:tr w:rsidR="00EC06A1" w:rsidRPr="001D11DC" w14:paraId="7297E2DF" w14:textId="77777777" w:rsidTr="00BB0B3C">
        <w:trPr>
          <w:jc w:val="center"/>
        </w:trPr>
        <w:tc>
          <w:tcPr>
            <w:tcW w:w="173" w:type="dxa"/>
            <w:noWrap/>
          </w:tcPr>
          <w:p w14:paraId="6552B2CE" w14:textId="77777777" w:rsidR="00EC06A1" w:rsidRPr="001D11DC" w:rsidRDefault="00EC06A1" w:rsidP="00BB0B3C">
            <w:pPr>
              <w:spacing w:after="0"/>
              <w:rPr>
                <w:rFonts w:ascii="Arial" w:hAnsi="Arial" w:cs="Arial"/>
                <w:sz w:val="18"/>
                <w:szCs w:val="18"/>
              </w:rPr>
            </w:pPr>
          </w:p>
        </w:tc>
        <w:tc>
          <w:tcPr>
            <w:tcW w:w="5708" w:type="dxa"/>
            <w:gridSpan w:val="2"/>
            <w:noWrap/>
            <w:vAlign w:val="center"/>
            <w:hideMark/>
          </w:tcPr>
          <w:p w14:paraId="30A26825" w14:textId="77777777" w:rsidR="00EC06A1" w:rsidRPr="001D11DC" w:rsidRDefault="00EC06A1" w:rsidP="00BB0B3C">
            <w:pPr>
              <w:spacing w:after="0" w:line="240" w:lineRule="auto"/>
              <w:rPr>
                <w:rFonts w:ascii="Arial" w:hAnsi="Arial" w:cs="Arial"/>
                <w:bCs/>
                <w:sz w:val="18"/>
                <w:szCs w:val="18"/>
              </w:rPr>
            </w:pPr>
            <w:r w:rsidRPr="001D11DC">
              <w:rPr>
                <w:rFonts w:ascii="Arial" w:hAnsi="Arial" w:cs="Arial"/>
                <w:bCs/>
                <w:sz w:val="18"/>
                <w:szCs w:val="18"/>
              </w:rPr>
              <w:t>A2. Transferencias Federales Etiquetadas</w:t>
            </w:r>
          </w:p>
        </w:tc>
        <w:tc>
          <w:tcPr>
            <w:tcW w:w="991" w:type="dxa"/>
            <w:noWrap/>
          </w:tcPr>
          <w:p w14:paraId="61822F14" w14:textId="77777777" w:rsidR="00EC06A1" w:rsidRPr="001D11DC" w:rsidRDefault="00EC06A1" w:rsidP="00BB0B3C">
            <w:pPr>
              <w:spacing w:after="0" w:line="240" w:lineRule="auto"/>
              <w:rPr>
                <w:rFonts w:ascii="Arial" w:hAnsi="Arial" w:cs="Arial"/>
                <w:sz w:val="18"/>
                <w:szCs w:val="18"/>
              </w:rPr>
            </w:pPr>
          </w:p>
        </w:tc>
        <w:tc>
          <w:tcPr>
            <w:tcW w:w="991" w:type="dxa"/>
            <w:noWrap/>
          </w:tcPr>
          <w:p w14:paraId="5A54F1B9" w14:textId="77777777" w:rsidR="00EC06A1" w:rsidRPr="001D11DC" w:rsidRDefault="00EC06A1" w:rsidP="00BB0B3C">
            <w:pPr>
              <w:spacing w:after="0" w:line="240" w:lineRule="auto"/>
              <w:rPr>
                <w:rFonts w:ascii="Arial" w:hAnsi="Arial" w:cs="Arial"/>
                <w:sz w:val="18"/>
                <w:szCs w:val="18"/>
              </w:rPr>
            </w:pPr>
          </w:p>
        </w:tc>
        <w:tc>
          <w:tcPr>
            <w:tcW w:w="987" w:type="dxa"/>
            <w:noWrap/>
          </w:tcPr>
          <w:p w14:paraId="07CA2FC9" w14:textId="77777777" w:rsidR="00EC06A1" w:rsidRPr="001D11DC" w:rsidRDefault="00EC06A1" w:rsidP="00BB0B3C">
            <w:pPr>
              <w:spacing w:after="0" w:line="240" w:lineRule="auto"/>
              <w:rPr>
                <w:rFonts w:ascii="Arial" w:hAnsi="Arial" w:cs="Arial"/>
                <w:sz w:val="18"/>
                <w:szCs w:val="18"/>
              </w:rPr>
            </w:pPr>
          </w:p>
        </w:tc>
      </w:tr>
      <w:tr w:rsidR="00EC06A1" w:rsidRPr="001D11DC" w14:paraId="68E5339C" w14:textId="77777777" w:rsidTr="00BB0B3C">
        <w:trPr>
          <w:jc w:val="center"/>
        </w:trPr>
        <w:tc>
          <w:tcPr>
            <w:tcW w:w="173" w:type="dxa"/>
            <w:noWrap/>
          </w:tcPr>
          <w:p w14:paraId="47E76F56" w14:textId="77777777" w:rsidR="00EC06A1" w:rsidRPr="001D11DC" w:rsidRDefault="00EC06A1" w:rsidP="00BB0B3C">
            <w:pPr>
              <w:spacing w:after="0"/>
              <w:rPr>
                <w:rFonts w:ascii="Arial" w:hAnsi="Arial" w:cs="Arial"/>
                <w:sz w:val="18"/>
                <w:szCs w:val="18"/>
              </w:rPr>
            </w:pPr>
          </w:p>
        </w:tc>
        <w:tc>
          <w:tcPr>
            <w:tcW w:w="5708" w:type="dxa"/>
            <w:gridSpan w:val="2"/>
            <w:noWrap/>
            <w:vAlign w:val="center"/>
            <w:hideMark/>
          </w:tcPr>
          <w:p w14:paraId="14A7067E" w14:textId="77777777" w:rsidR="00EC06A1" w:rsidRPr="001D11DC" w:rsidRDefault="00EC06A1" w:rsidP="00BB0B3C">
            <w:pPr>
              <w:spacing w:after="0" w:line="240" w:lineRule="auto"/>
              <w:rPr>
                <w:rFonts w:ascii="Arial" w:hAnsi="Arial" w:cs="Arial"/>
                <w:bCs/>
                <w:sz w:val="18"/>
                <w:szCs w:val="18"/>
              </w:rPr>
            </w:pPr>
            <w:r w:rsidRPr="001D11DC">
              <w:rPr>
                <w:rFonts w:ascii="Arial" w:hAnsi="Arial" w:cs="Arial"/>
                <w:bCs/>
                <w:sz w:val="18"/>
                <w:szCs w:val="18"/>
              </w:rPr>
              <w:t xml:space="preserve">A3.2 Financiamiento Neto con Fuente </w:t>
            </w:r>
            <w:r w:rsidRPr="001D11DC">
              <w:rPr>
                <w:rFonts w:ascii="Arial" w:hAnsi="Arial" w:cs="Arial"/>
                <w:sz w:val="18"/>
                <w:szCs w:val="18"/>
              </w:rPr>
              <w:t>de Pago de Transferencias Federales Etiquetadas (A3.2 = F2 – G2)</w:t>
            </w:r>
          </w:p>
        </w:tc>
        <w:tc>
          <w:tcPr>
            <w:tcW w:w="991" w:type="dxa"/>
            <w:noWrap/>
          </w:tcPr>
          <w:p w14:paraId="66B0D7DA" w14:textId="77777777" w:rsidR="00EC06A1" w:rsidRPr="001D11DC" w:rsidRDefault="00EC06A1" w:rsidP="00BB0B3C">
            <w:pPr>
              <w:spacing w:after="0" w:line="240" w:lineRule="auto"/>
              <w:rPr>
                <w:rFonts w:ascii="Arial" w:hAnsi="Arial" w:cs="Arial"/>
                <w:sz w:val="18"/>
                <w:szCs w:val="18"/>
              </w:rPr>
            </w:pPr>
          </w:p>
        </w:tc>
        <w:tc>
          <w:tcPr>
            <w:tcW w:w="991" w:type="dxa"/>
            <w:noWrap/>
          </w:tcPr>
          <w:p w14:paraId="2955BC5C" w14:textId="77777777" w:rsidR="00EC06A1" w:rsidRPr="001D11DC" w:rsidRDefault="00EC06A1" w:rsidP="00BB0B3C">
            <w:pPr>
              <w:spacing w:after="0" w:line="240" w:lineRule="auto"/>
              <w:rPr>
                <w:rFonts w:ascii="Arial" w:hAnsi="Arial" w:cs="Arial"/>
                <w:sz w:val="18"/>
                <w:szCs w:val="18"/>
              </w:rPr>
            </w:pPr>
          </w:p>
        </w:tc>
        <w:tc>
          <w:tcPr>
            <w:tcW w:w="987" w:type="dxa"/>
            <w:noWrap/>
          </w:tcPr>
          <w:p w14:paraId="5927DA0E" w14:textId="77777777" w:rsidR="00EC06A1" w:rsidRPr="001D11DC" w:rsidRDefault="00EC06A1" w:rsidP="00BB0B3C">
            <w:pPr>
              <w:spacing w:after="0" w:line="240" w:lineRule="auto"/>
              <w:rPr>
                <w:rFonts w:ascii="Arial" w:hAnsi="Arial" w:cs="Arial"/>
                <w:sz w:val="18"/>
                <w:szCs w:val="18"/>
              </w:rPr>
            </w:pPr>
          </w:p>
        </w:tc>
      </w:tr>
      <w:tr w:rsidR="00EC06A1" w:rsidRPr="001D11DC" w14:paraId="5F3B3188" w14:textId="77777777" w:rsidTr="00BB0B3C">
        <w:trPr>
          <w:jc w:val="center"/>
        </w:trPr>
        <w:tc>
          <w:tcPr>
            <w:tcW w:w="173" w:type="dxa"/>
            <w:noWrap/>
          </w:tcPr>
          <w:p w14:paraId="3BF9D06C" w14:textId="77777777" w:rsidR="00EC06A1" w:rsidRPr="001D11DC" w:rsidRDefault="00EC06A1" w:rsidP="00BB0B3C">
            <w:pPr>
              <w:spacing w:after="0" w:line="100" w:lineRule="exact"/>
              <w:rPr>
                <w:rFonts w:ascii="Arial" w:hAnsi="Arial" w:cs="Arial"/>
                <w:sz w:val="18"/>
                <w:szCs w:val="18"/>
              </w:rPr>
            </w:pPr>
          </w:p>
        </w:tc>
        <w:tc>
          <w:tcPr>
            <w:tcW w:w="5708" w:type="dxa"/>
            <w:gridSpan w:val="2"/>
            <w:noWrap/>
            <w:vAlign w:val="center"/>
            <w:hideMark/>
          </w:tcPr>
          <w:p w14:paraId="79BD9686" w14:textId="77777777" w:rsidR="00EC06A1" w:rsidRPr="001D11DC" w:rsidRDefault="00EC06A1" w:rsidP="00BB0B3C">
            <w:pPr>
              <w:spacing w:after="0" w:line="240" w:lineRule="auto"/>
              <w:ind w:left="210"/>
              <w:rPr>
                <w:rFonts w:ascii="Arial" w:hAnsi="Arial" w:cs="Arial"/>
                <w:bCs/>
                <w:sz w:val="18"/>
                <w:szCs w:val="18"/>
              </w:rPr>
            </w:pPr>
            <w:r w:rsidRPr="001D11DC">
              <w:rPr>
                <w:rFonts w:ascii="Arial" w:hAnsi="Arial" w:cs="Arial"/>
                <w:bCs/>
                <w:sz w:val="18"/>
                <w:szCs w:val="18"/>
              </w:rPr>
              <w:t>F2. Financiamiento con Fuente de Pago de Transferencias Federales Etiquetadas</w:t>
            </w:r>
          </w:p>
        </w:tc>
        <w:tc>
          <w:tcPr>
            <w:tcW w:w="991" w:type="dxa"/>
            <w:noWrap/>
          </w:tcPr>
          <w:p w14:paraId="794483F8" w14:textId="77777777" w:rsidR="00EC06A1" w:rsidRPr="001D11DC" w:rsidRDefault="00EC06A1" w:rsidP="00BB0B3C">
            <w:pPr>
              <w:spacing w:after="0" w:line="240" w:lineRule="auto"/>
              <w:rPr>
                <w:rFonts w:ascii="Arial" w:hAnsi="Arial" w:cs="Arial"/>
                <w:sz w:val="18"/>
                <w:szCs w:val="18"/>
              </w:rPr>
            </w:pPr>
          </w:p>
        </w:tc>
        <w:tc>
          <w:tcPr>
            <w:tcW w:w="991" w:type="dxa"/>
            <w:noWrap/>
          </w:tcPr>
          <w:p w14:paraId="5487B382" w14:textId="77777777" w:rsidR="00EC06A1" w:rsidRPr="001D11DC" w:rsidRDefault="00EC06A1" w:rsidP="00BB0B3C">
            <w:pPr>
              <w:spacing w:after="0" w:line="240" w:lineRule="auto"/>
              <w:rPr>
                <w:rFonts w:ascii="Arial" w:hAnsi="Arial" w:cs="Arial"/>
                <w:sz w:val="18"/>
                <w:szCs w:val="18"/>
              </w:rPr>
            </w:pPr>
          </w:p>
        </w:tc>
        <w:tc>
          <w:tcPr>
            <w:tcW w:w="987" w:type="dxa"/>
            <w:noWrap/>
          </w:tcPr>
          <w:p w14:paraId="74FE6A26" w14:textId="77777777" w:rsidR="00EC06A1" w:rsidRPr="001D11DC" w:rsidRDefault="00EC06A1" w:rsidP="00BB0B3C">
            <w:pPr>
              <w:spacing w:after="0" w:line="240" w:lineRule="auto"/>
              <w:rPr>
                <w:rFonts w:ascii="Arial" w:hAnsi="Arial" w:cs="Arial"/>
                <w:sz w:val="18"/>
                <w:szCs w:val="18"/>
              </w:rPr>
            </w:pPr>
          </w:p>
        </w:tc>
      </w:tr>
      <w:tr w:rsidR="00EC06A1" w:rsidRPr="001D11DC" w14:paraId="57E58774" w14:textId="77777777" w:rsidTr="00BB0B3C">
        <w:trPr>
          <w:jc w:val="center"/>
        </w:trPr>
        <w:tc>
          <w:tcPr>
            <w:tcW w:w="173" w:type="dxa"/>
            <w:noWrap/>
          </w:tcPr>
          <w:p w14:paraId="7CE826D0" w14:textId="77777777" w:rsidR="00EC06A1" w:rsidRPr="001D11DC" w:rsidRDefault="00EC06A1" w:rsidP="00BB0B3C">
            <w:pPr>
              <w:spacing w:after="0" w:line="100" w:lineRule="exact"/>
              <w:rPr>
                <w:rFonts w:ascii="Arial" w:hAnsi="Arial" w:cs="Arial"/>
                <w:sz w:val="18"/>
                <w:szCs w:val="18"/>
              </w:rPr>
            </w:pPr>
          </w:p>
        </w:tc>
        <w:tc>
          <w:tcPr>
            <w:tcW w:w="5708" w:type="dxa"/>
            <w:gridSpan w:val="2"/>
            <w:noWrap/>
            <w:vAlign w:val="center"/>
            <w:hideMark/>
          </w:tcPr>
          <w:p w14:paraId="7125F5CA" w14:textId="77777777" w:rsidR="00EC06A1" w:rsidRPr="001D11DC" w:rsidRDefault="00EC06A1" w:rsidP="00BB0B3C">
            <w:pPr>
              <w:spacing w:after="0" w:line="240" w:lineRule="auto"/>
              <w:ind w:left="212"/>
              <w:rPr>
                <w:rFonts w:ascii="Arial" w:hAnsi="Arial" w:cs="Arial"/>
                <w:bCs/>
                <w:sz w:val="18"/>
                <w:szCs w:val="18"/>
              </w:rPr>
            </w:pPr>
            <w:r w:rsidRPr="001D11DC">
              <w:rPr>
                <w:rFonts w:ascii="Arial" w:hAnsi="Arial" w:cs="Arial"/>
                <w:bCs/>
                <w:sz w:val="18"/>
                <w:szCs w:val="18"/>
              </w:rPr>
              <w:t>G2. Amortización de la Deuda Pública con Gasto Etiquetado</w:t>
            </w:r>
          </w:p>
        </w:tc>
        <w:tc>
          <w:tcPr>
            <w:tcW w:w="991" w:type="dxa"/>
            <w:noWrap/>
          </w:tcPr>
          <w:p w14:paraId="58534CE1" w14:textId="77777777" w:rsidR="00EC06A1" w:rsidRPr="001D11DC" w:rsidRDefault="00EC06A1" w:rsidP="00BB0B3C">
            <w:pPr>
              <w:spacing w:after="0" w:line="240" w:lineRule="auto"/>
              <w:rPr>
                <w:rFonts w:ascii="Arial" w:hAnsi="Arial" w:cs="Arial"/>
                <w:sz w:val="18"/>
                <w:szCs w:val="18"/>
              </w:rPr>
            </w:pPr>
          </w:p>
        </w:tc>
        <w:tc>
          <w:tcPr>
            <w:tcW w:w="991" w:type="dxa"/>
            <w:noWrap/>
          </w:tcPr>
          <w:p w14:paraId="0EB92F61" w14:textId="77777777" w:rsidR="00EC06A1" w:rsidRPr="001D11DC" w:rsidRDefault="00EC06A1" w:rsidP="00BB0B3C">
            <w:pPr>
              <w:spacing w:after="0" w:line="240" w:lineRule="auto"/>
              <w:rPr>
                <w:rFonts w:ascii="Arial" w:hAnsi="Arial" w:cs="Arial"/>
                <w:sz w:val="18"/>
                <w:szCs w:val="18"/>
              </w:rPr>
            </w:pPr>
          </w:p>
        </w:tc>
        <w:tc>
          <w:tcPr>
            <w:tcW w:w="987" w:type="dxa"/>
            <w:noWrap/>
          </w:tcPr>
          <w:p w14:paraId="715B5555" w14:textId="77777777" w:rsidR="00EC06A1" w:rsidRPr="001D11DC" w:rsidRDefault="00EC06A1" w:rsidP="00BB0B3C">
            <w:pPr>
              <w:spacing w:after="0" w:line="240" w:lineRule="auto"/>
              <w:rPr>
                <w:rFonts w:ascii="Arial" w:hAnsi="Arial" w:cs="Arial"/>
                <w:sz w:val="18"/>
                <w:szCs w:val="18"/>
              </w:rPr>
            </w:pPr>
          </w:p>
        </w:tc>
      </w:tr>
      <w:tr w:rsidR="00EC06A1" w:rsidRPr="001D11DC" w14:paraId="44851C8F" w14:textId="77777777" w:rsidTr="00BB0B3C">
        <w:trPr>
          <w:jc w:val="center"/>
        </w:trPr>
        <w:tc>
          <w:tcPr>
            <w:tcW w:w="173" w:type="dxa"/>
            <w:noWrap/>
          </w:tcPr>
          <w:p w14:paraId="1B8A446F" w14:textId="77777777" w:rsidR="00EC06A1" w:rsidRPr="001D11DC" w:rsidRDefault="00EC06A1" w:rsidP="00BB0B3C">
            <w:pPr>
              <w:spacing w:after="0"/>
              <w:rPr>
                <w:rFonts w:ascii="Arial" w:hAnsi="Arial" w:cs="Arial"/>
                <w:sz w:val="18"/>
                <w:szCs w:val="18"/>
              </w:rPr>
            </w:pPr>
          </w:p>
        </w:tc>
        <w:tc>
          <w:tcPr>
            <w:tcW w:w="5708" w:type="dxa"/>
            <w:gridSpan w:val="2"/>
            <w:noWrap/>
            <w:hideMark/>
          </w:tcPr>
          <w:p w14:paraId="22702141" w14:textId="77777777" w:rsidR="00EC06A1" w:rsidRPr="001D11DC" w:rsidRDefault="00EC06A1" w:rsidP="00BB0B3C">
            <w:pPr>
              <w:spacing w:after="0" w:line="240" w:lineRule="auto"/>
              <w:rPr>
                <w:rFonts w:ascii="Arial" w:hAnsi="Arial" w:cs="Arial"/>
                <w:bCs/>
                <w:sz w:val="18"/>
                <w:szCs w:val="18"/>
              </w:rPr>
            </w:pPr>
            <w:r w:rsidRPr="001D11DC">
              <w:rPr>
                <w:rFonts w:ascii="Arial" w:hAnsi="Arial" w:cs="Arial"/>
                <w:bCs/>
                <w:sz w:val="18"/>
                <w:szCs w:val="18"/>
              </w:rPr>
              <w:t>B2. Gasto Etiquetado (sin incluir Amortización de la Deuda Pública)</w:t>
            </w:r>
          </w:p>
        </w:tc>
        <w:tc>
          <w:tcPr>
            <w:tcW w:w="991" w:type="dxa"/>
            <w:noWrap/>
          </w:tcPr>
          <w:p w14:paraId="42B886AA" w14:textId="77777777" w:rsidR="00EC06A1" w:rsidRPr="001D11DC" w:rsidRDefault="00EC06A1" w:rsidP="00BB0B3C">
            <w:pPr>
              <w:spacing w:after="0" w:line="240" w:lineRule="auto"/>
              <w:rPr>
                <w:rFonts w:ascii="Arial" w:hAnsi="Arial" w:cs="Arial"/>
                <w:sz w:val="18"/>
                <w:szCs w:val="18"/>
              </w:rPr>
            </w:pPr>
          </w:p>
        </w:tc>
        <w:tc>
          <w:tcPr>
            <w:tcW w:w="991" w:type="dxa"/>
            <w:noWrap/>
          </w:tcPr>
          <w:p w14:paraId="3C130F9C" w14:textId="77777777" w:rsidR="00EC06A1" w:rsidRPr="001D11DC" w:rsidRDefault="00EC06A1" w:rsidP="00BB0B3C">
            <w:pPr>
              <w:spacing w:after="0" w:line="240" w:lineRule="auto"/>
              <w:rPr>
                <w:rFonts w:ascii="Arial" w:hAnsi="Arial" w:cs="Arial"/>
                <w:sz w:val="18"/>
                <w:szCs w:val="18"/>
              </w:rPr>
            </w:pPr>
          </w:p>
        </w:tc>
        <w:tc>
          <w:tcPr>
            <w:tcW w:w="987" w:type="dxa"/>
            <w:noWrap/>
          </w:tcPr>
          <w:p w14:paraId="424AA412" w14:textId="77777777" w:rsidR="00EC06A1" w:rsidRPr="001D11DC" w:rsidRDefault="00EC06A1" w:rsidP="00BB0B3C">
            <w:pPr>
              <w:spacing w:after="0" w:line="240" w:lineRule="auto"/>
              <w:rPr>
                <w:rFonts w:ascii="Arial" w:hAnsi="Arial" w:cs="Arial"/>
                <w:sz w:val="18"/>
                <w:szCs w:val="18"/>
              </w:rPr>
            </w:pPr>
          </w:p>
        </w:tc>
      </w:tr>
      <w:tr w:rsidR="00EC06A1" w:rsidRPr="001D11DC" w14:paraId="221C860E" w14:textId="77777777" w:rsidTr="00BB0B3C">
        <w:trPr>
          <w:jc w:val="center"/>
        </w:trPr>
        <w:tc>
          <w:tcPr>
            <w:tcW w:w="173" w:type="dxa"/>
            <w:noWrap/>
          </w:tcPr>
          <w:p w14:paraId="41A56182" w14:textId="77777777" w:rsidR="00EC06A1" w:rsidRPr="001D11DC" w:rsidRDefault="00EC06A1" w:rsidP="00BB0B3C">
            <w:pPr>
              <w:spacing w:after="0"/>
              <w:rPr>
                <w:rFonts w:ascii="Arial" w:hAnsi="Arial" w:cs="Arial"/>
                <w:sz w:val="18"/>
                <w:szCs w:val="18"/>
              </w:rPr>
            </w:pPr>
          </w:p>
        </w:tc>
        <w:tc>
          <w:tcPr>
            <w:tcW w:w="5708" w:type="dxa"/>
            <w:gridSpan w:val="2"/>
            <w:noWrap/>
            <w:hideMark/>
          </w:tcPr>
          <w:p w14:paraId="009A7D9D" w14:textId="77777777" w:rsidR="00EC06A1" w:rsidRPr="001D11DC" w:rsidRDefault="00EC06A1" w:rsidP="00BB0B3C">
            <w:pPr>
              <w:spacing w:after="0" w:line="240" w:lineRule="auto"/>
              <w:rPr>
                <w:rFonts w:ascii="Arial" w:hAnsi="Arial" w:cs="Arial"/>
                <w:bCs/>
                <w:sz w:val="18"/>
                <w:szCs w:val="18"/>
              </w:rPr>
            </w:pPr>
            <w:r w:rsidRPr="001D11DC">
              <w:rPr>
                <w:rFonts w:ascii="Arial" w:hAnsi="Arial" w:cs="Arial"/>
                <w:bCs/>
                <w:sz w:val="18"/>
                <w:szCs w:val="18"/>
              </w:rPr>
              <w:t>C2. Remanentes de Transferencias Federales Etiquetadas aplicados en el periodo</w:t>
            </w:r>
          </w:p>
        </w:tc>
        <w:tc>
          <w:tcPr>
            <w:tcW w:w="991" w:type="dxa"/>
            <w:noWrap/>
          </w:tcPr>
          <w:p w14:paraId="41D1AB27" w14:textId="77777777" w:rsidR="00EC06A1" w:rsidRPr="001D11DC" w:rsidRDefault="00EC06A1" w:rsidP="00BB0B3C">
            <w:pPr>
              <w:spacing w:after="0" w:line="240" w:lineRule="auto"/>
              <w:rPr>
                <w:rFonts w:ascii="Arial" w:hAnsi="Arial" w:cs="Arial"/>
                <w:sz w:val="18"/>
                <w:szCs w:val="18"/>
              </w:rPr>
            </w:pPr>
          </w:p>
        </w:tc>
        <w:tc>
          <w:tcPr>
            <w:tcW w:w="991" w:type="dxa"/>
            <w:noWrap/>
          </w:tcPr>
          <w:p w14:paraId="239FDD13" w14:textId="77777777" w:rsidR="00EC06A1" w:rsidRPr="001D11DC" w:rsidRDefault="00EC06A1" w:rsidP="00BB0B3C">
            <w:pPr>
              <w:spacing w:after="0" w:line="240" w:lineRule="auto"/>
              <w:rPr>
                <w:rFonts w:ascii="Arial" w:hAnsi="Arial" w:cs="Arial"/>
                <w:sz w:val="18"/>
                <w:szCs w:val="18"/>
              </w:rPr>
            </w:pPr>
          </w:p>
        </w:tc>
        <w:tc>
          <w:tcPr>
            <w:tcW w:w="987" w:type="dxa"/>
            <w:noWrap/>
          </w:tcPr>
          <w:p w14:paraId="46F0E20A" w14:textId="77777777" w:rsidR="00EC06A1" w:rsidRPr="001D11DC" w:rsidRDefault="00EC06A1" w:rsidP="00BB0B3C">
            <w:pPr>
              <w:spacing w:after="0" w:line="240" w:lineRule="auto"/>
              <w:rPr>
                <w:rFonts w:ascii="Arial" w:hAnsi="Arial" w:cs="Arial"/>
                <w:sz w:val="18"/>
                <w:szCs w:val="18"/>
              </w:rPr>
            </w:pPr>
          </w:p>
        </w:tc>
      </w:tr>
      <w:tr w:rsidR="00EC06A1" w:rsidRPr="001D11DC" w14:paraId="4463C55E" w14:textId="77777777" w:rsidTr="00BB0B3C">
        <w:trPr>
          <w:jc w:val="center"/>
        </w:trPr>
        <w:tc>
          <w:tcPr>
            <w:tcW w:w="173" w:type="dxa"/>
            <w:noWrap/>
          </w:tcPr>
          <w:p w14:paraId="3B4F9A8F" w14:textId="77777777" w:rsidR="00EC06A1" w:rsidRPr="001D11DC" w:rsidRDefault="00EC06A1" w:rsidP="00BB0B3C">
            <w:pPr>
              <w:spacing w:after="0"/>
              <w:rPr>
                <w:rFonts w:ascii="Arial" w:hAnsi="Arial" w:cs="Arial"/>
                <w:b/>
                <w:sz w:val="18"/>
                <w:szCs w:val="18"/>
              </w:rPr>
            </w:pPr>
          </w:p>
        </w:tc>
        <w:tc>
          <w:tcPr>
            <w:tcW w:w="5708" w:type="dxa"/>
            <w:gridSpan w:val="2"/>
            <w:noWrap/>
            <w:hideMark/>
          </w:tcPr>
          <w:p w14:paraId="77E920C2" w14:textId="77777777" w:rsidR="00EC06A1" w:rsidRPr="001D11DC" w:rsidRDefault="00EC06A1" w:rsidP="00BB0B3C">
            <w:pPr>
              <w:spacing w:after="0" w:line="240" w:lineRule="auto"/>
              <w:rPr>
                <w:rFonts w:ascii="Arial" w:hAnsi="Arial" w:cs="Arial"/>
                <w:b/>
                <w:bCs/>
                <w:sz w:val="18"/>
                <w:szCs w:val="18"/>
              </w:rPr>
            </w:pPr>
            <w:r w:rsidRPr="001D11DC">
              <w:rPr>
                <w:rFonts w:ascii="Arial" w:hAnsi="Arial" w:cs="Arial"/>
                <w:b/>
                <w:bCs/>
                <w:sz w:val="18"/>
                <w:szCs w:val="18"/>
              </w:rPr>
              <w:t>VII. Balance Presupuestario de Recursos Etiquetados (VII = A2 + A3.2 – B2 + C2)</w:t>
            </w:r>
          </w:p>
        </w:tc>
        <w:tc>
          <w:tcPr>
            <w:tcW w:w="991" w:type="dxa"/>
            <w:noWrap/>
          </w:tcPr>
          <w:p w14:paraId="459AB740" w14:textId="77777777" w:rsidR="00EC06A1" w:rsidRPr="001D11DC" w:rsidRDefault="00EC06A1" w:rsidP="00BB0B3C">
            <w:pPr>
              <w:spacing w:after="0" w:line="240" w:lineRule="auto"/>
              <w:rPr>
                <w:rFonts w:ascii="Arial" w:hAnsi="Arial" w:cs="Arial"/>
                <w:b/>
                <w:sz w:val="18"/>
                <w:szCs w:val="18"/>
              </w:rPr>
            </w:pPr>
          </w:p>
        </w:tc>
        <w:tc>
          <w:tcPr>
            <w:tcW w:w="991" w:type="dxa"/>
            <w:noWrap/>
          </w:tcPr>
          <w:p w14:paraId="5B74E6FE" w14:textId="77777777" w:rsidR="00EC06A1" w:rsidRPr="001D11DC" w:rsidRDefault="00EC06A1" w:rsidP="00BB0B3C">
            <w:pPr>
              <w:spacing w:after="0" w:line="240" w:lineRule="auto"/>
              <w:rPr>
                <w:rFonts w:ascii="Arial" w:hAnsi="Arial" w:cs="Arial"/>
                <w:b/>
                <w:sz w:val="18"/>
                <w:szCs w:val="18"/>
              </w:rPr>
            </w:pPr>
          </w:p>
        </w:tc>
        <w:tc>
          <w:tcPr>
            <w:tcW w:w="987" w:type="dxa"/>
            <w:noWrap/>
          </w:tcPr>
          <w:p w14:paraId="2ECE88D3" w14:textId="77777777" w:rsidR="00EC06A1" w:rsidRPr="001D11DC" w:rsidRDefault="00EC06A1" w:rsidP="00BB0B3C">
            <w:pPr>
              <w:spacing w:after="0" w:line="240" w:lineRule="auto"/>
              <w:rPr>
                <w:rFonts w:ascii="Arial" w:hAnsi="Arial" w:cs="Arial"/>
                <w:b/>
                <w:sz w:val="18"/>
                <w:szCs w:val="18"/>
              </w:rPr>
            </w:pPr>
          </w:p>
        </w:tc>
      </w:tr>
      <w:tr w:rsidR="00EC06A1" w:rsidRPr="001D11DC" w14:paraId="7E1B7C81" w14:textId="77777777" w:rsidTr="00BB0B3C">
        <w:trPr>
          <w:jc w:val="center"/>
        </w:trPr>
        <w:tc>
          <w:tcPr>
            <w:tcW w:w="173" w:type="dxa"/>
            <w:noWrap/>
          </w:tcPr>
          <w:p w14:paraId="42978243" w14:textId="77777777" w:rsidR="00EC06A1" w:rsidRPr="001D11DC" w:rsidRDefault="00EC06A1" w:rsidP="00BB0B3C">
            <w:pPr>
              <w:spacing w:after="0"/>
              <w:rPr>
                <w:rFonts w:ascii="Arial" w:hAnsi="Arial" w:cs="Arial"/>
                <w:b/>
                <w:sz w:val="18"/>
                <w:szCs w:val="18"/>
              </w:rPr>
            </w:pPr>
          </w:p>
        </w:tc>
        <w:tc>
          <w:tcPr>
            <w:tcW w:w="5708" w:type="dxa"/>
            <w:gridSpan w:val="2"/>
            <w:noWrap/>
          </w:tcPr>
          <w:p w14:paraId="496D1962" w14:textId="77777777" w:rsidR="00EC06A1" w:rsidRPr="001D11DC" w:rsidRDefault="00EC06A1" w:rsidP="00BB0B3C">
            <w:pPr>
              <w:spacing w:after="0" w:line="240" w:lineRule="auto"/>
              <w:rPr>
                <w:rFonts w:ascii="Arial" w:hAnsi="Arial" w:cs="Arial"/>
                <w:b/>
                <w:bCs/>
                <w:sz w:val="18"/>
                <w:szCs w:val="18"/>
              </w:rPr>
            </w:pPr>
            <w:r w:rsidRPr="001D11DC">
              <w:rPr>
                <w:rFonts w:ascii="Arial" w:hAnsi="Arial" w:cs="Arial"/>
                <w:b/>
                <w:bCs/>
                <w:sz w:val="18"/>
                <w:szCs w:val="18"/>
              </w:rPr>
              <w:t>VIII. Balance Presupuestario de Recursos Etiquetados sin Financiamiento Neto (VIII = VII – A3.2)</w:t>
            </w:r>
          </w:p>
        </w:tc>
        <w:tc>
          <w:tcPr>
            <w:tcW w:w="991" w:type="dxa"/>
            <w:noWrap/>
          </w:tcPr>
          <w:p w14:paraId="7973A4A8" w14:textId="77777777" w:rsidR="00EC06A1" w:rsidRPr="001D11DC" w:rsidRDefault="00EC06A1" w:rsidP="00BB0B3C">
            <w:pPr>
              <w:spacing w:after="0" w:line="240" w:lineRule="auto"/>
              <w:rPr>
                <w:rFonts w:ascii="Arial" w:hAnsi="Arial" w:cs="Arial"/>
                <w:b/>
                <w:sz w:val="18"/>
                <w:szCs w:val="18"/>
              </w:rPr>
            </w:pPr>
          </w:p>
        </w:tc>
        <w:tc>
          <w:tcPr>
            <w:tcW w:w="991" w:type="dxa"/>
            <w:noWrap/>
          </w:tcPr>
          <w:p w14:paraId="6480BBFD" w14:textId="77777777" w:rsidR="00EC06A1" w:rsidRPr="001D11DC" w:rsidRDefault="00EC06A1" w:rsidP="00BB0B3C">
            <w:pPr>
              <w:spacing w:after="0" w:line="240" w:lineRule="auto"/>
              <w:rPr>
                <w:rFonts w:ascii="Arial" w:hAnsi="Arial" w:cs="Arial"/>
                <w:b/>
                <w:sz w:val="18"/>
                <w:szCs w:val="18"/>
              </w:rPr>
            </w:pPr>
          </w:p>
        </w:tc>
        <w:tc>
          <w:tcPr>
            <w:tcW w:w="987" w:type="dxa"/>
            <w:noWrap/>
          </w:tcPr>
          <w:p w14:paraId="39B8B599" w14:textId="77777777" w:rsidR="00EC06A1" w:rsidRPr="001D11DC" w:rsidRDefault="00EC06A1" w:rsidP="00BB0B3C">
            <w:pPr>
              <w:spacing w:after="0" w:line="240" w:lineRule="auto"/>
              <w:rPr>
                <w:rFonts w:ascii="Arial" w:hAnsi="Arial" w:cs="Arial"/>
                <w:b/>
                <w:sz w:val="18"/>
                <w:szCs w:val="18"/>
              </w:rPr>
            </w:pPr>
          </w:p>
        </w:tc>
      </w:tr>
    </w:tbl>
    <w:p w14:paraId="7F845D77" w14:textId="77777777" w:rsidR="00EC06A1" w:rsidRPr="001D11DC" w:rsidRDefault="00EC06A1" w:rsidP="00EC06A1">
      <w:pPr>
        <w:pStyle w:val="Prrafodelista"/>
        <w:numPr>
          <w:ilvl w:val="1"/>
          <w:numId w:val="2"/>
        </w:numPr>
        <w:spacing w:before="240" w:after="160" w:line="360" w:lineRule="auto"/>
        <w:rPr>
          <w:rFonts w:ascii="Arial" w:hAnsi="Arial" w:cs="Arial"/>
          <w:b/>
          <w:bCs/>
        </w:rPr>
      </w:pPr>
      <w:r w:rsidRPr="001D11DC">
        <w:rPr>
          <w:rFonts w:ascii="Arial" w:hAnsi="Arial" w:cs="Arial"/>
          <w:b/>
          <w:bCs/>
        </w:rPr>
        <w:t>Tabulador de Sueldos</w:t>
      </w:r>
    </w:p>
    <w:tbl>
      <w:tblPr>
        <w:tblW w:w="11637"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849"/>
        <w:gridCol w:w="1642"/>
        <w:gridCol w:w="763"/>
        <w:gridCol w:w="825"/>
        <w:gridCol w:w="802"/>
        <w:gridCol w:w="1299"/>
        <w:gridCol w:w="1111"/>
        <w:gridCol w:w="931"/>
        <w:gridCol w:w="763"/>
        <w:gridCol w:w="513"/>
        <w:gridCol w:w="1376"/>
        <w:gridCol w:w="763"/>
      </w:tblGrid>
      <w:tr w:rsidR="00EC06A1" w14:paraId="43EC556A" w14:textId="77777777" w:rsidTr="00BB0B3C">
        <w:trPr>
          <w:trHeight w:val="226"/>
          <w:tblHeader/>
          <w:jc w:val="center"/>
        </w:trPr>
        <w:tc>
          <w:tcPr>
            <w:tcW w:w="11637" w:type="dxa"/>
            <w:gridSpan w:val="12"/>
            <w:tcBorders>
              <w:top w:val="single" w:sz="4" w:space="0" w:color="auto"/>
              <w:bottom w:val="single" w:sz="4" w:space="0" w:color="auto"/>
            </w:tcBorders>
            <w:shd w:val="clear" w:color="auto" w:fill="DAEEF3"/>
            <w:noWrap/>
            <w:vAlign w:val="center"/>
            <w:hideMark/>
          </w:tcPr>
          <w:p w14:paraId="1402A122" w14:textId="77777777" w:rsidR="00EC06A1" w:rsidRPr="00BA4360" w:rsidRDefault="00EC06A1" w:rsidP="00BB0B3C">
            <w:pPr>
              <w:spacing w:after="0" w:line="240" w:lineRule="auto"/>
              <w:jc w:val="center"/>
              <w:rPr>
                <w:rFonts w:ascii="Arial" w:eastAsia="Times New Roman" w:hAnsi="Arial" w:cs="Arial"/>
                <w:b/>
                <w:bCs/>
                <w:sz w:val="20"/>
                <w:szCs w:val="20"/>
                <w:lang w:eastAsia="es-MX"/>
              </w:rPr>
            </w:pPr>
            <w:r w:rsidRPr="00BA4360">
              <w:rPr>
                <w:rFonts w:ascii="Arial" w:eastAsia="Times New Roman" w:hAnsi="Arial" w:cs="Arial"/>
                <w:b/>
                <w:bCs/>
                <w:sz w:val="20"/>
                <w:szCs w:val="20"/>
                <w:lang w:eastAsia="es-MX"/>
              </w:rPr>
              <w:t>TABULADOR DE SUELDOS VIGENTE DEL INSTITUTO ELECTORAL DE QUINTANA ROO</w:t>
            </w:r>
          </w:p>
        </w:tc>
      </w:tr>
      <w:tr w:rsidR="00EC06A1" w14:paraId="0DFF3511" w14:textId="77777777" w:rsidTr="00BB0B3C">
        <w:trPr>
          <w:trHeight w:val="240"/>
          <w:tblHeader/>
          <w:jc w:val="center"/>
        </w:trPr>
        <w:tc>
          <w:tcPr>
            <w:tcW w:w="849"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5C95A8F6" w14:textId="77777777" w:rsidR="00EC06A1" w:rsidRPr="00BA4360" w:rsidRDefault="00EC06A1" w:rsidP="00BB0B3C">
            <w:pPr>
              <w:spacing w:after="0" w:line="240" w:lineRule="auto"/>
              <w:jc w:val="center"/>
              <w:rPr>
                <w:rFonts w:ascii="Arial" w:eastAsia="Times New Roman" w:hAnsi="Arial" w:cs="Arial"/>
                <w:b/>
                <w:bCs/>
                <w:sz w:val="14"/>
                <w:szCs w:val="14"/>
                <w:lang w:eastAsia="es-MX"/>
              </w:rPr>
            </w:pPr>
            <w:r w:rsidRPr="00BA4360">
              <w:rPr>
                <w:rFonts w:ascii="Arial" w:eastAsia="Times New Roman" w:hAnsi="Arial" w:cs="Arial"/>
                <w:b/>
                <w:bCs/>
                <w:sz w:val="14"/>
                <w:szCs w:val="14"/>
                <w:lang w:eastAsia="es-MX"/>
              </w:rPr>
              <w:t>NIVEL</w:t>
            </w:r>
          </w:p>
        </w:tc>
        <w:tc>
          <w:tcPr>
            <w:tcW w:w="1642"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747FBCF5" w14:textId="77777777" w:rsidR="00EC06A1" w:rsidRPr="00BA4360" w:rsidRDefault="00EC06A1" w:rsidP="00BB0B3C">
            <w:pPr>
              <w:spacing w:after="0" w:line="240" w:lineRule="auto"/>
              <w:jc w:val="center"/>
              <w:rPr>
                <w:rFonts w:ascii="Arial" w:eastAsia="Times New Roman" w:hAnsi="Arial" w:cs="Arial"/>
                <w:b/>
                <w:bCs/>
                <w:sz w:val="14"/>
                <w:szCs w:val="14"/>
                <w:lang w:eastAsia="es-MX"/>
              </w:rPr>
            </w:pPr>
            <w:r w:rsidRPr="00BA4360">
              <w:rPr>
                <w:rFonts w:ascii="Arial" w:eastAsia="Times New Roman" w:hAnsi="Arial" w:cs="Arial"/>
                <w:b/>
                <w:bCs/>
                <w:sz w:val="14"/>
                <w:szCs w:val="14"/>
                <w:lang w:eastAsia="es-MX"/>
              </w:rPr>
              <w:t>PLAZA/PUESTO</w:t>
            </w:r>
          </w:p>
        </w:tc>
        <w:tc>
          <w:tcPr>
            <w:tcW w:w="763"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6380E9CE" w14:textId="77777777" w:rsidR="00EC06A1" w:rsidRPr="00BA4360" w:rsidRDefault="00EC06A1" w:rsidP="00BB0B3C">
            <w:pPr>
              <w:spacing w:after="0" w:line="240" w:lineRule="auto"/>
              <w:jc w:val="center"/>
              <w:rPr>
                <w:rFonts w:ascii="Arial" w:eastAsia="Times New Roman" w:hAnsi="Arial" w:cs="Arial"/>
                <w:b/>
                <w:bCs/>
                <w:sz w:val="14"/>
                <w:szCs w:val="14"/>
                <w:lang w:eastAsia="es-MX"/>
              </w:rPr>
            </w:pPr>
            <w:r w:rsidRPr="00BA4360">
              <w:rPr>
                <w:rFonts w:ascii="Arial" w:eastAsia="Times New Roman" w:hAnsi="Arial" w:cs="Arial"/>
                <w:b/>
                <w:bCs/>
                <w:sz w:val="14"/>
                <w:szCs w:val="14"/>
                <w:lang w:eastAsia="es-MX"/>
              </w:rPr>
              <w:t>SUELDO</w:t>
            </w:r>
          </w:p>
        </w:tc>
        <w:tc>
          <w:tcPr>
            <w:tcW w:w="825"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639665C4" w14:textId="77777777" w:rsidR="00EC06A1" w:rsidRPr="00BA4360" w:rsidRDefault="00EC06A1" w:rsidP="00BB0B3C">
            <w:pPr>
              <w:spacing w:after="0" w:line="240" w:lineRule="auto"/>
              <w:jc w:val="center"/>
              <w:rPr>
                <w:rFonts w:ascii="Arial" w:eastAsia="Times New Roman" w:hAnsi="Arial" w:cs="Arial"/>
                <w:b/>
                <w:bCs/>
                <w:sz w:val="14"/>
                <w:szCs w:val="14"/>
                <w:lang w:eastAsia="es-MX"/>
              </w:rPr>
            </w:pPr>
            <w:r w:rsidRPr="00BA4360">
              <w:rPr>
                <w:rFonts w:ascii="Arial" w:eastAsia="Times New Roman" w:hAnsi="Arial" w:cs="Arial"/>
                <w:b/>
                <w:bCs/>
                <w:sz w:val="14"/>
                <w:szCs w:val="14"/>
                <w:lang w:eastAsia="es-MX"/>
              </w:rPr>
              <w:t>CANASTA BASICA</w:t>
            </w:r>
          </w:p>
        </w:tc>
        <w:tc>
          <w:tcPr>
            <w:tcW w:w="802"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1BCAF98E" w14:textId="77777777" w:rsidR="00EC06A1" w:rsidRPr="00BA4360" w:rsidRDefault="00EC06A1" w:rsidP="00BB0B3C">
            <w:pPr>
              <w:spacing w:after="0" w:line="240" w:lineRule="auto"/>
              <w:jc w:val="center"/>
              <w:rPr>
                <w:rFonts w:ascii="Arial" w:eastAsia="Times New Roman" w:hAnsi="Arial" w:cs="Arial"/>
                <w:b/>
                <w:bCs/>
                <w:sz w:val="14"/>
                <w:szCs w:val="14"/>
                <w:lang w:eastAsia="es-MX"/>
              </w:rPr>
            </w:pPr>
            <w:r w:rsidRPr="00BA4360">
              <w:rPr>
                <w:rFonts w:ascii="Arial" w:eastAsia="Times New Roman" w:hAnsi="Arial" w:cs="Arial"/>
                <w:b/>
                <w:bCs/>
                <w:sz w:val="14"/>
                <w:szCs w:val="14"/>
                <w:lang w:eastAsia="es-MX"/>
              </w:rPr>
              <w:t>APOYO VIVIENDA</w:t>
            </w:r>
          </w:p>
        </w:tc>
        <w:tc>
          <w:tcPr>
            <w:tcW w:w="1299"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54D47EE6" w14:textId="77777777" w:rsidR="00EC06A1" w:rsidRPr="00BA4360" w:rsidRDefault="00EC06A1" w:rsidP="00BB0B3C">
            <w:pPr>
              <w:spacing w:after="0" w:line="240" w:lineRule="auto"/>
              <w:jc w:val="center"/>
              <w:rPr>
                <w:rFonts w:ascii="Arial" w:eastAsia="Times New Roman" w:hAnsi="Arial" w:cs="Arial"/>
                <w:b/>
                <w:bCs/>
                <w:sz w:val="14"/>
                <w:szCs w:val="14"/>
                <w:lang w:eastAsia="es-MX"/>
              </w:rPr>
            </w:pPr>
            <w:r w:rsidRPr="00BA4360">
              <w:rPr>
                <w:rFonts w:ascii="Arial" w:eastAsia="Times New Roman" w:hAnsi="Arial" w:cs="Arial"/>
                <w:b/>
                <w:bCs/>
                <w:sz w:val="14"/>
                <w:szCs w:val="14"/>
                <w:lang w:eastAsia="es-MX"/>
              </w:rPr>
              <w:t>COMPENSACION</w:t>
            </w:r>
          </w:p>
        </w:tc>
        <w:tc>
          <w:tcPr>
            <w:tcW w:w="1111"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77150DE0" w14:textId="77777777" w:rsidR="00EC06A1" w:rsidRPr="00BA4360" w:rsidRDefault="00EC06A1" w:rsidP="00BB0B3C">
            <w:pPr>
              <w:spacing w:after="0" w:line="240" w:lineRule="auto"/>
              <w:jc w:val="center"/>
              <w:rPr>
                <w:rFonts w:ascii="Arial" w:eastAsia="Times New Roman" w:hAnsi="Arial" w:cs="Arial"/>
                <w:b/>
                <w:bCs/>
                <w:sz w:val="14"/>
                <w:szCs w:val="14"/>
                <w:lang w:eastAsia="es-MX"/>
              </w:rPr>
            </w:pPr>
            <w:proofErr w:type="gramStart"/>
            <w:r w:rsidRPr="00BA4360">
              <w:rPr>
                <w:rFonts w:ascii="Arial" w:eastAsia="Times New Roman" w:hAnsi="Arial" w:cs="Arial"/>
                <w:b/>
                <w:bCs/>
                <w:sz w:val="14"/>
                <w:szCs w:val="14"/>
                <w:lang w:eastAsia="es-MX"/>
              </w:rPr>
              <w:t>TOTAL</w:t>
            </w:r>
            <w:proofErr w:type="gramEnd"/>
            <w:r w:rsidRPr="00BA4360">
              <w:rPr>
                <w:rFonts w:ascii="Arial" w:eastAsia="Times New Roman" w:hAnsi="Arial" w:cs="Arial"/>
                <w:b/>
                <w:bCs/>
                <w:sz w:val="14"/>
                <w:szCs w:val="14"/>
                <w:lang w:eastAsia="es-MX"/>
              </w:rPr>
              <w:t xml:space="preserve"> PERCEP.</w:t>
            </w:r>
          </w:p>
        </w:tc>
        <w:tc>
          <w:tcPr>
            <w:tcW w:w="931"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7DC23FC9" w14:textId="77777777" w:rsidR="00EC06A1" w:rsidRPr="00BA4360" w:rsidRDefault="00EC06A1" w:rsidP="00BB0B3C">
            <w:pPr>
              <w:spacing w:after="0" w:line="240" w:lineRule="auto"/>
              <w:jc w:val="center"/>
              <w:rPr>
                <w:rFonts w:ascii="Arial" w:eastAsia="Times New Roman" w:hAnsi="Arial" w:cs="Arial"/>
                <w:b/>
                <w:bCs/>
                <w:sz w:val="14"/>
                <w:szCs w:val="14"/>
                <w:lang w:eastAsia="es-MX"/>
              </w:rPr>
            </w:pPr>
            <w:r w:rsidRPr="00BA4360">
              <w:rPr>
                <w:rFonts w:ascii="Arial" w:eastAsia="Times New Roman" w:hAnsi="Arial" w:cs="Arial"/>
                <w:b/>
                <w:bCs/>
                <w:sz w:val="14"/>
                <w:szCs w:val="14"/>
                <w:lang w:eastAsia="es-MX"/>
              </w:rPr>
              <w:t>ISSSTE</w:t>
            </w:r>
          </w:p>
        </w:tc>
        <w:tc>
          <w:tcPr>
            <w:tcW w:w="763"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2015F423" w14:textId="77777777" w:rsidR="00EC06A1" w:rsidRPr="00BA4360" w:rsidRDefault="00EC06A1" w:rsidP="00BB0B3C">
            <w:pPr>
              <w:spacing w:after="0" w:line="240" w:lineRule="auto"/>
              <w:jc w:val="center"/>
              <w:rPr>
                <w:rFonts w:ascii="Arial" w:eastAsia="Times New Roman" w:hAnsi="Arial" w:cs="Arial"/>
                <w:b/>
                <w:bCs/>
                <w:sz w:val="14"/>
                <w:szCs w:val="14"/>
                <w:lang w:eastAsia="es-MX"/>
              </w:rPr>
            </w:pPr>
            <w:r w:rsidRPr="00BA4360">
              <w:rPr>
                <w:rFonts w:ascii="Arial" w:eastAsia="Times New Roman" w:hAnsi="Arial" w:cs="Arial"/>
                <w:b/>
                <w:bCs/>
                <w:sz w:val="14"/>
                <w:szCs w:val="14"/>
                <w:lang w:eastAsia="es-MX"/>
              </w:rPr>
              <w:t xml:space="preserve">AHORRO </w:t>
            </w:r>
          </w:p>
        </w:tc>
        <w:tc>
          <w:tcPr>
            <w:tcW w:w="513"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0543AEC5" w14:textId="77777777" w:rsidR="00EC06A1" w:rsidRPr="00BA4360" w:rsidRDefault="00EC06A1" w:rsidP="00BB0B3C">
            <w:pPr>
              <w:spacing w:after="0" w:line="240" w:lineRule="auto"/>
              <w:jc w:val="center"/>
              <w:rPr>
                <w:rFonts w:ascii="Arial" w:eastAsia="Times New Roman" w:hAnsi="Arial" w:cs="Arial"/>
                <w:b/>
                <w:bCs/>
                <w:sz w:val="14"/>
                <w:szCs w:val="14"/>
                <w:lang w:eastAsia="es-MX"/>
              </w:rPr>
            </w:pPr>
            <w:r w:rsidRPr="00BA4360">
              <w:rPr>
                <w:rFonts w:ascii="Arial" w:eastAsia="Times New Roman" w:hAnsi="Arial" w:cs="Arial"/>
                <w:b/>
                <w:bCs/>
                <w:sz w:val="14"/>
                <w:szCs w:val="14"/>
                <w:lang w:eastAsia="es-MX"/>
              </w:rPr>
              <w:t>ISPT</w:t>
            </w:r>
          </w:p>
        </w:tc>
        <w:tc>
          <w:tcPr>
            <w:tcW w:w="1376"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10947D0F" w14:textId="77777777" w:rsidR="00EC06A1" w:rsidRPr="00BA4360" w:rsidRDefault="00EC06A1" w:rsidP="00BB0B3C">
            <w:pPr>
              <w:spacing w:after="0" w:line="240" w:lineRule="auto"/>
              <w:jc w:val="center"/>
              <w:rPr>
                <w:rFonts w:ascii="Arial" w:eastAsia="Times New Roman" w:hAnsi="Arial" w:cs="Arial"/>
                <w:b/>
                <w:bCs/>
                <w:sz w:val="14"/>
                <w:szCs w:val="14"/>
                <w:lang w:eastAsia="es-MX"/>
              </w:rPr>
            </w:pPr>
            <w:proofErr w:type="gramStart"/>
            <w:r w:rsidRPr="00BA4360">
              <w:rPr>
                <w:rFonts w:ascii="Arial" w:eastAsia="Times New Roman" w:hAnsi="Arial" w:cs="Arial"/>
                <w:b/>
                <w:bCs/>
                <w:sz w:val="14"/>
                <w:szCs w:val="14"/>
                <w:lang w:eastAsia="es-MX"/>
              </w:rPr>
              <w:t>TOTAL</w:t>
            </w:r>
            <w:proofErr w:type="gramEnd"/>
            <w:r w:rsidRPr="00BA4360">
              <w:rPr>
                <w:rFonts w:ascii="Arial" w:eastAsia="Times New Roman" w:hAnsi="Arial" w:cs="Arial"/>
                <w:b/>
                <w:bCs/>
                <w:sz w:val="14"/>
                <w:szCs w:val="14"/>
                <w:lang w:eastAsia="es-MX"/>
              </w:rPr>
              <w:t xml:space="preserve"> RETENC.</w:t>
            </w:r>
          </w:p>
        </w:tc>
        <w:tc>
          <w:tcPr>
            <w:tcW w:w="763" w:type="dxa"/>
            <w:vMerge w:val="restart"/>
            <w:tcBorders>
              <w:top w:val="single" w:sz="4" w:space="0" w:color="auto"/>
              <w:left w:val="single" w:sz="4" w:space="0" w:color="auto"/>
              <w:bottom w:val="single" w:sz="4" w:space="0" w:color="auto"/>
              <w:right w:val="single" w:sz="4" w:space="0" w:color="auto"/>
            </w:tcBorders>
            <w:shd w:val="clear" w:color="auto" w:fill="EBF6F9"/>
            <w:vAlign w:val="center"/>
            <w:hideMark/>
          </w:tcPr>
          <w:p w14:paraId="2B8E527C" w14:textId="77777777" w:rsidR="00EC06A1" w:rsidRPr="00BA4360" w:rsidRDefault="00EC06A1" w:rsidP="00BB0B3C">
            <w:pPr>
              <w:spacing w:after="0" w:line="240" w:lineRule="auto"/>
              <w:jc w:val="center"/>
              <w:rPr>
                <w:rFonts w:ascii="Arial" w:eastAsia="Times New Roman" w:hAnsi="Arial" w:cs="Arial"/>
                <w:b/>
                <w:bCs/>
                <w:sz w:val="14"/>
                <w:szCs w:val="14"/>
                <w:lang w:eastAsia="es-MX"/>
              </w:rPr>
            </w:pPr>
            <w:proofErr w:type="gramStart"/>
            <w:r w:rsidRPr="00BA4360">
              <w:rPr>
                <w:rFonts w:ascii="Arial" w:eastAsia="Times New Roman" w:hAnsi="Arial" w:cs="Arial"/>
                <w:b/>
                <w:bCs/>
                <w:sz w:val="14"/>
                <w:szCs w:val="14"/>
                <w:lang w:eastAsia="es-MX"/>
              </w:rPr>
              <w:t>TOTAL</w:t>
            </w:r>
            <w:proofErr w:type="gramEnd"/>
            <w:r w:rsidRPr="00BA4360">
              <w:rPr>
                <w:rFonts w:ascii="Arial" w:eastAsia="Times New Roman" w:hAnsi="Arial" w:cs="Arial"/>
                <w:b/>
                <w:bCs/>
                <w:sz w:val="14"/>
                <w:szCs w:val="14"/>
                <w:lang w:eastAsia="es-MX"/>
              </w:rPr>
              <w:t xml:space="preserve"> LIQUIDO</w:t>
            </w:r>
          </w:p>
        </w:tc>
      </w:tr>
      <w:tr w:rsidR="00EC06A1" w14:paraId="7EB1CBFF" w14:textId="77777777" w:rsidTr="00BB0B3C">
        <w:trPr>
          <w:trHeight w:val="2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A394BC" w14:textId="77777777" w:rsidR="00EC06A1" w:rsidRDefault="00EC06A1" w:rsidP="00BB0B3C">
            <w:pPr>
              <w:spacing w:after="0"/>
              <w:rPr>
                <w:rFonts w:ascii="Arial" w:eastAsia="Times New Roman" w:hAnsi="Arial" w:cs="Arial"/>
                <w:b/>
                <w:bCs/>
                <w:sz w:val="14"/>
                <w:szCs w:val="14"/>
                <w:lang w:eastAsia="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8DB5AF" w14:textId="77777777" w:rsidR="00EC06A1" w:rsidRDefault="00EC06A1" w:rsidP="00BB0B3C">
            <w:pPr>
              <w:spacing w:after="0"/>
              <w:rPr>
                <w:rFonts w:ascii="Arial" w:eastAsia="Times New Roman" w:hAnsi="Arial" w:cs="Arial"/>
                <w:b/>
                <w:bCs/>
                <w:sz w:val="14"/>
                <w:szCs w:val="14"/>
                <w:lang w:eastAsia="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7FB5B1" w14:textId="77777777" w:rsidR="00EC06A1" w:rsidRDefault="00EC06A1" w:rsidP="00BB0B3C">
            <w:pPr>
              <w:spacing w:after="0"/>
              <w:rPr>
                <w:rFonts w:ascii="Arial" w:eastAsia="Times New Roman" w:hAnsi="Arial" w:cs="Arial"/>
                <w:b/>
                <w:bCs/>
                <w:sz w:val="14"/>
                <w:szCs w:val="14"/>
                <w:lang w:eastAsia="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6A2D34" w14:textId="77777777" w:rsidR="00EC06A1" w:rsidRDefault="00EC06A1" w:rsidP="00BB0B3C">
            <w:pPr>
              <w:spacing w:after="0"/>
              <w:rPr>
                <w:rFonts w:ascii="Arial" w:eastAsia="Times New Roman" w:hAnsi="Arial" w:cs="Arial"/>
                <w:b/>
                <w:bCs/>
                <w:sz w:val="14"/>
                <w:szCs w:val="14"/>
                <w:lang w:eastAsia="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54FEEE" w14:textId="77777777" w:rsidR="00EC06A1" w:rsidRDefault="00EC06A1" w:rsidP="00BB0B3C">
            <w:pPr>
              <w:spacing w:after="0"/>
              <w:rPr>
                <w:rFonts w:ascii="Arial" w:eastAsia="Times New Roman" w:hAnsi="Arial" w:cs="Arial"/>
                <w:b/>
                <w:bCs/>
                <w:sz w:val="14"/>
                <w:szCs w:val="14"/>
                <w:lang w:eastAsia="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C4BE89" w14:textId="77777777" w:rsidR="00EC06A1" w:rsidRDefault="00EC06A1" w:rsidP="00BB0B3C">
            <w:pPr>
              <w:spacing w:after="0"/>
              <w:rPr>
                <w:rFonts w:ascii="Arial" w:eastAsia="Times New Roman" w:hAnsi="Arial" w:cs="Arial"/>
                <w:b/>
                <w:bCs/>
                <w:sz w:val="14"/>
                <w:szCs w:val="14"/>
                <w:lang w:eastAsia="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CE71F4" w14:textId="77777777" w:rsidR="00EC06A1" w:rsidRDefault="00EC06A1" w:rsidP="00BB0B3C">
            <w:pPr>
              <w:spacing w:after="0"/>
              <w:rPr>
                <w:rFonts w:ascii="Arial" w:eastAsia="Times New Roman" w:hAnsi="Arial" w:cs="Arial"/>
                <w:b/>
                <w:bCs/>
                <w:sz w:val="14"/>
                <w:szCs w:val="14"/>
                <w:lang w:eastAsia="es-MX"/>
              </w:rPr>
            </w:pPr>
          </w:p>
        </w:tc>
        <w:tc>
          <w:tcPr>
            <w:tcW w:w="931"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7CF64B7E"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10.100%</w:t>
            </w:r>
          </w:p>
        </w:tc>
        <w:tc>
          <w:tcPr>
            <w:tcW w:w="763" w:type="dxa"/>
            <w:tcBorders>
              <w:top w:val="single" w:sz="4" w:space="0" w:color="auto"/>
              <w:left w:val="single" w:sz="4" w:space="0" w:color="auto"/>
              <w:bottom w:val="single" w:sz="4" w:space="0" w:color="auto"/>
              <w:right w:val="single" w:sz="4" w:space="0" w:color="auto"/>
            </w:tcBorders>
            <w:shd w:val="clear" w:color="auto" w:fill="EBF6F9"/>
            <w:vAlign w:val="center"/>
            <w:hideMark/>
          </w:tcPr>
          <w:p w14:paraId="0FBB2746"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DE5DB5" w14:textId="77777777" w:rsidR="00EC06A1" w:rsidRDefault="00EC06A1" w:rsidP="00BB0B3C">
            <w:pPr>
              <w:spacing w:after="0"/>
              <w:rPr>
                <w:rFonts w:ascii="Arial" w:eastAsia="Times New Roman" w:hAnsi="Arial" w:cs="Arial"/>
                <w:b/>
                <w:bCs/>
                <w:sz w:val="14"/>
                <w:szCs w:val="14"/>
                <w:lang w:eastAsia="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BDA1DA" w14:textId="77777777" w:rsidR="00EC06A1" w:rsidRDefault="00EC06A1" w:rsidP="00BB0B3C">
            <w:pPr>
              <w:spacing w:after="0"/>
              <w:rPr>
                <w:rFonts w:ascii="Arial" w:eastAsia="Times New Roman" w:hAnsi="Arial" w:cs="Arial"/>
                <w:b/>
                <w:bCs/>
                <w:sz w:val="14"/>
                <w:szCs w:val="14"/>
                <w:lang w:eastAsia="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F6EB68" w14:textId="77777777" w:rsidR="00EC06A1" w:rsidRDefault="00EC06A1" w:rsidP="00BB0B3C">
            <w:pPr>
              <w:spacing w:after="0"/>
              <w:rPr>
                <w:rFonts w:ascii="Arial" w:eastAsia="Times New Roman" w:hAnsi="Arial" w:cs="Arial"/>
                <w:b/>
                <w:bCs/>
                <w:sz w:val="14"/>
                <w:szCs w:val="14"/>
                <w:lang w:eastAsia="es-MX"/>
              </w:rPr>
            </w:pPr>
          </w:p>
        </w:tc>
      </w:tr>
      <w:tr w:rsidR="00EC06A1" w14:paraId="486E28FD" w14:textId="77777777" w:rsidTr="00BB0B3C">
        <w:trPr>
          <w:trHeight w:val="205"/>
          <w:jc w:val="center"/>
        </w:trPr>
        <w:tc>
          <w:tcPr>
            <w:tcW w:w="11637" w:type="dxa"/>
            <w:gridSpan w:val="12"/>
            <w:tcBorders>
              <w:top w:val="single" w:sz="4" w:space="0" w:color="auto"/>
              <w:bottom w:val="single" w:sz="4" w:space="0" w:color="auto"/>
            </w:tcBorders>
            <w:shd w:val="clear" w:color="auto" w:fill="E7E6E6" w:themeFill="background2"/>
            <w:noWrap/>
            <w:vAlign w:val="center"/>
            <w:hideMark/>
          </w:tcPr>
          <w:p w14:paraId="05EBF6F8"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C O N F I A N Z A</w:t>
            </w:r>
          </w:p>
        </w:tc>
      </w:tr>
      <w:tr w:rsidR="00EC06A1" w14:paraId="3351E1F4" w14:textId="77777777" w:rsidTr="00BB0B3C">
        <w:trPr>
          <w:trHeight w:val="226"/>
          <w:jc w:val="center"/>
        </w:trPr>
        <w:tc>
          <w:tcPr>
            <w:tcW w:w="849" w:type="dxa"/>
            <w:tcBorders>
              <w:top w:val="single" w:sz="4" w:space="0" w:color="auto"/>
            </w:tcBorders>
            <w:noWrap/>
            <w:vAlign w:val="center"/>
            <w:hideMark/>
          </w:tcPr>
          <w:p w14:paraId="452741C9"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IEQ001</w:t>
            </w:r>
          </w:p>
        </w:tc>
        <w:tc>
          <w:tcPr>
            <w:tcW w:w="1642" w:type="dxa"/>
            <w:tcBorders>
              <w:top w:val="single" w:sz="4" w:space="0" w:color="auto"/>
            </w:tcBorders>
            <w:vAlign w:val="center"/>
            <w:hideMark/>
          </w:tcPr>
          <w:p w14:paraId="0E1387A0"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CONSEJERO (a) PRESIDENTE (a)</w:t>
            </w:r>
          </w:p>
        </w:tc>
        <w:tc>
          <w:tcPr>
            <w:tcW w:w="763" w:type="dxa"/>
            <w:tcBorders>
              <w:top w:val="single" w:sz="4" w:space="0" w:color="auto"/>
            </w:tcBorders>
            <w:noWrap/>
            <w:vAlign w:val="center"/>
            <w:hideMark/>
          </w:tcPr>
          <w:p w14:paraId="1E46C32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20,760.00 </w:t>
            </w:r>
          </w:p>
        </w:tc>
        <w:tc>
          <w:tcPr>
            <w:tcW w:w="825" w:type="dxa"/>
            <w:tcBorders>
              <w:top w:val="single" w:sz="4" w:space="0" w:color="auto"/>
            </w:tcBorders>
            <w:noWrap/>
            <w:vAlign w:val="center"/>
            <w:hideMark/>
          </w:tcPr>
          <w:p w14:paraId="1BBA0B6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tcBorders>
              <w:top w:val="single" w:sz="4" w:space="0" w:color="auto"/>
            </w:tcBorders>
            <w:noWrap/>
            <w:vAlign w:val="center"/>
            <w:hideMark/>
          </w:tcPr>
          <w:p w14:paraId="4B53825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tcBorders>
              <w:top w:val="single" w:sz="4" w:space="0" w:color="auto"/>
            </w:tcBorders>
            <w:noWrap/>
            <w:vAlign w:val="center"/>
            <w:hideMark/>
          </w:tcPr>
          <w:p w14:paraId="5DBD533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71,800.00 </w:t>
            </w:r>
          </w:p>
        </w:tc>
        <w:tc>
          <w:tcPr>
            <w:tcW w:w="1111" w:type="dxa"/>
            <w:tcBorders>
              <w:top w:val="single" w:sz="4" w:space="0" w:color="auto"/>
            </w:tcBorders>
            <w:noWrap/>
            <w:vAlign w:val="center"/>
            <w:hideMark/>
          </w:tcPr>
          <w:p w14:paraId="432D9974"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94,560.00 </w:t>
            </w:r>
          </w:p>
        </w:tc>
        <w:tc>
          <w:tcPr>
            <w:tcW w:w="931" w:type="dxa"/>
            <w:tcBorders>
              <w:top w:val="single" w:sz="4" w:space="0" w:color="auto"/>
            </w:tcBorders>
            <w:noWrap/>
            <w:vAlign w:val="center"/>
            <w:hideMark/>
          </w:tcPr>
          <w:p w14:paraId="4764CD6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2,206.00 </w:t>
            </w:r>
          </w:p>
        </w:tc>
        <w:tc>
          <w:tcPr>
            <w:tcW w:w="763" w:type="dxa"/>
            <w:tcBorders>
              <w:top w:val="single" w:sz="4" w:space="0" w:color="auto"/>
            </w:tcBorders>
            <w:noWrap/>
            <w:vAlign w:val="center"/>
            <w:hideMark/>
          </w:tcPr>
          <w:p w14:paraId="01280511"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1,038.00 </w:t>
            </w:r>
          </w:p>
        </w:tc>
        <w:tc>
          <w:tcPr>
            <w:tcW w:w="513" w:type="dxa"/>
            <w:tcBorders>
              <w:top w:val="single" w:sz="4" w:space="0" w:color="auto"/>
            </w:tcBorders>
            <w:noWrap/>
            <w:vAlign w:val="center"/>
            <w:hideMark/>
          </w:tcPr>
          <w:p w14:paraId="77571631"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single" w:sz="4" w:space="0" w:color="auto"/>
            </w:tcBorders>
            <w:noWrap/>
            <w:vAlign w:val="center"/>
            <w:hideMark/>
          </w:tcPr>
          <w:p w14:paraId="62FB5EC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3,244.00 </w:t>
            </w:r>
          </w:p>
        </w:tc>
        <w:tc>
          <w:tcPr>
            <w:tcW w:w="763" w:type="dxa"/>
            <w:tcBorders>
              <w:top w:val="single" w:sz="4" w:space="0" w:color="auto"/>
            </w:tcBorders>
            <w:noWrap/>
            <w:vAlign w:val="center"/>
            <w:hideMark/>
          </w:tcPr>
          <w:p w14:paraId="606F9271"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91,316.00 </w:t>
            </w:r>
          </w:p>
        </w:tc>
      </w:tr>
      <w:tr w:rsidR="00EC06A1" w14:paraId="7DC3890F" w14:textId="77777777" w:rsidTr="00BB0B3C">
        <w:trPr>
          <w:trHeight w:val="453"/>
          <w:jc w:val="center"/>
        </w:trPr>
        <w:tc>
          <w:tcPr>
            <w:tcW w:w="849" w:type="dxa"/>
            <w:noWrap/>
            <w:vAlign w:val="center"/>
            <w:hideMark/>
          </w:tcPr>
          <w:p w14:paraId="67560C81"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IEQ002</w:t>
            </w:r>
          </w:p>
        </w:tc>
        <w:tc>
          <w:tcPr>
            <w:tcW w:w="1642" w:type="dxa"/>
            <w:vAlign w:val="center"/>
            <w:hideMark/>
          </w:tcPr>
          <w:p w14:paraId="6B2A99E9"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CONSEJERO (a) ELECTORAL/ TITULAR DEL ÓRGANO INTERNO DE CONTROL</w:t>
            </w:r>
          </w:p>
        </w:tc>
        <w:tc>
          <w:tcPr>
            <w:tcW w:w="763" w:type="dxa"/>
            <w:noWrap/>
            <w:vAlign w:val="center"/>
            <w:hideMark/>
          </w:tcPr>
          <w:p w14:paraId="5C5F72C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20,760.00 </w:t>
            </w:r>
          </w:p>
        </w:tc>
        <w:tc>
          <w:tcPr>
            <w:tcW w:w="825" w:type="dxa"/>
            <w:noWrap/>
            <w:vAlign w:val="center"/>
            <w:hideMark/>
          </w:tcPr>
          <w:p w14:paraId="54C4501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noWrap/>
            <w:vAlign w:val="center"/>
            <w:hideMark/>
          </w:tcPr>
          <w:p w14:paraId="0A410A27"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noWrap/>
            <w:vAlign w:val="center"/>
            <w:hideMark/>
          </w:tcPr>
          <w:p w14:paraId="7C2F297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71,800.00 </w:t>
            </w:r>
          </w:p>
        </w:tc>
        <w:tc>
          <w:tcPr>
            <w:tcW w:w="1111" w:type="dxa"/>
            <w:noWrap/>
            <w:vAlign w:val="center"/>
            <w:hideMark/>
          </w:tcPr>
          <w:p w14:paraId="3855EBD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94,560.00 </w:t>
            </w:r>
          </w:p>
        </w:tc>
        <w:tc>
          <w:tcPr>
            <w:tcW w:w="931" w:type="dxa"/>
            <w:noWrap/>
            <w:vAlign w:val="center"/>
            <w:hideMark/>
          </w:tcPr>
          <w:p w14:paraId="53460AB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2,206.00 </w:t>
            </w:r>
          </w:p>
        </w:tc>
        <w:tc>
          <w:tcPr>
            <w:tcW w:w="763" w:type="dxa"/>
            <w:noWrap/>
            <w:vAlign w:val="center"/>
            <w:hideMark/>
          </w:tcPr>
          <w:p w14:paraId="41153C36"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1,038.00 </w:t>
            </w:r>
          </w:p>
        </w:tc>
        <w:tc>
          <w:tcPr>
            <w:tcW w:w="513" w:type="dxa"/>
            <w:noWrap/>
            <w:vAlign w:val="center"/>
            <w:hideMark/>
          </w:tcPr>
          <w:p w14:paraId="66B3AC8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noWrap/>
            <w:vAlign w:val="center"/>
            <w:hideMark/>
          </w:tcPr>
          <w:p w14:paraId="15EE606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3,244.00 </w:t>
            </w:r>
          </w:p>
        </w:tc>
        <w:tc>
          <w:tcPr>
            <w:tcW w:w="763" w:type="dxa"/>
            <w:noWrap/>
            <w:vAlign w:val="center"/>
            <w:hideMark/>
          </w:tcPr>
          <w:p w14:paraId="74F5337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91,316.00 </w:t>
            </w:r>
          </w:p>
        </w:tc>
      </w:tr>
      <w:tr w:rsidR="00EC06A1" w14:paraId="51347B4B" w14:textId="77777777" w:rsidTr="00BB0B3C">
        <w:trPr>
          <w:trHeight w:val="226"/>
          <w:jc w:val="center"/>
        </w:trPr>
        <w:tc>
          <w:tcPr>
            <w:tcW w:w="849" w:type="dxa"/>
            <w:noWrap/>
            <w:vAlign w:val="center"/>
            <w:hideMark/>
          </w:tcPr>
          <w:p w14:paraId="516DECF9"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IEQ003</w:t>
            </w:r>
          </w:p>
        </w:tc>
        <w:tc>
          <w:tcPr>
            <w:tcW w:w="1642" w:type="dxa"/>
            <w:vAlign w:val="center"/>
            <w:hideMark/>
          </w:tcPr>
          <w:p w14:paraId="0128F549"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SECRETARIO (a) EJECUTIVO (a)</w:t>
            </w:r>
          </w:p>
        </w:tc>
        <w:tc>
          <w:tcPr>
            <w:tcW w:w="763" w:type="dxa"/>
            <w:noWrap/>
            <w:vAlign w:val="center"/>
            <w:hideMark/>
          </w:tcPr>
          <w:p w14:paraId="1B56A96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17,460.00 </w:t>
            </w:r>
          </w:p>
        </w:tc>
        <w:tc>
          <w:tcPr>
            <w:tcW w:w="825" w:type="dxa"/>
            <w:noWrap/>
            <w:vAlign w:val="center"/>
            <w:hideMark/>
          </w:tcPr>
          <w:p w14:paraId="66AE34AD"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noWrap/>
            <w:vAlign w:val="center"/>
            <w:hideMark/>
          </w:tcPr>
          <w:p w14:paraId="4427CF24"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noWrap/>
            <w:vAlign w:val="center"/>
            <w:hideMark/>
          </w:tcPr>
          <w:p w14:paraId="464264A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63,900.00 </w:t>
            </w:r>
          </w:p>
        </w:tc>
        <w:tc>
          <w:tcPr>
            <w:tcW w:w="1111" w:type="dxa"/>
            <w:noWrap/>
            <w:vAlign w:val="center"/>
            <w:hideMark/>
          </w:tcPr>
          <w:p w14:paraId="7C1C4CE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83,360.00 </w:t>
            </w:r>
          </w:p>
        </w:tc>
        <w:tc>
          <w:tcPr>
            <w:tcW w:w="931" w:type="dxa"/>
            <w:noWrap/>
            <w:vAlign w:val="center"/>
            <w:hideMark/>
          </w:tcPr>
          <w:p w14:paraId="64C046B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1,855.00 </w:t>
            </w:r>
          </w:p>
        </w:tc>
        <w:tc>
          <w:tcPr>
            <w:tcW w:w="763" w:type="dxa"/>
            <w:noWrap/>
            <w:vAlign w:val="center"/>
            <w:hideMark/>
          </w:tcPr>
          <w:p w14:paraId="3F66994D"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873.00 </w:t>
            </w:r>
          </w:p>
        </w:tc>
        <w:tc>
          <w:tcPr>
            <w:tcW w:w="513" w:type="dxa"/>
            <w:noWrap/>
            <w:vAlign w:val="center"/>
            <w:hideMark/>
          </w:tcPr>
          <w:p w14:paraId="5E13F43D"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noWrap/>
            <w:vAlign w:val="center"/>
            <w:hideMark/>
          </w:tcPr>
          <w:p w14:paraId="3E8DBD2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2,728.00 </w:t>
            </w:r>
          </w:p>
        </w:tc>
        <w:tc>
          <w:tcPr>
            <w:tcW w:w="763" w:type="dxa"/>
            <w:noWrap/>
            <w:vAlign w:val="center"/>
            <w:hideMark/>
          </w:tcPr>
          <w:p w14:paraId="5E9D3CD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80,632.00 </w:t>
            </w:r>
          </w:p>
        </w:tc>
      </w:tr>
      <w:tr w:rsidR="00EC06A1" w14:paraId="4A70FA27" w14:textId="77777777" w:rsidTr="00BB0B3C">
        <w:trPr>
          <w:trHeight w:val="226"/>
          <w:jc w:val="center"/>
        </w:trPr>
        <w:tc>
          <w:tcPr>
            <w:tcW w:w="849" w:type="dxa"/>
            <w:noWrap/>
            <w:vAlign w:val="center"/>
            <w:hideMark/>
          </w:tcPr>
          <w:p w14:paraId="656ACF00"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IEQ004</w:t>
            </w:r>
          </w:p>
        </w:tc>
        <w:tc>
          <w:tcPr>
            <w:tcW w:w="1642" w:type="dxa"/>
            <w:vAlign w:val="center"/>
            <w:hideMark/>
          </w:tcPr>
          <w:p w14:paraId="4D941C46"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DIRECTOR (a) SUBCONTRALOR (a)</w:t>
            </w:r>
          </w:p>
        </w:tc>
        <w:tc>
          <w:tcPr>
            <w:tcW w:w="763" w:type="dxa"/>
            <w:noWrap/>
            <w:vAlign w:val="center"/>
            <w:hideMark/>
          </w:tcPr>
          <w:p w14:paraId="460D8B23"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15,759.90 </w:t>
            </w:r>
          </w:p>
        </w:tc>
        <w:tc>
          <w:tcPr>
            <w:tcW w:w="825" w:type="dxa"/>
            <w:noWrap/>
            <w:vAlign w:val="center"/>
            <w:hideMark/>
          </w:tcPr>
          <w:p w14:paraId="109F922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noWrap/>
            <w:vAlign w:val="center"/>
            <w:hideMark/>
          </w:tcPr>
          <w:p w14:paraId="54B6FD91"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noWrap/>
            <w:vAlign w:val="center"/>
            <w:hideMark/>
          </w:tcPr>
          <w:p w14:paraId="0B2A993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30,800.00 </w:t>
            </w:r>
          </w:p>
        </w:tc>
        <w:tc>
          <w:tcPr>
            <w:tcW w:w="1111" w:type="dxa"/>
            <w:noWrap/>
            <w:vAlign w:val="center"/>
            <w:hideMark/>
          </w:tcPr>
          <w:p w14:paraId="7C4592C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48,559.90 </w:t>
            </w:r>
          </w:p>
        </w:tc>
        <w:tc>
          <w:tcPr>
            <w:tcW w:w="931" w:type="dxa"/>
            <w:noWrap/>
            <w:vAlign w:val="center"/>
            <w:hideMark/>
          </w:tcPr>
          <w:p w14:paraId="141C991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1,674.00 </w:t>
            </w:r>
          </w:p>
        </w:tc>
        <w:tc>
          <w:tcPr>
            <w:tcW w:w="763" w:type="dxa"/>
            <w:noWrap/>
            <w:vAlign w:val="center"/>
            <w:hideMark/>
          </w:tcPr>
          <w:p w14:paraId="2828BA47"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788.00 </w:t>
            </w:r>
          </w:p>
        </w:tc>
        <w:tc>
          <w:tcPr>
            <w:tcW w:w="513" w:type="dxa"/>
            <w:noWrap/>
            <w:vAlign w:val="center"/>
            <w:hideMark/>
          </w:tcPr>
          <w:p w14:paraId="3D7F09DD"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noWrap/>
            <w:vAlign w:val="center"/>
            <w:hideMark/>
          </w:tcPr>
          <w:p w14:paraId="4DAA357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2,462.00 </w:t>
            </w:r>
          </w:p>
        </w:tc>
        <w:tc>
          <w:tcPr>
            <w:tcW w:w="763" w:type="dxa"/>
            <w:noWrap/>
            <w:vAlign w:val="center"/>
            <w:hideMark/>
          </w:tcPr>
          <w:p w14:paraId="15D2937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46,097.91 </w:t>
            </w:r>
          </w:p>
        </w:tc>
      </w:tr>
      <w:tr w:rsidR="00EC06A1" w14:paraId="521FB69C" w14:textId="77777777" w:rsidTr="00BB0B3C">
        <w:trPr>
          <w:trHeight w:val="226"/>
          <w:jc w:val="center"/>
        </w:trPr>
        <w:tc>
          <w:tcPr>
            <w:tcW w:w="849" w:type="dxa"/>
            <w:noWrap/>
            <w:vAlign w:val="center"/>
            <w:hideMark/>
          </w:tcPr>
          <w:p w14:paraId="6B39788A"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lastRenderedPageBreak/>
              <w:t>IEQ005</w:t>
            </w:r>
          </w:p>
        </w:tc>
        <w:tc>
          <w:tcPr>
            <w:tcW w:w="1642" w:type="dxa"/>
            <w:vAlign w:val="center"/>
            <w:hideMark/>
          </w:tcPr>
          <w:p w14:paraId="16D24630"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JEFE DE UNIDAD/ SECRETARIA (o) PARTICULAR</w:t>
            </w:r>
          </w:p>
        </w:tc>
        <w:tc>
          <w:tcPr>
            <w:tcW w:w="763" w:type="dxa"/>
            <w:noWrap/>
            <w:vAlign w:val="center"/>
            <w:hideMark/>
          </w:tcPr>
          <w:p w14:paraId="1BDB634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14,059.80 </w:t>
            </w:r>
          </w:p>
        </w:tc>
        <w:tc>
          <w:tcPr>
            <w:tcW w:w="825" w:type="dxa"/>
            <w:noWrap/>
            <w:vAlign w:val="center"/>
            <w:hideMark/>
          </w:tcPr>
          <w:p w14:paraId="4A7B507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noWrap/>
            <w:vAlign w:val="center"/>
            <w:hideMark/>
          </w:tcPr>
          <w:p w14:paraId="77CB94C3"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noWrap/>
            <w:vAlign w:val="center"/>
            <w:hideMark/>
          </w:tcPr>
          <w:p w14:paraId="5816F65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19,200.00 </w:t>
            </w:r>
          </w:p>
        </w:tc>
        <w:tc>
          <w:tcPr>
            <w:tcW w:w="1111" w:type="dxa"/>
            <w:noWrap/>
            <w:vAlign w:val="center"/>
            <w:hideMark/>
          </w:tcPr>
          <w:p w14:paraId="03F68C5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35,259.80 </w:t>
            </w:r>
          </w:p>
        </w:tc>
        <w:tc>
          <w:tcPr>
            <w:tcW w:w="931" w:type="dxa"/>
            <w:noWrap/>
            <w:vAlign w:val="center"/>
            <w:hideMark/>
          </w:tcPr>
          <w:p w14:paraId="247248F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1,494.00 </w:t>
            </w:r>
          </w:p>
        </w:tc>
        <w:tc>
          <w:tcPr>
            <w:tcW w:w="763" w:type="dxa"/>
            <w:noWrap/>
            <w:vAlign w:val="center"/>
            <w:hideMark/>
          </w:tcPr>
          <w:p w14:paraId="4F66B68D"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702.99 </w:t>
            </w:r>
          </w:p>
        </w:tc>
        <w:tc>
          <w:tcPr>
            <w:tcW w:w="513" w:type="dxa"/>
            <w:noWrap/>
            <w:vAlign w:val="center"/>
            <w:hideMark/>
          </w:tcPr>
          <w:p w14:paraId="3276123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noWrap/>
            <w:vAlign w:val="center"/>
            <w:hideMark/>
          </w:tcPr>
          <w:p w14:paraId="76A6B84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2,196.99 </w:t>
            </w:r>
          </w:p>
        </w:tc>
        <w:tc>
          <w:tcPr>
            <w:tcW w:w="763" w:type="dxa"/>
            <w:noWrap/>
            <w:vAlign w:val="center"/>
            <w:hideMark/>
          </w:tcPr>
          <w:p w14:paraId="74F7666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33,062.81 </w:t>
            </w:r>
          </w:p>
        </w:tc>
      </w:tr>
      <w:tr w:rsidR="00EC06A1" w14:paraId="7A68BD8C" w14:textId="77777777" w:rsidTr="00BB0B3C">
        <w:trPr>
          <w:trHeight w:val="226"/>
          <w:jc w:val="center"/>
        </w:trPr>
        <w:tc>
          <w:tcPr>
            <w:tcW w:w="849" w:type="dxa"/>
            <w:noWrap/>
            <w:vAlign w:val="center"/>
            <w:hideMark/>
          </w:tcPr>
          <w:p w14:paraId="25AD6600"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IEQ006</w:t>
            </w:r>
          </w:p>
        </w:tc>
        <w:tc>
          <w:tcPr>
            <w:tcW w:w="1642" w:type="dxa"/>
            <w:vAlign w:val="center"/>
            <w:hideMark/>
          </w:tcPr>
          <w:p w14:paraId="082ED3FD"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COORDINADOR /COORDINADOR SPEN</w:t>
            </w:r>
          </w:p>
        </w:tc>
        <w:tc>
          <w:tcPr>
            <w:tcW w:w="763" w:type="dxa"/>
            <w:noWrap/>
            <w:vAlign w:val="center"/>
            <w:hideMark/>
          </w:tcPr>
          <w:p w14:paraId="0787370D"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12,360.00 </w:t>
            </w:r>
          </w:p>
        </w:tc>
        <w:tc>
          <w:tcPr>
            <w:tcW w:w="825" w:type="dxa"/>
            <w:noWrap/>
            <w:vAlign w:val="center"/>
            <w:hideMark/>
          </w:tcPr>
          <w:p w14:paraId="6957B2A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noWrap/>
            <w:vAlign w:val="center"/>
            <w:hideMark/>
          </w:tcPr>
          <w:p w14:paraId="646DB51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noWrap/>
            <w:vAlign w:val="center"/>
            <w:hideMark/>
          </w:tcPr>
          <w:p w14:paraId="5FC82571"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14,500.00 </w:t>
            </w:r>
          </w:p>
        </w:tc>
        <w:tc>
          <w:tcPr>
            <w:tcW w:w="1111" w:type="dxa"/>
            <w:noWrap/>
            <w:vAlign w:val="center"/>
            <w:hideMark/>
          </w:tcPr>
          <w:p w14:paraId="1C5138D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28,860.00 </w:t>
            </w:r>
          </w:p>
        </w:tc>
        <w:tc>
          <w:tcPr>
            <w:tcW w:w="931" w:type="dxa"/>
            <w:noWrap/>
            <w:vAlign w:val="center"/>
            <w:hideMark/>
          </w:tcPr>
          <w:p w14:paraId="72FE734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1,313.00 </w:t>
            </w:r>
          </w:p>
        </w:tc>
        <w:tc>
          <w:tcPr>
            <w:tcW w:w="763" w:type="dxa"/>
            <w:noWrap/>
            <w:vAlign w:val="center"/>
            <w:hideMark/>
          </w:tcPr>
          <w:p w14:paraId="269A8A6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618.00 </w:t>
            </w:r>
          </w:p>
        </w:tc>
        <w:tc>
          <w:tcPr>
            <w:tcW w:w="513" w:type="dxa"/>
            <w:noWrap/>
            <w:vAlign w:val="center"/>
            <w:hideMark/>
          </w:tcPr>
          <w:p w14:paraId="11BD1A4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noWrap/>
            <w:vAlign w:val="center"/>
            <w:hideMark/>
          </w:tcPr>
          <w:p w14:paraId="1EA6668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1,931.00 </w:t>
            </w:r>
          </w:p>
        </w:tc>
        <w:tc>
          <w:tcPr>
            <w:tcW w:w="763" w:type="dxa"/>
            <w:noWrap/>
            <w:vAlign w:val="center"/>
            <w:hideMark/>
          </w:tcPr>
          <w:p w14:paraId="70B8BE4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26,929.00 </w:t>
            </w:r>
          </w:p>
        </w:tc>
      </w:tr>
      <w:tr w:rsidR="00EC06A1" w14:paraId="0CE7291D" w14:textId="77777777" w:rsidTr="00BB0B3C">
        <w:trPr>
          <w:trHeight w:val="226"/>
          <w:jc w:val="center"/>
        </w:trPr>
        <w:tc>
          <w:tcPr>
            <w:tcW w:w="849" w:type="dxa"/>
            <w:noWrap/>
            <w:vAlign w:val="center"/>
            <w:hideMark/>
          </w:tcPr>
          <w:p w14:paraId="1F3CAB8F"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IEQ007</w:t>
            </w:r>
          </w:p>
        </w:tc>
        <w:tc>
          <w:tcPr>
            <w:tcW w:w="1642" w:type="dxa"/>
            <w:vAlign w:val="center"/>
            <w:hideMark/>
          </w:tcPr>
          <w:p w14:paraId="758E3EA0"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PROFESIONAL DE SERVICIOS/TÉCNICO SPEN</w:t>
            </w:r>
          </w:p>
        </w:tc>
        <w:tc>
          <w:tcPr>
            <w:tcW w:w="763" w:type="dxa"/>
            <w:noWrap/>
            <w:vAlign w:val="center"/>
            <w:hideMark/>
          </w:tcPr>
          <w:p w14:paraId="6D056A5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11,859.90 </w:t>
            </w:r>
          </w:p>
        </w:tc>
        <w:tc>
          <w:tcPr>
            <w:tcW w:w="825" w:type="dxa"/>
            <w:noWrap/>
            <w:vAlign w:val="center"/>
            <w:hideMark/>
          </w:tcPr>
          <w:p w14:paraId="03CEAE3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noWrap/>
            <w:vAlign w:val="center"/>
            <w:hideMark/>
          </w:tcPr>
          <w:p w14:paraId="2AFEE0A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noWrap/>
            <w:vAlign w:val="center"/>
            <w:hideMark/>
          </w:tcPr>
          <w:p w14:paraId="0EFE457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8,100.00 </w:t>
            </w:r>
          </w:p>
        </w:tc>
        <w:tc>
          <w:tcPr>
            <w:tcW w:w="1111" w:type="dxa"/>
            <w:noWrap/>
            <w:vAlign w:val="center"/>
            <w:hideMark/>
          </w:tcPr>
          <w:p w14:paraId="4BBC6A7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21,959.90 </w:t>
            </w:r>
          </w:p>
        </w:tc>
        <w:tc>
          <w:tcPr>
            <w:tcW w:w="931" w:type="dxa"/>
            <w:noWrap/>
            <w:vAlign w:val="center"/>
            <w:hideMark/>
          </w:tcPr>
          <w:p w14:paraId="164CDE2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1,260.00 </w:t>
            </w:r>
          </w:p>
        </w:tc>
        <w:tc>
          <w:tcPr>
            <w:tcW w:w="763" w:type="dxa"/>
            <w:noWrap/>
            <w:vAlign w:val="center"/>
            <w:hideMark/>
          </w:tcPr>
          <w:p w14:paraId="1DF24061"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593.00 </w:t>
            </w:r>
          </w:p>
        </w:tc>
        <w:tc>
          <w:tcPr>
            <w:tcW w:w="513" w:type="dxa"/>
            <w:noWrap/>
            <w:vAlign w:val="center"/>
            <w:hideMark/>
          </w:tcPr>
          <w:p w14:paraId="719C790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noWrap/>
            <w:vAlign w:val="center"/>
            <w:hideMark/>
          </w:tcPr>
          <w:p w14:paraId="1ADC707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1,853.00 </w:t>
            </w:r>
          </w:p>
        </w:tc>
        <w:tc>
          <w:tcPr>
            <w:tcW w:w="763" w:type="dxa"/>
            <w:noWrap/>
            <w:vAlign w:val="center"/>
            <w:hideMark/>
          </w:tcPr>
          <w:p w14:paraId="15D44EF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20,106.91 </w:t>
            </w:r>
          </w:p>
        </w:tc>
      </w:tr>
      <w:tr w:rsidR="00EC06A1" w14:paraId="10755B72" w14:textId="77777777" w:rsidTr="00BB0B3C">
        <w:trPr>
          <w:trHeight w:val="226"/>
          <w:jc w:val="center"/>
        </w:trPr>
        <w:tc>
          <w:tcPr>
            <w:tcW w:w="849" w:type="dxa"/>
            <w:noWrap/>
            <w:vAlign w:val="center"/>
            <w:hideMark/>
          </w:tcPr>
          <w:p w14:paraId="1B20F1EA"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IEQ008</w:t>
            </w:r>
          </w:p>
        </w:tc>
        <w:tc>
          <w:tcPr>
            <w:tcW w:w="1642" w:type="dxa"/>
            <w:vAlign w:val="center"/>
            <w:hideMark/>
          </w:tcPr>
          <w:p w14:paraId="59ED5035"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TÉCNICO ESPECIALIZADO</w:t>
            </w:r>
          </w:p>
        </w:tc>
        <w:tc>
          <w:tcPr>
            <w:tcW w:w="763" w:type="dxa"/>
            <w:noWrap/>
            <w:vAlign w:val="center"/>
            <w:hideMark/>
          </w:tcPr>
          <w:p w14:paraId="002AF5E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11,359.80 </w:t>
            </w:r>
          </w:p>
        </w:tc>
        <w:tc>
          <w:tcPr>
            <w:tcW w:w="825" w:type="dxa"/>
            <w:noWrap/>
            <w:vAlign w:val="center"/>
            <w:hideMark/>
          </w:tcPr>
          <w:p w14:paraId="0B290B1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noWrap/>
            <w:vAlign w:val="center"/>
            <w:hideMark/>
          </w:tcPr>
          <w:p w14:paraId="409B5F94"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noWrap/>
            <w:vAlign w:val="center"/>
            <w:hideMark/>
          </w:tcPr>
          <w:p w14:paraId="23AE7A0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4,200.00 </w:t>
            </w:r>
          </w:p>
        </w:tc>
        <w:tc>
          <w:tcPr>
            <w:tcW w:w="1111" w:type="dxa"/>
            <w:noWrap/>
            <w:vAlign w:val="center"/>
            <w:hideMark/>
          </w:tcPr>
          <w:p w14:paraId="778C8E8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17,559.80 </w:t>
            </w:r>
          </w:p>
        </w:tc>
        <w:tc>
          <w:tcPr>
            <w:tcW w:w="931" w:type="dxa"/>
            <w:noWrap/>
            <w:vAlign w:val="center"/>
            <w:hideMark/>
          </w:tcPr>
          <w:p w14:paraId="6645848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1,207.00 </w:t>
            </w:r>
          </w:p>
        </w:tc>
        <w:tc>
          <w:tcPr>
            <w:tcW w:w="763" w:type="dxa"/>
            <w:noWrap/>
            <w:vAlign w:val="center"/>
            <w:hideMark/>
          </w:tcPr>
          <w:p w14:paraId="13FADA16"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567.99 </w:t>
            </w:r>
          </w:p>
        </w:tc>
        <w:tc>
          <w:tcPr>
            <w:tcW w:w="513" w:type="dxa"/>
            <w:noWrap/>
            <w:vAlign w:val="center"/>
            <w:hideMark/>
          </w:tcPr>
          <w:p w14:paraId="198D2EB3"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noWrap/>
            <w:vAlign w:val="center"/>
            <w:hideMark/>
          </w:tcPr>
          <w:p w14:paraId="58453F0D"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1,774.99 </w:t>
            </w:r>
          </w:p>
        </w:tc>
        <w:tc>
          <w:tcPr>
            <w:tcW w:w="763" w:type="dxa"/>
            <w:noWrap/>
            <w:vAlign w:val="center"/>
            <w:hideMark/>
          </w:tcPr>
          <w:p w14:paraId="7390AE23"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15,784.81 </w:t>
            </w:r>
          </w:p>
        </w:tc>
      </w:tr>
      <w:tr w:rsidR="00EC06A1" w14:paraId="1728E853" w14:textId="77777777" w:rsidTr="00BB0B3C">
        <w:trPr>
          <w:trHeight w:val="226"/>
          <w:jc w:val="center"/>
        </w:trPr>
        <w:tc>
          <w:tcPr>
            <w:tcW w:w="849" w:type="dxa"/>
            <w:noWrap/>
            <w:vAlign w:val="center"/>
            <w:hideMark/>
          </w:tcPr>
          <w:p w14:paraId="0141D918"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IEQ009</w:t>
            </w:r>
          </w:p>
        </w:tc>
        <w:tc>
          <w:tcPr>
            <w:tcW w:w="1642" w:type="dxa"/>
            <w:vAlign w:val="center"/>
            <w:hideMark/>
          </w:tcPr>
          <w:p w14:paraId="5632156E"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ASISTENTE</w:t>
            </w:r>
          </w:p>
        </w:tc>
        <w:tc>
          <w:tcPr>
            <w:tcW w:w="763" w:type="dxa"/>
            <w:noWrap/>
            <w:vAlign w:val="center"/>
            <w:hideMark/>
          </w:tcPr>
          <w:p w14:paraId="5A6D0124"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10,560.00 </w:t>
            </w:r>
          </w:p>
        </w:tc>
        <w:tc>
          <w:tcPr>
            <w:tcW w:w="825" w:type="dxa"/>
            <w:noWrap/>
            <w:vAlign w:val="center"/>
            <w:hideMark/>
          </w:tcPr>
          <w:p w14:paraId="22D1A1C3"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noWrap/>
            <w:vAlign w:val="center"/>
            <w:hideMark/>
          </w:tcPr>
          <w:p w14:paraId="5F378DF4"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noWrap/>
            <w:vAlign w:val="center"/>
            <w:hideMark/>
          </w:tcPr>
          <w:p w14:paraId="714DBAD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2,300.00 </w:t>
            </w:r>
          </w:p>
        </w:tc>
        <w:tc>
          <w:tcPr>
            <w:tcW w:w="1111" w:type="dxa"/>
            <w:noWrap/>
            <w:vAlign w:val="center"/>
            <w:hideMark/>
          </w:tcPr>
          <w:p w14:paraId="4E064F01"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14,860.00 </w:t>
            </w:r>
          </w:p>
        </w:tc>
        <w:tc>
          <w:tcPr>
            <w:tcW w:w="931" w:type="dxa"/>
            <w:noWrap/>
            <w:vAlign w:val="center"/>
            <w:hideMark/>
          </w:tcPr>
          <w:p w14:paraId="6311C57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1,122.00 </w:t>
            </w:r>
          </w:p>
        </w:tc>
        <w:tc>
          <w:tcPr>
            <w:tcW w:w="763" w:type="dxa"/>
            <w:noWrap/>
            <w:vAlign w:val="center"/>
            <w:hideMark/>
          </w:tcPr>
          <w:p w14:paraId="3BD2040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528.00 </w:t>
            </w:r>
          </w:p>
        </w:tc>
        <w:tc>
          <w:tcPr>
            <w:tcW w:w="513" w:type="dxa"/>
            <w:noWrap/>
            <w:vAlign w:val="center"/>
            <w:hideMark/>
          </w:tcPr>
          <w:p w14:paraId="02F09207"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noWrap/>
            <w:vAlign w:val="center"/>
            <w:hideMark/>
          </w:tcPr>
          <w:p w14:paraId="621ECD17"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1,650.00 </w:t>
            </w:r>
          </w:p>
        </w:tc>
        <w:tc>
          <w:tcPr>
            <w:tcW w:w="763" w:type="dxa"/>
            <w:noWrap/>
            <w:vAlign w:val="center"/>
            <w:hideMark/>
          </w:tcPr>
          <w:p w14:paraId="52AECE3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13,210.00 </w:t>
            </w:r>
          </w:p>
        </w:tc>
      </w:tr>
      <w:tr w:rsidR="00EC06A1" w14:paraId="0AAB5A3D" w14:textId="77777777" w:rsidTr="00BB0B3C">
        <w:trPr>
          <w:trHeight w:val="240"/>
          <w:jc w:val="center"/>
        </w:trPr>
        <w:tc>
          <w:tcPr>
            <w:tcW w:w="849" w:type="dxa"/>
            <w:tcBorders>
              <w:bottom w:val="single" w:sz="4" w:space="0" w:color="auto"/>
            </w:tcBorders>
            <w:noWrap/>
            <w:vAlign w:val="center"/>
            <w:hideMark/>
          </w:tcPr>
          <w:p w14:paraId="17656650"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IEQ010</w:t>
            </w:r>
          </w:p>
        </w:tc>
        <w:tc>
          <w:tcPr>
            <w:tcW w:w="1642" w:type="dxa"/>
            <w:tcBorders>
              <w:bottom w:val="single" w:sz="4" w:space="0" w:color="auto"/>
            </w:tcBorders>
            <w:vAlign w:val="center"/>
            <w:hideMark/>
          </w:tcPr>
          <w:p w14:paraId="2812BA58"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AUXILIAR GENERAL</w:t>
            </w:r>
          </w:p>
        </w:tc>
        <w:tc>
          <w:tcPr>
            <w:tcW w:w="763" w:type="dxa"/>
            <w:tcBorders>
              <w:bottom w:val="single" w:sz="4" w:space="0" w:color="auto"/>
            </w:tcBorders>
            <w:noWrap/>
            <w:vAlign w:val="center"/>
            <w:hideMark/>
          </w:tcPr>
          <w:p w14:paraId="71838D0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7,860.00 </w:t>
            </w:r>
          </w:p>
        </w:tc>
        <w:tc>
          <w:tcPr>
            <w:tcW w:w="825" w:type="dxa"/>
            <w:tcBorders>
              <w:bottom w:val="single" w:sz="4" w:space="0" w:color="auto"/>
            </w:tcBorders>
            <w:noWrap/>
            <w:vAlign w:val="center"/>
            <w:hideMark/>
          </w:tcPr>
          <w:p w14:paraId="5EC6DF5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1,500.00 </w:t>
            </w:r>
          </w:p>
        </w:tc>
        <w:tc>
          <w:tcPr>
            <w:tcW w:w="802" w:type="dxa"/>
            <w:tcBorders>
              <w:bottom w:val="single" w:sz="4" w:space="0" w:color="auto"/>
            </w:tcBorders>
            <w:noWrap/>
            <w:vAlign w:val="center"/>
            <w:hideMark/>
          </w:tcPr>
          <w:p w14:paraId="0E73390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500.00 </w:t>
            </w:r>
          </w:p>
        </w:tc>
        <w:tc>
          <w:tcPr>
            <w:tcW w:w="1299" w:type="dxa"/>
            <w:tcBorders>
              <w:bottom w:val="single" w:sz="4" w:space="0" w:color="auto"/>
            </w:tcBorders>
            <w:noWrap/>
            <w:vAlign w:val="center"/>
            <w:hideMark/>
          </w:tcPr>
          <w:p w14:paraId="755F2691"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3,000.00 </w:t>
            </w:r>
          </w:p>
        </w:tc>
        <w:tc>
          <w:tcPr>
            <w:tcW w:w="1111" w:type="dxa"/>
            <w:tcBorders>
              <w:bottom w:val="single" w:sz="4" w:space="0" w:color="auto"/>
            </w:tcBorders>
            <w:noWrap/>
            <w:vAlign w:val="center"/>
            <w:hideMark/>
          </w:tcPr>
          <w:p w14:paraId="5E5779E4"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12,860.00 </w:t>
            </w:r>
          </w:p>
        </w:tc>
        <w:tc>
          <w:tcPr>
            <w:tcW w:w="931" w:type="dxa"/>
            <w:tcBorders>
              <w:bottom w:val="single" w:sz="4" w:space="0" w:color="auto"/>
            </w:tcBorders>
            <w:noWrap/>
            <w:vAlign w:val="center"/>
            <w:hideMark/>
          </w:tcPr>
          <w:p w14:paraId="5CEC0B5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835.00 </w:t>
            </w:r>
          </w:p>
        </w:tc>
        <w:tc>
          <w:tcPr>
            <w:tcW w:w="763" w:type="dxa"/>
            <w:tcBorders>
              <w:bottom w:val="single" w:sz="4" w:space="0" w:color="auto"/>
            </w:tcBorders>
            <w:noWrap/>
            <w:vAlign w:val="center"/>
            <w:hideMark/>
          </w:tcPr>
          <w:p w14:paraId="667C484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393.00 </w:t>
            </w:r>
          </w:p>
        </w:tc>
        <w:tc>
          <w:tcPr>
            <w:tcW w:w="513" w:type="dxa"/>
            <w:tcBorders>
              <w:bottom w:val="single" w:sz="4" w:space="0" w:color="auto"/>
            </w:tcBorders>
            <w:noWrap/>
            <w:vAlign w:val="center"/>
            <w:hideMark/>
          </w:tcPr>
          <w:p w14:paraId="48ED715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bottom w:val="single" w:sz="4" w:space="0" w:color="auto"/>
            </w:tcBorders>
            <w:noWrap/>
            <w:vAlign w:val="center"/>
            <w:hideMark/>
          </w:tcPr>
          <w:p w14:paraId="5821A3C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1,228.00 </w:t>
            </w:r>
          </w:p>
        </w:tc>
        <w:tc>
          <w:tcPr>
            <w:tcW w:w="763" w:type="dxa"/>
            <w:tcBorders>
              <w:bottom w:val="single" w:sz="4" w:space="0" w:color="auto"/>
            </w:tcBorders>
            <w:noWrap/>
            <w:vAlign w:val="center"/>
            <w:hideMark/>
          </w:tcPr>
          <w:p w14:paraId="1D957B64"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11,632.00 </w:t>
            </w:r>
          </w:p>
        </w:tc>
      </w:tr>
      <w:tr w:rsidR="00EC06A1" w14:paraId="364AD749" w14:textId="77777777" w:rsidTr="00BB0B3C">
        <w:trPr>
          <w:trHeight w:val="196"/>
          <w:jc w:val="center"/>
        </w:trPr>
        <w:tc>
          <w:tcPr>
            <w:tcW w:w="11637" w:type="dxa"/>
            <w:gridSpan w:val="12"/>
            <w:tcBorders>
              <w:top w:val="single" w:sz="4" w:space="0" w:color="auto"/>
              <w:bottom w:val="single" w:sz="4" w:space="0" w:color="auto"/>
            </w:tcBorders>
            <w:shd w:val="clear" w:color="auto" w:fill="E7E6E6" w:themeFill="background2"/>
            <w:noWrap/>
            <w:vAlign w:val="center"/>
            <w:hideMark/>
          </w:tcPr>
          <w:p w14:paraId="6AB17E65" w14:textId="77777777" w:rsidR="00EC06A1" w:rsidRDefault="00EC06A1" w:rsidP="00BB0B3C">
            <w:pPr>
              <w:spacing w:after="0" w:line="240" w:lineRule="auto"/>
              <w:jc w:val="center"/>
              <w:rPr>
                <w:rFonts w:ascii="Arial" w:eastAsia="Times New Roman" w:hAnsi="Arial" w:cs="Arial"/>
                <w:b/>
                <w:bCs/>
                <w:sz w:val="14"/>
                <w:szCs w:val="14"/>
                <w:lang w:eastAsia="es-MX"/>
              </w:rPr>
            </w:pPr>
            <w:r>
              <w:rPr>
                <w:rFonts w:ascii="Arial" w:eastAsia="Times New Roman" w:hAnsi="Arial" w:cs="Arial"/>
                <w:b/>
                <w:bCs/>
                <w:sz w:val="14"/>
                <w:szCs w:val="14"/>
                <w:lang w:eastAsia="es-MX"/>
              </w:rPr>
              <w:t>E V E N T U A L</w:t>
            </w:r>
          </w:p>
        </w:tc>
      </w:tr>
      <w:tr w:rsidR="00EC06A1" w14:paraId="3B0C2AE2" w14:textId="77777777" w:rsidTr="00BB0B3C">
        <w:trPr>
          <w:trHeight w:val="226"/>
          <w:jc w:val="center"/>
        </w:trPr>
        <w:tc>
          <w:tcPr>
            <w:tcW w:w="849" w:type="dxa"/>
            <w:tcBorders>
              <w:top w:val="single" w:sz="4" w:space="0" w:color="auto"/>
            </w:tcBorders>
            <w:noWrap/>
            <w:vAlign w:val="center"/>
            <w:hideMark/>
          </w:tcPr>
          <w:p w14:paraId="7031E941"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IEQ001-E</w:t>
            </w:r>
          </w:p>
        </w:tc>
        <w:tc>
          <w:tcPr>
            <w:tcW w:w="1642" w:type="dxa"/>
            <w:tcBorders>
              <w:top w:val="single" w:sz="4" w:space="0" w:color="auto"/>
            </w:tcBorders>
            <w:vAlign w:val="center"/>
            <w:hideMark/>
          </w:tcPr>
          <w:p w14:paraId="45CE455E"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CONSEJERO PRESIDENTE</w:t>
            </w:r>
          </w:p>
        </w:tc>
        <w:tc>
          <w:tcPr>
            <w:tcW w:w="763" w:type="dxa"/>
            <w:tcBorders>
              <w:top w:val="single" w:sz="4" w:space="0" w:color="auto"/>
            </w:tcBorders>
            <w:noWrap/>
            <w:vAlign w:val="center"/>
            <w:hideMark/>
          </w:tcPr>
          <w:p w14:paraId="15481093"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15,004.00 </w:t>
            </w:r>
          </w:p>
        </w:tc>
        <w:tc>
          <w:tcPr>
            <w:tcW w:w="825" w:type="dxa"/>
            <w:tcBorders>
              <w:top w:val="single" w:sz="4" w:space="0" w:color="auto"/>
            </w:tcBorders>
            <w:noWrap/>
            <w:vAlign w:val="center"/>
            <w:hideMark/>
          </w:tcPr>
          <w:p w14:paraId="08B0A0B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802" w:type="dxa"/>
            <w:tcBorders>
              <w:top w:val="single" w:sz="4" w:space="0" w:color="auto"/>
            </w:tcBorders>
            <w:noWrap/>
            <w:vAlign w:val="center"/>
            <w:hideMark/>
          </w:tcPr>
          <w:p w14:paraId="7B1125C6"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1299" w:type="dxa"/>
            <w:tcBorders>
              <w:top w:val="single" w:sz="4" w:space="0" w:color="auto"/>
            </w:tcBorders>
            <w:noWrap/>
            <w:vAlign w:val="center"/>
            <w:hideMark/>
          </w:tcPr>
          <w:p w14:paraId="5BE312B7"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1111" w:type="dxa"/>
            <w:tcBorders>
              <w:top w:val="single" w:sz="4" w:space="0" w:color="auto"/>
            </w:tcBorders>
            <w:noWrap/>
            <w:vAlign w:val="center"/>
            <w:hideMark/>
          </w:tcPr>
          <w:p w14:paraId="3151E50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15,004.00 </w:t>
            </w:r>
          </w:p>
        </w:tc>
        <w:tc>
          <w:tcPr>
            <w:tcW w:w="931" w:type="dxa"/>
            <w:tcBorders>
              <w:top w:val="single" w:sz="4" w:space="0" w:color="auto"/>
            </w:tcBorders>
            <w:noWrap/>
            <w:vAlign w:val="center"/>
            <w:hideMark/>
          </w:tcPr>
          <w:p w14:paraId="2DCB07C5"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763" w:type="dxa"/>
            <w:tcBorders>
              <w:top w:val="single" w:sz="4" w:space="0" w:color="auto"/>
            </w:tcBorders>
            <w:noWrap/>
            <w:vAlign w:val="center"/>
            <w:hideMark/>
          </w:tcPr>
          <w:p w14:paraId="60F5D114"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513" w:type="dxa"/>
            <w:tcBorders>
              <w:top w:val="single" w:sz="4" w:space="0" w:color="auto"/>
            </w:tcBorders>
            <w:noWrap/>
            <w:vAlign w:val="center"/>
            <w:hideMark/>
          </w:tcPr>
          <w:p w14:paraId="5162D52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tcBorders>
              <w:top w:val="single" w:sz="4" w:space="0" w:color="auto"/>
            </w:tcBorders>
            <w:noWrap/>
            <w:vAlign w:val="center"/>
            <w:hideMark/>
          </w:tcPr>
          <w:p w14:paraId="5798917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763" w:type="dxa"/>
            <w:tcBorders>
              <w:top w:val="single" w:sz="4" w:space="0" w:color="auto"/>
            </w:tcBorders>
            <w:noWrap/>
            <w:vAlign w:val="center"/>
            <w:hideMark/>
          </w:tcPr>
          <w:p w14:paraId="13122B1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15,004.00 </w:t>
            </w:r>
          </w:p>
        </w:tc>
      </w:tr>
      <w:tr w:rsidR="00EC06A1" w14:paraId="03C97B31" w14:textId="77777777" w:rsidTr="00BB0B3C">
        <w:trPr>
          <w:trHeight w:val="453"/>
          <w:jc w:val="center"/>
        </w:trPr>
        <w:tc>
          <w:tcPr>
            <w:tcW w:w="849" w:type="dxa"/>
            <w:noWrap/>
            <w:vAlign w:val="center"/>
            <w:hideMark/>
          </w:tcPr>
          <w:p w14:paraId="5CD600E8"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IEQ002-E</w:t>
            </w:r>
          </w:p>
        </w:tc>
        <w:tc>
          <w:tcPr>
            <w:tcW w:w="1642" w:type="dxa"/>
            <w:vAlign w:val="center"/>
            <w:hideMark/>
          </w:tcPr>
          <w:p w14:paraId="18EDB833"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CONSEJERO ELECTORAL / VOCAL SECRETARIO / ENLACE ADMINISTRATIVO</w:t>
            </w:r>
          </w:p>
        </w:tc>
        <w:tc>
          <w:tcPr>
            <w:tcW w:w="763" w:type="dxa"/>
            <w:noWrap/>
            <w:vAlign w:val="center"/>
            <w:hideMark/>
          </w:tcPr>
          <w:p w14:paraId="72C02FED"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13,731.90 </w:t>
            </w:r>
          </w:p>
        </w:tc>
        <w:tc>
          <w:tcPr>
            <w:tcW w:w="825" w:type="dxa"/>
            <w:noWrap/>
            <w:vAlign w:val="center"/>
            <w:hideMark/>
          </w:tcPr>
          <w:p w14:paraId="51FB882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802" w:type="dxa"/>
            <w:noWrap/>
            <w:vAlign w:val="center"/>
            <w:hideMark/>
          </w:tcPr>
          <w:p w14:paraId="39A390D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1299" w:type="dxa"/>
            <w:noWrap/>
            <w:vAlign w:val="center"/>
            <w:hideMark/>
          </w:tcPr>
          <w:p w14:paraId="52F8834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1111" w:type="dxa"/>
            <w:noWrap/>
            <w:vAlign w:val="center"/>
            <w:hideMark/>
          </w:tcPr>
          <w:p w14:paraId="22D1790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13,731.90 </w:t>
            </w:r>
          </w:p>
        </w:tc>
        <w:tc>
          <w:tcPr>
            <w:tcW w:w="931" w:type="dxa"/>
            <w:noWrap/>
            <w:vAlign w:val="center"/>
            <w:hideMark/>
          </w:tcPr>
          <w:p w14:paraId="591D2F3A"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763" w:type="dxa"/>
            <w:noWrap/>
            <w:vAlign w:val="center"/>
            <w:hideMark/>
          </w:tcPr>
          <w:p w14:paraId="4FA99F8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513" w:type="dxa"/>
            <w:noWrap/>
            <w:vAlign w:val="center"/>
            <w:hideMark/>
          </w:tcPr>
          <w:p w14:paraId="395B027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noWrap/>
            <w:vAlign w:val="center"/>
            <w:hideMark/>
          </w:tcPr>
          <w:p w14:paraId="737AA76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763" w:type="dxa"/>
            <w:noWrap/>
            <w:vAlign w:val="center"/>
            <w:hideMark/>
          </w:tcPr>
          <w:p w14:paraId="43753D9D"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13,731.90 </w:t>
            </w:r>
          </w:p>
        </w:tc>
      </w:tr>
      <w:tr w:rsidR="00EC06A1" w14:paraId="6E11326F" w14:textId="77777777" w:rsidTr="00BB0B3C">
        <w:trPr>
          <w:trHeight w:val="680"/>
          <w:jc w:val="center"/>
        </w:trPr>
        <w:tc>
          <w:tcPr>
            <w:tcW w:w="849" w:type="dxa"/>
            <w:noWrap/>
            <w:vAlign w:val="center"/>
            <w:hideMark/>
          </w:tcPr>
          <w:p w14:paraId="6387C165"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IEQ003-E</w:t>
            </w:r>
          </w:p>
        </w:tc>
        <w:tc>
          <w:tcPr>
            <w:tcW w:w="1642" w:type="dxa"/>
            <w:vAlign w:val="center"/>
            <w:hideMark/>
          </w:tcPr>
          <w:p w14:paraId="6A131B2D"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VOCAL DE ORGANIZACIÓN / VOCAL DE CAPACITACIÓN / COORDINADORES DEL PREP / COORDINADOR ADMINISTRATIVO</w:t>
            </w:r>
          </w:p>
        </w:tc>
        <w:tc>
          <w:tcPr>
            <w:tcW w:w="763" w:type="dxa"/>
            <w:noWrap/>
            <w:vAlign w:val="center"/>
            <w:hideMark/>
          </w:tcPr>
          <w:p w14:paraId="7A06853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12,459.90 </w:t>
            </w:r>
          </w:p>
        </w:tc>
        <w:tc>
          <w:tcPr>
            <w:tcW w:w="825" w:type="dxa"/>
            <w:noWrap/>
            <w:vAlign w:val="center"/>
            <w:hideMark/>
          </w:tcPr>
          <w:p w14:paraId="67321A3F" w14:textId="77777777" w:rsidR="00EC06A1" w:rsidRDefault="00EC06A1" w:rsidP="00BB0B3C">
            <w:pPr>
              <w:jc w:val="right"/>
              <w:rPr>
                <w:rFonts w:ascii="Arial" w:eastAsia="Times New Roman" w:hAnsi="Arial" w:cs="Arial"/>
                <w:sz w:val="14"/>
                <w:szCs w:val="14"/>
                <w:lang w:eastAsia="es-MX"/>
              </w:rPr>
            </w:pPr>
          </w:p>
        </w:tc>
        <w:tc>
          <w:tcPr>
            <w:tcW w:w="802" w:type="dxa"/>
            <w:noWrap/>
            <w:vAlign w:val="center"/>
            <w:hideMark/>
          </w:tcPr>
          <w:p w14:paraId="0825DFCC" w14:textId="77777777" w:rsidR="00EC06A1" w:rsidRDefault="00EC06A1" w:rsidP="00BB0B3C">
            <w:pPr>
              <w:spacing w:after="0"/>
              <w:jc w:val="right"/>
              <w:rPr>
                <w:sz w:val="20"/>
                <w:szCs w:val="20"/>
                <w:lang w:eastAsia="es-MX"/>
              </w:rPr>
            </w:pPr>
          </w:p>
        </w:tc>
        <w:tc>
          <w:tcPr>
            <w:tcW w:w="1299" w:type="dxa"/>
            <w:noWrap/>
            <w:vAlign w:val="center"/>
            <w:hideMark/>
          </w:tcPr>
          <w:p w14:paraId="300740B8" w14:textId="77777777" w:rsidR="00EC06A1" w:rsidRDefault="00EC06A1" w:rsidP="00BB0B3C">
            <w:pPr>
              <w:spacing w:after="0"/>
              <w:jc w:val="right"/>
              <w:rPr>
                <w:sz w:val="20"/>
                <w:szCs w:val="20"/>
                <w:lang w:eastAsia="es-MX"/>
              </w:rPr>
            </w:pPr>
          </w:p>
        </w:tc>
        <w:tc>
          <w:tcPr>
            <w:tcW w:w="1111" w:type="dxa"/>
            <w:noWrap/>
            <w:vAlign w:val="center"/>
            <w:hideMark/>
          </w:tcPr>
          <w:p w14:paraId="214AA1B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12,459.90 </w:t>
            </w:r>
          </w:p>
        </w:tc>
        <w:tc>
          <w:tcPr>
            <w:tcW w:w="931" w:type="dxa"/>
            <w:noWrap/>
            <w:vAlign w:val="center"/>
            <w:hideMark/>
          </w:tcPr>
          <w:p w14:paraId="472BDA21"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763" w:type="dxa"/>
            <w:noWrap/>
            <w:vAlign w:val="center"/>
            <w:hideMark/>
          </w:tcPr>
          <w:p w14:paraId="785BF13C"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513" w:type="dxa"/>
            <w:noWrap/>
            <w:vAlign w:val="center"/>
            <w:hideMark/>
          </w:tcPr>
          <w:p w14:paraId="7A42956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noWrap/>
            <w:vAlign w:val="center"/>
            <w:hideMark/>
          </w:tcPr>
          <w:p w14:paraId="676ADED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763" w:type="dxa"/>
            <w:noWrap/>
            <w:vAlign w:val="center"/>
            <w:hideMark/>
          </w:tcPr>
          <w:p w14:paraId="09F3EE7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12,459.90 </w:t>
            </w:r>
          </w:p>
        </w:tc>
      </w:tr>
      <w:tr w:rsidR="00EC06A1" w14:paraId="57AFA9F6" w14:textId="77777777" w:rsidTr="00BB0B3C">
        <w:trPr>
          <w:trHeight w:val="226"/>
          <w:jc w:val="center"/>
        </w:trPr>
        <w:tc>
          <w:tcPr>
            <w:tcW w:w="849" w:type="dxa"/>
            <w:noWrap/>
            <w:vAlign w:val="center"/>
            <w:hideMark/>
          </w:tcPr>
          <w:p w14:paraId="24C8C449"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IEQ004-E</w:t>
            </w:r>
          </w:p>
        </w:tc>
        <w:tc>
          <w:tcPr>
            <w:tcW w:w="1642" w:type="dxa"/>
            <w:vAlign w:val="center"/>
            <w:hideMark/>
          </w:tcPr>
          <w:p w14:paraId="451EF704"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PROFESIONAL DE SERVICIOS</w:t>
            </w:r>
          </w:p>
        </w:tc>
        <w:tc>
          <w:tcPr>
            <w:tcW w:w="763" w:type="dxa"/>
            <w:noWrap/>
            <w:vAlign w:val="center"/>
            <w:hideMark/>
          </w:tcPr>
          <w:p w14:paraId="4FF72DC4"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9,942.00 </w:t>
            </w:r>
          </w:p>
        </w:tc>
        <w:tc>
          <w:tcPr>
            <w:tcW w:w="825" w:type="dxa"/>
            <w:noWrap/>
            <w:vAlign w:val="center"/>
            <w:hideMark/>
          </w:tcPr>
          <w:p w14:paraId="58A3A5D2" w14:textId="77777777" w:rsidR="00EC06A1" w:rsidRDefault="00EC06A1" w:rsidP="00BB0B3C">
            <w:pPr>
              <w:jc w:val="right"/>
              <w:rPr>
                <w:rFonts w:ascii="Arial" w:eastAsia="Times New Roman" w:hAnsi="Arial" w:cs="Arial"/>
                <w:sz w:val="14"/>
                <w:szCs w:val="14"/>
                <w:lang w:eastAsia="es-MX"/>
              </w:rPr>
            </w:pPr>
          </w:p>
        </w:tc>
        <w:tc>
          <w:tcPr>
            <w:tcW w:w="802" w:type="dxa"/>
            <w:noWrap/>
            <w:vAlign w:val="center"/>
            <w:hideMark/>
          </w:tcPr>
          <w:p w14:paraId="191D5F87" w14:textId="77777777" w:rsidR="00EC06A1" w:rsidRDefault="00EC06A1" w:rsidP="00BB0B3C">
            <w:pPr>
              <w:spacing w:after="0"/>
              <w:jc w:val="right"/>
              <w:rPr>
                <w:sz w:val="20"/>
                <w:szCs w:val="20"/>
                <w:lang w:eastAsia="es-MX"/>
              </w:rPr>
            </w:pPr>
          </w:p>
        </w:tc>
        <w:tc>
          <w:tcPr>
            <w:tcW w:w="1299" w:type="dxa"/>
            <w:noWrap/>
            <w:vAlign w:val="center"/>
            <w:hideMark/>
          </w:tcPr>
          <w:p w14:paraId="16E689A6" w14:textId="77777777" w:rsidR="00EC06A1" w:rsidRDefault="00EC06A1" w:rsidP="00BB0B3C">
            <w:pPr>
              <w:spacing w:after="0"/>
              <w:jc w:val="right"/>
              <w:rPr>
                <w:sz w:val="20"/>
                <w:szCs w:val="20"/>
                <w:lang w:eastAsia="es-MX"/>
              </w:rPr>
            </w:pPr>
          </w:p>
        </w:tc>
        <w:tc>
          <w:tcPr>
            <w:tcW w:w="1111" w:type="dxa"/>
            <w:noWrap/>
            <w:vAlign w:val="center"/>
            <w:hideMark/>
          </w:tcPr>
          <w:p w14:paraId="253B635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9,942.00 </w:t>
            </w:r>
          </w:p>
        </w:tc>
        <w:tc>
          <w:tcPr>
            <w:tcW w:w="931" w:type="dxa"/>
            <w:noWrap/>
            <w:vAlign w:val="center"/>
            <w:hideMark/>
          </w:tcPr>
          <w:p w14:paraId="725F1017"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763" w:type="dxa"/>
            <w:noWrap/>
            <w:vAlign w:val="center"/>
            <w:hideMark/>
          </w:tcPr>
          <w:p w14:paraId="43F93C7D"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513" w:type="dxa"/>
            <w:noWrap/>
            <w:vAlign w:val="center"/>
            <w:hideMark/>
          </w:tcPr>
          <w:p w14:paraId="4B92643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noWrap/>
            <w:vAlign w:val="center"/>
            <w:hideMark/>
          </w:tcPr>
          <w:p w14:paraId="4A1CA0C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763" w:type="dxa"/>
            <w:noWrap/>
            <w:vAlign w:val="center"/>
            <w:hideMark/>
          </w:tcPr>
          <w:p w14:paraId="474FB3C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9,942.00 </w:t>
            </w:r>
          </w:p>
        </w:tc>
      </w:tr>
      <w:tr w:rsidR="00EC06A1" w14:paraId="0AD2A43B" w14:textId="77777777" w:rsidTr="00BB0B3C">
        <w:trPr>
          <w:trHeight w:val="680"/>
          <w:jc w:val="center"/>
        </w:trPr>
        <w:tc>
          <w:tcPr>
            <w:tcW w:w="849" w:type="dxa"/>
            <w:noWrap/>
            <w:vAlign w:val="center"/>
            <w:hideMark/>
          </w:tcPr>
          <w:p w14:paraId="09181AB6"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IEQ005-E</w:t>
            </w:r>
          </w:p>
        </w:tc>
        <w:tc>
          <w:tcPr>
            <w:tcW w:w="1642" w:type="dxa"/>
            <w:vAlign w:val="center"/>
            <w:hideMark/>
          </w:tcPr>
          <w:p w14:paraId="7CC57182"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CAPTURISTAS PREP/ VALIDADORES PREP / ACOPIADORES PREP / DIGITALIZADORES PREP / TÉCNICOS ADMINISTRATIVOS / ASISTENTE</w:t>
            </w:r>
          </w:p>
        </w:tc>
        <w:tc>
          <w:tcPr>
            <w:tcW w:w="763" w:type="dxa"/>
            <w:noWrap/>
            <w:vAlign w:val="center"/>
            <w:hideMark/>
          </w:tcPr>
          <w:p w14:paraId="3DA08DAD"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7,272.00 </w:t>
            </w:r>
          </w:p>
        </w:tc>
        <w:tc>
          <w:tcPr>
            <w:tcW w:w="825" w:type="dxa"/>
            <w:noWrap/>
            <w:vAlign w:val="center"/>
            <w:hideMark/>
          </w:tcPr>
          <w:p w14:paraId="5367ECA7" w14:textId="77777777" w:rsidR="00EC06A1" w:rsidRDefault="00EC06A1" w:rsidP="00BB0B3C">
            <w:pPr>
              <w:jc w:val="right"/>
              <w:rPr>
                <w:rFonts w:ascii="Arial" w:eastAsia="Times New Roman" w:hAnsi="Arial" w:cs="Arial"/>
                <w:sz w:val="14"/>
                <w:szCs w:val="14"/>
                <w:lang w:eastAsia="es-MX"/>
              </w:rPr>
            </w:pPr>
          </w:p>
        </w:tc>
        <w:tc>
          <w:tcPr>
            <w:tcW w:w="802" w:type="dxa"/>
            <w:noWrap/>
            <w:vAlign w:val="center"/>
            <w:hideMark/>
          </w:tcPr>
          <w:p w14:paraId="54EEB575" w14:textId="77777777" w:rsidR="00EC06A1" w:rsidRDefault="00EC06A1" w:rsidP="00BB0B3C">
            <w:pPr>
              <w:spacing w:after="0"/>
              <w:jc w:val="right"/>
              <w:rPr>
                <w:sz w:val="20"/>
                <w:szCs w:val="20"/>
                <w:lang w:eastAsia="es-MX"/>
              </w:rPr>
            </w:pPr>
          </w:p>
        </w:tc>
        <w:tc>
          <w:tcPr>
            <w:tcW w:w="1299" w:type="dxa"/>
            <w:noWrap/>
            <w:vAlign w:val="center"/>
            <w:hideMark/>
          </w:tcPr>
          <w:p w14:paraId="64B42DD5" w14:textId="77777777" w:rsidR="00EC06A1" w:rsidRDefault="00EC06A1" w:rsidP="00BB0B3C">
            <w:pPr>
              <w:spacing w:after="0"/>
              <w:jc w:val="right"/>
              <w:rPr>
                <w:sz w:val="20"/>
                <w:szCs w:val="20"/>
                <w:lang w:eastAsia="es-MX"/>
              </w:rPr>
            </w:pPr>
          </w:p>
        </w:tc>
        <w:tc>
          <w:tcPr>
            <w:tcW w:w="1111" w:type="dxa"/>
            <w:noWrap/>
            <w:vAlign w:val="center"/>
            <w:hideMark/>
          </w:tcPr>
          <w:p w14:paraId="6F4F2688"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7,272.00 </w:t>
            </w:r>
          </w:p>
        </w:tc>
        <w:tc>
          <w:tcPr>
            <w:tcW w:w="931" w:type="dxa"/>
            <w:noWrap/>
            <w:vAlign w:val="center"/>
            <w:hideMark/>
          </w:tcPr>
          <w:p w14:paraId="4A862DA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763" w:type="dxa"/>
            <w:noWrap/>
            <w:vAlign w:val="center"/>
            <w:hideMark/>
          </w:tcPr>
          <w:p w14:paraId="189288C9"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513" w:type="dxa"/>
            <w:noWrap/>
            <w:vAlign w:val="center"/>
            <w:hideMark/>
          </w:tcPr>
          <w:p w14:paraId="4896391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noWrap/>
            <w:vAlign w:val="center"/>
            <w:hideMark/>
          </w:tcPr>
          <w:p w14:paraId="46184E44"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763" w:type="dxa"/>
            <w:noWrap/>
            <w:vAlign w:val="center"/>
            <w:hideMark/>
          </w:tcPr>
          <w:p w14:paraId="2D7F61AB"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7,272.00 </w:t>
            </w:r>
          </w:p>
        </w:tc>
      </w:tr>
      <w:tr w:rsidR="00EC06A1" w14:paraId="61CF8FFA" w14:textId="77777777" w:rsidTr="00BB0B3C">
        <w:trPr>
          <w:trHeight w:val="453"/>
          <w:jc w:val="center"/>
        </w:trPr>
        <w:tc>
          <w:tcPr>
            <w:tcW w:w="849" w:type="dxa"/>
            <w:noWrap/>
            <w:vAlign w:val="center"/>
            <w:hideMark/>
          </w:tcPr>
          <w:p w14:paraId="4DF32D5F" w14:textId="77777777" w:rsidR="00EC06A1" w:rsidRDefault="00EC06A1" w:rsidP="00BB0B3C">
            <w:pPr>
              <w:spacing w:after="0" w:line="240" w:lineRule="auto"/>
              <w:jc w:val="center"/>
              <w:rPr>
                <w:rFonts w:ascii="Arial" w:eastAsia="Times New Roman" w:hAnsi="Arial" w:cs="Arial"/>
                <w:sz w:val="14"/>
                <w:szCs w:val="14"/>
                <w:lang w:eastAsia="es-MX"/>
              </w:rPr>
            </w:pPr>
            <w:r>
              <w:rPr>
                <w:rFonts w:ascii="Arial" w:eastAsia="Times New Roman" w:hAnsi="Arial" w:cs="Arial"/>
                <w:sz w:val="14"/>
                <w:szCs w:val="14"/>
                <w:lang w:eastAsia="es-MX"/>
              </w:rPr>
              <w:t>IEQ006-E</w:t>
            </w:r>
          </w:p>
        </w:tc>
        <w:tc>
          <w:tcPr>
            <w:tcW w:w="1642" w:type="dxa"/>
            <w:vAlign w:val="center"/>
            <w:hideMark/>
          </w:tcPr>
          <w:p w14:paraId="0520695C" w14:textId="77777777" w:rsidR="00EC06A1" w:rsidRDefault="00EC06A1" w:rsidP="00BB0B3C">
            <w:pPr>
              <w:spacing w:after="0" w:line="240" w:lineRule="auto"/>
              <w:rPr>
                <w:rFonts w:ascii="Arial" w:eastAsia="Times New Roman" w:hAnsi="Arial" w:cs="Arial"/>
                <w:sz w:val="14"/>
                <w:szCs w:val="14"/>
                <w:lang w:eastAsia="es-MX"/>
              </w:rPr>
            </w:pPr>
            <w:r>
              <w:rPr>
                <w:rFonts w:ascii="Arial" w:eastAsia="Times New Roman" w:hAnsi="Arial" w:cs="Arial"/>
                <w:sz w:val="14"/>
                <w:szCs w:val="14"/>
                <w:lang w:eastAsia="es-MX"/>
              </w:rPr>
              <w:t>VELADOR / AUXILIAR DE SERVICIOS GENERALES (Intendente y diligenciero) /(secretaria)</w:t>
            </w:r>
          </w:p>
        </w:tc>
        <w:tc>
          <w:tcPr>
            <w:tcW w:w="763" w:type="dxa"/>
            <w:noWrap/>
            <w:vAlign w:val="center"/>
            <w:hideMark/>
          </w:tcPr>
          <w:p w14:paraId="4776ABB7"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6,500.10 </w:t>
            </w:r>
          </w:p>
        </w:tc>
        <w:tc>
          <w:tcPr>
            <w:tcW w:w="825" w:type="dxa"/>
            <w:noWrap/>
            <w:vAlign w:val="center"/>
            <w:hideMark/>
          </w:tcPr>
          <w:p w14:paraId="2EA65549" w14:textId="77777777" w:rsidR="00EC06A1" w:rsidRDefault="00EC06A1" w:rsidP="00BB0B3C">
            <w:pPr>
              <w:jc w:val="right"/>
              <w:rPr>
                <w:rFonts w:ascii="Arial" w:eastAsia="Times New Roman" w:hAnsi="Arial" w:cs="Arial"/>
                <w:sz w:val="14"/>
                <w:szCs w:val="14"/>
                <w:lang w:eastAsia="es-MX"/>
              </w:rPr>
            </w:pPr>
          </w:p>
        </w:tc>
        <w:tc>
          <w:tcPr>
            <w:tcW w:w="802" w:type="dxa"/>
            <w:noWrap/>
            <w:vAlign w:val="center"/>
            <w:hideMark/>
          </w:tcPr>
          <w:p w14:paraId="3E22A823" w14:textId="77777777" w:rsidR="00EC06A1" w:rsidRDefault="00EC06A1" w:rsidP="00BB0B3C">
            <w:pPr>
              <w:spacing w:after="0"/>
              <w:jc w:val="right"/>
              <w:rPr>
                <w:sz w:val="20"/>
                <w:szCs w:val="20"/>
                <w:lang w:eastAsia="es-MX"/>
              </w:rPr>
            </w:pPr>
          </w:p>
        </w:tc>
        <w:tc>
          <w:tcPr>
            <w:tcW w:w="1299" w:type="dxa"/>
            <w:noWrap/>
            <w:vAlign w:val="center"/>
            <w:hideMark/>
          </w:tcPr>
          <w:p w14:paraId="52991FA7" w14:textId="77777777" w:rsidR="00EC06A1" w:rsidRDefault="00EC06A1" w:rsidP="00BB0B3C">
            <w:pPr>
              <w:spacing w:after="0"/>
              <w:jc w:val="right"/>
              <w:rPr>
                <w:sz w:val="20"/>
                <w:szCs w:val="20"/>
                <w:lang w:eastAsia="es-MX"/>
              </w:rPr>
            </w:pPr>
          </w:p>
        </w:tc>
        <w:tc>
          <w:tcPr>
            <w:tcW w:w="1111" w:type="dxa"/>
            <w:noWrap/>
            <w:vAlign w:val="center"/>
            <w:hideMark/>
          </w:tcPr>
          <w:p w14:paraId="57603ACF"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6,500.10 </w:t>
            </w:r>
          </w:p>
        </w:tc>
        <w:tc>
          <w:tcPr>
            <w:tcW w:w="931" w:type="dxa"/>
            <w:noWrap/>
            <w:vAlign w:val="center"/>
            <w:hideMark/>
          </w:tcPr>
          <w:p w14:paraId="21BCFBAE"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763" w:type="dxa"/>
            <w:noWrap/>
            <w:vAlign w:val="center"/>
            <w:hideMark/>
          </w:tcPr>
          <w:p w14:paraId="6A100BF0"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w:t>
            </w:r>
          </w:p>
        </w:tc>
        <w:tc>
          <w:tcPr>
            <w:tcW w:w="513" w:type="dxa"/>
            <w:noWrap/>
            <w:vAlign w:val="center"/>
            <w:hideMark/>
          </w:tcPr>
          <w:p w14:paraId="04A6EC34"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1376" w:type="dxa"/>
            <w:noWrap/>
            <w:vAlign w:val="center"/>
            <w:hideMark/>
          </w:tcPr>
          <w:p w14:paraId="12C03D97"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   </w:t>
            </w:r>
          </w:p>
        </w:tc>
        <w:tc>
          <w:tcPr>
            <w:tcW w:w="763" w:type="dxa"/>
            <w:noWrap/>
            <w:vAlign w:val="center"/>
            <w:hideMark/>
          </w:tcPr>
          <w:p w14:paraId="74079442" w14:textId="77777777" w:rsidR="00EC06A1" w:rsidRDefault="00EC06A1" w:rsidP="00BB0B3C">
            <w:pPr>
              <w:spacing w:after="0" w:line="240" w:lineRule="auto"/>
              <w:jc w:val="right"/>
              <w:rPr>
                <w:rFonts w:ascii="Arial" w:eastAsia="Times New Roman" w:hAnsi="Arial" w:cs="Arial"/>
                <w:sz w:val="14"/>
                <w:szCs w:val="14"/>
                <w:lang w:eastAsia="es-MX"/>
              </w:rPr>
            </w:pPr>
            <w:r>
              <w:rPr>
                <w:rFonts w:ascii="Arial" w:eastAsia="Times New Roman" w:hAnsi="Arial" w:cs="Arial"/>
                <w:sz w:val="14"/>
                <w:szCs w:val="14"/>
                <w:lang w:eastAsia="es-MX"/>
              </w:rPr>
              <w:t xml:space="preserve">          6,500.10 </w:t>
            </w:r>
          </w:p>
        </w:tc>
      </w:tr>
    </w:tbl>
    <w:p w14:paraId="72D34827" w14:textId="77777777" w:rsidR="00EC06A1" w:rsidRDefault="00EC06A1" w:rsidP="00EC06A1"/>
    <w:p w14:paraId="2E83F44F" w14:textId="77777777" w:rsidR="00EC06A1" w:rsidRDefault="00EC06A1" w:rsidP="00EC06A1">
      <w:pPr>
        <w:rPr>
          <w:rFonts w:ascii="Arial" w:hAnsi="Arial" w:cs="Arial"/>
          <w:b/>
          <w:bCs/>
          <w:sz w:val="52"/>
          <w:szCs w:val="52"/>
        </w:rPr>
      </w:pPr>
    </w:p>
    <w:p w14:paraId="17404328" w14:textId="77777777" w:rsidR="00EC06A1" w:rsidRDefault="00EC06A1" w:rsidP="00EC06A1">
      <w:pPr>
        <w:rPr>
          <w:rFonts w:ascii="Arial" w:hAnsi="Arial" w:cs="Arial"/>
          <w:b/>
          <w:bCs/>
          <w:sz w:val="52"/>
          <w:szCs w:val="52"/>
        </w:rPr>
      </w:pPr>
    </w:p>
    <w:p w14:paraId="5BBCF827" w14:textId="77777777" w:rsidR="00EC06A1" w:rsidRDefault="00EC06A1"/>
    <w:sectPr w:rsidR="00EC06A1" w:rsidSect="00EC06A1">
      <w:pgSz w:w="12240" w:h="15840"/>
      <w:pgMar w:top="2835" w:right="1418" w:bottom="1701"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Kabel Bk BT">
    <w:altName w:val="Tahoma"/>
    <w:charset w:val="00"/>
    <w:family w:val="swiss"/>
    <w:pitch w:val="variable"/>
    <w:sig w:usb0="00000007"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Optimum">
    <w:panose1 w:val="00000000000000000000"/>
    <w:charset w:val="00"/>
    <w:family w:val="auto"/>
    <w:notTrueType/>
    <w:pitch w:val="variable"/>
    <w:sig w:usb0="00000003" w:usb1="00000000" w:usb2="00000000" w:usb3="00000000" w:csb0="00000001" w:csb1="00000000"/>
  </w:font>
  <w:font w:name="Futura Std Light">
    <w:altName w:val="Century Gothic"/>
    <w:panose1 w:val="020B0402020204020303"/>
    <w:charset w:val="00"/>
    <w:family w:val="swiss"/>
    <w:notTrueType/>
    <w:pitch w:val="variable"/>
    <w:sig w:usb0="800000AF" w:usb1="4000204A" w:usb2="00000000" w:usb3="00000000" w:csb0="00000001" w:csb1="00000000"/>
  </w:font>
  <w:font w:name="Futura">
    <w:altName w:val="Times New Roman"/>
    <w:charset w:val="00"/>
    <w:family w:val="auto"/>
    <w:pitch w:val="variable"/>
    <w:sig w:usb0="00000001" w:usb1="4000004A" w:usb2="00000000" w:usb3="00000000" w:csb0="0000011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873EFA"/>
    <w:multiLevelType w:val="hybridMultilevel"/>
    <w:tmpl w:val="76EA6E48"/>
    <w:lvl w:ilvl="0" w:tplc="B3AEAA4E">
      <w:numFmt w:val="bullet"/>
      <w:lvlText w:val="-"/>
      <w:lvlJc w:val="left"/>
      <w:pPr>
        <w:ind w:left="720" w:hanging="360"/>
      </w:pPr>
      <w:rPr>
        <w:rFonts w:ascii="Times New Roman" w:eastAsia="Times New Roman" w:hAnsi="Times New Roman" w:cs="Times New Roman"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 w15:restartNumberingAfterBreak="0">
    <w:nsid w:val="33DA6165"/>
    <w:multiLevelType w:val="hybridMultilevel"/>
    <w:tmpl w:val="68A4BED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 w15:restartNumberingAfterBreak="0">
    <w:nsid w:val="38526249"/>
    <w:multiLevelType w:val="hybridMultilevel"/>
    <w:tmpl w:val="FF1ED160"/>
    <w:lvl w:ilvl="0" w:tplc="BB36BFBC">
      <w:start w:val="1"/>
      <w:numFmt w:val="bullet"/>
      <w:lvlRestart w:val="0"/>
      <w:lvlText w:val=""/>
      <w:lvlJc w:val="left"/>
      <w:pPr>
        <w:tabs>
          <w:tab w:val="num" w:pos="720"/>
        </w:tabs>
        <w:ind w:left="720" w:hanging="432"/>
      </w:pPr>
      <w:rPr>
        <w:rFonts w:ascii="Symbol" w:hAnsi="Symbol" w:hint="default"/>
      </w:rPr>
    </w:lvl>
    <w:lvl w:ilvl="1" w:tplc="0C0A0003">
      <w:start w:val="1"/>
      <w:numFmt w:val="bullet"/>
      <w:pStyle w:val="sino"/>
      <w:lvlText w:val=""/>
      <w:lvlJc w:val="left"/>
      <w:pPr>
        <w:tabs>
          <w:tab w:val="num" w:pos="1728"/>
        </w:tabs>
        <w:ind w:left="1728" w:hanging="360"/>
      </w:pPr>
      <w:rPr>
        <w:rFonts w:ascii="Wingdings 2" w:hAnsi="Wingdings 2" w:hint="default"/>
      </w:rPr>
    </w:lvl>
    <w:lvl w:ilvl="2" w:tplc="0C0A0005">
      <w:start w:val="1"/>
      <w:numFmt w:val="bullet"/>
      <w:pStyle w:val="no"/>
      <w:lvlText w:val=""/>
      <w:lvlJc w:val="left"/>
      <w:pPr>
        <w:tabs>
          <w:tab w:val="num" w:pos="2520"/>
        </w:tabs>
        <w:ind w:left="2952" w:hanging="864"/>
      </w:pPr>
      <w:rPr>
        <w:rFonts w:ascii="Symbol" w:hAnsi="Symbol" w:hint="default"/>
        <w:color w:val="auto"/>
      </w:rPr>
    </w:lvl>
    <w:lvl w:ilvl="3" w:tplc="0C0A0001" w:tentative="1">
      <w:start w:val="1"/>
      <w:numFmt w:val="bullet"/>
      <w:lvlText w:val=""/>
      <w:lvlJc w:val="left"/>
      <w:pPr>
        <w:tabs>
          <w:tab w:val="num" w:pos="3168"/>
        </w:tabs>
        <w:ind w:left="3168" w:hanging="360"/>
      </w:pPr>
      <w:rPr>
        <w:rFonts w:ascii="Symbol" w:hAnsi="Symbol" w:hint="default"/>
      </w:rPr>
    </w:lvl>
    <w:lvl w:ilvl="4" w:tplc="0C0A0003" w:tentative="1">
      <w:start w:val="1"/>
      <w:numFmt w:val="bullet"/>
      <w:lvlText w:val="o"/>
      <w:lvlJc w:val="left"/>
      <w:pPr>
        <w:tabs>
          <w:tab w:val="num" w:pos="3888"/>
        </w:tabs>
        <w:ind w:left="3888" w:hanging="360"/>
      </w:pPr>
      <w:rPr>
        <w:rFonts w:ascii="Courier New" w:hAnsi="Courier New" w:cs="Courier New" w:hint="default"/>
      </w:rPr>
    </w:lvl>
    <w:lvl w:ilvl="5" w:tplc="0C0A0005" w:tentative="1">
      <w:start w:val="1"/>
      <w:numFmt w:val="bullet"/>
      <w:lvlText w:val=""/>
      <w:lvlJc w:val="left"/>
      <w:pPr>
        <w:tabs>
          <w:tab w:val="num" w:pos="4608"/>
        </w:tabs>
        <w:ind w:left="4608" w:hanging="360"/>
      </w:pPr>
      <w:rPr>
        <w:rFonts w:ascii="Wingdings" w:hAnsi="Wingdings" w:hint="default"/>
      </w:rPr>
    </w:lvl>
    <w:lvl w:ilvl="6" w:tplc="0C0A0001" w:tentative="1">
      <w:start w:val="1"/>
      <w:numFmt w:val="bullet"/>
      <w:lvlText w:val=""/>
      <w:lvlJc w:val="left"/>
      <w:pPr>
        <w:tabs>
          <w:tab w:val="num" w:pos="5328"/>
        </w:tabs>
        <w:ind w:left="5328" w:hanging="360"/>
      </w:pPr>
      <w:rPr>
        <w:rFonts w:ascii="Symbol" w:hAnsi="Symbol" w:hint="default"/>
      </w:rPr>
    </w:lvl>
    <w:lvl w:ilvl="7" w:tplc="0C0A0003" w:tentative="1">
      <w:start w:val="1"/>
      <w:numFmt w:val="bullet"/>
      <w:lvlText w:val="o"/>
      <w:lvlJc w:val="left"/>
      <w:pPr>
        <w:tabs>
          <w:tab w:val="num" w:pos="6048"/>
        </w:tabs>
        <w:ind w:left="6048" w:hanging="360"/>
      </w:pPr>
      <w:rPr>
        <w:rFonts w:ascii="Courier New" w:hAnsi="Courier New" w:cs="Courier New" w:hint="default"/>
      </w:rPr>
    </w:lvl>
    <w:lvl w:ilvl="8" w:tplc="0C0A0005" w:tentative="1">
      <w:start w:val="1"/>
      <w:numFmt w:val="bullet"/>
      <w:lvlText w:val=""/>
      <w:lvlJc w:val="left"/>
      <w:pPr>
        <w:tabs>
          <w:tab w:val="num" w:pos="6768"/>
        </w:tabs>
        <w:ind w:left="6768" w:hanging="360"/>
      </w:pPr>
      <w:rPr>
        <w:rFonts w:ascii="Wingdings" w:hAnsi="Wingdings" w:hint="default"/>
      </w:rPr>
    </w:lvl>
  </w:abstractNum>
  <w:abstractNum w:abstractNumId="3" w15:restartNumberingAfterBreak="0">
    <w:nsid w:val="77A65F2D"/>
    <w:multiLevelType w:val="multilevel"/>
    <w:tmpl w:val="735AE858"/>
    <w:lvl w:ilvl="0">
      <w:start w:val="1"/>
      <w:numFmt w:val="decimal"/>
      <w:lvlText w:val="%1."/>
      <w:lvlJc w:val="left"/>
      <w:pPr>
        <w:ind w:left="720" w:hanging="360"/>
      </w:pPr>
      <w:rPr>
        <w:b/>
        <w:bCs/>
        <w:i w:val="0"/>
        <w:sz w:val="24"/>
        <w:szCs w:val="24"/>
      </w:rPr>
    </w:lvl>
    <w:lvl w:ilvl="1">
      <w:start w:val="1"/>
      <w:numFmt w:val="decimal"/>
      <w:isLgl/>
      <w:lvlText w:val="%1.%2."/>
      <w:lvlJc w:val="left"/>
      <w:pPr>
        <w:ind w:left="1080" w:hanging="720"/>
      </w:pPr>
      <w:rPr>
        <w:b/>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4" w15:restartNumberingAfterBreak="0">
    <w:nsid w:val="7F610D8D"/>
    <w:multiLevelType w:val="hybridMultilevel"/>
    <w:tmpl w:val="18188F5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num w:numId="1">
    <w:abstractNumId w:val="2"/>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1"/>
  </w:num>
  <w:num w:numId="5">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06A1"/>
    <w:rsid w:val="00EC06A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E328CED"/>
  <w15:chartTrackingRefBased/>
  <w15:docId w15:val="{96DB8736-8616-4CA7-8732-21C30D8AF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06A1"/>
    <w:pPr>
      <w:spacing w:after="200" w:line="276" w:lineRule="auto"/>
    </w:pPr>
  </w:style>
  <w:style w:type="paragraph" w:styleId="Ttulo1">
    <w:name w:val="heading 1"/>
    <w:basedOn w:val="Normal"/>
    <w:next w:val="Normal"/>
    <w:link w:val="Ttulo1Car"/>
    <w:uiPriority w:val="9"/>
    <w:qFormat/>
    <w:rsid w:val="00EC06A1"/>
    <w:pPr>
      <w:keepNext/>
      <w:spacing w:before="240" w:after="60"/>
      <w:outlineLvl w:val="0"/>
    </w:pPr>
    <w:rPr>
      <w:rFonts w:ascii="Cambria" w:eastAsia="Times New Roman" w:hAnsi="Cambria" w:cs="Times New Roman"/>
      <w:b/>
      <w:bCs/>
      <w:kern w:val="32"/>
      <w:sz w:val="32"/>
      <w:szCs w:val="32"/>
    </w:rPr>
  </w:style>
  <w:style w:type="paragraph" w:styleId="Ttulo2">
    <w:name w:val="heading 2"/>
    <w:aliases w:val="Título Secciones"/>
    <w:basedOn w:val="Normal"/>
    <w:next w:val="Normal"/>
    <w:link w:val="Ttulo2Car"/>
    <w:uiPriority w:val="9"/>
    <w:qFormat/>
    <w:rsid w:val="00EC06A1"/>
    <w:pPr>
      <w:keepNext/>
      <w:widowControl w:val="0"/>
      <w:tabs>
        <w:tab w:val="left" w:pos="0"/>
      </w:tabs>
      <w:spacing w:after="0" w:line="240" w:lineRule="auto"/>
      <w:jc w:val="both"/>
      <w:outlineLvl w:val="1"/>
    </w:pPr>
    <w:rPr>
      <w:rFonts w:ascii="Times New Roman" w:eastAsia="Times New Roman" w:hAnsi="Times New Roman" w:cs="Times New Roman"/>
      <w:sz w:val="20"/>
      <w:szCs w:val="20"/>
      <w:u w:val="single"/>
      <w:lang w:val="es-ES_tradnl" w:eastAsia="es-ES"/>
    </w:rPr>
  </w:style>
  <w:style w:type="paragraph" w:styleId="Ttulo3">
    <w:name w:val="heading 3"/>
    <w:basedOn w:val="Normal"/>
    <w:next w:val="Normal"/>
    <w:link w:val="Ttulo3Car"/>
    <w:unhideWhenUsed/>
    <w:qFormat/>
    <w:rsid w:val="00EC06A1"/>
    <w:pPr>
      <w:keepNext/>
      <w:keepLines/>
      <w:spacing w:before="200" w:after="0"/>
      <w:outlineLvl w:val="2"/>
    </w:pPr>
    <w:rPr>
      <w:rFonts w:asciiTheme="majorHAnsi" w:eastAsiaTheme="majorEastAsia" w:hAnsiTheme="majorHAnsi" w:cstheme="majorBidi"/>
      <w:b/>
      <w:bCs/>
      <w:color w:val="4472C4" w:themeColor="accent1"/>
    </w:rPr>
  </w:style>
  <w:style w:type="paragraph" w:styleId="Ttulo4">
    <w:name w:val="heading 4"/>
    <w:basedOn w:val="Normal"/>
    <w:next w:val="Normal"/>
    <w:link w:val="Ttulo4Car"/>
    <w:unhideWhenUsed/>
    <w:qFormat/>
    <w:rsid w:val="00EC06A1"/>
    <w:pPr>
      <w:keepNext/>
      <w:keepLines/>
      <w:spacing w:before="200" w:after="0"/>
      <w:outlineLvl w:val="3"/>
    </w:pPr>
    <w:rPr>
      <w:rFonts w:asciiTheme="majorHAnsi" w:eastAsiaTheme="majorEastAsia" w:hAnsiTheme="majorHAnsi" w:cstheme="majorBidi"/>
      <w:b/>
      <w:bCs/>
      <w:i/>
      <w:iCs/>
      <w:color w:val="4472C4" w:themeColor="accent1"/>
    </w:rPr>
  </w:style>
  <w:style w:type="paragraph" w:styleId="Ttulo5">
    <w:name w:val="heading 5"/>
    <w:basedOn w:val="Normal"/>
    <w:next w:val="Normal"/>
    <w:link w:val="Ttulo5Car"/>
    <w:qFormat/>
    <w:rsid w:val="00EC06A1"/>
    <w:pPr>
      <w:keepNext/>
      <w:widowControl w:val="0"/>
      <w:spacing w:after="0" w:line="240" w:lineRule="auto"/>
      <w:jc w:val="center"/>
      <w:outlineLvl w:val="4"/>
    </w:pPr>
    <w:rPr>
      <w:rFonts w:ascii="Kabel Bk BT" w:eastAsia="Times New Roman" w:hAnsi="Kabel Bk BT" w:cs="Times New Roman"/>
      <w:sz w:val="24"/>
      <w:szCs w:val="20"/>
      <w:lang w:val="es-ES" w:eastAsia="es-ES"/>
    </w:rPr>
  </w:style>
  <w:style w:type="paragraph" w:styleId="Ttulo6">
    <w:name w:val="heading 6"/>
    <w:basedOn w:val="Normal"/>
    <w:next w:val="Normal"/>
    <w:link w:val="Ttulo6Car"/>
    <w:semiHidden/>
    <w:unhideWhenUsed/>
    <w:qFormat/>
    <w:rsid w:val="00EC06A1"/>
    <w:pPr>
      <w:keepNext/>
      <w:keepLines/>
      <w:spacing w:before="200" w:after="40" w:line="254" w:lineRule="auto"/>
      <w:outlineLvl w:val="5"/>
    </w:pPr>
    <w:rPr>
      <w:rFonts w:ascii="Calibri" w:eastAsia="Calibri" w:hAnsi="Calibri" w:cs="Times New Roman"/>
      <w:b/>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C06A1"/>
    <w:rPr>
      <w:rFonts w:ascii="Cambria" w:eastAsia="Times New Roman" w:hAnsi="Cambria" w:cs="Times New Roman"/>
      <w:b/>
      <w:bCs/>
      <w:kern w:val="32"/>
      <w:sz w:val="32"/>
      <w:szCs w:val="32"/>
    </w:rPr>
  </w:style>
  <w:style w:type="character" w:customStyle="1" w:styleId="Ttulo2Car">
    <w:name w:val="Título 2 Car"/>
    <w:aliases w:val="Título Secciones Car"/>
    <w:basedOn w:val="Fuentedeprrafopredeter"/>
    <w:link w:val="Ttulo2"/>
    <w:uiPriority w:val="9"/>
    <w:rsid w:val="00EC06A1"/>
    <w:rPr>
      <w:rFonts w:ascii="Times New Roman" w:eastAsia="Times New Roman" w:hAnsi="Times New Roman" w:cs="Times New Roman"/>
      <w:sz w:val="20"/>
      <w:szCs w:val="20"/>
      <w:u w:val="single"/>
      <w:lang w:val="es-ES_tradnl" w:eastAsia="es-ES"/>
    </w:rPr>
  </w:style>
  <w:style w:type="character" w:customStyle="1" w:styleId="Ttulo3Car">
    <w:name w:val="Título 3 Car"/>
    <w:basedOn w:val="Fuentedeprrafopredeter"/>
    <w:link w:val="Ttulo3"/>
    <w:rsid w:val="00EC06A1"/>
    <w:rPr>
      <w:rFonts w:asciiTheme="majorHAnsi" w:eastAsiaTheme="majorEastAsia" w:hAnsiTheme="majorHAnsi" w:cstheme="majorBidi"/>
      <w:b/>
      <w:bCs/>
      <w:color w:val="4472C4" w:themeColor="accent1"/>
    </w:rPr>
  </w:style>
  <w:style w:type="character" w:customStyle="1" w:styleId="Ttulo4Car">
    <w:name w:val="Título 4 Car"/>
    <w:basedOn w:val="Fuentedeprrafopredeter"/>
    <w:link w:val="Ttulo4"/>
    <w:rsid w:val="00EC06A1"/>
    <w:rPr>
      <w:rFonts w:asciiTheme="majorHAnsi" w:eastAsiaTheme="majorEastAsia" w:hAnsiTheme="majorHAnsi" w:cstheme="majorBidi"/>
      <w:b/>
      <w:bCs/>
      <w:i/>
      <w:iCs/>
      <w:color w:val="4472C4" w:themeColor="accent1"/>
    </w:rPr>
  </w:style>
  <w:style w:type="character" w:customStyle="1" w:styleId="Ttulo5Car">
    <w:name w:val="Título 5 Car"/>
    <w:basedOn w:val="Fuentedeprrafopredeter"/>
    <w:link w:val="Ttulo5"/>
    <w:rsid w:val="00EC06A1"/>
    <w:rPr>
      <w:rFonts w:ascii="Kabel Bk BT" w:eastAsia="Times New Roman" w:hAnsi="Kabel Bk BT" w:cs="Times New Roman"/>
      <w:sz w:val="24"/>
      <w:szCs w:val="20"/>
      <w:lang w:val="es-ES" w:eastAsia="es-ES"/>
    </w:rPr>
  </w:style>
  <w:style w:type="character" w:customStyle="1" w:styleId="Ttulo6Car">
    <w:name w:val="Título 6 Car"/>
    <w:basedOn w:val="Fuentedeprrafopredeter"/>
    <w:link w:val="Ttulo6"/>
    <w:semiHidden/>
    <w:rsid w:val="00EC06A1"/>
    <w:rPr>
      <w:rFonts w:ascii="Calibri" w:eastAsia="Calibri" w:hAnsi="Calibri" w:cs="Times New Roman"/>
      <w:b/>
      <w:sz w:val="20"/>
      <w:szCs w:val="20"/>
      <w:lang w:eastAsia="es-MX"/>
    </w:rPr>
  </w:style>
  <w:style w:type="paragraph" w:styleId="Prrafodelista">
    <w:name w:val="List Paragraph"/>
    <w:basedOn w:val="Normal"/>
    <w:uiPriority w:val="34"/>
    <w:qFormat/>
    <w:rsid w:val="00EC06A1"/>
    <w:pPr>
      <w:ind w:left="720"/>
      <w:contextualSpacing/>
    </w:pPr>
  </w:style>
  <w:style w:type="paragraph" w:styleId="Textodeglobo">
    <w:name w:val="Balloon Text"/>
    <w:basedOn w:val="Normal"/>
    <w:link w:val="TextodegloboCar"/>
    <w:uiPriority w:val="99"/>
    <w:semiHidden/>
    <w:unhideWhenUsed/>
    <w:rsid w:val="00EC06A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C06A1"/>
    <w:rPr>
      <w:rFonts w:ascii="Tahoma" w:hAnsi="Tahoma" w:cs="Tahoma"/>
      <w:sz w:val="16"/>
      <w:szCs w:val="16"/>
    </w:rPr>
  </w:style>
  <w:style w:type="paragraph" w:styleId="Encabezado">
    <w:name w:val="header"/>
    <w:basedOn w:val="Normal"/>
    <w:link w:val="EncabezadoCar"/>
    <w:uiPriority w:val="99"/>
    <w:unhideWhenUsed/>
    <w:rsid w:val="00EC06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C06A1"/>
  </w:style>
  <w:style w:type="paragraph" w:styleId="Piedepgina">
    <w:name w:val="footer"/>
    <w:basedOn w:val="Normal"/>
    <w:link w:val="PiedepginaCar"/>
    <w:uiPriority w:val="99"/>
    <w:unhideWhenUsed/>
    <w:rsid w:val="00EC06A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C06A1"/>
  </w:style>
  <w:style w:type="numbering" w:customStyle="1" w:styleId="Sinlista1">
    <w:name w:val="Sin lista1"/>
    <w:next w:val="Sinlista"/>
    <w:uiPriority w:val="99"/>
    <w:semiHidden/>
    <w:unhideWhenUsed/>
    <w:rsid w:val="00EC06A1"/>
  </w:style>
  <w:style w:type="paragraph" w:styleId="Textonotapie">
    <w:name w:val="footnote text"/>
    <w:basedOn w:val="Normal"/>
    <w:link w:val="TextonotapieCar"/>
    <w:uiPriority w:val="99"/>
    <w:unhideWhenUsed/>
    <w:rsid w:val="00EC06A1"/>
    <w:pPr>
      <w:spacing w:after="0" w:line="240" w:lineRule="auto"/>
    </w:pPr>
    <w:rPr>
      <w:rFonts w:ascii="Calibri" w:eastAsia="Calibri" w:hAnsi="Calibri" w:cs="Times New Roman"/>
      <w:sz w:val="20"/>
      <w:szCs w:val="20"/>
    </w:rPr>
  </w:style>
  <w:style w:type="character" w:customStyle="1" w:styleId="TextonotapieCar">
    <w:name w:val="Texto nota pie Car"/>
    <w:basedOn w:val="Fuentedeprrafopredeter"/>
    <w:link w:val="Textonotapie"/>
    <w:uiPriority w:val="99"/>
    <w:rsid w:val="00EC06A1"/>
    <w:rPr>
      <w:rFonts w:ascii="Calibri" w:eastAsia="Calibri" w:hAnsi="Calibri" w:cs="Times New Roman"/>
      <w:sz w:val="20"/>
      <w:szCs w:val="20"/>
    </w:rPr>
  </w:style>
  <w:style w:type="character" w:styleId="Refdenotaalpie">
    <w:name w:val="footnote reference"/>
    <w:uiPriority w:val="99"/>
    <w:semiHidden/>
    <w:unhideWhenUsed/>
    <w:rsid w:val="00EC06A1"/>
    <w:rPr>
      <w:vertAlign w:val="superscript"/>
    </w:rPr>
  </w:style>
  <w:style w:type="table" w:styleId="Tablaconcuadrcula">
    <w:name w:val="Table Grid"/>
    <w:basedOn w:val="Tablanormal"/>
    <w:uiPriority w:val="59"/>
    <w:rsid w:val="00EC06A1"/>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link w:val="SubttuloCar"/>
    <w:qFormat/>
    <w:rsid w:val="00EC06A1"/>
    <w:pPr>
      <w:spacing w:after="60"/>
      <w:jc w:val="center"/>
      <w:outlineLvl w:val="1"/>
    </w:pPr>
    <w:rPr>
      <w:rFonts w:ascii="Cambria" w:eastAsia="Times New Roman" w:hAnsi="Cambria" w:cs="Times New Roman"/>
      <w:sz w:val="24"/>
      <w:szCs w:val="24"/>
    </w:rPr>
  </w:style>
  <w:style w:type="character" w:customStyle="1" w:styleId="SubttuloCar">
    <w:name w:val="Subtítulo Car"/>
    <w:basedOn w:val="Fuentedeprrafopredeter"/>
    <w:link w:val="Subttulo"/>
    <w:rsid w:val="00EC06A1"/>
    <w:rPr>
      <w:rFonts w:ascii="Cambria" w:eastAsia="Times New Roman" w:hAnsi="Cambria" w:cs="Times New Roman"/>
      <w:sz w:val="24"/>
      <w:szCs w:val="24"/>
    </w:rPr>
  </w:style>
  <w:style w:type="paragraph" w:styleId="TtuloTDC">
    <w:name w:val="TOC Heading"/>
    <w:basedOn w:val="Ttulo1"/>
    <w:next w:val="Normal"/>
    <w:uiPriority w:val="39"/>
    <w:unhideWhenUsed/>
    <w:qFormat/>
    <w:rsid w:val="00EC06A1"/>
    <w:pPr>
      <w:keepLines/>
      <w:spacing w:before="480" w:after="0"/>
      <w:outlineLvl w:val="9"/>
    </w:pPr>
    <w:rPr>
      <w:color w:val="365F91"/>
      <w:kern w:val="0"/>
      <w:sz w:val="28"/>
      <w:szCs w:val="28"/>
      <w:lang w:eastAsia="es-MX"/>
    </w:rPr>
  </w:style>
  <w:style w:type="paragraph" w:styleId="TDC1">
    <w:name w:val="toc 1"/>
    <w:basedOn w:val="Normal"/>
    <w:next w:val="Normal"/>
    <w:autoRedefine/>
    <w:uiPriority w:val="39"/>
    <w:unhideWhenUsed/>
    <w:rsid w:val="00EC06A1"/>
    <w:rPr>
      <w:rFonts w:ascii="Calibri" w:eastAsia="Calibri" w:hAnsi="Calibri" w:cs="Times New Roman"/>
    </w:rPr>
  </w:style>
  <w:style w:type="paragraph" w:styleId="TDC2">
    <w:name w:val="toc 2"/>
    <w:basedOn w:val="Normal"/>
    <w:next w:val="Normal"/>
    <w:autoRedefine/>
    <w:uiPriority w:val="39"/>
    <w:unhideWhenUsed/>
    <w:rsid w:val="00EC06A1"/>
    <w:pPr>
      <w:tabs>
        <w:tab w:val="right" w:leader="dot" w:pos="8828"/>
      </w:tabs>
    </w:pPr>
    <w:rPr>
      <w:rFonts w:ascii="Arial" w:eastAsia="Calibri" w:hAnsi="Arial" w:cs="Arial"/>
      <w:noProof/>
      <w:sz w:val="24"/>
    </w:rPr>
  </w:style>
  <w:style w:type="character" w:styleId="Hipervnculo">
    <w:name w:val="Hyperlink"/>
    <w:uiPriority w:val="99"/>
    <w:unhideWhenUsed/>
    <w:rsid w:val="00EC06A1"/>
    <w:rPr>
      <w:color w:val="0000FF"/>
      <w:u w:val="single"/>
    </w:rPr>
  </w:style>
  <w:style w:type="paragraph" w:styleId="Textoindependiente">
    <w:name w:val="Body Text"/>
    <w:basedOn w:val="Normal"/>
    <w:link w:val="TextoindependienteCar"/>
    <w:uiPriority w:val="1"/>
    <w:qFormat/>
    <w:rsid w:val="00EC06A1"/>
    <w:pPr>
      <w:spacing w:after="120" w:line="240" w:lineRule="auto"/>
    </w:pPr>
    <w:rPr>
      <w:rFonts w:ascii="Verdana" w:eastAsia="Times New Roman" w:hAnsi="Verdana" w:cs="Times New Roman"/>
      <w:color w:val="000000"/>
      <w:sz w:val="24"/>
      <w:szCs w:val="24"/>
      <w:lang w:val="es-ES" w:eastAsia="es-ES"/>
    </w:rPr>
  </w:style>
  <w:style w:type="character" w:customStyle="1" w:styleId="TextoindependienteCar">
    <w:name w:val="Texto independiente Car"/>
    <w:basedOn w:val="Fuentedeprrafopredeter"/>
    <w:link w:val="Textoindependiente"/>
    <w:uiPriority w:val="1"/>
    <w:rsid w:val="00EC06A1"/>
    <w:rPr>
      <w:rFonts w:ascii="Verdana" w:eastAsia="Times New Roman" w:hAnsi="Verdana" w:cs="Times New Roman"/>
      <w:color w:val="000000"/>
      <w:sz w:val="24"/>
      <w:szCs w:val="24"/>
      <w:lang w:val="es-ES" w:eastAsia="es-ES"/>
    </w:rPr>
  </w:style>
  <w:style w:type="paragraph" w:customStyle="1" w:styleId="Texto">
    <w:name w:val="Texto"/>
    <w:basedOn w:val="Normal"/>
    <w:qFormat/>
    <w:rsid w:val="00EC06A1"/>
    <w:pPr>
      <w:spacing w:after="101" w:line="216" w:lineRule="exact"/>
      <w:ind w:firstLine="288"/>
      <w:jc w:val="both"/>
    </w:pPr>
    <w:rPr>
      <w:rFonts w:ascii="Arial" w:eastAsia="Times New Roman" w:hAnsi="Arial" w:cs="Arial"/>
      <w:sz w:val="18"/>
      <w:szCs w:val="20"/>
      <w:lang w:val="es-ES" w:eastAsia="es-ES"/>
    </w:rPr>
  </w:style>
  <w:style w:type="paragraph" w:customStyle="1" w:styleId="Prrafodelista1">
    <w:name w:val="Párrafo de lista1"/>
    <w:basedOn w:val="Normal"/>
    <w:qFormat/>
    <w:rsid w:val="00EC06A1"/>
    <w:pPr>
      <w:spacing w:after="0" w:line="240" w:lineRule="auto"/>
      <w:ind w:left="708"/>
    </w:pPr>
    <w:rPr>
      <w:rFonts w:ascii="Times New Roman" w:eastAsia="Times New Roman" w:hAnsi="Times New Roman" w:cs="Times New Roman"/>
      <w:sz w:val="24"/>
      <w:szCs w:val="24"/>
      <w:lang w:eastAsia="es-ES"/>
    </w:rPr>
  </w:style>
  <w:style w:type="paragraph" w:styleId="Ttulo">
    <w:name w:val="Title"/>
    <w:aliases w:val="Titulares"/>
    <w:basedOn w:val="Normal"/>
    <w:link w:val="TtuloCar"/>
    <w:qFormat/>
    <w:rsid w:val="00EC06A1"/>
    <w:pPr>
      <w:spacing w:after="0" w:line="240" w:lineRule="auto"/>
      <w:ind w:right="-3219"/>
      <w:jc w:val="center"/>
    </w:pPr>
    <w:rPr>
      <w:rFonts w:ascii="Tahoma" w:eastAsia="Times New Roman" w:hAnsi="Tahoma" w:cs="Times New Roman"/>
      <w:b/>
      <w:sz w:val="28"/>
      <w:szCs w:val="28"/>
      <w:lang w:val="es-ES" w:eastAsia="es-ES"/>
    </w:rPr>
  </w:style>
  <w:style w:type="character" w:customStyle="1" w:styleId="TtuloCar">
    <w:name w:val="Título Car"/>
    <w:aliases w:val="Titulares Car"/>
    <w:basedOn w:val="Fuentedeprrafopredeter"/>
    <w:link w:val="Ttulo"/>
    <w:rsid w:val="00EC06A1"/>
    <w:rPr>
      <w:rFonts w:ascii="Tahoma" w:eastAsia="Times New Roman" w:hAnsi="Tahoma" w:cs="Times New Roman"/>
      <w:b/>
      <w:sz w:val="28"/>
      <w:szCs w:val="28"/>
      <w:lang w:val="es-ES" w:eastAsia="es-ES"/>
    </w:rPr>
  </w:style>
  <w:style w:type="paragraph" w:styleId="Sangra3detindependiente">
    <w:name w:val="Body Text Indent 3"/>
    <w:basedOn w:val="Normal"/>
    <w:link w:val="Sangra3detindependienteCar"/>
    <w:uiPriority w:val="99"/>
    <w:rsid w:val="00EC06A1"/>
    <w:pPr>
      <w:tabs>
        <w:tab w:val="left" w:pos="1260"/>
      </w:tabs>
      <w:spacing w:after="0" w:line="240" w:lineRule="exact"/>
      <w:ind w:left="1260" w:hanging="1260"/>
      <w:jc w:val="both"/>
    </w:pPr>
    <w:rPr>
      <w:rFonts w:ascii="Arial" w:eastAsia="Times New Roman" w:hAnsi="Arial" w:cs="Times New Roman"/>
      <w:sz w:val="24"/>
      <w:szCs w:val="24"/>
      <w:lang w:eastAsia="es-ES"/>
    </w:rPr>
  </w:style>
  <w:style w:type="character" w:customStyle="1" w:styleId="Sangra3detindependienteCar">
    <w:name w:val="Sangría 3 de t. independiente Car"/>
    <w:basedOn w:val="Fuentedeprrafopredeter"/>
    <w:link w:val="Sangra3detindependiente"/>
    <w:uiPriority w:val="99"/>
    <w:rsid w:val="00EC06A1"/>
    <w:rPr>
      <w:rFonts w:ascii="Arial" w:eastAsia="Times New Roman" w:hAnsi="Arial" w:cs="Times New Roman"/>
      <w:sz w:val="24"/>
      <w:szCs w:val="24"/>
      <w:lang w:eastAsia="es-ES"/>
    </w:rPr>
  </w:style>
  <w:style w:type="paragraph" w:styleId="Sangra2detindependiente">
    <w:name w:val="Body Text Indent 2"/>
    <w:basedOn w:val="Normal"/>
    <w:link w:val="Sangra2detindependienteCar"/>
    <w:uiPriority w:val="99"/>
    <w:rsid w:val="00EC06A1"/>
    <w:pPr>
      <w:spacing w:after="0" w:line="240" w:lineRule="auto"/>
      <w:ind w:left="1440" w:hanging="1260"/>
      <w:jc w:val="both"/>
    </w:pPr>
    <w:rPr>
      <w:rFonts w:ascii="Arial" w:eastAsia="Times New Roman" w:hAnsi="Arial" w:cs="Times New Roman"/>
      <w:sz w:val="24"/>
      <w:szCs w:val="24"/>
      <w:lang w:eastAsia="es-ES"/>
    </w:rPr>
  </w:style>
  <w:style w:type="character" w:customStyle="1" w:styleId="Sangra2detindependienteCar">
    <w:name w:val="Sangría 2 de t. independiente Car"/>
    <w:basedOn w:val="Fuentedeprrafopredeter"/>
    <w:link w:val="Sangra2detindependiente"/>
    <w:uiPriority w:val="99"/>
    <w:rsid w:val="00EC06A1"/>
    <w:rPr>
      <w:rFonts w:ascii="Arial" w:eastAsia="Times New Roman" w:hAnsi="Arial" w:cs="Times New Roman"/>
      <w:sz w:val="24"/>
      <w:szCs w:val="24"/>
      <w:lang w:eastAsia="es-ES"/>
    </w:rPr>
  </w:style>
  <w:style w:type="paragraph" w:customStyle="1" w:styleId="BodyText21">
    <w:name w:val="Body Text 21"/>
    <w:basedOn w:val="Normal"/>
    <w:rsid w:val="00EC06A1"/>
    <w:pPr>
      <w:widowControl w:val="0"/>
      <w:spacing w:after="0" w:line="240" w:lineRule="auto"/>
      <w:ind w:firstLine="708"/>
      <w:jc w:val="both"/>
    </w:pPr>
    <w:rPr>
      <w:rFonts w:ascii="Arial" w:eastAsia="Times New Roman" w:hAnsi="Arial" w:cs="Times New Roman"/>
      <w:sz w:val="28"/>
      <w:szCs w:val="20"/>
      <w:lang w:val="es-ES" w:eastAsia="es-ES"/>
    </w:rPr>
  </w:style>
  <w:style w:type="paragraph" w:customStyle="1" w:styleId="Sangra3detindependiente1">
    <w:name w:val="Sangría 3 de t. independiente1"/>
    <w:basedOn w:val="Normal"/>
    <w:rsid w:val="00EC06A1"/>
    <w:pPr>
      <w:widowControl w:val="0"/>
      <w:tabs>
        <w:tab w:val="left" w:pos="284"/>
        <w:tab w:val="left" w:pos="320"/>
      </w:tabs>
      <w:spacing w:after="0" w:line="240" w:lineRule="auto"/>
      <w:ind w:left="284"/>
      <w:jc w:val="both"/>
    </w:pPr>
    <w:rPr>
      <w:rFonts w:ascii="Times New Roman" w:eastAsia="Times New Roman" w:hAnsi="Times New Roman" w:cs="Times New Roman"/>
      <w:sz w:val="24"/>
      <w:szCs w:val="20"/>
      <w:lang w:eastAsia="es-ES"/>
    </w:rPr>
  </w:style>
  <w:style w:type="paragraph" w:customStyle="1" w:styleId="Sangra2detindependiente1">
    <w:name w:val="Sangría 2 de t. independiente1"/>
    <w:basedOn w:val="Normal"/>
    <w:rsid w:val="00EC06A1"/>
    <w:pPr>
      <w:widowControl w:val="0"/>
      <w:tabs>
        <w:tab w:val="left" w:pos="0"/>
        <w:tab w:val="left" w:pos="320"/>
      </w:tabs>
      <w:spacing w:after="0" w:line="240" w:lineRule="auto"/>
      <w:ind w:left="315" w:hanging="315"/>
      <w:jc w:val="both"/>
    </w:pPr>
    <w:rPr>
      <w:rFonts w:ascii="Times New Roman" w:eastAsia="Times New Roman" w:hAnsi="Times New Roman" w:cs="Times New Roman"/>
      <w:sz w:val="24"/>
      <w:szCs w:val="20"/>
      <w:lang w:eastAsia="es-ES"/>
    </w:rPr>
  </w:style>
  <w:style w:type="paragraph" w:customStyle="1" w:styleId="Textoindependiente21">
    <w:name w:val="Texto independiente 21"/>
    <w:basedOn w:val="Normal"/>
    <w:rsid w:val="00EC06A1"/>
    <w:pPr>
      <w:widowControl w:val="0"/>
      <w:spacing w:after="0" w:line="240" w:lineRule="auto"/>
      <w:jc w:val="both"/>
    </w:pPr>
    <w:rPr>
      <w:rFonts w:ascii="Kabel Bk BT" w:eastAsia="Times New Roman" w:hAnsi="Kabel Bk BT" w:cs="Times New Roman"/>
      <w:sz w:val="24"/>
      <w:szCs w:val="20"/>
      <w:lang w:val="es-ES" w:eastAsia="es-ES"/>
    </w:rPr>
  </w:style>
  <w:style w:type="paragraph" w:customStyle="1" w:styleId="BodyText23">
    <w:name w:val="Body Text 23"/>
    <w:basedOn w:val="Normal"/>
    <w:rsid w:val="00EC06A1"/>
    <w:pPr>
      <w:widowControl w:val="0"/>
      <w:spacing w:after="0" w:line="240" w:lineRule="auto"/>
      <w:jc w:val="both"/>
    </w:pPr>
    <w:rPr>
      <w:rFonts w:ascii="Optimum" w:eastAsia="Times New Roman" w:hAnsi="Optimum" w:cs="Times New Roman"/>
      <w:i/>
      <w:szCs w:val="20"/>
      <w:lang w:val="es-ES_tradnl" w:eastAsia="es-ES"/>
    </w:rPr>
  </w:style>
  <w:style w:type="paragraph" w:customStyle="1" w:styleId="BodyText22">
    <w:name w:val="Body Text 22"/>
    <w:basedOn w:val="Normal"/>
    <w:rsid w:val="00EC06A1"/>
    <w:pPr>
      <w:widowControl w:val="0"/>
      <w:spacing w:after="0" w:line="240" w:lineRule="auto"/>
      <w:ind w:left="1134" w:hanging="567"/>
      <w:jc w:val="both"/>
    </w:pPr>
    <w:rPr>
      <w:rFonts w:ascii="Kabel Bk BT" w:eastAsia="Times New Roman" w:hAnsi="Kabel Bk BT" w:cs="Times New Roman"/>
      <w:sz w:val="24"/>
      <w:szCs w:val="20"/>
      <w:lang w:val="es-ES" w:eastAsia="es-ES"/>
    </w:rPr>
  </w:style>
  <w:style w:type="paragraph" w:customStyle="1" w:styleId="BodyTextIndent21">
    <w:name w:val="Body Text Indent 21"/>
    <w:basedOn w:val="Normal"/>
    <w:rsid w:val="00EC06A1"/>
    <w:pPr>
      <w:widowControl w:val="0"/>
      <w:spacing w:after="0" w:line="240" w:lineRule="auto"/>
      <w:ind w:left="1701" w:hanging="567"/>
      <w:jc w:val="both"/>
    </w:pPr>
    <w:rPr>
      <w:rFonts w:ascii="Kabel Bk BT" w:eastAsia="Times New Roman" w:hAnsi="Kabel Bk BT" w:cs="Times New Roman"/>
      <w:sz w:val="24"/>
      <w:szCs w:val="20"/>
      <w:lang w:val="es-ES" w:eastAsia="es-ES"/>
    </w:rPr>
  </w:style>
  <w:style w:type="paragraph" w:styleId="Sinespaciado">
    <w:name w:val="No Spacing"/>
    <w:link w:val="SinespaciadoCar"/>
    <w:uiPriority w:val="1"/>
    <w:qFormat/>
    <w:rsid w:val="00EC06A1"/>
    <w:pPr>
      <w:spacing w:after="0" w:line="240" w:lineRule="auto"/>
    </w:pPr>
    <w:rPr>
      <w:rFonts w:ascii="Calibri" w:eastAsia="Times New Roman" w:hAnsi="Calibri" w:cs="Times New Roman"/>
      <w:lang w:eastAsia="es-MX"/>
    </w:rPr>
  </w:style>
  <w:style w:type="paragraph" w:styleId="Textodebloque">
    <w:name w:val="Block Text"/>
    <w:basedOn w:val="Normal"/>
    <w:rsid w:val="00EC06A1"/>
    <w:pPr>
      <w:spacing w:after="0" w:line="240" w:lineRule="auto"/>
      <w:ind w:left="1440" w:right="1152"/>
      <w:jc w:val="both"/>
    </w:pPr>
    <w:rPr>
      <w:rFonts w:ascii="Arial" w:eastAsia="Times New Roman" w:hAnsi="Arial" w:cs="Arial"/>
      <w:b/>
      <w:bCs/>
      <w:sz w:val="16"/>
      <w:szCs w:val="24"/>
      <w:lang w:eastAsia="es-ES"/>
    </w:rPr>
  </w:style>
  <w:style w:type="paragraph" w:styleId="NormalWeb">
    <w:name w:val="Normal (Web)"/>
    <w:basedOn w:val="Normal"/>
    <w:uiPriority w:val="99"/>
    <w:rsid w:val="00EC06A1"/>
    <w:pPr>
      <w:spacing w:before="100" w:after="100" w:line="240" w:lineRule="auto"/>
    </w:pPr>
    <w:rPr>
      <w:rFonts w:ascii="Times New Roman" w:eastAsia="Times New Roman" w:hAnsi="Times New Roman" w:cs="Times New Roman"/>
      <w:color w:val="000080"/>
      <w:sz w:val="24"/>
      <w:szCs w:val="20"/>
      <w:lang w:val="es-ES" w:eastAsia="es-ES"/>
    </w:rPr>
  </w:style>
  <w:style w:type="paragraph" w:styleId="Textoindependiente2">
    <w:name w:val="Body Text 2"/>
    <w:basedOn w:val="Normal"/>
    <w:link w:val="Textoindependiente2Car"/>
    <w:uiPriority w:val="99"/>
    <w:semiHidden/>
    <w:unhideWhenUsed/>
    <w:rsid w:val="00EC06A1"/>
    <w:pPr>
      <w:spacing w:after="120" w:line="480" w:lineRule="auto"/>
    </w:pPr>
    <w:rPr>
      <w:rFonts w:ascii="Verdana" w:eastAsia="Times New Roman" w:hAnsi="Verdana" w:cs="Times New Roman"/>
      <w:color w:val="000000"/>
      <w:sz w:val="24"/>
      <w:szCs w:val="24"/>
      <w:lang w:val="es-ES" w:eastAsia="es-ES"/>
    </w:rPr>
  </w:style>
  <w:style w:type="character" w:customStyle="1" w:styleId="Textoindependiente2Car">
    <w:name w:val="Texto independiente 2 Car"/>
    <w:basedOn w:val="Fuentedeprrafopredeter"/>
    <w:link w:val="Textoindependiente2"/>
    <w:uiPriority w:val="99"/>
    <w:semiHidden/>
    <w:rsid w:val="00EC06A1"/>
    <w:rPr>
      <w:rFonts w:ascii="Verdana" w:eastAsia="Times New Roman" w:hAnsi="Verdana" w:cs="Times New Roman"/>
      <w:color w:val="000000"/>
      <w:sz w:val="24"/>
      <w:szCs w:val="24"/>
      <w:lang w:val="es-ES" w:eastAsia="es-ES"/>
    </w:rPr>
  </w:style>
  <w:style w:type="paragraph" w:customStyle="1" w:styleId="Default">
    <w:name w:val="Default"/>
    <w:rsid w:val="00EC06A1"/>
    <w:pPr>
      <w:widowControl w:val="0"/>
      <w:autoSpaceDE w:val="0"/>
      <w:autoSpaceDN w:val="0"/>
      <w:adjustRightInd w:val="0"/>
      <w:spacing w:after="0" w:line="240" w:lineRule="auto"/>
    </w:pPr>
    <w:rPr>
      <w:rFonts w:ascii="Arial" w:eastAsia="Times New Roman" w:hAnsi="Arial" w:cs="Times New Roman"/>
      <w:color w:val="000000"/>
      <w:sz w:val="24"/>
      <w:szCs w:val="24"/>
      <w:lang w:val="es-ES_tradnl" w:eastAsia="es-ES_tradnl"/>
    </w:rPr>
  </w:style>
  <w:style w:type="paragraph" w:customStyle="1" w:styleId="ROMANOS">
    <w:name w:val="ROMANOS"/>
    <w:basedOn w:val="Normal"/>
    <w:next w:val="Normal"/>
    <w:rsid w:val="00EC06A1"/>
    <w:pPr>
      <w:autoSpaceDE w:val="0"/>
      <w:autoSpaceDN w:val="0"/>
      <w:adjustRightInd w:val="0"/>
      <w:spacing w:after="0" w:line="240" w:lineRule="auto"/>
    </w:pPr>
    <w:rPr>
      <w:rFonts w:ascii="Verdana" w:eastAsia="Times New Roman" w:hAnsi="Verdana" w:cs="Times New Roman"/>
      <w:sz w:val="24"/>
      <w:szCs w:val="24"/>
      <w:lang w:val="es-ES" w:eastAsia="es-ES"/>
    </w:rPr>
  </w:style>
  <w:style w:type="paragraph" w:customStyle="1" w:styleId="INCISO">
    <w:name w:val="INCISO"/>
    <w:basedOn w:val="Normal"/>
    <w:next w:val="Normal"/>
    <w:rsid w:val="00EC06A1"/>
    <w:pPr>
      <w:autoSpaceDE w:val="0"/>
      <w:autoSpaceDN w:val="0"/>
      <w:adjustRightInd w:val="0"/>
      <w:spacing w:after="0" w:line="240" w:lineRule="auto"/>
    </w:pPr>
    <w:rPr>
      <w:rFonts w:ascii="Verdana" w:eastAsia="Times New Roman" w:hAnsi="Verdana" w:cs="Times New Roman"/>
      <w:sz w:val="24"/>
      <w:szCs w:val="24"/>
      <w:lang w:val="es-ES" w:eastAsia="es-ES"/>
    </w:rPr>
  </w:style>
  <w:style w:type="paragraph" w:customStyle="1" w:styleId="titazulclaro">
    <w:name w:val="titazulclaro"/>
    <w:basedOn w:val="Normal"/>
    <w:rsid w:val="00EC06A1"/>
    <w:pPr>
      <w:spacing w:before="100" w:beforeAutospacing="1" w:after="100" w:afterAutospacing="1" w:line="240" w:lineRule="auto"/>
      <w:jc w:val="center"/>
    </w:pPr>
    <w:rPr>
      <w:rFonts w:ascii="Arial" w:eastAsia="Times New Roman" w:hAnsi="Arial" w:cs="Arial"/>
      <w:b/>
      <w:bCs/>
      <w:color w:val="4798E2"/>
      <w:sz w:val="27"/>
      <w:szCs w:val="27"/>
      <w:lang w:eastAsia="es-MX"/>
    </w:rPr>
  </w:style>
  <w:style w:type="paragraph" w:customStyle="1" w:styleId="texto0">
    <w:name w:val="texto"/>
    <w:basedOn w:val="Normal"/>
    <w:next w:val="Normal"/>
    <w:uiPriority w:val="99"/>
    <w:rsid w:val="00EC06A1"/>
    <w:pPr>
      <w:autoSpaceDE w:val="0"/>
      <w:autoSpaceDN w:val="0"/>
      <w:adjustRightInd w:val="0"/>
      <w:spacing w:after="0" w:line="240" w:lineRule="auto"/>
    </w:pPr>
    <w:rPr>
      <w:rFonts w:ascii="Verdana" w:eastAsia="Times New Roman" w:hAnsi="Verdana" w:cs="Times New Roman"/>
      <w:sz w:val="24"/>
      <w:szCs w:val="24"/>
      <w:lang w:val="es-ES" w:eastAsia="es-ES"/>
    </w:rPr>
  </w:style>
  <w:style w:type="character" w:styleId="Nmerodepgina">
    <w:name w:val="page number"/>
    <w:basedOn w:val="Fuentedeprrafopredeter"/>
    <w:rsid w:val="00EC06A1"/>
  </w:style>
  <w:style w:type="paragraph" w:customStyle="1" w:styleId="sino">
    <w:name w:val="sino"/>
    <w:basedOn w:val="Texto"/>
    <w:rsid w:val="00EC06A1"/>
    <w:pPr>
      <w:numPr>
        <w:ilvl w:val="1"/>
        <w:numId w:val="1"/>
      </w:numPr>
      <w:tabs>
        <w:tab w:val="clear" w:pos="1728"/>
        <w:tab w:val="left" w:pos="720"/>
      </w:tabs>
      <w:ind w:left="1152" w:hanging="864"/>
    </w:pPr>
    <w:rPr>
      <w:b/>
      <w:szCs w:val="22"/>
      <w:lang w:val="es-MX"/>
    </w:rPr>
  </w:style>
  <w:style w:type="paragraph" w:customStyle="1" w:styleId="no">
    <w:name w:val="no"/>
    <w:basedOn w:val="Texto"/>
    <w:rsid w:val="00EC06A1"/>
    <w:pPr>
      <w:numPr>
        <w:ilvl w:val="2"/>
        <w:numId w:val="1"/>
      </w:numPr>
      <w:tabs>
        <w:tab w:val="clear" w:pos="2520"/>
        <w:tab w:val="left" w:pos="720"/>
        <w:tab w:val="left" w:pos="1267"/>
      </w:tabs>
      <w:ind w:left="720" w:hanging="432"/>
    </w:pPr>
    <w:rPr>
      <w:szCs w:val="22"/>
      <w:lang w:val="es-MX"/>
    </w:rPr>
  </w:style>
  <w:style w:type="paragraph" w:customStyle="1" w:styleId="cetneg">
    <w:name w:val="cetneg"/>
    <w:basedOn w:val="texto0"/>
    <w:rsid w:val="00EC06A1"/>
    <w:pPr>
      <w:autoSpaceDE/>
      <w:autoSpaceDN/>
      <w:adjustRightInd/>
      <w:spacing w:after="101" w:line="216" w:lineRule="atLeast"/>
      <w:jc w:val="center"/>
    </w:pPr>
    <w:rPr>
      <w:rFonts w:ascii="Arial" w:hAnsi="Arial"/>
      <w:b/>
      <w:sz w:val="18"/>
      <w:szCs w:val="20"/>
      <w:lang w:val="es-MX"/>
    </w:rPr>
  </w:style>
  <w:style w:type="paragraph" w:styleId="Textosinformato">
    <w:name w:val="Plain Text"/>
    <w:basedOn w:val="Normal"/>
    <w:link w:val="TextosinformatoCar"/>
    <w:rsid w:val="00EC06A1"/>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EC06A1"/>
    <w:rPr>
      <w:rFonts w:ascii="Courier New" w:eastAsia="Times New Roman" w:hAnsi="Courier New" w:cs="Times New Roman"/>
      <w:sz w:val="20"/>
      <w:szCs w:val="20"/>
      <w:lang w:val="es-ES" w:eastAsia="es-ES"/>
    </w:rPr>
  </w:style>
  <w:style w:type="paragraph" w:customStyle="1" w:styleId="TextoCar">
    <w:name w:val="Texto Car"/>
    <w:basedOn w:val="Normal"/>
    <w:rsid w:val="00EC06A1"/>
    <w:pPr>
      <w:spacing w:after="101" w:line="216" w:lineRule="exact"/>
      <w:ind w:firstLine="288"/>
      <w:jc w:val="both"/>
    </w:pPr>
    <w:rPr>
      <w:rFonts w:ascii="Arial" w:eastAsia="Times New Roman" w:hAnsi="Arial" w:cs="Arial"/>
      <w:sz w:val="18"/>
      <w:szCs w:val="18"/>
      <w:lang w:eastAsia="es-MX"/>
    </w:rPr>
  </w:style>
  <w:style w:type="paragraph" w:customStyle="1" w:styleId="Textoindependiente31">
    <w:name w:val="Texto independiente 31"/>
    <w:basedOn w:val="Normal"/>
    <w:rsid w:val="00EC06A1"/>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val="es-ES_tradnl" w:eastAsia="es-ES"/>
    </w:rPr>
  </w:style>
  <w:style w:type="paragraph" w:styleId="Sangradetextonormal">
    <w:name w:val="Body Text Indent"/>
    <w:basedOn w:val="Normal"/>
    <w:link w:val="SangradetextonormalCar"/>
    <w:uiPriority w:val="99"/>
    <w:semiHidden/>
    <w:unhideWhenUsed/>
    <w:rsid w:val="00EC06A1"/>
    <w:pPr>
      <w:spacing w:after="120"/>
      <w:ind w:left="283"/>
    </w:pPr>
    <w:rPr>
      <w:rFonts w:ascii="Calibri" w:eastAsia="Calibri" w:hAnsi="Calibri" w:cs="Times New Roman"/>
    </w:rPr>
  </w:style>
  <w:style w:type="character" w:customStyle="1" w:styleId="SangradetextonormalCar">
    <w:name w:val="Sangría de texto normal Car"/>
    <w:basedOn w:val="Fuentedeprrafopredeter"/>
    <w:link w:val="Sangradetextonormal"/>
    <w:uiPriority w:val="99"/>
    <w:semiHidden/>
    <w:rsid w:val="00EC06A1"/>
    <w:rPr>
      <w:rFonts w:ascii="Calibri" w:eastAsia="Calibri" w:hAnsi="Calibri" w:cs="Times New Roman"/>
    </w:rPr>
  </w:style>
  <w:style w:type="character" w:styleId="Refdecomentario">
    <w:name w:val="annotation reference"/>
    <w:uiPriority w:val="99"/>
    <w:semiHidden/>
    <w:unhideWhenUsed/>
    <w:rsid w:val="00EC06A1"/>
    <w:rPr>
      <w:sz w:val="16"/>
      <w:szCs w:val="16"/>
    </w:rPr>
  </w:style>
  <w:style w:type="paragraph" w:styleId="Textocomentario">
    <w:name w:val="annotation text"/>
    <w:basedOn w:val="Normal"/>
    <w:link w:val="TextocomentarioCar"/>
    <w:uiPriority w:val="99"/>
    <w:unhideWhenUsed/>
    <w:rsid w:val="00EC06A1"/>
    <w:rPr>
      <w:rFonts w:ascii="Calibri" w:eastAsia="Calibri" w:hAnsi="Calibri" w:cs="Times New Roman"/>
      <w:sz w:val="20"/>
      <w:szCs w:val="20"/>
    </w:rPr>
  </w:style>
  <w:style w:type="character" w:customStyle="1" w:styleId="TextocomentarioCar">
    <w:name w:val="Texto comentario Car"/>
    <w:basedOn w:val="Fuentedeprrafopredeter"/>
    <w:link w:val="Textocomentario"/>
    <w:uiPriority w:val="99"/>
    <w:rsid w:val="00EC06A1"/>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EC06A1"/>
    <w:rPr>
      <w:b/>
      <w:bCs/>
    </w:rPr>
  </w:style>
  <w:style w:type="character" w:customStyle="1" w:styleId="AsuntodelcomentarioCar">
    <w:name w:val="Asunto del comentario Car"/>
    <w:basedOn w:val="TextocomentarioCar"/>
    <w:link w:val="Asuntodelcomentario"/>
    <w:uiPriority w:val="99"/>
    <w:semiHidden/>
    <w:rsid w:val="00EC06A1"/>
    <w:rPr>
      <w:rFonts w:ascii="Calibri" w:eastAsia="Calibri" w:hAnsi="Calibri" w:cs="Times New Roman"/>
      <w:b/>
      <w:bCs/>
      <w:sz w:val="20"/>
      <w:szCs w:val="20"/>
    </w:rPr>
  </w:style>
  <w:style w:type="table" w:customStyle="1" w:styleId="Tablaconcuadrcula1">
    <w:name w:val="Tabla con cuadrícula1"/>
    <w:basedOn w:val="Tablanormal"/>
    <w:next w:val="Tablaconcuadrcula"/>
    <w:uiPriority w:val="59"/>
    <w:rsid w:val="00EC06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link w:val="Sinespaciado"/>
    <w:uiPriority w:val="1"/>
    <w:rsid w:val="00EC06A1"/>
    <w:rPr>
      <w:rFonts w:ascii="Calibri" w:eastAsia="Times New Roman" w:hAnsi="Calibri" w:cs="Times New Roman"/>
      <w:lang w:eastAsia="es-MX"/>
    </w:rPr>
  </w:style>
  <w:style w:type="character" w:styleId="Hipervnculovisitado">
    <w:name w:val="FollowedHyperlink"/>
    <w:basedOn w:val="Fuentedeprrafopredeter"/>
    <w:uiPriority w:val="99"/>
    <w:semiHidden/>
    <w:unhideWhenUsed/>
    <w:rsid w:val="00EC06A1"/>
    <w:rPr>
      <w:color w:val="800080"/>
      <w:u w:val="single"/>
    </w:rPr>
  </w:style>
  <w:style w:type="paragraph" w:customStyle="1" w:styleId="xl63">
    <w:name w:val="xl63"/>
    <w:basedOn w:val="Normal"/>
    <w:uiPriority w:val="99"/>
    <w:rsid w:val="00EC06A1"/>
    <w:pPr>
      <w:spacing w:before="100" w:beforeAutospacing="1" w:after="100" w:afterAutospacing="1" w:line="240" w:lineRule="auto"/>
    </w:pPr>
    <w:rPr>
      <w:rFonts w:ascii="Arial" w:eastAsia="Times New Roman" w:hAnsi="Arial" w:cs="Arial"/>
      <w:sz w:val="18"/>
      <w:szCs w:val="18"/>
      <w:lang w:eastAsia="es-MX"/>
    </w:rPr>
  </w:style>
  <w:style w:type="paragraph" w:customStyle="1" w:styleId="xl64">
    <w:name w:val="xl64"/>
    <w:basedOn w:val="Normal"/>
    <w:uiPriority w:val="99"/>
    <w:rsid w:val="00EC06A1"/>
    <w:pPr>
      <w:pBdr>
        <w:top w:val="single" w:sz="4" w:space="0" w:color="auto"/>
        <w:left w:val="single" w:sz="4" w:space="0" w:color="auto"/>
      </w:pBdr>
      <w:shd w:val="clear" w:color="000000" w:fill="31869B"/>
      <w:spacing w:before="100" w:beforeAutospacing="1" w:after="100" w:afterAutospacing="1" w:line="240" w:lineRule="auto"/>
      <w:jc w:val="center"/>
      <w:textAlignment w:val="center"/>
    </w:pPr>
    <w:rPr>
      <w:rFonts w:ascii="Arial" w:eastAsia="Times New Roman" w:hAnsi="Arial" w:cs="Arial"/>
      <w:color w:val="FFFFFF"/>
      <w:sz w:val="18"/>
      <w:szCs w:val="18"/>
      <w:lang w:eastAsia="es-MX"/>
    </w:rPr>
  </w:style>
  <w:style w:type="paragraph" w:customStyle="1" w:styleId="xl65">
    <w:name w:val="xl65"/>
    <w:basedOn w:val="Normal"/>
    <w:uiPriority w:val="99"/>
    <w:rsid w:val="00EC06A1"/>
    <w:pPr>
      <w:pBdr>
        <w:top w:val="single" w:sz="4" w:space="0" w:color="auto"/>
      </w:pBdr>
      <w:shd w:val="clear" w:color="000000" w:fill="31869B"/>
      <w:spacing w:before="100" w:beforeAutospacing="1" w:after="100" w:afterAutospacing="1" w:line="240" w:lineRule="auto"/>
      <w:jc w:val="center"/>
      <w:textAlignment w:val="center"/>
    </w:pPr>
    <w:rPr>
      <w:rFonts w:ascii="Arial" w:eastAsia="Times New Roman" w:hAnsi="Arial" w:cs="Arial"/>
      <w:color w:val="FFFFFF"/>
      <w:sz w:val="18"/>
      <w:szCs w:val="18"/>
      <w:lang w:eastAsia="es-MX"/>
    </w:rPr>
  </w:style>
  <w:style w:type="paragraph" w:customStyle="1" w:styleId="xl66">
    <w:name w:val="xl66"/>
    <w:basedOn w:val="Normal"/>
    <w:uiPriority w:val="99"/>
    <w:rsid w:val="00EC06A1"/>
    <w:pPr>
      <w:pBdr>
        <w:top w:val="single" w:sz="4" w:space="0" w:color="auto"/>
        <w:right w:val="single" w:sz="4" w:space="0" w:color="auto"/>
      </w:pBdr>
      <w:shd w:val="clear" w:color="000000" w:fill="31869B"/>
      <w:spacing w:before="100" w:beforeAutospacing="1" w:after="100" w:afterAutospacing="1" w:line="240" w:lineRule="auto"/>
      <w:jc w:val="center"/>
      <w:textAlignment w:val="center"/>
    </w:pPr>
    <w:rPr>
      <w:rFonts w:ascii="Arial" w:eastAsia="Times New Roman" w:hAnsi="Arial" w:cs="Arial"/>
      <w:color w:val="FFFFFF"/>
      <w:sz w:val="18"/>
      <w:szCs w:val="18"/>
      <w:lang w:eastAsia="es-MX"/>
    </w:rPr>
  </w:style>
  <w:style w:type="paragraph" w:customStyle="1" w:styleId="xl67">
    <w:name w:val="xl67"/>
    <w:basedOn w:val="Normal"/>
    <w:uiPriority w:val="99"/>
    <w:rsid w:val="00EC06A1"/>
    <w:pPr>
      <w:pBdr>
        <w:left w:val="single" w:sz="4" w:space="0" w:color="auto"/>
      </w:pBdr>
      <w:shd w:val="clear" w:color="000000" w:fill="B7DEE8"/>
      <w:spacing w:before="100" w:beforeAutospacing="1" w:after="100" w:afterAutospacing="1" w:line="240" w:lineRule="auto"/>
      <w:textAlignment w:val="center"/>
    </w:pPr>
    <w:rPr>
      <w:rFonts w:ascii="Arial" w:eastAsia="Times New Roman" w:hAnsi="Arial" w:cs="Arial"/>
      <w:b/>
      <w:bCs/>
      <w:sz w:val="18"/>
      <w:szCs w:val="18"/>
      <w:lang w:eastAsia="es-MX"/>
    </w:rPr>
  </w:style>
  <w:style w:type="paragraph" w:customStyle="1" w:styleId="xl68">
    <w:name w:val="xl68"/>
    <w:basedOn w:val="Normal"/>
    <w:uiPriority w:val="99"/>
    <w:rsid w:val="00EC06A1"/>
    <w:pPr>
      <w:shd w:val="clear" w:color="000000" w:fill="B7DEE8"/>
      <w:spacing w:before="100" w:beforeAutospacing="1" w:after="100" w:afterAutospacing="1" w:line="240" w:lineRule="auto"/>
    </w:pPr>
    <w:rPr>
      <w:rFonts w:ascii="Arial" w:eastAsia="Times New Roman" w:hAnsi="Arial" w:cs="Arial"/>
      <w:sz w:val="18"/>
      <w:szCs w:val="18"/>
      <w:lang w:eastAsia="es-MX"/>
    </w:rPr>
  </w:style>
  <w:style w:type="paragraph" w:customStyle="1" w:styleId="xl69">
    <w:name w:val="xl69"/>
    <w:basedOn w:val="Normal"/>
    <w:uiPriority w:val="99"/>
    <w:rsid w:val="00EC06A1"/>
    <w:pPr>
      <w:pBdr>
        <w:right w:val="single" w:sz="4" w:space="0" w:color="auto"/>
      </w:pBdr>
      <w:shd w:val="clear" w:color="000000" w:fill="B7DEE8"/>
      <w:spacing w:before="100" w:beforeAutospacing="1" w:after="100" w:afterAutospacing="1" w:line="240" w:lineRule="auto"/>
    </w:pPr>
    <w:rPr>
      <w:rFonts w:ascii="Arial" w:eastAsia="Times New Roman" w:hAnsi="Arial" w:cs="Arial"/>
      <w:sz w:val="18"/>
      <w:szCs w:val="18"/>
      <w:lang w:eastAsia="es-MX"/>
    </w:rPr>
  </w:style>
  <w:style w:type="paragraph" w:customStyle="1" w:styleId="xl70">
    <w:name w:val="xl70"/>
    <w:basedOn w:val="Normal"/>
    <w:uiPriority w:val="99"/>
    <w:rsid w:val="00EC06A1"/>
    <w:pPr>
      <w:pBdr>
        <w:left w:val="single" w:sz="4" w:space="0" w:color="auto"/>
      </w:pBdr>
      <w:spacing w:before="100" w:beforeAutospacing="1" w:after="100" w:afterAutospacing="1" w:line="240" w:lineRule="auto"/>
      <w:textAlignment w:val="top"/>
    </w:pPr>
    <w:rPr>
      <w:rFonts w:ascii="Arial" w:eastAsia="Times New Roman" w:hAnsi="Arial" w:cs="Arial"/>
      <w:b/>
      <w:bCs/>
      <w:sz w:val="18"/>
      <w:szCs w:val="18"/>
      <w:lang w:eastAsia="es-MX"/>
    </w:rPr>
  </w:style>
  <w:style w:type="paragraph" w:customStyle="1" w:styleId="xl71">
    <w:name w:val="xl71"/>
    <w:basedOn w:val="Normal"/>
    <w:uiPriority w:val="99"/>
    <w:rsid w:val="00EC06A1"/>
    <w:pPr>
      <w:spacing w:before="100" w:beforeAutospacing="1" w:after="100" w:afterAutospacing="1" w:line="240" w:lineRule="auto"/>
      <w:textAlignment w:val="top"/>
    </w:pPr>
    <w:rPr>
      <w:rFonts w:ascii="Arial" w:eastAsia="Times New Roman" w:hAnsi="Arial" w:cs="Arial"/>
      <w:sz w:val="18"/>
      <w:szCs w:val="18"/>
      <w:lang w:eastAsia="es-MX"/>
    </w:rPr>
  </w:style>
  <w:style w:type="paragraph" w:customStyle="1" w:styleId="xl72">
    <w:name w:val="xl72"/>
    <w:basedOn w:val="Normal"/>
    <w:uiPriority w:val="99"/>
    <w:rsid w:val="00EC06A1"/>
    <w:pPr>
      <w:spacing w:before="100" w:beforeAutospacing="1" w:after="100" w:afterAutospacing="1" w:line="240" w:lineRule="auto"/>
    </w:pPr>
    <w:rPr>
      <w:rFonts w:ascii="Arial" w:eastAsia="Times New Roman" w:hAnsi="Arial" w:cs="Arial"/>
      <w:sz w:val="18"/>
      <w:szCs w:val="18"/>
      <w:lang w:eastAsia="es-MX"/>
    </w:rPr>
  </w:style>
  <w:style w:type="paragraph" w:customStyle="1" w:styleId="xl73">
    <w:name w:val="xl73"/>
    <w:basedOn w:val="Normal"/>
    <w:uiPriority w:val="99"/>
    <w:rsid w:val="00EC06A1"/>
    <w:pPr>
      <w:pBdr>
        <w:right w:val="single" w:sz="4" w:space="0" w:color="auto"/>
      </w:pBdr>
      <w:spacing w:before="100" w:beforeAutospacing="1" w:after="100" w:afterAutospacing="1" w:line="240" w:lineRule="auto"/>
      <w:textAlignment w:val="top"/>
    </w:pPr>
    <w:rPr>
      <w:rFonts w:ascii="Arial" w:eastAsia="Times New Roman" w:hAnsi="Arial" w:cs="Arial"/>
      <w:sz w:val="18"/>
      <w:szCs w:val="18"/>
      <w:lang w:eastAsia="es-MX"/>
    </w:rPr>
  </w:style>
  <w:style w:type="paragraph" w:customStyle="1" w:styleId="xl74">
    <w:name w:val="xl74"/>
    <w:basedOn w:val="Normal"/>
    <w:uiPriority w:val="99"/>
    <w:rsid w:val="00EC06A1"/>
    <w:pPr>
      <w:pBdr>
        <w:left w:val="single" w:sz="4" w:space="0" w:color="auto"/>
      </w:pBdr>
      <w:spacing w:before="100" w:beforeAutospacing="1" w:after="100" w:afterAutospacing="1" w:line="240" w:lineRule="auto"/>
      <w:textAlignment w:val="top"/>
    </w:pPr>
    <w:rPr>
      <w:rFonts w:ascii="Arial" w:eastAsia="Times New Roman" w:hAnsi="Arial" w:cs="Arial"/>
      <w:b/>
      <w:bCs/>
      <w:sz w:val="18"/>
      <w:szCs w:val="18"/>
      <w:lang w:eastAsia="es-MX"/>
    </w:rPr>
  </w:style>
  <w:style w:type="paragraph" w:customStyle="1" w:styleId="xl75">
    <w:name w:val="xl75"/>
    <w:basedOn w:val="Normal"/>
    <w:uiPriority w:val="99"/>
    <w:rsid w:val="00EC06A1"/>
    <w:pPr>
      <w:spacing w:before="100" w:beforeAutospacing="1" w:after="100" w:afterAutospacing="1" w:line="240" w:lineRule="auto"/>
      <w:textAlignment w:val="top"/>
    </w:pPr>
    <w:rPr>
      <w:rFonts w:ascii="Arial" w:eastAsia="Times New Roman" w:hAnsi="Arial" w:cs="Arial"/>
      <w:sz w:val="18"/>
      <w:szCs w:val="18"/>
      <w:lang w:eastAsia="es-MX"/>
    </w:rPr>
  </w:style>
  <w:style w:type="paragraph" w:customStyle="1" w:styleId="xl76">
    <w:name w:val="xl76"/>
    <w:basedOn w:val="Normal"/>
    <w:uiPriority w:val="99"/>
    <w:rsid w:val="00EC06A1"/>
    <w:pPr>
      <w:pBdr>
        <w:left w:val="single" w:sz="4" w:space="0" w:color="auto"/>
        <w:bottom w:val="single" w:sz="4" w:space="0" w:color="auto"/>
      </w:pBdr>
      <w:spacing w:before="100" w:beforeAutospacing="1" w:after="100" w:afterAutospacing="1" w:line="240" w:lineRule="auto"/>
      <w:textAlignment w:val="top"/>
    </w:pPr>
    <w:rPr>
      <w:rFonts w:ascii="Arial" w:eastAsia="Times New Roman" w:hAnsi="Arial" w:cs="Arial"/>
      <w:b/>
      <w:bCs/>
      <w:sz w:val="18"/>
      <w:szCs w:val="18"/>
      <w:lang w:eastAsia="es-MX"/>
    </w:rPr>
  </w:style>
  <w:style w:type="paragraph" w:customStyle="1" w:styleId="xl77">
    <w:name w:val="xl77"/>
    <w:basedOn w:val="Normal"/>
    <w:uiPriority w:val="99"/>
    <w:rsid w:val="00EC06A1"/>
    <w:pPr>
      <w:pBdr>
        <w:bottom w:val="single" w:sz="4" w:space="0" w:color="auto"/>
      </w:pBdr>
      <w:spacing w:before="100" w:beforeAutospacing="1" w:after="100" w:afterAutospacing="1" w:line="240" w:lineRule="auto"/>
      <w:textAlignment w:val="top"/>
    </w:pPr>
    <w:rPr>
      <w:rFonts w:ascii="Arial" w:eastAsia="Times New Roman" w:hAnsi="Arial" w:cs="Arial"/>
      <w:sz w:val="18"/>
      <w:szCs w:val="18"/>
      <w:lang w:eastAsia="es-MX"/>
    </w:rPr>
  </w:style>
  <w:style w:type="paragraph" w:customStyle="1" w:styleId="xl78">
    <w:name w:val="xl78"/>
    <w:basedOn w:val="Normal"/>
    <w:uiPriority w:val="99"/>
    <w:rsid w:val="00EC06A1"/>
    <w:pPr>
      <w:pBdr>
        <w:bottom w:val="single" w:sz="4" w:space="0" w:color="auto"/>
      </w:pBdr>
      <w:spacing w:before="100" w:beforeAutospacing="1" w:after="100" w:afterAutospacing="1" w:line="240" w:lineRule="auto"/>
    </w:pPr>
    <w:rPr>
      <w:rFonts w:ascii="Arial" w:eastAsia="Times New Roman" w:hAnsi="Arial" w:cs="Arial"/>
      <w:sz w:val="18"/>
      <w:szCs w:val="18"/>
      <w:lang w:eastAsia="es-MX"/>
    </w:rPr>
  </w:style>
  <w:style w:type="paragraph" w:customStyle="1" w:styleId="xl79">
    <w:name w:val="xl79"/>
    <w:basedOn w:val="Normal"/>
    <w:uiPriority w:val="99"/>
    <w:rsid w:val="00EC06A1"/>
    <w:pPr>
      <w:pBdr>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8"/>
      <w:szCs w:val="18"/>
      <w:lang w:eastAsia="es-MX"/>
    </w:rPr>
  </w:style>
  <w:style w:type="paragraph" w:customStyle="1" w:styleId="font5">
    <w:name w:val="font5"/>
    <w:basedOn w:val="Normal"/>
    <w:rsid w:val="00EC06A1"/>
    <w:pPr>
      <w:spacing w:before="100" w:beforeAutospacing="1" w:after="100" w:afterAutospacing="1" w:line="240" w:lineRule="auto"/>
    </w:pPr>
    <w:rPr>
      <w:rFonts w:ascii="Calibri" w:eastAsia="Times New Roman" w:hAnsi="Calibri" w:cs="Calibri"/>
      <w:b/>
      <w:bCs/>
      <w:color w:val="000000"/>
      <w:sz w:val="16"/>
      <w:szCs w:val="16"/>
      <w:lang w:eastAsia="es-MX"/>
    </w:rPr>
  </w:style>
  <w:style w:type="paragraph" w:customStyle="1" w:styleId="font6">
    <w:name w:val="font6"/>
    <w:basedOn w:val="Normal"/>
    <w:rsid w:val="00EC06A1"/>
    <w:pPr>
      <w:spacing w:before="100" w:beforeAutospacing="1" w:after="100" w:afterAutospacing="1" w:line="240" w:lineRule="auto"/>
    </w:pPr>
    <w:rPr>
      <w:rFonts w:ascii="Calibri" w:eastAsia="Times New Roman" w:hAnsi="Calibri" w:cs="Calibri"/>
      <w:color w:val="000000"/>
      <w:sz w:val="16"/>
      <w:szCs w:val="16"/>
      <w:lang w:eastAsia="es-MX"/>
    </w:rPr>
  </w:style>
  <w:style w:type="paragraph" w:customStyle="1" w:styleId="xl80">
    <w:name w:val="xl80"/>
    <w:basedOn w:val="Normal"/>
    <w:uiPriority w:val="99"/>
    <w:rsid w:val="00EC06A1"/>
    <w:pPr>
      <w:pBdr>
        <w:left w:val="single" w:sz="4" w:space="7" w:color="000000"/>
      </w:pBdr>
      <w:shd w:val="clear" w:color="FFFFFF" w:fill="FFFFFF"/>
      <w:spacing w:before="100" w:beforeAutospacing="1" w:after="100" w:afterAutospacing="1" w:line="240" w:lineRule="auto"/>
      <w:ind w:firstLineChars="100" w:firstLine="100"/>
      <w:textAlignment w:val="top"/>
    </w:pPr>
    <w:rPr>
      <w:rFonts w:ascii="Times New Roman" w:eastAsia="Times New Roman" w:hAnsi="Times New Roman" w:cs="Times New Roman"/>
      <w:b/>
      <w:bCs/>
      <w:color w:val="000000"/>
      <w:sz w:val="16"/>
      <w:szCs w:val="16"/>
      <w:lang w:eastAsia="es-MX"/>
    </w:rPr>
  </w:style>
  <w:style w:type="paragraph" w:customStyle="1" w:styleId="xl81">
    <w:name w:val="xl81"/>
    <w:basedOn w:val="Normal"/>
    <w:uiPriority w:val="99"/>
    <w:rsid w:val="00EC06A1"/>
    <w:pPr>
      <w:pBdr>
        <w:left w:val="single" w:sz="4" w:space="14" w:color="000000"/>
      </w:pBdr>
      <w:shd w:val="clear" w:color="FFFFFF" w:fill="FFFFFF"/>
      <w:spacing w:before="100" w:beforeAutospacing="1" w:after="100" w:afterAutospacing="1" w:line="240" w:lineRule="auto"/>
      <w:ind w:firstLineChars="200" w:firstLine="200"/>
      <w:textAlignment w:val="top"/>
    </w:pPr>
    <w:rPr>
      <w:rFonts w:ascii="Times New Roman" w:eastAsia="Times New Roman" w:hAnsi="Times New Roman" w:cs="Times New Roman"/>
      <w:b/>
      <w:bCs/>
      <w:color w:val="000000"/>
      <w:sz w:val="16"/>
      <w:szCs w:val="16"/>
      <w:lang w:eastAsia="es-MX"/>
    </w:rPr>
  </w:style>
  <w:style w:type="paragraph" w:customStyle="1" w:styleId="xl82">
    <w:name w:val="xl82"/>
    <w:basedOn w:val="Normal"/>
    <w:uiPriority w:val="99"/>
    <w:rsid w:val="00EC06A1"/>
    <w:pPr>
      <w:pBdr>
        <w:left w:val="single" w:sz="4" w:space="20" w:color="000000"/>
      </w:pBdr>
      <w:shd w:val="clear" w:color="FFFFFF" w:fill="FFFFFF"/>
      <w:spacing w:before="100" w:beforeAutospacing="1" w:after="100" w:afterAutospacing="1" w:line="240" w:lineRule="auto"/>
      <w:ind w:firstLineChars="300" w:firstLine="300"/>
      <w:textAlignment w:val="top"/>
    </w:pPr>
    <w:rPr>
      <w:rFonts w:ascii="Times New Roman" w:eastAsia="Times New Roman" w:hAnsi="Times New Roman" w:cs="Times New Roman"/>
      <w:b/>
      <w:bCs/>
      <w:color w:val="000000"/>
      <w:sz w:val="16"/>
      <w:szCs w:val="16"/>
      <w:lang w:eastAsia="es-MX"/>
    </w:rPr>
  </w:style>
  <w:style w:type="paragraph" w:customStyle="1" w:styleId="xl83">
    <w:name w:val="xl83"/>
    <w:basedOn w:val="Normal"/>
    <w:uiPriority w:val="99"/>
    <w:rsid w:val="00EC06A1"/>
    <w:pPr>
      <w:pBdr>
        <w:left w:val="single" w:sz="4" w:space="27" w:color="000000"/>
      </w:pBdr>
      <w:shd w:val="clear" w:color="FFFFFF" w:fill="FFFFFF"/>
      <w:spacing w:before="100" w:beforeAutospacing="1" w:after="100" w:afterAutospacing="1" w:line="240" w:lineRule="auto"/>
      <w:ind w:firstLineChars="400" w:firstLine="400"/>
      <w:textAlignment w:val="top"/>
    </w:pPr>
    <w:rPr>
      <w:rFonts w:ascii="Times New Roman" w:eastAsia="Times New Roman" w:hAnsi="Times New Roman" w:cs="Times New Roman"/>
      <w:color w:val="000000"/>
      <w:sz w:val="16"/>
      <w:szCs w:val="16"/>
      <w:lang w:eastAsia="es-MX"/>
    </w:rPr>
  </w:style>
  <w:style w:type="paragraph" w:customStyle="1" w:styleId="xl84">
    <w:name w:val="xl84"/>
    <w:basedOn w:val="Normal"/>
    <w:uiPriority w:val="99"/>
    <w:rsid w:val="00EC06A1"/>
    <w:pPr>
      <w:pBdr>
        <w:top w:val="single" w:sz="4" w:space="0" w:color="000000"/>
      </w:pBdr>
      <w:shd w:val="clear" w:color="FFFFFF" w:fill="FFFFFF"/>
      <w:spacing w:before="100" w:beforeAutospacing="1" w:after="100" w:afterAutospacing="1" w:line="240" w:lineRule="auto"/>
      <w:textAlignment w:val="top"/>
    </w:pPr>
    <w:rPr>
      <w:rFonts w:ascii="Times New Roman" w:eastAsia="Times New Roman" w:hAnsi="Times New Roman" w:cs="Times New Roman"/>
      <w:color w:val="000000"/>
      <w:sz w:val="16"/>
      <w:szCs w:val="16"/>
      <w:lang w:eastAsia="es-MX"/>
    </w:rPr>
  </w:style>
  <w:style w:type="paragraph" w:customStyle="1" w:styleId="msonormal0">
    <w:name w:val="msonormal"/>
    <w:basedOn w:val="Normal"/>
    <w:uiPriority w:val="99"/>
    <w:rsid w:val="00EC06A1"/>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85">
    <w:name w:val="xl85"/>
    <w:basedOn w:val="Normal"/>
    <w:uiPriority w:val="99"/>
    <w:rsid w:val="00EC06A1"/>
    <w:pPr>
      <w:pBdr>
        <w:right w:val="single" w:sz="4" w:space="0" w:color="auto"/>
      </w:pBdr>
      <w:shd w:val="clear" w:color="auto" w:fill="FFFFFF"/>
      <w:spacing w:before="100" w:beforeAutospacing="1" w:after="100" w:afterAutospacing="1" w:line="240" w:lineRule="auto"/>
      <w:jc w:val="right"/>
    </w:pPr>
    <w:rPr>
      <w:rFonts w:ascii="Arial" w:eastAsia="Times New Roman" w:hAnsi="Arial" w:cs="Arial"/>
      <w:sz w:val="14"/>
      <w:szCs w:val="14"/>
      <w:lang w:eastAsia="es-MX"/>
    </w:rPr>
  </w:style>
  <w:style w:type="paragraph" w:customStyle="1" w:styleId="xl86">
    <w:name w:val="xl86"/>
    <w:basedOn w:val="Normal"/>
    <w:uiPriority w:val="99"/>
    <w:rsid w:val="00EC06A1"/>
    <w:pPr>
      <w:pBdr>
        <w:left w:val="single" w:sz="4" w:space="0" w:color="auto"/>
      </w:pBdr>
      <w:shd w:val="clear" w:color="auto" w:fill="FFFFFF"/>
      <w:spacing w:before="100" w:beforeAutospacing="1" w:after="100" w:afterAutospacing="1" w:line="240" w:lineRule="auto"/>
      <w:jc w:val="center"/>
    </w:pPr>
    <w:rPr>
      <w:rFonts w:ascii="Arial" w:eastAsia="Times New Roman" w:hAnsi="Arial" w:cs="Arial"/>
      <w:b/>
      <w:bCs/>
      <w:sz w:val="14"/>
      <w:szCs w:val="14"/>
      <w:lang w:eastAsia="es-MX"/>
    </w:rPr>
  </w:style>
  <w:style w:type="paragraph" w:customStyle="1" w:styleId="xl87">
    <w:name w:val="xl87"/>
    <w:basedOn w:val="Normal"/>
    <w:uiPriority w:val="99"/>
    <w:rsid w:val="00EC06A1"/>
    <w:pPr>
      <w:shd w:val="clear" w:color="auto" w:fill="FFFFFF"/>
      <w:spacing w:before="100" w:beforeAutospacing="1" w:after="100" w:afterAutospacing="1" w:line="240" w:lineRule="auto"/>
    </w:pPr>
    <w:rPr>
      <w:rFonts w:ascii="Arial" w:eastAsia="Times New Roman" w:hAnsi="Arial" w:cs="Arial"/>
      <w:b/>
      <w:bCs/>
      <w:sz w:val="14"/>
      <w:szCs w:val="14"/>
      <w:lang w:eastAsia="es-MX"/>
    </w:rPr>
  </w:style>
  <w:style w:type="paragraph" w:customStyle="1" w:styleId="xl88">
    <w:name w:val="xl88"/>
    <w:basedOn w:val="Normal"/>
    <w:uiPriority w:val="99"/>
    <w:rsid w:val="00EC06A1"/>
    <w:pPr>
      <w:pBdr>
        <w:right w:val="single" w:sz="4" w:space="0" w:color="auto"/>
      </w:pBdr>
      <w:shd w:val="clear" w:color="auto" w:fill="FFFFFF"/>
      <w:spacing w:before="100" w:beforeAutospacing="1" w:after="100" w:afterAutospacing="1" w:line="240" w:lineRule="auto"/>
      <w:jc w:val="right"/>
    </w:pPr>
    <w:rPr>
      <w:rFonts w:ascii="Arial" w:eastAsia="Times New Roman" w:hAnsi="Arial" w:cs="Arial"/>
      <w:color w:val="FF0000"/>
      <w:sz w:val="14"/>
      <w:szCs w:val="14"/>
      <w:lang w:eastAsia="es-MX"/>
    </w:rPr>
  </w:style>
  <w:style w:type="paragraph" w:customStyle="1" w:styleId="xl89">
    <w:name w:val="xl89"/>
    <w:basedOn w:val="Normal"/>
    <w:uiPriority w:val="99"/>
    <w:rsid w:val="00EC06A1"/>
    <w:pPr>
      <w:pBdr>
        <w:left w:val="single" w:sz="4" w:space="0" w:color="auto"/>
        <w:bottom w:val="single" w:sz="4" w:space="0" w:color="000000"/>
      </w:pBdr>
      <w:shd w:val="clear" w:color="auto" w:fill="FFFFFF"/>
      <w:spacing w:before="100" w:beforeAutospacing="1" w:after="100" w:afterAutospacing="1" w:line="240" w:lineRule="auto"/>
      <w:jc w:val="center"/>
    </w:pPr>
    <w:rPr>
      <w:rFonts w:ascii="Arial" w:eastAsia="Times New Roman" w:hAnsi="Arial" w:cs="Arial"/>
      <w:b/>
      <w:bCs/>
      <w:sz w:val="14"/>
      <w:szCs w:val="14"/>
      <w:lang w:eastAsia="es-MX"/>
    </w:rPr>
  </w:style>
  <w:style w:type="paragraph" w:customStyle="1" w:styleId="xl90">
    <w:name w:val="xl90"/>
    <w:basedOn w:val="Normal"/>
    <w:uiPriority w:val="99"/>
    <w:rsid w:val="00EC06A1"/>
    <w:pPr>
      <w:pBdr>
        <w:bottom w:val="single" w:sz="4" w:space="0" w:color="000000"/>
        <w:right w:val="single" w:sz="4" w:space="0" w:color="auto"/>
      </w:pBdr>
      <w:shd w:val="clear" w:color="auto" w:fill="FFFFFF"/>
      <w:spacing w:before="100" w:beforeAutospacing="1" w:after="100" w:afterAutospacing="1" w:line="240" w:lineRule="auto"/>
      <w:jc w:val="right"/>
    </w:pPr>
    <w:rPr>
      <w:rFonts w:ascii="Arial" w:eastAsia="Times New Roman" w:hAnsi="Arial" w:cs="Arial"/>
      <w:b/>
      <w:bCs/>
      <w:sz w:val="14"/>
      <w:szCs w:val="14"/>
      <w:lang w:eastAsia="es-MX"/>
    </w:rPr>
  </w:style>
  <w:style w:type="paragraph" w:customStyle="1" w:styleId="xl91">
    <w:name w:val="xl91"/>
    <w:basedOn w:val="Normal"/>
    <w:uiPriority w:val="99"/>
    <w:rsid w:val="00EC06A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92">
    <w:name w:val="xl92"/>
    <w:basedOn w:val="Normal"/>
    <w:uiPriority w:val="99"/>
    <w:rsid w:val="00EC06A1"/>
    <w:pPr>
      <w:pBdr>
        <w:top w:val="double" w:sz="6" w:space="0" w:color="000000"/>
        <w:bottom w:val="single" w:sz="4" w:space="0" w:color="auto"/>
      </w:pBdr>
      <w:shd w:val="clear" w:color="auto" w:fill="FFFFFF"/>
      <w:spacing w:before="100" w:beforeAutospacing="1" w:after="100" w:afterAutospacing="1" w:line="240" w:lineRule="auto"/>
    </w:pPr>
    <w:rPr>
      <w:rFonts w:ascii="Arial" w:eastAsia="Times New Roman" w:hAnsi="Arial" w:cs="Arial"/>
      <w:b/>
      <w:bCs/>
      <w:sz w:val="20"/>
      <w:szCs w:val="20"/>
      <w:lang w:eastAsia="es-MX"/>
    </w:rPr>
  </w:style>
  <w:style w:type="paragraph" w:customStyle="1" w:styleId="xl93">
    <w:name w:val="xl93"/>
    <w:basedOn w:val="Normal"/>
    <w:uiPriority w:val="99"/>
    <w:rsid w:val="00EC06A1"/>
    <w:pPr>
      <w:pBdr>
        <w:top w:val="double" w:sz="6" w:space="0" w:color="000000"/>
        <w:bottom w:val="single" w:sz="4" w:space="0" w:color="auto"/>
      </w:pBdr>
      <w:shd w:val="clear" w:color="auto" w:fill="FFFFFF"/>
      <w:spacing w:before="100" w:beforeAutospacing="1" w:after="100" w:afterAutospacing="1" w:line="240" w:lineRule="auto"/>
      <w:jc w:val="right"/>
    </w:pPr>
    <w:rPr>
      <w:rFonts w:ascii="Arial" w:eastAsia="Times New Roman" w:hAnsi="Arial" w:cs="Arial"/>
      <w:b/>
      <w:bCs/>
      <w:sz w:val="14"/>
      <w:szCs w:val="14"/>
      <w:lang w:eastAsia="es-MX"/>
    </w:rPr>
  </w:style>
  <w:style w:type="paragraph" w:customStyle="1" w:styleId="xl94">
    <w:name w:val="xl94"/>
    <w:basedOn w:val="Normal"/>
    <w:uiPriority w:val="99"/>
    <w:rsid w:val="00EC06A1"/>
    <w:pPr>
      <w:pBdr>
        <w:top w:val="double" w:sz="6" w:space="0" w:color="000000"/>
        <w:bottom w:val="single" w:sz="4" w:space="0" w:color="auto"/>
        <w:right w:val="single" w:sz="4" w:space="0" w:color="auto"/>
      </w:pBdr>
      <w:shd w:val="clear" w:color="auto" w:fill="FFFFFF"/>
      <w:spacing w:before="100" w:beforeAutospacing="1" w:after="100" w:afterAutospacing="1" w:line="240" w:lineRule="auto"/>
      <w:jc w:val="right"/>
    </w:pPr>
    <w:rPr>
      <w:rFonts w:ascii="Arial" w:eastAsia="Times New Roman" w:hAnsi="Arial" w:cs="Arial"/>
      <w:b/>
      <w:bCs/>
      <w:sz w:val="14"/>
      <w:szCs w:val="14"/>
      <w:lang w:eastAsia="es-MX"/>
    </w:rPr>
  </w:style>
  <w:style w:type="paragraph" w:customStyle="1" w:styleId="xl95">
    <w:name w:val="xl95"/>
    <w:basedOn w:val="Normal"/>
    <w:uiPriority w:val="99"/>
    <w:rsid w:val="00EC06A1"/>
    <w:pPr>
      <w:pBdr>
        <w:left w:val="single" w:sz="4" w:space="0" w:color="auto"/>
        <w:bottom w:val="double" w:sz="6" w:space="0" w:color="auto"/>
      </w:pBdr>
      <w:shd w:val="clear" w:color="auto" w:fill="FFFFFF"/>
      <w:spacing w:before="100" w:beforeAutospacing="1" w:after="100" w:afterAutospacing="1" w:line="240" w:lineRule="auto"/>
      <w:jc w:val="center"/>
    </w:pPr>
    <w:rPr>
      <w:rFonts w:ascii="Arial" w:eastAsia="Times New Roman" w:hAnsi="Arial" w:cs="Arial"/>
      <w:sz w:val="14"/>
      <w:szCs w:val="14"/>
      <w:lang w:eastAsia="es-MX"/>
    </w:rPr>
  </w:style>
  <w:style w:type="paragraph" w:customStyle="1" w:styleId="xl96">
    <w:name w:val="xl96"/>
    <w:basedOn w:val="Normal"/>
    <w:uiPriority w:val="99"/>
    <w:rsid w:val="00EC06A1"/>
    <w:pPr>
      <w:pBdr>
        <w:top w:val="double" w:sz="6" w:space="0" w:color="000000"/>
        <w:bottom w:val="single" w:sz="4" w:space="0" w:color="auto"/>
        <w:right w:val="single" w:sz="4" w:space="0" w:color="auto"/>
      </w:pBdr>
      <w:shd w:val="clear" w:color="auto" w:fill="FFFFFF"/>
      <w:spacing w:before="100" w:beforeAutospacing="1" w:after="100" w:afterAutospacing="1" w:line="240" w:lineRule="auto"/>
      <w:jc w:val="right"/>
    </w:pPr>
    <w:rPr>
      <w:rFonts w:ascii="Arial" w:eastAsia="Times New Roman" w:hAnsi="Arial" w:cs="Arial"/>
      <w:b/>
      <w:bCs/>
      <w:sz w:val="14"/>
      <w:szCs w:val="14"/>
      <w:lang w:eastAsia="es-MX"/>
    </w:rPr>
  </w:style>
  <w:style w:type="paragraph" w:customStyle="1" w:styleId="xl97">
    <w:name w:val="xl97"/>
    <w:basedOn w:val="Normal"/>
    <w:uiPriority w:val="99"/>
    <w:rsid w:val="00EC06A1"/>
    <w:pPr>
      <w:pBdr>
        <w:left w:val="single" w:sz="4" w:space="0" w:color="auto"/>
        <w:bottom w:val="double" w:sz="6" w:space="0" w:color="auto"/>
      </w:pBdr>
      <w:shd w:val="clear" w:color="auto" w:fill="FFFFFF"/>
      <w:spacing w:before="100" w:beforeAutospacing="1" w:after="100" w:afterAutospacing="1" w:line="240" w:lineRule="auto"/>
      <w:jc w:val="center"/>
    </w:pPr>
    <w:rPr>
      <w:rFonts w:ascii="Arial" w:eastAsia="Times New Roman" w:hAnsi="Arial" w:cs="Arial"/>
      <w:sz w:val="14"/>
      <w:szCs w:val="14"/>
      <w:lang w:eastAsia="es-MX"/>
    </w:rPr>
  </w:style>
  <w:style w:type="paragraph" w:customStyle="1" w:styleId="xl98">
    <w:name w:val="xl98"/>
    <w:basedOn w:val="Normal"/>
    <w:uiPriority w:val="99"/>
    <w:rsid w:val="00EC06A1"/>
    <w:pPr>
      <w:pBdr>
        <w:bottom w:val="single" w:sz="4" w:space="0" w:color="auto"/>
      </w:pBdr>
      <w:shd w:val="clear" w:color="auto" w:fill="000000"/>
      <w:spacing w:before="100" w:beforeAutospacing="1" w:after="100" w:afterAutospacing="1" w:line="240" w:lineRule="auto"/>
      <w:jc w:val="center"/>
    </w:pPr>
    <w:rPr>
      <w:rFonts w:ascii="Tahoma" w:eastAsia="Times New Roman" w:hAnsi="Tahoma" w:cs="Tahoma"/>
      <w:b/>
      <w:bCs/>
      <w:color w:val="FFFFFF"/>
      <w:sz w:val="24"/>
      <w:szCs w:val="24"/>
      <w:lang w:eastAsia="es-MX"/>
    </w:rPr>
  </w:style>
  <w:style w:type="paragraph" w:customStyle="1" w:styleId="xl99">
    <w:name w:val="xl99"/>
    <w:basedOn w:val="Normal"/>
    <w:uiPriority w:val="99"/>
    <w:rsid w:val="00EC06A1"/>
    <w:pPr>
      <w:shd w:val="clear" w:color="auto" w:fill="000000"/>
      <w:spacing w:before="100" w:beforeAutospacing="1" w:after="100" w:afterAutospacing="1" w:line="240" w:lineRule="auto"/>
      <w:jc w:val="center"/>
    </w:pPr>
    <w:rPr>
      <w:rFonts w:ascii="Tahoma" w:eastAsia="Times New Roman" w:hAnsi="Tahoma" w:cs="Tahoma"/>
      <w:b/>
      <w:bCs/>
      <w:color w:val="FFFFFF"/>
      <w:sz w:val="24"/>
      <w:szCs w:val="24"/>
      <w:lang w:eastAsia="es-MX"/>
    </w:rPr>
  </w:style>
  <w:style w:type="paragraph" w:customStyle="1" w:styleId="TableParagraph">
    <w:name w:val="Table Paragraph"/>
    <w:basedOn w:val="Normal"/>
    <w:uiPriority w:val="1"/>
    <w:semiHidden/>
    <w:qFormat/>
    <w:rsid w:val="00EC06A1"/>
    <w:pPr>
      <w:widowControl w:val="0"/>
      <w:spacing w:after="0" w:line="240" w:lineRule="auto"/>
    </w:pPr>
    <w:rPr>
      <w:lang w:val="en-US"/>
    </w:rPr>
  </w:style>
  <w:style w:type="character" w:customStyle="1" w:styleId="apple-converted-space">
    <w:name w:val="apple-converted-space"/>
    <w:basedOn w:val="Fuentedeprrafopredeter"/>
    <w:rsid w:val="00EC06A1"/>
  </w:style>
  <w:style w:type="table" w:customStyle="1" w:styleId="TableNormal">
    <w:name w:val="Table Normal"/>
    <w:qFormat/>
    <w:rsid w:val="00EC06A1"/>
    <w:pPr>
      <w:widowControl w:val="0"/>
      <w:spacing w:after="0" w:line="240" w:lineRule="auto"/>
    </w:pPr>
    <w:rPr>
      <w:lang w:val="en-US"/>
    </w:rPr>
    <w:tblPr>
      <w:tblCellMar>
        <w:top w:w="0" w:type="dxa"/>
        <w:left w:w="0" w:type="dxa"/>
        <w:bottom w:w="0" w:type="dxa"/>
        <w:right w:w="0" w:type="dxa"/>
      </w:tblCellMar>
    </w:tblPr>
  </w:style>
  <w:style w:type="paragraph" w:styleId="Revisin">
    <w:name w:val="Revision"/>
    <w:hidden/>
    <w:uiPriority w:val="99"/>
    <w:semiHidden/>
    <w:rsid w:val="00EC06A1"/>
    <w:pPr>
      <w:spacing w:after="0" w:line="240" w:lineRule="auto"/>
    </w:pPr>
    <w:rPr>
      <w:rFonts w:ascii="Futura Std Light" w:hAnsi="Futura Std Light" w:cs="Arial"/>
      <w:bCs/>
      <w:sz w:val="24"/>
      <w:szCs w:val="24"/>
    </w:rPr>
  </w:style>
  <w:style w:type="table" w:customStyle="1" w:styleId="Tabladelista3-nfasis31">
    <w:name w:val="Tabla de lista 3 - Énfasis 31"/>
    <w:basedOn w:val="Tablanormal"/>
    <w:uiPriority w:val="48"/>
    <w:rsid w:val="00EC06A1"/>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Tabladelista3-nfasis51">
    <w:name w:val="Tabla de lista 3 - Énfasis 51"/>
    <w:basedOn w:val="Tablanormal"/>
    <w:uiPriority w:val="48"/>
    <w:rsid w:val="00EC06A1"/>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Tabladelista31">
    <w:name w:val="Tabla de lista 31"/>
    <w:basedOn w:val="Tablanormal"/>
    <w:uiPriority w:val="48"/>
    <w:rsid w:val="00EC06A1"/>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Lista">
    <w:name w:val="List"/>
    <w:basedOn w:val="Normal"/>
    <w:uiPriority w:val="99"/>
    <w:unhideWhenUsed/>
    <w:rsid w:val="00EC06A1"/>
    <w:pPr>
      <w:spacing w:after="0" w:line="240" w:lineRule="auto"/>
      <w:ind w:left="283" w:hanging="283"/>
      <w:contextualSpacing/>
    </w:pPr>
    <w:rPr>
      <w:rFonts w:ascii="Times New Roman" w:eastAsia="Times New Roman" w:hAnsi="Times New Roman" w:cs="Times New Roman"/>
      <w:sz w:val="20"/>
      <w:szCs w:val="20"/>
      <w:lang w:eastAsia="es-ES"/>
    </w:rPr>
  </w:style>
  <w:style w:type="table" w:styleId="Sombreadoclaro">
    <w:name w:val="Light Shading"/>
    <w:basedOn w:val="Tablanormal"/>
    <w:uiPriority w:val="60"/>
    <w:rsid w:val="00EC06A1"/>
    <w:pPr>
      <w:spacing w:after="0" w:line="240" w:lineRule="auto"/>
    </w:pPr>
    <w:rPr>
      <w:rFonts w:eastAsiaTheme="minorEastAsia"/>
      <w:color w:val="000000" w:themeColor="text1" w:themeShade="BF"/>
      <w:lang w:eastAsia="es-MX"/>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Cuadrculamedia2-nfasis1">
    <w:name w:val="Medium Grid 2 Accent 1"/>
    <w:basedOn w:val="Tablanormal"/>
    <w:uiPriority w:val="68"/>
    <w:rsid w:val="00EC06A1"/>
    <w:pPr>
      <w:spacing w:after="0" w:line="240" w:lineRule="auto"/>
    </w:pPr>
    <w:rPr>
      <w:rFonts w:asciiTheme="majorHAnsi" w:eastAsiaTheme="majorEastAsia" w:hAnsiTheme="majorHAnsi" w:cstheme="majorBidi"/>
      <w:color w:val="000000" w:themeColor="text1"/>
      <w:lang w:eastAsia="es-MX"/>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paragraph" w:customStyle="1" w:styleId="xgmail-msobodytext">
    <w:name w:val="x_gmail-msobodytext"/>
    <w:basedOn w:val="Normal"/>
    <w:uiPriority w:val="99"/>
    <w:rsid w:val="00EC06A1"/>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100">
    <w:name w:val="xl100"/>
    <w:basedOn w:val="Normal"/>
    <w:uiPriority w:val="99"/>
    <w:rsid w:val="00EC06A1"/>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8"/>
      <w:szCs w:val="8"/>
      <w:lang w:eastAsia="es-MX"/>
    </w:rPr>
  </w:style>
  <w:style w:type="paragraph" w:customStyle="1" w:styleId="xl101">
    <w:name w:val="xl101"/>
    <w:basedOn w:val="Normal"/>
    <w:uiPriority w:val="99"/>
    <w:rsid w:val="00EC06A1"/>
    <w:pPr>
      <w:pBdr>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sz w:val="8"/>
      <w:szCs w:val="8"/>
      <w:lang w:eastAsia="es-MX"/>
    </w:rPr>
  </w:style>
  <w:style w:type="paragraph" w:customStyle="1" w:styleId="xl102">
    <w:name w:val="xl102"/>
    <w:basedOn w:val="Normal"/>
    <w:uiPriority w:val="99"/>
    <w:rsid w:val="00EC06A1"/>
    <w:pPr>
      <w:pBdr>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8"/>
      <w:szCs w:val="8"/>
      <w:lang w:eastAsia="es-MX"/>
    </w:rPr>
  </w:style>
  <w:style w:type="paragraph" w:customStyle="1" w:styleId="xl103">
    <w:name w:val="xl103"/>
    <w:basedOn w:val="Normal"/>
    <w:uiPriority w:val="99"/>
    <w:rsid w:val="00EC06A1"/>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8"/>
      <w:szCs w:val="8"/>
      <w:lang w:eastAsia="es-MX"/>
    </w:rPr>
  </w:style>
  <w:style w:type="paragraph" w:styleId="Descripcin">
    <w:name w:val="caption"/>
    <w:basedOn w:val="Normal"/>
    <w:next w:val="Normal"/>
    <w:uiPriority w:val="35"/>
    <w:unhideWhenUsed/>
    <w:qFormat/>
    <w:rsid w:val="00EC06A1"/>
    <w:pPr>
      <w:spacing w:line="240" w:lineRule="auto"/>
    </w:pPr>
    <w:rPr>
      <w:rFonts w:eastAsiaTheme="minorEastAsia"/>
      <w:i/>
      <w:iCs/>
      <w:color w:val="44546A" w:themeColor="text2"/>
      <w:sz w:val="18"/>
      <w:szCs w:val="18"/>
      <w:lang w:eastAsia="es-MX"/>
    </w:rPr>
  </w:style>
  <w:style w:type="table" w:customStyle="1" w:styleId="Tabladecuadrcula41">
    <w:name w:val="Tabla de cuadrícula 41"/>
    <w:basedOn w:val="Tablanormal"/>
    <w:uiPriority w:val="49"/>
    <w:rsid w:val="00EC06A1"/>
    <w:pPr>
      <w:spacing w:after="0" w:line="240" w:lineRule="auto"/>
    </w:pPr>
    <w:rPr>
      <w:rFonts w:eastAsiaTheme="minorEastAsia"/>
      <w:lang w:eastAsia="es-MX"/>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21">
    <w:name w:val="Tabla de cuadrícula 21"/>
    <w:basedOn w:val="Tablanormal"/>
    <w:uiPriority w:val="47"/>
    <w:rsid w:val="00EC06A1"/>
    <w:pPr>
      <w:spacing w:after="0" w:line="240" w:lineRule="auto"/>
    </w:pPr>
    <w:rPr>
      <w:rFonts w:eastAsiaTheme="minorEastAsia"/>
      <w:lang w:eastAsia="es-MX"/>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31">
    <w:name w:val="Tabla de cuadrícula 31"/>
    <w:basedOn w:val="Tablanormal"/>
    <w:uiPriority w:val="48"/>
    <w:rsid w:val="00EC06A1"/>
    <w:pPr>
      <w:spacing w:after="0" w:line="240" w:lineRule="auto"/>
    </w:pPr>
    <w:rPr>
      <w:rFonts w:eastAsiaTheme="minorEastAsia"/>
      <w:lang w:eastAsia="es-MX"/>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text-align-justify">
    <w:name w:val="text-align-justify"/>
    <w:basedOn w:val="Normal"/>
    <w:uiPriority w:val="99"/>
    <w:rsid w:val="00EC06A1"/>
    <w:pPr>
      <w:spacing w:after="0" w:line="288" w:lineRule="atLeast"/>
      <w:jc w:val="both"/>
    </w:pPr>
    <w:rPr>
      <w:rFonts w:ascii="Futura" w:eastAsia="Times New Roman" w:hAnsi="Futura" w:cs="Times New Roman"/>
      <w:sz w:val="24"/>
      <w:szCs w:val="24"/>
      <w:lang w:eastAsia="es-MX"/>
    </w:rPr>
  </w:style>
  <w:style w:type="table" w:customStyle="1" w:styleId="Tablaconcuadrcula4-nfasis61">
    <w:name w:val="Tabla con cuadrícula 4 - Énfasis 61"/>
    <w:basedOn w:val="Tablanormal"/>
    <w:uiPriority w:val="49"/>
    <w:rsid w:val="00EC06A1"/>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lista4-nfasis61">
    <w:name w:val="Tabla de lista 4 - Énfasis 61"/>
    <w:basedOn w:val="Tablanormal"/>
    <w:uiPriority w:val="49"/>
    <w:rsid w:val="00EC06A1"/>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DC3">
    <w:name w:val="toc 3"/>
    <w:basedOn w:val="Normal"/>
    <w:next w:val="Normal"/>
    <w:autoRedefine/>
    <w:uiPriority w:val="39"/>
    <w:unhideWhenUsed/>
    <w:rsid w:val="00EC06A1"/>
    <w:pPr>
      <w:spacing w:after="100" w:line="256" w:lineRule="auto"/>
      <w:ind w:left="440"/>
    </w:pPr>
  </w:style>
  <w:style w:type="character" w:customStyle="1" w:styleId="textosbold">
    <w:name w:val="textosbold"/>
    <w:basedOn w:val="Fuentedeprrafopredeter"/>
    <w:rsid w:val="00EC06A1"/>
  </w:style>
  <w:style w:type="table" w:customStyle="1" w:styleId="Tabladecuadrcula2-nfasis61">
    <w:name w:val="Tabla de cuadrícula 2 - Énfasis 61"/>
    <w:basedOn w:val="Tablanormal"/>
    <w:next w:val="Tablaconcuadrcula2-nfasis61"/>
    <w:uiPriority w:val="47"/>
    <w:rsid w:val="00EC06A1"/>
    <w:pPr>
      <w:spacing w:after="0" w:line="240" w:lineRule="auto"/>
    </w:pPr>
    <w:rPr>
      <w:lang w:val="es-ES"/>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concuadrcula2-nfasis61">
    <w:name w:val="Tabla con cuadrícula 2 - Énfasis 61"/>
    <w:basedOn w:val="Tablanormal"/>
    <w:uiPriority w:val="47"/>
    <w:rsid w:val="00EC06A1"/>
    <w:pPr>
      <w:spacing w:after="0" w:line="240" w:lineRule="auto"/>
    </w:pPr>
    <w:rPr>
      <w:lang w:val="es-ES"/>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Textoennegrita">
    <w:name w:val="Strong"/>
    <w:basedOn w:val="Fuentedeprrafopredeter"/>
    <w:uiPriority w:val="22"/>
    <w:qFormat/>
    <w:rsid w:val="00EC06A1"/>
    <w:rPr>
      <w:b/>
      <w:bCs/>
    </w:rPr>
  </w:style>
  <w:style w:type="paragraph" w:customStyle="1" w:styleId="EmptyCellLayoutStyle">
    <w:name w:val="EmptyCellLayoutStyle"/>
    <w:rsid w:val="00EC06A1"/>
    <w:pPr>
      <w:spacing w:line="256" w:lineRule="auto"/>
    </w:pPr>
    <w:rPr>
      <w:rFonts w:ascii="Times New Roman" w:eastAsia="Times New Roman" w:hAnsi="Times New Roman" w:cs="Times New Roman"/>
      <w:sz w:val="2"/>
      <w:szCs w:val="20"/>
      <w:lang w:eastAsia="es-MX"/>
    </w:rPr>
  </w:style>
  <w:style w:type="paragraph" w:styleId="TDC7">
    <w:name w:val="toc 7"/>
    <w:basedOn w:val="Normal"/>
    <w:next w:val="Normal"/>
    <w:autoRedefine/>
    <w:uiPriority w:val="39"/>
    <w:semiHidden/>
    <w:unhideWhenUsed/>
    <w:rsid w:val="00EC06A1"/>
    <w:pPr>
      <w:spacing w:after="100" w:line="254" w:lineRule="auto"/>
      <w:ind w:left="1320"/>
    </w:pPr>
    <w:rPr>
      <w:rFonts w:ascii="Calibri" w:eastAsia="Calibri" w:hAnsi="Calibri" w:cs="Times New Roman"/>
      <w:lang w:eastAsia="es-MX"/>
    </w:rPr>
  </w:style>
  <w:style w:type="table" w:customStyle="1" w:styleId="Tablaconcuadrcula4-nfasis31">
    <w:name w:val="Tabla con cuadrícula 4 - Énfasis 31"/>
    <w:basedOn w:val="Tablanormal"/>
    <w:uiPriority w:val="49"/>
    <w:rsid w:val="00EC06A1"/>
    <w:pPr>
      <w:spacing w:after="0" w:line="240" w:lineRule="auto"/>
    </w:pPr>
    <w:rPr>
      <w:rFonts w:ascii="Calibri" w:eastAsia="Calibri" w:hAnsi="Calibri" w:cs="Calibri"/>
      <w:lang w:eastAsia="es-MX"/>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style>
  <w:style w:type="table" w:customStyle="1" w:styleId="Tabladelista4-nfasis31">
    <w:name w:val="Tabla de lista 4 - Énfasis 31"/>
    <w:basedOn w:val="Tablanormal"/>
    <w:uiPriority w:val="49"/>
    <w:rsid w:val="00EC06A1"/>
    <w:pPr>
      <w:spacing w:after="0" w:line="240" w:lineRule="auto"/>
    </w:pPr>
    <w:rPr>
      <w:rFonts w:ascii="Calibri" w:eastAsia="Calibri" w:hAnsi="Calibri" w:cs="Calibri"/>
      <w:sz w:val="20"/>
      <w:szCs w:val="20"/>
      <w:lang w:eastAsia="es-MX"/>
    </w:rPr>
    <w:tblPr/>
    <w:tblStylePr w:type="band1Horz">
      <w:tblPr/>
      <w:tcPr>
        <w:shd w:val="clear" w:color="auto" w:fill="EDEDED" w:themeFill="accent3" w:themeFillTint="33"/>
      </w:tcPr>
    </w:tblStylePr>
  </w:style>
  <w:style w:type="table" w:styleId="Tablanormal1">
    <w:name w:val="Plain Table 1"/>
    <w:basedOn w:val="Tablanormal"/>
    <w:uiPriority w:val="41"/>
    <w:rsid w:val="00EC06A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4-nfasis11">
    <w:name w:val="Tabla con cuadrícula 4 - Énfasis 11"/>
    <w:basedOn w:val="Tablanormal"/>
    <w:uiPriority w:val="49"/>
    <w:rsid w:val="00EC06A1"/>
    <w:pPr>
      <w:spacing w:after="0" w:line="240" w:lineRule="auto"/>
    </w:pPr>
    <w:rPr>
      <w:rFonts w:ascii="Calibri" w:eastAsia="Calibri" w:hAnsi="Calibri" w:cs="Calibri"/>
      <w:lang w:eastAsia="es-MX"/>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style>
  <w:style w:type="character" w:customStyle="1" w:styleId="Ttulo2Car1">
    <w:name w:val="Título 2 Car1"/>
    <w:aliases w:val="Título Secciones Car1"/>
    <w:basedOn w:val="Fuentedeprrafopredeter"/>
    <w:uiPriority w:val="9"/>
    <w:semiHidden/>
    <w:rsid w:val="00EC06A1"/>
    <w:rPr>
      <w:rFonts w:asciiTheme="majorHAnsi" w:eastAsiaTheme="majorEastAsia" w:hAnsiTheme="majorHAnsi" w:cstheme="majorBidi"/>
      <w:color w:val="2F5496" w:themeColor="accent1" w:themeShade="BF"/>
      <w:sz w:val="26"/>
      <w:szCs w:val="26"/>
    </w:rPr>
  </w:style>
  <w:style w:type="character" w:customStyle="1" w:styleId="TtuloCar1">
    <w:name w:val="Título Car1"/>
    <w:aliases w:val="Titulares Car1"/>
    <w:basedOn w:val="Fuentedeprrafopredeter"/>
    <w:rsid w:val="00EC06A1"/>
    <w:rPr>
      <w:rFonts w:asciiTheme="majorHAnsi" w:eastAsiaTheme="majorEastAsia" w:hAnsiTheme="majorHAnsi" w:cstheme="majorBidi"/>
      <w:spacing w:val="-10"/>
      <w:kern w:val="28"/>
      <w:sz w:val="56"/>
      <w:szCs w:val="56"/>
      <w:lang w:eastAsia="es-MX"/>
    </w:rPr>
  </w:style>
  <w:style w:type="character" w:customStyle="1" w:styleId="Mencinsinresolver1">
    <w:name w:val="Mención sin resolver1"/>
    <w:basedOn w:val="Fuentedeprrafopredeter"/>
    <w:uiPriority w:val="99"/>
    <w:semiHidden/>
    <w:rsid w:val="00EC06A1"/>
    <w:rPr>
      <w:color w:val="605E5C"/>
      <w:shd w:val="clear" w:color="auto" w:fill="E1DFDD"/>
    </w:rPr>
  </w:style>
  <w:style w:type="table" w:styleId="Tablaconcuadrcula2-nfasis6">
    <w:name w:val="Grid Table 2 Accent 6"/>
    <w:basedOn w:val="Tablanormal"/>
    <w:uiPriority w:val="47"/>
    <w:rsid w:val="00EC06A1"/>
    <w:pPr>
      <w:spacing w:after="0" w:line="240" w:lineRule="auto"/>
    </w:pPr>
    <w:rPr>
      <w:rFonts w:ascii="Calibri" w:eastAsia="Calibri" w:hAnsi="Calibri" w:cs="Calibri"/>
      <w:lang w:val="es-ES" w:eastAsia="es-MX"/>
    </w:rPr>
    <w:tblPr>
      <w:tblStyleRowBandSize w:val="1"/>
      <w:tblStyleColBandSize w:val="1"/>
      <w:tblInd w:w="0" w:type="nil"/>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3">
    <w:name w:val="List Table 3"/>
    <w:basedOn w:val="Tablanormal"/>
    <w:uiPriority w:val="48"/>
    <w:rsid w:val="00EC06A1"/>
    <w:pPr>
      <w:spacing w:after="0" w:line="240" w:lineRule="auto"/>
    </w:pPr>
    <w:rPr>
      <w:rFonts w:ascii="Calibri" w:eastAsia="Calibri" w:hAnsi="Calibri" w:cs="Calibri"/>
      <w:lang w:eastAsia="es-MX"/>
    </w:rPr>
    <w:tblPr>
      <w:tblStyleRowBandSize w:val="1"/>
      <w:tblStyleColBandSize w:val="1"/>
      <w:tblInd w:w="0" w:type="nil"/>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adelista3-nfasis3">
    <w:name w:val="List Table 3 Accent 3"/>
    <w:basedOn w:val="Tablanormal"/>
    <w:uiPriority w:val="48"/>
    <w:rsid w:val="00EC06A1"/>
    <w:pPr>
      <w:spacing w:after="0" w:line="240" w:lineRule="auto"/>
    </w:pPr>
    <w:rPr>
      <w:rFonts w:ascii="Calibri" w:eastAsia="Calibri" w:hAnsi="Calibri" w:cs="Calibri"/>
      <w:lang w:eastAsia="es-MX"/>
    </w:rPr>
    <w:tblPr>
      <w:tblStyleRowBandSize w:val="1"/>
      <w:tblStyleColBandSize w:val="1"/>
      <w:tblInd w:w="0" w:type="nil"/>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3-nfasis5">
    <w:name w:val="List Table 3 Accent 5"/>
    <w:basedOn w:val="Tablanormal"/>
    <w:uiPriority w:val="48"/>
    <w:rsid w:val="00EC06A1"/>
    <w:pPr>
      <w:spacing w:after="0" w:line="240" w:lineRule="auto"/>
    </w:pPr>
    <w:rPr>
      <w:rFonts w:ascii="Calibri" w:eastAsia="Calibri" w:hAnsi="Calibri" w:cs="Calibri"/>
      <w:lang w:eastAsia="es-MX"/>
    </w:rPr>
    <w:tblPr>
      <w:tblStyleRowBandSize w:val="1"/>
      <w:tblStyleColBandSize w:val="1"/>
      <w:tblInd w:w="0" w:type="nil"/>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Tabladecuadrcula2-nfasis62">
    <w:name w:val="Tabla de cuadrícula 2 - Énfasis 62"/>
    <w:basedOn w:val="Tablanormal"/>
    <w:uiPriority w:val="47"/>
    <w:rsid w:val="00EC06A1"/>
    <w:pPr>
      <w:spacing w:after="0" w:line="240" w:lineRule="auto"/>
    </w:pPr>
    <w:rPr>
      <w:sz w:val="20"/>
      <w:szCs w:val="20"/>
    </w:rPr>
    <w:tbl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style>
  <w:style w:type="table" w:customStyle="1" w:styleId="Tablaconcuadrcula2">
    <w:name w:val="Tabla con cuadrícula2"/>
    <w:basedOn w:val="Tablanormal"/>
    <w:uiPriority w:val="59"/>
    <w:rsid w:val="00EC06A1"/>
    <w:pPr>
      <w:spacing w:after="0" w:line="240" w:lineRule="auto"/>
    </w:pPr>
    <w:rPr>
      <w:rFonts w:eastAsiaTheme="minorEastAsia"/>
      <w:bCs/>
      <w:sz w:val="24"/>
      <w:szCs w:val="24"/>
      <w:lang w:val="es-ES_tradnl"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qFormat/>
    <w:rsid w:val="00EC06A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arget="media/image4.jpeg" Type="http://schemas.openxmlformats.org/officeDocument/2006/relationships/image"/><Relationship Id="rId13" Target="media/image9.jpeg" Type="http://schemas.openxmlformats.org/officeDocument/2006/relationships/image"/><Relationship Id="rId18" Target="fontTable.xml" Type="http://schemas.openxmlformats.org/officeDocument/2006/relationships/fontTable"/><Relationship Id="rId3" Target="settings.xml" Type="http://schemas.openxmlformats.org/officeDocument/2006/relationships/settings"/><Relationship Id="rId7" Target="media/image3.emf" Type="http://schemas.openxmlformats.org/officeDocument/2006/relationships/image"/><Relationship Id="rId12" Target="media/image8.jpeg" Type="http://schemas.openxmlformats.org/officeDocument/2006/relationships/image"/><Relationship Id="rId17" Target="media/image13.jpeg" Type="http://schemas.openxmlformats.org/officeDocument/2006/relationships/image"/><Relationship Id="rId2" Target="styles.xml" Type="http://schemas.openxmlformats.org/officeDocument/2006/relationships/styles"/><Relationship Id="rId16" Target="media/image12.jpeg" Type="http://schemas.openxmlformats.org/officeDocument/2006/relationships/image"/><Relationship Id="rId1" Target="numbering.xml" Type="http://schemas.openxmlformats.org/officeDocument/2006/relationships/numbering"/><Relationship Id="rId6" Target="media/image2.jpeg" Type="http://schemas.openxmlformats.org/officeDocument/2006/relationships/image"/><Relationship Id="rId11" Target="media/image7.jpeg" Type="http://schemas.openxmlformats.org/officeDocument/2006/relationships/image"/><Relationship Id="rId5" Target="media/image1.png" Type="http://schemas.openxmlformats.org/officeDocument/2006/relationships/image"/><Relationship Id="rId15" Target="media/image11.jpeg" Type="http://schemas.openxmlformats.org/officeDocument/2006/relationships/image"/><Relationship Id="rId10" Target="media/image6.jpeg" Type="http://schemas.openxmlformats.org/officeDocument/2006/relationships/image"/><Relationship Id="rId19" Target="theme/theme1.xml" Type="http://schemas.openxmlformats.org/officeDocument/2006/relationships/theme"/><Relationship Id="rId4" Target="webSettings.xml" Type="http://schemas.openxmlformats.org/officeDocument/2006/relationships/webSettings"/><Relationship Id="rId9" Target="media/image5.jpeg" Type="http://schemas.openxmlformats.org/officeDocument/2006/relationships/image"/><Relationship Id="rId14" Target="media/image10.jpeg" Type="http://schemas.openxmlformats.org/officeDocument/2006/relationships/image"/></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43</Pages>
  <Words>7454</Words>
  <Characters>40997</Characters>
  <Application>Microsoft Office Word</Application>
  <DocSecurity>0</DocSecurity>
  <Lines>341</Lines>
  <Paragraphs>96</Paragraphs>
  <ScaleCrop>false</ScaleCrop>
  <Company/>
  <LinksUpToDate>false</LinksUpToDate>
  <CharactersWithSpaces>48355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Sefiplan</dc:creator>
  <cp:keywords/>
  <dc:description/>
  <cp:lastModifiedBy>Sefiplan</cp:lastModifiedBy>
  <cp:revision>1</cp:revision>
  <dcterms:created xsi:type="dcterms:W3CDTF">2021-01-14T16:37:00Z</dcterms:created>
  <dcterms:modified xsi:type="dcterms:W3CDTF">2021-01-14T16:44:00Z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NXPowerLiteLastOptimized" pid="2">
    <vt:lpwstr>18997292</vt:lpwstr>
  </property>
  <property fmtid="{D5CDD505-2E9C-101B-9397-08002B2CF9AE}" name="NXPowerLiteSettings" pid="3">
    <vt:lpwstr>C7000400038000</vt:lpwstr>
  </property>
  <property fmtid="{D5CDD505-2E9C-101B-9397-08002B2CF9AE}" name="NXPowerLiteVersion" pid="4">
    <vt:lpwstr>S9.0.3</vt:lpwstr>
  </property>
</Properties>
</file>