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8E5B2" w14:textId="0A7D446C" w:rsidR="00433588" w:rsidRDefault="00433588" w:rsidP="00433588">
      <w:pPr>
        <w:jc w:val="center"/>
        <w:rPr>
          <w:rFonts w:ascii="Arial" w:hAnsi="Arial" w:cs="Arial"/>
          <w:b/>
          <w:bCs/>
          <w:sz w:val="52"/>
          <w:szCs w:val="52"/>
        </w:rPr>
      </w:pPr>
    </w:p>
    <w:p w14:paraId="02B69D88" w14:textId="32C62A06" w:rsidR="00433588" w:rsidRDefault="00433588" w:rsidP="00433588">
      <w:pPr>
        <w:jc w:val="center"/>
        <w:rPr>
          <w:rFonts w:ascii="Arial" w:hAnsi="Arial" w:cs="Arial"/>
          <w:b/>
          <w:bCs/>
          <w:sz w:val="52"/>
          <w:szCs w:val="52"/>
        </w:rPr>
      </w:pPr>
    </w:p>
    <w:p w14:paraId="6E679A4F" w14:textId="77777777" w:rsidR="00433588" w:rsidRDefault="00433588" w:rsidP="00433588">
      <w:pPr>
        <w:jc w:val="center"/>
        <w:rPr>
          <w:rFonts w:ascii="Arial" w:hAnsi="Arial" w:cs="Arial"/>
          <w:b/>
          <w:bCs/>
          <w:sz w:val="52"/>
          <w:szCs w:val="52"/>
        </w:rPr>
      </w:pPr>
    </w:p>
    <w:p w14:paraId="36C0B927" w14:textId="77777777" w:rsidR="00433588" w:rsidRDefault="00433588" w:rsidP="00433588">
      <w:pPr>
        <w:jc w:val="center"/>
        <w:rPr>
          <w:rFonts w:ascii="Arial" w:hAnsi="Arial" w:cs="Arial"/>
          <w:b/>
          <w:bCs/>
          <w:sz w:val="52"/>
          <w:szCs w:val="52"/>
        </w:rPr>
      </w:pPr>
      <w:r w:rsidRPr="00D76F64">
        <w:rPr>
          <w:rFonts w:ascii="Arial" w:hAnsi="Arial" w:cs="Arial"/>
          <w:b/>
          <w:bCs/>
          <w:sz w:val="52"/>
          <w:szCs w:val="52"/>
        </w:rPr>
        <w:t xml:space="preserve">Anexo 16 </w:t>
      </w:r>
    </w:p>
    <w:p w14:paraId="1A8BDEB1" w14:textId="77777777" w:rsidR="00433588" w:rsidRDefault="00433588" w:rsidP="00433588">
      <w:pPr>
        <w:jc w:val="center"/>
        <w:rPr>
          <w:rFonts w:ascii="Arial" w:hAnsi="Arial" w:cs="Arial"/>
          <w:b/>
          <w:bCs/>
          <w:sz w:val="52"/>
          <w:szCs w:val="52"/>
        </w:rPr>
      </w:pPr>
    </w:p>
    <w:p w14:paraId="02EAF7C2" w14:textId="77777777" w:rsidR="00433588" w:rsidRDefault="00433588" w:rsidP="00433588">
      <w:pPr>
        <w:jc w:val="center"/>
        <w:rPr>
          <w:rFonts w:ascii="Arial" w:hAnsi="Arial" w:cs="Arial"/>
          <w:b/>
          <w:bCs/>
          <w:sz w:val="52"/>
          <w:szCs w:val="52"/>
        </w:rPr>
      </w:pPr>
      <w:r w:rsidRPr="00D76F64">
        <w:rPr>
          <w:rFonts w:ascii="Arial" w:hAnsi="Arial" w:cs="Arial"/>
          <w:b/>
          <w:bCs/>
          <w:sz w:val="52"/>
          <w:szCs w:val="52"/>
        </w:rPr>
        <w:t xml:space="preserve">Tribunal Electoral de Quintana Roo </w:t>
      </w:r>
    </w:p>
    <w:p w14:paraId="0B2F7D96" w14:textId="77777777" w:rsidR="00433588" w:rsidRDefault="00433588" w:rsidP="00433588">
      <w:pPr>
        <w:jc w:val="center"/>
        <w:rPr>
          <w:rFonts w:ascii="Arial" w:hAnsi="Arial" w:cs="Arial"/>
          <w:b/>
          <w:bCs/>
          <w:sz w:val="52"/>
          <w:szCs w:val="52"/>
        </w:rPr>
      </w:pPr>
    </w:p>
    <w:p w14:paraId="37F18823" w14:textId="77777777" w:rsidR="00433588" w:rsidRDefault="00433588" w:rsidP="00433588">
      <w:pPr>
        <w:jc w:val="center"/>
        <w:rPr>
          <w:rFonts w:ascii="Arial" w:hAnsi="Arial" w:cs="Arial"/>
          <w:b/>
          <w:bCs/>
          <w:sz w:val="52"/>
          <w:szCs w:val="52"/>
        </w:rPr>
      </w:pPr>
    </w:p>
    <w:p w14:paraId="48006A5E" w14:textId="77777777" w:rsidR="00433588" w:rsidRDefault="00433588" w:rsidP="00433588">
      <w:pPr>
        <w:jc w:val="center"/>
        <w:rPr>
          <w:rFonts w:ascii="Arial" w:hAnsi="Arial" w:cs="Arial"/>
          <w:b/>
          <w:bCs/>
          <w:sz w:val="52"/>
          <w:szCs w:val="52"/>
        </w:rPr>
      </w:pPr>
    </w:p>
    <w:p w14:paraId="52FD6387" w14:textId="77777777" w:rsidR="00433588" w:rsidRDefault="00433588" w:rsidP="00433588">
      <w:pPr>
        <w:jc w:val="center"/>
        <w:rPr>
          <w:rFonts w:ascii="Arial" w:hAnsi="Arial" w:cs="Arial"/>
          <w:b/>
          <w:bCs/>
          <w:sz w:val="52"/>
          <w:szCs w:val="52"/>
        </w:rPr>
      </w:pPr>
    </w:p>
    <w:p w14:paraId="5DE0018A" w14:textId="77777777" w:rsidR="00433588" w:rsidRDefault="00433588" w:rsidP="00433588">
      <w:pPr>
        <w:jc w:val="center"/>
        <w:rPr>
          <w:rFonts w:ascii="Arial" w:hAnsi="Arial" w:cs="Arial"/>
          <w:b/>
          <w:bCs/>
          <w:sz w:val="52"/>
          <w:szCs w:val="52"/>
        </w:rPr>
        <w:sectPr w:rsidR="00433588" w:rsidSect="00FE7220">
          <w:pgSz w:w="12240" w:h="15840"/>
          <w:pgMar w:top="2835" w:right="1418" w:bottom="1701" w:left="1701" w:header="709" w:footer="709" w:gutter="0"/>
          <w:cols w:space="708"/>
          <w:docGrid w:linePitch="360"/>
        </w:sectPr>
      </w:pPr>
    </w:p>
    <w:p w14:paraId="75A8009E" w14:textId="77777777" w:rsidR="00433588" w:rsidRPr="006C3E47" w:rsidRDefault="00433588" w:rsidP="00433588">
      <w:pPr>
        <w:pStyle w:val="Prrafodelista"/>
        <w:numPr>
          <w:ilvl w:val="0"/>
          <w:numId w:val="2"/>
        </w:numPr>
        <w:spacing w:line="360" w:lineRule="auto"/>
        <w:rPr>
          <w:rFonts w:ascii="Arial" w:hAnsi="Arial" w:cs="Arial"/>
          <w:b/>
        </w:rPr>
      </w:pPr>
      <w:r w:rsidRPr="006C3E47">
        <w:rPr>
          <w:rFonts w:ascii="Arial" w:hAnsi="Arial" w:cs="Arial"/>
          <w:b/>
        </w:rPr>
        <w:lastRenderedPageBreak/>
        <w:t>FUNDAMENTACIÓN</w:t>
      </w:r>
    </w:p>
    <w:p w14:paraId="492CA668" w14:textId="77777777" w:rsidR="00433588" w:rsidRPr="006C3E47" w:rsidRDefault="00433588" w:rsidP="00433588">
      <w:pPr>
        <w:spacing w:line="360" w:lineRule="auto"/>
        <w:jc w:val="both"/>
        <w:rPr>
          <w:rFonts w:ascii="Arial" w:hAnsi="Arial" w:cs="Arial"/>
        </w:rPr>
      </w:pPr>
      <w:r w:rsidRPr="006C3E47">
        <w:rPr>
          <w:rFonts w:ascii="Arial" w:hAnsi="Arial" w:cs="Arial"/>
        </w:rPr>
        <w:t>El Tribunal Electoral de Quintana Roo, de conformidad  con el artículo 49, fracción II, párrafo octavo  de la Constitución Política del Estado Libre y Soberano de Quintana Roo, es un órgano público autónomo, con personalidad jurídica y patrimonio propios, independencia en sus decisiones, con plena autonomía técnica, de gestión, independencia funcional y financiera, capacidad para decidir sobre el ejercicio de su presupuesto y determinar su organización interna, y es la máxima autoridad jurisdiccional en la materia, con el carácter de permanente; tiene competencia y organización para funcionar en pleno y sus sesiones serán públicas, y garantizarán la transparencia, la máxima publicidad y el derecho de acceso a la información, en los términos que señale la ley.</w:t>
      </w:r>
    </w:p>
    <w:p w14:paraId="50F8CB1B" w14:textId="77777777" w:rsidR="00433588" w:rsidRPr="006C3E47" w:rsidRDefault="00433588" w:rsidP="00433588">
      <w:pPr>
        <w:spacing w:line="360" w:lineRule="auto"/>
        <w:jc w:val="both"/>
        <w:rPr>
          <w:rFonts w:ascii="Arial" w:hAnsi="Arial" w:cs="Arial"/>
        </w:rPr>
      </w:pPr>
      <w:r w:rsidRPr="006C3E47">
        <w:rPr>
          <w:rFonts w:ascii="Arial" w:hAnsi="Arial" w:cs="Arial"/>
        </w:rPr>
        <w:t>La misión de este organismo es resolver conforme a los principios rectores constitucionales todos los juicios en materia electoral garantizando la impartición de justicia, pronta y expedita, con la visión de consolidar la confianza del ciudadano como la máxima autoridad jurisdiccional en materia electoral en el Estado de Quintana Roo, en un marco de legalidad, ética y profesionalismo encaminado al fortalecimiento de la democracia.</w:t>
      </w:r>
    </w:p>
    <w:p w14:paraId="7394B727" w14:textId="77777777" w:rsidR="00433588" w:rsidRPr="006C3E47" w:rsidRDefault="00433588" w:rsidP="00433588">
      <w:pPr>
        <w:spacing w:line="360" w:lineRule="auto"/>
        <w:jc w:val="both"/>
        <w:rPr>
          <w:rFonts w:ascii="Arial" w:hAnsi="Arial" w:cs="Arial"/>
        </w:rPr>
      </w:pPr>
      <w:r w:rsidRPr="006C3E47">
        <w:rPr>
          <w:rFonts w:ascii="Arial" w:hAnsi="Arial" w:cs="Arial"/>
        </w:rPr>
        <w:t xml:space="preserve">Y </w:t>
      </w:r>
      <w:proofErr w:type="gramStart"/>
      <w:r w:rsidRPr="006C3E47">
        <w:rPr>
          <w:rFonts w:ascii="Arial" w:hAnsi="Arial" w:cs="Arial"/>
        </w:rPr>
        <w:t>de acuerdo a</w:t>
      </w:r>
      <w:proofErr w:type="gramEnd"/>
      <w:r w:rsidRPr="006C3E47">
        <w:rPr>
          <w:rFonts w:ascii="Arial" w:hAnsi="Arial" w:cs="Arial"/>
        </w:rPr>
        <w:t xml:space="preserve"> los artículos 221 fracción VI y 223 fracción V de la Ley Instituciones y Procedimientos Electorales para el Estado de Quintana Roo, este órgano jurisdiccional tiene facultad para formular el Presupuesto de Egresos para el Ejercicio Fiscal 2021. </w:t>
      </w:r>
    </w:p>
    <w:p w14:paraId="2B434609" w14:textId="77777777" w:rsidR="00433588" w:rsidRPr="006C3E47" w:rsidRDefault="00433588" w:rsidP="00433588">
      <w:pPr>
        <w:spacing w:line="360" w:lineRule="auto"/>
        <w:jc w:val="both"/>
        <w:rPr>
          <w:rFonts w:ascii="Arial" w:hAnsi="Arial" w:cs="Arial"/>
        </w:rPr>
      </w:pPr>
      <w:r w:rsidRPr="006C3E47">
        <w:rPr>
          <w:rFonts w:ascii="Arial" w:hAnsi="Arial" w:cs="Arial"/>
        </w:rPr>
        <w:t xml:space="preserve">Por lo anterior y en mi carácter de Magistrado Presidente, encargo que me fuera conferido de conformidad con el Artículo 108 numeral 2 de la Ley General de Instituciones y Procedimientos Electorales y en cumplimiento al artículo 49 fracción II párrafo décimo segundo de la Constitución Política del Estado Libre y Soberano del Estado de Quintana Roo, presento el Presupuesto de Egresos del Tribunal Electoral de Quintana Roo para el ejercicio fiscal 2021, debidamente aprobado por el H. Pleno de este Órgano Jurisdiccional en sesión de fecha 18 de noviembre del año en curso. </w:t>
      </w:r>
    </w:p>
    <w:p w14:paraId="4EE28C47" w14:textId="77777777" w:rsidR="00433588" w:rsidRPr="006C3E47" w:rsidRDefault="00433588" w:rsidP="00433588">
      <w:pPr>
        <w:spacing w:line="360" w:lineRule="auto"/>
        <w:jc w:val="both"/>
        <w:rPr>
          <w:rFonts w:ascii="Arial" w:hAnsi="Arial" w:cs="Arial"/>
        </w:rPr>
      </w:pPr>
    </w:p>
    <w:p w14:paraId="642C64CB" w14:textId="77777777" w:rsidR="00433588" w:rsidRPr="006C3E47" w:rsidRDefault="00433588" w:rsidP="00433588">
      <w:pPr>
        <w:pStyle w:val="Prrafodelista"/>
        <w:numPr>
          <w:ilvl w:val="0"/>
          <w:numId w:val="2"/>
        </w:numPr>
        <w:spacing w:line="360" w:lineRule="auto"/>
        <w:rPr>
          <w:rFonts w:ascii="Arial" w:hAnsi="Arial" w:cs="Arial"/>
          <w:b/>
        </w:rPr>
      </w:pPr>
      <w:r w:rsidRPr="006C3E47">
        <w:rPr>
          <w:rFonts w:ascii="Arial" w:hAnsi="Arial" w:cs="Arial"/>
          <w:b/>
        </w:rPr>
        <w:lastRenderedPageBreak/>
        <w:t>EXPOSICIÓN DE MOTIVOS</w:t>
      </w:r>
    </w:p>
    <w:p w14:paraId="1623BA42" w14:textId="77777777" w:rsidR="00433588" w:rsidRPr="006C3E47" w:rsidRDefault="00433588" w:rsidP="00433588">
      <w:pPr>
        <w:spacing w:line="360" w:lineRule="auto"/>
        <w:jc w:val="both"/>
        <w:rPr>
          <w:rFonts w:ascii="Arial" w:hAnsi="Arial" w:cs="Arial"/>
        </w:rPr>
      </w:pPr>
      <w:r w:rsidRPr="006C3E47">
        <w:rPr>
          <w:rFonts w:ascii="Arial" w:hAnsi="Arial" w:cs="Arial"/>
        </w:rPr>
        <w:t>El Tribunal Electoral en cumplimiento a los artículos 49, fracción II, párrafo octavo de la Constitución Política del Estado Libre y Soberano de Quintana Roo, 221 fracción VI y 223 fracción V de la Ley Instituciones y Procedimientos Electorales para el Estado de Quintana Roo, presenta el Presupuesto de Egresos para el Ejercicio 2021 el cual fue elaborado tomando en consideración los lineamientos establecidos en la Ley de Presupuesto y Gasto Público del Estado de Quintana Roo, Ley de Contabilidad Gubernamental, Ley de Disciplina Financiera de las Entidades Federativas y los Municipios, así como la Metodología del Presupuesto basado en Resultados.</w:t>
      </w:r>
    </w:p>
    <w:p w14:paraId="73AD28C6" w14:textId="77777777" w:rsidR="00433588" w:rsidRPr="006C3E47" w:rsidRDefault="00433588" w:rsidP="00433588">
      <w:pPr>
        <w:spacing w:line="360" w:lineRule="auto"/>
        <w:jc w:val="both"/>
        <w:rPr>
          <w:rFonts w:ascii="Arial" w:hAnsi="Arial" w:cs="Arial"/>
          <w:b/>
        </w:rPr>
      </w:pPr>
      <w:r w:rsidRPr="006C3E47">
        <w:rPr>
          <w:rFonts w:ascii="Arial" w:hAnsi="Arial" w:cs="Arial"/>
          <w:b/>
        </w:rPr>
        <w:t>Para la estimación de los egresos para el Ejercicio 2021 se determinó:</w:t>
      </w:r>
    </w:p>
    <w:p w14:paraId="550239FA" w14:textId="77777777" w:rsidR="00433588" w:rsidRPr="006C3E47" w:rsidRDefault="00433588" w:rsidP="00433588">
      <w:pPr>
        <w:spacing w:line="360" w:lineRule="auto"/>
        <w:jc w:val="both"/>
        <w:rPr>
          <w:rFonts w:ascii="Arial" w:hAnsi="Arial" w:cs="Arial"/>
        </w:rPr>
      </w:pPr>
      <w:r w:rsidRPr="006C3E47">
        <w:rPr>
          <w:rFonts w:ascii="Arial" w:hAnsi="Arial" w:cs="Arial"/>
        </w:rPr>
        <w:t>En la elaboración del presente Presupuesto se proyectaron las necesidades de las Unidades que integran este organismo electoral a efecto de cumplir con las metas, objetivos y estrategias para el Ejercicio 2021 planteados en el Programa Institucional del Tribunal Electoral de Quintana Roo.</w:t>
      </w:r>
    </w:p>
    <w:p w14:paraId="51770403" w14:textId="77777777" w:rsidR="00433588" w:rsidRPr="006C3E47" w:rsidRDefault="00433588" w:rsidP="00433588">
      <w:pPr>
        <w:pStyle w:val="Prrafodelista"/>
        <w:numPr>
          <w:ilvl w:val="1"/>
          <w:numId w:val="2"/>
        </w:numPr>
        <w:spacing w:line="360" w:lineRule="auto"/>
        <w:jc w:val="both"/>
        <w:rPr>
          <w:rFonts w:ascii="Arial" w:eastAsia="Times New Roman" w:hAnsi="Arial" w:cs="Arial"/>
          <w:b/>
          <w:lang w:eastAsia="es-MX"/>
        </w:rPr>
      </w:pPr>
      <w:r w:rsidRPr="006C3E47">
        <w:rPr>
          <w:rFonts w:ascii="Arial" w:eastAsia="Times New Roman" w:hAnsi="Arial" w:cs="Arial"/>
          <w:b/>
          <w:lang w:eastAsia="es-MX"/>
        </w:rPr>
        <w:t>Serie Histórica 2014-2020 del Resultado de los Egresos</w:t>
      </w:r>
    </w:p>
    <w:p w14:paraId="5DE1B8E9" w14:textId="77777777" w:rsidR="00433588" w:rsidRPr="006C3E47" w:rsidRDefault="00433588" w:rsidP="00433588">
      <w:pPr>
        <w:spacing w:line="360" w:lineRule="auto"/>
        <w:jc w:val="both"/>
        <w:rPr>
          <w:rFonts w:ascii="Arial" w:eastAsia="Times New Roman" w:hAnsi="Arial" w:cs="Arial"/>
          <w:lang w:eastAsia="es-MX"/>
        </w:rPr>
      </w:pPr>
      <w:r w:rsidRPr="006C3E47">
        <w:rPr>
          <w:rFonts w:ascii="Arial" w:eastAsia="Times New Roman" w:hAnsi="Arial" w:cs="Arial"/>
          <w:lang w:eastAsia="es-MX"/>
        </w:rPr>
        <w:t>Los resultados históricos de egresos de este Tribunal se presentan a continuación.</w:t>
      </w:r>
    </w:p>
    <w:tbl>
      <w:tblPr>
        <w:tblW w:w="3714" w:type="dxa"/>
        <w:jc w:val="center"/>
        <w:tblCellMar>
          <w:left w:w="70" w:type="dxa"/>
          <w:right w:w="70" w:type="dxa"/>
        </w:tblCellMar>
        <w:tblLook w:val="04A0" w:firstRow="1" w:lastRow="0" w:firstColumn="1" w:lastColumn="0" w:noHBand="0" w:noVBand="1"/>
      </w:tblPr>
      <w:tblGrid>
        <w:gridCol w:w="1314"/>
        <w:gridCol w:w="2400"/>
      </w:tblGrid>
      <w:tr w:rsidR="00433588" w:rsidRPr="006C3E47" w14:paraId="55946A8D" w14:textId="77777777" w:rsidTr="00BB0B3C">
        <w:trPr>
          <w:trHeight w:val="300"/>
          <w:jc w:val="center"/>
        </w:trPr>
        <w:tc>
          <w:tcPr>
            <w:tcW w:w="1314"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377FA9F9" w14:textId="77777777" w:rsidR="00433588" w:rsidRPr="003937C2" w:rsidRDefault="00433588" w:rsidP="00BB0B3C">
            <w:pPr>
              <w:spacing w:after="0" w:line="240" w:lineRule="auto"/>
              <w:jc w:val="center"/>
              <w:rPr>
                <w:rFonts w:ascii="Arial" w:eastAsia="Times New Roman" w:hAnsi="Arial" w:cs="Arial"/>
                <w:b/>
                <w:bCs/>
                <w:color w:val="000000"/>
                <w:sz w:val="18"/>
                <w:szCs w:val="18"/>
                <w:lang w:eastAsia="es-MX"/>
              </w:rPr>
            </w:pPr>
            <w:r w:rsidRPr="003937C2">
              <w:rPr>
                <w:rFonts w:ascii="Arial" w:eastAsia="Times New Roman" w:hAnsi="Arial" w:cs="Arial"/>
                <w:b/>
                <w:bCs/>
                <w:color w:val="000000"/>
                <w:sz w:val="18"/>
                <w:szCs w:val="18"/>
                <w:lang w:eastAsia="es-MX"/>
              </w:rPr>
              <w:t>EJERCICIO</w:t>
            </w:r>
          </w:p>
        </w:tc>
        <w:tc>
          <w:tcPr>
            <w:tcW w:w="2400" w:type="dxa"/>
            <w:tcBorders>
              <w:top w:val="single" w:sz="4" w:space="0" w:color="auto"/>
              <w:left w:val="nil"/>
              <w:bottom w:val="single" w:sz="4" w:space="0" w:color="auto"/>
              <w:right w:val="single" w:sz="4" w:space="0" w:color="auto"/>
            </w:tcBorders>
            <w:shd w:val="clear" w:color="auto" w:fill="EBF6F9"/>
            <w:noWrap/>
            <w:vAlign w:val="center"/>
            <w:hideMark/>
          </w:tcPr>
          <w:p w14:paraId="37A87B71" w14:textId="77777777" w:rsidR="00433588" w:rsidRPr="003937C2" w:rsidRDefault="00433588" w:rsidP="00BB0B3C">
            <w:pPr>
              <w:spacing w:after="0" w:line="240" w:lineRule="auto"/>
              <w:jc w:val="center"/>
              <w:rPr>
                <w:rFonts w:ascii="Arial" w:eastAsia="Times New Roman" w:hAnsi="Arial" w:cs="Arial"/>
                <w:b/>
                <w:bCs/>
                <w:color w:val="000000"/>
                <w:sz w:val="18"/>
                <w:szCs w:val="18"/>
                <w:lang w:eastAsia="es-MX"/>
              </w:rPr>
            </w:pPr>
            <w:proofErr w:type="gramStart"/>
            <w:r w:rsidRPr="003937C2">
              <w:rPr>
                <w:rFonts w:ascii="Arial" w:eastAsia="Times New Roman" w:hAnsi="Arial" w:cs="Arial"/>
                <w:b/>
                <w:bCs/>
                <w:color w:val="000000"/>
                <w:sz w:val="18"/>
                <w:szCs w:val="18"/>
                <w:lang w:eastAsia="es-MX"/>
              </w:rPr>
              <w:t>TOTAL</w:t>
            </w:r>
            <w:proofErr w:type="gramEnd"/>
            <w:r w:rsidRPr="003937C2">
              <w:rPr>
                <w:rFonts w:ascii="Arial" w:eastAsia="Times New Roman" w:hAnsi="Arial" w:cs="Arial"/>
                <w:b/>
                <w:bCs/>
                <w:color w:val="000000"/>
                <w:sz w:val="18"/>
                <w:szCs w:val="18"/>
                <w:lang w:eastAsia="es-MX"/>
              </w:rPr>
              <w:t xml:space="preserve"> DEVENGADO</w:t>
            </w:r>
          </w:p>
        </w:tc>
      </w:tr>
      <w:tr w:rsidR="00433588" w:rsidRPr="006C3E47" w14:paraId="3599EEF6" w14:textId="77777777" w:rsidTr="00BB0B3C">
        <w:trPr>
          <w:trHeight w:val="300"/>
          <w:jc w:val="center"/>
        </w:trPr>
        <w:tc>
          <w:tcPr>
            <w:tcW w:w="1314" w:type="dxa"/>
            <w:tcBorders>
              <w:top w:val="single" w:sz="4" w:space="0" w:color="auto"/>
              <w:left w:val="single" w:sz="4" w:space="0" w:color="auto"/>
            </w:tcBorders>
            <w:noWrap/>
            <w:vAlign w:val="bottom"/>
            <w:hideMark/>
          </w:tcPr>
          <w:p w14:paraId="39C88E85"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2014</w:t>
            </w:r>
          </w:p>
        </w:tc>
        <w:tc>
          <w:tcPr>
            <w:tcW w:w="2400" w:type="dxa"/>
            <w:tcBorders>
              <w:top w:val="single" w:sz="4" w:space="0" w:color="auto"/>
              <w:right w:val="single" w:sz="4" w:space="0" w:color="auto"/>
            </w:tcBorders>
            <w:noWrap/>
            <w:vAlign w:val="bottom"/>
            <w:hideMark/>
          </w:tcPr>
          <w:p w14:paraId="5E10625A"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 xml:space="preserve">30, 595,154.54 </w:t>
            </w:r>
          </w:p>
        </w:tc>
      </w:tr>
      <w:tr w:rsidR="00433588" w:rsidRPr="006C3E47" w14:paraId="0DC26205" w14:textId="77777777" w:rsidTr="00BB0B3C">
        <w:trPr>
          <w:trHeight w:val="300"/>
          <w:jc w:val="center"/>
        </w:trPr>
        <w:tc>
          <w:tcPr>
            <w:tcW w:w="1314" w:type="dxa"/>
            <w:tcBorders>
              <w:top w:val="nil"/>
              <w:left w:val="single" w:sz="4" w:space="0" w:color="auto"/>
            </w:tcBorders>
            <w:noWrap/>
            <w:vAlign w:val="bottom"/>
            <w:hideMark/>
          </w:tcPr>
          <w:p w14:paraId="6D712C28"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2015</w:t>
            </w:r>
          </w:p>
        </w:tc>
        <w:tc>
          <w:tcPr>
            <w:tcW w:w="2400" w:type="dxa"/>
            <w:tcBorders>
              <w:top w:val="nil"/>
              <w:right w:val="single" w:sz="4" w:space="0" w:color="auto"/>
            </w:tcBorders>
            <w:noWrap/>
            <w:vAlign w:val="bottom"/>
            <w:hideMark/>
          </w:tcPr>
          <w:p w14:paraId="29B7DDBD"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 xml:space="preserve">31, 059,423.00 </w:t>
            </w:r>
          </w:p>
        </w:tc>
      </w:tr>
      <w:tr w:rsidR="00433588" w:rsidRPr="006C3E47" w14:paraId="05C41276" w14:textId="77777777" w:rsidTr="00BB0B3C">
        <w:trPr>
          <w:trHeight w:val="300"/>
          <w:jc w:val="center"/>
        </w:trPr>
        <w:tc>
          <w:tcPr>
            <w:tcW w:w="1314" w:type="dxa"/>
            <w:tcBorders>
              <w:top w:val="nil"/>
              <w:left w:val="single" w:sz="4" w:space="0" w:color="auto"/>
            </w:tcBorders>
            <w:noWrap/>
            <w:vAlign w:val="bottom"/>
            <w:hideMark/>
          </w:tcPr>
          <w:p w14:paraId="753722CB"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2016</w:t>
            </w:r>
          </w:p>
        </w:tc>
        <w:tc>
          <w:tcPr>
            <w:tcW w:w="2400" w:type="dxa"/>
            <w:tcBorders>
              <w:top w:val="nil"/>
              <w:right w:val="single" w:sz="4" w:space="0" w:color="auto"/>
            </w:tcBorders>
            <w:noWrap/>
            <w:vAlign w:val="bottom"/>
            <w:hideMark/>
          </w:tcPr>
          <w:p w14:paraId="5F3EC2CD"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 xml:space="preserve">34, 958,999.00 </w:t>
            </w:r>
          </w:p>
        </w:tc>
      </w:tr>
      <w:tr w:rsidR="00433588" w:rsidRPr="006C3E47" w14:paraId="1101A9CB" w14:textId="77777777" w:rsidTr="00BB0B3C">
        <w:trPr>
          <w:trHeight w:val="300"/>
          <w:jc w:val="center"/>
        </w:trPr>
        <w:tc>
          <w:tcPr>
            <w:tcW w:w="1314" w:type="dxa"/>
            <w:tcBorders>
              <w:top w:val="nil"/>
              <w:left w:val="single" w:sz="4" w:space="0" w:color="auto"/>
            </w:tcBorders>
            <w:noWrap/>
            <w:vAlign w:val="bottom"/>
            <w:hideMark/>
          </w:tcPr>
          <w:p w14:paraId="4E04E021"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2017</w:t>
            </w:r>
          </w:p>
        </w:tc>
        <w:tc>
          <w:tcPr>
            <w:tcW w:w="2400" w:type="dxa"/>
            <w:tcBorders>
              <w:top w:val="nil"/>
              <w:right w:val="single" w:sz="4" w:space="0" w:color="auto"/>
            </w:tcBorders>
            <w:noWrap/>
            <w:vAlign w:val="bottom"/>
            <w:hideMark/>
          </w:tcPr>
          <w:p w14:paraId="2C1732B9"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37,167,951.16</w:t>
            </w:r>
          </w:p>
        </w:tc>
      </w:tr>
      <w:tr w:rsidR="00433588" w:rsidRPr="006C3E47" w14:paraId="182EC8BA" w14:textId="77777777" w:rsidTr="00BB0B3C">
        <w:trPr>
          <w:trHeight w:val="300"/>
          <w:jc w:val="center"/>
        </w:trPr>
        <w:tc>
          <w:tcPr>
            <w:tcW w:w="1314" w:type="dxa"/>
            <w:tcBorders>
              <w:top w:val="nil"/>
              <w:left w:val="single" w:sz="4" w:space="0" w:color="auto"/>
            </w:tcBorders>
            <w:noWrap/>
            <w:vAlign w:val="bottom"/>
            <w:hideMark/>
          </w:tcPr>
          <w:p w14:paraId="07DB8846"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2018</w:t>
            </w:r>
          </w:p>
        </w:tc>
        <w:tc>
          <w:tcPr>
            <w:tcW w:w="2400" w:type="dxa"/>
            <w:tcBorders>
              <w:top w:val="nil"/>
              <w:right w:val="single" w:sz="4" w:space="0" w:color="auto"/>
            </w:tcBorders>
            <w:noWrap/>
            <w:vAlign w:val="bottom"/>
            <w:hideMark/>
          </w:tcPr>
          <w:p w14:paraId="0C078966"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41,301,475.26</w:t>
            </w:r>
          </w:p>
        </w:tc>
      </w:tr>
      <w:tr w:rsidR="00433588" w:rsidRPr="006C3E47" w14:paraId="75FF56B8" w14:textId="77777777" w:rsidTr="00BB0B3C">
        <w:trPr>
          <w:trHeight w:val="300"/>
          <w:jc w:val="center"/>
        </w:trPr>
        <w:tc>
          <w:tcPr>
            <w:tcW w:w="1314" w:type="dxa"/>
            <w:tcBorders>
              <w:top w:val="nil"/>
              <w:left w:val="single" w:sz="4" w:space="0" w:color="auto"/>
            </w:tcBorders>
            <w:noWrap/>
            <w:vAlign w:val="bottom"/>
            <w:hideMark/>
          </w:tcPr>
          <w:p w14:paraId="55D743A9"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2019</w:t>
            </w:r>
          </w:p>
        </w:tc>
        <w:tc>
          <w:tcPr>
            <w:tcW w:w="2400" w:type="dxa"/>
            <w:tcBorders>
              <w:top w:val="nil"/>
              <w:right w:val="single" w:sz="4" w:space="0" w:color="auto"/>
            </w:tcBorders>
            <w:noWrap/>
            <w:vAlign w:val="bottom"/>
            <w:hideMark/>
          </w:tcPr>
          <w:p w14:paraId="3E4B9E29"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39,929,479.40</w:t>
            </w:r>
          </w:p>
        </w:tc>
      </w:tr>
      <w:tr w:rsidR="00433588" w:rsidRPr="006C3E47" w14:paraId="19155D3A" w14:textId="77777777" w:rsidTr="00BB0B3C">
        <w:trPr>
          <w:trHeight w:val="300"/>
          <w:jc w:val="center"/>
        </w:trPr>
        <w:tc>
          <w:tcPr>
            <w:tcW w:w="1314" w:type="dxa"/>
            <w:tcBorders>
              <w:left w:val="single" w:sz="4" w:space="0" w:color="auto"/>
              <w:bottom w:val="single" w:sz="4" w:space="0" w:color="auto"/>
            </w:tcBorders>
            <w:noWrap/>
            <w:vAlign w:val="bottom"/>
            <w:hideMark/>
          </w:tcPr>
          <w:p w14:paraId="5FAECA27"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2020</w:t>
            </w:r>
          </w:p>
        </w:tc>
        <w:tc>
          <w:tcPr>
            <w:tcW w:w="2400" w:type="dxa"/>
            <w:tcBorders>
              <w:bottom w:val="single" w:sz="4" w:space="0" w:color="auto"/>
              <w:right w:val="single" w:sz="4" w:space="0" w:color="auto"/>
            </w:tcBorders>
            <w:noWrap/>
            <w:vAlign w:val="bottom"/>
            <w:hideMark/>
          </w:tcPr>
          <w:p w14:paraId="4F8E1701" w14:textId="77777777" w:rsidR="00433588" w:rsidRPr="006C3E47" w:rsidRDefault="00433588" w:rsidP="00BB0B3C">
            <w:pPr>
              <w:spacing w:after="0" w:line="240" w:lineRule="auto"/>
              <w:jc w:val="center"/>
              <w:rPr>
                <w:rFonts w:ascii="Arial" w:eastAsia="Times New Roman" w:hAnsi="Arial" w:cs="Arial"/>
                <w:color w:val="000000"/>
                <w:sz w:val="18"/>
                <w:szCs w:val="18"/>
                <w:lang w:eastAsia="es-MX"/>
              </w:rPr>
            </w:pPr>
            <w:r w:rsidRPr="006C3E47">
              <w:rPr>
                <w:rFonts w:ascii="Arial" w:eastAsia="Times New Roman" w:hAnsi="Arial" w:cs="Arial"/>
                <w:color w:val="000000"/>
                <w:sz w:val="18"/>
                <w:szCs w:val="18"/>
                <w:lang w:eastAsia="es-MX"/>
              </w:rPr>
              <w:t>36,074,733.00</w:t>
            </w:r>
          </w:p>
        </w:tc>
      </w:tr>
    </w:tbl>
    <w:p w14:paraId="63A64812" w14:textId="77777777" w:rsidR="00433588" w:rsidRPr="006C3E47" w:rsidRDefault="00433588" w:rsidP="00433588">
      <w:pPr>
        <w:spacing w:before="240" w:line="360" w:lineRule="auto"/>
        <w:jc w:val="both"/>
        <w:rPr>
          <w:rFonts w:ascii="Arial" w:eastAsia="Times New Roman" w:hAnsi="Arial" w:cs="Arial"/>
          <w:lang w:eastAsia="es-MX"/>
        </w:rPr>
      </w:pPr>
      <w:r w:rsidRPr="006C3E47">
        <w:rPr>
          <w:rFonts w:ascii="Arial" w:eastAsia="Times New Roman" w:hAnsi="Arial" w:cs="Arial"/>
          <w:lang w:eastAsia="es-MX"/>
        </w:rPr>
        <w:t xml:space="preserve">El presupuesto de egresos aprobado para el Ejercicio Fiscal 2020 fue de $36, 728,601.00, sin embargo, debido a la pandemia Covid-19 se hizo una reducción al mismo por la cantidad de 653,868.00 por lo que, del 1 de enero al 30 de septiembre de 2020, se ha ejercido la cantidad </w:t>
      </w:r>
      <w:r w:rsidRPr="006C3E47">
        <w:rPr>
          <w:rFonts w:ascii="Arial" w:eastAsia="Times New Roman" w:hAnsi="Arial" w:cs="Arial"/>
          <w:lang w:eastAsia="es-MX"/>
        </w:rPr>
        <w:lastRenderedPageBreak/>
        <w:t>de $ 23, 198,956.68 y se tiene aprobado de   octubre a   diciembre la cantidad de   $ 12, 875,776.32, haciendo un total de $ 36, 074,733.00</w:t>
      </w:r>
    </w:p>
    <w:p w14:paraId="7D27B7BF" w14:textId="77777777" w:rsidR="00433588" w:rsidRPr="006C3E47" w:rsidRDefault="00433588" w:rsidP="00433588">
      <w:pPr>
        <w:pStyle w:val="Prrafodelista"/>
        <w:numPr>
          <w:ilvl w:val="1"/>
          <w:numId w:val="2"/>
        </w:numPr>
        <w:spacing w:line="360" w:lineRule="auto"/>
        <w:jc w:val="both"/>
        <w:rPr>
          <w:rFonts w:ascii="Arial" w:hAnsi="Arial" w:cs="Arial"/>
        </w:rPr>
      </w:pPr>
      <w:r w:rsidRPr="006C3E47">
        <w:rPr>
          <w:rFonts w:ascii="Arial" w:hAnsi="Arial" w:cs="Arial"/>
          <w:b/>
        </w:rPr>
        <w:t xml:space="preserve">Proyección de los Egresos para el cierre del Ejercicio Fiscal 2020 </w:t>
      </w:r>
    </w:p>
    <w:p w14:paraId="77C11916" w14:textId="77777777" w:rsidR="00433588" w:rsidRDefault="00433588" w:rsidP="00433588">
      <w:pPr>
        <w:pStyle w:val="Prrafodelista"/>
        <w:spacing w:line="360" w:lineRule="auto"/>
        <w:ind w:left="1996" w:hanging="1996"/>
        <w:jc w:val="both"/>
        <w:rPr>
          <w:rFonts w:ascii="Arial" w:hAnsi="Arial" w:cs="Arial"/>
          <w:b/>
          <w:sz w:val="24"/>
          <w:szCs w:val="24"/>
        </w:rPr>
      </w:pPr>
      <w:r>
        <w:rPr>
          <w:noProof/>
          <w:lang w:eastAsia="es-MX"/>
        </w:rPr>
        <w:drawing>
          <wp:anchor distT="0" distB="0" distL="114300" distR="114300" simplePos="0" relativeHeight="251659264" behindDoc="1" locked="0" layoutInCell="1" allowOverlap="1" wp14:anchorId="2BA75EA8" wp14:editId="4EE70D40">
            <wp:simplePos x="0" y="0"/>
            <wp:positionH relativeFrom="margin">
              <wp:align>center</wp:align>
            </wp:positionH>
            <wp:positionV relativeFrom="paragraph">
              <wp:posOffset>-2071</wp:posOffset>
            </wp:positionV>
            <wp:extent cx="5360704" cy="6103123"/>
            <wp:effectExtent l="0" t="0" r="0" b="0"/>
            <wp:wrapTight wrapText="bothSides">
              <wp:wrapPolygon edited="0">
                <wp:start x="0" y="0"/>
                <wp:lineTo x="0" y="21508"/>
                <wp:lineTo x="19420" y="21508"/>
                <wp:lineTo x="21262" y="21440"/>
                <wp:lineTo x="21493" y="21036"/>
                <wp:lineTo x="21493" y="3843"/>
                <wp:lineTo x="21186" y="3708"/>
                <wp:lineTo x="19420" y="3236"/>
                <wp:lineTo x="21416" y="3236"/>
                <wp:lineTo x="21493" y="3169"/>
                <wp:lineTo x="21493" y="1214"/>
                <wp:lineTo x="17962" y="1079"/>
                <wp:lineTo x="21493" y="674"/>
                <wp:lineTo x="21493" y="0"/>
                <wp:lineTo x="0" y="0"/>
              </wp:wrapPolygon>
            </wp:wrapTight>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0704" cy="61031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F8291" w14:textId="77777777" w:rsidR="00433588" w:rsidRPr="005734AE" w:rsidRDefault="00433588" w:rsidP="00433588">
      <w:pPr>
        <w:pStyle w:val="Prrafodelista"/>
        <w:numPr>
          <w:ilvl w:val="1"/>
          <w:numId w:val="2"/>
        </w:numPr>
        <w:spacing w:line="360" w:lineRule="auto"/>
        <w:jc w:val="both"/>
        <w:rPr>
          <w:rFonts w:ascii="Arial" w:hAnsi="Arial" w:cs="Arial"/>
          <w:b/>
        </w:rPr>
      </w:pPr>
      <w:r w:rsidRPr="005734AE">
        <w:rPr>
          <w:rFonts w:ascii="Arial" w:hAnsi="Arial" w:cs="Arial"/>
          <w:b/>
        </w:rPr>
        <w:lastRenderedPageBreak/>
        <w:t>Criterios Generales de Política Económica para el Ejercicio Fiscal 2021</w:t>
      </w:r>
    </w:p>
    <w:p w14:paraId="3480BE42" w14:textId="77777777" w:rsidR="00433588" w:rsidRPr="005734AE" w:rsidRDefault="00433588" w:rsidP="00433588">
      <w:pPr>
        <w:spacing w:line="360" w:lineRule="auto"/>
        <w:jc w:val="both"/>
        <w:rPr>
          <w:rFonts w:ascii="Arial" w:eastAsia="Times New Roman" w:hAnsi="Arial" w:cs="Arial"/>
          <w:lang w:eastAsia="es-MX"/>
        </w:rPr>
      </w:pPr>
      <w:r w:rsidRPr="005734AE">
        <w:rPr>
          <w:rFonts w:ascii="Arial" w:hAnsi="Arial" w:cs="Arial"/>
        </w:rPr>
        <w:t xml:space="preserve">El Tribunal Electoral de Quintana Roo, elaboró el Presupuesto de Egresos considerando aspectos relevantes de los criterios Generales de Política Económica, el cual se realizó conforme a lo establecido en </w:t>
      </w:r>
      <w:r w:rsidRPr="005734AE">
        <w:rPr>
          <w:rFonts w:ascii="Arial" w:eastAsia="Times New Roman" w:hAnsi="Arial" w:cs="Arial"/>
          <w:lang w:eastAsia="es-MX"/>
        </w:rPr>
        <w:t>la legislación local aplicable, en la Ley General de Contabilidad Gubernamental y las normas que para tal efecto emita el Consejo Nacional de Armonización Contable, así como la Ley de Disciplina Financiera para los Estados y Municipios; con base en objetivos, parámetros cuantificables e Indicadores del desempeño; el cual es congruente con el Plan Estatal de Desarrollo 2016-2022 y los programas derivados de los mismos.</w:t>
      </w:r>
    </w:p>
    <w:p w14:paraId="4A0FABB0" w14:textId="77777777" w:rsidR="00433588" w:rsidRPr="005734AE" w:rsidRDefault="00433588" w:rsidP="00433588">
      <w:pPr>
        <w:pStyle w:val="Prrafodelista"/>
        <w:numPr>
          <w:ilvl w:val="1"/>
          <w:numId w:val="3"/>
        </w:numPr>
        <w:spacing w:line="360" w:lineRule="auto"/>
        <w:ind w:left="1985" w:hanging="709"/>
        <w:jc w:val="both"/>
        <w:rPr>
          <w:rFonts w:ascii="Arial" w:eastAsia="Times New Roman" w:hAnsi="Arial" w:cs="Arial"/>
          <w:b/>
          <w:lang w:eastAsia="es-MX"/>
        </w:rPr>
      </w:pPr>
      <w:r w:rsidRPr="005734AE">
        <w:rPr>
          <w:rFonts w:ascii="Arial" w:eastAsia="Times New Roman" w:hAnsi="Arial" w:cs="Arial"/>
          <w:b/>
          <w:lang w:eastAsia="es-MX"/>
        </w:rPr>
        <w:t>Método para la Proyección de Ingresos y Egresos</w:t>
      </w:r>
    </w:p>
    <w:p w14:paraId="563A643D" w14:textId="77777777" w:rsidR="00433588" w:rsidRDefault="00433588" w:rsidP="00433588">
      <w:pPr>
        <w:spacing w:after="480" w:line="360" w:lineRule="auto"/>
        <w:contextualSpacing/>
        <w:jc w:val="both"/>
        <w:rPr>
          <w:rFonts w:ascii="Arial" w:hAnsi="Arial" w:cs="Arial"/>
        </w:rPr>
      </w:pPr>
      <w:r w:rsidRPr="005734AE">
        <w:rPr>
          <w:rFonts w:ascii="Arial" w:hAnsi="Arial" w:cs="Arial"/>
        </w:rPr>
        <w:t>El Tribunal Electoral de Quintana Roo, para la determinación de sus ingresos y egresos tomó en consideración como base del presupuesto para el 2021, el monto del presupuesto del ejercicio inmediato anterior.</w:t>
      </w:r>
    </w:p>
    <w:p w14:paraId="1924682E" w14:textId="77777777" w:rsidR="00433588" w:rsidRPr="005734AE" w:rsidRDefault="00433588" w:rsidP="00433588">
      <w:pPr>
        <w:spacing w:line="360" w:lineRule="auto"/>
        <w:contextualSpacing/>
        <w:jc w:val="both"/>
        <w:rPr>
          <w:rFonts w:ascii="Arial" w:hAnsi="Arial" w:cs="Arial"/>
        </w:rPr>
      </w:pPr>
      <w:r w:rsidRPr="005734AE">
        <w:rPr>
          <w:rFonts w:ascii="Arial" w:hAnsi="Arial" w:cs="Arial"/>
        </w:rPr>
        <w:t xml:space="preserve">Es preciso señalar que este órgano jurisdiccional comprometido con los principios de racionalidad y austeridad orientará el gasto al cumplimiento de sus objetivos y metas mediante la impartición de justicia electoral, la capacitación, difusión e investigación en materia electoral que será impartida a los partidos políticos, universidades y ciudadanía en general. </w:t>
      </w:r>
    </w:p>
    <w:p w14:paraId="24BD7565" w14:textId="77777777" w:rsidR="00433588" w:rsidRPr="005734AE" w:rsidRDefault="00433588" w:rsidP="00433588">
      <w:pPr>
        <w:pStyle w:val="Prrafodelista"/>
        <w:numPr>
          <w:ilvl w:val="0"/>
          <w:numId w:val="2"/>
        </w:numPr>
        <w:spacing w:line="360" w:lineRule="auto"/>
        <w:jc w:val="both"/>
        <w:rPr>
          <w:rFonts w:ascii="Arial" w:hAnsi="Arial" w:cs="Arial"/>
          <w:b/>
        </w:rPr>
      </w:pPr>
      <w:r w:rsidRPr="005734AE">
        <w:rPr>
          <w:rFonts w:ascii="Arial" w:hAnsi="Arial" w:cs="Arial"/>
          <w:b/>
        </w:rPr>
        <w:t>OBJETIVOS ANUALES, ESTRATEGIAS Y METAS</w:t>
      </w:r>
    </w:p>
    <w:p w14:paraId="134D5E83" w14:textId="77777777" w:rsidR="00433588" w:rsidRPr="005734AE" w:rsidRDefault="00433588" w:rsidP="00433588">
      <w:pPr>
        <w:spacing w:line="360" w:lineRule="auto"/>
        <w:jc w:val="both"/>
        <w:rPr>
          <w:rFonts w:ascii="Arial" w:hAnsi="Arial" w:cs="Arial"/>
        </w:rPr>
      </w:pPr>
      <w:r w:rsidRPr="005734AE">
        <w:rPr>
          <w:rFonts w:ascii="Arial" w:hAnsi="Arial" w:cs="Arial"/>
        </w:rPr>
        <w:t>El Presupuesto de Egresos para el 2021 se realiza bajo la metodología del Presupuesto Basado en Resultados (PbR). El Tribunal Electoral de Quintana Roo se encuentra alineado a las directrices establecidas en el Plan Estatal de Desarrollo 2016-2022 a través de su Programa Institucional en el cual se plasman las atribuciones de este órgano electoral, sus metas y objetivos.</w:t>
      </w:r>
    </w:p>
    <w:p w14:paraId="1A2F919F" w14:textId="77777777" w:rsidR="00433588" w:rsidRPr="005734AE" w:rsidRDefault="00433588" w:rsidP="00433588">
      <w:pPr>
        <w:spacing w:line="360" w:lineRule="auto"/>
        <w:jc w:val="both"/>
        <w:rPr>
          <w:rFonts w:ascii="Arial" w:hAnsi="Arial" w:cs="Arial"/>
        </w:rPr>
      </w:pPr>
    </w:p>
    <w:p w14:paraId="2DF245EC" w14:textId="77777777" w:rsidR="00433588" w:rsidRPr="005734AE" w:rsidRDefault="00433588" w:rsidP="00433588">
      <w:pPr>
        <w:spacing w:line="360" w:lineRule="auto"/>
        <w:jc w:val="both"/>
        <w:rPr>
          <w:rFonts w:ascii="Arial" w:hAnsi="Arial" w:cs="Arial"/>
        </w:rPr>
      </w:pPr>
      <w:r w:rsidRPr="005734AE">
        <w:rPr>
          <w:rFonts w:ascii="Arial" w:hAnsi="Arial" w:cs="Arial"/>
        </w:rPr>
        <w:t xml:space="preserve">En las tablas siguientes se puede apreciar la alineación del programa institucional con el Plan Nacional de Desarrollo y el Plan Estatal de Desarrollo, así como los objetivos, estrategias, </w:t>
      </w:r>
      <w:r w:rsidRPr="005734AE">
        <w:rPr>
          <w:rFonts w:ascii="Arial" w:hAnsi="Arial" w:cs="Arial"/>
        </w:rPr>
        <w:lastRenderedPageBreak/>
        <w:t>líneas de acción, metas y Matriz de Indicadores para Resultados de los programas presupuestarios y áreas que componen al Tribunal Electoral de Quintana Roo.</w:t>
      </w:r>
    </w:p>
    <w:tbl>
      <w:tblPr>
        <w:tblW w:w="4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31"/>
        <w:gridCol w:w="3085"/>
        <w:gridCol w:w="2195"/>
      </w:tblGrid>
      <w:tr w:rsidR="00433588" w:rsidRPr="00973A59" w14:paraId="107C0A96" w14:textId="77777777" w:rsidTr="00BB0B3C">
        <w:trPr>
          <w:trHeight w:val="283"/>
          <w:tblHeader/>
          <w:jc w:val="center"/>
        </w:trPr>
        <w:tc>
          <w:tcPr>
            <w:tcW w:w="1389" w:type="pct"/>
            <w:tcBorders>
              <w:top w:val="single" w:sz="4" w:space="0" w:color="auto"/>
              <w:left w:val="single" w:sz="4" w:space="0" w:color="auto"/>
              <w:bottom w:val="single" w:sz="4" w:space="0" w:color="auto"/>
              <w:right w:val="single" w:sz="4" w:space="0" w:color="auto"/>
            </w:tcBorders>
            <w:shd w:val="clear" w:color="auto" w:fill="DAEEF3"/>
            <w:hideMark/>
          </w:tcPr>
          <w:p w14:paraId="42713B50" w14:textId="77777777" w:rsidR="00433588" w:rsidRPr="00973A59" w:rsidRDefault="00433588" w:rsidP="00BB0B3C">
            <w:pPr>
              <w:spacing w:after="0" w:line="240" w:lineRule="auto"/>
              <w:jc w:val="center"/>
              <w:rPr>
                <w:rFonts w:ascii="Arial" w:eastAsia="Calibri" w:hAnsi="Arial" w:cs="Arial"/>
                <w:b/>
                <w:sz w:val="18"/>
                <w:szCs w:val="18"/>
              </w:rPr>
            </w:pPr>
            <w:r w:rsidRPr="00973A59">
              <w:rPr>
                <w:rFonts w:ascii="Arial" w:eastAsia="Calibri" w:hAnsi="Arial" w:cs="Arial"/>
                <w:b/>
                <w:sz w:val="18"/>
                <w:szCs w:val="18"/>
              </w:rPr>
              <w:t>Objetivos institucionales del Programa</w:t>
            </w:r>
          </w:p>
        </w:tc>
        <w:tc>
          <w:tcPr>
            <w:tcW w:w="2110" w:type="pct"/>
            <w:tcBorders>
              <w:top w:val="single" w:sz="4" w:space="0" w:color="auto"/>
              <w:left w:val="single" w:sz="4" w:space="0" w:color="auto"/>
              <w:bottom w:val="single" w:sz="4" w:space="0" w:color="auto"/>
              <w:right w:val="single" w:sz="4" w:space="0" w:color="auto"/>
            </w:tcBorders>
            <w:shd w:val="clear" w:color="auto" w:fill="DAEEF3"/>
            <w:tcMar>
              <w:top w:w="72" w:type="dxa"/>
              <w:left w:w="144" w:type="dxa"/>
              <w:bottom w:w="72" w:type="dxa"/>
              <w:right w:w="144" w:type="dxa"/>
            </w:tcMar>
            <w:vAlign w:val="center"/>
            <w:hideMark/>
          </w:tcPr>
          <w:p w14:paraId="0CFD37F8" w14:textId="77777777" w:rsidR="00433588" w:rsidRPr="00973A59" w:rsidRDefault="00433588" w:rsidP="00BB0B3C">
            <w:pPr>
              <w:spacing w:after="0" w:line="240" w:lineRule="auto"/>
              <w:jc w:val="center"/>
              <w:rPr>
                <w:rFonts w:ascii="Arial" w:eastAsia="Calibri" w:hAnsi="Arial" w:cs="Arial"/>
                <w:b/>
                <w:sz w:val="18"/>
                <w:szCs w:val="18"/>
              </w:rPr>
            </w:pPr>
            <w:r w:rsidRPr="00973A59">
              <w:rPr>
                <w:rFonts w:ascii="Arial" w:eastAsia="Calibri" w:hAnsi="Arial" w:cs="Arial"/>
                <w:b/>
                <w:sz w:val="18"/>
                <w:szCs w:val="18"/>
              </w:rPr>
              <w:t>Objetivos del PED 2016-2022</w:t>
            </w:r>
          </w:p>
        </w:tc>
        <w:tc>
          <w:tcPr>
            <w:tcW w:w="1501" w:type="pct"/>
            <w:tcBorders>
              <w:top w:val="single" w:sz="4" w:space="0" w:color="auto"/>
              <w:left w:val="single" w:sz="4" w:space="0" w:color="auto"/>
              <w:bottom w:val="single" w:sz="4" w:space="0" w:color="auto"/>
              <w:right w:val="single" w:sz="4" w:space="0" w:color="auto"/>
            </w:tcBorders>
            <w:shd w:val="clear" w:color="auto" w:fill="DAEEF3"/>
            <w:tcMar>
              <w:top w:w="72" w:type="dxa"/>
              <w:left w:w="144" w:type="dxa"/>
              <w:bottom w:w="72" w:type="dxa"/>
              <w:right w:w="144" w:type="dxa"/>
            </w:tcMar>
            <w:vAlign w:val="center"/>
            <w:hideMark/>
          </w:tcPr>
          <w:p w14:paraId="6958D8A4" w14:textId="77777777" w:rsidR="00433588" w:rsidRPr="00973A59" w:rsidRDefault="00433588" w:rsidP="00BB0B3C">
            <w:pPr>
              <w:spacing w:after="0" w:line="240" w:lineRule="auto"/>
              <w:jc w:val="center"/>
              <w:rPr>
                <w:rFonts w:ascii="Arial" w:eastAsia="Calibri" w:hAnsi="Arial" w:cs="Arial"/>
                <w:b/>
                <w:sz w:val="18"/>
                <w:szCs w:val="18"/>
              </w:rPr>
            </w:pPr>
            <w:r w:rsidRPr="00973A59">
              <w:rPr>
                <w:rFonts w:ascii="Arial" w:eastAsia="Calibri" w:hAnsi="Arial" w:cs="Arial"/>
                <w:b/>
                <w:sz w:val="18"/>
                <w:szCs w:val="18"/>
              </w:rPr>
              <w:t>Objetivos del PND 2019-2024</w:t>
            </w:r>
          </w:p>
        </w:tc>
      </w:tr>
      <w:tr w:rsidR="00433588" w:rsidRPr="00973A59" w14:paraId="314A0614" w14:textId="77777777" w:rsidTr="00BB0B3C">
        <w:trPr>
          <w:trHeight w:val="963"/>
          <w:jc w:val="center"/>
        </w:trPr>
        <w:tc>
          <w:tcPr>
            <w:tcW w:w="1389" w:type="pct"/>
            <w:tcBorders>
              <w:top w:val="single" w:sz="4" w:space="0" w:color="auto"/>
              <w:left w:val="single" w:sz="4" w:space="0" w:color="auto"/>
              <w:bottom w:val="nil"/>
              <w:right w:val="nil"/>
            </w:tcBorders>
            <w:shd w:val="clear" w:color="auto" w:fill="FFFFFF" w:themeFill="background1"/>
            <w:vAlign w:val="center"/>
            <w:hideMark/>
          </w:tcPr>
          <w:p w14:paraId="01AECB67" w14:textId="77777777" w:rsidR="00433588" w:rsidRPr="00973A59" w:rsidRDefault="00433588" w:rsidP="00BB0B3C">
            <w:pPr>
              <w:spacing w:after="0" w:line="240" w:lineRule="auto"/>
              <w:jc w:val="center"/>
              <w:rPr>
                <w:rFonts w:ascii="Arial" w:eastAsia="Calibri" w:hAnsi="Arial" w:cs="Arial"/>
                <w:sz w:val="18"/>
                <w:szCs w:val="18"/>
              </w:rPr>
            </w:pPr>
            <w:r w:rsidRPr="00973A59">
              <w:rPr>
                <w:rFonts w:ascii="Arial" w:eastAsia="Calibri" w:hAnsi="Arial" w:cs="Arial"/>
                <w:sz w:val="18"/>
                <w:szCs w:val="18"/>
              </w:rPr>
              <w:t>1. Fortalecer la credibilidad de la ciudadanía en la vida democrática</w:t>
            </w:r>
          </w:p>
        </w:tc>
        <w:tc>
          <w:tcPr>
            <w:tcW w:w="2110" w:type="pct"/>
            <w:tcBorders>
              <w:top w:val="single" w:sz="4" w:space="0" w:color="auto"/>
              <w:left w:val="nil"/>
              <w:bottom w:val="nil"/>
              <w:right w:val="nil"/>
            </w:tcBorders>
            <w:shd w:val="clear" w:color="auto" w:fill="FFFFFF" w:themeFill="background1"/>
            <w:tcMar>
              <w:top w:w="72" w:type="dxa"/>
              <w:left w:w="144" w:type="dxa"/>
              <w:bottom w:w="72" w:type="dxa"/>
              <w:right w:w="144" w:type="dxa"/>
            </w:tcMar>
            <w:vAlign w:val="center"/>
            <w:hideMark/>
          </w:tcPr>
          <w:p w14:paraId="29BDD6A8" w14:textId="77777777" w:rsidR="00433588" w:rsidRPr="00973A59" w:rsidRDefault="00433588" w:rsidP="00BB0B3C">
            <w:pPr>
              <w:spacing w:after="0" w:line="240" w:lineRule="auto"/>
              <w:jc w:val="center"/>
              <w:rPr>
                <w:rFonts w:ascii="Arial" w:eastAsia="Calibri" w:hAnsi="Arial" w:cs="Arial"/>
                <w:sz w:val="18"/>
                <w:szCs w:val="18"/>
              </w:rPr>
            </w:pPr>
            <w:r w:rsidRPr="00973A59">
              <w:rPr>
                <w:rFonts w:ascii="Arial" w:eastAsia="Calibri" w:hAnsi="Arial" w:cs="Arial"/>
                <w:sz w:val="18"/>
                <w:szCs w:val="18"/>
              </w:rPr>
              <w:t>2-05 Establecer un gobierno confiable, cercano a la gente, abierto al diálogo y conciliador, que atienda las demandas ciudadanas y genere estabilidad y paz social</w:t>
            </w:r>
          </w:p>
        </w:tc>
        <w:tc>
          <w:tcPr>
            <w:tcW w:w="1501" w:type="pct"/>
            <w:tcBorders>
              <w:top w:val="single" w:sz="4" w:space="0" w:color="auto"/>
              <w:left w:val="nil"/>
              <w:bottom w:val="nil"/>
              <w:right w:val="single" w:sz="4" w:space="0" w:color="auto"/>
            </w:tcBorders>
            <w:shd w:val="clear" w:color="auto" w:fill="FFFFFF" w:themeFill="background1"/>
            <w:tcMar>
              <w:top w:w="72" w:type="dxa"/>
              <w:left w:w="144" w:type="dxa"/>
              <w:bottom w:w="72" w:type="dxa"/>
              <w:right w:w="144" w:type="dxa"/>
            </w:tcMar>
            <w:vAlign w:val="center"/>
            <w:hideMark/>
          </w:tcPr>
          <w:p w14:paraId="72E0B343" w14:textId="77777777" w:rsidR="00433588" w:rsidRPr="00973A59" w:rsidRDefault="00433588" w:rsidP="00433588">
            <w:pPr>
              <w:pStyle w:val="Prrafodelista"/>
              <w:numPr>
                <w:ilvl w:val="0"/>
                <w:numId w:val="4"/>
              </w:numPr>
              <w:spacing w:after="0" w:line="240" w:lineRule="auto"/>
              <w:ind w:left="0" w:hanging="144"/>
              <w:jc w:val="center"/>
              <w:rPr>
                <w:rFonts w:ascii="Arial" w:hAnsi="Arial" w:cs="Arial"/>
                <w:sz w:val="18"/>
                <w:szCs w:val="18"/>
              </w:rPr>
            </w:pPr>
            <w:r w:rsidRPr="00973A59">
              <w:rPr>
                <w:rFonts w:ascii="Arial" w:hAnsi="Arial" w:cs="Arial"/>
                <w:sz w:val="18"/>
                <w:szCs w:val="18"/>
              </w:rPr>
              <w:t>Política y Gobierno. Hacia una democracia participativa</w:t>
            </w:r>
          </w:p>
        </w:tc>
      </w:tr>
      <w:tr w:rsidR="00433588" w:rsidRPr="00973A59" w14:paraId="1384FD69" w14:textId="77777777" w:rsidTr="00BB0B3C">
        <w:trPr>
          <w:trHeight w:val="283"/>
          <w:jc w:val="center"/>
        </w:trPr>
        <w:tc>
          <w:tcPr>
            <w:tcW w:w="1389" w:type="pct"/>
            <w:tcBorders>
              <w:top w:val="nil"/>
              <w:left w:val="single" w:sz="4" w:space="0" w:color="auto"/>
              <w:bottom w:val="single" w:sz="4" w:space="0" w:color="auto"/>
              <w:right w:val="nil"/>
            </w:tcBorders>
            <w:shd w:val="clear" w:color="auto" w:fill="FFFFFF" w:themeFill="background1"/>
            <w:vAlign w:val="center"/>
            <w:hideMark/>
          </w:tcPr>
          <w:p w14:paraId="7FD8071A" w14:textId="77777777" w:rsidR="00433588" w:rsidRPr="00973A59" w:rsidRDefault="00433588" w:rsidP="00BB0B3C">
            <w:pPr>
              <w:spacing w:after="0" w:line="240" w:lineRule="auto"/>
              <w:jc w:val="center"/>
              <w:rPr>
                <w:rFonts w:ascii="Arial" w:eastAsia="Calibri" w:hAnsi="Arial" w:cs="Arial"/>
                <w:sz w:val="18"/>
                <w:szCs w:val="18"/>
              </w:rPr>
            </w:pPr>
            <w:r w:rsidRPr="00973A59">
              <w:rPr>
                <w:rFonts w:ascii="Arial" w:eastAsia="Calibri" w:hAnsi="Arial" w:cs="Arial"/>
                <w:sz w:val="18"/>
                <w:szCs w:val="18"/>
              </w:rPr>
              <w:t>2.Promover la cultura Democrática mediante acciones de capacitación, investigación y difusión electoral</w:t>
            </w:r>
          </w:p>
        </w:tc>
        <w:tc>
          <w:tcPr>
            <w:tcW w:w="2110" w:type="pct"/>
            <w:tcBorders>
              <w:top w:val="nil"/>
              <w:left w:val="nil"/>
              <w:bottom w:val="single" w:sz="4" w:space="0" w:color="auto"/>
              <w:right w:val="nil"/>
            </w:tcBorders>
            <w:shd w:val="clear" w:color="auto" w:fill="FFFFFF" w:themeFill="background1"/>
            <w:tcMar>
              <w:top w:w="72" w:type="dxa"/>
              <w:left w:w="144" w:type="dxa"/>
              <w:bottom w:w="72" w:type="dxa"/>
              <w:right w:w="144" w:type="dxa"/>
            </w:tcMar>
            <w:vAlign w:val="center"/>
            <w:hideMark/>
          </w:tcPr>
          <w:p w14:paraId="1D95687C" w14:textId="77777777" w:rsidR="00433588" w:rsidRPr="00973A59" w:rsidRDefault="00433588" w:rsidP="00BB0B3C">
            <w:pPr>
              <w:spacing w:after="0" w:line="240" w:lineRule="auto"/>
              <w:jc w:val="center"/>
              <w:rPr>
                <w:rFonts w:ascii="Arial" w:eastAsia="Calibri" w:hAnsi="Arial" w:cs="Arial"/>
                <w:sz w:val="18"/>
                <w:szCs w:val="18"/>
              </w:rPr>
            </w:pPr>
            <w:r w:rsidRPr="00973A59">
              <w:rPr>
                <w:rFonts w:ascii="Arial" w:eastAsia="Calibri" w:hAnsi="Arial" w:cs="Arial"/>
                <w:sz w:val="18"/>
                <w:szCs w:val="18"/>
              </w:rPr>
              <w:t>2-05 Establecer un gobierno confiable, cercano a la gente, abierto al diálogo y conciliador, que atienda las demandas ciudadanas y genere estabilidad y paz social</w:t>
            </w:r>
          </w:p>
        </w:tc>
        <w:tc>
          <w:tcPr>
            <w:tcW w:w="1501" w:type="pct"/>
            <w:tcBorders>
              <w:top w:val="nil"/>
              <w:left w:val="nil"/>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07D6103A" w14:textId="77777777" w:rsidR="00433588" w:rsidRPr="00973A59" w:rsidRDefault="00433588" w:rsidP="00433588">
            <w:pPr>
              <w:pStyle w:val="Prrafodelista"/>
              <w:numPr>
                <w:ilvl w:val="0"/>
                <w:numId w:val="5"/>
              </w:numPr>
              <w:spacing w:after="0" w:line="240" w:lineRule="auto"/>
              <w:ind w:left="0" w:hanging="144"/>
              <w:jc w:val="center"/>
              <w:rPr>
                <w:rFonts w:ascii="Arial" w:hAnsi="Arial" w:cs="Arial"/>
                <w:sz w:val="18"/>
                <w:szCs w:val="18"/>
              </w:rPr>
            </w:pPr>
            <w:r w:rsidRPr="00973A59">
              <w:rPr>
                <w:rFonts w:ascii="Arial" w:hAnsi="Arial" w:cs="Arial"/>
                <w:sz w:val="18"/>
                <w:szCs w:val="18"/>
              </w:rPr>
              <w:t>Política y Gobierno. Hacia una democracia participativa</w:t>
            </w:r>
          </w:p>
          <w:p w14:paraId="3A3936DF" w14:textId="77777777" w:rsidR="00433588" w:rsidRPr="00973A59" w:rsidRDefault="00433588" w:rsidP="00BB0B3C">
            <w:pPr>
              <w:spacing w:after="0" w:line="240" w:lineRule="auto"/>
              <w:jc w:val="center"/>
              <w:rPr>
                <w:rFonts w:ascii="Arial" w:hAnsi="Arial" w:cs="Arial"/>
                <w:sz w:val="18"/>
                <w:szCs w:val="18"/>
              </w:rPr>
            </w:pPr>
          </w:p>
          <w:p w14:paraId="3FFACC86" w14:textId="77777777" w:rsidR="00433588" w:rsidRPr="00973A59" w:rsidRDefault="00433588" w:rsidP="00BB0B3C">
            <w:pPr>
              <w:spacing w:after="0" w:line="240" w:lineRule="auto"/>
              <w:jc w:val="center"/>
              <w:rPr>
                <w:rFonts w:ascii="Arial" w:eastAsia="Calibri" w:hAnsi="Arial" w:cs="Arial"/>
                <w:sz w:val="18"/>
                <w:szCs w:val="18"/>
              </w:rPr>
            </w:pPr>
          </w:p>
        </w:tc>
      </w:tr>
    </w:tbl>
    <w:p w14:paraId="6FFA589E" w14:textId="77777777" w:rsidR="00433588" w:rsidRDefault="00433588" w:rsidP="0043358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                   Fuente: Tribunal Electoral de Quintana Roo</w:t>
      </w:r>
    </w:p>
    <w:p w14:paraId="72269D6E" w14:textId="77777777" w:rsidR="00433588" w:rsidRPr="00F20D40" w:rsidRDefault="00433588" w:rsidP="00433588">
      <w:pPr>
        <w:spacing w:line="360" w:lineRule="auto"/>
        <w:rPr>
          <w:rFonts w:ascii="Arial" w:eastAsia="Times New Roman" w:hAnsi="Arial" w:cs="Arial"/>
          <w:lang w:eastAsia="es-MX"/>
        </w:rPr>
      </w:pPr>
    </w:p>
    <w:tbl>
      <w:tblPr>
        <w:tblW w:w="9488" w:type="dxa"/>
        <w:jc w:val="center"/>
        <w:tblCellMar>
          <w:left w:w="70" w:type="dxa"/>
          <w:right w:w="70" w:type="dxa"/>
        </w:tblCellMar>
        <w:tblLook w:val="04A0" w:firstRow="1" w:lastRow="0" w:firstColumn="1" w:lastColumn="0" w:noHBand="0" w:noVBand="1"/>
      </w:tblPr>
      <w:tblGrid>
        <w:gridCol w:w="1497"/>
        <w:gridCol w:w="2179"/>
        <w:gridCol w:w="2126"/>
        <w:gridCol w:w="2272"/>
        <w:gridCol w:w="1414"/>
      </w:tblGrid>
      <w:tr w:rsidR="00433588" w:rsidRPr="00BA4360" w14:paraId="1A5FEE86" w14:textId="77777777" w:rsidTr="00BB0B3C">
        <w:trPr>
          <w:trHeight w:val="305"/>
          <w:tblHeader/>
          <w:jc w:val="center"/>
        </w:trPr>
        <w:tc>
          <w:tcPr>
            <w:tcW w:w="9488" w:type="dxa"/>
            <w:gridSpan w:val="5"/>
            <w:tcBorders>
              <w:top w:val="single" w:sz="4" w:space="0" w:color="auto"/>
              <w:left w:val="single" w:sz="4" w:space="0" w:color="auto"/>
              <w:bottom w:val="single" w:sz="4" w:space="0" w:color="auto"/>
              <w:right w:val="single" w:sz="4" w:space="0" w:color="auto"/>
            </w:tcBorders>
            <w:shd w:val="clear" w:color="auto" w:fill="DAEEF3"/>
            <w:noWrap/>
            <w:vAlign w:val="center"/>
            <w:hideMark/>
          </w:tcPr>
          <w:p w14:paraId="4E7284DD" w14:textId="77777777" w:rsidR="00433588" w:rsidRPr="00BA4360" w:rsidRDefault="00433588" w:rsidP="00BB0B3C">
            <w:pPr>
              <w:spacing w:after="0" w:line="240" w:lineRule="auto"/>
              <w:jc w:val="center"/>
              <w:rPr>
                <w:rFonts w:ascii="Arial" w:eastAsia="Times New Roman" w:hAnsi="Arial" w:cs="Arial"/>
                <w:b/>
                <w:bCs/>
                <w:color w:val="000000"/>
                <w:sz w:val="20"/>
                <w:szCs w:val="20"/>
                <w:lang w:eastAsia="es-MX"/>
              </w:rPr>
            </w:pPr>
            <w:r w:rsidRPr="00BA4360">
              <w:rPr>
                <w:rFonts w:ascii="Arial" w:eastAsia="Times New Roman" w:hAnsi="Arial" w:cs="Arial"/>
                <w:b/>
                <w:bCs/>
                <w:color w:val="000000"/>
                <w:sz w:val="20"/>
                <w:szCs w:val="20"/>
                <w:lang w:eastAsia="es-MX"/>
              </w:rPr>
              <w:t>Eje 2. Gobernabilidad, Seguridad y Estado de Derecho</w:t>
            </w:r>
          </w:p>
        </w:tc>
      </w:tr>
      <w:tr w:rsidR="00433588" w:rsidRPr="00F20D40" w14:paraId="2FD5D668" w14:textId="77777777" w:rsidTr="00BB0B3C">
        <w:trPr>
          <w:trHeight w:val="305"/>
          <w:tblHeader/>
          <w:jc w:val="center"/>
        </w:trPr>
        <w:tc>
          <w:tcPr>
            <w:tcW w:w="1497"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6D4E5528" w14:textId="77777777" w:rsidR="00433588" w:rsidRPr="00F20D40" w:rsidRDefault="00433588" w:rsidP="00BB0B3C">
            <w:pPr>
              <w:spacing w:after="0" w:line="240" w:lineRule="auto"/>
              <w:jc w:val="center"/>
              <w:rPr>
                <w:rFonts w:ascii="Arial" w:eastAsia="Times New Roman" w:hAnsi="Arial" w:cs="Arial"/>
                <w:b/>
                <w:bCs/>
                <w:color w:val="000000"/>
                <w:sz w:val="18"/>
                <w:szCs w:val="18"/>
                <w:lang w:eastAsia="es-MX"/>
              </w:rPr>
            </w:pPr>
            <w:r w:rsidRPr="00F20D40">
              <w:rPr>
                <w:rFonts w:ascii="Arial" w:eastAsia="Times New Roman" w:hAnsi="Arial" w:cs="Arial"/>
                <w:b/>
                <w:bCs/>
                <w:color w:val="000000"/>
                <w:sz w:val="18"/>
                <w:szCs w:val="18"/>
                <w:lang w:eastAsia="es-MX"/>
              </w:rPr>
              <w:t>Programa</w:t>
            </w:r>
          </w:p>
        </w:tc>
        <w:tc>
          <w:tcPr>
            <w:tcW w:w="2179"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7125CE7F" w14:textId="77777777" w:rsidR="00433588" w:rsidRPr="00F20D40" w:rsidRDefault="00433588" w:rsidP="00BB0B3C">
            <w:pPr>
              <w:spacing w:after="0" w:line="240" w:lineRule="auto"/>
              <w:jc w:val="center"/>
              <w:rPr>
                <w:rFonts w:ascii="Arial" w:eastAsia="Times New Roman" w:hAnsi="Arial" w:cs="Arial"/>
                <w:b/>
                <w:bCs/>
                <w:color w:val="000000"/>
                <w:sz w:val="18"/>
                <w:szCs w:val="18"/>
                <w:lang w:eastAsia="es-MX"/>
              </w:rPr>
            </w:pPr>
            <w:r w:rsidRPr="00F20D40">
              <w:rPr>
                <w:rFonts w:ascii="Arial" w:eastAsia="Times New Roman" w:hAnsi="Arial" w:cs="Arial"/>
                <w:b/>
                <w:bCs/>
                <w:color w:val="000000"/>
                <w:sz w:val="18"/>
                <w:szCs w:val="18"/>
                <w:lang w:eastAsia="es-MX"/>
              </w:rPr>
              <w:t>Objetivo</w:t>
            </w:r>
          </w:p>
        </w:tc>
        <w:tc>
          <w:tcPr>
            <w:tcW w:w="2126"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526FDECA" w14:textId="77777777" w:rsidR="00433588" w:rsidRPr="00F20D40" w:rsidRDefault="00433588" w:rsidP="00BB0B3C">
            <w:pPr>
              <w:spacing w:after="0" w:line="240" w:lineRule="auto"/>
              <w:jc w:val="center"/>
              <w:rPr>
                <w:rFonts w:ascii="Arial" w:eastAsia="Times New Roman" w:hAnsi="Arial" w:cs="Arial"/>
                <w:b/>
                <w:bCs/>
                <w:color w:val="000000"/>
                <w:sz w:val="18"/>
                <w:szCs w:val="18"/>
                <w:lang w:eastAsia="es-MX"/>
              </w:rPr>
            </w:pPr>
            <w:r w:rsidRPr="00F20D40">
              <w:rPr>
                <w:rFonts w:ascii="Arial" w:eastAsia="Times New Roman" w:hAnsi="Arial" w:cs="Arial"/>
                <w:b/>
                <w:bCs/>
                <w:color w:val="000000"/>
                <w:sz w:val="18"/>
                <w:szCs w:val="18"/>
                <w:lang w:eastAsia="es-MX"/>
              </w:rPr>
              <w:t>Estrategia</w:t>
            </w:r>
          </w:p>
        </w:tc>
        <w:tc>
          <w:tcPr>
            <w:tcW w:w="2272"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28C2C094" w14:textId="77777777" w:rsidR="00433588" w:rsidRPr="00F20D40" w:rsidRDefault="00433588" w:rsidP="00BB0B3C">
            <w:pPr>
              <w:spacing w:after="0" w:line="240" w:lineRule="auto"/>
              <w:jc w:val="center"/>
              <w:rPr>
                <w:rFonts w:ascii="Arial" w:eastAsia="Times New Roman" w:hAnsi="Arial" w:cs="Arial"/>
                <w:b/>
                <w:bCs/>
                <w:color w:val="000000"/>
                <w:sz w:val="18"/>
                <w:szCs w:val="18"/>
                <w:lang w:eastAsia="es-MX"/>
              </w:rPr>
            </w:pPr>
            <w:r w:rsidRPr="00F20D40">
              <w:rPr>
                <w:rFonts w:ascii="Arial" w:eastAsia="Times New Roman" w:hAnsi="Arial" w:cs="Arial"/>
                <w:b/>
                <w:bCs/>
                <w:color w:val="000000"/>
                <w:sz w:val="18"/>
                <w:szCs w:val="18"/>
                <w:lang w:eastAsia="es-MX"/>
              </w:rPr>
              <w:t>Líneas de Acción</w:t>
            </w:r>
          </w:p>
        </w:tc>
        <w:tc>
          <w:tcPr>
            <w:tcW w:w="1414"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5262B565" w14:textId="77777777" w:rsidR="00433588" w:rsidRPr="00F20D40" w:rsidRDefault="00433588" w:rsidP="00BB0B3C">
            <w:pPr>
              <w:spacing w:after="0" w:line="240" w:lineRule="auto"/>
              <w:jc w:val="center"/>
              <w:rPr>
                <w:rFonts w:ascii="Arial" w:eastAsia="Times New Roman" w:hAnsi="Arial" w:cs="Arial"/>
                <w:b/>
                <w:bCs/>
                <w:color w:val="000000"/>
                <w:sz w:val="18"/>
                <w:szCs w:val="18"/>
                <w:lang w:eastAsia="es-MX"/>
              </w:rPr>
            </w:pPr>
            <w:r w:rsidRPr="00F20D40">
              <w:rPr>
                <w:rFonts w:ascii="Arial" w:eastAsia="Times New Roman" w:hAnsi="Arial" w:cs="Arial"/>
                <w:b/>
                <w:bCs/>
                <w:color w:val="000000"/>
                <w:sz w:val="18"/>
                <w:szCs w:val="18"/>
                <w:lang w:eastAsia="es-MX"/>
              </w:rPr>
              <w:t>Meta</w:t>
            </w:r>
          </w:p>
        </w:tc>
      </w:tr>
      <w:tr w:rsidR="00433588" w:rsidRPr="00F20D40" w14:paraId="78423DF4" w14:textId="77777777" w:rsidTr="00BB0B3C">
        <w:trPr>
          <w:trHeight w:val="726"/>
          <w:jc w:val="center"/>
        </w:trPr>
        <w:tc>
          <w:tcPr>
            <w:tcW w:w="1497" w:type="dxa"/>
            <w:vMerge w:val="restart"/>
            <w:tcBorders>
              <w:top w:val="single" w:sz="4" w:space="0" w:color="auto"/>
              <w:left w:val="single" w:sz="4" w:space="0" w:color="auto"/>
            </w:tcBorders>
            <w:vAlign w:val="center"/>
            <w:hideMark/>
          </w:tcPr>
          <w:p w14:paraId="398F3125" w14:textId="77777777" w:rsidR="00433588" w:rsidRPr="00F20D40" w:rsidRDefault="00433588" w:rsidP="00BB0B3C">
            <w:pPr>
              <w:spacing w:after="0" w:line="240" w:lineRule="auto"/>
              <w:jc w:val="center"/>
              <w:rPr>
                <w:rFonts w:ascii="Arial" w:eastAsia="Times New Roman" w:hAnsi="Arial" w:cs="Arial"/>
                <w:sz w:val="18"/>
                <w:szCs w:val="18"/>
                <w:lang w:eastAsia="es-MX"/>
              </w:rPr>
            </w:pPr>
            <w:r w:rsidRPr="00F20D40">
              <w:rPr>
                <w:rFonts w:ascii="Arial" w:eastAsia="Times New Roman" w:hAnsi="Arial" w:cs="Arial"/>
                <w:sz w:val="18"/>
                <w:szCs w:val="18"/>
                <w:lang w:eastAsia="es-MX"/>
              </w:rPr>
              <w:t>Programa 5. Gobernabilidad</w:t>
            </w:r>
          </w:p>
        </w:tc>
        <w:tc>
          <w:tcPr>
            <w:tcW w:w="2179" w:type="dxa"/>
            <w:vMerge w:val="restart"/>
            <w:tcBorders>
              <w:top w:val="single" w:sz="4" w:space="0" w:color="auto"/>
            </w:tcBorders>
            <w:vAlign w:val="center"/>
            <w:hideMark/>
          </w:tcPr>
          <w:p w14:paraId="455D185B"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eastAsia="es-MX"/>
              </w:rPr>
              <w:t>Establecer un gobierno confiable, cercano a la gente, abierto al diálogo y conciliador, que atienda las demandas ciudadanas y genere estabilidad y paz social.</w:t>
            </w:r>
          </w:p>
        </w:tc>
        <w:tc>
          <w:tcPr>
            <w:tcW w:w="2126" w:type="dxa"/>
            <w:vMerge w:val="restart"/>
            <w:tcBorders>
              <w:top w:val="single" w:sz="4" w:space="0" w:color="auto"/>
            </w:tcBorders>
            <w:vAlign w:val="center"/>
            <w:hideMark/>
          </w:tcPr>
          <w:p w14:paraId="1F7C3294"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eastAsia="es-MX"/>
              </w:rPr>
              <w:t xml:space="preserve">Emitir resoluciones en materia electoral </w:t>
            </w:r>
          </w:p>
        </w:tc>
        <w:tc>
          <w:tcPr>
            <w:tcW w:w="2272" w:type="dxa"/>
            <w:tcBorders>
              <w:top w:val="single" w:sz="4" w:space="0" w:color="auto"/>
            </w:tcBorders>
            <w:noWrap/>
            <w:hideMark/>
          </w:tcPr>
          <w:p w14:paraId="7AAD113B"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val="es-ES_tradnl" w:eastAsia="es-MX"/>
              </w:rPr>
              <w:t xml:space="preserve">1.    Emitir resoluciones en materia jurídico electoral </w:t>
            </w:r>
            <w:proofErr w:type="gramStart"/>
            <w:r w:rsidRPr="00F20D40">
              <w:rPr>
                <w:rFonts w:ascii="Arial" w:eastAsia="Times New Roman" w:hAnsi="Arial" w:cs="Arial"/>
                <w:sz w:val="18"/>
                <w:szCs w:val="18"/>
                <w:lang w:val="es-ES_tradnl" w:eastAsia="es-MX"/>
              </w:rPr>
              <w:t>de acuerdo a</w:t>
            </w:r>
            <w:proofErr w:type="gramEnd"/>
            <w:r w:rsidRPr="00F20D40">
              <w:rPr>
                <w:rFonts w:ascii="Arial" w:eastAsia="Times New Roman" w:hAnsi="Arial" w:cs="Arial"/>
                <w:sz w:val="18"/>
                <w:szCs w:val="18"/>
                <w:lang w:val="es-ES_tradnl" w:eastAsia="es-MX"/>
              </w:rPr>
              <w:t xml:space="preserve"> los principios rectores constitucionales.</w:t>
            </w:r>
          </w:p>
        </w:tc>
        <w:tc>
          <w:tcPr>
            <w:tcW w:w="1414" w:type="dxa"/>
            <w:vMerge w:val="restart"/>
            <w:tcBorders>
              <w:top w:val="single" w:sz="4" w:space="0" w:color="auto"/>
              <w:right w:val="single" w:sz="4" w:space="0" w:color="auto"/>
            </w:tcBorders>
            <w:vAlign w:val="center"/>
            <w:hideMark/>
          </w:tcPr>
          <w:p w14:paraId="5C7B10D9"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eastAsia="es-MX"/>
              </w:rPr>
              <w:t xml:space="preserve">Incrementar la confianza de la ciudadanía en las autoridades electorales </w:t>
            </w:r>
          </w:p>
        </w:tc>
      </w:tr>
      <w:tr w:rsidR="00433588" w:rsidRPr="00F20D40" w14:paraId="215C254B" w14:textId="77777777" w:rsidTr="00BB0B3C">
        <w:trPr>
          <w:trHeight w:val="435"/>
          <w:jc w:val="center"/>
        </w:trPr>
        <w:tc>
          <w:tcPr>
            <w:tcW w:w="0" w:type="auto"/>
            <w:vMerge/>
            <w:tcBorders>
              <w:left w:val="single" w:sz="4" w:space="0" w:color="auto"/>
            </w:tcBorders>
            <w:vAlign w:val="center"/>
            <w:hideMark/>
          </w:tcPr>
          <w:p w14:paraId="204FB3C7" w14:textId="77777777" w:rsidR="00433588" w:rsidRPr="00F20D40" w:rsidRDefault="00433588" w:rsidP="00BB0B3C">
            <w:pPr>
              <w:spacing w:after="0"/>
              <w:rPr>
                <w:rFonts w:ascii="Arial" w:eastAsia="Times New Roman" w:hAnsi="Arial" w:cs="Arial"/>
                <w:sz w:val="18"/>
                <w:szCs w:val="18"/>
                <w:lang w:eastAsia="es-MX"/>
              </w:rPr>
            </w:pPr>
          </w:p>
        </w:tc>
        <w:tc>
          <w:tcPr>
            <w:tcW w:w="0" w:type="auto"/>
            <w:vMerge/>
            <w:vAlign w:val="center"/>
            <w:hideMark/>
          </w:tcPr>
          <w:p w14:paraId="2CB08FC4" w14:textId="77777777" w:rsidR="00433588" w:rsidRPr="00F20D40" w:rsidRDefault="00433588" w:rsidP="00BB0B3C">
            <w:pPr>
              <w:spacing w:after="0"/>
              <w:jc w:val="both"/>
              <w:rPr>
                <w:rFonts w:ascii="Arial" w:eastAsia="Times New Roman" w:hAnsi="Arial" w:cs="Arial"/>
                <w:sz w:val="18"/>
                <w:szCs w:val="18"/>
                <w:lang w:eastAsia="es-MX"/>
              </w:rPr>
            </w:pPr>
          </w:p>
        </w:tc>
        <w:tc>
          <w:tcPr>
            <w:tcW w:w="0" w:type="auto"/>
            <w:vMerge/>
            <w:vAlign w:val="center"/>
            <w:hideMark/>
          </w:tcPr>
          <w:p w14:paraId="0C882E12" w14:textId="77777777" w:rsidR="00433588" w:rsidRPr="00F20D40" w:rsidRDefault="00433588" w:rsidP="00BB0B3C">
            <w:pPr>
              <w:spacing w:after="0"/>
              <w:jc w:val="both"/>
              <w:rPr>
                <w:rFonts w:ascii="Arial" w:eastAsia="Times New Roman" w:hAnsi="Arial" w:cs="Arial"/>
                <w:sz w:val="18"/>
                <w:szCs w:val="18"/>
                <w:lang w:eastAsia="es-MX"/>
              </w:rPr>
            </w:pPr>
          </w:p>
        </w:tc>
        <w:tc>
          <w:tcPr>
            <w:tcW w:w="2272" w:type="dxa"/>
            <w:noWrap/>
            <w:vAlign w:val="center"/>
            <w:hideMark/>
          </w:tcPr>
          <w:p w14:paraId="5F5C102D"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val="es-ES_tradnl" w:eastAsia="es-MX"/>
              </w:rPr>
              <w:t>2.    Proyectar las resoluciones de los juicios de impugnación presentados</w:t>
            </w:r>
          </w:p>
        </w:tc>
        <w:tc>
          <w:tcPr>
            <w:tcW w:w="0" w:type="auto"/>
            <w:vMerge/>
            <w:tcBorders>
              <w:right w:val="single" w:sz="4" w:space="0" w:color="auto"/>
            </w:tcBorders>
            <w:vAlign w:val="center"/>
            <w:hideMark/>
          </w:tcPr>
          <w:p w14:paraId="69E56B8E" w14:textId="77777777" w:rsidR="00433588" w:rsidRPr="00F20D40" w:rsidRDefault="00433588" w:rsidP="00BB0B3C">
            <w:pPr>
              <w:spacing w:after="0"/>
              <w:jc w:val="both"/>
              <w:rPr>
                <w:rFonts w:ascii="Arial" w:eastAsia="Times New Roman" w:hAnsi="Arial" w:cs="Arial"/>
                <w:sz w:val="18"/>
                <w:szCs w:val="18"/>
                <w:lang w:eastAsia="es-MX"/>
              </w:rPr>
            </w:pPr>
          </w:p>
        </w:tc>
      </w:tr>
      <w:tr w:rsidR="00433588" w:rsidRPr="00F20D40" w14:paraId="4EA9EEE2" w14:textId="77777777" w:rsidTr="00BB0B3C">
        <w:trPr>
          <w:trHeight w:val="450"/>
          <w:jc w:val="center"/>
        </w:trPr>
        <w:tc>
          <w:tcPr>
            <w:tcW w:w="0" w:type="auto"/>
            <w:vMerge/>
            <w:tcBorders>
              <w:left w:val="single" w:sz="4" w:space="0" w:color="auto"/>
            </w:tcBorders>
            <w:vAlign w:val="center"/>
            <w:hideMark/>
          </w:tcPr>
          <w:p w14:paraId="670F67A4" w14:textId="77777777" w:rsidR="00433588" w:rsidRPr="00F20D40" w:rsidRDefault="00433588" w:rsidP="00BB0B3C">
            <w:pPr>
              <w:spacing w:after="0"/>
              <w:rPr>
                <w:rFonts w:ascii="Arial" w:eastAsia="Times New Roman" w:hAnsi="Arial" w:cs="Arial"/>
                <w:sz w:val="18"/>
                <w:szCs w:val="18"/>
                <w:lang w:eastAsia="es-MX"/>
              </w:rPr>
            </w:pPr>
          </w:p>
        </w:tc>
        <w:tc>
          <w:tcPr>
            <w:tcW w:w="0" w:type="auto"/>
            <w:vMerge/>
            <w:vAlign w:val="center"/>
            <w:hideMark/>
          </w:tcPr>
          <w:p w14:paraId="5507DDA9" w14:textId="77777777" w:rsidR="00433588" w:rsidRPr="00F20D40" w:rsidRDefault="00433588" w:rsidP="00BB0B3C">
            <w:pPr>
              <w:spacing w:after="0"/>
              <w:jc w:val="both"/>
              <w:rPr>
                <w:rFonts w:ascii="Arial" w:eastAsia="Times New Roman" w:hAnsi="Arial" w:cs="Arial"/>
                <w:sz w:val="18"/>
                <w:szCs w:val="18"/>
                <w:lang w:eastAsia="es-MX"/>
              </w:rPr>
            </w:pPr>
          </w:p>
        </w:tc>
        <w:tc>
          <w:tcPr>
            <w:tcW w:w="0" w:type="auto"/>
            <w:vMerge/>
            <w:vAlign w:val="center"/>
            <w:hideMark/>
          </w:tcPr>
          <w:p w14:paraId="29CF897E" w14:textId="77777777" w:rsidR="00433588" w:rsidRPr="00F20D40" w:rsidRDefault="00433588" w:rsidP="00BB0B3C">
            <w:pPr>
              <w:spacing w:after="0"/>
              <w:jc w:val="both"/>
              <w:rPr>
                <w:rFonts w:ascii="Arial" w:eastAsia="Times New Roman" w:hAnsi="Arial" w:cs="Arial"/>
                <w:sz w:val="18"/>
                <w:szCs w:val="18"/>
                <w:lang w:eastAsia="es-MX"/>
              </w:rPr>
            </w:pPr>
          </w:p>
        </w:tc>
        <w:tc>
          <w:tcPr>
            <w:tcW w:w="2272" w:type="dxa"/>
            <w:noWrap/>
            <w:vAlign w:val="center"/>
            <w:hideMark/>
          </w:tcPr>
          <w:p w14:paraId="19DA6C3C"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val="es-ES_tradnl" w:eastAsia="es-MX"/>
              </w:rPr>
              <w:t>3.    Recepcionar los medios de impugnación presentados.</w:t>
            </w:r>
          </w:p>
        </w:tc>
        <w:tc>
          <w:tcPr>
            <w:tcW w:w="0" w:type="auto"/>
            <w:vMerge/>
            <w:tcBorders>
              <w:right w:val="single" w:sz="4" w:space="0" w:color="auto"/>
            </w:tcBorders>
            <w:vAlign w:val="center"/>
            <w:hideMark/>
          </w:tcPr>
          <w:p w14:paraId="6B76FBE2" w14:textId="77777777" w:rsidR="00433588" w:rsidRPr="00F20D40" w:rsidRDefault="00433588" w:rsidP="00BB0B3C">
            <w:pPr>
              <w:spacing w:after="0"/>
              <w:jc w:val="both"/>
              <w:rPr>
                <w:rFonts w:ascii="Arial" w:eastAsia="Times New Roman" w:hAnsi="Arial" w:cs="Arial"/>
                <w:sz w:val="18"/>
                <w:szCs w:val="18"/>
                <w:lang w:eastAsia="es-MX"/>
              </w:rPr>
            </w:pPr>
          </w:p>
        </w:tc>
      </w:tr>
      <w:tr w:rsidR="00433588" w:rsidRPr="00F20D40" w14:paraId="2C413910" w14:textId="77777777" w:rsidTr="00BB0B3C">
        <w:trPr>
          <w:trHeight w:val="886"/>
          <w:jc w:val="center"/>
        </w:trPr>
        <w:tc>
          <w:tcPr>
            <w:tcW w:w="1497" w:type="dxa"/>
            <w:vMerge w:val="restart"/>
            <w:tcBorders>
              <w:top w:val="nil"/>
              <w:left w:val="single" w:sz="4" w:space="0" w:color="auto"/>
            </w:tcBorders>
            <w:vAlign w:val="center"/>
            <w:hideMark/>
          </w:tcPr>
          <w:p w14:paraId="683E2F96" w14:textId="77777777" w:rsidR="00433588" w:rsidRPr="00F20D40" w:rsidRDefault="00433588" w:rsidP="00BB0B3C">
            <w:pPr>
              <w:spacing w:after="0" w:line="240" w:lineRule="auto"/>
              <w:jc w:val="center"/>
              <w:rPr>
                <w:rFonts w:ascii="Arial" w:eastAsia="Times New Roman" w:hAnsi="Arial" w:cs="Arial"/>
                <w:sz w:val="18"/>
                <w:szCs w:val="18"/>
                <w:lang w:eastAsia="es-MX"/>
              </w:rPr>
            </w:pPr>
            <w:r w:rsidRPr="00F20D40">
              <w:rPr>
                <w:rFonts w:ascii="Arial" w:eastAsia="Times New Roman" w:hAnsi="Arial" w:cs="Arial"/>
                <w:sz w:val="18"/>
                <w:szCs w:val="18"/>
                <w:lang w:eastAsia="es-MX"/>
              </w:rPr>
              <w:t>Programa 5. Gobernabilidad</w:t>
            </w:r>
          </w:p>
        </w:tc>
        <w:tc>
          <w:tcPr>
            <w:tcW w:w="2179" w:type="dxa"/>
            <w:vMerge w:val="restart"/>
            <w:tcBorders>
              <w:top w:val="nil"/>
            </w:tcBorders>
            <w:vAlign w:val="center"/>
            <w:hideMark/>
          </w:tcPr>
          <w:p w14:paraId="34B48561"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eastAsia="es-MX"/>
              </w:rPr>
              <w:t>Establecer un gobierno confiable, cercano a la gente, abierto al diálogo y conciliador, que atienda las demandas ciudadanas y genere estabilidad y paz social.</w:t>
            </w:r>
          </w:p>
        </w:tc>
        <w:tc>
          <w:tcPr>
            <w:tcW w:w="2126" w:type="dxa"/>
            <w:vMerge w:val="restart"/>
            <w:tcBorders>
              <w:top w:val="nil"/>
            </w:tcBorders>
            <w:vAlign w:val="center"/>
            <w:hideMark/>
          </w:tcPr>
          <w:p w14:paraId="0C6DA5B2"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eastAsia="es-MX"/>
              </w:rPr>
              <w:t xml:space="preserve">Implementar acciones de capacitación a los servidores electorales, a fin de que cuenten con las herramientas necesarias para ofrecer capacitación a la ciudadana en general.   </w:t>
            </w:r>
          </w:p>
        </w:tc>
        <w:tc>
          <w:tcPr>
            <w:tcW w:w="2272" w:type="dxa"/>
            <w:tcBorders>
              <w:top w:val="nil"/>
            </w:tcBorders>
            <w:noWrap/>
            <w:vAlign w:val="center"/>
            <w:hideMark/>
          </w:tcPr>
          <w:p w14:paraId="657A4DC4"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val="es-ES_tradnl" w:eastAsia="es-MX"/>
              </w:rPr>
              <w:t>1. Impartir cursos, talleres, conferencias, seminarios, diplomados, etc., relacionados con la materia electoral</w:t>
            </w:r>
          </w:p>
        </w:tc>
        <w:tc>
          <w:tcPr>
            <w:tcW w:w="1414" w:type="dxa"/>
            <w:vMerge w:val="restart"/>
            <w:tcBorders>
              <w:top w:val="nil"/>
              <w:right w:val="single" w:sz="4" w:space="0" w:color="auto"/>
            </w:tcBorders>
            <w:vAlign w:val="center"/>
            <w:hideMark/>
          </w:tcPr>
          <w:p w14:paraId="20064992"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eastAsia="es-MX"/>
              </w:rPr>
              <w:t>Aumentar la participación de la ciudadanía en eventos en materia electoral</w:t>
            </w:r>
          </w:p>
        </w:tc>
      </w:tr>
      <w:tr w:rsidR="00433588" w:rsidRPr="00F20D40" w14:paraId="3D9DC72A" w14:textId="77777777" w:rsidTr="00BB0B3C">
        <w:trPr>
          <w:trHeight w:val="111"/>
          <w:jc w:val="center"/>
        </w:trPr>
        <w:tc>
          <w:tcPr>
            <w:tcW w:w="0" w:type="auto"/>
            <w:vMerge/>
            <w:tcBorders>
              <w:top w:val="nil"/>
              <w:left w:val="single" w:sz="4" w:space="0" w:color="auto"/>
            </w:tcBorders>
            <w:vAlign w:val="center"/>
            <w:hideMark/>
          </w:tcPr>
          <w:p w14:paraId="5D36D82D" w14:textId="77777777" w:rsidR="00433588" w:rsidRPr="00F20D40" w:rsidRDefault="00433588" w:rsidP="00BB0B3C">
            <w:pPr>
              <w:spacing w:after="0"/>
              <w:rPr>
                <w:rFonts w:ascii="Arial" w:eastAsia="Times New Roman" w:hAnsi="Arial" w:cs="Arial"/>
                <w:sz w:val="18"/>
                <w:szCs w:val="18"/>
                <w:lang w:eastAsia="es-MX"/>
              </w:rPr>
            </w:pPr>
          </w:p>
        </w:tc>
        <w:tc>
          <w:tcPr>
            <w:tcW w:w="0" w:type="auto"/>
            <w:vMerge/>
            <w:tcBorders>
              <w:top w:val="nil"/>
            </w:tcBorders>
            <w:vAlign w:val="center"/>
            <w:hideMark/>
          </w:tcPr>
          <w:p w14:paraId="1C102D7C" w14:textId="77777777" w:rsidR="00433588" w:rsidRPr="00F20D40" w:rsidRDefault="00433588" w:rsidP="00BB0B3C">
            <w:pPr>
              <w:spacing w:after="0"/>
              <w:rPr>
                <w:rFonts w:ascii="Arial" w:eastAsia="Times New Roman" w:hAnsi="Arial" w:cs="Arial"/>
                <w:sz w:val="18"/>
                <w:szCs w:val="18"/>
                <w:lang w:eastAsia="es-MX"/>
              </w:rPr>
            </w:pPr>
          </w:p>
        </w:tc>
        <w:tc>
          <w:tcPr>
            <w:tcW w:w="0" w:type="auto"/>
            <w:vMerge/>
            <w:tcBorders>
              <w:top w:val="nil"/>
            </w:tcBorders>
            <w:vAlign w:val="center"/>
            <w:hideMark/>
          </w:tcPr>
          <w:p w14:paraId="33ADC08B" w14:textId="77777777" w:rsidR="00433588" w:rsidRPr="00F20D40" w:rsidRDefault="00433588" w:rsidP="00BB0B3C">
            <w:pPr>
              <w:spacing w:after="0"/>
              <w:rPr>
                <w:rFonts w:ascii="Arial" w:eastAsia="Times New Roman" w:hAnsi="Arial" w:cs="Arial"/>
                <w:sz w:val="18"/>
                <w:szCs w:val="18"/>
                <w:lang w:eastAsia="es-MX"/>
              </w:rPr>
            </w:pPr>
          </w:p>
        </w:tc>
        <w:tc>
          <w:tcPr>
            <w:tcW w:w="2272" w:type="dxa"/>
            <w:tcBorders>
              <w:top w:val="nil"/>
            </w:tcBorders>
            <w:noWrap/>
            <w:vAlign w:val="center"/>
            <w:hideMark/>
          </w:tcPr>
          <w:p w14:paraId="2BC06DD0"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val="es-ES_tradnl" w:eastAsia="es-MX"/>
              </w:rPr>
              <w:t>2. Promover campañas de difusión de la cultura democrática, distribuir obras en materia electoral y difusión de la materia electoral</w:t>
            </w:r>
          </w:p>
        </w:tc>
        <w:tc>
          <w:tcPr>
            <w:tcW w:w="0" w:type="auto"/>
            <w:vMerge/>
            <w:tcBorders>
              <w:top w:val="nil"/>
              <w:right w:val="single" w:sz="4" w:space="0" w:color="auto"/>
            </w:tcBorders>
            <w:vAlign w:val="center"/>
            <w:hideMark/>
          </w:tcPr>
          <w:p w14:paraId="10418BD3" w14:textId="77777777" w:rsidR="00433588" w:rsidRPr="00F20D40" w:rsidRDefault="00433588" w:rsidP="00BB0B3C">
            <w:pPr>
              <w:spacing w:after="0"/>
              <w:rPr>
                <w:rFonts w:ascii="Arial" w:eastAsia="Times New Roman" w:hAnsi="Arial" w:cs="Arial"/>
                <w:sz w:val="18"/>
                <w:szCs w:val="18"/>
                <w:lang w:eastAsia="es-MX"/>
              </w:rPr>
            </w:pPr>
          </w:p>
        </w:tc>
      </w:tr>
      <w:tr w:rsidR="00433588" w:rsidRPr="00F20D40" w14:paraId="6A846FEC" w14:textId="77777777" w:rsidTr="00BB0B3C">
        <w:trPr>
          <w:trHeight w:val="886"/>
          <w:jc w:val="center"/>
        </w:trPr>
        <w:tc>
          <w:tcPr>
            <w:tcW w:w="0" w:type="auto"/>
            <w:vMerge/>
            <w:tcBorders>
              <w:top w:val="nil"/>
              <w:left w:val="single" w:sz="4" w:space="0" w:color="auto"/>
              <w:bottom w:val="single" w:sz="4" w:space="0" w:color="auto"/>
            </w:tcBorders>
            <w:vAlign w:val="center"/>
            <w:hideMark/>
          </w:tcPr>
          <w:p w14:paraId="68EE61DC" w14:textId="77777777" w:rsidR="00433588" w:rsidRPr="00F20D40" w:rsidRDefault="00433588" w:rsidP="00BB0B3C">
            <w:pPr>
              <w:spacing w:after="0"/>
              <w:rPr>
                <w:rFonts w:ascii="Arial" w:eastAsia="Times New Roman" w:hAnsi="Arial" w:cs="Arial"/>
                <w:sz w:val="18"/>
                <w:szCs w:val="18"/>
                <w:lang w:eastAsia="es-MX"/>
              </w:rPr>
            </w:pPr>
          </w:p>
        </w:tc>
        <w:tc>
          <w:tcPr>
            <w:tcW w:w="0" w:type="auto"/>
            <w:vMerge/>
            <w:tcBorders>
              <w:top w:val="nil"/>
              <w:bottom w:val="single" w:sz="4" w:space="0" w:color="auto"/>
            </w:tcBorders>
            <w:vAlign w:val="center"/>
            <w:hideMark/>
          </w:tcPr>
          <w:p w14:paraId="1C2D1954" w14:textId="77777777" w:rsidR="00433588" w:rsidRPr="00F20D40" w:rsidRDefault="00433588" w:rsidP="00BB0B3C">
            <w:pPr>
              <w:spacing w:after="0"/>
              <w:rPr>
                <w:rFonts w:ascii="Arial" w:eastAsia="Times New Roman" w:hAnsi="Arial" w:cs="Arial"/>
                <w:sz w:val="18"/>
                <w:szCs w:val="18"/>
                <w:lang w:eastAsia="es-MX"/>
              </w:rPr>
            </w:pPr>
          </w:p>
        </w:tc>
        <w:tc>
          <w:tcPr>
            <w:tcW w:w="0" w:type="auto"/>
            <w:vMerge/>
            <w:tcBorders>
              <w:top w:val="nil"/>
              <w:bottom w:val="single" w:sz="4" w:space="0" w:color="auto"/>
            </w:tcBorders>
            <w:vAlign w:val="center"/>
            <w:hideMark/>
          </w:tcPr>
          <w:p w14:paraId="09316E48" w14:textId="77777777" w:rsidR="00433588" w:rsidRPr="00F20D40" w:rsidRDefault="00433588" w:rsidP="00BB0B3C">
            <w:pPr>
              <w:spacing w:after="0"/>
              <w:rPr>
                <w:rFonts w:ascii="Arial" w:eastAsia="Times New Roman" w:hAnsi="Arial" w:cs="Arial"/>
                <w:sz w:val="18"/>
                <w:szCs w:val="18"/>
                <w:lang w:eastAsia="es-MX"/>
              </w:rPr>
            </w:pPr>
          </w:p>
        </w:tc>
        <w:tc>
          <w:tcPr>
            <w:tcW w:w="2272" w:type="dxa"/>
            <w:tcBorders>
              <w:top w:val="nil"/>
              <w:bottom w:val="single" w:sz="4" w:space="0" w:color="auto"/>
            </w:tcBorders>
            <w:noWrap/>
            <w:vAlign w:val="center"/>
            <w:hideMark/>
          </w:tcPr>
          <w:p w14:paraId="48606D90" w14:textId="77777777" w:rsidR="00433588" w:rsidRPr="00F20D40" w:rsidRDefault="00433588" w:rsidP="00BB0B3C">
            <w:pPr>
              <w:spacing w:after="0" w:line="240" w:lineRule="auto"/>
              <w:jc w:val="both"/>
              <w:rPr>
                <w:rFonts w:ascii="Arial" w:eastAsia="Times New Roman" w:hAnsi="Arial" w:cs="Arial"/>
                <w:sz w:val="18"/>
                <w:szCs w:val="18"/>
                <w:lang w:eastAsia="es-MX"/>
              </w:rPr>
            </w:pPr>
            <w:r w:rsidRPr="00F20D40">
              <w:rPr>
                <w:rFonts w:ascii="Arial" w:eastAsia="Times New Roman" w:hAnsi="Arial" w:cs="Arial"/>
                <w:sz w:val="18"/>
                <w:szCs w:val="18"/>
                <w:lang w:val="es-ES_tradnl" w:eastAsia="es-MX"/>
              </w:rPr>
              <w:t>3. Realizar sesiones de investigación al marco jurídico y temas de actualidad en materia electoral por parte del personal jurídico.</w:t>
            </w:r>
          </w:p>
        </w:tc>
        <w:tc>
          <w:tcPr>
            <w:tcW w:w="0" w:type="auto"/>
            <w:vMerge/>
            <w:tcBorders>
              <w:top w:val="nil"/>
              <w:bottom w:val="single" w:sz="4" w:space="0" w:color="auto"/>
              <w:right w:val="single" w:sz="4" w:space="0" w:color="auto"/>
            </w:tcBorders>
            <w:vAlign w:val="center"/>
            <w:hideMark/>
          </w:tcPr>
          <w:p w14:paraId="36580A00" w14:textId="77777777" w:rsidR="00433588" w:rsidRPr="00F20D40" w:rsidRDefault="00433588" w:rsidP="00BB0B3C">
            <w:pPr>
              <w:spacing w:after="0"/>
              <w:rPr>
                <w:rFonts w:ascii="Arial" w:eastAsia="Times New Roman" w:hAnsi="Arial" w:cs="Arial"/>
                <w:sz w:val="18"/>
                <w:szCs w:val="18"/>
                <w:lang w:eastAsia="es-MX"/>
              </w:rPr>
            </w:pPr>
          </w:p>
        </w:tc>
      </w:tr>
    </w:tbl>
    <w:p w14:paraId="75C6AD56" w14:textId="77777777" w:rsidR="00433588" w:rsidRDefault="00433588" w:rsidP="0043358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Fuente: Tribunal Electoral de Quintana Roo</w:t>
      </w:r>
    </w:p>
    <w:p w14:paraId="61F4BF11" w14:textId="77777777" w:rsidR="00433588" w:rsidRDefault="00433588" w:rsidP="00433588">
      <w:pPr>
        <w:spacing w:after="0" w:line="360" w:lineRule="auto"/>
        <w:rPr>
          <w:rFonts w:ascii="Arial" w:hAnsi="Arial" w:cs="Arial"/>
          <w:b/>
          <w:sz w:val="24"/>
          <w:szCs w:val="24"/>
        </w:rPr>
        <w:sectPr w:rsidR="00433588" w:rsidSect="006C3E47">
          <w:pgSz w:w="12240" w:h="15840"/>
          <w:pgMar w:top="2835" w:right="1418" w:bottom="1701" w:left="1701" w:header="709" w:footer="709" w:gutter="0"/>
          <w:pgNumType w:start="1"/>
          <w:cols w:space="720"/>
        </w:sectPr>
      </w:pPr>
    </w:p>
    <w:p w14:paraId="0552CEB7" w14:textId="77777777" w:rsidR="00433588" w:rsidRDefault="00433588" w:rsidP="00433588">
      <w:pPr>
        <w:spacing w:line="360" w:lineRule="auto"/>
        <w:jc w:val="both"/>
        <w:rPr>
          <w:rFonts w:ascii="Arial" w:hAnsi="Arial" w:cs="Arial"/>
          <w:b/>
          <w:noProof/>
          <w:sz w:val="24"/>
          <w:szCs w:val="24"/>
          <w:lang w:eastAsia="es-MX"/>
        </w:rPr>
      </w:pPr>
      <w:r>
        <w:rPr>
          <w:rFonts w:ascii="Arial" w:hAnsi="Arial" w:cs="Arial"/>
          <w:b/>
          <w:noProof/>
          <w:sz w:val="24"/>
          <w:szCs w:val="24"/>
          <w:lang w:eastAsia="es-MX"/>
        </w:rPr>
        <w:lastRenderedPageBreak/>
        <w:t>Programas e Indicadores de Evaluación al Desempeño</w:t>
      </w:r>
    </w:p>
    <w:p w14:paraId="54D0E64C" w14:textId="77777777" w:rsidR="00433588" w:rsidRDefault="00433588" w:rsidP="00433588">
      <w:pPr>
        <w:spacing w:line="360" w:lineRule="auto"/>
        <w:jc w:val="both"/>
        <w:rPr>
          <w:rFonts w:ascii="Arial" w:hAnsi="Arial" w:cs="Arial"/>
          <w:b/>
          <w:sz w:val="24"/>
          <w:szCs w:val="24"/>
        </w:rPr>
      </w:pPr>
      <w:r>
        <w:rPr>
          <w:noProof/>
          <w:lang w:eastAsia="es-MX"/>
        </w:rPr>
        <w:drawing>
          <wp:anchor distT="0" distB="0" distL="114300" distR="114300" simplePos="0" relativeHeight="251660288" behindDoc="1" locked="0" layoutInCell="1" allowOverlap="1" wp14:anchorId="10F42F43" wp14:editId="02C5DD1C">
            <wp:simplePos x="0" y="0"/>
            <wp:positionH relativeFrom="margin">
              <wp:align>center</wp:align>
            </wp:positionH>
            <wp:positionV relativeFrom="paragraph">
              <wp:posOffset>-3175</wp:posOffset>
            </wp:positionV>
            <wp:extent cx="8280000" cy="4526924"/>
            <wp:effectExtent l="19050" t="19050" r="6985" b="6985"/>
            <wp:wrapTight wrapText="bothSides">
              <wp:wrapPolygon edited="0">
                <wp:start x="-50" y="-91"/>
                <wp:lineTo x="-50" y="21633"/>
                <wp:lineTo x="21618" y="21633"/>
                <wp:lineTo x="21618" y="-91"/>
                <wp:lineTo x="-50" y="-91"/>
              </wp:wrapPolygon>
            </wp:wrapTight>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0000" cy="452692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D1FC4B4" w14:textId="77777777" w:rsidR="00433588" w:rsidRDefault="00433588" w:rsidP="00433588">
      <w:pPr>
        <w:spacing w:line="360" w:lineRule="auto"/>
        <w:jc w:val="both"/>
        <w:rPr>
          <w:rFonts w:ascii="Arial" w:hAnsi="Arial" w:cs="Arial"/>
          <w:b/>
          <w:bCs/>
          <w:sz w:val="52"/>
          <w:szCs w:val="52"/>
        </w:rPr>
      </w:pPr>
      <w:r>
        <w:rPr>
          <w:noProof/>
          <w:lang w:eastAsia="es-MX"/>
        </w:rPr>
        <w:lastRenderedPageBreak/>
        <w:drawing>
          <wp:anchor distT="0" distB="0" distL="114300" distR="114300" simplePos="0" relativeHeight="251661312" behindDoc="1" locked="0" layoutInCell="1" allowOverlap="1" wp14:anchorId="7BC01E63" wp14:editId="145AA40C">
            <wp:simplePos x="0" y="0"/>
            <wp:positionH relativeFrom="margin">
              <wp:align>center</wp:align>
            </wp:positionH>
            <wp:positionV relativeFrom="paragraph">
              <wp:posOffset>-635</wp:posOffset>
            </wp:positionV>
            <wp:extent cx="8279765" cy="5512435"/>
            <wp:effectExtent l="19050" t="19050" r="6985" b="0"/>
            <wp:wrapSquare wrapText="bothSides"/>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9765" cy="55124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6CA1816" w14:textId="77777777" w:rsidR="00433588" w:rsidRDefault="00433588" w:rsidP="00433588">
      <w:pPr>
        <w:rPr>
          <w:rFonts w:ascii="Arial" w:hAnsi="Arial" w:cs="Arial"/>
          <w:b/>
          <w:bCs/>
          <w:sz w:val="52"/>
          <w:szCs w:val="52"/>
        </w:rPr>
        <w:sectPr w:rsidR="00433588" w:rsidSect="001E368D">
          <w:pgSz w:w="15840" w:h="12240" w:orient="landscape"/>
          <w:pgMar w:top="1701" w:right="2835" w:bottom="1418" w:left="1701" w:header="709" w:footer="709" w:gutter="0"/>
          <w:pgNumType w:start="12"/>
          <w:cols w:space="720"/>
          <w:docGrid w:linePitch="299"/>
        </w:sectPr>
      </w:pPr>
    </w:p>
    <w:p w14:paraId="420AF702" w14:textId="77777777" w:rsidR="00433588" w:rsidRPr="006C1660" w:rsidRDefault="00433588" w:rsidP="00433588">
      <w:pPr>
        <w:pStyle w:val="Prrafodelista"/>
        <w:numPr>
          <w:ilvl w:val="0"/>
          <w:numId w:val="2"/>
        </w:numPr>
        <w:spacing w:after="160" w:line="360" w:lineRule="auto"/>
        <w:jc w:val="both"/>
        <w:rPr>
          <w:rFonts w:ascii="Arial" w:hAnsi="Arial" w:cs="Arial"/>
          <w:b/>
        </w:rPr>
      </w:pPr>
      <w:r w:rsidRPr="006C1660">
        <w:rPr>
          <w:rFonts w:ascii="Arial" w:hAnsi="Arial" w:cs="Arial"/>
          <w:b/>
        </w:rPr>
        <w:lastRenderedPageBreak/>
        <w:t>RIESGOS RELEVANTES</w:t>
      </w:r>
    </w:p>
    <w:tbl>
      <w:tblPr>
        <w:tblStyle w:val="Tablaconcuadrcula"/>
        <w:tblW w:w="0" w:type="auto"/>
        <w:jc w:val="center"/>
        <w:tblLook w:val="04A0" w:firstRow="1" w:lastRow="0" w:firstColumn="1" w:lastColumn="0" w:noHBand="0" w:noVBand="1"/>
      </w:tblPr>
      <w:tblGrid>
        <w:gridCol w:w="2925"/>
        <w:gridCol w:w="2942"/>
        <w:gridCol w:w="2961"/>
      </w:tblGrid>
      <w:tr w:rsidR="00433588" w:rsidRPr="00C8799C" w14:paraId="3DFB18C7" w14:textId="77777777" w:rsidTr="00BB0B3C">
        <w:trPr>
          <w:jc w:val="center"/>
        </w:trPr>
        <w:tc>
          <w:tcPr>
            <w:tcW w:w="2925" w:type="dxa"/>
            <w:tcBorders>
              <w:top w:val="single" w:sz="4" w:space="0" w:color="auto"/>
              <w:left w:val="single" w:sz="4" w:space="0" w:color="auto"/>
              <w:bottom w:val="single" w:sz="4" w:space="0" w:color="auto"/>
              <w:right w:val="single" w:sz="4" w:space="0" w:color="auto"/>
            </w:tcBorders>
            <w:shd w:val="clear" w:color="auto" w:fill="EBF6F9"/>
            <w:hideMark/>
          </w:tcPr>
          <w:p w14:paraId="39B2DAAC" w14:textId="77777777" w:rsidR="00433588" w:rsidRPr="00C8799C" w:rsidRDefault="00433588" w:rsidP="00BB0B3C">
            <w:pPr>
              <w:jc w:val="center"/>
              <w:rPr>
                <w:rFonts w:ascii="Arial" w:hAnsi="Arial" w:cs="Arial"/>
                <w:b/>
                <w:sz w:val="18"/>
                <w:szCs w:val="18"/>
              </w:rPr>
            </w:pPr>
            <w:r w:rsidRPr="00C8799C">
              <w:rPr>
                <w:rFonts w:ascii="Arial" w:hAnsi="Arial" w:cs="Arial"/>
                <w:b/>
                <w:sz w:val="18"/>
                <w:szCs w:val="18"/>
              </w:rPr>
              <w:t>CONCEPTO</w:t>
            </w:r>
          </w:p>
        </w:tc>
        <w:tc>
          <w:tcPr>
            <w:tcW w:w="2942" w:type="dxa"/>
            <w:tcBorders>
              <w:top w:val="single" w:sz="4" w:space="0" w:color="auto"/>
              <w:left w:val="single" w:sz="4" w:space="0" w:color="auto"/>
              <w:bottom w:val="single" w:sz="4" w:space="0" w:color="auto"/>
              <w:right w:val="single" w:sz="4" w:space="0" w:color="auto"/>
            </w:tcBorders>
            <w:shd w:val="clear" w:color="auto" w:fill="EBF6F9"/>
            <w:hideMark/>
          </w:tcPr>
          <w:p w14:paraId="1D7BD53F" w14:textId="77777777" w:rsidR="00433588" w:rsidRPr="00C8799C" w:rsidRDefault="00433588" w:rsidP="00BB0B3C">
            <w:pPr>
              <w:jc w:val="center"/>
              <w:rPr>
                <w:rFonts w:ascii="Arial" w:hAnsi="Arial" w:cs="Arial"/>
                <w:b/>
                <w:sz w:val="18"/>
                <w:szCs w:val="18"/>
              </w:rPr>
            </w:pPr>
            <w:r w:rsidRPr="00C8799C">
              <w:rPr>
                <w:rFonts w:ascii="Arial" w:hAnsi="Arial" w:cs="Arial"/>
                <w:b/>
                <w:sz w:val="18"/>
                <w:szCs w:val="18"/>
              </w:rPr>
              <w:t>RIESGO RELEVANTE</w:t>
            </w:r>
          </w:p>
        </w:tc>
        <w:tc>
          <w:tcPr>
            <w:tcW w:w="2961" w:type="dxa"/>
            <w:tcBorders>
              <w:top w:val="single" w:sz="4" w:space="0" w:color="auto"/>
              <w:left w:val="single" w:sz="4" w:space="0" w:color="auto"/>
              <w:bottom w:val="single" w:sz="4" w:space="0" w:color="auto"/>
              <w:right w:val="single" w:sz="4" w:space="0" w:color="auto"/>
            </w:tcBorders>
            <w:shd w:val="clear" w:color="auto" w:fill="EBF6F9"/>
            <w:hideMark/>
          </w:tcPr>
          <w:p w14:paraId="32B0A6C8" w14:textId="77777777" w:rsidR="00433588" w:rsidRPr="00C8799C" w:rsidRDefault="00433588" w:rsidP="00BB0B3C">
            <w:pPr>
              <w:jc w:val="center"/>
              <w:rPr>
                <w:rFonts w:ascii="Arial" w:hAnsi="Arial" w:cs="Arial"/>
                <w:b/>
                <w:sz w:val="18"/>
                <w:szCs w:val="18"/>
              </w:rPr>
            </w:pPr>
            <w:r w:rsidRPr="00C8799C">
              <w:rPr>
                <w:rFonts w:ascii="Arial" w:hAnsi="Arial" w:cs="Arial"/>
                <w:b/>
                <w:sz w:val="18"/>
                <w:szCs w:val="18"/>
              </w:rPr>
              <w:t>ACCIONES A REALIZAR</w:t>
            </w:r>
          </w:p>
        </w:tc>
      </w:tr>
      <w:tr w:rsidR="00433588" w:rsidRPr="00C8799C" w14:paraId="546214BD" w14:textId="77777777" w:rsidTr="00BB0B3C">
        <w:trPr>
          <w:jc w:val="center"/>
        </w:trPr>
        <w:tc>
          <w:tcPr>
            <w:tcW w:w="2925" w:type="dxa"/>
            <w:tcBorders>
              <w:top w:val="single" w:sz="4" w:space="0" w:color="auto"/>
              <w:left w:val="single" w:sz="4" w:space="0" w:color="auto"/>
              <w:bottom w:val="single" w:sz="4" w:space="0" w:color="auto"/>
              <w:right w:val="nil"/>
            </w:tcBorders>
            <w:hideMark/>
          </w:tcPr>
          <w:p w14:paraId="64F26721" w14:textId="77777777" w:rsidR="00433588" w:rsidRPr="00C8799C" w:rsidRDefault="00433588" w:rsidP="00BB0B3C">
            <w:pPr>
              <w:jc w:val="both"/>
              <w:rPr>
                <w:rFonts w:ascii="Arial" w:hAnsi="Arial" w:cs="Arial"/>
                <w:sz w:val="18"/>
                <w:szCs w:val="18"/>
                <w:lang w:val="es-MX"/>
              </w:rPr>
            </w:pPr>
            <w:r w:rsidRPr="00C8799C">
              <w:rPr>
                <w:rFonts w:ascii="Arial" w:hAnsi="Arial" w:cs="Arial"/>
                <w:sz w:val="18"/>
                <w:szCs w:val="18"/>
                <w:lang w:val="es-MX"/>
              </w:rPr>
              <w:t xml:space="preserve">Que el Estado de Quintana Roo, no reciba recursos de la Federación a tiempo o en su totalidad y ello genere que el Tribunal Electoral de Quintana Roo no reciba los recursos estatales. </w:t>
            </w:r>
          </w:p>
        </w:tc>
        <w:tc>
          <w:tcPr>
            <w:tcW w:w="2942" w:type="dxa"/>
            <w:tcBorders>
              <w:top w:val="single" w:sz="4" w:space="0" w:color="auto"/>
              <w:left w:val="nil"/>
              <w:bottom w:val="single" w:sz="4" w:space="0" w:color="auto"/>
              <w:right w:val="nil"/>
            </w:tcBorders>
            <w:hideMark/>
          </w:tcPr>
          <w:p w14:paraId="426B38DA" w14:textId="77777777" w:rsidR="00433588" w:rsidRPr="00C8799C" w:rsidRDefault="00433588" w:rsidP="00BB0B3C">
            <w:pPr>
              <w:jc w:val="both"/>
              <w:rPr>
                <w:rFonts w:ascii="Arial" w:hAnsi="Arial" w:cs="Arial"/>
                <w:sz w:val="18"/>
                <w:szCs w:val="18"/>
                <w:lang w:val="es-MX"/>
              </w:rPr>
            </w:pPr>
            <w:r w:rsidRPr="00C8799C">
              <w:rPr>
                <w:rFonts w:ascii="Arial" w:hAnsi="Arial" w:cs="Arial"/>
                <w:sz w:val="18"/>
                <w:szCs w:val="18"/>
                <w:lang w:val="es-MX"/>
              </w:rPr>
              <w:t xml:space="preserve">El Tribunal Electoral de Quintana Roo, no pueda cumplir a cabalidad los objetivos y metas planteados en sus programas presupuestarios. </w:t>
            </w:r>
          </w:p>
        </w:tc>
        <w:tc>
          <w:tcPr>
            <w:tcW w:w="2961" w:type="dxa"/>
            <w:tcBorders>
              <w:top w:val="single" w:sz="4" w:space="0" w:color="auto"/>
              <w:left w:val="nil"/>
              <w:bottom w:val="single" w:sz="4" w:space="0" w:color="auto"/>
              <w:right w:val="single" w:sz="4" w:space="0" w:color="auto"/>
            </w:tcBorders>
          </w:tcPr>
          <w:p w14:paraId="2670D133" w14:textId="77777777" w:rsidR="00433588" w:rsidRPr="00C8799C" w:rsidRDefault="00433588" w:rsidP="00BB0B3C">
            <w:pPr>
              <w:jc w:val="both"/>
              <w:rPr>
                <w:rFonts w:ascii="Arial" w:hAnsi="Arial" w:cs="Arial"/>
                <w:sz w:val="18"/>
                <w:szCs w:val="18"/>
                <w:lang w:val="es-MX"/>
              </w:rPr>
            </w:pPr>
            <w:r w:rsidRPr="00C8799C">
              <w:rPr>
                <w:rFonts w:ascii="Arial" w:hAnsi="Arial" w:cs="Arial"/>
                <w:sz w:val="18"/>
                <w:szCs w:val="18"/>
                <w:lang w:val="es-MX"/>
              </w:rPr>
              <w:t>Las acciones que el Tribunal Electoral de Quintana Roo, propone para enfrentar este riesgo son:</w:t>
            </w:r>
          </w:p>
          <w:p w14:paraId="51164860" w14:textId="77777777" w:rsidR="00433588" w:rsidRPr="00C8799C" w:rsidRDefault="00433588" w:rsidP="00433588">
            <w:pPr>
              <w:numPr>
                <w:ilvl w:val="0"/>
                <w:numId w:val="6"/>
              </w:numPr>
              <w:spacing w:after="160" w:line="240" w:lineRule="auto"/>
              <w:contextualSpacing/>
              <w:jc w:val="both"/>
              <w:rPr>
                <w:rFonts w:ascii="Arial" w:hAnsi="Arial" w:cs="Arial"/>
                <w:sz w:val="18"/>
                <w:szCs w:val="18"/>
                <w:lang w:val="es-MX"/>
              </w:rPr>
            </w:pPr>
            <w:r w:rsidRPr="00C8799C">
              <w:rPr>
                <w:rFonts w:ascii="Arial" w:hAnsi="Arial" w:cs="Arial"/>
                <w:sz w:val="18"/>
                <w:szCs w:val="18"/>
                <w:lang w:val="es-MX"/>
              </w:rPr>
              <w:t>Establecer medidas de austeridad y racionalidad del gasto.</w:t>
            </w:r>
          </w:p>
          <w:p w14:paraId="5EE36337" w14:textId="77777777" w:rsidR="00433588" w:rsidRPr="00C8799C" w:rsidRDefault="00433588" w:rsidP="00433588">
            <w:pPr>
              <w:numPr>
                <w:ilvl w:val="0"/>
                <w:numId w:val="6"/>
              </w:numPr>
              <w:spacing w:after="160" w:line="240" w:lineRule="auto"/>
              <w:contextualSpacing/>
              <w:jc w:val="both"/>
              <w:rPr>
                <w:rFonts w:ascii="Arial" w:hAnsi="Arial" w:cs="Arial"/>
                <w:sz w:val="18"/>
                <w:szCs w:val="18"/>
                <w:lang w:val="es-MX"/>
              </w:rPr>
            </w:pPr>
            <w:r w:rsidRPr="00C8799C">
              <w:rPr>
                <w:rFonts w:ascii="Arial" w:hAnsi="Arial" w:cs="Arial"/>
                <w:sz w:val="18"/>
                <w:szCs w:val="18"/>
                <w:lang w:val="es-MX"/>
              </w:rPr>
              <w:t xml:space="preserve">Reestructurar las metas definidas en el Programa Institucional de este organismo electoral. </w:t>
            </w:r>
          </w:p>
        </w:tc>
      </w:tr>
    </w:tbl>
    <w:p w14:paraId="51C275BE" w14:textId="77777777" w:rsidR="00433588" w:rsidRPr="00C8799C" w:rsidRDefault="00433588" w:rsidP="00433588">
      <w:pPr>
        <w:pStyle w:val="Prrafodelista"/>
        <w:numPr>
          <w:ilvl w:val="0"/>
          <w:numId w:val="2"/>
        </w:numPr>
        <w:spacing w:before="240" w:line="360" w:lineRule="auto"/>
        <w:rPr>
          <w:rFonts w:ascii="Arial" w:hAnsi="Arial" w:cs="Arial"/>
          <w:b/>
        </w:rPr>
      </w:pPr>
      <w:r w:rsidRPr="00C8799C">
        <w:rPr>
          <w:rFonts w:ascii="Arial" w:hAnsi="Arial" w:cs="Arial"/>
          <w:b/>
        </w:rPr>
        <w:t>EJECUCIÓN DEL PRESUPUESTO DE EGRESOS</w:t>
      </w:r>
    </w:p>
    <w:p w14:paraId="2C2BE71F" w14:textId="77777777" w:rsidR="00433588" w:rsidRPr="00C8799C" w:rsidRDefault="00433588" w:rsidP="00433588">
      <w:pPr>
        <w:spacing w:line="360" w:lineRule="auto"/>
        <w:jc w:val="both"/>
        <w:rPr>
          <w:rFonts w:ascii="Arial" w:hAnsi="Arial" w:cs="Arial"/>
          <w:b/>
        </w:rPr>
      </w:pPr>
      <w:r w:rsidRPr="00C8799C">
        <w:rPr>
          <w:rFonts w:ascii="Arial" w:hAnsi="Arial" w:cs="Arial"/>
          <w:b/>
        </w:rPr>
        <w:t>Ejecución del presupuesto para el ejercicio fiscal 2021</w:t>
      </w:r>
    </w:p>
    <w:p w14:paraId="2B4E55B9" w14:textId="77777777" w:rsidR="00433588" w:rsidRPr="00C8799C" w:rsidRDefault="00433588" w:rsidP="00433588">
      <w:pPr>
        <w:autoSpaceDE w:val="0"/>
        <w:autoSpaceDN w:val="0"/>
        <w:adjustRightInd w:val="0"/>
        <w:spacing w:line="360" w:lineRule="auto"/>
        <w:jc w:val="both"/>
        <w:rPr>
          <w:rFonts w:ascii="Arial" w:hAnsi="Arial" w:cs="Arial"/>
          <w:color w:val="000000"/>
        </w:rPr>
      </w:pPr>
      <w:r w:rsidRPr="00C8799C">
        <w:rPr>
          <w:rFonts w:ascii="Arial" w:hAnsi="Arial" w:cs="Arial"/>
          <w:color w:val="000000"/>
        </w:rPr>
        <w:t>El gasto total previsto en el presente Presupuesto para el Tribunal Electoral de Quintana Roo, asciende a la cantidad de $ 36,728,601.00 (Treinta y seis millones setecientos veintiocho mil seiscientos un peso 00/100 M/N)</w:t>
      </w:r>
    </w:p>
    <w:p w14:paraId="773B5C4A" w14:textId="77777777" w:rsidR="00433588" w:rsidRPr="00C8799C" w:rsidRDefault="00433588" w:rsidP="00433588">
      <w:pPr>
        <w:autoSpaceDE w:val="0"/>
        <w:autoSpaceDN w:val="0"/>
        <w:adjustRightInd w:val="0"/>
        <w:spacing w:line="360" w:lineRule="auto"/>
        <w:jc w:val="both"/>
        <w:rPr>
          <w:rFonts w:ascii="Arial" w:hAnsi="Arial" w:cs="Arial"/>
        </w:rPr>
      </w:pPr>
      <w:r w:rsidRPr="00C8799C">
        <w:rPr>
          <w:rFonts w:ascii="Arial" w:hAnsi="Arial" w:cs="Arial"/>
        </w:rPr>
        <w:t>El Presupuesto de Egresos en el ejercicio fiscal del 1ro. de enero al 31 de diciembre del 2021 para el Tribunal Electoral de Quintana Roo, se clasifica y distribuye de la siguiente manera:</w:t>
      </w:r>
    </w:p>
    <w:p w14:paraId="3B508B07" w14:textId="77777777" w:rsidR="00433588" w:rsidRPr="00C8799C" w:rsidRDefault="00433588" w:rsidP="00433588">
      <w:pPr>
        <w:pStyle w:val="Prrafodelista"/>
        <w:numPr>
          <w:ilvl w:val="1"/>
          <w:numId w:val="2"/>
        </w:numPr>
        <w:autoSpaceDE w:val="0"/>
        <w:autoSpaceDN w:val="0"/>
        <w:adjustRightInd w:val="0"/>
        <w:spacing w:line="360" w:lineRule="auto"/>
        <w:rPr>
          <w:rFonts w:ascii="Arial" w:hAnsi="Arial" w:cs="Arial"/>
          <w:b/>
        </w:rPr>
      </w:pPr>
      <w:r w:rsidRPr="00C8799C">
        <w:rPr>
          <w:rFonts w:ascii="Arial" w:hAnsi="Arial" w:cs="Arial"/>
          <w:b/>
        </w:rPr>
        <w:t>Clasificación Objeto del Gasto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6528"/>
        <w:gridCol w:w="2184"/>
      </w:tblGrid>
      <w:tr w:rsidR="00433588" w:rsidRPr="00C8799C" w14:paraId="3172AAFA" w14:textId="77777777" w:rsidTr="00BB0B3C">
        <w:trPr>
          <w:trHeight w:val="1003"/>
          <w:tblHeader/>
          <w:jc w:val="center"/>
        </w:trPr>
        <w:tc>
          <w:tcPr>
            <w:tcW w:w="8712" w:type="dxa"/>
            <w:gridSpan w:val="2"/>
            <w:tcBorders>
              <w:top w:val="single" w:sz="4" w:space="0" w:color="auto"/>
            </w:tcBorders>
            <w:shd w:val="clear" w:color="auto" w:fill="DAEEF3"/>
            <w:noWrap/>
            <w:vAlign w:val="center"/>
            <w:hideMark/>
          </w:tcPr>
          <w:p w14:paraId="1BF26708"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Tribunal Electoral de Quintana Roo</w:t>
            </w:r>
          </w:p>
          <w:p w14:paraId="3D676F6E"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Presupuesto de Egresos para el Ejercicio Fiscal 2021</w:t>
            </w:r>
          </w:p>
          <w:p w14:paraId="442A9A6A" w14:textId="77777777" w:rsidR="00433588" w:rsidRPr="00BA4360" w:rsidRDefault="00433588" w:rsidP="00BB0B3C">
            <w:pPr>
              <w:pStyle w:val="Texto"/>
              <w:spacing w:after="0" w:line="276" w:lineRule="auto"/>
              <w:jc w:val="center"/>
              <w:rPr>
                <w:b/>
                <w:bCs/>
                <w:sz w:val="20"/>
                <w:lang w:eastAsia="en-US"/>
              </w:rPr>
            </w:pPr>
            <w:r w:rsidRPr="00BA4360">
              <w:rPr>
                <w:b/>
                <w:bCs/>
                <w:sz w:val="20"/>
                <w:lang w:eastAsia="en-US"/>
              </w:rPr>
              <w:t>Clasificador por Objeto del Gasto</w:t>
            </w:r>
          </w:p>
        </w:tc>
      </w:tr>
      <w:tr w:rsidR="00433588" w:rsidRPr="00C8799C" w14:paraId="30911237" w14:textId="77777777" w:rsidTr="00BB0B3C">
        <w:trPr>
          <w:tblHeader/>
          <w:jc w:val="center"/>
        </w:trPr>
        <w:tc>
          <w:tcPr>
            <w:tcW w:w="6528" w:type="dxa"/>
            <w:tcBorders>
              <w:top w:val="single" w:sz="4" w:space="0" w:color="auto"/>
              <w:bottom w:val="single" w:sz="4" w:space="0" w:color="auto"/>
            </w:tcBorders>
            <w:shd w:val="clear" w:color="auto" w:fill="EBF6F9"/>
          </w:tcPr>
          <w:p w14:paraId="171603D4" w14:textId="77777777" w:rsidR="00433588" w:rsidRPr="003937C2" w:rsidRDefault="00433588" w:rsidP="00BB0B3C">
            <w:pPr>
              <w:pStyle w:val="Texto"/>
              <w:spacing w:after="0" w:line="240" w:lineRule="auto"/>
              <w:ind w:firstLine="0"/>
              <w:jc w:val="center"/>
              <w:rPr>
                <w:b/>
                <w:bCs/>
                <w:szCs w:val="18"/>
                <w:lang w:eastAsia="en-US"/>
              </w:rPr>
            </w:pPr>
          </w:p>
        </w:tc>
        <w:tc>
          <w:tcPr>
            <w:tcW w:w="2184" w:type="dxa"/>
            <w:tcBorders>
              <w:top w:val="single" w:sz="4" w:space="0" w:color="auto"/>
              <w:bottom w:val="single" w:sz="4" w:space="0" w:color="auto"/>
            </w:tcBorders>
            <w:shd w:val="clear" w:color="auto" w:fill="EBF6F9"/>
            <w:hideMark/>
          </w:tcPr>
          <w:p w14:paraId="429D88AC" w14:textId="77777777" w:rsidR="00433588" w:rsidRPr="003937C2" w:rsidRDefault="00433588" w:rsidP="00BB0B3C">
            <w:pPr>
              <w:pStyle w:val="Texto"/>
              <w:spacing w:after="0" w:line="240" w:lineRule="auto"/>
              <w:ind w:firstLine="0"/>
              <w:jc w:val="center"/>
              <w:rPr>
                <w:b/>
                <w:bCs/>
                <w:szCs w:val="18"/>
                <w:lang w:eastAsia="en-US"/>
              </w:rPr>
            </w:pPr>
            <w:r w:rsidRPr="003937C2">
              <w:rPr>
                <w:b/>
                <w:bCs/>
                <w:szCs w:val="18"/>
                <w:lang w:eastAsia="en-US"/>
              </w:rPr>
              <w:t>Importe</w:t>
            </w:r>
          </w:p>
        </w:tc>
      </w:tr>
      <w:tr w:rsidR="00433588" w:rsidRPr="00C8799C" w14:paraId="0B4597FD" w14:textId="77777777" w:rsidTr="00BB0B3C">
        <w:trPr>
          <w:jc w:val="center"/>
        </w:trPr>
        <w:tc>
          <w:tcPr>
            <w:tcW w:w="6528" w:type="dxa"/>
            <w:tcBorders>
              <w:top w:val="single" w:sz="4" w:space="0" w:color="auto"/>
              <w:bottom w:val="single" w:sz="4" w:space="0" w:color="auto"/>
              <w:right w:val="single" w:sz="4" w:space="0" w:color="auto"/>
            </w:tcBorders>
            <w:shd w:val="clear" w:color="auto" w:fill="D9D9D9" w:themeFill="background1" w:themeFillShade="D9"/>
            <w:vAlign w:val="center"/>
            <w:hideMark/>
          </w:tcPr>
          <w:p w14:paraId="487498C1" w14:textId="77777777" w:rsidR="00433588" w:rsidRPr="00C8799C" w:rsidRDefault="00433588" w:rsidP="00BB0B3C">
            <w:pPr>
              <w:pStyle w:val="Texto"/>
              <w:spacing w:after="0" w:line="240" w:lineRule="auto"/>
              <w:ind w:firstLine="0"/>
              <w:jc w:val="center"/>
              <w:rPr>
                <w:szCs w:val="18"/>
                <w:lang w:eastAsia="en-US"/>
              </w:rPr>
            </w:pPr>
            <w:r w:rsidRPr="00C8799C">
              <w:rPr>
                <w:szCs w:val="18"/>
                <w:lang w:eastAsia="en-US"/>
              </w:rPr>
              <w:t>Total</w:t>
            </w:r>
          </w:p>
        </w:tc>
        <w:tc>
          <w:tcPr>
            <w:tcW w:w="2184" w:type="dxa"/>
            <w:tcBorders>
              <w:top w:val="single" w:sz="4" w:space="0" w:color="auto"/>
              <w:left w:val="single" w:sz="4" w:space="0" w:color="auto"/>
              <w:bottom w:val="single" w:sz="4" w:space="0" w:color="auto"/>
            </w:tcBorders>
            <w:shd w:val="clear" w:color="auto" w:fill="D9D9D9" w:themeFill="background1" w:themeFillShade="D9"/>
            <w:hideMark/>
          </w:tcPr>
          <w:p w14:paraId="3C14F69C" w14:textId="77777777" w:rsidR="00433588" w:rsidRPr="00C8799C" w:rsidRDefault="00433588" w:rsidP="00BB0B3C">
            <w:pPr>
              <w:pStyle w:val="Texto"/>
              <w:spacing w:after="0" w:line="240" w:lineRule="auto"/>
              <w:ind w:firstLine="0"/>
              <w:jc w:val="right"/>
              <w:rPr>
                <w:b/>
                <w:szCs w:val="18"/>
                <w:lang w:eastAsia="en-US"/>
              </w:rPr>
            </w:pPr>
            <w:r w:rsidRPr="00C8799C">
              <w:rPr>
                <w:b/>
                <w:szCs w:val="18"/>
                <w:lang w:eastAsia="en-US"/>
              </w:rPr>
              <w:t>36,728,601.00</w:t>
            </w:r>
          </w:p>
        </w:tc>
      </w:tr>
      <w:tr w:rsidR="00433588" w:rsidRPr="00C8799C" w14:paraId="2E925CBE" w14:textId="77777777" w:rsidTr="00BB0B3C">
        <w:trPr>
          <w:jc w:val="center"/>
        </w:trPr>
        <w:tc>
          <w:tcPr>
            <w:tcW w:w="6528" w:type="dxa"/>
            <w:tcBorders>
              <w:top w:val="single" w:sz="4" w:space="0" w:color="auto"/>
            </w:tcBorders>
            <w:shd w:val="clear" w:color="auto" w:fill="E7E6E6" w:themeFill="background2"/>
            <w:hideMark/>
          </w:tcPr>
          <w:p w14:paraId="07E48C2C"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Servicios Personales</w:t>
            </w:r>
          </w:p>
        </w:tc>
        <w:tc>
          <w:tcPr>
            <w:tcW w:w="2184" w:type="dxa"/>
            <w:tcBorders>
              <w:top w:val="single" w:sz="4" w:space="0" w:color="auto"/>
            </w:tcBorders>
            <w:shd w:val="clear" w:color="auto" w:fill="E7E6E6" w:themeFill="background2"/>
            <w:hideMark/>
          </w:tcPr>
          <w:p w14:paraId="65E21D7E" w14:textId="77777777" w:rsidR="00433588" w:rsidRPr="00C8799C" w:rsidRDefault="00433588" w:rsidP="00BB0B3C">
            <w:pPr>
              <w:pStyle w:val="Texto"/>
              <w:spacing w:after="0" w:line="240" w:lineRule="auto"/>
              <w:ind w:firstLine="0"/>
              <w:jc w:val="right"/>
              <w:rPr>
                <w:b/>
                <w:szCs w:val="18"/>
                <w:lang w:eastAsia="en-US"/>
              </w:rPr>
            </w:pPr>
            <w:r w:rsidRPr="00C8799C">
              <w:rPr>
                <w:b/>
                <w:szCs w:val="18"/>
                <w:lang w:eastAsia="en-US"/>
              </w:rPr>
              <w:t>33,301,332.00</w:t>
            </w:r>
          </w:p>
        </w:tc>
      </w:tr>
      <w:tr w:rsidR="00433588" w:rsidRPr="00C8799C" w14:paraId="14071BF6" w14:textId="77777777" w:rsidTr="00BB0B3C">
        <w:trPr>
          <w:jc w:val="center"/>
        </w:trPr>
        <w:tc>
          <w:tcPr>
            <w:tcW w:w="6528" w:type="dxa"/>
            <w:hideMark/>
          </w:tcPr>
          <w:p w14:paraId="3FFCA310"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Remuneraciones al Personal de Carácter Permanente</w:t>
            </w:r>
          </w:p>
        </w:tc>
        <w:tc>
          <w:tcPr>
            <w:tcW w:w="2184" w:type="dxa"/>
            <w:hideMark/>
          </w:tcPr>
          <w:p w14:paraId="5A0885F0"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11,297,152.00</w:t>
            </w:r>
          </w:p>
        </w:tc>
      </w:tr>
      <w:tr w:rsidR="00433588" w:rsidRPr="00C8799C" w14:paraId="2185FD51" w14:textId="77777777" w:rsidTr="00BB0B3C">
        <w:trPr>
          <w:jc w:val="center"/>
        </w:trPr>
        <w:tc>
          <w:tcPr>
            <w:tcW w:w="6528" w:type="dxa"/>
            <w:hideMark/>
          </w:tcPr>
          <w:p w14:paraId="6FC862B0"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Remuneraciones al Personal de Carácter Transitorio</w:t>
            </w:r>
          </w:p>
        </w:tc>
        <w:tc>
          <w:tcPr>
            <w:tcW w:w="2184" w:type="dxa"/>
            <w:hideMark/>
          </w:tcPr>
          <w:p w14:paraId="757EEE39"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2A83A84F" w14:textId="77777777" w:rsidTr="00BB0B3C">
        <w:trPr>
          <w:jc w:val="center"/>
        </w:trPr>
        <w:tc>
          <w:tcPr>
            <w:tcW w:w="6528" w:type="dxa"/>
            <w:hideMark/>
          </w:tcPr>
          <w:p w14:paraId="2C53C29A"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Remuneraciones Adicionales y Especiales</w:t>
            </w:r>
          </w:p>
        </w:tc>
        <w:tc>
          <w:tcPr>
            <w:tcW w:w="2184" w:type="dxa"/>
            <w:hideMark/>
          </w:tcPr>
          <w:p w14:paraId="245D4DF0" w14:textId="77777777" w:rsidR="00433588" w:rsidRPr="00C8799C" w:rsidRDefault="00433588" w:rsidP="00BB0B3C">
            <w:pPr>
              <w:pStyle w:val="Texto"/>
              <w:spacing w:after="0" w:line="240" w:lineRule="auto"/>
              <w:ind w:firstLine="0"/>
              <w:jc w:val="right"/>
              <w:rPr>
                <w:szCs w:val="18"/>
                <w:highlight w:val="yellow"/>
                <w:lang w:eastAsia="en-US"/>
              </w:rPr>
            </w:pPr>
            <w:r w:rsidRPr="00C8799C">
              <w:rPr>
                <w:szCs w:val="18"/>
                <w:lang w:eastAsia="en-US"/>
              </w:rPr>
              <w:t>7,326,645.00</w:t>
            </w:r>
          </w:p>
        </w:tc>
      </w:tr>
      <w:tr w:rsidR="00433588" w:rsidRPr="00C8799C" w14:paraId="2C35AA7E" w14:textId="77777777" w:rsidTr="00BB0B3C">
        <w:trPr>
          <w:jc w:val="center"/>
        </w:trPr>
        <w:tc>
          <w:tcPr>
            <w:tcW w:w="6528" w:type="dxa"/>
            <w:hideMark/>
          </w:tcPr>
          <w:p w14:paraId="17DCBA6A"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Seguridad Social</w:t>
            </w:r>
          </w:p>
        </w:tc>
        <w:tc>
          <w:tcPr>
            <w:tcW w:w="2184" w:type="dxa"/>
            <w:hideMark/>
          </w:tcPr>
          <w:p w14:paraId="09E83493" w14:textId="77777777" w:rsidR="00433588" w:rsidRPr="00C8799C" w:rsidRDefault="00433588" w:rsidP="00BB0B3C">
            <w:pPr>
              <w:pStyle w:val="Texto"/>
              <w:spacing w:after="0" w:line="240" w:lineRule="auto"/>
              <w:ind w:firstLine="0"/>
              <w:jc w:val="right"/>
              <w:rPr>
                <w:szCs w:val="18"/>
                <w:highlight w:val="yellow"/>
                <w:lang w:eastAsia="en-US"/>
              </w:rPr>
            </w:pPr>
            <w:r w:rsidRPr="00C8799C">
              <w:rPr>
                <w:szCs w:val="18"/>
                <w:lang w:eastAsia="en-US"/>
              </w:rPr>
              <w:t>2,366,875.00</w:t>
            </w:r>
          </w:p>
        </w:tc>
      </w:tr>
      <w:tr w:rsidR="00433588" w:rsidRPr="00C8799C" w14:paraId="1600AD6D" w14:textId="77777777" w:rsidTr="00BB0B3C">
        <w:trPr>
          <w:jc w:val="center"/>
        </w:trPr>
        <w:tc>
          <w:tcPr>
            <w:tcW w:w="6528" w:type="dxa"/>
            <w:hideMark/>
          </w:tcPr>
          <w:p w14:paraId="21DA7B5E"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Otras Prestaciones Sociales y Económicas</w:t>
            </w:r>
          </w:p>
        </w:tc>
        <w:tc>
          <w:tcPr>
            <w:tcW w:w="2184" w:type="dxa"/>
            <w:hideMark/>
          </w:tcPr>
          <w:p w14:paraId="55BB8596" w14:textId="77777777" w:rsidR="00433588" w:rsidRPr="00C8799C" w:rsidRDefault="00433588" w:rsidP="00BB0B3C">
            <w:pPr>
              <w:pStyle w:val="Texto"/>
              <w:spacing w:after="0" w:line="240" w:lineRule="auto"/>
              <w:ind w:firstLine="0"/>
              <w:jc w:val="right"/>
              <w:rPr>
                <w:szCs w:val="18"/>
                <w:highlight w:val="yellow"/>
                <w:lang w:eastAsia="en-US"/>
              </w:rPr>
            </w:pPr>
            <w:r w:rsidRPr="00C8799C">
              <w:rPr>
                <w:szCs w:val="18"/>
                <w:lang w:eastAsia="en-US"/>
              </w:rPr>
              <w:t>11,051,669.00</w:t>
            </w:r>
          </w:p>
        </w:tc>
      </w:tr>
      <w:tr w:rsidR="00433588" w:rsidRPr="00C8799C" w14:paraId="6A9BB428" w14:textId="77777777" w:rsidTr="00BB0B3C">
        <w:trPr>
          <w:jc w:val="center"/>
        </w:trPr>
        <w:tc>
          <w:tcPr>
            <w:tcW w:w="6528" w:type="dxa"/>
            <w:hideMark/>
          </w:tcPr>
          <w:p w14:paraId="3309F196"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Previsiones</w:t>
            </w:r>
          </w:p>
        </w:tc>
        <w:tc>
          <w:tcPr>
            <w:tcW w:w="2184" w:type="dxa"/>
            <w:hideMark/>
          </w:tcPr>
          <w:p w14:paraId="1F85C9CE" w14:textId="77777777" w:rsidR="00433588" w:rsidRPr="00C8799C" w:rsidRDefault="00433588" w:rsidP="00BB0B3C">
            <w:pPr>
              <w:pStyle w:val="Texto"/>
              <w:spacing w:after="0" w:line="240" w:lineRule="auto"/>
              <w:ind w:firstLine="0"/>
              <w:jc w:val="right"/>
              <w:rPr>
                <w:szCs w:val="18"/>
                <w:highlight w:val="yellow"/>
                <w:lang w:eastAsia="en-US"/>
              </w:rPr>
            </w:pPr>
            <w:r w:rsidRPr="00C8799C">
              <w:rPr>
                <w:szCs w:val="18"/>
                <w:lang w:eastAsia="en-US"/>
              </w:rPr>
              <w:t>0</w:t>
            </w:r>
          </w:p>
        </w:tc>
      </w:tr>
      <w:tr w:rsidR="00433588" w:rsidRPr="00C8799C" w14:paraId="66224E60" w14:textId="77777777" w:rsidTr="00BB0B3C">
        <w:trPr>
          <w:jc w:val="center"/>
        </w:trPr>
        <w:tc>
          <w:tcPr>
            <w:tcW w:w="6528" w:type="dxa"/>
            <w:hideMark/>
          </w:tcPr>
          <w:p w14:paraId="725B57F1"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Pago de Estímulos a Servidores Públicos</w:t>
            </w:r>
          </w:p>
        </w:tc>
        <w:tc>
          <w:tcPr>
            <w:tcW w:w="2184" w:type="dxa"/>
            <w:hideMark/>
          </w:tcPr>
          <w:p w14:paraId="3549AA98" w14:textId="77777777" w:rsidR="00433588" w:rsidRPr="00C8799C" w:rsidRDefault="00433588" w:rsidP="00BB0B3C">
            <w:pPr>
              <w:pStyle w:val="Texto"/>
              <w:spacing w:after="0" w:line="240" w:lineRule="auto"/>
              <w:ind w:firstLine="0"/>
              <w:jc w:val="right"/>
              <w:rPr>
                <w:szCs w:val="18"/>
                <w:highlight w:val="yellow"/>
                <w:lang w:eastAsia="en-US"/>
              </w:rPr>
            </w:pPr>
            <w:r w:rsidRPr="00C8799C">
              <w:rPr>
                <w:szCs w:val="18"/>
                <w:lang w:eastAsia="en-US"/>
              </w:rPr>
              <w:t>1,258,991.00</w:t>
            </w:r>
          </w:p>
        </w:tc>
      </w:tr>
      <w:tr w:rsidR="00433588" w:rsidRPr="00C8799C" w14:paraId="7D536AED" w14:textId="77777777" w:rsidTr="00BB0B3C">
        <w:trPr>
          <w:jc w:val="center"/>
        </w:trPr>
        <w:tc>
          <w:tcPr>
            <w:tcW w:w="6528" w:type="dxa"/>
            <w:shd w:val="clear" w:color="auto" w:fill="E7E6E6" w:themeFill="background2"/>
            <w:hideMark/>
          </w:tcPr>
          <w:p w14:paraId="4D25ABD1"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Materiales y Suministros</w:t>
            </w:r>
          </w:p>
        </w:tc>
        <w:tc>
          <w:tcPr>
            <w:tcW w:w="2184" w:type="dxa"/>
            <w:shd w:val="clear" w:color="auto" w:fill="E7E6E6" w:themeFill="background2"/>
            <w:hideMark/>
          </w:tcPr>
          <w:p w14:paraId="393D3CD4" w14:textId="77777777" w:rsidR="00433588" w:rsidRPr="00C8799C" w:rsidRDefault="00433588" w:rsidP="00BB0B3C">
            <w:pPr>
              <w:pStyle w:val="Texto"/>
              <w:spacing w:after="0" w:line="240" w:lineRule="auto"/>
              <w:ind w:firstLine="0"/>
              <w:jc w:val="right"/>
              <w:rPr>
                <w:b/>
                <w:szCs w:val="18"/>
                <w:lang w:eastAsia="en-US"/>
              </w:rPr>
            </w:pPr>
            <w:r w:rsidRPr="00C8799C">
              <w:rPr>
                <w:b/>
                <w:szCs w:val="18"/>
                <w:lang w:eastAsia="en-US"/>
              </w:rPr>
              <w:t>1,041,015.00</w:t>
            </w:r>
          </w:p>
        </w:tc>
      </w:tr>
      <w:tr w:rsidR="00433588" w:rsidRPr="00C8799C" w14:paraId="4E1999F3" w14:textId="77777777" w:rsidTr="00BB0B3C">
        <w:trPr>
          <w:jc w:val="center"/>
        </w:trPr>
        <w:tc>
          <w:tcPr>
            <w:tcW w:w="6528" w:type="dxa"/>
            <w:hideMark/>
          </w:tcPr>
          <w:p w14:paraId="043A051B"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lastRenderedPageBreak/>
              <w:t>Materiales de Administración, Emisión de Documentos y Artículos Oficiales</w:t>
            </w:r>
          </w:p>
        </w:tc>
        <w:tc>
          <w:tcPr>
            <w:tcW w:w="2184" w:type="dxa"/>
            <w:hideMark/>
          </w:tcPr>
          <w:p w14:paraId="40E28BCA"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310,300.00</w:t>
            </w:r>
          </w:p>
        </w:tc>
      </w:tr>
      <w:tr w:rsidR="00433588" w:rsidRPr="00C8799C" w14:paraId="3946FF28" w14:textId="77777777" w:rsidTr="00BB0B3C">
        <w:trPr>
          <w:jc w:val="center"/>
        </w:trPr>
        <w:tc>
          <w:tcPr>
            <w:tcW w:w="6528" w:type="dxa"/>
            <w:hideMark/>
          </w:tcPr>
          <w:p w14:paraId="4733E9C0"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Alimentos y Utensilios</w:t>
            </w:r>
          </w:p>
        </w:tc>
        <w:tc>
          <w:tcPr>
            <w:tcW w:w="2184" w:type="dxa"/>
            <w:hideMark/>
          </w:tcPr>
          <w:p w14:paraId="2D9B48DD"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19,500.00</w:t>
            </w:r>
          </w:p>
        </w:tc>
      </w:tr>
      <w:tr w:rsidR="00433588" w:rsidRPr="00C8799C" w14:paraId="54E00315" w14:textId="77777777" w:rsidTr="00BB0B3C">
        <w:trPr>
          <w:jc w:val="center"/>
        </w:trPr>
        <w:tc>
          <w:tcPr>
            <w:tcW w:w="6528" w:type="dxa"/>
            <w:hideMark/>
          </w:tcPr>
          <w:p w14:paraId="73B77633"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Materias Primas y Materiales de Producción y Comercialización</w:t>
            </w:r>
          </w:p>
        </w:tc>
        <w:tc>
          <w:tcPr>
            <w:tcW w:w="2184" w:type="dxa"/>
            <w:hideMark/>
          </w:tcPr>
          <w:p w14:paraId="603E661B"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3621379D" w14:textId="77777777" w:rsidTr="00BB0B3C">
        <w:trPr>
          <w:jc w:val="center"/>
        </w:trPr>
        <w:tc>
          <w:tcPr>
            <w:tcW w:w="6528" w:type="dxa"/>
            <w:hideMark/>
          </w:tcPr>
          <w:p w14:paraId="30E31E56"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Materiales y Artículos de Construcción y de Reparación</w:t>
            </w:r>
          </w:p>
        </w:tc>
        <w:tc>
          <w:tcPr>
            <w:tcW w:w="2184" w:type="dxa"/>
            <w:hideMark/>
          </w:tcPr>
          <w:p w14:paraId="140F9DB0"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39,400.00</w:t>
            </w:r>
          </w:p>
        </w:tc>
      </w:tr>
      <w:tr w:rsidR="00433588" w:rsidRPr="00C8799C" w14:paraId="53995346" w14:textId="77777777" w:rsidTr="00BB0B3C">
        <w:trPr>
          <w:jc w:val="center"/>
        </w:trPr>
        <w:tc>
          <w:tcPr>
            <w:tcW w:w="6528" w:type="dxa"/>
            <w:hideMark/>
          </w:tcPr>
          <w:p w14:paraId="335F513C"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Productos Químicos, Farmacéuticos y de Laboratorio</w:t>
            </w:r>
          </w:p>
        </w:tc>
        <w:tc>
          <w:tcPr>
            <w:tcW w:w="2184" w:type="dxa"/>
            <w:hideMark/>
          </w:tcPr>
          <w:p w14:paraId="6ABC4469"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1DA366AB" w14:textId="77777777" w:rsidTr="00BB0B3C">
        <w:trPr>
          <w:jc w:val="center"/>
        </w:trPr>
        <w:tc>
          <w:tcPr>
            <w:tcW w:w="6528" w:type="dxa"/>
            <w:hideMark/>
          </w:tcPr>
          <w:p w14:paraId="3C1C8A2F"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Combustibles, Lubricantes y Aditivos</w:t>
            </w:r>
          </w:p>
        </w:tc>
        <w:tc>
          <w:tcPr>
            <w:tcW w:w="2184" w:type="dxa"/>
            <w:hideMark/>
          </w:tcPr>
          <w:p w14:paraId="2DEDFA2D"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622,55.000</w:t>
            </w:r>
          </w:p>
        </w:tc>
      </w:tr>
      <w:tr w:rsidR="00433588" w:rsidRPr="00C8799C" w14:paraId="3FE11502" w14:textId="77777777" w:rsidTr="00BB0B3C">
        <w:trPr>
          <w:jc w:val="center"/>
        </w:trPr>
        <w:tc>
          <w:tcPr>
            <w:tcW w:w="6528" w:type="dxa"/>
            <w:hideMark/>
          </w:tcPr>
          <w:p w14:paraId="20A66B31"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Vestuario, Blancos, Prendas de Protección y Artículos Deportivos</w:t>
            </w:r>
          </w:p>
        </w:tc>
        <w:tc>
          <w:tcPr>
            <w:tcW w:w="2184" w:type="dxa"/>
            <w:hideMark/>
          </w:tcPr>
          <w:p w14:paraId="2B6AEBB4"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29301FAD" w14:textId="77777777" w:rsidTr="00BB0B3C">
        <w:trPr>
          <w:jc w:val="center"/>
        </w:trPr>
        <w:tc>
          <w:tcPr>
            <w:tcW w:w="6528" w:type="dxa"/>
            <w:hideMark/>
          </w:tcPr>
          <w:p w14:paraId="38EFC58B"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Materiales y Suministros para Seguridad</w:t>
            </w:r>
          </w:p>
        </w:tc>
        <w:tc>
          <w:tcPr>
            <w:tcW w:w="2184" w:type="dxa"/>
            <w:hideMark/>
          </w:tcPr>
          <w:p w14:paraId="617A3AD6"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CAB23C4" w14:textId="77777777" w:rsidTr="00BB0B3C">
        <w:trPr>
          <w:jc w:val="center"/>
        </w:trPr>
        <w:tc>
          <w:tcPr>
            <w:tcW w:w="6528" w:type="dxa"/>
            <w:shd w:val="clear" w:color="auto" w:fill="auto"/>
            <w:hideMark/>
          </w:tcPr>
          <w:p w14:paraId="363BF3F5"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Herramientas, Refacciones y Accesorios Menores</w:t>
            </w:r>
          </w:p>
        </w:tc>
        <w:tc>
          <w:tcPr>
            <w:tcW w:w="2184" w:type="dxa"/>
            <w:shd w:val="clear" w:color="auto" w:fill="auto"/>
            <w:hideMark/>
          </w:tcPr>
          <w:p w14:paraId="350ADC1D"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49,060.00</w:t>
            </w:r>
          </w:p>
        </w:tc>
      </w:tr>
      <w:tr w:rsidR="00433588" w:rsidRPr="00C8799C" w14:paraId="6BDC21D0" w14:textId="77777777" w:rsidTr="00BB0B3C">
        <w:trPr>
          <w:jc w:val="center"/>
        </w:trPr>
        <w:tc>
          <w:tcPr>
            <w:tcW w:w="6528" w:type="dxa"/>
            <w:shd w:val="clear" w:color="auto" w:fill="E7E6E6" w:themeFill="background2"/>
            <w:hideMark/>
          </w:tcPr>
          <w:p w14:paraId="4C88113C"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Servicios Generales</w:t>
            </w:r>
          </w:p>
        </w:tc>
        <w:tc>
          <w:tcPr>
            <w:tcW w:w="2184" w:type="dxa"/>
            <w:shd w:val="clear" w:color="auto" w:fill="E7E6E6" w:themeFill="background2"/>
            <w:hideMark/>
          </w:tcPr>
          <w:p w14:paraId="1B0A0E87" w14:textId="77777777" w:rsidR="00433588" w:rsidRPr="00C8799C" w:rsidRDefault="00433588" w:rsidP="00BB0B3C">
            <w:pPr>
              <w:pStyle w:val="Texto"/>
              <w:spacing w:after="0" w:line="240" w:lineRule="auto"/>
              <w:ind w:firstLine="0"/>
              <w:jc w:val="right"/>
              <w:rPr>
                <w:b/>
                <w:szCs w:val="18"/>
                <w:lang w:eastAsia="en-US"/>
              </w:rPr>
            </w:pPr>
            <w:r w:rsidRPr="00C8799C">
              <w:rPr>
                <w:b/>
                <w:szCs w:val="18"/>
                <w:lang w:eastAsia="en-US"/>
              </w:rPr>
              <w:t>2,386,254.00</w:t>
            </w:r>
          </w:p>
        </w:tc>
      </w:tr>
      <w:tr w:rsidR="00433588" w:rsidRPr="00C8799C" w14:paraId="5431996D" w14:textId="77777777" w:rsidTr="00BB0B3C">
        <w:trPr>
          <w:jc w:val="center"/>
        </w:trPr>
        <w:tc>
          <w:tcPr>
            <w:tcW w:w="6528" w:type="dxa"/>
            <w:hideMark/>
          </w:tcPr>
          <w:p w14:paraId="770A216B"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Servicios Básicos</w:t>
            </w:r>
          </w:p>
        </w:tc>
        <w:tc>
          <w:tcPr>
            <w:tcW w:w="2184" w:type="dxa"/>
            <w:hideMark/>
          </w:tcPr>
          <w:p w14:paraId="5AB1059F"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294,223.00</w:t>
            </w:r>
          </w:p>
        </w:tc>
      </w:tr>
      <w:tr w:rsidR="00433588" w:rsidRPr="00C8799C" w14:paraId="53B32D33" w14:textId="77777777" w:rsidTr="00BB0B3C">
        <w:trPr>
          <w:jc w:val="center"/>
        </w:trPr>
        <w:tc>
          <w:tcPr>
            <w:tcW w:w="6528" w:type="dxa"/>
            <w:hideMark/>
          </w:tcPr>
          <w:p w14:paraId="0DD7BD52"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Servicios de Arrendamiento</w:t>
            </w:r>
          </w:p>
        </w:tc>
        <w:tc>
          <w:tcPr>
            <w:tcW w:w="2184" w:type="dxa"/>
            <w:hideMark/>
          </w:tcPr>
          <w:p w14:paraId="2886BAA6"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283,74400</w:t>
            </w:r>
          </w:p>
        </w:tc>
      </w:tr>
      <w:tr w:rsidR="00433588" w:rsidRPr="00C8799C" w14:paraId="388C3C95" w14:textId="77777777" w:rsidTr="00BB0B3C">
        <w:trPr>
          <w:jc w:val="center"/>
        </w:trPr>
        <w:tc>
          <w:tcPr>
            <w:tcW w:w="6528" w:type="dxa"/>
            <w:hideMark/>
          </w:tcPr>
          <w:p w14:paraId="1BD9CE87"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Servicios Profesionales, Científicos, Técnicos y Otros Servicios</w:t>
            </w:r>
          </w:p>
        </w:tc>
        <w:tc>
          <w:tcPr>
            <w:tcW w:w="2184" w:type="dxa"/>
            <w:hideMark/>
          </w:tcPr>
          <w:p w14:paraId="0DD4D216"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528,808.00</w:t>
            </w:r>
          </w:p>
        </w:tc>
      </w:tr>
      <w:tr w:rsidR="00433588" w:rsidRPr="00C8799C" w14:paraId="00F28826" w14:textId="77777777" w:rsidTr="00BB0B3C">
        <w:trPr>
          <w:jc w:val="center"/>
        </w:trPr>
        <w:tc>
          <w:tcPr>
            <w:tcW w:w="6528" w:type="dxa"/>
            <w:hideMark/>
          </w:tcPr>
          <w:p w14:paraId="76FCE882"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Servicios Financieros, Bancarios y Comerciales</w:t>
            </w:r>
          </w:p>
        </w:tc>
        <w:tc>
          <w:tcPr>
            <w:tcW w:w="2184" w:type="dxa"/>
            <w:hideMark/>
          </w:tcPr>
          <w:p w14:paraId="5F70AEE6"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224,420.00</w:t>
            </w:r>
          </w:p>
        </w:tc>
      </w:tr>
      <w:tr w:rsidR="00433588" w:rsidRPr="00C8799C" w14:paraId="49EAF637" w14:textId="77777777" w:rsidTr="00BB0B3C">
        <w:trPr>
          <w:jc w:val="center"/>
        </w:trPr>
        <w:tc>
          <w:tcPr>
            <w:tcW w:w="6528" w:type="dxa"/>
            <w:hideMark/>
          </w:tcPr>
          <w:p w14:paraId="735DBE11"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Servicios de Instalación, Reparación, Mantenimiento y Conservación</w:t>
            </w:r>
          </w:p>
        </w:tc>
        <w:tc>
          <w:tcPr>
            <w:tcW w:w="2184" w:type="dxa"/>
            <w:hideMark/>
          </w:tcPr>
          <w:p w14:paraId="6E518F14"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164,223.00</w:t>
            </w:r>
          </w:p>
        </w:tc>
      </w:tr>
      <w:tr w:rsidR="00433588" w:rsidRPr="00C8799C" w14:paraId="6147CBF9" w14:textId="77777777" w:rsidTr="00BB0B3C">
        <w:trPr>
          <w:jc w:val="center"/>
        </w:trPr>
        <w:tc>
          <w:tcPr>
            <w:tcW w:w="6528" w:type="dxa"/>
            <w:hideMark/>
          </w:tcPr>
          <w:p w14:paraId="55F470E0"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Servicios de Comunicación Social y Publicidad</w:t>
            </w:r>
          </w:p>
        </w:tc>
        <w:tc>
          <w:tcPr>
            <w:tcW w:w="2184" w:type="dxa"/>
            <w:hideMark/>
          </w:tcPr>
          <w:p w14:paraId="1D9B1380"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117,000.00</w:t>
            </w:r>
          </w:p>
        </w:tc>
      </w:tr>
      <w:tr w:rsidR="00433588" w:rsidRPr="00C8799C" w14:paraId="33920098" w14:textId="77777777" w:rsidTr="00BB0B3C">
        <w:trPr>
          <w:jc w:val="center"/>
        </w:trPr>
        <w:tc>
          <w:tcPr>
            <w:tcW w:w="6528" w:type="dxa"/>
            <w:hideMark/>
          </w:tcPr>
          <w:p w14:paraId="1A68EB52"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Servicios de Traslado y Viáticos</w:t>
            </w:r>
          </w:p>
        </w:tc>
        <w:tc>
          <w:tcPr>
            <w:tcW w:w="2184" w:type="dxa"/>
            <w:hideMark/>
          </w:tcPr>
          <w:p w14:paraId="461876CA"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554,736.00</w:t>
            </w:r>
          </w:p>
        </w:tc>
      </w:tr>
      <w:tr w:rsidR="00433588" w:rsidRPr="00C8799C" w14:paraId="5C40CED7" w14:textId="77777777" w:rsidTr="00BB0B3C">
        <w:trPr>
          <w:jc w:val="center"/>
        </w:trPr>
        <w:tc>
          <w:tcPr>
            <w:tcW w:w="6528" w:type="dxa"/>
            <w:hideMark/>
          </w:tcPr>
          <w:p w14:paraId="032D9F90"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Servicios Oficiales</w:t>
            </w:r>
          </w:p>
        </w:tc>
        <w:tc>
          <w:tcPr>
            <w:tcW w:w="2184" w:type="dxa"/>
            <w:hideMark/>
          </w:tcPr>
          <w:p w14:paraId="084F10B6"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192,000.00</w:t>
            </w:r>
          </w:p>
        </w:tc>
      </w:tr>
      <w:tr w:rsidR="00433588" w:rsidRPr="00C8799C" w14:paraId="20BCF503" w14:textId="77777777" w:rsidTr="00BB0B3C">
        <w:trPr>
          <w:jc w:val="center"/>
        </w:trPr>
        <w:tc>
          <w:tcPr>
            <w:tcW w:w="6528" w:type="dxa"/>
            <w:hideMark/>
          </w:tcPr>
          <w:p w14:paraId="3D4BEBD5"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Otros Servicios Generales</w:t>
            </w:r>
          </w:p>
        </w:tc>
        <w:tc>
          <w:tcPr>
            <w:tcW w:w="2184" w:type="dxa"/>
            <w:hideMark/>
          </w:tcPr>
          <w:p w14:paraId="24A31DDA"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27,100.00</w:t>
            </w:r>
          </w:p>
        </w:tc>
      </w:tr>
      <w:tr w:rsidR="00433588" w:rsidRPr="00C8799C" w14:paraId="5CAFE60D" w14:textId="77777777" w:rsidTr="00BB0B3C">
        <w:trPr>
          <w:jc w:val="center"/>
        </w:trPr>
        <w:tc>
          <w:tcPr>
            <w:tcW w:w="6528" w:type="dxa"/>
            <w:shd w:val="clear" w:color="auto" w:fill="E7E6E6" w:themeFill="background2"/>
            <w:hideMark/>
          </w:tcPr>
          <w:p w14:paraId="0C102C24"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Transferencias, Asignaciones, Subsidios y Otras Ayudas</w:t>
            </w:r>
          </w:p>
        </w:tc>
        <w:tc>
          <w:tcPr>
            <w:tcW w:w="2184" w:type="dxa"/>
            <w:shd w:val="clear" w:color="auto" w:fill="E7E6E6" w:themeFill="background2"/>
            <w:hideMark/>
          </w:tcPr>
          <w:p w14:paraId="637A0F75"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5B4B0389" w14:textId="77777777" w:rsidTr="00BB0B3C">
        <w:trPr>
          <w:jc w:val="center"/>
        </w:trPr>
        <w:tc>
          <w:tcPr>
            <w:tcW w:w="6528" w:type="dxa"/>
            <w:hideMark/>
          </w:tcPr>
          <w:p w14:paraId="631965CD"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Transferencias Internas y Asignaciones al Sector Público</w:t>
            </w:r>
          </w:p>
        </w:tc>
        <w:tc>
          <w:tcPr>
            <w:tcW w:w="2184" w:type="dxa"/>
            <w:hideMark/>
          </w:tcPr>
          <w:p w14:paraId="60634495"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4421C049" w14:textId="77777777" w:rsidTr="00BB0B3C">
        <w:trPr>
          <w:jc w:val="center"/>
        </w:trPr>
        <w:tc>
          <w:tcPr>
            <w:tcW w:w="6528" w:type="dxa"/>
            <w:hideMark/>
          </w:tcPr>
          <w:p w14:paraId="67D37ED3"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Transferencias al Resto del Sector Público</w:t>
            </w:r>
          </w:p>
        </w:tc>
        <w:tc>
          <w:tcPr>
            <w:tcW w:w="2184" w:type="dxa"/>
            <w:hideMark/>
          </w:tcPr>
          <w:p w14:paraId="37B55F9C"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57E4DEA9" w14:textId="77777777" w:rsidTr="00BB0B3C">
        <w:trPr>
          <w:jc w:val="center"/>
        </w:trPr>
        <w:tc>
          <w:tcPr>
            <w:tcW w:w="6528" w:type="dxa"/>
            <w:hideMark/>
          </w:tcPr>
          <w:p w14:paraId="5DDA777A"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Subsidios y Subvenciones</w:t>
            </w:r>
          </w:p>
        </w:tc>
        <w:tc>
          <w:tcPr>
            <w:tcW w:w="2184" w:type="dxa"/>
            <w:hideMark/>
          </w:tcPr>
          <w:p w14:paraId="21265DB0"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6027BFC1" w14:textId="77777777" w:rsidTr="00BB0B3C">
        <w:trPr>
          <w:jc w:val="center"/>
        </w:trPr>
        <w:tc>
          <w:tcPr>
            <w:tcW w:w="6528" w:type="dxa"/>
            <w:hideMark/>
          </w:tcPr>
          <w:p w14:paraId="023EDC4E"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Ayudas Sociales</w:t>
            </w:r>
          </w:p>
        </w:tc>
        <w:tc>
          <w:tcPr>
            <w:tcW w:w="2184" w:type="dxa"/>
            <w:hideMark/>
          </w:tcPr>
          <w:p w14:paraId="409646D2"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5A342FBD" w14:textId="77777777" w:rsidTr="00BB0B3C">
        <w:trPr>
          <w:jc w:val="center"/>
        </w:trPr>
        <w:tc>
          <w:tcPr>
            <w:tcW w:w="6528" w:type="dxa"/>
            <w:hideMark/>
          </w:tcPr>
          <w:p w14:paraId="6FF43B4F"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Pensiones y Jubilaciones</w:t>
            </w:r>
          </w:p>
        </w:tc>
        <w:tc>
          <w:tcPr>
            <w:tcW w:w="2184" w:type="dxa"/>
            <w:hideMark/>
          </w:tcPr>
          <w:p w14:paraId="07942AA2"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677B672D" w14:textId="77777777" w:rsidTr="00BB0B3C">
        <w:trPr>
          <w:jc w:val="center"/>
        </w:trPr>
        <w:tc>
          <w:tcPr>
            <w:tcW w:w="6528" w:type="dxa"/>
            <w:hideMark/>
          </w:tcPr>
          <w:p w14:paraId="1F1849EB"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Transferencias a Fideicomisos, Mandatos y Otros Análogos</w:t>
            </w:r>
          </w:p>
        </w:tc>
        <w:tc>
          <w:tcPr>
            <w:tcW w:w="2184" w:type="dxa"/>
            <w:hideMark/>
          </w:tcPr>
          <w:p w14:paraId="01D87133"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1698ACB" w14:textId="77777777" w:rsidTr="00BB0B3C">
        <w:trPr>
          <w:jc w:val="center"/>
        </w:trPr>
        <w:tc>
          <w:tcPr>
            <w:tcW w:w="6528" w:type="dxa"/>
            <w:hideMark/>
          </w:tcPr>
          <w:p w14:paraId="0432054A" w14:textId="77777777" w:rsidR="00433588" w:rsidRPr="00C8799C" w:rsidRDefault="00433588" w:rsidP="00BB0B3C">
            <w:pPr>
              <w:pStyle w:val="Texto"/>
              <w:tabs>
                <w:tab w:val="left" w:pos="5640"/>
              </w:tabs>
              <w:spacing w:after="0" w:line="240" w:lineRule="auto"/>
              <w:ind w:left="432" w:firstLine="0"/>
              <w:rPr>
                <w:szCs w:val="18"/>
                <w:lang w:eastAsia="en-US"/>
              </w:rPr>
            </w:pPr>
            <w:r w:rsidRPr="00C8799C">
              <w:rPr>
                <w:szCs w:val="18"/>
                <w:lang w:eastAsia="en-US"/>
              </w:rPr>
              <w:t>Transferencias a la Seguridad Social</w:t>
            </w:r>
            <w:r w:rsidRPr="00C8799C">
              <w:rPr>
                <w:szCs w:val="18"/>
                <w:lang w:eastAsia="en-US"/>
              </w:rPr>
              <w:tab/>
            </w:r>
          </w:p>
        </w:tc>
        <w:tc>
          <w:tcPr>
            <w:tcW w:w="2184" w:type="dxa"/>
            <w:hideMark/>
          </w:tcPr>
          <w:p w14:paraId="0E01AD7F"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32B4A00D" w14:textId="77777777" w:rsidTr="00BB0B3C">
        <w:trPr>
          <w:jc w:val="center"/>
        </w:trPr>
        <w:tc>
          <w:tcPr>
            <w:tcW w:w="6528" w:type="dxa"/>
            <w:hideMark/>
          </w:tcPr>
          <w:p w14:paraId="78FE8DA5"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Donativos</w:t>
            </w:r>
          </w:p>
        </w:tc>
        <w:tc>
          <w:tcPr>
            <w:tcW w:w="2184" w:type="dxa"/>
            <w:hideMark/>
          </w:tcPr>
          <w:p w14:paraId="588CF58A"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67C1EEEA" w14:textId="77777777" w:rsidTr="00BB0B3C">
        <w:trPr>
          <w:jc w:val="center"/>
        </w:trPr>
        <w:tc>
          <w:tcPr>
            <w:tcW w:w="6528" w:type="dxa"/>
            <w:hideMark/>
          </w:tcPr>
          <w:p w14:paraId="566CE24C"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Transferencias al Exterior</w:t>
            </w:r>
          </w:p>
        </w:tc>
        <w:tc>
          <w:tcPr>
            <w:tcW w:w="2184" w:type="dxa"/>
            <w:hideMark/>
          </w:tcPr>
          <w:p w14:paraId="2A3253B4"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912E822" w14:textId="77777777" w:rsidTr="00BB0B3C">
        <w:trPr>
          <w:jc w:val="center"/>
        </w:trPr>
        <w:tc>
          <w:tcPr>
            <w:tcW w:w="6528" w:type="dxa"/>
            <w:shd w:val="clear" w:color="auto" w:fill="E7E6E6" w:themeFill="background2"/>
            <w:hideMark/>
          </w:tcPr>
          <w:p w14:paraId="15F76EA3"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Bienes Muebles, Inmuebles e Intangibles</w:t>
            </w:r>
          </w:p>
        </w:tc>
        <w:tc>
          <w:tcPr>
            <w:tcW w:w="2184" w:type="dxa"/>
            <w:shd w:val="clear" w:color="auto" w:fill="E7E6E6" w:themeFill="background2"/>
            <w:hideMark/>
          </w:tcPr>
          <w:p w14:paraId="505C1EB5" w14:textId="77777777" w:rsidR="00433588" w:rsidRPr="00C8799C" w:rsidRDefault="00433588" w:rsidP="00BB0B3C">
            <w:pPr>
              <w:pStyle w:val="Texto"/>
              <w:spacing w:after="0" w:line="240" w:lineRule="auto"/>
              <w:ind w:firstLine="0"/>
              <w:jc w:val="right"/>
              <w:rPr>
                <w:b/>
                <w:szCs w:val="18"/>
                <w:lang w:eastAsia="en-US"/>
              </w:rPr>
            </w:pPr>
            <w:r w:rsidRPr="00C8799C">
              <w:rPr>
                <w:b/>
                <w:szCs w:val="18"/>
                <w:lang w:eastAsia="en-US"/>
              </w:rPr>
              <w:t>0</w:t>
            </w:r>
          </w:p>
        </w:tc>
      </w:tr>
      <w:tr w:rsidR="00433588" w:rsidRPr="00C8799C" w14:paraId="547E10AF" w14:textId="77777777" w:rsidTr="00BB0B3C">
        <w:trPr>
          <w:jc w:val="center"/>
        </w:trPr>
        <w:tc>
          <w:tcPr>
            <w:tcW w:w="6528" w:type="dxa"/>
            <w:hideMark/>
          </w:tcPr>
          <w:p w14:paraId="65604D25"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Mobiliario y Equipo de Administración</w:t>
            </w:r>
          </w:p>
        </w:tc>
        <w:tc>
          <w:tcPr>
            <w:tcW w:w="2184" w:type="dxa"/>
            <w:hideMark/>
          </w:tcPr>
          <w:p w14:paraId="3A7C7AC1"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6D8BEFB3" w14:textId="77777777" w:rsidTr="00BB0B3C">
        <w:trPr>
          <w:jc w:val="center"/>
        </w:trPr>
        <w:tc>
          <w:tcPr>
            <w:tcW w:w="6528" w:type="dxa"/>
            <w:hideMark/>
          </w:tcPr>
          <w:p w14:paraId="0352E9DC"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Mobiliario y Equipo Educacional y Recreativo</w:t>
            </w:r>
          </w:p>
        </w:tc>
        <w:tc>
          <w:tcPr>
            <w:tcW w:w="2184" w:type="dxa"/>
            <w:hideMark/>
          </w:tcPr>
          <w:p w14:paraId="1EE2600F"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5CF4AC65" w14:textId="77777777" w:rsidTr="00BB0B3C">
        <w:trPr>
          <w:jc w:val="center"/>
        </w:trPr>
        <w:tc>
          <w:tcPr>
            <w:tcW w:w="6528" w:type="dxa"/>
            <w:hideMark/>
          </w:tcPr>
          <w:p w14:paraId="2C77851D"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Equipo e Instrumental Médico y de Laboratorio</w:t>
            </w:r>
          </w:p>
        </w:tc>
        <w:tc>
          <w:tcPr>
            <w:tcW w:w="2184" w:type="dxa"/>
            <w:hideMark/>
          </w:tcPr>
          <w:p w14:paraId="003A7059"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65876784" w14:textId="77777777" w:rsidTr="00BB0B3C">
        <w:trPr>
          <w:jc w:val="center"/>
        </w:trPr>
        <w:tc>
          <w:tcPr>
            <w:tcW w:w="6528" w:type="dxa"/>
            <w:hideMark/>
          </w:tcPr>
          <w:p w14:paraId="31868306"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Vehículos y Equipo de Transporte</w:t>
            </w:r>
          </w:p>
        </w:tc>
        <w:tc>
          <w:tcPr>
            <w:tcW w:w="2184" w:type="dxa"/>
            <w:hideMark/>
          </w:tcPr>
          <w:p w14:paraId="105D475D"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C5B88A8" w14:textId="77777777" w:rsidTr="00BB0B3C">
        <w:trPr>
          <w:jc w:val="center"/>
        </w:trPr>
        <w:tc>
          <w:tcPr>
            <w:tcW w:w="6528" w:type="dxa"/>
            <w:hideMark/>
          </w:tcPr>
          <w:p w14:paraId="169B1DA7"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Equipo de Defensa y Seguridad</w:t>
            </w:r>
          </w:p>
        </w:tc>
        <w:tc>
          <w:tcPr>
            <w:tcW w:w="2184" w:type="dxa"/>
            <w:hideMark/>
          </w:tcPr>
          <w:p w14:paraId="57CD5C52"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07298EC3" w14:textId="77777777" w:rsidTr="00BB0B3C">
        <w:trPr>
          <w:jc w:val="center"/>
        </w:trPr>
        <w:tc>
          <w:tcPr>
            <w:tcW w:w="6528" w:type="dxa"/>
            <w:hideMark/>
          </w:tcPr>
          <w:p w14:paraId="5E969130"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Maquinaria, Otros Equipos y Herramientas</w:t>
            </w:r>
          </w:p>
        </w:tc>
        <w:tc>
          <w:tcPr>
            <w:tcW w:w="2184" w:type="dxa"/>
            <w:hideMark/>
          </w:tcPr>
          <w:p w14:paraId="514CB787"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032E7F8" w14:textId="77777777" w:rsidTr="00BB0B3C">
        <w:trPr>
          <w:jc w:val="center"/>
        </w:trPr>
        <w:tc>
          <w:tcPr>
            <w:tcW w:w="6528" w:type="dxa"/>
            <w:hideMark/>
          </w:tcPr>
          <w:p w14:paraId="605684B6"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Activos Biológicos</w:t>
            </w:r>
          </w:p>
        </w:tc>
        <w:tc>
          <w:tcPr>
            <w:tcW w:w="2184" w:type="dxa"/>
            <w:hideMark/>
          </w:tcPr>
          <w:p w14:paraId="722E2AF5"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3445BCD6" w14:textId="77777777" w:rsidTr="00BB0B3C">
        <w:trPr>
          <w:jc w:val="center"/>
        </w:trPr>
        <w:tc>
          <w:tcPr>
            <w:tcW w:w="6528" w:type="dxa"/>
            <w:hideMark/>
          </w:tcPr>
          <w:p w14:paraId="6BFA15BE"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Bienes Inmuebles</w:t>
            </w:r>
          </w:p>
        </w:tc>
        <w:tc>
          <w:tcPr>
            <w:tcW w:w="2184" w:type="dxa"/>
            <w:hideMark/>
          </w:tcPr>
          <w:p w14:paraId="74211594"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6BC69F43" w14:textId="77777777" w:rsidTr="00BB0B3C">
        <w:trPr>
          <w:jc w:val="center"/>
        </w:trPr>
        <w:tc>
          <w:tcPr>
            <w:tcW w:w="6528" w:type="dxa"/>
            <w:hideMark/>
          </w:tcPr>
          <w:p w14:paraId="726A3122"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Activos Intangibles</w:t>
            </w:r>
          </w:p>
        </w:tc>
        <w:tc>
          <w:tcPr>
            <w:tcW w:w="2184" w:type="dxa"/>
            <w:hideMark/>
          </w:tcPr>
          <w:p w14:paraId="6EEBEBEC"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02B7A5C2" w14:textId="77777777" w:rsidTr="00BB0B3C">
        <w:trPr>
          <w:jc w:val="center"/>
        </w:trPr>
        <w:tc>
          <w:tcPr>
            <w:tcW w:w="6528" w:type="dxa"/>
            <w:shd w:val="clear" w:color="auto" w:fill="E7E6E6" w:themeFill="background2"/>
            <w:hideMark/>
          </w:tcPr>
          <w:p w14:paraId="3DD8C826"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Inversión Pública</w:t>
            </w:r>
          </w:p>
        </w:tc>
        <w:tc>
          <w:tcPr>
            <w:tcW w:w="2184" w:type="dxa"/>
            <w:shd w:val="clear" w:color="auto" w:fill="E7E6E6" w:themeFill="background2"/>
            <w:hideMark/>
          </w:tcPr>
          <w:p w14:paraId="4083288E"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F5C6FCB" w14:textId="77777777" w:rsidTr="00BB0B3C">
        <w:trPr>
          <w:jc w:val="center"/>
        </w:trPr>
        <w:tc>
          <w:tcPr>
            <w:tcW w:w="6528" w:type="dxa"/>
            <w:hideMark/>
          </w:tcPr>
          <w:p w14:paraId="5A5EB29B"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Obra Pública en Bienes de Dominio Público</w:t>
            </w:r>
          </w:p>
        </w:tc>
        <w:tc>
          <w:tcPr>
            <w:tcW w:w="2184" w:type="dxa"/>
            <w:hideMark/>
          </w:tcPr>
          <w:p w14:paraId="7DF6C7D0"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4D273E39" w14:textId="77777777" w:rsidTr="00BB0B3C">
        <w:trPr>
          <w:jc w:val="center"/>
        </w:trPr>
        <w:tc>
          <w:tcPr>
            <w:tcW w:w="6528" w:type="dxa"/>
            <w:hideMark/>
          </w:tcPr>
          <w:p w14:paraId="1839BB0E"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Obra Pública en Bienes Propios</w:t>
            </w:r>
          </w:p>
        </w:tc>
        <w:tc>
          <w:tcPr>
            <w:tcW w:w="2184" w:type="dxa"/>
            <w:hideMark/>
          </w:tcPr>
          <w:p w14:paraId="79C9C8BF"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5D9E4422" w14:textId="77777777" w:rsidTr="00BB0B3C">
        <w:trPr>
          <w:jc w:val="center"/>
        </w:trPr>
        <w:tc>
          <w:tcPr>
            <w:tcW w:w="6528" w:type="dxa"/>
            <w:hideMark/>
          </w:tcPr>
          <w:p w14:paraId="758AEDD7"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Proyectos Productivos y Acciones de Fomento</w:t>
            </w:r>
          </w:p>
        </w:tc>
        <w:tc>
          <w:tcPr>
            <w:tcW w:w="2184" w:type="dxa"/>
            <w:hideMark/>
          </w:tcPr>
          <w:p w14:paraId="6DD348D7"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10D072CC" w14:textId="77777777" w:rsidTr="00BB0B3C">
        <w:trPr>
          <w:jc w:val="center"/>
        </w:trPr>
        <w:tc>
          <w:tcPr>
            <w:tcW w:w="6528" w:type="dxa"/>
            <w:shd w:val="clear" w:color="auto" w:fill="E7E6E6" w:themeFill="background2"/>
            <w:hideMark/>
          </w:tcPr>
          <w:p w14:paraId="1BA8B913"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Inversiones Financieras y Otras Provisiones</w:t>
            </w:r>
          </w:p>
        </w:tc>
        <w:tc>
          <w:tcPr>
            <w:tcW w:w="2184" w:type="dxa"/>
            <w:shd w:val="clear" w:color="auto" w:fill="E7E6E6" w:themeFill="background2"/>
            <w:hideMark/>
          </w:tcPr>
          <w:p w14:paraId="32D0D6E2"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D81A8CA" w14:textId="77777777" w:rsidTr="00BB0B3C">
        <w:trPr>
          <w:jc w:val="center"/>
        </w:trPr>
        <w:tc>
          <w:tcPr>
            <w:tcW w:w="6528" w:type="dxa"/>
            <w:hideMark/>
          </w:tcPr>
          <w:p w14:paraId="27D0B5A8"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Inversiones para el Fomento de Actividades Productivas</w:t>
            </w:r>
          </w:p>
        </w:tc>
        <w:tc>
          <w:tcPr>
            <w:tcW w:w="2184" w:type="dxa"/>
            <w:hideMark/>
          </w:tcPr>
          <w:p w14:paraId="0CD5B4B1"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50D2B63D" w14:textId="77777777" w:rsidTr="00BB0B3C">
        <w:trPr>
          <w:jc w:val="center"/>
        </w:trPr>
        <w:tc>
          <w:tcPr>
            <w:tcW w:w="6528" w:type="dxa"/>
            <w:hideMark/>
          </w:tcPr>
          <w:p w14:paraId="723539F4"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Acciones y Participaciones de Capital</w:t>
            </w:r>
          </w:p>
        </w:tc>
        <w:tc>
          <w:tcPr>
            <w:tcW w:w="2184" w:type="dxa"/>
            <w:hideMark/>
          </w:tcPr>
          <w:p w14:paraId="7EFD271E"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6F2E08D8" w14:textId="77777777" w:rsidTr="00BB0B3C">
        <w:trPr>
          <w:jc w:val="center"/>
        </w:trPr>
        <w:tc>
          <w:tcPr>
            <w:tcW w:w="6528" w:type="dxa"/>
            <w:hideMark/>
          </w:tcPr>
          <w:p w14:paraId="3EA6243E"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Compra de Títulos y Valores</w:t>
            </w:r>
          </w:p>
        </w:tc>
        <w:tc>
          <w:tcPr>
            <w:tcW w:w="2184" w:type="dxa"/>
            <w:hideMark/>
          </w:tcPr>
          <w:p w14:paraId="06C92F73"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DAA6073" w14:textId="77777777" w:rsidTr="00BB0B3C">
        <w:trPr>
          <w:jc w:val="center"/>
        </w:trPr>
        <w:tc>
          <w:tcPr>
            <w:tcW w:w="6528" w:type="dxa"/>
            <w:hideMark/>
          </w:tcPr>
          <w:p w14:paraId="54163DE7"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Concesión de Préstamos</w:t>
            </w:r>
          </w:p>
        </w:tc>
        <w:tc>
          <w:tcPr>
            <w:tcW w:w="2184" w:type="dxa"/>
            <w:hideMark/>
          </w:tcPr>
          <w:p w14:paraId="7451B56F"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19DE8094" w14:textId="77777777" w:rsidTr="00BB0B3C">
        <w:trPr>
          <w:jc w:val="center"/>
        </w:trPr>
        <w:tc>
          <w:tcPr>
            <w:tcW w:w="6528" w:type="dxa"/>
            <w:hideMark/>
          </w:tcPr>
          <w:p w14:paraId="0C43292C"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lastRenderedPageBreak/>
              <w:t>Inversiones en Fideicomisos, Mandatos y Otros Análogos</w:t>
            </w:r>
          </w:p>
        </w:tc>
        <w:tc>
          <w:tcPr>
            <w:tcW w:w="2184" w:type="dxa"/>
            <w:hideMark/>
          </w:tcPr>
          <w:p w14:paraId="078F272C"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0C920748" w14:textId="77777777" w:rsidTr="00BB0B3C">
        <w:trPr>
          <w:jc w:val="center"/>
        </w:trPr>
        <w:tc>
          <w:tcPr>
            <w:tcW w:w="6528" w:type="dxa"/>
            <w:hideMark/>
          </w:tcPr>
          <w:p w14:paraId="07F76D15"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Otras Inversiones Financieras</w:t>
            </w:r>
          </w:p>
        </w:tc>
        <w:tc>
          <w:tcPr>
            <w:tcW w:w="2184" w:type="dxa"/>
            <w:hideMark/>
          </w:tcPr>
          <w:p w14:paraId="3A2084C3"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6E0BCE9E" w14:textId="77777777" w:rsidTr="00BB0B3C">
        <w:trPr>
          <w:jc w:val="center"/>
        </w:trPr>
        <w:tc>
          <w:tcPr>
            <w:tcW w:w="6528" w:type="dxa"/>
            <w:hideMark/>
          </w:tcPr>
          <w:p w14:paraId="592E11D9"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Provisiones para Contingencias y Otras Erogaciones Especiales</w:t>
            </w:r>
          </w:p>
        </w:tc>
        <w:tc>
          <w:tcPr>
            <w:tcW w:w="2184" w:type="dxa"/>
            <w:hideMark/>
          </w:tcPr>
          <w:p w14:paraId="576F909D"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0491F059" w14:textId="77777777" w:rsidTr="00BB0B3C">
        <w:trPr>
          <w:jc w:val="center"/>
        </w:trPr>
        <w:tc>
          <w:tcPr>
            <w:tcW w:w="6528" w:type="dxa"/>
            <w:shd w:val="clear" w:color="auto" w:fill="E7E6E6" w:themeFill="background2"/>
            <w:hideMark/>
          </w:tcPr>
          <w:p w14:paraId="56027FB4"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Participaciones y Aportaciones</w:t>
            </w:r>
          </w:p>
        </w:tc>
        <w:tc>
          <w:tcPr>
            <w:tcW w:w="2184" w:type="dxa"/>
            <w:shd w:val="clear" w:color="auto" w:fill="E7E6E6" w:themeFill="background2"/>
            <w:hideMark/>
          </w:tcPr>
          <w:p w14:paraId="38EA036B"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34DC22CF" w14:textId="77777777" w:rsidTr="00BB0B3C">
        <w:trPr>
          <w:jc w:val="center"/>
        </w:trPr>
        <w:tc>
          <w:tcPr>
            <w:tcW w:w="6528" w:type="dxa"/>
            <w:hideMark/>
          </w:tcPr>
          <w:p w14:paraId="6DBE3CF4"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Participaciones</w:t>
            </w:r>
          </w:p>
        </w:tc>
        <w:tc>
          <w:tcPr>
            <w:tcW w:w="2184" w:type="dxa"/>
            <w:hideMark/>
          </w:tcPr>
          <w:p w14:paraId="36354671"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636477C9" w14:textId="77777777" w:rsidTr="00BB0B3C">
        <w:trPr>
          <w:jc w:val="center"/>
        </w:trPr>
        <w:tc>
          <w:tcPr>
            <w:tcW w:w="6528" w:type="dxa"/>
            <w:hideMark/>
          </w:tcPr>
          <w:p w14:paraId="7C303D28"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Aportaciones</w:t>
            </w:r>
          </w:p>
        </w:tc>
        <w:tc>
          <w:tcPr>
            <w:tcW w:w="2184" w:type="dxa"/>
            <w:hideMark/>
          </w:tcPr>
          <w:p w14:paraId="61A71F31"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1FF4CB52" w14:textId="77777777" w:rsidTr="00BB0B3C">
        <w:trPr>
          <w:jc w:val="center"/>
        </w:trPr>
        <w:tc>
          <w:tcPr>
            <w:tcW w:w="6528" w:type="dxa"/>
            <w:hideMark/>
          </w:tcPr>
          <w:p w14:paraId="205443D2"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Convenios</w:t>
            </w:r>
          </w:p>
        </w:tc>
        <w:tc>
          <w:tcPr>
            <w:tcW w:w="2184" w:type="dxa"/>
            <w:hideMark/>
          </w:tcPr>
          <w:p w14:paraId="5BBA950C"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A0332BF" w14:textId="77777777" w:rsidTr="00BB0B3C">
        <w:trPr>
          <w:jc w:val="center"/>
        </w:trPr>
        <w:tc>
          <w:tcPr>
            <w:tcW w:w="6528" w:type="dxa"/>
            <w:shd w:val="clear" w:color="auto" w:fill="E7E6E6" w:themeFill="background2"/>
            <w:hideMark/>
          </w:tcPr>
          <w:p w14:paraId="0D28DA17"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Deuda Pública</w:t>
            </w:r>
          </w:p>
        </w:tc>
        <w:tc>
          <w:tcPr>
            <w:tcW w:w="2184" w:type="dxa"/>
            <w:shd w:val="clear" w:color="auto" w:fill="E7E6E6" w:themeFill="background2"/>
            <w:hideMark/>
          </w:tcPr>
          <w:p w14:paraId="73435AE7"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2DD17E7C" w14:textId="77777777" w:rsidTr="00BB0B3C">
        <w:trPr>
          <w:jc w:val="center"/>
        </w:trPr>
        <w:tc>
          <w:tcPr>
            <w:tcW w:w="6528" w:type="dxa"/>
            <w:hideMark/>
          </w:tcPr>
          <w:p w14:paraId="67BEB9B4"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Amortización de la Deuda Pública</w:t>
            </w:r>
          </w:p>
        </w:tc>
        <w:tc>
          <w:tcPr>
            <w:tcW w:w="2184" w:type="dxa"/>
            <w:hideMark/>
          </w:tcPr>
          <w:p w14:paraId="1AE71306"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729AE900" w14:textId="77777777" w:rsidTr="00BB0B3C">
        <w:trPr>
          <w:jc w:val="center"/>
        </w:trPr>
        <w:tc>
          <w:tcPr>
            <w:tcW w:w="6528" w:type="dxa"/>
            <w:hideMark/>
          </w:tcPr>
          <w:p w14:paraId="58EE2274"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Intereses de la Deuda Pública</w:t>
            </w:r>
          </w:p>
        </w:tc>
        <w:tc>
          <w:tcPr>
            <w:tcW w:w="2184" w:type="dxa"/>
            <w:hideMark/>
          </w:tcPr>
          <w:p w14:paraId="42AC99F3"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23C513EA" w14:textId="77777777" w:rsidTr="00BB0B3C">
        <w:trPr>
          <w:jc w:val="center"/>
        </w:trPr>
        <w:tc>
          <w:tcPr>
            <w:tcW w:w="6528" w:type="dxa"/>
            <w:hideMark/>
          </w:tcPr>
          <w:p w14:paraId="3BE98A27"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Comisiones de la Deuda Pública</w:t>
            </w:r>
          </w:p>
        </w:tc>
        <w:tc>
          <w:tcPr>
            <w:tcW w:w="2184" w:type="dxa"/>
            <w:hideMark/>
          </w:tcPr>
          <w:p w14:paraId="0965DC67"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5C616BA8" w14:textId="77777777" w:rsidTr="00BB0B3C">
        <w:trPr>
          <w:jc w:val="center"/>
        </w:trPr>
        <w:tc>
          <w:tcPr>
            <w:tcW w:w="6528" w:type="dxa"/>
            <w:hideMark/>
          </w:tcPr>
          <w:p w14:paraId="5A99D032"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Gastos de la Deuda Pública</w:t>
            </w:r>
          </w:p>
        </w:tc>
        <w:tc>
          <w:tcPr>
            <w:tcW w:w="2184" w:type="dxa"/>
            <w:hideMark/>
          </w:tcPr>
          <w:p w14:paraId="59D50659"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3592D6F5" w14:textId="77777777" w:rsidTr="00BB0B3C">
        <w:trPr>
          <w:jc w:val="center"/>
        </w:trPr>
        <w:tc>
          <w:tcPr>
            <w:tcW w:w="6528" w:type="dxa"/>
            <w:hideMark/>
          </w:tcPr>
          <w:p w14:paraId="206BF861"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Costo por Coberturas</w:t>
            </w:r>
          </w:p>
        </w:tc>
        <w:tc>
          <w:tcPr>
            <w:tcW w:w="2184" w:type="dxa"/>
            <w:hideMark/>
          </w:tcPr>
          <w:p w14:paraId="69246DBD"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554C1658" w14:textId="77777777" w:rsidTr="00BB0B3C">
        <w:trPr>
          <w:jc w:val="center"/>
        </w:trPr>
        <w:tc>
          <w:tcPr>
            <w:tcW w:w="6528" w:type="dxa"/>
            <w:hideMark/>
          </w:tcPr>
          <w:p w14:paraId="5D4D530A"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Apoyos Financieros</w:t>
            </w:r>
          </w:p>
        </w:tc>
        <w:tc>
          <w:tcPr>
            <w:tcW w:w="2184" w:type="dxa"/>
            <w:hideMark/>
          </w:tcPr>
          <w:p w14:paraId="7A777EE5"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37499FA0" w14:textId="77777777" w:rsidTr="00BB0B3C">
        <w:trPr>
          <w:jc w:val="center"/>
        </w:trPr>
        <w:tc>
          <w:tcPr>
            <w:tcW w:w="6528" w:type="dxa"/>
            <w:hideMark/>
          </w:tcPr>
          <w:p w14:paraId="6302113F" w14:textId="77777777" w:rsidR="00433588" w:rsidRPr="00C8799C" w:rsidRDefault="00433588" w:rsidP="00BB0B3C">
            <w:pPr>
              <w:pStyle w:val="Texto"/>
              <w:spacing w:after="0" w:line="240" w:lineRule="auto"/>
              <w:ind w:left="432" w:firstLine="0"/>
              <w:rPr>
                <w:szCs w:val="18"/>
                <w:lang w:eastAsia="en-US"/>
              </w:rPr>
            </w:pPr>
            <w:r w:rsidRPr="00C8799C">
              <w:rPr>
                <w:szCs w:val="18"/>
                <w:lang w:eastAsia="en-US"/>
              </w:rPr>
              <w:t>Adeudos de Ejercicios Fiscales Anteriores (ADEFAS)</w:t>
            </w:r>
          </w:p>
        </w:tc>
        <w:tc>
          <w:tcPr>
            <w:tcW w:w="2184" w:type="dxa"/>
            <w:hideMark/>
          </w:tcPr>
          <w:p w14:paraId="615C9193"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r w:rsidR="00433588" w:rsidRPr="00C8799C" w14:paraId="040021DB" w14:textId="77777777" w:rsidTr="00BB0B3C">
        <w:trPr>
          <w:jc w:val="center"/>
        </w:trPr>
        <w:tc>
          <w:tcPr>
            <w:tcW w:w="6528" w:type="dxa"/>
          </w:tcPr>
          <w:p w14:paraId="1E7D9432" w14:textId="77777777" w:rsidR="00433588" w:rsidRPr="00C8799C" w:rsidRDefault="00433588" w:rsidP="00BB0B3C">
            <w:pPr>
              <w:pStyle w:val="Texto"/>
              <w:spacing w:after="0" w:line="240" w:lineRule="auto"/>
              <w:ind w:firstLine="0"/>
              <w:rPr>
                <w:szCs w:val="18"/>
                <w:lang w:eastAsia="en-US"/>
              </w:rPr>
            </w:pPr>
          </w:p>
        </w:tc>
        <w:tc>
          <w:tcPr>
            <w:tcW w:w="2184" w:type="dxa"/>
            <w:hideMark/>
          </w:tcPr>
          <w:p w14:paraId="52AAF830"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w:t>
            </w:r>
          </w:p>
        </w:tc>
      </w:tr>
    </w:tbl>
    <w:p w14:paraId="141F8EED" w14:textId="77777777" w:rsidR="00433588" w:rsidRPr="00C8799C" w:rsidRDefault="00433588" w:rsidP="00433588">
      <w:pPr>
        <w:pStyle w:val="Prrafodelista"/>
        <w:numPr>
          <w:ilvl w:val="1"/>
          <w:numId w:val="2"/>
        </w:numPr>
        <w:tabs>
          <w:tab w:val="left" w:pos="1999"/>
        </w:tabs>
        <w:spacing w:before="240" w:line="360" w:lineRule="auto"/>
        <w:rPr>
          <w:rFonts w:ascii="Arial" w:hAnsi="Arial" w:cs="Arial"/>
          <w:b/>
        </w:rPr>
      </w:pPr>
      <w:r w:rsidRPr="00C8799C">
        <w:rPr>
          <w:rFonts w:ascii="Arial" w:hAnsi="Arial" w:cs="Arial"/>
          <w:b/>
        </w:rPr>
        <w:t>Clasificación Administrativa</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644"/>
        <w:gridCol w:w="1467"/>
      </w:tblGrid>
      <w:tr w:rsidR="00433588" w:rsidRPr="00C8799C" w14:paraId="4D0FCA83" w14:textId="77777777" w:rsidTr="00BB0B3C">
        <w:trPr>
          <w:cantSplit/>
          <w:trHeight w:val="849"/>
        </w:trPr>
        <w:tc>
          <w:tcPr>
            <w:tcW w:w="5000" w:type="pct"/>
            <w:gridSpan w:val="2"/>
            <w:tcBorders>
              <w:top w:val="single" w:sz="4" w:space="0" w:color="auto"/>
            </w:tcBorders>
            <w:shd w:val="clear" w:color="auto" w:fill="DAEEF3"/>
            <w:noWrap/>
            <w:vAlign w:val="center"/>
            <w:hideMark/>
          </w:tcPr>
          <w:p w14:paraId="19BACEB3" w14:textId="77777777" w:rsidR="00433588" w:rsidRPr="00BA4360" w:rsidRDefault="00433588" w:rsidP="00BB0B3C">
            <w:pPr>
              <w:pStyle w:val="Texto"/>
              <w:spacing w:after="0" w:line="240" w:lineRule="auto"/>
              <w:ind w:firstLine="0"/>
              <w:jc w:val="center"/>
              <w:rPr>
                <w:b/>
                <w:bCs/>
                <w:sz w:val="20"/>
                <w:lang w:eastAsia="en-US"/>
              </w:rPr>
            </w:pPr>
            <w:r w:rsidRPr="00BA4360">
              <w:rPr>
                <w:b/>
                <w:bCs/>
                <w:sz w:val="20"/>
                <w:lang w:eastAsia="en-US"/>
              </w:rPr>
              <w:t>Tribunal Electoral de Quintana Roo</w:t>
            </w:r>
          </w:p>
          <w:p w14:paraId="2E987023" w14:textId="77777777" w:rsidR="00433588" w:rsidRPr="00BA4360" w:rsidRDefault="00433588" w:rsidP="00BB0B3C">
            <w:pPr>
              <w:pStyle w:val="Texto"/>
              <w:spacing w:after="0" w:line="240" w:lineRule="auto"/>
              <w:ind w:firstLine="0"/>
              <w:jc w:val="center"/>
              <w:rPr>
                <w:b/>
                <w:bCs/>
                <w:sz w:val="20"/>
                <w:lang w:eastAsia="en-US"/>
              </w:rPr>
            </w:pPr>
            <w:r w:rsidRPr="00BA4360">
              <w:rPr>
                <w:b/>
                <w:bCs/>
                <w:sz w:val="20"/>
                <w:lang w:eastAsia="en-US"/>
              </w:rPr>
              <w:t>Presupuesto de Egresos para el Ejercicio Fiscal 2021</w:t>
            </w:r>
          </w:p>
          <w:p w14:paraId="2912B0A7" w14:textId="77777777" w:rsidR="00433588" w:rsidRPr="00BA4360" w:rsidRDefault="00433588" w:rsidP="00BB0B3C">
            <w:pPr>
              <w:pStyle w:val="Texto"/>
              <w:spacing w:after="0" w:line="240" w:lineRule="auto"/>
              <w:jc w:val="center"/>
              <w:rPr>
                <w:b/>
                <w:bCs/>
                <w:sz w:val="20"/>
                <w:lang w:eastAsia="en-US"/>
              </w:rPr>
            </w:pPr>
            <w:r w:rsidRPr="00BA4360">
              <w:rPr>
                <w:b/>
                <w:bCs/>
                <w:sz w:val="20"/>
                <w:lang w:eastAsia="en-US"/>
              </w:rPr>
              <w:t>Clasificación Administrativa</w:t>
            </w:r>
          </w:p>
        </w:tc>
      </w:tr>
      <w:tr w:rsidR="00433588" w:rsidRPr="00C8799C" w14:paraId="1DAECDFF" w14:textId="77777777" w:rsidTr="00BB0B3C">
        <w:trPr>
          <w:cantSplit/>
          <w:trHeight w:val="20"/>
        </w:trPr>
        <w:tc>
          <w:tcPr>
            <w:tcW w:w="4195" w:type="pct"/>
            <w:tcBorders>
              <w:top w:val="single" w:sz="4" w:space="0" w:color="auto"/>
              <w:bottom w:val="single" w:sz="4" w:space="0" w:color="auto"/>
            </w:tcBorders>
            <w:shd w:val="clear" w:color="auto" w:fill="EBF6F9"/>
          </w:tcPr>
          <w:p w14:paraId="71D8E73E" w14:textId="77777777" w:rsidR="00433588" w:rsidRPr="003937C2" w:rsidRDefault="00433588" w:rsidP="00BB0B3C">
            <w:pPr>
              <w:pStyle w:val="Texto"/>
              <w:spacing w:after="0" w:line="240" w:lineRule="auto"/>
              <w:ind w:firstLine="0"/>
              <w:jc w:val="center"/>
              <w:rPr>
                <w:b/>
                <w:bCs/>
                <w:szCs w:val="18"/>
                <w:lang w:eastAsia="en-US"/>
              </w:rPr>
            </w:pPr>
          </w:p>
        </w:tc>
        <w:tc>
          <w:tcPr>
            <w:tcW w:w="805" w:type="pct"/>
            <w:tcBorders>
              <w:top w:val="single" w:sz="4" w:space="0" w:color="auto"/>
              <w:bottom w:val="single" w:sz="4" w:space="0" w:color="auto"/>
            </w:tcBorders>
            <w:shd w:val="clear" w:color="auto" w:fill="EBF6F9"/>
          </w:tcPr>
          <w:p w14:paraId="292C25B1" w14:textId="77777777" w:rsidR="00433588" w:rsidRPr="003937C2" w:rsidRDefault="00433588" w:rsidP="00BB0B3C">
            <w:pPr>
              <w:pStyle w:val="Texto"/>
              <w:spacing w:after="0" w:line="240" w:lineRule="auto"/>
              <w:ind w:firstLine="0"/>
              <w:jc w:val="center"/>
              <w:rPr>
                <w:b/>
                <w:bCs/>
                <w:szCs w:val="18"/>
                <w:lang w:eastAsia="en-US"/>
              </w:rPr>
            </w:pPr>
            <w:r w:rsidRPr="003937C2">
              <w:rPr>
                <w:b/>
                <w:bCs/>
                <w:szCs w:val="18"/>
                <w:lang w:eastAsia="en-US"/>
              </w:rPr>
              <w:t>Importe</w:t>
            </w:r>
          </w:p>
        </w:tc>
      </w:tr>
      <w:tr w:rsidR="00433588" w:rsidRPr="00C8799C" w14:paraId="042248CB" w14:textId="77777777" w:rsidTr="00BB0B3C">
        <w:trPr>
          <w:cantSplit/>
          <w:trHeight w:val="20"/>
        </w:trPr>
        <w:tc>
          <w:tcPr>
            <w:tcW w:w="4195" w:type="pct"/>
            <w:tcBorders>
              <w:top w:val="single" w:sz="4" w:space="0" w:color="auto"/>
              <w:left w:val="single" w:sz="4" w:space="0" w:color="auto"/>
              <w:bottom w:val="single" w:sz="4" w:space="0" w:color="auto"/>
              <w:right w:val="nil"/>
            </w:tcBorders>
            <w:shd w:val="clear" w:color="auto" w:fill="D9D9D9" w:themeFill="background1" w:themeFillShade="D9"/>
            <w:hideMark/>
          </w:tcPr>
          <w:p w14:paraId="5621692E" w14:textId="77777777" w:rsidR="00433588" w:rsidRPr="00C8799C" w:rsidRDefault="00433588" w:rsidP="00BB0B3C">
            <w:pPr>
              <w:pStyle w:val="Texto"/>
              <w:spacing w:after="0" w:line="240" w:lineRule="auto"/>
              <w:ind w:firstLine="0"/>
              <w:jc w:val="center"/>
              <w:rPr>
                <w:szCs w:val="18"/>
                <w:lang w:eastAsia="en-US"/>
              </w:rPr>
            </w:pPr>
            <w:r w:rsidRPr="00C8799C">
              <w:rPr>
                <w:szCs w:val="18"/>
                <w:lang w:eastAsia="en-US"/>
              </w:rPr>
              <w:t>Total</w:t>
            </w:r>
          </w:p>
        </w:tc>
        <w:tc>
          <w:tcPr>
            <w:tcW w:w="805" w:type="pct"/>
            <w:tcBorders>
              <w:top w:val="single" w:sz="4" w:space="0" w:color="auto"/>
              <w:left w:val="nil"/>
              <w:bottom w:val="single" w:sz="4" w:space="0" w:color="auto"/>
              <w:right w:val="single" w:sz="4" w:space="0" w:color="auto"/>
            </w:tcBorders>
            <w:shd w:val="clear" w:color="auto" w:fill="D9D9D9" w:themeFill="background1" w:themeFillShade="D9"/>
          </w:tcPr>
          <w:p w14:paraId="5ACCF6BB" w14:textId="77777777" w:rsidR="00433588" w:rsidRPr="00C8799C" w:rsidRDefault="00433588" w:rsidP="00BB0B3C">
            <w:pPr>
              <w:pStyle w:val="Texto"/>
              <w:spacing w:after="0" w:line="240" w:lineRule="auto"/>
              <w:ind w:firstLine="0"/>
              <w:jc w:val="center"/>
              <w:rPr>
                <w:szCs w:val="18"/>
                <w:lang w:eastAsia="en-US"/>
              </w:rPr>
            </w:pPr>
          </w:p>
        </w:tc>
      </w:tr>
      <w:tr w:rsidR="00433588" w:rsidRPr="00C8799C" w14:paraId="421F2E46" w14:textId="77777777" w:rsidTr="00BB0B3C">
        <w:trPr>
          <w:cantSplit/>
          <w:trHeight w:val="20"/>
        </w:trPr>
        <w:tc>
          <w:tcPr>
            <w:tcW w:w="4195" w:type="pct"/>
            <w:tcBorders>
              <w:top w:val="single" w:sz="4" w:space="0" w:color="auto"/>
            </w:tcBorders>
            <w:hideMark/>
          </w:tcPr>
          <w:p w14:paraId="324F3397" w14:textId="77777777" w:rsidR="00433588" w:rsidRPr="00C8799C" w:rsidRDefault="00433588" w:rsidP="00BB0B3C">
            <w:pPr>
              <w:pStyle w:val="Texto"/>
              <w:spacing w:after="0" w:line="240" w:lineRule="auto"/>
              <w:ind w:left="1224" w:hanging="936"/>
              <w:rPr>
                <w:b/>
                <w:szCs w:val="18"/>
                <w:lang w:val="es-MX" w:eastAsia="en-US"/>
              </w:rPr>
            </w:pPr>
            <w:r w:rsidRPr="00C8799C">
              <w:rPr>
                <w:b/>
                <w:szCs w:val="18"/>
                <w:lang w:val="es-MX" w:eastAsia="en-US"/>
              </w:rPr>
              <w:t>2.0.0.0.0</w:t>
            </w:r>
            <w:r w:rsidRPr="00C8799C">
              <w:rPr>
                <w:b/>
                <w:szCs w:val="18"/>
                <w:lang w:val="es-MX" w:eastAsia="en-US"/>
              </w:rPr>
              <w:tab/>
              <w:t>SECTOR PUBLICO DE LAS ENTIDADES FEDERATIVAS</w:t>
            </w:r>
          </w:p>
        </w:tc>
        <w:tc>
          <w:tcPr>
            <w:tcW w:w="805" w:type="pct"/>
            <w:tcBorders>
              <w:top w:val="single" w:sz="4" w:space="0" w:color="auto"/>
            </w:tcBorders>
            <w:hideMark/>
          </w:tcPr>
          <w:p w14:paraId="237B0944" w14:textId="77777777" w:rsidR="00433588" w:rsidRPr="00C8799C" w:rsidRDefault="00433588" w:rsidP="00BB0B3C">
            <w:pPr>
              <w:pStyle w:val="Texto"/>
              <w:spacing w:after="0" w:line="240" w:lineRule="auto"/>
              <w:ind w:firstLine="0"/>
              <w:jc w:val="right"/>
              <w:rPr>
                <w:b/>
                <w:bCs/>
                <w:szCs w:val="18"/>
                <w:lang w:eastAsia="en-US"/>
              </w:rPr>
            </w:pPr>
            <w:r w:rsidRPr="00C8799C">
              <w:rPr>
                <w:b/>
                <w:bCs/>
                <w:szCs w:val="18"/>
                <w:lang w:eastAsia="en-US"/>
              </w:rPr>
              <w:t>36,728,601.00</w:t>
            </w:r>
          </w:p>
        </w:tc>
      </w:tr>
      <w:tr w:rsidR="00433588" w:rsidRPr="00C8799C" w14:paraId="72244749" w14:textId="77777777" w:rsidTr="00BB0B3C">
        <w:trPr>
          <w:cantSplit/>
          <w:trHeight w:val="20"/>
        </w:trPr>
        <w:tc>
          <w:tcPr>
            <w:tcW w:w="4195" w:type="pct"/>
            <w:hideMark/>
          </w:tcPr>
          <w:p w14:paraId="413F1297" w14:textId="77777777" w:rsidR="00433588" w:rsidRPr="00C8799C" w:rsidRDefault="00433588" w:rsidP="00BB0B3C">
            <w:pPr>
              <w:pStyle w:val="Texto"/>
              <w:spacing w:after="0" w:line="240" w:lineRule="auto"/>
              <w:ind w:left="936" w:hanging="510"/>
              <w:rPr>
                <w:b/>
                <w:szCs w:val="18"/>
                <w:lang w:eastAsia="en-US"/>
              </w:rPr>
            </w:pPr>
            <w:r w:rsidRPr="00C8799C">
              <w:rPr>
                <w:b/>
                <w:szCs w:val="18"/>
                <w:lang w:val="es-MX" w:eastAsia="en-US"/>
              </w:rPr>
              <w:t>2.1.0.0.0 SECTOR PUBLICO NO FINANCIERO</w:t>
            </w:r>
          </w:p>
        </w:tc>
        <w:tc>
          <w:tcPr>
            <w:tcW w:w="805" w:type="pct"/>
            <w:hideMark/>
          </w:tcPr>
          <w:p w14:paraId="2BB8F88F"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0.00</w:t>
            </w:r>
          </w:p>
        </w:tc>
      </w:tr>
      <w:tr w:rsidR="00433588" w:rsidRPr="00C8799C" w14:paraId="30BF5830" w14:textId="77777777" w:rsidTr="00BB0B3C">
        <w:trPr>
          <w:cantSplit/>
          <w:trHeight w:val="20"/>
        </w:trPr>
        <w:tc>
          <w:tcPr>
            <w:tcW w:w="4195" w:type="pct"/>
            <w:hideMark/>
          </w:tcPr>
          <w:p w14:paraId="74CFA457" w14:textId="77777777" w:rsidR="00433588" w:rsidRPr="00C8799C" w:rsidRDefault="00433588" w:rsidP="00BB0B3C">
            <w:pPr>
              <w:spacing w:after="0" w:line="240" w:lineRule="auto"/>
              <w:ind w:firstLine="567"/>
              <w:rPr>
                <w:rFonts w:ascii="Arial" w:hAnsi="Arial" w:cs="Arial"/>
                <w:b/>
                <w:sz w:val="18"/>
                <w:szCs w:val="18"/>
              </w:rPr>
            </w:pPr>
            <w:r w:rsidRPr="00C8799C">
              <w:rPr>
                <w:rFonts w:ascii="Arial" w:hAnsi="Arial" w:cs="Arial"/>
                <w:b/>
                <w:sz w:val="18"/>
                <w:szCs w:val="18"/>
              </w:rPr>
              <w:t>2.1.1.0.0 GOBIERNO GENERAL ESTATAL</w:t>
            </w:r>
          </w:p>
        </w:tc>
        <w:tc>
          <w:tcPr>
            <w:tcW w:w="805" w:type="pct"/>
            <w:hideMark/>
          </w:tcPr>
          <w:p w14:paraId="5CE0A24D"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0.00</w:t>
            </w:r>
          </w:p>
        </w:tc>
      </w:tr>
      <w:tr w:rsidR="00433588" w:rsidRPr="00C8799C" w14:paraId="6D923809" w14:textId="77777777" w:rsidTr="00BB0B3C">
        <w:trPr>
          <w:cantSplit/>
          <w:trHeight w:val="20"/>
        </w:trPr>
        <w:tc>
          <w:tcPr>
            <w:tcW w:w="4195" w:type="pct"/>
            <w:hideMark/>
          </w:tcPr>
          <w:p w14:paraId="37A6F8B6" w14:textId="77777777" w:rsidR="00433588" w:rsidRPr="00C8799C" w:rsidRDefault="00433588" w:rsidP="00BB0B3C">
            <w:pPr>
              <w:pStyle w:val="Texto"/>
              <w:spacing w:after="0" w:line="240" w:lineRule="auto"/>
              <w:ind w:left="851" w:firstLine="0"/>
              <w:jc w:val="left"/>
              <w:rPr>
                <w:noProof/>
                <w:szCs w:val="18"/>
                <w:lang w:val="es-MX" w:eastAsia="en-US"/>
              </w:rPr>
            </w:pPr>
            <w:r w:rsidRPr="00C8799C">
              <w:rPr>
                <w:szCs w:val="18"/>
                <w:lang w:val="es-MX" w:eastAsia="en-US"/>
              </w:rPr>
              <w:t>2.1.1.1.0</w:t>
            </w:r>
            <w:r w:rsidRPr="00C8799C">
              <w:rPr>
                <w:szCs w:val="18"/>
                <w:lang w:val="es-MX" w:eastAsia="en-US"/>
              </w:rPr>
              <w:tab/>
              <w:t xml:space="preserve">Gobierno Estatal </w:t>
            </w:r>
          </w:p>
        </w:tc>
        <w:tc>
          <w:tcPr>
            <w:tcW w:w="805" w:type="pct"/>
            <w:hideMark/>
          </w:tcPr>
          <w:p w14:paraId="1BA03EB4"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0.00</w:t>
            </w:r>
          </w:p>
        </w:tc>
      </w:tr>
      <w:tr w:rsidR="00433588" w:rsidRPr="00C8799C" w14:paraId="6A5427CC" w14:textId="77777777" w:rsidTr="00BB0B3C">
        <w:trPr>
          <w:cantSplit/>
          <w:trHeight w:val="20"/>
        </w:trPr>
        <w:tc>
          <w:tcPr>
            <w:tcW w:w="4195" w:type="pct"/>
            <w:hideMark/>
          </w:tcPr>
          <w:p w14:paraId="1D7C9766" w14:textId="77777777" w:rsidR="00433588" w:rsidRPr="00C8799C" w:rsidRDefault="00433588" w:rsidP="00BB0B3C">
            <w:pPr>
              <w:pStyle w:val="Texto"/>
              <w:spacing w:after="0" w:line="240" w:lineRule="auto"/>
              <w:ind w:left="1224" w:hanging="231"/>
              <w:rPr>
                <w:szCs w:val="18"/>
                <w:lang w:val="es-MX" w:eastAsia="en-US"/>
              </w:rPr>
            </w:pPr>
            <w:r w:rsidRPr="00C8799C">
              <w:rPr>
                <w:szCs w:val="18"/>
                <w:lang w:val="es-MX" w:eastAsia="en-US"/>
              </w:rPr>
              <w:t>2.1.1.1.1</w:t>
            </w:r>
            <w:r w:rsidRPr="00C8799C">
              <w:rPr>
                <w:szCs w:val="18"/>
                <w:lang w:val="es-MX" w:eastAsia="en-US"/>
              </w:rPr>
              <w:tab/>
              <w:t>Poder Ejecutivo</w:t>
            </w:r>
          </w:p>
        </w:tc>
        <w:tc>
          <w:tcPr>
            <w:tcW w:w="805" w:type="pct"/>
            <w:hideMark/>
          </w:tcPr>
          <w:p w14:paraId="4FC8EDB5"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0.00</w:t>
            </w:r>
          </w:p>
        </w:tc>
      </w:tr>
      <w:tr w:rsidR="00433588" w:rsidRPr="00C8799C" w14:paraId="30FD01F4" w14:textId="77777777" w:rsidTr="00BB0B3C">
        <w:trPr>
          <w:cantSplit/>
          <w:trHeight w:val="20"/>
        </w:trPr>
        <w:tc>
          <w:tcPr>
            <w:tcW w:w="4195" w:type="pct"/>
            <w:hideMark/>
          </w:tcPr>
          <w:p w14:paraId="39879E4B" w14:textId="77777777" w:rsidR="00433588" w:rsidRPr="00C8799C" w:rsidRDefault="00433588" w:rsidP="00BB0B3C">
            <w:pPr>
              <w:pStyle w:val="Texto"/>
              <w:spacing w:after="0" w:line="240" w:lineRule="auto"/>
              <w:ind w:left="1224" w:hanging="90"/>
              <w:rPr>
                <w:szCs w:val="18"/>
                <w:lang w:val="es-MX" w:eastAsia="en-US"/>
              </w:rPr>
            </w:pPr>
            <w:r w:rsidRPr="00C8799C">
              <w:rPr>
                <w:szCs w:val="18"/>
                <w:lang w:val="es-MX" w:eastAsia="en-US"/>
              </w:rPr>
              <w:t>2.1.1.1.2</w:t>
            </w:r>
            <w:r w:rsidRPr="00C8799C">
              <w:rPr>
                <w:szCs w:val="18"/>
                <w:lang w:val="es-MX" w:eastAsia="en-US"/>
              </w:rPr>
              <w:tab/>
              <w:t>Poder Legislativo</w:t>
            </w:r>
          </w:p>
        </w:tc>
        <w:tc>
          <w:tcPr>
            <w:tcW w:w="805" w:type="pct"/>
            <w:hideMark/>
          </w:tcPr>
          <w:p w14:paraId="22D06D47"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0.00</w:t>
            </w:r>
          </w:p>
        </w:tc>
      </w:tr>
      <w:tr w:rsidR="00433588" w:rsidRPr="00C8799C" w14:paraId="360CC4E0" w14:textId="77777777" w:rsidTr="00BB0B3C">
        <w:trPr>
          <w:cantSplit/>
          <w:trHeight w:val="20"/>
        </w:trPr>
        <w:tc>
          <w:tcPr>
            <w:tcW w:w="4195" w:type="pct"/>
            <w:hideMark/>
          </w:tcPr>
          <w:p w14:paraId="7540BA37" w14:textId="77777777" w:rsidR="00433588" w:rsidRPr="00C8799C" w:rsidRDefault="00433588" w:rsidP="00BB0B3C">
            <w:pPr>
              <w:pStyle w:val="Texto"/>
              <w:spacing w:after="0" w:line="240" w:lineRule="auto"/>
              <w:ind w:left="1224" w:firstLine="194"/>
              <w:rPr>
                <w:szCs w:val="18"/>
                <w:lang w:val="es-MX" w:eastAsia="en-US"/>
              </w:rPr>
            </w:pPr>
            <w:r w:rsidRPr="00C8799C">
              <w:rPr>
                <w:szCs w:val="18"/>
                <w:lang w:val="es-MX" w:eastAsia="en-US"/>
              </w:rPr>
              <w:t>2.1.1.1.3</w:t>
            </w:r>
            <w:r w:rsidRPr="00C8799C">
              <w:rPr>
                <w:szCs w:val="18"/>
                <w:lang w:val="es-MX" w:eastAsia="en-US"/>
              </w:rPr>
              <w:tab/>
              <w:t>Poder Judicial</w:t>
            </w:r>
          </w:p>
        </w:tc>
        <w:tc>
          <w:tcPr>
            <w:tcW w:w="805" w:type="pct"/>
            <w:hideMark/>
          </w:tcPr>
          <w:p w14:paraId="4F34C23F"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0.00</w:t>
            </w:r>
          </w:p>
        </w:tc>
      </w:tr>
      <w:tr w:rsidR="00433588" w:rsidRPr="00C8799C" w14:paraId="420503A4" w14:textId="77777777" w:rsidTr="00BB0B3C">
        <w:trPr>
          <w:cantSplit/>
          <w:trHeight w:val="20"/>
        </w:trPr>
        <w:tc>
          <w:tcPr>
            <w:tcW w:w="4195" w:type="pct"/>
            <w:hideMark/>
          </w:tcPr>
          <w:p w14:paraId="22E9A4FC" w14:textId="77777777" w:rsidR="00433588" w:rsidRPr="00C8799C" w:rsidRDefault="00433588" w:rsidP="00BB0B3C">
            <w:pPr>
              <w:pStyle w:val="Texto"/>
              <w:spacing w:after="0" w:line="240" w:lineRule="auto"/>
              <w:ind w:left="1224" w:firstLine="336"/>
              <w:rPr>
                <w:szCs w:val="18"/>
                <w:lang w:val="es-MX" w:eastAsia="en-US"/>
              </w:rPr>
            </w:pPr>
            <w:r w:rsidRPr="00C8799C">
              <w:rPr>
                <w:szCs w:val="18"/>
                <w:lang w:val="es-MX" w:eastAsia="en-US"/>
              </w:rPr>
              <w:t>2.1.1.1.4</w:t>
            </w:r>
            <w:r w:rsidRPr="00C8799C">
              <w:rPr>
                <w:szCs w:val="18"/>
                <w:lang w:val="es-MX" w:eastAsia="en-US"/>
              </w:rPr>
              <w:tab/>
              <w:t>Órganos Autónomos</w:t>
            </w:r>
          </w:p>
        </w:tc>
        <w:tc>
          <w:tcPr>
            <w:tcW w:w="805" w:type="pct"/>
            <w:hideMark/>
          </w:tcPr>
          <w:p w14:paraId="786B28B1" w14:textId="77777777" w:rsidR="00433588" w:rsidRPr="00C8799C" w:rsidRDefault="00433588" w:rsidP="00BB0B3C">
            <w:pPr>
              <w:pStyle w:val="Texto"/>
              <w:spacing w:after="0" w:line="240" w:lineRule="auto"/>
              <w:ind w:firstLine="0"/>
              <w:jc w:val="center"/>
              <w:rPr>
                <w:szCs w:val="18"/>
                <w:lang w:eastAsia="en-US"/>
              </w:rPr>
            </w:pPr>
            <w:r w:rsidRPr="00C8799C">
              <w:rPr>
                <w:b/>
                <w:szCs w:val="18"/>
                <w:lang w:eastAsia="en-US"/>
              </w:rPr>
              <w:t>36,728,601.00</w:t>
            </w:r>
          </w:p>
        </w:tc>
      </w:tr>
      <w:tr w:rsidR="00433588" w:rsidRPr="00C8799C" w14:paraId="1241B281" w14:textId="77777777" w:rsidTr="00BB0B3C">
        <w:trPr>
          <w:cantSplit/>
          <w:trHeight w:val="20"/>
        </w:trPr>
        <w:tc>
          <w:tcPr>
            <w:tcW w:w="4195" w:type="pct"/>
            <w:hideMark/>
          </w:tcPr>
          <w:p w14:paraId="55696F70" w14:textId="77777777" w:rsidR="00433588" w:rsidRPr="00C8799C" w:rsidRDefault="00433588" w:rsidP="00BB0B3C">
            <w:pPr>
              <w:pStyle w:val="Texto"/>
              <w:spacing w:after="0" w:line="240" w:lineRule="auto"/>
              <w:ind w:left="1224" w:firstLine="619"/>
              <w:rPr>
                <w:b/>
                <w:szCs w:val="18"/>
                <w:lang w:val="es-MX" w:eastAsia="en-US"/>
              </w:rPr>
            </w:pPr>
            <w:r w:rsidRPr="00C8799C">
              <w:rPr>
                <w:b/>
                <w:szCs w:val="18"/>
                <w:lang w:val="es-MX" w:eastAsia="en-US"/>
              </w:rPr>
              <w:t xml:space="preserve">TRIBUNAL ELECTORAL DE QUINTANA ROO </w:t>
            </w:r>
          </w:p>
        </w:tc>
        <w:tc>
          <w:tcPr>
            <w:tcW w:w="805" w:type="pct"/>
            <w:hideMark/>
          </w:tcPr>
          <w:p w14:paraId="48E4F2C1" w14:textId="77777777" w:rsidR="00433588" w:rsidRPr="00C8799C" w:rsidRDefault="00433588" w:rsidP="00BB0B3C">
            <w:pPr>
              <w:pStyle w:val="Texto"/>
              <w:spacing w:after="0" w:line="240" w:lineRule="auto"/>
              <w:ind w:firstLine="0"/>
              <w:jc w:val="right"/>
              <w:rPr>
                <w:szCs w:val="18"/>
                <w:lang w:eastAsia="en-US"/>
              </w:rPr>
            </w:pPr>
            <w:r w:rsidRPr="00C8799C">
              <w:rPr>
                <w:b/>
                <w:szCs w:val="18"/>
                <w:lang w:eastAsia="en-US"/>
              </w:rPr>
              <w:t>36,728,601.00</w:t>
            </w:r>
          </w:p>
        </w:tc>
      </w:tr>
    </w:tbl>
    <w:p w14:paraId="7D69B0E9" w14:textId="77777777" w:rsidR="00433588" w:rsidRDefault="00433588" w:rsidP="00433588">
      <w:pPr>
        <w:tabs>
          <w:tab w:val="left" w:pos="1999"/>
        </w:tabs>
        <w:spacing w:after="0" w:line="240" w:lineRule="auto"/>
        <w:rPr>
          <w:rFonts w:ascii="Arial" w:hAnsi="Arial" w:cs="Arial"/>
          <w:sz w:val="20"/>
          <w:szCs w:val="20"/>
        </w:rPr>
      </w:pPr>
    </w:p>
    <w:p w14:paraId="5AB4E7BC" w14:textId="77777777" w:rsidR="00433588" w:rsidRDefault="00433588" w:rsidP="00433588">
      <w:pPr>
        <w:tabs>
          <w:tab w:val="left" w:pos="1999"/>
        </w:tabs>
        <w:spacing w:after="0" w:line="240" w:lineRule="auto"/>
        <w:rPr>
          <w:rFonts w:ascii="Arial" w:hAnsi="Arial" w:cs="Arial"/>
          <w:sz w:val="20"/>
          <w:szCs w:val="20"/>
        </w:rPr>
      </w:pPr>
    </w:p>
    <w:p w14:paraId="692AF255" w14:textId="77777777" w:rsidR="00433588" w:rsidRDefault="00433588" w:rsidP="00433588">
      <w:pPr>
        <w:tabs>
          <w:tab w:val="left" w:pos="1999"/>
        </w:tabs>
        <w:spacing w:after="0" w:line="240" w:lineRule="auto"/>
        <w:rPr>
          <w:rFonts w:ascii="Arial" w:hAnsi="Arial" w:cs="Arial"/>
          <w:sz w:val="20"/>
          <w:szCs w:val="20"/>
        </w:rPr>
      </w:pPr>
    </w:p>
    <w:p w14:paraId="2F9F9B52" w14:textId="77777777" w:rsidR="00433588" w:rsidRDefault="00433588" w:rsidP="00433588">
      <w:pPr>
        <w:tabs>
          <w:tab w:val="left" w:pos="1999"/>
        </w:tabs>
        <w:spacing w:after="0" w:line="240" w:lineRule="auto"/>
        <w:rPr>
          <w:rFonts w:ascii="Arial" w:hAnsi="Arial" w:cs="Arial"/>
          <w:sz w:val="20"/>
          <w:szCs w:val="20"/>
        </w:rPr>
      </w:pPr>
    </w:p>
    <w:p w14:paraId="1916569C" w14:textId="77777777" w:rsidR="00433588" w:rsidRDefault="00433588" w:rsidP="00433588">
      <w:pPr>
        <w:tabs>
          <w:tab w:val="left" w:pos="1999"/>
        </w:tabs>
        <w:spacing w:after="0" w:line="240" w:lineRule="auto"/>
        <w:rPr>
          <w:rFonts w:ascii="Arial" w:hAnsi="Arial" w:cs="Arial"/>
          <w:sz w:val="20"/>
          <w:szCs w:val="20"/>
        </w:rPr>
      </w:pPr>
    </w:p>
    <w:p w14:paraId="09054C88" w14:textId="77777777" w:rsidR="00433588" w:rsidRDefault="00433588" w:rsidP="00433588">
      <w:pPr>
        <w:tabs>
          <w:tab w:val="left" w:pos="1999"/>
        </w:tabs>
        <w:spacing w:after="0" w:line="240" w:lineRule="auto"/>
        <w:rPr>
          <w:rFonts w:ascii="Arial" w:hAnsi="Arial" w:cs="Arial"/>
          <w:sz w:val="20"/>
          <w:szCs w:val="20"/>
        </w:rPr>
      </w:pPr>
    </w:p>
    <w:p w14:paraId="2B55B72D" w14:textId="77777777" w:rsidR="00433588" w:rsidRDefault="00433588" w:rsidP="00433588">
      <w:pPr>
        <w:tabs>
          <w:tab w:val="left" w:pos="1999"/>
        </w:tabs>
        <w:spacing w:after="0" w:line="240" w:lineRule="auto"/>
        <w:rPr>
          <w:rFonts w:ascii="Arial" w:hAnsi="Arial" w:cs="Arial"/>
          <w:sz w:val="20"/>
          <w:szCs w:val="20"/>
        </w:rPr>
      </w:pPr>
    </w:p>
    <w:p w14:paraId="126114EA" w14:textId="77777777" w:rsidR="00433588" w:rsidRDefault="00433588" w:rsidP="00433588">
      <w:pPr>
        <w:tabs>
          <w:tab w:val="left" w:pos="1999"/>
        </w:tabs>
        <w:spacing w:after="0" w:line="240" w:lineRule="auto"/>
        <w:rPr>
          <w:rFonts w:ascii="Arial" w:hAnsi="Arial" w:cs="Arial"/>
          <w:sz w:val="20"/>
          <w:szCs w:val="20"/>
        </w:rPr>
      </w:pPr>
    </w:p>
    <w:p w14:paraId="316C0723" w14:textId="77777777" w:rsidR="00433588" w:rsidRDefault="00433588" w:rsidP="00433588">
      <w:pPr>
        <w:tabs>
          <w:tab w:val="left" w:pos="1999"/>
        </w:tabs>
        <w:spacing w:after="0" w:line="240" w:lineRule="auto"/>
        <w:rPr>
          <w:rFonts w:ascii="Arial" w:hAnsi="Arial" w:cs="Arial"/>
          <w:sz w:val="20"/>
          <w:szCs w:val="20"/>
        </w:rPr>
      </w:pPr>
    </w:p>
    <w:p w14:paraId="185A910D" w14:textId="77777777" w:rsidR="00433588" w:rsidRDefault="00433588" w:rsidP="00433588">
      <w:pPr>
        <w:tabs>
          <w:tab w:val="left" w:pos="1999"/>
        </w:tabs>
        <w:spacing w:after="0" w:line="240" w:lineRule="auto"/>
        <w:rPr>
          <w:rFonts w:ascii="Arial" w:hAnsi="Arial" w:cs="Arial"/>
          <w:sz w:val="20"/>
          <w:szCs w:val="20"/>
        </w:rPr>
      </w:pPr>
    </w:p>
    <w:p w14:paraId="657B5033" w14:textId="77777777" w:rsidR="00433588" w:rsidRDefault="00433588" w:rsidP="00433588">
      <w:pPr>
        <w:tabs>
          <w:tab w:val="left" w:pos="1999"/>
        </w:tabs>
        <w:spacing w:after="0" w:line="240" w:lineRule="auto"/>
        <w:rPr>
          <w:rFonts w:ascii="Arial" w:hAnsi="Arial" w:cs="Arial"/>
          <w:sz w:val="20"/>
          <w:szCs w:val="20"/>
        </w:rPr>
      </w:pPr>
    </w:p>
    <w:p w14:paraId="46C0A25F" w14:textId="77777777" w:rsidR="00433588" w:rsidRPr="00C8799C" w:rsidRDefault="00433588" w:rsidP="00433588">
      <w:pPr>
        <w:pStyle w:val="Prrafodelista"/>
        <w:numPr>
          <w:ilvl w:val="1"/>
          <w:numId w:val="2"/>
        </w:numPr>
        <w:tabs>
          <w:tab w:val="left" w:pos="1999"/>
        </w:tabs>
        <w:spacing w:line="360" w:lineRule="auto"/>
        <w:rPr>
          <w:rFonts w:ascii="Arial" w:hAnsi="Arial" w:cs="Arial"/>
          <w:b/>
        </w:rPr>
      </w:pPr>
      <w:r w:rsidRPr="00C8799C">
        <w:rPr>
          <w:rFonts w:ascii="Arial" w:hAnsi="Arial" w:cs="Arial"/>
          <w:b/>
        </w:rPr>
        <w:lastRenderedPageBreak/>
        <w:t>Clasificación por Unidad Administrativa</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644"/>
        <w:gridCol w:w="1467"/>
      </w:tblGrid>
      <w:tr w:rsidR="00433588" w:rsidRPr="00C8799C" w14:paraId="1150FAF7" w14:textId="77777777" w:rsidTr="00BB0B3C">
        <w:trPr>
          <w:cantSplit/>
          <w:trHeight w:val="838"/>
          <w:jc w:val="center"/>
        </w:trPr>
        <w:tc>
          <w:tcPr>
            <w:tcW w:w="5000" w:type="pct"/>
            <w:gridSpan w:val="2"/>
            <w:tcBorders>
              <w:top w:val="single" w:sz="4" w:space="0" w:color="auto"/>
            </w:tcBorders>
            <w:shd w:val="clear" w:color="auto" w:fill="DAEEF3"/>
            <w:noWrap/>
            <w:vAlign w:val="center"/>
            <w:hideMark/>
          </w:tcPr>
          <w:p w14:paraId="6721FB4A"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Tribunal Electoral de Quintana Roo</w:t>
            </w:r>
          </w:p>
          <w:p w14:paraId="1DB22B7D"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Presupuesto de Egresos para el Ejercicio Fiscal 2021</w:t>
            </w:r>
          </w:p>
          <w:p w14:paraId="573B1993" w14:textId="77777777" w:rsidR="00433588" w:rsidRPr="00BA4360" w:rsidRDefault="00433588" w:rsidP="00BB0B3C">
            <w:pPr>
              <w:pStyle w:val="Texto"/>
              <w:spacing w:after="0" w:line="276" w:lineRule="auto"/>
              <w:jc w:val="center"/>
              <w:rPr>
                <w:b/>
                <w:bCs/>
                <w:sz w:val="20"/>
                <w:lang w:eastAsia="en-US"/>
              </w:rPr>
            </w:pPr>
            <w:r w:rsidRPr="00BA4360">
              <w:rPr>
                <w:b/>
                <w:bCs/>
                <w:sz w:val="20"/>
                <w:lang w:eastAsia="en-US"/>
              </w:rPr>
              <w:t>Unidades Administrativas</w:t>
            </w:r>
          </w:p>
        </w:tc>
      </w:tr>
      <w:tr w:rsidR="00433588" w:rsidRPr="00C8799C" w14:paraId="1A043797" w14:textId="77777777" w:rsidTr="00BB0B3C">
        <w:trPr>
          <w:cantSplit/>
          <w:trHeight w:val="20"/>
          <w:jc w:val="center"/>
        </w:trPr>
        <w:tc>
          <w:tcPr>
            <w:tcW w:w="4195" w:type="pct"/>
            <w:tcBorders>
              <w:top w:val="single" w:sz="4" w:space="0" w:color="auto"/>
              <w:bottom w:val="single" w:sz="4" w:space="0" w:color="auto"/>
            </w:tcBorders>
            <w:shd w:val="clear" w:color="auto" w:fill="EBF6F9"/>
          </w:tcPr>
          <w:p w14:paraId="6AB8920C" w14:textId="77777777" w:rsidR="00433588" w:rsidRPr="003937C2" w:rsidRDefault="00433588" w:rsidP="00BB0B3C">
            <w:pPr>
              <w:pStyle w:val="Texto"/>
              <w:spacing w:after="0" w:line="240" w:lineRule="auto"/>
              <w:ind w:firstLine="0"/>
              <w:jc w:val="center"/>
              <w:rPr>
                <w:b/>
                <w:bCs/>
                <w:szCs w:val="18"/>
                <w:lang w:eastAsia="en-US"/>
              </w:rPr>
            </w:pPr>
          </w:p>
        </w:tc>
        <w:tc>
          <w:tcPr>
            <w:tcW w:w="805" w:type="pct"/>
            <w:tcBorders>
              <w:top w:val="single" w:sz="4" w:space="0" w:color="auto"/>
              <w:bottom w:val="single" w:sz="4" w:space="0" w:color="auto"/>
            </w:tcBorders>
            <w:shd w:val="clear" w:color="auto" w:fill="EBF6F9"/>
          </w:tcPr>
          <w:p w14:paraId="45C7B8AA" w14:textId="77777777" w:rsidR="00433588" w:rsidRPr="003937C2" w:rsidRDefault="00433588" w:rsidP="00BB0B3C">
            <w:pPr>
              <w:pStyle w:val="Texto"/>
              <w:spacing w:after="0" w:line="240" w:lineRule="auto"/>
              <w:ind w:firstLine="0"/>
              <w:jc w:val="center"/>
              <w:rPr>
                <w:b/>
                <w:bCs/>
                <w:szCs w:val="18"/>
                <w:lang w:eastAsia="en-US"/>
              </w:rPr>
            </w:pPr>
            <w:r w:rsidRPr="003937C2">
              <w:rPr>
                <w:b/>
                <w:bCs/>
                <w:szCs w:val="18"/>
                <w:lang w:eastAsia="en-US"/>
              </w:rPr>
              <w:t>Importe</w:t>
            </w:r>
          </w:p>
        </w:tc>
      </w:tr>
      <w:tr w:rsidR="00433588" w:rsidRPr="00C8799C" w14:paraId="451EBE08" w14:textId="77777777" w:rsidTr="00BB0B3C">
        <w:trPr>
          <w:cantSplit/>
          <w:trHeight w:val="20"/>
          <w:jc w:val="center"/>
        </w:trPr>
        <w:tc>
          <w:tcPr>
            <w:tcW w:w="4195" w:type="pct"/>
            <w:tcBorders>
              <w:top w:val="single" w:sz="4" w:space="0" w:color="auto"/>
              <w:bottom w:val="single" w:sz="4" w:space="0" w:color="auto"/>
            </w:tcBorders>
            <w:shd w:val="clear" w:color="auto" w:fill="D9D9D9" w:themeFill="background1" w:themeFillShade="D9"/>
            <w:hideMark/>
          </w:tcPr>
          <w:p w14:paraId="2ED54990" w14:textId="77777777" w:rsidR="00433588" w:rsidRPr="00C8799C" w:rsidRDefault="00433588" w:rsidP="00BB0B3C">
            <w:pPr>
              <w:pStyle w:val="Texto"/>
              <w:spacing w:after="0" w:line="240" w:lineRule="auto"/>
              <w:ind w:firstLine="0"/>
              <w:jc w:val="center"/>
              <w:rPr>
                <w:szCs w:val="18"/>
                <w:lang w:eastAsia="en-US"/>
              </w:rPr>
            </w:pPr>
            <w:r w:rsidRPr="00C8799C">
              <w:rPr>
                <w:szCs w:val="18"/>
                <w:lang w:eastAsia="en-US"/>
              </w:rPr>
              <w:t>Total</w:t>
            </w:r>
          </w:p>
        </w:tc>
        <w:tc>
          <w:tcPr>
            <w:tcW w:w="805" w:type="pct"/>
            <w:tcBorders>
              <w:top w:val="single" w:sz="4" w:space="0" w:color="auto"/>
              <w:bottom w:val="single" w:sz="4" w:space="0" w:color="auto"/>
            </w:tcBorders>
            <w:shd w:val="clear" w:color="auto" w:fill="D9D9D9" w:themeFill="background1" w:themeFillShade="D9"/>
          </w:tcPr>
          <w:p w14:paraId="4773EB82" w14:textId="77777777" w:rsidR="00433588" w:rsidRPr="00C8799C" w:rsidRDefault="00433588" w:rsidP="00BB0B3C">
            <w:pPr>
              <w:pStyle w:val="Texto"/>
              <w:spacing w:after="0" w:line="240" w:lineRule="auto"/>
              <w:ind w:firstLine="0"/>
              <w:jc w:val="right"/>
              <w:rPr>
                <w:b/>
                <w:szCs w:val="18"/>
                <w:lang w:eastAsia="en-US"/>
              </w:rPr>
            </w:pPr>
          </w:p>
        </w:tc>
      </w:tr>
      <w:tr w:rsidR="00433588" w:rsidRPr="00C8799C" w14:paraId="191CB2E7" w14:textId="77777777" w:rsidTr="00BB0B3C">
        <w:trPr>
          <w:cantSplit/>
          <w:trHeight w:val="20"/>
          <w:jc w:val="center"/>
        </w:trPr>
        <w:tc>
          <w:tcPr>
            <w:tcW w:w="4195" w:type="pct"/>
            <w:tcBorders>
              <w:top w:val="single" w:sz="4" w:space="0" w:color="auto"/>
            </w:tcBorders>
            <w:hideMark/>
          </w:tcPr>
          <w:p w14:paraId="476D10A6" w14:textId="77777777" w:rsidR="00433588" w:rsidRPr="00C8799C" w:rsidRDefault="00433588" w:rsidP="00BB0B3C">
            <w:pPr>
              <w:pStyle w:val="Texto"/>
              <w:spacing w:after="0" w:line="240" w:lineRule="auto"/>
              <w:ind w:firstLine="0"/>
              <w:rPr>
                <w:szCs w:val="18"/>
                <w:lang w:eastAsia="en-US"/>
              </w:rPr>
            </w:pPr>
            <w:r w:rsidRPr="00C8799C">
              <w:rPr>
                <w:b/>
                <w:szCs w:val="18"/>
                <w:lang w:val="es-MX" w:eastAsia="en-US"/>
              </w:rPr>
              <w:t>Tribunal Electoral de Quintana Roo</w:t>
            </w:r>
          </w:p>
        </w:tc>
        <w:tc>
          <w:tcPr>
            <w:tcW w:w="805" w:type="pct"/>
            <w:tcBorders>
              <w:top w:val="single" w:sz="4" w:space="0" w:color="auto"/>
            </w:tcBorders>
            <w:hideMark/>
          </w:tcPr>
          <w:p w14:paraId="3E247EAE" w14:textId="77777777" w:rsidR="00433588" w:rsidRPr="00C8799C" w:rsidRDefault="00433588" w:rsidP="00BB0B3C">
            <w:pPr>
              <w:pStyle w:val="Texto"/>
              <w:spacing w:after="0" w:line="240" w:lineRule="auto"/>
              <w:ind w:firstLine="0"/>
              <w:jc w:val="right"/>
              <w:rPr>
                <w:b/>
                <w:szCs w:val="18"/>
                <w:lang w:eastAsia="en-US"/>
              </w:rPr>
            </w:pPr>
            <w:r w:rsidRPr="00C8799C">
              <w:rPr>
                <w:b/>
                <w:szCs w:val="18"/>
                <w:lang w:eastAsia="en-US"/>
              </w:rPr>
              <w:t>36,728,601.00</w:t>
            </w:r>
          </w:p>
        </w:tc>
      </w:tr>
      <w:tr w:rsidR="00433588" w:rsidRPr="00C8799C" w14:paraId="68BD4285" w14:textId="77777777" w:rsidTr="00BB0B3C">
        <w:trPr>
          <w:cantSplit/>
          <w:trHeight w:val="20"/>
          <w:jc w:val="center"/>
        </w:trPr>
        <w:tc>
          <w:tcPr>
            <w:tcW w:w="4195" w:type="pct"/>
            <w:hideMark/>
          </w:tcPr>
          <w:p w14:paraId="7D080BA6" w14:textId="77777777" w:rsidR="00433588" w:rsidRPr="00C8799C" w:rsidRDefault="00433588" w:rsidP="00BB0B3C">
            <w:pPr>
              <w:pStyle w:val="Texto"/>
              <w:spacing w:after="0" w:line="240" w:lineRule="auto"/>
              <w:ind w:left="284" w:firstLine="0"/>
              <w:rPr>
                <w:szCs w:val="18"/>
                <w:lang w:eastAsia="en-US"/>
              </w:rPr>
            </w:pPr>
            <w:r w:rsidRPr="00C8799C">
              <w:rPr>
                <w:szCs w:val="18"/>
                <w:lang w:eastAsia="en-US"/>
              </w:rPr>
              <w:t>Despacho Magistrado Presidente</w:t>
            </w:r>
          </w:p>
        </w:tc>
        <w:tc>
          <w:tcPr>
            <w:tcW w:w="805" w:type="pct"/>
            <w:hideMark/>
          </w:tcPr>
          <w:p w14:paraId="38B3E74D"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1,749,217.00</w:t>
            </w:r>
          </w:p>
        </w:tc>
      </w:tr>
      <w:tr w:rsidR="00433588" w:rsidRPr="00C8799C" w14:paraId="5FFEE468" w14:textId="77777777" w:rsidTr="00BB0B3C">
        <w:trPr>
          <w:cantSplit/>
          <w:trHeight w:val="20"/>
          <w:jc w:val="center"/>
        </w:trPr>
        <w:tc>
          <w:tcPr>
            <w:tcW w:w="4195" w:type="pct"/>
            <w:hideMark/>
          </w:tcPr>
          <w:p w14:paraId="3FADE872" w14:textId="77777777" w:rsidR="00433588" w:rsidRPr="00C8799C" w:rsidRDefault="00433588" w:rsidP="00BB0B3C">
            <w:pPr>
              <w:pStyle w:val="Texto"/>
              <w:spacing w:after="0" w:line="240" w:lineRule="auto"/>
              <w:ind w:left="284" w:firstLine="0"/>
              <w:rPr>
                <w:szCs w:val="18"/>
                <w:lang w:eastAsia="en-US"/>
              </w:rPr>
            </w:pPr>
            <w:r w:rsidRPr="00C8799C">
              <w:rPr>
                <w:szCs w:val="18"/>
                <w:lang w:eastAsia="en-US"/>
              </w:rPr>
              <w:t>Magistrado 1</w:t>
            </w:r>
          </w:p>
        </w:tc>
        <w:tc>
          <w:tcPr>
            <w:tcW w:w="805" w:type="pct"/>
            <w:hideMark/>
          </w:tcPr>
          <w:p w14:paraId="0DBB281F"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4,464,625.00</w:t>
            </w:r>
          </w:p>
        </w:tc>
      </w:tr>
      <w:tr w:rsidR="00433588" w:rsidRPr="00C8799C" w14:paraId="0F1DA13B" w14:textId="77777777" w:rsidTr="00BB0B3C">
        <w:trPr>
          <w:cantSplit/>
          <w:trHeight w:val="20"/>
          <w:jc w:val="center"/>
        </w:trPr>
        <w:tc>
          <w:tcPr>
            <w:tcW w:w="4195" w:type="pct"/>
            <w:hideMark/>
          </w:tcPr>
          <w:p w14:paraId="508D5DFF" w14:textId="77777777" w:rsidR="00433588" w:rsidRPr="00C8799C" w:rsidRDefault="00433588" w:rsidP="00BB0B3C">
            <w:pPr>
              <w:pStyle w:val="Texto"/>
              <w:spacing w:after="0" w:line="240" w:lineRule="auto"/>
              <w:ind w:left="284" w:firstLine="0"/>
              <w:rPr>
                <w:szCs w:val="18"/>
                <w:lang w:eastAsia="en-US"/>
              </w:rPr>
            </w:pPr>
            <w:r w:rsidRPr="00C8799C">
              <w:rPr>
                <w:szCs w:val="18"/>
                <w:lang w:eastAsia="en-US"/>
              </w:rPr>
              <w:t>Magistrado 2</w:t>
            </w:r>
          </w:p>
        </w:tc>
        <w:tc>
          <w:tcPr>
            <w:tcW w:w="805" w:type="pct"/>
            <w:hideMark/>
          </w:tcPr>
          <w:p w14:paraId="5A5BCEE9"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4,522,536.00</w:t>
            </w:r>
          </w:p>
        </w:tc>
      </w:tr>
      <w:tr w:rsidR="00433588" w:rsidRPr="00C8799C" w14:paraId="0F7A5259" w14:textId="77777777" w:rsidTr="00BB0B3C">
        <w:trPr>
          <w:cantSplit/>
          <w:trHeight w:val="20"/>
          <w:jc w:val="center"/>
        </w:trPr>
        <w:tc>
          <w:tcPr>
            <w:tcW w:w="4195" w:type="pct"/>
            <w:hideMark/>
          </w:tcPr>
          <w:p w14:paraId="7EBF0D13" w14:textId="77777777" w:rsidR="00433588" w:rsidRPr="00C8799C" w:rsidRDefault="00433588" w:rsidP="00BB0B3C">
            <w:pPr>
              <w:pStyle w:val="Texto"/>
              <w:spacing w:after="0" w:line="240" w:lineRule="auto"/>
              <w:ind w:left="284" w:firstLine="0"/>
              <w:rPr>
                <w:szCs w:val="18"/>
                <w:lang w:eastAsia="en-US"/>
              </w:rPr>
            </w:pPr>
            <w:r w:rsidRPr="00C8799C">
              <w:rPr>
                <w:szCs w:val="18"/>
                <w:lang w:eastAsia="en-US"/>
              </w:rPr>
              <w:t>Unidad de Transparencia</w:t>
            </w:r>
          </w:p>
        </w:tc>
        <w:tc>
          <w:tcPr>
            <w:tcW w:w="805" w:type="pct"/>
            <w:hideMark/>
          </w:tcPr>
          <w:p w14:paraId="02659E66"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1,044,965.00</w:t>
            </w:r>
          </w:p>
        </w:tc>
      </w:tr>
      <w:tr w:rsidR="00433588" w:rsidRPr="00C8799C" w14:paraId="11B234C2" w14:textId="77777777" w:rsidTr="00BB0B3C">
        <w:trPr>
          <w:cantSplit/>
          <w:trHeight w:val="20"/>
          <w:jc w:val="center"/>
        </w:trPr>
        <w:tc>
          <w:tcPr>
            <w:tcW w:w="4195" w:type="pct"/>
            <w:hideMark/>
          </w:tcPr>
          <w:p w14:paraId="62B5E903"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 xml:space="preserve">      Secretaría General de Acuerdos</w:t>
            </w:r>
          </w:p>
        </w:tc>
        <w:tc>
          <w:tcPr>
            <w:tcW w:w="805" w:type="pct"/>
            <w:hideMark/>
          </w:tcPr>
          <w:p w14:paraId="77B91046"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4,624,980.00</w:t>
            </w:r>
          </w:p>
        </w:tc>
      </w:tr>
      <w:tr w:rsidR="00433588" w:rsidRPr="00C8799C" w14:paraId="3723B67D" w14:textId="77777777" w:rsidTr="00BB0B3C">
        <w:trPr>
          <w:cantSplit/>
          <w:trHeight w:val="20"/>
          <w:jc w:val="center"/>
        </w:trPr>
        <w:tc>
          <w:tcPr>
            <w:tcW w:w="4195" w:type="pct"/>
            <w:hideMark/>
          </w:tcPr>
          <w:p w14:paraId="7C9EBC88"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 xml:space="preserve">      Unidad de Legislación y Documentación</w:t>
            </w:r>
          </w:p>
        </w:tc>
        <w:tc>
          <w:tcPr>
            <w:tcW w:w="805" w:type="pct"/>
            <w:hideMark/>
          </w:tcPr>
          <w:p w14:paraId="70B3A73D"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1,051,650.00</w:t>
            </w:r>
          </w:p>
        </w:tc>
      </w:tr>
      <w:tr w:rsidR="00433588" w:rsidRPr="00C8799C" w14:paraId="50D65723" w14:textId="77777777" w:rsidTr="00BB0B3C">
        <w:trPr>
          <w:cantSplit/>
          <w:trHeight w:val="20"/>
          <w:jc w:val="center"/>
        </w:trPr>
        <w:tc>
          <w:tcPr>
            <w:tcW w:w="4195" w:type="pct"/>
            <w:hideMark/>
          </w:tcPr>
          <w:p w14:paraId="701C9F77"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 xml:space="preserve">      Unidad de Comunicación y Difusión</w:t>
            </w:r>
          </w:p>
        </w:tc>
        <w:tc>
          <w:tcPr>
            <w:tcW w:w="805" w:type="pct"/>
            <w:hideMark/>
          </w:tcPr>
          <w:p w14:paraId="151E9211"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1,228,473.00</w:t>
            </w:r>
          </w:p>
        </w:tc>
      </w:tr>
      <w:tr w:rsidR="00433588" w:rsidRPr="00C8799C" w14:paraId="2E34885C" w14:textId="77777777" w:rsidTr="00BB0B3C">
        <w:trPr>
          <w:cantSplit/>
          <w:trHeight w:val="20"/>
          <w:jc w:val="center"/>
        </w:trPr>
        <w:tc>
          <w:tcPr>
            <w:tcW w:w="4195" w:type="pct"/>
            <w:hideMark/>
          </w:tcPr>
          <w:p w14:paraId="49D9C610"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 xml:space="preserve">      Unidad de Informática y Documentación</w:t>
            </w:r>
          </w:p>
        </w:tc>
        <w:tc>
          <w:tcPr>
            <w:tcW w:w="805" w:type="pct"/>
            <w:hideMark/>
          </w:tcPr>
          <w:p w14:paraId="42902051"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2,200,574.00</w:t>
            </w:r>
          </w:p>
        </w:tc>
      </w:tr>
      <w:tr w:rsidR="00433588" w:rsidRPr="00C8799C" w14:paraId="0EF2055C" w14:textId="77777777" w:rsidTr="00BB0B3C">
        <w:trPr>
          <w:cantSplit/>
          <w:trHeight w:val="20"/>
          <w:jc w:val="center"/>
        </w:trPr>
        <w:tc>
          <w:tcPr>
            <w:tcW w:w="4195" w:type="pct"/>
            <w:hideMark/>
          </w:tcPr>
          <w:p w14:paraId="30600F75"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 xml:space="preserve">      Unidad de Administración</w:t>
            </w:r>
          </w:p>
        </w:tc>
        <w:tc>
          <w:tcPr>
            <w:tcW w:w="805" w:type="pct"/>
            <w:hideMark/>
          </w:tcPr>
          <w:p w14:paraId="703DD3C4"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5,859,819.00</w:t>
            </w:r>
          </w:p>
        </w:tc>
      </w:tr>
      <w:tr w:rsidR="00433588" w:rsidRPr="00C8799C" w14:paraId="1DBAA2B0" w14:textId="77777777" w:rsidTr="00BB0B3C">
        <w:trPr>
          <w:cantSplit/>
          <w:trHeight w:val="20"/>
          <w:jc w:val="center"/>
        </w:trPr>
        <w:tc>
          <w:tcPr>
            <w:tcW w:w="4195" w:type="pct"/>
            <w:hideMark/>
          </w:tcPr>
          <w:p w14:paraId="75C45756"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 xml:space="preserve">      Órgano Interno de Control</w:t>
            </w:r>
          </w:p>
        </w:tc>
        <w:tc>
          <w:tcPr>
            <w:tcW w:w="805" w:type="pct"/>
            <w:hideMark/>
          </w:tcPr>
          <w:p w14:paraId="085771EF"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3,562,488.00</w:t>
            </w:r>
          </w:p>
        </w:tc>
      </w:tr>
      <w:tr w:rsidR="00433588" w:rsidRPr="00C8799C" w14:paraId="07F5E926" w14:textId="77777777" w:rsidTr="00BB0B3C">
        <w:trPr>
          <w:cantSplit/>
          <w:trHeight w:val="20"/>
          <w:jc w:val="center"/>
        </w:trPr>
        <w:tc>
          <w:tcPr>
            <w:tcW w:w="4195" w:type="pct"/>
            <w:hideMark/>
          </w:tcPr>
          <w:p w14:paraId="1BFFEAA5"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 xml:space="preserve">      Magistrado 3</w:t>
            </w:r>
          </w:p>
        </w:tc>
        <w:tc>
          <w:tcPr>
            <w:tcW w:w="805" w:type="pct"/>
            <w:hideMark/>
          </w:tcPr>
          <w:p w14:paraId="43D971F7" w14:textId="77777777" w:rsidR="00433588" w:rsidRPr="00C8799C" w:rsidRDefault="00433588" w:rsidP="00BB0B3C">
            <w:pPr>
              <w:spacing w:after="0" w:line="240" w:lineRule="auto"/>
              <w:jc w:val="right"/>
              <w:rPr>
                <w:rFonts w:ascii="Arial" w:hAnsi="Arial" w:cs="Arial"/>
                <w:sz w:val="18"/>
                <w:szCs w:val="18"/>
              </w:rPr>
            </w:pPr>
            <w:r w:rsidRPr="00C8799C">
              <w:rPr>
                <w:rFonts w:ascii="Arial" w:hAnsi="Arial" w:cs="Arial"/>
                <w:sz w:val="18"/>
                <w:szCs w:val="18"/>
              </w:rPr>
              <w:t>3,995,710.00</w:t>
            </w:r>
          </w:p>
        </w:tc>
      </w:tr>
      <w:tr w:rsidR="00433588" w:rsidRPr="00C8799C" w14:paraId="0CE8ECC1" w14:textId="77777777" w:rsidTr="00BB0B3C">
        <w:trPr>
          <w:cantSplit/>
          <w:trHeight w:val="20"/>
          <w:jc w:val="center"/>
        </w:trPr>
        <w:tc>
          <w:tcPr>
            <w:tcW w:w="4195" w:type="pct"/>
            <w:hideMark/>
          </w:tcPr>
          <w:p w14:paraId="7FFE172A" w14:textId="77777777" w:rsidR="00433588" w:rsidRPr="00C8799C" w:rsidRDefault="00433588" w:rsidP="00BB0B3C">
            <w:pPr>
              <w:pStyle w:val="Texto"/>
              <w:spacing w:after="0" w:line="240" w:lineRule="auto"/>
              <w:ind w:firstLine="0"/>
              <w:rPr>
                <w:szCs w:val="18"/>
                <w:lang w:eastAsia="en-US"/>
              </w:rPr>
            </w:pPr>
            <w:r w:rsidRPr="00C8799C">
              <w:rPr>
                <w:szCs w:val="18"/>
                <w:lang w:eastAsia="en-US"/>
              </w:rPr>
              <w:t xml:space="preserve">      Unidad de Capacitación e Investigación </w:t>
            </w:r>
          </w:p>
        </w:tc>
        <w:tc>
          <w:tcPr>
            <w:tcW w:w="805" w:type="pct"/>
            <w:hideMark/>
          </w:tcPr>
          <w:p w14:paraId="51CBA795" w14:textId="77777777" w:rsidR="00433588" w:rsidRPr="00C8799C" w:rsidRDefault="00433588" w:rsidP="00BB0B3C">
            <w:pPr>
              <w:pStyle w:val="Texto"/>
              <w:spacing w:after="0" w:line="240" w:lineRule="auto"/>
              <w:ind w:firstLine="0"/>
              <w:jc w:val="right"/>
              <w:rPr>
                <w:szCs w:val="18"/>
                <w:lang w:eastAsia="en-US"/>
              </w:rPr>
            </w:pPr>
            <w:r w:rsidRPr="00C8799C">
              <w:rPr>
                <w:szCs w:val="18"/>
                <w:lang w:eastAsia="en-US"/>
              </w:rPr>
              <w:t>2,423,564.00</w:t>
            </w:r>
          </w:p>
        </w:tc>
      </w:tr>
    </w:tbl>
    <w:p w14:paraId="5ECF519F" w14:textId="77777777" w:rsidR="00433588" w:rsidRDefault="00433588" w:rsidP="00433588">
      <w:pPr>
        <w:pStyle w:val="Prrafodelista"/>
        <w:tabs>
          <w:tab w:val="left" w:pos="1999"/>
        </w:tabs>
        <w:spacing w:before="240" w:line="360" w:lineRule="auto"/>
        <w:rPr>
          <w:rFonts w:ascii="Arial" w:hAnsi="Arial" w:cs="Arial"/>
          <w:b/>
          <w:sz w:val="24"/>
          <w:szCs w:val="24"/>
        </w:rPr>
      </w:pPr>
      <w:r>
        <w:rPr>
          <w:rFonts w:ascii="Arial" w:hAnsi="Arial" w:cs="Arial"/>
          <w:b/>
          <w:sz w:val="20"/>
          <w:szCs w:val="20"/>
        </w:rPr>
        <w:t xml:space="preserve">5.4. </w:t>
      </w:r>
      <w:r w:rsidRPr="00C8799C">
        <w:rPr>
          <w:rFonts w:ascii="Arial" w:hAnsi="Arial" w:cs="Arial"/>
          <w:b/>
        </w:rPr>
        <w:t>Clasificación Funcional del Gasto</w:t>
      </w:r>
    </w:p>
    <w:tbl>
      <w:tblPr>
        <w:tblW w:w="8712" w:type="dxa"/>
        <w:jc w:val="center"/>
        <w:tblBorders>
          <w:top w:val="single" w:sz="4" w:space="0" w:color="auto"/>
          <w:left w:val="single" w:sz="4" w:space="0" w:color="auto"/>
          <w:bottom w:val="single" w:sz="4" w:space="0" w:color="auto"/>
          <w:right w:val="single" w:sz="4" w:space="0" w:color="auto"/>
        </w:tblBorders>
        <w:tblCellMar>
          <w:left w:w="72" w:type="dxa"/>
          <w:right w:w="72" w:type="dxa"/>
        </w:tblCellMar>
        <w:tblLook w:val="04A0" w:firstRow="1" w:lastRow="0" w:firstColumn="1" w:lastColumn="0" w:noHBand="0" w:noVBand="1"/>
      </w:tblPr>
      <w:tblGrid>
        <w:gridCol w:w="7229"/>
        <w:gridCol w:w="1483"/>
      </w:tblGrid>
      <w:tr w:rsidR="00433588" w:rsidRPr="00EA2A34" w14:paraId="6A47F1E5" w14:textId="77777777" w:rsidTr="00BB0B3C">
        <w:trPr>
          <w:cantSplit/>
          <w:trHeight w:val="849"/>
          <w:jc w:val="center"/>
        </w:trPr>
        <w:tc>
          <w:tcPr>
            <w:tcW w:w="8712" w:type="dxa"/>
            <w:gridSpan w:val="2"/>
            <w:tcBorders>
              <w:top w:val="single" w:sz="4" w:space="0" w:color="auto"/>
            </w:tcBorders>
            <w:shd w:val="clear" w:color="auto" w:fill="DAEEF3"/>
            <w:noWrap/>
            <w:vAlign w:val="center"/>
            <w:hideMark/>
          </w:tcPr>
          <w:p w14:paraId="527B32BA"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Tribunal Electoral de Quintana Roo</w:t>
            </w:r>
          </w:p>
          <w:p w14:paraId="5B55EDF9"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Presupuesto de Egresos para el Ejercicio Fiscal 2021</w:t>
            </w:r>
          </w:p>
          <w:p w14:paraId="0A975296" w14:textId="77777777" w:rsidR="00433588" w:rsidRPr="00BA4360" w:rsidRDefault="00433588" w:rsidP="00BB0B3C">
            <w:pPr>
              <w:pStyle w:val="Texto"/>
              <w:spacing w:after="0" w:line="276" w:lineRule="auto"/>
              <w:jc w:val="center"/>
              <w:rPr>
                <w:b/>
                <w:bCs/>
                <w:sz w:val="20"/>
                <w:lang w:eastAsia="en-US"/>
              </w:rPr>
            </w:pPr>
            <w:r w:rsidRPr="00BA4360">
              <w:rPr>
                <w:b/>
                <w:bCs/>
                <w:sz w:val="20"/>
                <w:lang w:eastAsia="en-US"/>
              </w:rPr>
              <w:t>Clasificador Funcional del Gasto</w:t>
            </w:r>
          </w:p>
        </w:tc>
      </w:tr>
      <w:tr w:rsidR="00433588" w:rsidRPr="00EA2A34" w14:paraId="19917306" w14:textId="77777777" w:rsidTr="00BB0B3C">
        <w:trPr>
          <w:cantSplit/>
          <w:trHeight w:val="20"/>
          <w:jc w:val="center"/>
        </w:trPr>
        <w:tc>
          <w:tcPr>
            <w:tcW w:w="7229" w:type="dxa"/>
            <w:tcBorders>
              <w:top w:val="single" w:sz="4" w:space="0" w:color="auto"/>
              <w:bottom w:val="single" w:sz="4" w:space="0" w:color="auto"/>
            </w:tcBorders>
            <w:shd w:val="clear" w:color="auto" w:fill="EBF6F9"/>
          </w:tcPr>
          <w:p w14:paraId="6517E13D" w14:textId="77777777" w:rsidR="00433588" w:rsidRPr="003937C2" w:rsidRDefault="00433588" w:rsidP="00BB0B3C">
            <w:pPr>
              <w:pStyle w:val="Texto"/>
              <w:spacing w:after="0" w:line="240" w:lineRule="auto"/>
              <w:ind w:firstLine="0"/>
              <w:jc w:val="center"/>
              <w:rPr>
                <w:b/>
                <w:bCs/>
                <w:szCs w:val="18"/>
                <w:lang w:eastAsia="en-US"/>
              </w:rPr>
            </w:pPr>
          </w:p>
        </w:tc>
        <w:tc>
          <w:tcPr>
            <w:tcW w:w="1483" w:type="dxa"/>
            <w:tcBorders>
              <w:top w:val="single" w:sz="4" w:space="0" w:color="auto"/>
              <w:bottom w:val="single" w:sz="4" w:space="0" w:color="auto"/>
            </w:tcBorders>
            <w:shd w:val="clear" w:color="auto" w:fill="EBF6F9"/>
          </w:tcPr>
          <w:p w14:paraId="6028D572" w14:textId="77777777" w:rsidR="00433588" w:rsidRPr="003937C2" w:rsidRDefault="00433588" w:rsidP="00BB0B3C">
            <w:pPr>
              <w:pStyle w:val="Texto"/>
              <w:spacing w:after="0" w:line="240" w:lineRule="auto"/>
              <w:ind w:firstLine="0"/>
              <w:jc w:val="center"/>
              <w:rPr>
                <w:b/>
                <w:bCs/>
                <w:szCs w:val="18"/>
                <w:lang w:eastAsia="en-US"/>
              </w:rPr>
            </w:pPr>
            <w:r w:rsidRPr="003937C2">
              <w:rPr>
                <w:b/>
                <w:bCs/>
                <w:szCs w:val="18"/>
                <w:lang w:eastAsia="en-US"/>
              </w:rPr>
              <w:t>Importe</w:t>
            </w:r>
          </w:p>
        </w:tc>
      </w:tr>
      <w:tr w:rsidR="00433588" w:rsidRPr="00EA2A34" w14:paraId="089AF308" w14:textId="77777777" w:rsidTr="00BB0B3C">
        <w:trPr>
          <w:cantSplit/>
          <w:trHeight w:val="20"/>
          <w:jc w:val="center"/>
        </w:trPr>
        <w:tc>
          <w:tcPr>
            <w:tcW w:w="7229" w:type="dxa"/>
            <w:tcBorders>
              <w:top w:val="single" w:sz="4" w:space="0" w:color="auto"/>
              <w:bottom w:val="single" w:sz="4" w:space="0" w:color="auto"/>
              <w:right w:val="single" w:sz="4" w:space="0" w:color="auto"/>
            </w:tcBorders>
            <w:shd w:val="clear" w:color="auto" w:fill="D9D9D9" w:themeFill="background1" w:themeFillShade="D9"/>
            <w:hideMark/>
          </w:tcPr>
          <w:p w14:paraId="7BF66346" w14:textId="77777777" w:rsidR="00433588" w:rsidRPr="00EA2A34" w:rsidRDefault="00433588" w:rsidP="00BB0B3C">
            <w:pPr>
              <w:pStyle w:val="Texto"/>
              <w:spacing w:after="0" w:line="240" w:lineRule="auto"/>
              <w:ind w:firstLine="0"/>
              <w:jc w:val="center"/>
              <w:rPr>
                <w:szCs w:val="18"/>
                <w:lang w:eastAsia="en-US"/>
              </w:rPr>
            </w:pPr>
            <w:r w:rsidRPr="00EA2A34">
              <w:rPr>
                <w:szCs w:val="18"/>
                <w:lang w:eastAsia="en-US"/>
              </w:rPr>
              <w:t>Total</w:t>
            </w:r>
          </w:p>
        </w:tc>
        <w:tc>
          <w:tcPr>
            <w:tcW w:w="1483" w:type="dxa"/>
            <w:tcBorders>
              <w:top w:val="single" w:sz="4" w:space="0" w:color="auto"/>
              <w:left w:val="single" w:sz="4" w:space="0" w:color="auto"/>
              <w:bottom w:val="single" w:sz="4" w:space="0" w:color="auto"/>
            </w:tcBorders>
            <w:shd w:val="clear" w:color="auto" w:fill="D9D9D9" w:themeFill="background1" w:themeFillShade="D9"/>
            <w:hideMark/>
          </w:tcPr>
          <w:p w14:paraId="364B7A2D" w14:textId="77777777" w:rsidR="00433588" w:rsidRPr="00EA2A34" w:rsidRDefault="00433588" w:rsidP="00BB0B3C">
            <w:pPr>
              <w:pStyle w:val="Texto"/>
              <w:spacing w:after="0" w:line="240" w:lineRule="auto"/>
              <w:ind w:firstLine="0"/>
              <w:jc w:val="right"/>
              <w:rPr>
                <w:b/>
                <w:szCs w:val="18"/>
                <w:lang w:eastAsia="en-US"/>
              </w:rPr>
            </w:pPr>
            <w:r w:rsidRPr="00EA2A34">
              <w:rPr>
                <w:b/>
                <w:szCs w:val="18"/>
                <w:lang w:eastAsia="en-US"/>
              </w:rPr>
              <w:t>36,728,601.00</w:t>
            </w:r>
          </w:p>
        </w:tc>
      </w:tr>
      <w:tr w:rsidR="00433588" w:rsidRPr="00EA2A34" w14:paraId="52E64677" w14:textId="77777777" w:rsidTr="00BB0B3C">
        <w:trPr>
          <w:cantSplit/>
          <w:trHeight w:val="20"/>
          <w:jc w:val="center"/>
        </w:trPr>
        <w:tc>
          <w:tcPr>
            <w:tcW w:w="7229" w:type="dxa"/>
            <w:tcBorders>
              <w:top w:val="single" w:sz="4" w:space="0" w:color="auto"/>
            </w:tcBorders>
            <w:hideMark/>
          </w:tcPr>
          <w:p w14:paraId="3B6A35D9" w14:textId="77777777" w:rsidR="00433588" w:rsidRPr="00EA2A34" w:rsidRDefault="00433588" w:rsidP="00BB0B3C">
            <w:pPr>
              <w:pStyle w:val="Texto"/>
              <w:spacing w:after="0" w:line="240" w:lineRule="auto"/>
              <w:ind w:firstLine="0"/>
              <w:rPr>
                <w:szCs w:val="18"/>
                <w:lang w:eastAsia="en-US"/>
              </w:rPr>
            </w:pPr>
            <w:r w:rsidRPr="00EA2A34">
              <w:rPr>
                <w:szCs w:val="18"/>
                <w:lang w:eastAsia="en-US"/>
              </w:rPr>
              <w:t>Gobierno</w:t>
            </w:r>
          </w:p>
        </w:tc>
        <w:tc>
          <w:tcPr>
            <w:tcW w:w="1483" w:type="dxa"/>
            <w:tcBorders>
              <w:top w:val="single" w:sz="4" w:space="0" w:color="auto"/>
            </w:tcBorders>
            <w:hideMark/>
          </w:tcPr>
          <w:p w14:paraId="74A0ABA8" w14:textId="77777777" w:rsidR="00433588" w:rsidRPr="00EA2A34" w:rsidRDefault="00433588" w:rsidP="00BB0B3C">
            <w:pPr>
              <w:pStyle w:val="Texto"/>
              <w:spacing w:after="0" w:line="240" w:lineRule="auto"/>
              <w:ind w:firstLine="0"/>
              <w:jc w:val="right"/>
              <w:rPr>
                <w:bCs/>
                <w:szCs w:val="18"/>
                <w:lang w:eastAsia="en-US"/>
              </w:rPr>
            </w:pPr>
            <w:r w:rsidRPr="00EA2A34">
              <w:rPr>
                <w:szCs w:val="18"/>
                <w:lang w:eastAsia="en-US"/>
              </w:rPr>
              <w:t>36,728,601.00</w:t>
            </w:r>
          </w:p>
        </w:tc>
      </w:tr>
      <w:tr w:rsidR="00433588" w:rsidRPr="00EA2A34" w14:paraId="64484CF0" w14:textId="77777777" w:rsidTr="00BB0B3C">
        <w:trPr>
          <w:cantSplit/>
          <w:trHeight w:val="20"/>
          <w:jc w:val="center"/>
        </w:trPr>
        <w:tc>
          <w:tcPr>
            <w:tcW w:w="7229" w:type="dxa"/>
            <w:hideMark/>
          </w:tcPr>
          <w:p w14:paraId="672A1593" w14:textId="77777777" w:rsidR="00433588" w:rsidRPr="00EA2A34" w:rsidRDefault="00433588" w:rsidP="00BB0B3C">
            <w:pPr>
              <w:pStyle w:val="Texto"/>
              <w:spacing w:after="0" w:line="240" w:lineRule="auto"/>
              <w:ind w:firstLine="0"/>
              <w:rPr>
                <w:szCs w:val="18"/>
                <w:lang w:eastAsia="en-US"/>
              </w:rPr>
            </w:pPr>
            <w:r w:rsidRPr="00EA2A34">
              <w:rPr>
                <w:szCs w:val="18"/>
                <w:lang w:eastAsia="en-US"/>
              </w:rPr>
              <w:t>Desarrollo Social</w:t>
            </w:r>
          </w:p>
        </w:tc>
        <w:tc>
          <w:tcPr>
            <w:tcW w:w="1483" w:type="dxa"/>
            <w:hideMark/>
          </w:tcPr>
          <w:p w14:paraId="548A9A24" w14:textId="77777777" w:rsidR="00433588" w:rsidRPr="00EA2A34" w:rsidRDefault="00433588" w:rsidP="00BB0B3C">
            <w:pPr>
              <w:pStyle w:val="Texto"/>
              <w:spacing w:after="0" w:line="240" w:lineRule="auto"/>
              <w:ind w:firstLine="0"/>
              <w:jc w:val="right"/>
              <w:rPr>
                <w:szCs w:val="18"/>
                <w:lang w:eastAsia="en-US"/>
              </w:rPr>
            </w:pPr>
            <w:r w:rsidRPr="00EA2A34">
              <w:rPr>
                <w:szCs w:val="18"/>
                <w:lang w:eastAsia="en-US"/>
              </w:rPr>
              <w:t>0</w:t>
            </w:r>
          </w:p>
        </w:tc>
      </w:tr>
      <w:tr w:rsidR="00433588" w:rsidRPr="00EA2A34" w14:paraId="58FBF406" w14:textId="77777777" w:rsidTr="00BB0B3C">
        <w:trPr>
          <w:cantSplit/>
          <w:trHeight w:val="20"/>
          <w:jc w:val="center"/>
        </w:trPr>
        <w:tc>
          <w:tcPr>
            <w:tcW w:w="7229" w:type="dxa"/>
            <w:hideMark/>
          </w:tcPr>
          <w:p w14:paraId="44BC88AD" w14:textId="77777777" w:rsidR="00433588" w:rsidRPr="00EA2A34" w:rsidRDefault="00433588" w:rsidP="00BB0B3C">
            <w:pPr>
              <w:pStyle w:val="Texto"/>
              <w:spacing w:after="0" w:line="240" w:lineRule="auto"/>
              <w:ind w:firstLine="0"/>
              <w:rPr>
                <w:szCs w:val="18"/>
                <w:lang w:eastAsia="en-US"/>
              </w:rPr>
            </w:pPr>
            <w:r w:rsidRPr="00EA2A34">
              <w:rPr>
                <w:szCs w:val="18"/>
                <w:lang w:eastAsia="en-US"/>
              </w:rPr>
              <w:t>Desarrollo Económico</w:t>
            </w:r>
          </w:p>
        </w:tc>
        <w:tc>
          <w:tcPr>
            <w:tcW w:w="1483" w:type="dxa"/>
            <w:hideMark/>
          </w:tcPr>
          <w:p w14:paraId="0FD4277F" w14:textId="77777777" w:rsidR="00433588" w:rsidRPr="00EA2A34" w:rsidRDefault="00433588" w:rsidP="00BB0B3C">
            <w:pPr>
              <w:pStyle w:val="Texto"/>
              <w:spacing w:after="0" w:line="240" w:lineRule="auto"/>
              <w:ind w:firstLine="0"/>
              <w:jc w:val="right"/>
              <w:rPr>
                <w:szCs w:val="18"/>
                <w:lang w:eastAsia="en-US"/>
              </w:rPr>
            </w:pPr>
            <w:r w:rsidRPr="00EA2A34">
              <w:rPr>
                <w:szCs w:val="18"/>
                <w:lang w:eastAsia="en-US"/>
              </w:rPr>
              <w:t>0</w:t>
            </w:r>
          </w:p>
        </w:tc>
      </w:tr>
      <w:tr w:rsidR="00433588" w:rsidRPr="00EA2A34" w14:paraId="1D0678F7" w14:textId="77777777" w:rsidTr="00BB0B3C">
        <w:trPr>
          <w:cantSplit/>
          <w:trHeight w:val="20"/>
          <w:jc w:val="center"/>
        </w:trPr>
        <w:tc>
          <w:tcPr>
            <w:tcW w:w="7229" w:type="dxa"/>
            <w:hideMark/>
          </w:tcPr>
          <w:p w14:paraId="54CD6F8F" w14:textId="77777777" w:rsidR="00433588" w:rsidRPr="00EA2A34" w:rsidRDefault="00433588" w:rsidP="00BB0B3C">
            <w:pPr>
              <w:pStyle w:val="Texto"/>
              <w:spacing w:after="0" w:line="240" w:lineRule="auto"/>
              <w:ind w:firstLine="0"/>
              <w:rPr>
                <w:szCs w:val="18"/>
                <w:lang w:eastAsia="en-US"/>
              </w:rPr>
            </w:pPr>
            <w:r w:rsidRPr="00EA2A34">
              <w:rPr>
                <w:szCs w:val="18"/>
                <w:lang w:eastAsia="en-US"/>
              </w:rPr>
              <w:t>Otras no clasificadas en funciones anteriores</w:t>
            </w:r>
          </w:p>
        </w:tc>
        <w:tc>
          <w:tcPr>
            <w:tcW w:w="1483" w:type="dxa"/>
            <w:hideMark/>
          </w:tcPr>
          <w:p w14:paraId="683D9192" w14:textId="77777777" w:rsidR="00433588" w:rsidRPr="00EA2A34" w:rsidRDefault="00433588" w:rsidP="00BB0B3C">
            <w:pPr>
              <w:pStyle w:val="Texto"/>
              <w:spacing w:after="0" w:line="240" w:lineRule="auto"/>
              <w:ind w:firstLine="0"/>
              <w:jc w:val="right"/>
              <w:rPr>
                <w:szCs w:val="18"/>
                <w:lang w:eastAsia="en-US"/>
              </w:rPr>
            </w:pPr>
            <w:r w:rsidRPr="00EA2A34">
              <w:rPr>
                <w:szCs w:val="18"/>
                <w:lang w:eastAsia="en-US"/>
              </w:rPr>
              <w:t>0</w:t>
            </w:r>
          </w:p>
        </w:tc>
      </w:tr>
    </w:tbl>
    <w:p w14:paraId="1C5B56ED" w14:textId="77777777" w:rsidR="00433588" w:rsidRPr="00C8799C" w:rsidRDefault="00433588" w:rsidP="00433588">
      <w:pPr>
        <w:pStyle w:val="Prrafodelista"/>
        <w:numPr>
          <w:ilvl w:val="1"/>
          <w:numId w:val="7"/>
        </w:numPr>
        <w:tabs>
          <w:tab w:val="left" w:pos="1999"/>
        </w:tabs>
        <w:spacing w:before="240" w:line="360" w:lineRule="auto"/>
        <w:rPr>
          <w:rFonts w:ascii="Arial" w:hAnsi="Arial" w:cs="Arial"/>
          <w:b/>
        </w:rPr>
      </w:pPr>
      <w:r w:rsidRPr="00C8799C">
        <w:rPr>
          <w:rFonts w:ascii="Arial" w:hAnsi="Arial" w:cs="Arial"/>
          <w:b/>
        </w:rPr>
        <w:t>Clasificación por Tipo de Gasto</w:t>
      </w:r>
    </w:p>
    <w:tbl>
      <w:tblPr>
        <w:tblW w:w="5000" w:type="pct"/>
        <w:jc w:val="center"/>
        <w:tblBorders>
          <w:top w:val="single" w:sz="4" w:space="0" w:color="auto"/>
          <w:left w:val="single" w:sz="4" w:space="0" w:color="auto"/>
          <w:bottom w:val="single" w:sz="4" w:space="0" w:color="auto"/>
          <w:right w:val="single" w:sz="4" w:space="0" w:color="auto"/>
        </w:tblBorders>
        <w:tblCellMar>
          <w:left w:w="72" w:type="dxa"/>
          <w:right w:w="72" w:type="dxa"/>
        </w:tblCellMar>
        <w:tblLook w:val="04A0" w:firstRow="1" w:lastRow="0" w:firstColumn="1" w:lastColumn="0" w:noHBand="0" w:noVBand="1"/>
      </w:tblPr>
      <w:tblGrid>
        <w:gridCol w:w="7263"/>
        <w:gridCol w:w="1848"/>
      </w:tblGrid>
      <w:tr w:rsidR="00433588" w:rsidRPr="00EA2A34" w14:paraId="2794F2FA" w14:textId="77777777" w:rsidTr="00BB0B3C">
        <w:trPr>
          <w:cantSplit/>
          <w:trHeight w:val="862"/>
          <w:jc w:val="center"/>
        </w:trPr>
        <w:tc>
          <w:tcPr>
            <w:tcW w:w="5000" w:type="pct"/>
            <w:gridSpan w:val="2"/>
            <w:tcBorders>
              <w:top w:val="single" w:sz="4" w:space="0" w:color="auto"/>
            </w:tcBorders>
            <w:shd w:val="clear" w:color="auto" w:fill="DAEEF3"/>
            <w:noWrap/>
            <w:vAlign w:val="center"/>
            <w:hideMark/>
          </w:tcPr>
          <w:p w14:paraId="7722889A"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Tribunal Electoral de Quintana Roo</w:t>
            </w:r>
          </w:p>
          <w:p w14:paraId="02DF793B"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Presupuesto de Egresos para el Ejercicio Fiscal 2021</w:t>
            </w:r>
          </w:p>
          <w:p w14:paraId="523A7485" w14:textId="77777777" w:rsidR="00433588" w:rsidRPr="00BA4360" w:rsidRDefault="00433588" w:rsidP="00BB0B3C">
            <w:pPr>
              <w:pStyle w:val="Texto"/>
              <w:spacing w:after="0" w:line="276" w:lineRule="auto"/>
              <w:jc w:val="center"/>
              <w:rPr>
                <w:b/>
                <w:bCs/>
                <w:sz w:val="20"/>
                <w:lang w:eastAsia="en-US"/>
              </w:rPr>
            </w:pPr>
            <w:r w:rsidRPr="00BA4360">
              <w:rPr>
                <w:b/>
                <w:bCs/>
                <w:sz w:val="20"/>
                <w:lang w:eastAsia="en-US"/>
              </w:rPr>
              <w:t>Clasificación por Tipo de Gasto</w:t>
            </w:r>
          </w:p>
        </w:tc>
      </w:tr>
      <w:tr w:rsidR="00433588" w:rsidRPr="00EA2A34" w14:paraId="641E9744" w14:textId="77777777" w:rsidTr="00BB0B3C">
        <w:trPr>
          <w:cantSplit/>
          <w:jc w:val="center"/>
        </w:trPr>
        <w:tc>
          <w:tcPr>
            <w:tcW w:w="3986" w:type="pct"/>
            <w:tcBorders>
              <w:top w:val="single" w:sz="4" w:space="0" w:color="auto"/>
              <w:bottom w:val="single" w:sz="4" w:space="0" w:color="auto"/>
            </w:tcBorders>
            <w:shd w:val="clear" w:color="auto" w:fill="EBF6F9"/>
          </w:tcPr>
          <w:p w14:paraId="183A3771" w14:textId="77777777" w:rsidR="00433588" w:rsidRPr="003937C2" w:rsidRDefault="00433588" w:rsidP="00BB0B3C">
            <w:pPr>
              <w:pStyle w:val="Texto"/>
              <w:spacing w:after="0" w:line="240" w:lineRule="auto"/>
              <w:ind w:firstLine="0"/>
              <w:jc w:val="center"/>
              <w:rPr>
                <w:b/>
                <w:bCs/>
                <w:szCs w:val="18"/>
                <w:lang w:eastAsia="en-US"/>
              </w:rPr>
            </w:pPr>
          </w:p>
        </w:tc>
        <w:tc>
          <w:tcPr>
            <w:tcW w:w="1014" w:type="pct"/>
            <w:tcBorders>
              <w:top w:val="single" w:sz="4" w:space="0" w:color="auto"/>
              <w:bottom w:val="single" w:sz="4" w:space="0" w:color="auto"/>
            </w:tcBorders>
            <w:shd w:val="clear" w:color="auto" w:fill="EBF6F9"/>
          </w:tcPr>
          <w:p w14:paraId="0C6D9CA1" w14:textId="77777777" w:rsidR="00433588" w:rsidRPr="003937C2" w:rsidRDefault="00433588" w:rsidP="00BB0B3C">
            <w:pPr>
              <w:pStyle w:val="Texto"/>
              <w:spacing w:after="0" w:line="240" w:lineRule="auto"/>
              <w:ind w:firstLine="0"/>
              <w:jc w:val="center"/>
              <w:rPr>
                <w:b/>
                <w:bCs/>
                <w:szCs w:val="18"/>
                <w:lang w:eastAsia="en-US"/>
              </w:rPr>
            </w:pPr>
            <w:r w:rsidRPr="003937C2">
              <w:rPr>
                <w:b/>
                <w:bCs/>
                <w:szCs w:val="18"/>
                <w:lang w:eastAsia="en-US"/>
              </w:rPr>
              <w:t>Importe</w:t>
            </w:r>
          </w:p>
        </w:tc>
      </w:tr>
      <w:tr w:rsidR="00433588" w:rsidRPr="00EA2A34" w14:paraId="2D09227C" w14:textId="77777777" w:rsidTr="00BB0B3C">
        <w:trPr>
          <w:cantSplit/>
          <w:jc w:val="center"/>
        </w:trPr>
        <w:tc>
          <w:tcPr>
            <w:tcW w:w="3986" w:type="pct"/>
            <w:tcBorders>
              <w:top w:val="single" w:sz="4" w:space="0" w:color="auto"/>
              <w:bottom w:val="single" w:sz="4" w:space="0" w:color="auto"/>
              <w:right w:val="single" w:sz="4" w:space="0" w:color="auto"/>
            </w:tcBorders>
            <w:shd w:val="clear" w:color="auto" w:fill="D9D9D9" w:themeFill="background1" w:themeFillShade="D9"/>
            <w:hideMark/>
          </w:tcPr>
          <w:p w14:paraId="049DF030" w14:textId="77777777" w:rsidR="00433588" w:rsidRPr="00EA2A34" w:rsidRDefault="00433588" w:rsidP="00BB0B3C">
            <w:pPr>
              <w:pStyle w:val="Texto"/>
              <w:spacing w:after="0" w:line="240" w:lineRule="auto"/>
              <w:ind w:firstLine="0"/>
              <w:jc w:val="center"/>
              <w:rPr>
                <w:szCs w:val="18"/>
                <w:lang w:eastAsia="en-US"/>
              </w:rPr>
            </w:pPr>
            <w:r w:rsidRPr="00EA2A34">
              <w:rPr>
                <w:szCs w:val="18"/>
                <w:lang w:eastAsia="en-US"/>
              </w:rPr>
              <w:t>Total</w:t>
            </w:r>
          </w:p>
        </w:tc>
        <w:tc>
          <w:tcPr>
            <w:tcW w:w="1014" w:type="pct"/>
            <w:tcBorders>
              <w:top w:val="single" w:sz="4" w:space="0" w:color="auto"/>
              <w:left w:val="single" w:sz="4" w:space="0" w:color="auto"/>
              <w:bottom w:val="single" w:sz="4" w:space="0" w:color="auto"/>
            </w:tcBorders>
            <w:shd w:val="clear" w:color="auto" w:fill="D9D9D9" w:themeFill="background1" w:themeFillShade="D9"/>
            <w:hideMark/>
          </w:tcPr>
          <w:p w14:paraId="3A1404CE" w14:textId="77777777" w:rsidR="00433588" w:rsidRPr="00EA2A34" w:rsidRDefault="00433588" w:rsidP="00BB0B3C">
            <w:pPr>
              <w:pStyle w:val="Texto"/>
              <w:spacing w:after="0" w:line="240" w:lineRule="auto"/>
              <w:ind w:firstLine="0"/>
              <w:jc w:val="right"/>
              <w:rPr>
                <w:b/>
                <w:szCs w:val="18"/>
                <w:lang w:eastAsia="en-US"/>
              </w:rPr>
            </w:pPr>
            <w:r w:rsidRPr="00EA2A34">
              <w:rPr>
                <w:b/>
                <w:szCs w:val="18"/>
                <w:lang w:eastAsia="en-US"/>
              </w:rPr>
              <w:t>36,728,601.00</w:t>
            </w:r>
          </w:p>
        </w:tc>
      </w:tr>
      <w:tr w:rsidR="00433588" w:rsidRPr="00EA2A34" w14:paraId="104EA768" w14:textId="77777777" w:rsidTr="00BB0B3C">
        <w:trPr>
          <w:cantSplit/>
          <w:jc w:val="center"/>
        </w:trPr>
        <w:tc>
          <w:tcPr>
            <w:tcW w:w="3986" w:type="pct"/>
            <w:tcBorders>
              <w:top w:val="single" w:sz="4" w:space="0" w:color="auto"/>
            </w:tcBorders>
            <w:hideMark/>
          </w:tcPr>
          <w:p w14:paraId="527CCC1B" w14:textId="77777777" w:rsidR="00433588" w:rsidRPr="00EA2A34" w:rsidRDefault="00433588" w:rsidP="00BB0B3C">
            <w:pPr>
              <w:pStyle w:val="Texto"/>
              <w:spacing w:after="0" w:line="240" w:lineRule="auto"/>
              <w:ind w:firstLine="0"/>
              <w:rPr>
                <w:szCs w:val="18"/>
                <w:lang w:eastAsia="en-US"/>
              </w:rPr>
            </w:pPr>
            <w:r w:rsidRPr="00EA2A34">
              <w:rPr>
                <w:szCs w:val="18"/>
                <w:lang w:eastAsia="en-US"/>
              </w:rPr>
              <w:t>Gasto Corriente</w:t>
            </w:r>
          </w:p>
        </w:tc>
        <w:tc>
          <w:tcPr>
            <w:tcW w:w="1014" w:type="pct"/>
            <w:tcBorders>
              <w:top w:val="single" w:sz="4" w:space="0" w:color="auto"/>
            </w:tcBorders>
            <w:hideMark/>
          </w:tcPr>
          <w:p w14:paraId="18AF1894" w14:textId="77777777" w:rsidR="00433588" w:rsidRPr="00EA2A34" w:rsidRDefault="00433588" w:rsidP="00BB0B3C">
            <w:pPr>
              <w:pStyle w:val="Texto"/>
              <w:spacing w:after="0" w:line="240" w:lineRule="auto"/>
              <w:ind w:firstLine="0"/>
              <w:jc w:val="right"/>
              <w:rPr>
                <w:szCs w:val="18"/>
                <w:lang w:eastAsia="en-US"/>
              </w:rPr>
            </w:pPr>
            <w:r w:rsidRPr="00EA2A34">
              <w:rPr>
                <w:szCs w:val="18"/>
                <w:lang w:eastAsia="en-US"/>
              </w:rPr>
              <w:t>36,728,601.00</w:t>
            </w:r>
          </w:p>
        </w:tc>
      </w:tr>
      <w:tr w:rsidR="00433588" w:rsidRPr="00EA2A34" w14:paraId="34DFE023" w14:textId="77777777" w:rsidTr="00BB0B3C">
        <w:trPr>
          <w:cantSplit/>
          <w:jc w:val="center"/>
        </w:trPr>
        <w:tc>
          <w:tcPr>
            <w:tcW w:w="3986" w:type="pct"/>
            <w:hideMark/>
          </w:tcPr>
          <w:p w14:paraId="3478F8C1" w14:textId="77777777" w:rsidR="00433588" w:rsidRPr="00EA2A34" w:rsidRDefault="00433588" w:rsidP="00BB0B3C">
            <w:pPr>
              <w:pStyle w:val="Texto"/>
              <w:spacing w:after="0" w:line="240" w:lineRule="auto"/>
              <w:ind w:firstLine="0"/>
              <w:rPr>
                <w:szCs w:val="18"/>
                <w:lang w:eastAsia="en-US"/>
              </w:rPr>
            </w:pPr>
            <w:r w:rsidRPr="00EA2A34">
              <w:rPr>
                <w:szCs w:val="18"/>
                <w:lang w:eastAsia="en-US"/>
              </w:rPr>
              <w:t>Gasto de Capital</w:t>
            </w:r>
          </w:p>
        </w:tc>
        <w:tc>
          <w:tcPr>
            <w:tcW w:w="1014" w:type="pct"/>
            <w:hideMark/>
          </w:tcPr>
          <w:p w14:paraId="1FEBD1E4" w14:textId="77777777" w:rsidR="00433588" w:rsidRPr="00EA2A34" w:rsidRDefault="00433588" w:rsidP="00BB0B3C">
            <w:pPr>
              <w:pStyle w:val="Texto"/>
              <w:spacing w:after="0" w:line="240" w:lineRule="auto"/>
              <w:ind w:firstLine="0"/>
              <w:jc w:val="right"/>
              <w:rPr>
                <w:szCs w:val="18"/>
                <w:lang w:eastAsia="en-US"/>
              </w:rPr>
            </w:pPr>
            <w:r w:rsidRPr="00EA2A34">
              <w:rPr>
                <w:szCs w:val="18"/>
                <w:lang w:eastAsia="en-US"/>
              </w:rPr>
              <w:t>0</w:t>
            </w:r>
          </w:p>
        </w:tc>
      </w:tr>
      <w:tr w:rsidR="00433588" w:rsidRPr="00EA2A34" w14:paraId="038A3C7F" w14:textId="77777777" w:rsidTr="00BB0B3C">
        <w:trPr>
          <w:cantSplit/>
          <w:jc w:val="center"/>
        </w:trPr>
        <w:tc>
          <w:tcPr>
            <w:tcW w:w="3986" w:type="pct"/>
            <w:hideMark/>
          </w:tcPr>
          <w:p w14:paraId="0BA65D0F" w14:textId="77777777" w:rsidR="00433588" w:rsidRPr="00EA2A34" w:rsidRDefault="00433588" w:rsidP="00BB0B3C">
            <w:pPr>
              <w:pStyle w:val="Texto"/>
              <w:spacing w:after="0" w:line="240" w:lineRule="auto"/>
              <w:ind w:firstLine="0"/>
              <w:rPr>
                <w:szCs w:val="18"/>
                <w:lang w:eastAsia="en-US"/>
              </w:rPr>
            </w:pPr>
            <w:r w:rsidRPr="00EA2A34">
              <w:rPr>
                <w:szCs w:val="18"/>
                <w:lang w:eastAsia="en-US"/>
              </w:rPr>
              <w:t>Amortización de la deuda y disminución de pasivos</w:t>
            </w:r>
          </w:p>
        </w:tc>
        <w:tc>
          <w:tcPr>
            <w:tcW w:w="1014" w:type="pct"/>
            <w:hideMark/>
          </w:tcPr>
          <w:p w14:paraId="084CC0B9" w14:textId="77777777" w:rsidR="00433588" w:rsidRPr="00EA2A34" w:rsidRDefault="00433588" w:rsidP="00BB0B3C">
            <w:pPr>
              <w:pStyle w:val="Texto"/>
              <w:spacing w:after="0" w:line="240" w:lineRule="auto"/>
              <w:ind w:firstLine="0"/>
              <w:jc w:val="right"/>
              <w:rPr>
                <w:szCs w:val="18"/>
                <w:lang w:eastAsia="en-US"/>
              </w:rPr>
            </w:pPr>
            <w:r w:rsidRPr="00EA2A34">
              <w:rPr>
                <w:szCs w:val="18"/>
                <w:lang w:eastAsia="en-US"/>
              </w:rPr>
              <w:t>0</w:t>
            </w:r>
          </w:p>
        </w:tc>
      </w:tr>
      <w:tr w:rsidR="00433588" w:rsidRPr="00EA2A34" w14:paraId="1AEBEDCE" w14:textId="77777777" w:rsidTr="00BB0B3C">
        <w:trPr>
          <w:cantSplit/>
          <w:jc w:val="center"/>
        </w:trPr>
        <w:tc>
          <w:tcPr>
            <w:tcW w:w="3986" w:type="pct"/>
            <w:hideMark/>
          </w:tcPr>
          <w:p w14:paraId="693F8BF5" w14:textId="77777777" w:rsidR="00433588" w:rsidRPr="00EA2A34" w:rsidRDefault="00433588" w:rsidP="00BB0B3C">
            <w:pPr>
              <w:pStyle w:val="Texto"/>
              <w:spacing w:after="0" w:line="240" w:lineRule="auto"/>
              <w:ind w:firstLine="0"/>
              <w:rPr>
                <w:szCs w:val="18"/>
                <w:lang w:eastAsia="en-US"/>
              </w:rPr>
            </w:pPr>
            <w:r w:rsidRPr="00EA2A34">
              <w:rPr>
                <w:szCs w:val="18"/>
                <w:lang w:eastAsia="en-US"/>
              </w:rPr>
              <w:t>Pensiones y Jubilaciones</w:t>
            </w:r>
          </w:p>
        </w:tc>
        <w:tc>
          <w:tcPr>
            <w:tcW w:w="1014" w:type="pct"/>
            <w:hideMark/>
          </w:tcPr>
          <w:p w14:paraId="45E91C35" w14:textId="77777777" w:rsidR="00433588" w:rsidRPr="00EA2A34" w:rsidRDefault="00433588" w:rsidP="00BB0B3C">
            <w:pPr>
              <w:pStyle w:val="Texto"/>
              <w:spacing w:after="0" w:line="240" w:lineRule="auto"/>
              <w:ind w:firstLine="0"/>
              <w:jc w:val="right"/>
              <w:rPr>
                <w:szCs w:val="18"/>
                <w:lang w:eastAsia="en-US"/>
              </w:rPr>
            </w:pPr>
            <w:r w:rsidRPr="00EA2A34">
              <w:rPr>
                <w:szCs w:val="18"/>
                <w:lang w:eastAsia="en-US"/>
              </w:rPr>
              <w:t>0</w:t>
            </w:r>
          </w:p>
        </w:tc>
      </w:tr>
      <w:tr w:rsidR="00433588" w:rsidRPr="00EA2A34" w14:paraId="65A4F5ED" w14:textId="77777777" w:rsidTr="00BB0B3C">
        <w:trPr>
          <w:cantSplit/>
          <w:jc w:val="center"/>
        </w:trPr>
        <w:tc>
          <w:tcPr>
            <w:tcW w:w="3986" w:type="pct"/>
            <w:hideMark/>
          </w:tcPr>
          <w:p w14:paraId="680EB56D" w14:textId="77777777" w:rsidR="00433588" w:rsidRPr="00EA2A34" w:rsidRDefault="00433588" w:rsidP="00BB0B3C">
            <w:pPr>
              <w:pStyle w:val="Texto"/>
              <w:spacing w:after="0" w:line="240" w:lineRule="auto"/>
              <w:ind w:firstLine="0"/>
              <w:rPr>
                <w:szCs w:val="18"/>
                <w:lang w:eastAsia="en-US"/>
              </w:rPr>
            </w:pPr>
            <w:r w:rsidRPr="00EA2A34">
              <w:rPr>
                <w:szCs w:val="18"/>
                <w:lang w:eastAsia="en-US"/>
              </w:rPr>
              <w:t>Participaciones</w:t>
            </w:r>
          </w:p>
        </w:tc>
        <w:tc>
          <w:tcPr>
            <w:tcW w:w="1014" w:type="pct"/>
            <w:hideMark/>
          </w:tcPr>
          <w:p w14:paraId="1752FC47" w14:textId="77777777" w:rsidR="00433588" w:rsidRPr="00EA2A34" w:rsidRDefault="00433588" w:rsidP="00BB0B3C">
            <w:pPr>
              <w:pStyle w:val="Texto"/>
              <w:spacing w:after="0" w:line="240" w:lineRule="auto"/>
              <w:ind w:firstLine="0"/>
              <w:jc w:val="right"/>
              <w:rPr>
                <w:szCs w:val="18"/>
                <w:lang w:eastAsia="en-US"/>
              </w:rPr>
            </w:pPr>
            <w:r w:rsidRPr="00EA2A34">
              <w:rPr>
                <w:szCs w:val="18"/>
                <w:lang w:eastAsia="en-US"/>
              </w:rPr>
              <w:t>0</w:t>
            </w:r>
          </w:p>
        </w:tc>
      </w:tr>
    </w:tbl>
    <w:p w14:paraId="047B5F8A" w14:textId="77777777" w:rsidR="00433588" w:rsidRDefault="00433588" w:rsidP="00433588">
      <w:pPr>
        <w:tabs>
          <w:tab w:val="left" w:pos="1999"/>
        </w:tabs>
        <w:spacing w:after="0" w:line="240" w:lineRule="auto"/>
        <w:rPr>
          <w:rFonts w:ascii="Arial" w:hAnsi="Arial" w:cs="Arial"/>
          <w:sz w:val="20"/>
          <w:szCs w:val="20"/>
        </w:rPr>
      </w:pPr>
    </w:p>
    <w:p w14:paraId="0C0CEDD4" w14:textId="77777777" w:rsidR="00433588" w:rsidRDefault="00433588" w:rsidP="00433588">
      <w:pPr>
        <w:tabs>
          <w:tab w:val="left" w:pos="1999"/>
        </w:tabs>
        <w:spacing w:after="0" w:line="240" w:lineRule="auto"/>
        <w:rPr>
          <w:rFonts w:ascii="Arial" w:hAnsi="Arial" w:cs="Arial"/>
          <w:sz w:val="20"/>
          <w:szCs w:val="20"/>
        </w:rPr>
      </w:pPr>
    </w:p>
    <w:p w14:paraId="670C966F" w14:textId="77777777" w:rsidR="00433588" w:rsidRPr="00EA2A34" w:rsidRDefault="00433588" w:rsidP="00433588">
      <w:pPr>
        <w:pStyle w:val="Prrafodelista"/>
        <w:numPr>
          <w:ilvl w:val="1"/>
          <w:numId w:val="7"/>
        </w:numPr>
        <w:tabs>
          <w:tab w:val="left" w:pos="1999"/>
        </w:tabs>
        <w:spacing w:line="360" w:lineRule="auto"/>
        <w:rPr>
          <w:rFonts w:ascii="Arial" w:hAnsi="Arial" w:cs="Arial"/>
          <w:b/>
        </w:rPr>
      </w:pPr>
      <w:r w:rsidRPr="00EA2A34">
        <w:rPr>
          <w:rFonts w:ascii="Arial" w:hAnsi="Arial" w:cs="Arial"/>
          <w:b/>
        </w:rPr>
        <w:lastRenderedPageBreak/>
        <w:t>Prioridades de Gasto</w:t>
      </w:r>
    </w:p>
    <w:tbl>
      <w:tblPr>
        <w:tblW w:w="6750"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6750"/>
      </w:tblGrid>
      <w:tr w:rsidR="00433588" w:rsidRPr="003937C2" w14:paraId="44584F12" w14:textId="77777777" w:rsidTr="00BB0B3C">
        <w:trPr>
          <w:trHeight w:val="838"/>
          <w:jc w:val="center"/>
        </w:trPr>
        <w:tc>
          <w:tcPr>
            <w:tcW w:w="6750" w:type="dxa"/>
            <w:tcBorders>
              <w:top w:val="single" w:sz="4" w:space="0" w:color="auto"/>
            </w:tcBorders>
            <w:shd w:val="clear" w:color="auto" w:fill="DAEEF3"/>
            <w:noWrap/>
            <w:vAlign w:val="center"/>
            <w:hideMark/>
          </w:tcPr>
          <w:p w14:paraId="68F417E8"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Tribunal Electoral de Quintana Roo</w:t>
            </w:r>
          </w:p>
          <w:p w14:paraId="77461B96"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Presupuesto de Egresos para el Ejercicio Fiscal 2021</w:t>
            </w:r>
          </w:p>
          <w:p w14:paraId="579D3071" w14:textId="77777777" w:rsidR="00433588" w:rsidRPr="00BA4360" w:rsidRDefault="00433588" w:rsidP="00BB0B3C">
            <w:pPr>
              <w:pStyle w:val="Texto"/>
              <w:spacing w:after="0" w:line="276" w:lineRule="auto"/>
              <w:jc w:val="center"/>
              <w:rPr>
                <w:b/>
                <w:bCs/>
                <w:sz w:val="20"/>
                <w:lang w:eastAsia="en-US"/>
              </w:rPr>
            </w:pPr>
            <w:r w:rsidRPr="00BA4360">
              <w:rPr>
                <w:b/>
                <w:bCs/>
                <w:sz w:val="20"/>
                <w:lang w:eastAsia="en-US"/>
              </w:rPr>
              <w:t>Prioridades de Gasto</w:t>
            </w:r>
          </w:p>
        </w:tc>
      </w:tr>
      <w:tr w:rsidR="00433588" w:rsidRPr="003937C2" w14:paraId="089FFB88" w14:textId="77777777" w:rsidTr="00BB0B3C">
        <w:trPr>
          <w:trHeight w:val="144"/>
          <w:jc w:val="center"/>
        </w:trPr>
        <w:tc>
          <w:tcPr>
            <w:tcW w:w="6750" w:type="dxa"/>
            <w:tcBorders>
              <w:top w:val="single" w:sz="4" w:space="0" w:color="auto"/>
            </w:tcBorders>
            <w:hideMark/>
          </w:tcPr>
          <w:p w14:paraId="0ADE2E39" w14:textId="77777777" w:rsidR="00433588" w:rsidRPr="003937C2" w:rsidRDefault="00433588" w:rsidP="00BB0B3C">
            <w:pPr>
              <w:pStyle w:val="Texto"/>
              <w:spacing w:after="0" w:line="240" w:lineRule="auto"/>
              <w:ind w:firstLine="0"/>
              <w:jc w:val="center"/>
              <w:rPr>
                <w:szCs w:val="18"/>
                <w:lang w:eastAsia="en-US"/>
              </w:rPr>
            </w:pPr>
            <w:r w:rsidRPr="003937C2">
              <w:rPr>
                <w:szCs w:val="18"/>
                <w:lang w:eastAsia="en-US"/>
              </w:rPr>
              <w:t>1.- Servicios Personales</w:t>
            </w:r>
          </w:p>
        </w:tc>
      </w:tr>
      <w:tr w:rsidR="00433588" w:rsidRPr="003937C2" w14:paraId="03B78211" w14:textId="77777777" w:rsidTr="00BB0B3C">
        <w:trPr>
          <w:trHeight w:val="144"/>
          <w:jc w:val="center"/>
        </w:trPr>
        <w:tc>
          <w:tcPr>
            <w:tcW w:w="6750" w:type="dxa"/>
            <w:hideMark/>
          </w:tcPr>
          <w:p w14:paraId="7C813412" w14:textId="77777777" w:rsidR="00433588" w:rsidRPr="003937C2" w:rsidRDefault="00433588" w:rsidP="00BB0B3C">
            <w:pPr>
              <w:pStyle w:val="Texto"/>
              <w:spacing w:after="0" w:line="240" w:lineRule="auto"/>
              <w:ind w:left="720" w:firstLine="0"/>
              <w:rPr>
                <w:szCs w:val="18"/>
                <w:lang w:eastAsia="en-US"/>
              </w:rPr>
            </w:pPr>
            <w:r w:rsidRPr="003937C2">
              <w:rPr>
                <w:szCs w:val="18"/>
                <w:lang w:eastAsia="en-US"/>
              </w:rPr>
              <w:t xml:space="preserve">                                2.- Materiales y Suministros</w:t>
            </w:r>
          </w:p>
        </w:tc>
      </w:tr>
      <w:tr w:rsidR="00433588" w:rsidRPr="003937C2" w14:paraId="151EE41B" w14:textId="77777777" w:rsidTr="00BB0B3C">
        <w:trPr>
          <w:trHeight w:val="144"/>
          <w:jc w:val="center"/>
        </w:trPr>
        <w:tc>
          <w:tcPr>
            <w:tcW w:w="6750" w:type="dxa"/>
            <w:hideMark/>
          </w:tcPr>
          <w:p w14:paraId="32056C77" w14:textId="77777777" w:rsidR="00433588" w:rsidRPr="003937C2" w:rsidRDefault="00433588" w:rsidP="00BB0B3C">
            <w:pPr>
              <w:pStyle w:val="Texto"/>
              <w:spacing w:after="0" w:line="240" w:lineRule="auto"/>
              <w:ind w:left="720" w:firstLine="0"/>
              <w:rPr>
                <w:szCs w:val="18"/>
                <w:lang w:eastAsia="en-US"/>
              </w:rPr>
            </w:pPr>
            <w:r w:rsidRPr="003937C2">
              <w:rPr>
                <w:szCs w:val="18"/>
                <w:lang w:eastAsia="en-US"/>
              </w:rPr>
              <w:t xml:space="preserve">                                3.- Servicios Generales</w:t>
            </w:r>
          </w:p>
        </w:tc>
      </w:tr>
    </w:tbl>
    <w:p w14:paraId="5D218F3D" w14:textId="77777777" w:rsidR="00433588" w:rsidRPr="00EA2A34" w:rsidRDefault="00433588" w:rsidP="00433588">
      <w:pPr>
        <w:pStyle w:val="Prrafodelista"/>
        <w:numPr>
          <w:ilvl w:val="1"/>
          <w:numId w:val="7"/>
        </w:numPr>
        <w:tabs>
          <w:tab w:val="left" w:pos="1999"/>
        </w:tabs>
        <w:spacing w:before="240" w:line="360" w:lineRule="auto"/>
        <w:rPr>
          <w:rFonts w:ascii="Arial" w:hAnsi="Arial" w:cs="Arial"/>
          <w:b/>
        </w:rPr>
      </w:pPr>
      <w:r w:rsidRPr="00EA2A34">
        <w:rPr>
          <w:rFonts w:ascii="Arial" w:hAnsi="Arial" w:cs="Arial"/>
          <w:b/>
        </w:rPr>
        <w:t>Programas y Proyectos</w:t>
      </w:r>
    </w:p>
    <w:tbl>
      <w:tblPr>
        <w:tblW w:w="6750"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6750"/>
      </w:tblGrid>
      <w:tr w:rsidR="00433588" w:rsidRPr="003937C2" w14:paraId="2AB55E3E" w14:textId="77777777" w:rsidTr="00BB0B3C">
        <w:trPr>
          <w:trHeight w:val="927"/>
          <w:jc w:val="center"/>
        </w:trPr>
        <w:tc>
          <w:tcPr>
            <w:tcW w:w="6750" w:type="dxa"/>
            <w:tcBorders>
              <w:top w:val="single" w:sz="4" w:space="0" w:color="auto"/>
            </w:tcBorders>
            <w:shd w:val="clear" w:color="auto" w:fill="DAEEF3"/>
            <w:noWrap/>
            <w:vAlign w:val="center"/>
            <w:hideMark/>
          </w:tcPr>
          <w:p w14:paraId="6B80F02C"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Tribunal Electoral de Quintana Roo</w:t>
            </w:r>
          </w:p>
          <w:p w14:paraId="4C8AC018" w14:textId="77777777" w:rsidR="00433588" w:rsidRPr="00BA4360" w:rsidRDefault="00433588" w:rsidP="00BB0B3C">
            <w:pPr>
              <w:pStyle w:val="Texto"/>
              <w:spacing w:after="0" w:line="276" w:lineRule="auto"/>
              <w:ind w:firstLine="0"/>
              <w:jc w:val="center"/>
              <w:rPr>
                <w:b/>
                <w:bCs/>
                <w:sz w:val="20"/>
                <w:lang w:eastAsia="en-US"/>
              </w:rPr>
            </w:pPr>
            <w:r w:rsidRPr="00BA4360">
              <w:rPr>
                <w:b/>
                <w:bCs/>
                <w:sz w:val="20"/>
                <w:lang w:eastAsia="en-US"/>
              </w:rPr>
              <w:t>Presupuesto de Egresos para el Ejercicio Fiscal 2021</w:t>
            </w:r>
          </w:p>
          <w:p w14:paraId="01F83928" w14:textId="77777777" w:rsidR="00433588" w:rsidRPr="00BA4360" w:rsidRDefault="00433588" w:rsidP="00BB0B3C">
            <w:pPr>
              <w:pStyle w:val="Texto"/>
              <w:spacing w:after="0" w:line="276" w:lineRule="auto"/>
              <w:jc w:val="center"/>
              <w:rPr>
                <w:b/>
                <w:bCs/>
                <w:sz w:val="20"/>
                <w:lang w:eastAsia="en-US"/>
              </w:rPr>
            </w:pPr>
            <w:r w:rsidRPr="00BA4360">
              <w:rPr>
                <w:b/>
                <w:bCs/>
                <w:sz w:val="20"/>
                <w:lang w:eastAsia="en-US"/>
              </w:rPr>
              <w:t>Programas y Proyectos</w:t>
            </w:r>
          </w:p>
        </w:tc>
      </w:tr>
      <w:tr w:rsidR="00433588" w:rsidRPr="003937C2" w14:paraId="499E993D" w14:textId="77777777" w:rsidTr="00BB0B3C">
        <w:trPr>
          <w:trHeight w:val="144"/>
          <w:jc w:val="center"/>
        </w:trPr>
        <w:tc>
          <w:tcPr>
            <w:tcW w:w="6750" w:type="dxa"/>
            <w:tcBorders>
              <w:top w:val="single" w:sz="4" w:space="0" w:color="auto"/>
            </w:tcBorders>
            <w:hideMark/>
          </w:tcPr>
          <w:p w14:paraId="0AED3889" w14:textId="77777777" w:rsidR="00433588" w:rsidRPr="003937C2" w:rsidRDefault="00433588" w:rsidP="00433588">
            <w:pPr>
              <w:pStyle w:val="Texto"/>
              <w:numPr>
                <w:ilvl w:val="0"/>
                <w:numId w:val="8"/>
              </w:numPr>
              <w:spacing w:after="0" w:line="240" w:lineRule="auto"/>
              <w:rPr>
                <w:szCs w:val="18"/>
                <w:lang w:eastAsia="en-US"/>
              </w:rPr>
            </w:pPr>
            <w:r w:rsidRPr="003937C2">
              <w:rPr>
                <w:szCs w:val="18"/>
                <w:lang w:eastAsia="en-US"/>
              </w:rPr>
              <w:t>Promover la cultura democrática y fortalecer la confianza ciudadana mediante la resolución de conflictos en la materia.</w:t>
            </w:r>
          </w:p>
        </w:tc>
      </w:tr>
    </w:tbl>
    <w:p w14:paraId="64699F36" w14:textId="77777777" w:rsidR="00433588" w:rsidRPr="003937C2" w:rsidRDefault="00433588" w:rsidP="00433588">
      <w:pPr>
        <w:pStyle w:val="Prrafodelista"/>
        <w:numPr>
          <w:ilvl w:val="1"/>
          <w:numId w:val="7"/>
        </w:numPr>
        <w:spacing w:before="240" w:line="360" w:lineRule="auto"/>
        <w:rPr>
          <w:rFonts w:ascii="Arial" w:hAnsi="Arial" w:cs="Arial"/>
          <w:b/>
        </w:rPr>
      </w:pPr>
      <w:r w:rsidRPr="003937C2">
        <w:rPr>
          <w:rFonts w:ascii="Arial" w:hAnsi="Arial" w:cs="Arial"/>
          <w:b/>
        </w:rPr>
        <w:t>Servicios Personales</w:t>
      </w:r>
    </w:p>
    <w:p w14:paraId="430DC398" w14:textId="77777777" w:rsidR="00433588" w:rsidRPr="003937C2" w:rsidRDefault="00433588" w:rsidP="00433588">
      <w:pPr>
        <w:pStyle w:val="Prrafodelista"/>
        <w:numPr>
          <w:ilvl w:val="0"/>
          <w:numId w:val="9"/>
        </w:numPr>
        <w:spacing w:line="360" w:lineRule="auto"/>
        <w:rPr>
          <w:rFonts w:ascii="Arial" w:hAnsi="Arial" w:cs="Arial"/>
          <w:b/>
        </w:rPr>
      </w:pPr>
      <w:r w:rsidRPr="003937C2">
        <w:rPr>
          <w:rFonts w:ascii="Arial" w:hAnsi="Arial" w:cs="Arial"/>
          <w:b/>
        </w:rPr>
        <w:t>Fracción I</w:t>
      </w:r>
    </w:p>
    <w:p w14:paraId="0215640E" w14:textId="77777777" w:rsidR="00433588" w:rsidRPr="003937C2" w:rsidRDefault="00433588" w:rsidP="00433588">
      <w:pPr>
        <w:spacing w:line="360" w:lineRule="auto"/>
        <w:jc w:val="both"/>
        <w:rPr>
          <w:rFonts w:ascii="Arial" w:hAnsi="Arial" w:cs="Arial"/>
          <w:b/>
          <w:bCs/>
        </w:rPr>
      </w:pPr>
      <w:r w:rsidRPr="003937C2">
        <w:rPr>
          <w:rFonts w:ascii="Arial" w:hAnsi="Arial" w:cs="Arial"/>
          <w:b/>
          <w:bCs/>
        </w:rPr>
        <w:t>Comprobación del supuesto</w:t>
      </w:r>
    </w:p>
    <w:p w14:paraId="09AC2BA8" w14:textId="77777777" w:rsidR="00433588" w:rsidRPr="003937C2" w:rsidRDefault="00433588" w:rsidP="00433588">
      <w:pPr>
        <w:spacing w:line="360" w:lineRule="auto"/>
        <w:jc w:val="both"/>
        <w:rPr>
          <w:rFonts w:ascii="Arial" w:hAnsi="Arial" w:cs="Arial"/>
        </w:rPr>
      </w:pPr>
      <w:r w:rsidRPr="003937C2">
        <w:rPr>
          <w:rFonts w:ascii="Arial" w:hAnsi="Arial" w:cs="Arial"/>
        </w:rPr>
        <w:t>En apego a lo establecido en el artículo 10, fracción I de la Ley de Disciplina Financiera de las Entidades Federativas y los Municipios, en materia de servicios personales este Presupuesto no tuvo incremento alguno en comparación a lo asignado en el Ejercicio Fiscal 2020.</w:t>
      </w:r>
    </w:p>
    <w:p w14:paraId="2D1372D9" w14:textId="77777777" w:rsidR="00433588" w:rsidRPr="003937C2" w:rsidRDefault="00433588" w:rsidP="00433588">
      <w:pPr>
        <w:spacing w:line="360" w:lineRule="auto"/>
        <w:jc w:val="both"/>
        <w:rPr>
          <w:rFonts w:ascii="Arial" w:hAnsi="Arial" w:cs="Arial"/>
        </w:rPr>
      </w:pPr>
      <w:r w:rsidRPr="003937C2">
        <w:rPr>
          <w:rFonts w:ascii="Arial" w:hAnsi="Arial" w:cs="Arial"/>
        </w:rPr>
        <w:t>Se anexa cálculo de determinación (Comprobación del supuesto)</w:t>
      </w:r>
    </w:p>
    <w:tbl>
      <w:tblPr>
        <w:tblW w:w="4646" w:type="dxa"/>
        <w:jc w:val="center"/>
        <w:tblCellMar>
          <w:left w:w="70" w:type="dxa"/>
          <w:right w:w="70" w:type="dxa"/>
        </w:tblCellMar>
        <w:tblLook w:val="04A0" w:firstRow="1" w:lastRow="0" w:firstColumn="1" w:lastColumn="0" w:noHBand="0" w:noVBand="1"/>
      </w:tblPr>
      <w:tblGrid>
        <w:gridCol w:w="1696"/>
        <w:gridCol w:w="1560"/>
        <w:gridCol w:w="1390"/>
      </w:tblGrid>
      <w:tr w:rsidR="00433588" w:rsidRPr="003937C2" w14:paraId="788089FF" w14:textId="77777777" w:rsidTr="00BB0B3C">
        <w:trPr>
          <w:trHeight w:val="1020"/>
          <w:jc w:val="center"/>
        </w:trPr>
        <w:tc>
          <w:tcPr>
            <w:tcW w:w="1696"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E29BCBF" w14:textId="77777777" w:rsidR="00433588" w:rsidRPr="003937C2" w:rsidRDefault="00433588" w:rsidP="00BB0B3C">
            <w:pPr>
              <w:spacing w:after="0" w:line="240" w:lineRule="auto"/>
              <w:jc w:val="center"/>
              <w:rPr>
                <w:rFonts w:ascii="Arial" w:eastAsia="Times New Roman" w:hAnsi="Arial" w:cs="Arial"/>
                <w:b/>
                <w:bCs/>
                <w:color w:val="000000"/>
                <w:sz w:val="18"/>
                <w:szCs w:val="18"/>
                <w:lang w:eastAsia="es-MX"/>
              </w:rPr>
            </w:pPr>
            <w:r w:rsidRPr="003937C2">
              <w:rPr>
                <w:rFonts w:ascii="Arial" w:eastAsia="Times New Roman" w:hAnsi="Arial" w:cs="Arial"/>
                <w:b/>
                <w:bCs/>
                <w:color w:val="000000"/>
                <w:sz w:val="18"/>
                <w:szCs w:val="18"/>
                <w:lang w:eastAsia="es-MX"/>
              </w:rPr>
              <w:t>SERVICIOS PERSONALES APROBADO 2020</w:t>
            </w:r>
          </w:p>
        </w:tc>
        <w:tc>
          <w:tcPr>
            <w:tcW w:w="1560" w:type="dxa"/>
            <w:tcBorders>
              <w:top w:val="single" w:sz="4" w:space="0" w:color="auto"/>
              <w:left w:val="nil"/>
              <w:bottom w:val="single" w:sz="4" w:space="0" w:color="auto"/>
              <w:right w:val="single" w:sz="4" w:space="0" w:color="auto"/>
            </w:tcBorders>
            <w:shd w:val="clear" w:color="auto" w:fill="EBF6F9"/>
            <w:vAlign w:val="center"/>
            <w:hideMark/>
          </w:tcPr>
          <w:p w14:paraId="023AD8C0" w14:textId="77777777" w:rsidR="00433588" w:rsidRPr="003937C2" w:rsidRDefault="00433588" w:rsidP="00BB0B3C">
            <w:pPr>
              <w:spacing w:after="0" w:line="240" w:lineRule="auto"/>
              <w:jc w:val="center"/>
              <w:rPr>
                <w:rFonts w:ascii="Arial" w:eastAsia="Times New Roman" w:hAnsi="Arial" w:cs="Arial"/>
                <w:b/>
                <w:bCs/>
                <w:color w:val="000000"/>
                <w:sz w:val="18"/>
                <w:szCs w:val="18"/>
                <w:lang w:eastAsia="es-MX"/>
              </w:rPr>
            </w:pPr>
            <w:r w:rsidRPr="003937C2">
              <w:rPr>
                <w:rFonts w:ascii="Arial" w:eastAsia="Times New Roman" w:hAnsi="Arial" w:cs="Arial"/>
                <w:b/>
                <w:bCs/>
                <w:color w:val="000000"/>
                <w:sz w:val="18"/>
                <w:szCs w:val="18"/>
                <w:lang w:eastAsia="es-MX"/>
              </w:rPr>
              <w:t>SERVICIOS PERSONALES APROBADO 2021</w:t>
            </w:r>
          </w:p>
        </w:tc>
        <w:tc>
          <w:tcPr>
            <w:tcW w:w="1390" w:type="dxa"/>
            <w:tcBorders>
              <w:top w:val="single" w:sz="4" w:space="0" w:color="auto"/>
              <w:left w:val="nil"/>
              <w:bottom w:val="single" w:sz="4" w:space="0" w:color="auto"/>
              <w:right w:val="single" w:sz="4" w:space="0" w:color="auto"/>
            </w:tcBorders>
            <w:shd w:val="clear" w:color="auto" w:fill="EBF6F9"/>
            <w:vAlign w:val="center"/>
            <w:hideMark/>
          </w:tcPr>
          <w:p w14:paraId="2699E204" w14:textId="77777777" w:rsidR="00433588" w:rsidRPr="003937C2" w:rsidRDefault="00433588" w:rsidP="00BB0B3C">
            <w:pPr>
              <w:spacing w:after="0" w:line="240" w:lineRule="auto"/>
              <w:jc w:val="center"/>
              <w:rPr>
                <w:rFonts w:ascii="Arial" w:eastAsia="Times New Roman" w:hAnsi="Arial" w:cs="Arial"/>
                <w:b/>
                <w:bCs/>
                <w:color w:val="000000"/>
                <w:sz w:val="18"/>
                <w:szCs w:val="18"/>
                <w:lang w:eastAsia="es-MX"/>
              </w:rPr>
            </w:pPr>
            <w:r w:rsidRPr="003937C2">
              <w:rPr>
                <w:rFonts w:ascii="Arial" w:eastAsia="Times New Roman" w:hAnsi="Arial" w:cs="Arial"/>
                <w:b/>
                <w:bCs/>
                <w:color w:val="000000"/>
                <w:sz w:val="18"/>
                <w:szCs w:val="18"/>
                <w:lang w:eastAsia="es-MX"/>
              </w:rPr>
              <w:t>VARIACIÓN</w:t>
            </w:r>
          </w:p>
        </w:tc>
      </w:tr>
      <w:tr w:rsidR="00433588" w:rsidRPr="003937C2" w14:paraId="502949B4" w14:textId="77777777" w:rsidTr="00BB0B3C">
        <w:trPr>
          <w:trHeight w:val="300"/>
          <w:jc w:val="center"/>
        </w:trPr>
        <w:tc>
          <w:tcPr>
            <w:tcW w:w="1696" w:type="dxa"/>
            <w:tcBorders>
              <w:top w:val="nil"/>
              <w:left w:val="single" w:sz="4" w:space="0" w:color="auto"/>
              <w:bottom w:val="single" w:sz="4" w:space="0" w:color="auto"/>
              <w:right w:val="single" w:sz="4" w:space="0" w:color="auto"/>
            </w:tcBorders>
            <w:noWrap/>
            <w:vAlign w:val="center"/>
            <w:hideMark/>
          </w:tcPr>
          <w:p w14:paraId="763AE49C" w14:textId="77777777" w:rsidR="00433588" w:rsidRPr="003937C2" w:rsidRDefault="00433588" w:rsidP="00BB0B3C">
            <w:pPr>
              <w:spacing w:after="0" w:line="240" w:lineRule="auto"/>
              <w:jc w:val="right"/>
              <w:rPr>
                <w:rFonts w:ascii="Arial" w:eastAsia="Times New Roman" w:hAnsi="Arial" w:cs="Arial"/>
                <w:color w:val="000000"/>
                <w:sz w:val="18"/>
                <w:szCs w:val="18"/>
                <w:lang w:eastAsia="es-MX"/>
              </w:rPr>
            </w:pPr>
            <w:r w:rsidRPr="003937C2">
              <w:rPr>
                <w:rFonts w:ascii="Arial" w:eastAsia="Times New Roman" w:hAnsi="Arial" w:cs="Arial"/>
                <w:color w:val="000000"/>
                <w:sz w:val="18"/>
                <w:szCs w:val="18"/>
                <w:lang w:eastAsia="es-MX"/>
              </w:rPr>
              <w:t>33,301,332.00</w:t>
            </w:r>
          </w:p>
        </w:tc>
        <w:tc>
          <w:tcPr>
            <w:tcW w:w="1560" w:type="dxa"/>
            <w:tcBorders>
              <w:top w:val="nil"/>
              <w:left w:val="nil"/>
              <w:bottom w:val="single" w:sz="4" w:space="0" w:color="auto"/>
              <w:right w:val="single" w:sz="4" w:space="0" w:color="auto"/>
            </w:tcBorders>
            <w:noWrap/>
            <w:vAlign w:val="center"/>
            <w:hideMark/>
          </w:tcPr>
          <w:p w14:paraId="4C6120F1" w14:textId="77777777" w:rsidR="00433588" w:rsidRPr="003937C2" w:rsidRDefault="00433588" w:rsidP="00BB0B3C">
            <w:pPr>
              <w:spacing w:after="0" w:line="240" w:lineRule="auto"/>
              <w:jc w:val="right"/>
              <w:rPr>
                <w:rFonts w:ascii="Arial" w:eastAsia="Times New Roman" w:hAnsi="Arial" w:cs="Arial"/>
                <w:bCs/>
                <w:color w:val="000000"/>
                <w:sz w:val="18"/>
                <w:szCs w:val="18"/>
                <w:lang w:eastAsia="es-MX"/>
              </w:rPr>
            </w:pPr>
            <w:r w:rsidRPr="003937C2">
              <w:rPr>
                <w:rFonts w:ascii="Arial" w:eastAsia="Times New Roman" w:hAnsi="Arial" w:cs="Arial"/>
                <w:bCs/>
                <w:color w:val="000000"/>
                <w:sz w:val="18"/>
                <w:szCs w:val="18"/>
                <w:lang w:eastAsia="es-MX"/>
              </w:rPr>
              <w:t>33,301,332.00</w:t>
            </w:r>
          </w:p>
        </w:tc>
        <w:tc>
          <w:tcPr>
            <w:tcW w:w="1390" w:type="dxa"/>
            <w:tcBorders>
              <w:top w:val="nil"/>
              <w:left w:val="nil"/>
              <w:bottom w:val="single" w:sz="4" w:space="0" w:color="auto"/>
              <w:right w:val="single" w:sz="4" w:space="0" w:color="auto"/>
            </w:tcBorders>
            <w:noWrap/>
            <w:vAlign w:val="center"/>
            <w:hideMark/>
          </w:tcPr>
          <w:p w14:paraId="4539A986" w14:textId="77777777" w:rsidR="00433588" w:rsidRPr="003937C2" w:rsidRDefault="00433588" w:rsidP="00BB0B3C">
            <w:pPr>
              <w:spacing w:after="0" w:line="240" w:lineRule="auto"/>
              <w:jc w:val="right"/>
              <w:rPr>
                <w:rFonts w:ascii="Arial" w:eastAsia="Times New Roman" w:hAnsi="Arial" w:cs="Arial"/>
                <w:color w:val="000000"/>
                <w:sz w:val="18"/>
                <w:szCs w:val="18"/>
                <w:lang w:eastAsia="es-MX"/>
              </w:rPr>
            </w:pPr>
            <w:r w:rsidRPr="003937C2">
              <w:rPr>
                <w:rFonts w:ascii="Arial" w:eastAsia="Times New Roman" w:hAnsi="Arial" w:cs="Arial"/>
                <w:color w:val="000000"/>
                <w:sz w:val="18"/>
                <w:szCs w:val="18"/>
                <w:lang w:eastAsia="es-MX"/>
              </w:rPr>
              <w:t>0%</w:t>
            </w:r>
          </w:p>
        </w:tc>
      </w:tr>
    </w:tbl>
    <w:p w14:paraId="5AFD57EE" w14:textId="77777777" w:rsidR="00433588" w:rsidRDefault="00433588" w:rsidP="00433588">
      <w:pPr>
        <w:spacing w:after="0" w:line="360" w:lineRule="auto"/>
        <w:jc w:val="both"/>
        <w:rPr>
          <w:rFonts w:ascii="Arial" w:hAnsi="Arial" w:cs="Arial"/>
        </w:rPr>
      </w:pPr>
      <w:r>
        <w:rPr>
          <w:rFonts w:ascii="Arial" w:hAnsi="Arial" w:cs="Arial"/>
        </w:rPr>
        <w:br w:type="textWrapping" w:clear="all"/>
      </w:r>
    </w:p>
    <w:p w14:paraId="4423219F" w14:textId="77777777" w:rsidR="00433588" w:rsidRDefault="00433588" w:rsidP="00433588">
      <w:pPr>
        <w:spacing w:after="0" w:line="360" w:lineRule="auto"/>
        <w:jc w:val="both"/>
        <w:rPr>
          <w:rFonts w:ascii="Arial" w:hAnsi="Arial" w:cs="Arial"/>
        </w:rPr>
      </w:pPr>
    </w:p>
    <w:p w14:paraId="12CDBAA3" w14:textId="77777777" w:rsidR="00433588" w:rsidRDefault="00433588" w:rsidP="00433588">
      <w:pPr>
        <w:spacing w:after="0" w:line="360" w:lineRule="auto"/>
        <w:jc w:val="both"/>
        <w:rPr>
          <w:rFonts w:ascii="Arial" w:hAnsi="Arial" w:cs="Arial"/>
        </w:rPr>
      </w:pPr>
    </w:p>
    <w:p w14:paraId="797DCBF0" w14:textId="77777777" w:rsidR="00433588" w:rsidRDefault="00433588" w:rsidP="00433588">
      <w:pPr>
        <w:spacing w:after="0" w:line="360" w:lineRule="auto"/>
        <w:rPr>
          <w:rFonts w:ascii="Arial" w:hAnsi="Arial" w:cs="Arial"/>
          <w:b/>
        </w:rPr>
        <w:sectPr w:rsidR="00433588" w:rsidSect="006C1660">
          <w:pgSz w:w="12240" w:h="15840"/>
          <w:pgMar w:top="2835" w:right="1418" w:bottom="1701" w:left="1701" w:header="709" w:footer="709" w:gutter="0"/>
          <w:pgNumType w:start="12"/>
          <w:cols w:space="720"/>
        </w:sectPr>
      </w:pPr>
    </w:p>
    <w:p w14:paraId="6A05B663" w14:textId="77777777" w:rsidR="00433588" w:rsidRPr="000E327E" w:rsidRDefault="00433588" w:rsidP="00433588">
      <w:pPr>
        <w:pStyle w:val="Prrafodelista"/>
        <w:numPr>
          <w:ilvl w:val="0"/>
          <w:numId w:val="9"/>
        </w:numPr>
        <w:spacing w:after="0" w:line="360" w:lineRule="auto"/>
        <w:jc w:val="both"/>
        <w:rPr>
          <w:rFonts w:ascii="Arial" w:hAnsi="Arial" w:cs="Arial"/>
          <w:b/>
        </w:rPr>
      </w:pPr>
      <w:r w:rsidRPr="000E327E">
        <w:rPr>
          <w:rFonts w:ascii="Arial" w:hAnsi="Arial" w:cs="Arial"/>
          <w:b/>
        </w:rPr>
        <w:lastRenderedPageBreak/>
        <w:t>Fracción II</w:t>
      </w:r>
    </w:p>
    <w:p w14:paraId="7832EC12" w14:textId="77777777" w:rsidR="00433588" w:rsidRPr="000E327E" w:rsidRDefault="00433588" w:rsidP="00433588">
      <w:pPr>
        <w:pStyle w:val="Prrafodelista"/>
        <w:numPr>
          <w:ilvl w:val="0"/>
          <w:numId w:val="10"/>
        </w:numPr>
        <w:spacing w:after="0" w:line="360" w:lineRule="auto"/>
        <w:rPr>
          <w:rFonts w:ascii="Arial" w:hAnsi="Arial" w:cs="Arial"/>
          <w:b/>
        </w:rPr>
      </w:pPr>
      <w:r w:rsidRPr="000E327E">
        <w:rPr>
          <w:rFonts w:ascii="Arial" w:hAnsi="Arial" w:cs="Arial"/>
          <w:b/>
        </w:rPr>
        <w:t xml:space="preserve">Formato Capítulo 1000  </w:t>
      </w:r>
    </w:p>
    <w:p w14:paraId="54977542" w14:textId="77777777" w:rsidR="00433588" w:rsidRDefault="00433588" w:rsidP="00433588">
      <w:pPr>
        <w:tabs>
          <w:tab w:val="left" w:pos="1999"/>
        </w:tabs>
        <w:spacing w:after="0" w:line="240" w:lineRule="auto"/>
        <w:jc w:val="center"/>
        <w:rPr>
          <w:rFonts w:ascii="Arial" w:hAnsi="Arial" w:cs="Arial"/>
          <w:b/>
          <w:sz w:val="24"/>
          <w:szCs w:val="24"/>
        </w:rPr>
      </w:pPr>
      <w:r>
        <w:rPr>
          <w:rFonts w:ascii="Arial" w:hAnsi="Arial" w:cs="Arial"/>
          <w:b/>
          <w:sz w:val="24"/>
          <w:szCs w:val="24"/>
        </w:rPr>
        <w:object w:dxaOrig="13240" w:dyaOrig="7350" w14:anchorId="7ED26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25pt;height:367.6pt" o:ole="">
            <v:imagedata r:id="rId8" o:title=""/>
          </v:shape>
          <o:OLEObject Type="Embed" ProgID="Excel.Sheet.12" ShapeID="_x0000_i1025" DrawAspect="Content" ObjectID="_1672130234" r:id="rId9"/>
        </w:object>
      </w:r>
    </w:p>
    <w:p w14:paraId="517A5598" w14:textId="77777777" w:rsidR="00433588" w:rsidRDefault="00433588" w:rsidP="00433588">
      <w:pPr>
        <w:spacing w:after="0"/>
        <w:rPr>
          <w:rFonts w:ascii="Arial" w:hAnsi="Arial" w:cs="Arial"/>
          <w:sz w:val="24"/>
          <w:szCs w:val="24"/>
        </w:rPr>
        <w:sectPr w:rsidR="00433588" w:rsidSect="00F91A33">
          <w:pgSz w:w="15840" w:h="12240" w:orient="landscape"/>
          <w:pgMar w:top="1701" w:right="2835" w:bottom="1418" w:left="1701" w:header="709" w:footer="709" w:gutter="0"/>
          <w:pgNumType w:start="17"/>
          <w:cols w:space="720"/>
        </w:sectPr>
      </w:pPr>
    </w:p>
    <w:p w14:paraId="5D328248" w14:textId="77777777" w:rsidR="00433588" w:rsidRPr="00273984" w:rsidRDefault="00433588" w:rsidP="00433588">
      <w:pPr>
        <w:pStyle w:val="Prrafodelista"/>
        <w:numPr>
          <w:ilvl w:val="0"/>
          <w:numId w:val="9"/>
        </w:numPr>
        <w:tabs>
          <w:tab w:val="left" w:pos="1999"/>
        </w:tabs>
        <w:spacing w:line="360" w:lineRule="auto"/>
        <w:rPr>
          <w:rFonts w:ascii="Arial" w:hAnsi="Arial" w:cs="Arial"/>
          <w:b/>
        </w:rPr>
      </w:pPr>
      <w:r w:rsidRPr="00273984">
        <w:rPr>
          <w:rFonts w:ascii="Arial" w:hAnsi="Arial" w:cs="Arial"/>
          <w:b/>
        </w:rPr>
        <w:lastRenderedPageBreak/>
        <w:t>Analítico de plazas</w:t>
      </w:r>
    </w:p>
    <w:tbl>
      <w:tblPr>
        <w:tblW w:w="76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900"/>
        <w:gridCol w:w="1900"/>
        <w:gridCol w:w="1900"/>
        <w:gridCol w:w="1900"/>
      </w:tblGrid>
      <w:tr w:rsidR="00433588" w:rsidRPr="00273984" w14:paraId="0E076E81" w14:textId="77777777" w:rsidTr="00BB0B3C">
        <w:trPr>
          <w:trHeight w:val="696"/>
          <w:jc w:val="center"/>
        </w:trPr>
        <w:tc>
          <w:tcPr>
            <w:tcW w:w="7600" w:type="dxa"/>
            <w:gridSpan w:val="4"/>
            <w:tcBorders>
              <w:top w:val="single" w:sz="4" w:space="0" w:color="auto"/>
            </w:tcBorders>
            <w:shd w:val="clear" w:color="auto" w:fill="DAEEF3"/>
            <w:noWrap/>
            <w:vAlign w:val="center"/>
            <w:hideMark/>
          </w:tcPr>
          <w:p w14:paraId="75BCEABB" w14:textId="77777777" w:rsidR="00433588" w:rsidRPr="00BA4360" w:rsidRDefault="00433588" w:rsidP="00BB0B3C">
            <w:pPr>
              <w:spacing w:after="0"/>
              <w:jc w:val="center"/>
              <w:rPr>
                <w:rFonts w:ascii="Arial" w:eastAsia="Times New Roman" w:hAnsi="Arial" w:cs="Arial"/>
                <w:b/>
                <w:bCs/>
                <w:color w:val="000000"/>
                <w:sz w:val="20"/>
                <w:szCs w:val="20"/>
                <w:lang w:eastAsia="es-MX"/>
              </w:rPr>
            </w:pPr>
            <w:r w:rsidRPr="00BA4360">
              <w:rPr>
                <w:rFonts w:ascii="Arial" w:eastAsia="Times New Roman" w:hAnsi="Arial" w:cs="Arial"/>
                <w:b/>
                <w:bCs/>
                <w:color w:val="000000"/>
                <w:sz w:val="20"/>
                <w:szCs w:val="20"/>
                <w:lang w:eastAsia="es-MX"/>
              </w:rPr>
              <w:t>TRIBUNAL ELECTORAL DE QUINTANA ROO</w:t>
            </w:r>
          </w:p>
          <w:p w14:paraId="6B85FB52" w14:textId="77777777" w:rsidR="00433588" w:rsidRPr="00BA4360" w:rsidRDefault="00433588" w:rsidP="00BB0B3C">
            <w:pPr>
              <w:spacing w:after="0"/>
              <w:jc w:val="center"/>
              <w:rPr>
                <w:rFonts w:ascii="Arial" w:eastAsia="Times New Roman" w:hAnsi="Arial" w:cs="Arial"/>
                <w:b/>
                <w:bCs/>
                <w:color w:val="000000"/>
                <w:sz w:val="20"/>
                <w:szCs w:val="20"/>
                <w:lang w:eastAsia="es-MX"/>
              </w:rPr>
            </w:pPr>
            <w:r w:rsidRPr="00BA4360">
              <w:rPr>
                <w:rFonts w:ascii="Arial" w:eastAsia="Times New Roman" w:hAnsi="Arial" w:cs="Arial"/>
                <w:b/>
                <w:bCs/>
                <w:color w:val="000000"/>
                <w:sz w:val="20"/>
                <w:szCs w:val="20"/>
                <w:lang w:eastAsia="es-MX"/>
              </w:rPr>
              <w:t>Analítico de plazas</w:t>
            </w:r>
          </w:p>
        </w:tc>
      </w:tr>
      <w:tr w:rsidR="00433588" w:rsidRPr="00273984" w14:paraId="6832D09B" w14:textId="77777777" w:rsidTr="00BB0B3C">
        <w:trPr>
          <w:trHeight w:val="315"/>
          <w:jc w:val="center"/>
        </w:trPr>
        <w:tc>
          <w:tcPr>
            <w:tcW w:w="1900" w:type="dxa"/>
            <w:vMerge w:val="restart"/>
            <w:tcBorders>
              <w:top w:val="single" w:sz="4" w:space="0" w:color="auto"/>
              <w:bottom w:val="single" w:sz="4" w:space="0" w:color="auto"/>
              <w:right w:val="single" w:sz="4" w:space="0" w:color="auto"/>
            </w:tcBorders>
            <w:shd w:val="clear" w:color="auto" w:fill="EBF6F9"/>
            <w:vAlign w:val="center"/>
            <w:hideMark/>
          </w:tcPr>
          <w:p w14:paraId="4E270C20" w14:textId="77777777" w:rsidR="00433588" w:rsidRPr="00BA4360" w:rsidRDefault="00433588" w:rsidP="00BB0B3C">
            <w:pPr>
              <w:spacing w:after="0" w:line="240" w:lineRule="auto"/>
              <w:jc w:val="center"/>
              <w:rPr>
                <w:rFonts w:ascii="Arial" w:eastAsia="Times New Roman" w:hAnsi="Arial" w:cs="Arial"/>
                <w:b/>
                <w:bCs/>
                <w:color w:val="000000"/>
                <w:sz w:val="18"/>
                <w:szCs w:val="18"/>
                <w:lang w:eastAsia="es-MX"/>
              </w:rPr>
            </w:pPr>
            <w:r w:rsidRPr="00BA4360">
              <w:rPr>
                <w:rFonts w:ascii="Arial" w:eastAsia="Times New Roman" w:hAnsi="Arial" w:cs="Arial"/>
                <w:b/>
                <w:bCs/>
                <w:color w:val="000000"/>
                <w:sz w:val="18"/>
                <w:szCs w:val="18"/>
                <w:lang w:eastAsia="es-MX"/>
              </w:rPr>
              <w:t>Plaza/puesto</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EBF6F9"/>
            <w:vAlign w:val="center"/>
            <w:hideMark/>
          </w:tcPr>
          <w:p w14:paraId="4B09097B" w14:textId="77777777" w:rsidR="00433588" w:rsidRPr="00BA4360" w:rsidRDefault="00433588" w:rsidP="00BB0B3C">
            <w:pPr>
              <w:spacing w:after="0" w:line="240" w:lineRule="auto"/>
              <w:jc w:val="center"/>
              <w:rPr>
                <w:rFonts w:ascii="Arial" w:eastAsia="Times New Roman" w:hAnsi="Arial" w:cs="Arial"/>
                <w:b/>
                <w:bCs/>
                <w:color w:val="000000"/>
                <w:sz w:val="18"/>
                <w:szCs w:val="18"/>
                <w:lang w:eastAsia="es-MX"/>
              </w:rPr>
            </w:pPr>
            <w:r w:rsidRPr="00BA4360">
              <w:rPr>
                <w:rFonts w:ascii="Arial" w:eastAsia="Times New Roman" w:hAnsi="Arial" w:cs="Arial"/>
                <w:b/>
                <w:bCs/>
                <w:color w:val="000000"/>
                <w:sz w:val="18"/>
                <w:szCs w:val="18"/>
                <w:lang w:eastAsia="es-MX"/>
              </w:rPr>
              <w:t>Número de plazas</w:t>
            </w:r>
          </w:p>
        </w:tc>
        <w:tc>
          <w:tcPr>
            <w:tcW w:w="3800" w:type="dxa"/>
            <w:gridSpan w:val="2"/>
            <w:tcBorders>
              <w:top w:val="single" w:sz="4" w:space="0" w:color="auto"/>
              <w:left w:val="single" w:sz="4" w:space="0" w:color="auto"/>
              <w:bottom w:val="single" w:sz="4" w:space="0" w:color="auto"/>
            </w:tcBorders>
            <w:shd w:val="clear" w:color="auto" w:fill="EBF6F9"/>
            <w:vAlign w:val="center"/>
            <w:hideMark/>
          </w:tcPr>
          <w:p w14:paraId="34BD9611" w14:textId="77777777" w:rsidR="00433588" w:rsidRPr="00BA4360" w:rsidRDefault="00433588" w:rsidP="00BB0B3C">
            <w:pPr>
              <w:spacing w:after="0" w:line="240" w:lineRule="auto"/>
              <w:jc w:val="center"/>
              <w:rPr>
                <w:rFonts w:ascii="Arial" w:eastAsia="Times New Roman" w:hAnsi="Arial" w:cs="Arial"/>
                <w:b/>
                <w:bCs/>
                <w:color w:val="000000"/>
                <w:sz w:val="18"/>
                <w:szCs w:val="18"/>
                <w:lang w:eastAsia="es-MX"/>
              </w:rPr>
            </w:pPr>
            <w:r w:rsidRPr="00BA4360">
              <w:rPr>
                <w:rFonts w:ascii="Arial" w:eastAsia="Times New Roman" w:hAnsi="Arial" w:cs="Arial"/>
                <w:b/>
                <w:bCs/>
                <w:color w:val="000000"/>
                <w:sz w:val="18"/>
                <w:szCs w:val="18"/>
                <w:lang w:eastAsia="es-MX"/>
              </w:rPr>
              <w:t>Remuneraciones</w:t>
            </w:r>
          </w:p>
        </w:tc>
      </w:tr>
      <w:tr w:rsidR="00433588" w:rsidRPr="00273984" w14:paraId="74E61826" w14:textId="77777777" w:rsidTr="00BB0B3C">
        <w:trPr>
          <w:trHeight w:val="283"/>
          <w:jc w:val="center"/>
        </w:trPr>
        <w:tc>
          <w:tcPr>
            <w:tcW w:w="0" w:type="auto"/>
            <w:vMerge/>
            <w:tcBorders>
              <w:top w:val="single" w:sz="4" w:space="0" w:color="auto"/>
              <w:bottom w:val="single" w:sz="4" w:space="0" w:color="auto"/>
              <w:right w:val="single" w:sz="4" w:space="0" w:color="auto"/>
            </w:tcBorders>
            <w:shd w:val="clear" w:color="auto" w:fill="EBF6F9"/>
            <w:vAlign w:val="center"/>
            <w:hideMark/>
          </w:tcPr>
          <w:p w14:paraId="0079C0A0" w14:textId="77777777" w:rsidR="00433588" w:rsidRPr="00BA4360" w:rsidRDefault="00433588" w:rsidP="00BB0B3C">
            <w:pPr>
              <w:spacing w:after="0"/>
              <w:jc w:val="center"/>
              <w:rPr>
                <w:rFonts w:ascii="Arial" w:eastAsia="Times New Roman" w:hAnsi="Arial" w:cs="Arial"/>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shd w:val="clear" w:color="auto" w:fill="EBF6F9"/>
            <w:vAlign w:val="center"/>
            <w:hideMark/>
          </w:tcPr>
          <w:p w14:paraId="59DF6655" w14:textId="77777777" w:rsidR="00433588" w:rsidRPr="00BA4360" w:rsidRDefault="00433588" w:rsidP="00BB0B3C">
            <w:pPr>
              <w:spacing w:after="0"/>
              <w:jc w:val="center"/>
              <w:rPr>
                <w:rFonts w:ascii="Arial" w:eastAsia="Times New Roman" w:hAnsi="Arial" w:cs="Arial"/>
                <w:b/>
                <w:bCs/>
                <w:color w:val="000000"/>
                <w:sz w:val="18"/>
                <w:szCs w:val="18"/>
                <w:lang w:eastAsia="es-MX"/>
              </w:rPr>
            </w:pPr>
          </w:p>
        </w:tc>
        <w:tc>
          <w:tcPr>
            <w:tcW w:w="190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A65AB29" w14:textId="77777777" w:rsidR="00433588" w:rsidRPr="00BA4360" w:rsidRDefault="00433588" w:rsidP="00BB0B3C">
            <w:pPr>
              <w:spacing w:after="0" w:line="240" w:lineRule="auto"/>
              <w:jc w:val="center"/>
              <w:rPr>
                <w:rFonts w:ascii="Arial" w:eastAsia="Times New Roman" w:hAnsi="Arial" w:cs="Arial"/>
                <w:b/>
                <w:bCs/>
                <w:color w:val="000000"/>
                <w:sz w:val="18"/>
                <w:szCs w:val="18"/>
                <w:lang w:eastAsia="es-MX"/>
              </w:rPr>
            </w:pPr>
            <w:r w:rsidRPr="00BA4360">
              <w:rPr>
                <w:rFonts w:ascii="Arial" w:eastAsia="Times New Roman" w:hAnsi="Arial" w:cs="Arial"/>
                <w:b/>
                <w:bCs/>
                <w:color w:val="000000"/>
                <w:sz w:val="18"/>
                <w:szCs w:val="18"/>
                <w:lang w:eastAsia="es-MX"/>
              </w:rPr>
              <w:t>De</w:t>
            </w:r>
          </w:p>
        </w:tc>
        <w:tc>
          <w:tcPr>
            <w:tcW w:w="1900" w:type="dxa"/>
            <w:tcBorders>
              <w:top w:val="single" w:sz="4" w:space="0" w:color="auto"/>
              <w:left w:val="single" w:sz="4" w:space="0" w:color="auto"/>
              <w:bottom w:val="single" w:sz="4" w:space="0" w:color="auto"/>
            </w:tcBorders>
            <w:shd w:val="clear" w:color="auto" w:fill="EBF6F9"/>
            <w:vAlign w:val="center"/>
            <w:hideMark/>
          </w:tcPr>
          <w:p w14:paraId="596438DB" w14:textId="77777777" w:rsidR="00433588" w:rsidRPr="00BA4360" w:rsidRDefault="00433588" w:rsidP="00BB0B3C">
            <w:pPr>
              <w:spacing w:after="0" w:line="240" w:lineRule="auto"/>
              <w:jc w:val="center"/>
              <w:rPr>
                <w:rFonts w:ascii="Arial" w:eastAsia="Times New Roman" w:hAnsi="Arial" w:cs="Arial"/>
                <w:b/>
                <w:bCs/>
                <w:color w:val="000000"/>
                <w:sz w:val="18"/>
                <w:szCs w:val="18"/>
                <w:lang w:eastAsia="es-MX"/>
              </w:rPr>
            </w:pPr>
            <w:r w:rsidRPr="00BA4360">
              <w:rPr>
                <w:rFonts w:ascii="Arial" w:eastAsia="Times New Roman" w:hAnsi="Arial" w:cs="Arial"/>
                <w:b/>
                <w:bCs/>
                <w:color w:val="000000"/>
                <w:sz w:val="18"/>
                <w:szCs w:val="18"/>
                <w:lang w:eastAsia="es-MX"/>
              </w:rPr>
              <w:t>Hasta</w:t>
            </w:r>
          </w:p>
        </w:tc>
      </w:tr>
      <w:tr w:rsidR="00433588" w:rsidRPr="00273984" w14:paraId="1012B7CD" w14:textId="77777777" w:rsidTr="00BB0B3C">
        <w:trPr>
          <w:trHeight w:val="345"/>
          <w:jc w:val="center"/>
        </w:trPr>
        <w:tc>
          <w:tcPr>
            <w:tcW w:w="1900" w:type="dxa"/>
            <w:tcBorders>
              <w:top w:val="single" w:sz="4" w:space="0" w:color="auto"/>
            </w:tcBorders>
            <w:noWrap/>
            <w:vAlign w:val="center"/>
            <w:hideMark/>
          </w:tcPr>
          <w:p w14:paraId="3A396DE7"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10</w:t>
            </w:r>
          </w:p>
        </w:tc>
        <w:tc>
          <w:tcPr>
            <w:tcW w:w="1900" w:type="dxa"/>
            <w:tcBorders>
              <w:top w:val="single" w:sz="4" w:space="0" w:color="auto"/>
            </w:tcBorders>
            <w:vAlign w:val="center"/>
            <w:hideMark/>
          </w:tcPr>
          <w:p w14:paraId="483A19C0"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1</w:t>
            </w:r>
          </w:p>
        </w:tc>
        <w:tc>
          <w:tcPr>
            <w:tcW w:w="1900" w:type="dxa"/>
            <w:tcBorders>
              <w:top w:val="single" w:sz="4" w:space="0" w:color="auto"/>
            </w:tcBorders>
            <w:noWrap/>
            <w:vAlign w:val="center"/>
            <w:hideMark/>
          </w:tcPr>
          <w:p w14:paraId="77FAA4A0"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143,452.10</w:t>
            </w:r>
          </w:p>
        </w:tc>
        <w:tc>
          <w:tcPr>
            <w:tcW w:w="1900" w:type="dxa"/>
            <w:tcBorders>
              <w:top w:val="single" w:sz="4" w:space="0" w:color="auto"/>
            </w:tcBorders>
            <w:noWrap/>
            <w:vAlign w:val="center"/>
            <w:hideMark/>
          </w:tcPr>
          <w:p w14:paraId="658A9212"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143,452.10</w:t>
            </w:r>
          </w:p>
        </w:tc>
      </w:tr>
      <w:tr w:rsidR="00433588" w:rsidRPr="00273984" w14:paraId="5E16F914" w14:textId="77777777" w:rsidTr="00BB0B3C">
        <w:trPr>
          <w:trHeight w:val="328"/>
          <w:jc w:val="center"/>
        </w:trPr>
        <w:tc>
          <w:tcPr>
            <w:tcW w:w="1900" w:type="dxa"/>
            <w:noWrap/>
            <w:vAlign w:val="center"/>
            <w:hideMark/>
          </w:tcPr>
          <w:p w14:paraId="3921DF3B"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100</w:t>
            </w:r>
          </w:p>
        </w:tc>
        <w:tc>
          <w:tcPr>
            <w:tcW w:w="1900" w:type="dxa"/>
            <w:vAlign w:val="center"/>
            <w:hideMark/>
          </w:tcPr>
          <w:p w14:paraId="637DB745"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3</w:t>
            </w:r>
          </w:p>
        </w:tc>
        <w:tc>
          <w:tcPr>
            <w:tcW w:w="1900" w:type="dxa"/>
            <w:noWrap/>
            <w:vAlign w:val="center"/>
            <w:hideMark/>
          </w:tcPr>
          <w:p w14:paraId="68ECADED"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121,486.20</w:t>
            </w:r>
          </w:p>
        </w:tc>
        <w:tc>
          <w:tcPr>
            <w:tcW w:w="1900" w:type="dxa"/>
            <w:noWrap/>
            <w:vAlign w:val="center"/>
            <w:hideMark/>
          </w:tcPr>
          <w:p w14:paraId="5AD95176"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122,986.20</w:t>
            </w:r>
          </w:p>
        </w:tc>
      </w:tr>
      <w:tr w:rsidR="00433588" w:rsidRPr="00273984" w14:paraId="050E1C5D" w14:textId="77777777" w:rsidTr="00BB0B3C">
        <w:trPr>
          <w:trHeight w:val="345"/>
          <w:jc w:val="center"/>
        </w:trPr>
        <w:tc>
          <w:tcPr>
            <w:tcW w:w="1900" w:type="dxa"/>
            <w:noWrap/>
            <w:vAlign w:val="center"/>
            <w:hideMark/>
          </w:tcPr>
          <w:p w14:paraId="325E4C9B"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200</w:t>
            </w:r>
          </w:p>
        </w:tc>
        <w:tc>
          <w:tcPr>
            <w:tcW w:w="1900" w:type="dxa"/>
            <w:vAlign w:val="center"/>
            <w:hideMark/>
          </w:tcPr>
          <w:p w14:paraId="66ADB611"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1</w:t>
            </w:r>
          </w:p>
        </w:tc>
        <w:tc>
          <w:tcPr>
            <w:tcW w:w="1900" w:type="dxa"/>
            <w:noWrap/>
            <w:vAlign w:val="center"/>
            <w:hideMark/>
          </w:tcPr>
          <w:p w14:paraId="312E8943"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66,811.86</w:t>
            </w:r>
          </w:p>
        </w:tc>
        <w:tc>
          <w:tcPr>
            <w:tcW w:w="1900" w:type="dxa"/>
            <w:noWrap/>
            <w:vAlign w:val="center"/>
            <w:hideMark/>
          </w:tcPr>
          <w:p w14:paraId="61549612"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66,811.86</w:t>
            </w:r>
          </w:p>
        </w:tc>
      </w:tr>
      <w:tr w:rsidR="00433588" w:rsidRPr="00273984" w14:paraId="69C78659" w14:textId="77777777" w:rsidTr="00BB0B3C">
        <w:trPr>
          <w:trHeight w:val="345"/>
          <w:jc w:val="center"/>
        </w:trPr>
        <w:tc>
          <w:tcPr>
            <w:tcW w:w="1900" w:type="dxa"/>
            <w:noWrap/>
            <w:vAlign w:val="center"/>
            <w:hideMark/>
          </w:tcPr>
          <w:p w14:paraId="0962DDE0"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300</w:t>
            </w:r>
          </w:p>
        </w:tc>
        <w:tc>
          <w:tcPr>
            <w:tcW w:w="1900" w:type="dxa"/>
            <w:vAlign w:val="center"/>
            <w:hideMark/>
          </w:tcPr>
          <w:p w14:paraId="30E695CB"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1</w:t>
            </w:r>
          </w:p>
        </w:tc>
        <w:tc>
          <w:tcPr>
            <w:tcW w:w="1900" w:type="dxa"/>
            <w:noWrap/>
            <w:vAlign w:val="center"/>
            <w:hideMark/>
          </w:tcPr>
          <w:p w14:paraId="190D6829"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61,908.74</w:t>
            </w:r>
          </w:p>
        </w:tc>
        <w:tc>
          <w:tcPr>
            <w:tcW w:w="1900" w:type="dxa"/>
            <w:noWrap/>
            <w:vAlign w:val="center"/>
            <w:hideMark/>
          </w:tcPr>
          <w:p w14:paraId="3261B773"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61,908.74</w:t>
            </w:r>
          </w:p>
        </w:tc>
      </w:tr>
      <w:tr w:rsidR="00433588" w:rsidRPr="00273984" w14:paraId="03FB111A" w14:textId="77777777" w:rsidTr="00BB0B3C">
        <w:trPr>
          <w:trHeight w:val="345"/>
          <w:jc w:val="center"/>
        </w:trPr>
        <w:tc>
          <w:tcPr>
            <w:tcW w:w="1900" w:type="dxa"/>
            <w:noWrap/>
            <w:vAlign w:val="center"/>
            <w:hideMark/>
          </w:tcPr>
          <w:p w14:paraId="267A00CA"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350</w:t>
            </w:r>
          </w:p>
        </w:tc>
        <w:tc>
          <w:tcPr>
            <w:tcW w:w="1900" w:type="dxa"/>
            <w:vAlign w:val="center"/>
            <w:hideMark/>
          </w:tcPr>
          <w:p w14:paraId="317D13E9"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7</w:t>
            </w:r>
          </w:p>
        </w:tc>
        <w:tc>
          <w:tcPr>
            <w:tcW w:w="1900" w:type="dxa"/>
            <w:noWrap/>
            <w:vAlign w:val="center"/>
            <w:hideMark/>
          </w:tcPr>
          <w:p w14:paraId="267192E9"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48,142.28</w:t>
            </w:r>
          </w:p>
        </w:tc>
        <w:tc>
          <w:tcPr>
            <w:tcW w:w="1900" w:type="dxa"/>
            <w:noWrap/>
            <w:vAlign w:val="center"/>
            <w:hideMark/>
          </w:tcPr>
          <w:p w14:paraId="6E1DB023"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49,642.28</w:t>
            </w:r>
          </w:p>
        </w:tc>
      </w:tr>
      <w:tr w:rsidR="00433588" w:rsidRPr="00273984" w14:paraId="09B9CB2C" w14:textId="77777777" w:rsidTr="00BB0B3C">
        <w:trPr>
          <w:trHeight w:val="345"/>
          <w:jc w:val="center"/>
        </w:trPr>
        <w:tc>
          <w:tcPr>
            <w:tcW w:w="1900" w:type="dxa"/>
            <w:noWrap/>
            <w:vAlign w:val="center"/>
            <w:hideMark/>
          </w:tcPr>
          <w:p w14:paraId="51CBB297"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450</w:t>
            </w:r>
          </w:p>
        </w:tc>
        <w:tc>
          <w:tcPr>
            <w:tcW w:w="1900" w:type="dxa"/>
            <w:vAlign w:val="center"/>
            <w:hideMark/>
          </w:tcPr>
          <w:p w14:paraId="0E8F21C7"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4</w:t>
            </w:r>
          </w:p>
        </w:tc>
        <w:tc>
          <w:tcPr>
            <w:tcW w:w="1900" w:type="dxa"/>
            <w:noWrap/>
            <w:vAlign w:val="center"/>
            <w:hideMark/>
          </w:tcPr>
          <w:p w14:paraId="240F7762"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40,740.74</w:t>
            </w:r>
          </w:p>
        </w:tc>
        <w:tc>
          <w:tcPr>
            <w:tcW w:w="1900" w:type="dxa"/>
            <w:noWrap/>
            <w:vAlign w:val="center"/>
            <w:hideMark/>
          </w:tcPr>
          <w:p w14:paraId="0063A4E6"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41,240.74</w:t>
            </w:r>
          </w:p>
        </w:tc>
      </w:tr>
      <w:tr w:rsidR="00433588" w:rsidRPr="00273984" w14:paraId="763A3B73" w14:textId="77777777" w:rsidTr="00BB0B3C">
        <w:trPr>
          <w:trHeight w:val="345"/>
          <w:jc w:val="center"/>
        </w:trPr>
        <w:tc>
          <w:tcPr>
            <w:tcW w:w="1900" w:type="dxa"/>
            <w:noWrap/>
            <w:vAlign w:val="center"/>
            <w:hideMark/>
          </w:tcPr>
          <w:p w14:paraId="37B412A1"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600</w:t>
            </w:r>
          </w:p>
        </w:tc>
        <w:tc>
          <w:tcPr>
            <w:tcW w:w="1900" w:type="dxa"/>
            <w:vAlign w:val="center"/>
            <w:hideMark/>
          </w:tcPr>
          <w:p w14:paraId="123B82D3"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11</w:t>
            </w:r>
          </w:p>
        </w:tc>
        <w:tc>
          <w:tcPr>
            <w:tcW w:w="1900" w:type="dxa"/>
            <w:noWrap/>
            <w:vAlign w:val="center"/>
            <w:hideMark/>
          </w:tcPr>
          <w:p w14:paraId="101682C4"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32,966.30</w:t>
            </w:r>
          </w:p>
        </w:tc>
        <w:tc>
          <w:tcPr>
            <w:tcW w:w="1900" w:type="dxa"/>
            <w:noWrap/>
            <w:vAlign w:val="center"/>
            <w:hideMark/>
          </w:tcPr>
          <w:p w14:paraId="4AA34FD3"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34,466.30</w:t>
            </w:r>
          </w:p>
        </w:tc>
      </w:tr>
      <w:tr w:rsidR="00433588" w:rsidRPr="00273984" w14:paraId="572CBBED" w14:textId="77777777" w:rsidTr="00BB0B3C">
        <w:trPr>
          <w:trHeight w:val="345"/>
          <w:jc w:val="center"/>
        </w:trPr>
        <w:tc>
          <w:tcPr>
            <w:tcW w:w="1900" w:type="dxa"/>
            <w:noWrap/>
            <w:vAlign w:val="center"/>
            <w:hideMark/>
          </w:tcPr>
          <w:p w14:paraId="330796E6"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750</w:t>
            </w:r>
          </w:p>
        </w:tc>
        <w:tc>
          <w:tcPr>
            <w:tcW w:w="1900" w:type="dxa"/>
            <w:vAlign w:val="center"/>
            <w:hideMark/>
          </w:tcPr>
          <w:p w14:paraId="4534D397"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2</w:t>
            </w:r>
          </w:p>
        </w:tc>
        <w:tc>
          <w:tcPr>
            <w:tcW w:w="1900" w:type="dxa"/>
            <w:noWrap/>
            <w:vAlign w:val="center"/>
            <w:hideMark/>
          </w:tcPr>
          <w:p w14:paraId="16A62020"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26,806.82</w:t>
            </w:r>
          </w:p>
        </w:tc>
        <w:tc>
          <w:tcPr>
            <w:tcW w:w="1900" w:type="dxa"/>
            <w:noWrap/>
            <w:vAlign w:val="center"/>
            <w:hideMark/>
          </w:tcPr>
          <w:p w14:paraId="7E2B1E0C"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26,806.82</w:t>
            </w:r>
          </w:p>
        </w:tc>
      </w:tr>
      <w:tr w:rsidR="00433588" w:rsidRPr="00273984" w14:paraId="2CADAFA0" w14:textId="77777777" w:rsidTr="00BB0B3C">
        <w:trPr>
          <w:trHeight w:val="345"/>
          <w:jc w:val="center"/>
        </w:trPr>
        <w:tc>
          <w:tcPr>
            <w:tcW w:w="1900" w:type="dxa"/>
            <w:noWrap/>
            <w:vAlign w:val="center"/>
            <w:hideMark/>
          </w:tcPr>
          <w:p w14:paraId="6A325FD1"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800</w:t>
            </w:r>
          </w:p>
        </w:tc>
        <w:tc>
          <w:tcPr>
            <w:tcW w:w="1900" w:type="dxa"/>
            <w:vAlign w:val="center"/>
            <w:hideMark/>
          </w:tcPr>
          <w:p w14:paraId="2992C445"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4</w:t>
            </w:r>
          </w:p>
        </w:tc>
        <w:tc>
          <w:tcPr>
            <w:tcW w:w="1900" w:type="dxa"/>
            <w:noWrap/>
            <w:vAlign w:val="center"/>
            <w:hideMark/>
          </w:tcPr>
          <w:p w14:paraId="7E8061C1"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23,687.42</w:t>
            </w:r>
          </w:p>
        </w:tc>
        <w:tc>
          <w:tcPr>
            <w:tcW w:w="1900" w:type="dxa"/>
            <w:noWrap/>
            <w:vAlign w:val="center"/>
            <w:hideMark/>
          </w:tcPr>
          <w:p w14:paraId="1E332F63"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24,687.42</w:t>
            </w:r>
          </w:p>
        </w:tc>
      </w:tr>
      <w:tr w:rsidR="00433588" w:rsidRPr="00273984" w14:paraId="2509ADAB" w14:textId="77777777" w:rsidTr="00BB0B3C">
        <w:trPr>
          <w:trHeight w:val="345"/>
          <w:jc w:val="center"/>
        </w:trPr>
        <w:tc>
          <w:tcPr>
            <w:tcW w:w="1900" w:type="dxa"/>
            <w:noWrap/>
            <w:vAlign w:val="center"/>
            <w:hideMark/>
          </w:tcPr>
          <w:p w14:paraId="1E374B9E"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820</w:t>
            </w:r>
          </w:p>
        </w:tc>
        <w:tc>
          <w:tcPr>
            <w:tcW w:w="1900" w:type="dxa"/>
            <w:vAlign w:val="center"/>
            <w:hideMark/>
          </w:tcPr>
          <w:p w14:paraId="4A5CB29B"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1</w:t>
            </w:r>
          </w:p>
        </w:tc>
        <w:tc>
          <w:tcPr>
            <w:tcW w:w="1900" w:type="dxa"/>
            <w:noWrap/>
            <w:vAlign w:val="center"/>
            <w:hideMark/>
          </w:tcPr>
          <w:p w14:paraId="613CC5B7"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20,698.50</w:t>
            </w:r>
          </w:p>
        </w:tc>
        <w:tc>
          <w:tcPr>
            <w:tcW w:w="1900" w:type="dxa"/>
            <w:noWrap/>
            <w:vAlign w:val="center"/>
            <w:hideMark/>
          </w:tcPr>
          <w:p w14:paraId="7379DC69"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20,698.50</w:t>
            </w:r>
          </w:p>
        </w:tc>
      </w:tr>
      <w:tr w:rsidR="00433588" w:rsidRPr="00273984" w14:paraId="429A1C26" w14:textId="77777777" w:rsidTr="00BB0B3C">
        <w:trPr>
          <w:trHeight w:val="345"/>
          <w:jc w:val="center"/>
        </w:trPr>
        <w:tc>
          <w:tcPr>
            <w:tcW w:w="1900" w:type="dxa"/>
            <w:noWrap/>
            <w:vAlign w:val="center"/>
            <w:hideMark/>
          </w:tcPr>
          <w:p w14:paraId="7F5846F8"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1100</w:t>
            </w:r>
          </w:p>
        </w:tc>
        <w:tc>
          <w:tcPr>
            <w:tcW w:w="1900" w:type="dxa"/>
            <w:vAlign w:val="center"/>
            <w:hideMark/>
          </w:tcPr>
          <w:p w14:paraId="78A78DBA"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2</w:t>
            </w:r>
          </w:p>
        </w:tc>
        <w:tc>
          <w:tcPr>
            <w:tcW w:w="1900" w:type="dxa"/>
            <w:noWrap/>
            <w:vAlign w:val="center"/>
            <w:hideMark/>
          </w:tcPr>
          <w:p w14:paraId="4EF51FAA"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15,571.06</w:t>
            </w:r>
          </w:p>
        </w:tc>
        <w:tc>
          <w:tcPr>
            <w:tcW w:w="1900" w:type="dxa"/>
            <w:noWrap/>
            <w:vAlign w:val="center"/>
            <w:hideMark/>
          </w:tcPr>
          <w:p w14:paraId="2CCCA9C8" w14:textId="77777777" w:rsidR="00433588" w:rsidRPr="00273984" w:rsidRDefault="00433588" w:rsidP="00BB0B3C">
            <w:pPr>
              <w:spacing w:after="0" w:line="240" w:lineRule="auto"/>
              <w:jc w:val="center"/>
              <w:rPr>
                <w:rFonts w:ascii="Arial" w:eastAsia="Times New Roman" w:hAnsi="Arial" w:cs="Arial"/>
                <w:color w:val="000000"/>
                <w:sz w:val="18"/>
                <w:szCs w:val="18"/>
                <w:lang w:eastAsia="es-MX"/>
              </w:rPr>
            </w:pPr>
            <w:r w:rsidRPr="00273984">
              <w:rPr>
                <w:rFonts w:ascii="Arial" w:eastAsia="Times New Roman" w:hAnsi="Arial" w:cs="Arial"/>
                <w:color w:val="000000"/>
                <w:sz w:val="18"/>
                <w:szCs w:val="18"/>
                <w:lang w:eastAsia="es-MX"/>
              </w:rPr>
              <w:t>16,071.06</w:t>
            </w:r>
          </w:p>
        </w:tc>
      </w:tr>
      <w:tr w:rsidR="00433588" w:rsidRPr="00273984" w14:paraId="046734BB" w14:textId="77777777" w:rsidTr="00BB0B3C">
        <w:trPr>
          <w:trHeight w:val="315"/>
          <w:jc w:val="center"/>
        </w:trPr>
        <w:tc>
          <w:tcPr>
            <w:tcW w:w="1900" w:type="dxa"/>
            <w:shd w:val="clear" w:color="auto" w:fill="auto"/>
            <w:vAlign w:val="center"/>
            <w:hideMark/>
          </w:tcPr>
          <w:p w14:paraId="2D36A404"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 </w:t>
            </w:r>
          </w:p>
        </w:tc>
        <w:tc>
          <w:tcPr>
            <w:tcW w:w="1900" w:type="dxa"/>
            <w:shd w:val="clear" w:color="auto" w:fill="auto"/>
            <w:vAlign w:val="center"/>
            <w:hideMark/>
          </w:tcPr>
          <w:p w14:paraId="243EE880" w14:textId="77777777" w:rsidR="00433588" w:rsidRPr="00273984" w:rsidRDefault="00433588" w:rsidP="00BB0B3C">
            <w:pPr>
              <w:spacing w:after="0" w:line="240" w:lineRule="auto"/>
              <w:jc w:val="center"/>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37</w:t>
            </w:r>
          </w:p>
        </w:tc>
        <w:tc>
          <w:tcPr>
            <w:tcW w:w="1900" w:type="dxa"/>
            <w:shd w:val="clear" w:color="auto" w:fill="auto"/>
            <w:vAlign w:val="center"/>
            <w:hideMark/>
          </w:tcPr>
          <w:p w14:paraId="1C6A2F13" w14:textId="77777777" w:rsidR="00433588" w:rsidRPr="00273984" w:rsidRDefault="00433588" w:rsidP="00BB0B3C">
            <w:pPr>
              <w:spacing w:after="0" w:line="240" w:lineRule="auto"/>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 </w:t>
            </w:r>
          </w:p>
        </w:tc>
        <w:tc>
          <w:tcPr>
            <w:tcW w:w="1900" w:type="dxa"/>
            <w:shd w:val="clear" w:color="auto" w:fill="auto"/>
            <w:vAlign w:val="center"/>
            <w:hideMark/>
          </w:tcPr>
          <w:p w14:paraId="309CA4B3" w14:textId="77777777" w:rsidR="00433588" w:rsidRPr="00273984" w:rsidRDefault="00433588" w:rsidP="00BB0B3C">
            <w:pPr>
              <w:spacing w:after="0" w:line="240" w:lineRule="auto"/>
              <w:rPr>
                <w:rFonts w:ascii="Arial" w:eastAsia="Times New Roman" w:hAnsi="Arial" w:cs="Arial"/>
                <w:b/>
                <w:bCs/>
                <w:color w:val="000000"/>
                <w:sz w:val="18"/>
                <w:szCs w:val="18"/>
                <w:lang w:eastAsia="es-MX"/>
              </w:rPr>
            </w:pPr>
            <w:r w:rsidRPr="00273984">
              <w:rPr>
                <w:rFonts w:ascii="Arial" w:eastAsia="Times New Roman" w:hAnsi="Arial" w:cs="Arial"/>
                <w:b/>
                <w:bCs/>
                <w:color w:val="000000"/>
                <w:sz w:val="18"/>
                <w:szCs w:val="18"/>
                <w:lang w:eastAsia="es-MX"/>
              </w:rPr>
              <w:t> </w:t>
            </w:r>
          </w:p>
        </w:tc>
      </w:tr>
    </w:tbl>
    <w:p w14:paraId="065EAB46" w14:textId="77777777" w:rsidR="00433588" w:rsidRPr="00273984" w:rsidRDefault="00433588" w:rsidP="00433588">
      <w:pPr>
        <w:pStyle w:val="Prrafodelista"/>
        <w:numPr>
          <w:ilvl w:val="0"/>
          <w:numId w:val="9"/>
        </w:numPr>
        <w:spacing w:before="240" w:line="360" w:lineRule="auto"/>
        <w:jc w:val="both"/>
        <w:rPr>
          <w:rFonts w:ascii="Arial" w:hAnsi="Arial" w:cs="Arial"/>
          <w:b/>
          <w:color w:val="000000" w:themeColor="text1"/>
        </w:rPr>
      </w:pPr>
      <w:r w:rsidRPr="00273984">
        <w:rPr>
          <w:rFonts w:ascii="Arial" w:hAnsi="Arial" w:cs="Arial"/>
          <w:b/>
          <w:color w:val="000000" w:themeColor="text1"/>
        </w:rPr>
        <w:t>Clasificación de Servicios Personales por Categoría (artículo 5 LDFEFM II LDFEM)</w:t>
      </w:r>
      <w:r>
        <w:rPr>
          <w:rFonts w:ascii="Arial" w:hAnsi="Arial" w:cs="Arial"/>
          <w:b/>
          <w:color w:val="000000" w:themeColor="text1"/>
        </w:rPr>
        <w:t xml:space="preserve"> </w:t>
      </w:r>
    </w:p>
    <w:p w14:paraId="78DD5EE3" w14:textId="77777777" w:rsidR="00433588" w:rsidRPr="00273984" w:rsidRDefault="00433588" w:rsidP="00433588">
      <w:pPr>
        <w:pStyle w:val="Texto"/>
        <w:tabs>
          <w:tab w:val="left" w:pos="1530"/>
        </w:tabs>
        <w:spacing w:after="200" w:line="360" w:lineRule="auto"/>
        <w:rPr>
          <w:rFonts w:eastAsiaTheme="minorHAnsi"/>
          <w:b/>
          <w:color w:val="000000" w:themeColor="text1"/>
          <w:sz w:val="22"/>
          <w:szCs w:val="22"/>
          <w:lang w:val="es-MX" w:eastAsia="en-US"/>
        </w:rPr>
      </w:pPr>
      <w:r w:rsidRPr="00273984">
        <w:rPr>
          <w:rFonts w:eastAsiaTheme="minorHAnsi"/>
          <w:b/>
          <w:color w:val="000000" w:themeColor="text1"/>
          <w:sz w:val="22"/>
          <w:szCs w:val="22"/>
          <w:lang w:val="es-MX" w:eastAsia="en-US"/>
        </w:rPr>
        <w:t>Formato 6 d)</w:t>
      </w: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2978"/>
        <w:gridCol w:w="1266"/>
        <w:gridCol w:w="1427"/>
        <w:gridCol w:w="1134"/>
        <w:gridCol w:w="1134"/>
        <w:gridCol w:w="850"/>
        <w:gridCol w:w="1276"/>
      </w:tblGrid>
      <w:tr w:rsidR="00433588" w:rsidRPr="00273984" w14:paraId="3FE8F750" w14:textId="77777777" w:rsidTr="00BB0B3C">
        <w:trPr>
          <w:trHeight w:val="1390"/>
          <w:tblHeader/>
          <w:jc w:val="center"/>
        </w:trPr>
        <w:tc>
          <w:tcPr>
            <w:tcW w:w="10065" w:type="dxa"/>
            <w:gridSpan w:val="7"/>
            <w:tcBorders>
              <w:top w:val="single" w:sz="4" w:space="0" w:color="auto"/>
            </w:tcBorders>
            <w:shd w:val="clear" w:color="auto" w:fill="DAEEF3"/>
            <w:noWrap/>
            <w:vAlign w:val="center"/>
            <w:hideMark/>
          </w:tcPr>
          <w:p w14:paraId="5F8E2F16" w14:textId="77777777" w:rsidR="00433588" w:rsidRPr="00BA4360" w:rsidRDefault="00433588" w:rsidP="00BB0B3C">
            <w:pPr>
              <w:pStyle w:val="Texto"/>
              <w:spacing w:after="0" w:line="276" w:lineRule="auto"/>
              <w:ind w:firstLine="0"/>
              <w:jc w:val="center"/>
              <w:rPr>
                <w:b/>
                <w:bCs/>
                <w:sz w:val="20"/>
                <w:lang w:val="es-MX" w:eastAsia="en-US"/>
              </w:rPr>
            </w:pPr>
            <w:r w:rsidRPr="00BA4360">
              <w:rPr>
                <w:b/>
                <w:bCs/>
                <w:sz w:val="20"/>
                <w:lang w:val="es-MX" w:eastAsia="en-US"/>
              </w:rPr>
              <w:t>TRIBUNAL ELECTORAL DE QUINTANA ROO</w:t>
            </w:r>
          </w:p>
          <w:p w14:paraId="6CB14C4F" w14:textId="77777777" w:rsidR="00433588" w:rsidRPr="00BA4360" w:rsidRDefault="00433588" w:rsidP="00BB0B3C">
            <w:pPr>
              <w:pStyle w:val="Texto"/>
              <w:spacing w:after="0" w:line="276" w:lineRule="auto"/>
              <w:ind w:firstLine="0"/>
              <w:jc w:val="center"/>
              <w:rPr>
                <w:b/>
                <w:bCs/>
                <w:sz w:val="20"/>
                <w:lang w:val="es-MX" w:eastAsia="en-US"/>
              </w:rPr>
            </w:pPr>
            <w:r w:rsidRPr="00BA4360">
              <w:rPr>
                <w:b/>
                <w:bCs/>
                <w:sz w:val="20"/>
                <w:lang w:val="es-MX" w:eastAsia="en-US"/>
              </w:rPr>
              <w:t>Estado Analítico del Ejercicio del Presupuesto de Egresos Detallado - LDF</w:t>
            </w:r>
          </w:p>
          <w:p w14:paraId="68C9736D" w14:textId="77777777" w:rsidR="00433588" w:rsidRPr="00BA4360" w:rsidRDefault="00433588" w:rsidP="00BB0B3C">
            <w:pPr>
              <w:pStyle w:val="Texto"/>
              <w:spacing w:after="0" w:line="276" w:lineRule="auto"/>
              <w:ind w:firstLine="0"/>
              <w:jc w:val="center"/>
              <w:rPr>
                <w:b/>
                <w:bCs/>
                <w:sz w:val="20"/>
                <w:lang w:val="es-MX" w:eastAsia="en-US"/>
              </w:rPr>
            </w:pPr>
            <w:r w:rsidRPr="00BA4360">
              <w:rPr>
                <w:b/>
                <w:bCs/>
                <w:sz w:val="20"/>
                <w:lang w:val="es-MX" w:eastAsia="en-US"/>
              </w:rPr>
              <w:t>Clasificación de Servicios Personales por Categoría</w:t>
            </w:r>
          </w:p>
          <w:p w14:paraId="135DF8D6" w14:textId="77777777" w:rsidR="00433588" w:rsidRPr="00BA4360" w:rsidRDefault="00433588" w:rsidP="00BB0B3C">
            <w:pPr>
              <w:pStyle w:val="Texto"/>
              <w:spacing w:after="0" w:line="276" w:lineRule="auto"/>
              <w:ind w:firstLine="0"/>
              <w:jc w:val="center"/>
              <w:rPr>
                <w:b/>
                <w:bCs/>
                <w:sz w:val="20"/>
                <w:lang w:val="es-MX" w:eastAsia="en-US"/>
              </w:rPr>
            </w:pPr>
            <w:r w:rsidRPr="00BA4360">
              <w:rPr>
                <w:b/>
                <w:bCs/>
                <w:sz w:val="20"/>
                <w:lang w:val="es-MX" w:eastAsia="en-US"/>
              </w:rPr>
              <w:t>Del 1 de enero al 31 de diciembre de 2021 (b)</w:t>
            </w:r>
          </w:p>
          <w:p w14:paraId="171FF439" w14:textId="77777777" w:rsidR="00433588" w:rsidRPr="00BA4360" w:rsidRDefault="00433588" w:rsidP="00BB0B3C">
            <w:pPr>
              <w:pStyle w:val="Texto"/>
              <w:spacing w:after="0" w:line="276" w:lineRule="auto"/>
              <w:jc w:val="center"/>
              <w:rPr>
                <w:b/>
                <w:bCs/>
                <w:sz w:val="20"/>
                <w:lang w:val="es-MX" w:eastAsia="en-US"/>
              </w:rPr>
            </w:pPr>
            <w:r w:rsidRPr="00BA4360">
              <w:rPr>
                <w:b/>
                <w:bCs/>
                <w:sz w:val="20"/>
                <w:lang w:val="es-MX" w:eastAsia="en-US"/>
              </w:rPr>
              <w:t>(PESOS)</w:t>
            </w:r>
          </w:p>
        </w:tc>
      </w:tr>
      <w:tr w:rsidR="00433588" w:rsidRPr="00273984" w14:paraId="13031E21" w14:textId="77777777" w:rsidTr="00BB0B3C">
        <w:trPr>
          <w:trHeight w:val="20"/>
          <w:tblHeader/>
          <w:jc w:val="center"/>
        </w:trPr>
        <w:tc>
          <w:tcPr>
            <w:tcW w:w="2978" w:type="dxa"/>
            <w:vMerge w:val="restart"/>
            <w:tcBorders>
              <w:top w:val="single" w:sz="4" w:space="0" w:color="auto"/>
              <w:bottom w:val="single" w:sz="4" w:space="0" w:color="auto"/>
              <w:right w:val="single" w:sz="4" w:space="0" w:color="auto"/>
            </w:tcBorders>
            <w:shd w:val="clear" w:color="auto" w:fill="EBF6F9"/>
            <w:noWrap/>
            <w:vAlign w:val="center"/>
            <w:hideMark/>
          </w:tcPr>
          <w:p w14:paraId="67649246" w14:textId="77777777" w:rsidR="00433588" w:rsidRPr="00273984" w:rsidRDefault="00433588" w:rsidP="00BB0B3C">
            <w:pPr>
              <w:pStyle w:val="Texto"/>
              <w:spacing w:after="0" w:line="240" w:lineRule="auto"/>
              <w:ind w:firstLine="0"/>
              <w:jc w:val="center"/>
              <w:rPr>
                <w:b/>
                <w:bCs/>
                <w:szCs w:val="18"/>
                <w:lang w:val="es-MX" w:eastAsia="en-US"/>
              </w:rPr>
            </w:pPr>
            <w:r w:rsidRPr="00273984">
              <w:rPr>
                <w:b/>
                <w:bCs/>
                <w:szCs w:val="18"/>
                <w:lang w:val="es-MX" w:eastAsia="en-US"/>
              </w:rPr>
              <w:t>Concepto (c)</w:t>
            </w:r>
          </w:p>
        </w:tc>
        <w:tc>
          <w:tcPr>
            <w:tcW w:w="5811" w:type="dxa"/>
            <w:gridSpan w:val="5"/>
            <w:tcBorders>
              <w:top w:val="single" w:sz="4" w:space="0" w:color="auto"/>
              <w:left w:val="single" w:sz="4" w:space="0" w:color="auto"/>
              <w:bottom w:val="single" w:sz="4" w:space="0" w:color="auto"/>
              <w:right w:val="single" w:sz="4" w:space="0" w:color="auto"/>
            </w:tcBorders>
            <w:shd w:val="clear" w:color="auto" w:fill="EBF6F9"/>
            <w:vAlign w:val="center"/>
            <w:hideMark/>
          </w:tcPr>
          <w:p w14:paraId="184C7BF2" w14:textId="77777777" w:rsidR="00433588" w:rsidRPr="00273984" w:rsidRDefault="00433588" w:rsidP="00BB0B3C">
            <w:pPr>
              <w:pStyle w:val="Texto"/>
              <w:spacing w:after="0" w:line="240" w:lineRule="auto"/>
              <w:ind w:firstLine="0"/>
              <w:jc w:val="center"/>
              <w:rPr>
                <w:b/>
                <w:bCs/>
                <w:szCs w:val="18"/>
                <w:lang w:val="es-MX" w:eastAsia="en-US"/>
              </w:rPr>
            </w:pPr>
            <w:r w:rsidRPr="00273984">
              <w:rPr>
                <w:b/>
                <w:bCs/>
                <w:szCs w:val="18"/>
                <w:lang w:val="es-MX" w:eastAsia="en-US"/>
              </w:rPr>
              <w:t>Egresos</w:t>
            </w:r>
          </w:p>
        </w:tc>
        <w:tc>
          <w:tcPr>
            <w:tcW w:w="1276" w:type="dxa"/>
            <w:vMerge w:val="restart"/>
            <w:tcBorders>
              <w:top w:val="single" w:sz="4" w:space="0" w:color="auto"/>
              <w:left w:val="single" w:sz="4" w:space="0" w:color="auto"/>
              <w:bottom w:val="single" w:sz="4" w:space="0" w:color="auto"/>
            </w:tcBorders>
            <w:shd w:val="clear" w:color="auto" w:fill="EBF6F9"/>
            <w:vAlign w:val="center"/>
            <w:hideMark/>
          </w:tcPr>
          <w:p w14:paraId="493BB7B3" w14:textId="77777777" w:rsidR="00433588" w:rsidRPr="00273984" w:rsidRDefault="00433588" w:rsidP="00BB0B3C">
            <w:pPr>
              <w:pStyle w:val="Texto"/>
              <w:spacing w:after="0" w:line="240" w:lineRule="auto"/>
              <w:ind w:firstLine="0"/>
              <w:jc w:val="center"/>
              <w:rPr>
                <w:b/>
                <w:bCs/>
                <w:szCs w:val="18"/>
                <w:lang w:val="es-MX" w:eastAsia="en-US"/>
              </w:rPr>
            </w:pPr>
            <w:r w:rsidRPr="00273984">
              <w:rPr>
                <w:b/>
                <w:bCs/>
                <w:szCs w:val="18"/>
                <w:lang w:val="es-MX" w:eastAsia="en-US"/>
              </w:rPr>
              <w:t>Subejercicio (e)</w:t>
            </w:r>
          </w:p>
        </w:tc>
      </w:tr>
      <w:tr w:rsidR="00433588" w:rsidRPr="00273984" w14:paraId="3411B83B" w14:textId="77777777" w:rsidTr="00BB0B3C">
        <w:trPr>
          <w:trHeight w:val="20"/>
          <w:tblHeader/>
          <w:jc w:val="center"/>
        </w:trPr>
        <w:tc>
          <w:tcPr>
            <w:tcW w:w="2978" w:type="dxa"/>
            <w:vMerge/>
            <w:tcBorders>
              <w:top w:val="single" w:sz="4" w:space="0" w:color="auto"/>
              <w:bottom w:val="single" w:sz="4" w:space="0" w:color="auto"/>
              <w:right w:val="single" w:sz="4" w:space="0" w:color="auto"/>
            </w:tcBorders>
            <w:shd w:val="clear" w:color="auto" w:fill="EBF6F9"/>
            <w:vAlign w:val="center"/>
            <w:hideMark/>
          </w:tcPr>
          <w:p w14:paraId="79A79221" w14:textId="77777777" w:rsidR="00433588" w:rsidRPr="00273984" w:rsidRDefault="00433588" w:rsidP="00BB0B3C">
            <w:pPr>
              <w:spacing w:after="0"/>
              <w:rPr>
                <w:rFonts w:ascii="Arial" w:eastAsia="Times New Roman" w:hAnsi="Arial" w:cs="Arial"/>
                <w:b/>
                <w:bCs/>
                <w:sz w:val="18"/>
                <w:szCs w:val="18"/>
              </w:rPr>
            </w:pPr>
          </w:p>
        </w:tc>
        <w:tc>
          <w:tcPr>
            <w:tcW w:w="1266"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C9DFA65" w14:textId="77777777" w:rsidR="00433588" w:rsidRPr="00273984" w:rsidRDefault="00433588" w:rsidP="00BB0B3C">
            <w:pPr>
              <w:pStyle w:val="Texto"/>
              <w:spacing w:after="0" w:line="240" w:lineRule="auto"/>
              <w:ind w:firstLine="0"/>
              <w:jc w:val="center"/>
              <w:rPr>
                <w:b/>
                <w:bCs/>
                <w:szCs w:val="18"/>
                <w:lang w:val="es-MX" w:eastAsia="en-US"/>
              </w:rPr>
            </w:pPr>
            <w:r w:rsidRPr="00273984">
              <w:rPr>
                <w:b/>
                <w:bCs/>
                <w:szCs w:val="18"/>
                <w:lang w:val="es-MX" w:eastAsia="en-US"/>
              </w:rPr>
              <w:t>Aprobado (d)</w:t>
            </w:r>
          </w:p>
        </w:tc>
        <w:tc>
          <w:tcPr>
            <w:tcW w:w="142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439BB8A7" w14:textId="77777777" w:rsidR="00433588" w:rsidRPr="00273984" w:rsidRDefault="00433588" w:rsidP="00BB0B3C">
            <w:pPr>
              <w:pStyle w:val="Texto"/>
              <w:spacing w:after="0" w:line="240" w:lineRule="auto"/>
              <w:ind w:firstLine="0"/>
              <w:jc w:val="center"/>
              <w:rPr>
                <w:b/>
                <w:bCs/>
                <w:szCs w:val="18"/>
                <w:lang w:val="es-MX" w:eastAsia="en-US"/>
              </w:rPr>
            </w:pPr>
            <w:r w:rsidRPr="00273984">
              <w:rPr>
                <w:b/>
                <w:bCs/>
                <w:szCs w:val="18"/>
                <w:lang w:val="es-MX" w:eastAsia="en-US"/>
              </w:rPr>
              <w:t xml:space="preserve">Ampliaciones/ (Reducciones) </w:t>
            </w:r>
          </w:p>
        </w:tc>
        <w:tc>
          <w:tcPr>
            <w:tcW w:w="113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4807AED7" w14:textId="77777777" w:rsidR="00433588" w:rsidRPr="00273984" w:rsidRDefault="00433588" w:rsidP="00BB0B3C">
            <w:pPr>
              <w:pStyle w:val="Texto"/>
              <w:spacing w:after="0" w:line="240" w:lineRule="auto"/>
              <w:ind w:firstLine="0"/>
              <w:jc w:val="center"/>
              <w:rPr>
                <w:b/>
                <w:bCs/>
                <w:szCs w:val="18"/>
                <w:lang w:val="es-MX" w:eastAsia="en-US"/>
              </w:rPr>
            </w:pPr>
            <w:r w:rsidRPr="00273984">
              <w:rPr>
                <w:b/>
                <w:bCs/>
                <w:szCs w:val="18"/>
                <w:lang w:val="es-MX" w:eastAsia="en-US"/>
              </w:rPr>
              <w:t xml:space="preserve">Modificado </w:t>
            </w:r>
          </w:p>
        </w:tc>
        <w:tc>
          <w:tcPr>
            <w:tcW w:w="113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9CB5594" w14:textId="77777777" w:rsidR="00433588" w:rsidRPr="00273984" w:rsidRDefault="00433588" w:rsidP="00BB0B3C">
            <w:pPr>
              <w:pStyle w:val="Texto"/>
              <w:spacing w:after="0" w:line="240" w:lineRule="auto"/>
              <w:ind w:firstLine="0"/>
              <w:jc w:val="center"/>
              <w:rPr>
                <w:b/>
                <w:bCs/>
                <w:szCs w:val="18"/>
                <w:lang w:val="es-MX" w:eastAsia="en-US"/>
              </w:rPr>
            </w:pPr>
            <w:r w:rsidRPr="00273984">
              <w:rPr>
                <w:b/>
                <w:bCs/>
                <w:szCs w:val="18"/>
                <w:lang w:val="es-MX" w:eastAsia="en-US"/>
              </w:rPr>
              <w:t xml:space="preserve">Devengado </w:t>
            </w:r>
          </w:p>
        </w:tc>
        <w:tc>
          <w:tcPr>
            <w:tcW w:w="85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389F090D" w14:textId="77777777" w:rsidR="00433588" w:rsidRPr="00273984" w:rsidRDefault="00433588" w:rsidP="00BB0B3C">
            <w:pPr>
              <w:pStyle w:val="Texto"/>
              <w:spacing w:after="0" w:line="240" w:lineRule="auto"/>
              <w:ind w:firstLine="0"/>
              <w:jc w:val="center"/>
              <w:rPr>
                <w:b/>
                <w:bCs/>
                <w:szCs w:val="18"/>
                <w:lang w:val="es-MX" w:eastAsia="en-US"/>
              </w:rPr>
            </w:pPr>
            <w:r w:rsidRPr="00273984">
              <w:rPr>
                <w:b/>
                <w:bCs/>
                <w:szCs w:val="18"/>
                <w:lang w:val="es-MX" w:eastAsia="en-US"/>
              </w:rPr>
              <w:t>Pagado</w:t>
            </w:r>
          </w:p>
        </w:tc>
        <w:tc>
          <w:tcPr>
            <w:tcW w:w="1276" w:type="dxa"/>
            <w:vMerge/>
            <w:tcBorders>
              <w:top w:val="single" w:sz="4" w:space="0" w:color="auto"/>
              <w:left w:val="single" w:sz="4" w:space="0" w:color="auto"/>
              <w:bottom w:val="single" w:sz="4" w:space="0" w:color="auto"/>
            </w:tcBorders>
            <w:shd w:val="clear" w:color="auto" w:fill="EBF6F9"/>
            <w:vAlign w:val="center"/>
            <w:hideMark/>
          </w:tcPr>
          <w:p w14:paraId="482AFBFB" w14:textId="77777777" w:rsidR="00433588" w:rsidRPr="00273984" w:rsidRDefault="00433588" w:rsidP="00BB0B3C">
            <w:pPr>
              <w:spacing w:after="0"/>
              <w:rPr>
                <w:rFonts w:ascii="Arial" w:eastAsia="Times New Roman" w:hAnsi="Arial" w:cs="Arial"/>
                <w:b/>
                <w:bCs/>
                <w:sz w:val="18"/>
                <w:szCs w:val="18"/>
              </w:rPr>
            </w:pPr>
          </w:p>
        </w:tc>
      </w:tr>
      <w:tr w:rsidR="00433588" w:rsidRPr="00273984" w14:paraId="237D5F26" w14:textId="77777777" w:rsidTr="00BB0B3C">
        <w:trPr>
          <w:trHeight w:val="20"/>
          <w:jc w:val="center"/>
        </w:trPr>
        <w:tc>
          <w:tcPr>
            <w:tcW w:w="2978" w:type="dxa"/>
            <w:tcBorders>
              <w:top w:val="single" w:sz="4" w:space="0" w:color="auto"/>
            </w:tcBorders>
            <w:hideMark/>
          </w:tcPr>
          <w:p w14:paraId="26D5866D" w14:textId="77777777" w:rsidR="00433588" w:rsidRPr="00273984" w:rsidRDefault="00433588" w:rsidP="00BB0B3C">
            <w:pPr>
              <w:pStyle w:val="Texto"/>
              <w:spacing w:after="0" w:line="240" w:lineRule="auto"/>
              <w:ind w:firstLine="0"/>
              <w:jc w:val="left"/>
              <w:rPr>
                <w:b/>
                <w:szCs w:val="18"/>
                <w:lang w:val="es-MX" w:eastAsia="en-US"/>
              </w:rPr>
            </w:pPr>
            <w:r w:rsidRPr="00273984">
              <w:rPr>
                <w:b/>
                <w:szCs w:val="18"/>
                <w:lang w:val="es-MX" w:eastAsia="en-US"/>
              </w:rPr>
              <w:t>I. Gasto No Etiquetado (I=A+B+C+D+E+F)</w:t>
            </w:r>
          </w:p>
        </w:tc>
        <w:tc>
          <w:tcPr>
            <w:tcW w:w="1266" w:type="dxa"/>
            <w:tcBorders>
              <w:top w:val="single" w:sz="4" w:space="0" w:color="auto"/>
            </w:tcBorders>
            <w:hideMark/>
          </w:tcPr>
          <w:p w14:paraId="6892D904"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33,301.332.00</w:t>
            </w:r>
          </w:p>
        </w:tc>
        <w:tc>
          <w:tcPr>
            <w:tcW w:w="1427" w:type="dxa"/>
            <w:tcBorders>
              <w:top w:val="single" w:sz="4" w:space="0" w:color="auto"/>
            </w:tcBorders>
            <w:hideMark/>
          </w:tcPr>
          <w:p w14:paraId="649C4AFD"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tcBorders>
              <w:top w:val="single" w:sz="4" w:space="0" w:color="auto"/>
            </w:tcBorders>
            <w:hideMark/>
          </w:tcPr>
          <w:p w14:paraId="5AF5B243"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tcBorders>
              <w:top w:val="single" w:sz="4" w:space="0" w:color="auto"/>
            </w:tcBorders>
            <w:hideMark/>
          </w:tcPr>
          <w:p w14:paraId="1EC492D4"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tcBorders>
              <w:top w:val="single" w:sz="4" w:space="0" w:color="auto"/>
            </w:tcBorders>
            <w:hideMark/>
          </w:tcPr>
          <w:p w14:paraId="7641845D"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tcBorders>
              <w:top w:val="single" w:sz="4" w:space="0" w:color="auto"/>
            </w:tcBorders>
            <w:hideMark/>
          </w:tcPr>
          <w:p w14:paraId="4A7FCA3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05900179" w14:textId="77777777" w:rsidTr="00BB0B3C">
        <w:trPr>
          <w:trHeight w:val="20"/>
          <w:jc w:val="center"/>
        </w:trPr>
        <w:tc>
          <w:tcPr>
            <w:tcW w:w="2978" w:type="dxa"/>
            <w:vAlign w:val="center"/>
            <w:hideMark/>
          </w:tcPr>
          <w:p w14:paraId="1BB7ED01"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A. Personal Administrativo y de Servicio Público</w:t>
            </w:r>
          </w:p>
        </w:tc>
        <w:tc>
          <w:tcPr>
            <w:tcW w:w="1266" w:type="dxa"/>
            <w:hideMark/>
          </w:tcPr>
          <w:p w14:paraId="7A0BFBAD"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33,301,332.00</w:t>
            </w:r>
          </w:p>
        </w:tc>
        <w:tc>
          <w:tcPr>
            <w:tcW w:w="1427" w:type="dxa"/>
            <w:hideMark/>
          </w:tcPr>
          <w:p w14:paraId="38C3248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315CC1C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4E82E9BA"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0F4D56C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25068102"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0FA0C71B" w14:textId="77777777" w:rsidTr="00BB0B3C">
        <w:trPr>
          <w:trHeight w:val="20"/>
          <w:jc w:val="center"/>
        </w:trPr>
        <w:tc>
          <w:tcPr>
            <w:tcW w:w="2978" w:type="dxa"/>
            <w:vAlign w:val="center"/>
            <w:hideMark/>
          </w:tcPr>
          <w:p w14:paraId="009526F9"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B. Magisterio</w:t>
            </w:r>
          </w:p>
        </w:tc>
        <w:tc>
          <w:tcPr>
            <w:tcW w:w="1266" w:type="dxa"/>
            <w:hideMark/>
          </w:tcPr>
          <w:p w14:paraId="7504D1C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54F0CFC1"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355F0C49"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1A6718F3"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0034E03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078B8CA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7E3B0011" w14:textId="77777777" w:rsidTr="00BB0B3C">
        <w:trPr>
          <w:trHeight w:val="20"/>
          <w:jc w:val="center"/>
        </w:trPr>
        <w:tc>
          <w:tcPr>
            <w:tcW w:w="2978" w:type="dxa"/>
            <w:vAlign w:val="center"/>
            <w:hideMark/>
          </w:tcPr>
          <w:p w14:paraId="26031B23"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C. Servicios de Salud (C=c1+c2)</w:t>
            </w:r>
          </w:p>
        </w:tc>
        <w:tc>
          <w:tcPr>
            <w:tcW w:w="1266" w:type="dxa"/>
            <w:hideMark/>
          </w:tcPr>
          <w:p w14:paraId="6034CB1E"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6461255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7DE237E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6A873C5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61236C1D"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26F77472"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608F1B1B" w14:textId="77777777" w:rsidTr="00BB0B3C">
        <w:trPr>
          <w:trHeight w:val="20"/>
          <w:jc w:val="center"/>
        </w:trPr>
        <w:tc>
          <w:tcPr>
            <w:tcW w:w="2978" w:type="dxa"/>
            <w:vAlign w:val="center"/>
            <w:hideMark/>
          </w:tcPr>
          <w:p w14:paraId="387E9765" w14:textId="77777777" w:rsidR="00433588" w:rsidRPr="00273984" w:rsidRDefault="00433588" w:rsidP="00BB0B3C">
            <w:pPr>
              <w:pStyle w:val="Texto"/>
              <w:spacing w:after="0" w:line="240" w:lineRule="auto"/>
              <w:ind w:firstLine="217"/>
              <w:jc w:val="left"/>
              <w:rPr>
                <w:szCs w:val="18"/>
                <w:lang w:val="es-MX" w:eastAsia="en-US"/>
              </w:rPr>
            </w:pPr>
            <w:r w:rsidRPr="00273984">
              <w:rPr>
                <w:szCs w:val="18"/>
                <w:lang w:val="es-MX" w:eastAsia="en-US"/>
              </w:rPr>
              <w:lastRenderedPageBreak/>
              <w:t>c1) Personal Administrativo</w:t>
            </w:r>
          </w:p>
        </w:tc>
        <w:tc>
          <w:tcPr>
            <w:tcW w:w="1266" w:type="dxa"/>
            <w:hideMark/>
          </w:tcPr>
          <w:p w14:paraId="6B82C40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12A7EFB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4FA3A33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53B9FC47"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21101493"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00F20AA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270824A0" w14:textId="77777777" w:rsidTr="00BB0B3C">
        <w:trPr>
          <w:trHeight w:val="20"/>
          <w:jc w:val="center"/>
        </w:trPr>
        <w:tc>
          <w:tcPr>
            <w:tcW w:w="2978" w:type="dxa"/>
            <w:vAlign w:val="center"/>
            <w:hideMark/>
          </w:tcPr>
          <w:p w14:paraId="6D0FB95E" w14:textId="77777777" w:rsidR="00433588" w:rsidRPr="00273984" w:rsidRDefault="00433588" w:rsidP="00BB0B3C">
            <w:pPr>
              <w:pStyle w:val="Texto"/>
              <w:spacing w:after="0" w:line="240" w:lineRule="auto"/>
              <w:ind w:firstLine="217"/>
              <w:jc w:val="left"/>
              <w:rPr>
                <w:szCs w:val="18"/>
                <w:lang w:val="es-MX" w:eastAsia="en-US"/>
              </w:rPr>
            </w:pPr>
            <w:r w:rsidRPr="00273984">
              <w:rPr>
                <w:szCs w:val="18"/>
                <w:lang w:val="es-MX" w:eastAsia="en-US"/>
              </w:rPr>
              <w:t>c2) Personal Médico, Paramédico y afín</w:t>
            </w:r>
          </w:p>
        </w:tc>
        <w:tc>
          <w:tcPr>
            <w:tcW w:w="1266" w:type="dxa"/>
            <w:hideMark/>
          </w:tcPr>
          <w:p w14:paraId="0F47394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3A6DCCA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215238A2"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6A53574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1A47E9A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53DB819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05A503CE" w14:textId="77777777" w:rsidTr="00BB0B3C">
        <w:trPr>
          <w:trHeight w:val="20"/>
          <w:jc w:val="center"/>
        </w:trPr>
        <w:tc>
          <w:tcPr>
            <w:tcW w:w="2978" w:type="dxa"/>
            <w:vAlign w:val="center"/>
            <w:hideMark/>
          </w:tcPr>
          <w:p w14:paraId="7E71D7A0"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D. Seguridad Pública</w:t>
            </w:r>
          </w:p>
        </w:tc>
        <w:tc>
          <w:tcPr>
            <w:tcW w:w="1266" w:type="dxa"/>
            <w:hideMark/>
          </w:tcPr>
          <w:p w14:paraId="706A1C9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31D7DCA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41386F4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2D1289C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3B3C88F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1C5F0DE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33C987BC" w14:textId="77777777" w:rsidTr="00BB0B3C">
        <w:trPr>
          <w:trHeight w:val="20"/>
          <w:jc w:val="center"/>
        </w:trPr>
        <w:tc>
          <w:tcPr>
            <w:tcW w:w="2978" w:type="dxa"/>
            <w:vAlign w:val="center"/>
            <w:hideMark/>
          </w:tcPr>
          <w:p w14:paraId="268FA1BF"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E. Gastos asociados a la implementación de nuevas leyes federales o reformas a las mismas (E = e1 + e2)</w:t>
            </w:r>
          </w:p>
        </w:tc>
        <w:tc>
          <w:tcPr>
            <w:tcW w:w="1266" w:type="dxa"/>
            <w:hideMark/>
          </w:tcPr>
          <w:p w14:paraId="6F3CE0C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0D88C5B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531665A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1D47C0B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64BA0E84"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50CBC17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1972A421" w14:textId="77777777" w:rsidTr="00BB0B3C">
        <w:trPr>
          <w:trHeight w:val="20"/>
          <w:jc w:val="center"/>
        </w:trPr>
        <w:tc>
          <w:tcPr>
            <w:tcW w:w="2978" w:type="dxa"/>
            <w:vAlign w:val="center"/>
            <w:hideMark/>
          </w:tcPr>
          <w:p w14:paraId="55691628" w14:textId="77777777" w:rsidR="00433588" w:rsidRPr="00273984" w:rsidRDefault="00433588" w:rsidP="00BB0B3C">
            <w:pPr>
              <w:pStyle w:val="Texto"/>
              <w:spacing w:after="0" w:line="240" w:lineRule="auto"/>
              <w:ind w:left="217" w:firstLine="0"/>
              <w:jc w:val="left"/>
              <w:rPr>
                <w:szCs w:val="18"/>
                <w:lang w:val="es-MX" w:eastAsia="en-US"/>
              </w:rPr>
            </w:pPr>
            <w:r w:rsidRPr="00273984">
              <w:rPr>
                <w:szCs w:val="18"/>
                <w:lang w:val="es-MX" w:eastAsia="en-US"/>
              </w:rPr>
              <w:t>e1) Nombre del Programa o Ley 1</w:t>
            </w:r>
          </w:p>
        </w:tc>
        <w:tc>
          <w:tcPr>
            <w:tcW w:w="1266" w:type="dxa"/>
            <w:hideMark/>
          </w:tcPr>
          <w:p w14:paraId="3B83D4B9"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4B848F07"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376FE6D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5AF8BEFE"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13C40924"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629F6F03"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66226DC8" w14:textId="77777777" w:rsidTr="00BB0B3C">
        <w:trPr>
          <w:trHeight w:val="20"/>
          <w:jc w:val="center"/>
        </w:trPr>
        <w:tc>
          <w:tcPr>
            <w:tcW w:w="2978" w:type="dxa"/>
            <w:vAlign w:val="center"/>
            <w:hideMark/>
          </w:tcPr>
          <w:p w14:paraId="5E0F37E4" w14:textId="77777777" w:rsidR="00433588" w:rsidRPr="00273984" w:rsidRDefault="00433588" w:rsidP="00BB0B3C">
            <w:pPr>
              <w:pStyle w:val="Texto"/>
              <w:spacing w:after="0" w:line="240" w:lineRule="auto"/>
              <w:ind w:left="217" w:firstLine="0"/>
              <w:jc w:val="left"/>
              <w:rPr>
                <w:szCs w:val="18"/>
                <w:lang w:val="es-MX" w:eastAsia="en-US"/>
              </w:rPr>
            </w:pPr>
            <w:r w:rsidRPr="00273984">
              <w:rPr>
                <w:szCs w:val="18"/>
                <w:lang w:val="es-MX" w:eastAsia="en-US"/>
              </w:rPr>
              <w:t>e2) Nombre del Programa o Ley 2</w:t>
            </w:r>
          </w:p>
        </w:tc>
        <w:tc>
          <w:tcPr>
            <w:tcW w:w="1266" w:type="dxa"/>
            <w:hideMark/>
          </w:tcPr>
          <w:p w14:paraId="08DFFE9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1437D69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3D30BEA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120F6F1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75260F22"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501F919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28877B86" w14:textId="77777777" w:rsidTr="00BB0B3C">
        <w:trPr>
          <w:trHeight w:val="20"/>
          <w:jc w:val="center"/>
        </w:trPr>
        <w:tc>
          <w:tcPr>
            <w:tcW w:w="2978" w:type="dxa"/>
            <w:vAlign w:val="center"/>
            <w:hideMark/>
          </w:tcPr>
          <w:p w14:paraId="51DA7682"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F. Sentencias laborales definitivas</w:t>
            </w:r>
          </w:p>
        </w:tc>
        <w:tc>
          <w:tcPr>
            <w:tcW w:w="1266" w:type="dxa"/>
            <w:hideMark/>
          </w:tcPr>
          <w:p w14:paraId="450145C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5CDF8484"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05EB9AE4"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3AA1D5A0"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6D8D28D3"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5B640E5A"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5905406D" w14:textId="77777777" w:rsidTr="00BB0B3C">
        <w:trPr>
          <w:trHeight w:val="20"/>
          <w:jc w:val="center"/>
        </w:trPr>
        <w:tc>
          <w:tcPr>
            <w:tcW w:w="2978" w:type="dxa"/>
            <w:vAlign w:val="center"/>
          </w:tcPr>
          <w:p w14:paraId="709A7B93" w14:textId="77777777" w:rsidR="00433588" w:rsidRPr="00273984" w:rsidRDefault="00433588" w:rsidP="00BB0B3C">
            <w:pPr>
              <w:pStyle w:val="Texto"/>
              <w:spacing w:after="0" w:line="240" w:lineRule="auto"/>
              <w:ind w:firstLine="0"/>
              <w:jc w:val="left"/>
              <w:rPr>
                <w:szCs w:val="18"/>
                <w:lang w:val="es-MX" w:eastAsia="en-US"/>
              </w:rPr>
            </w:pPr>
          </w:p>
        </w:tc>
        <w:tc>
          <w:tcPr>
            <w:tcW w:w="1266" w:type="dxa"/>
            <w:hideMark/>
          </w:tcPr>
          <w:p w14:paraId="7183A392"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62270AE7"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0EDA2B4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62BB9AE2"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5231CA9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5B369BD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2F9C20DD" w14:textId="77777777" w:rsidTr="00BB0B3C">
        <w:trPr>
          <w:trHeight w:val="20"/>
          <w:jc w:val="center"/>
        </w:trPr>
        <w:tc>
          <w:tcPr>
            <w:tcW w:w="2978" w:type="dxa"/>
            <w:hideMark/>
          </w:tcPr>
          <w:p w14:paraId="39856DB7" w14:textId="77777777" w:rsidR="00433588" w:rsidRPr="00273984" w:rsidRDefault="00433588" w:rsidP="00BB0B3C">
            <w:pPr>
              <w:pStyle w:val="Texto"/>
              <w:spacing w:after="0" w:line="240" w:lineRule="auto"/>
              <w:ind w:firstLine="0"/>
              <w:jc w:val="left"/>
              <w:rPr>
                <w:b/>
                <w:szCs w:val="18"/>
                <w:lang w:val="es-MX" w:eastAsia="en-US"/>
              </w:rPr>
            </w:pPr>
            <w:r w:rsidRPr="00273984">
              <w:rPr>
                <w:b/>
                <w:szCs w:val="18"/>
                <w:lang w:val="es-MX" w:eastAsia="en-US"/>
              </w:rPr>
              <w:t>II. Gasto Etiquetado (II=A+B+C+D+E+F)</w:t>
            </w:r>
          </w:p>
        </w:tc>
        <w:tc>
          <w:tcPr>
            <w:tcW w:w="1266" w:type="dxa"/>
            <w:hideMark/>
          </w:tcPr>
          <w:p w14:paraId="4ECED05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6F1B3853"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024CB421"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53A6FFB9"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48AD3CB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38FF278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628C0142" w14:textId="77777777" w:rsidTr="00BB0B3C">
        <w:trPr>
          <w:trHeight w:val="20"/>
          <w:jc w:val="center"/>
        </w:trPr>
        <w:tc>
          <w:tcPr>
            <w:tcW w:w="2978" w:type="dxa"/>
            <w:vAlign w:val="center"/>
            <w:hideMark/>
          </w:tcPr>
          <w:p w14:paraId="13A58851"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A. Personal Administrativo y de Servicio Público</w:t>
            </w:r>
          </w:p>
        </w:tc>
        <w:tc>
          <w:tcPr>
            <w:tcW w:w="1266" w:type="dxa"/>
            <w:hideMark/>
          </w:tcPr>
          <w:p w14:paraId="506B509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3FFF5712"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41BC1971"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6828DDF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02D82560"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391E82C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092E8218" w14:textId="77777777" w:rsidTr="00BB0B3C">
        <w:trPr>
          <w:trHeight w:val="20"/>
          <w:jc w:val="center"/>
        </w:trPr>
        <w:tc>
          <w:tcPr>
            <w:tcW w:w="2978" w:type="dxa"/>
            <w:vAlign w:val="center"/>
            <w:hideMark/>
          </w:tcPr>
          <w:p w14:paraId="30192036"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B. Magisterio</w:t>
            </w:r>
          </w:p>
        </w:tc>
        <w:tc>
          <w:tcPr>
            <w:tcW w:w="1266" w:type="dxa"/>
            <w:hideMark/>
          </w:tcPr>
          <w:p w14:paraId="4EF58C49"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3D13B01A"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3757984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3679DCE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7C1C15C1"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5C7B81C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50B951CF" w14:textId="77777777" w:rsidTr="00BB0B3C">
        <w:trPr>
          <w:trHeight w:val="20"/>
          <w:jc w:val="center"/>
        </w:trPr>
        <w:tc>
          <w:tcPr>
            <w:tcW w:w="2978" w:type="dxa"/>
            <w:vAlign w:val="center"/>
            <w:hideMark/>
          </w:tcPr>
          <w:p w14:paraId="58417B2E"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C. Servicios de Salud (C=c1+c2)</w:t>
            </w:r>
          </w:p>
        </w:tc>
        <w:tc>
          <w:tcPr>
            <w:tcW w:w="1266" w:type="dxa"/>
            <w:hideMark/>
          </w:tcPr>
          <w:p w14:paraId="631F70D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48390634"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4EAFDCC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4BB5504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05D57E0D"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6A516C6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39D263AC" w14:textId="77777777" w:rsidTr="00BB0B3C">
        <w:trPr>
          <w:trHeight w:val="20"/>
          <w:jc w:val="center"/>
        </w:trPr>
        <w:tc>
          <w:tcPr>
            <w:tcW w:w="2978" w:type="dxa"/>
            <w:vAlign w:val="center"/>
            <w:hideMark/>
          </w:tcPr>
          <w:p w14:paraId="70846596" w14:textId="77777777" w:rsidR="00433588" w:rsidRPr="00273984" w:rsidRDefault="00433588" w:rsidP="00BB0B3C">
            <w:pPr>
              <w:pStyle w:val="Texto"/>
              <w:spacing w:after="0" w:line="240" w:lineRule="auto"/>
              <w:ind w:firstLine="217"/>
              <w:jc w:val="left"/>
              <w:rPr>
                <w:szCs w:val="18"/>
                <w:lang w:val="es-MX" w:eastAsia="en-US"/>
              </w:rPr>
            </w:pPr>
            <w:r w:rsidRPr="00273984">
              <w:rPr>
                <w:szCs w:val="18"/>
                <w:lang w:val="es-MX" w:eastAsia="en-US"/>
              </w:rPr>
              <w:t>c1) Personal Administrativo</w:t>
            </w:r>
          </w:p>
        </w:tc>
        <w:tc>
          <w:tcPr>
            <w:tcW w:w="1266" w:type="dxa"/>
            <w:hideMark/>
          </w:tcPr>
          <w:p w14:paraId="223A213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2B18AF8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6D123CC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6FB3B394"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5BFD21A3"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1900413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0C9281E2" w14:textId="77777777" w:rsidTr="00BB0B3C">
        <w:trPr>
          <w:trHeight w:val="20"/>
          <w:jc w:val="center"/>
        </w:trPr>
        <w:tc>
          <w:tcPr>
            <w:tcW w:w="2978" w:type="dxa"/>
            <w:vAlign w:val="center"/>
            <w:hideMark/>
          </w:tcPr>
          <w:p w14:paraId="57469A05" w14:textId="77777777" w:rsidR="00433588" w:rsidRPr="00273984" w:rsidRDefault="00433588" w:rsidP="00BB0B3C">
            <w:pPr>
              <w:pStyle w:val="Texto"/>
              <w:spacing w:after="0" w:line="240" w:lineRule="auto"/>
              <w:ind w:firstLine="217"/>
              <w:jc w:val="left"/>
              <w:rPr>
                <w:szCs w:val="18"/>
                <w:lang w:val="es-MX" w:eastAsia="en-US"/>
              </w:rPr>
            </w:pPr>
            <w:r w:rsidRPr="00273984">
              <w:rPr>
                <w:szCs w:val="18"/>
                <w:lang w:val="es-MX" w:eastAsia="en-US"/>
              </w:rPr>
              <w:t>c2) Personal Médico, Paramédico y afín</w:t>
            </w:r>
          </w:p>
        </w:tc>
        <w:tc>
          <w:tcPr>
            <w:tcW w:w="1266" w:type="dxa"/>
            <w:hideMark/>
          </w:tcPr>
          <w:p w14:paraId="4A8F982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01CD881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44EB4F8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125687C0"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1CA2807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2127BD3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779D7539" w14:textId="77777777" w:rsidTr="00BB0B3C">
        <w:trPr>
          <w:trHeight w:val="20"/>
          <w:jc w:val="center"/>
        </w:trPr>
        <w:tc>
          <w:tcPr>
            <w:tcW w:w="2978" w:type="dxa"/>
            <w:vAlign w:val="center"/>
            <w:hideMark/>
          </w:tcPr>
          <w:p w14:paraId="6B8D7698"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D. Seguridad Pública</w:t>
            </w:r>
          </w:p>
        </w:tc>
        <w:tc>
          <w:tcPr>
            <w:tcW w:w="1266" w:type="dxa"/>
            <w:hideMark/>
          </w:tcPr>
          <w:p w14:paraId="2D0B879A"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2E5DE574"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63386A0E"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06498FE7"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4F224B3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71AC3C9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489747C6" w14:textId="77777777" w:rsidTr="00BB0B3C">
        <w:trPr>
          <w:trHeight w:val="20"/>
          <w:jc w:val="center"/>
        </w:trPr>
        <w:tc>
          <w:tcPr>
            <w:tcW w:w="2978" w:type="dxa"/>
            <w:vAlign w:val="center"/>
            <w:hideMark/>
          </w:tcPr>
          <w:p w14:paraId="6EA6FC06"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E. Gastos asociados a la implementación de nuevas leyes federales o reformas a las mismas (E = e1 + e2)</w:t>
            </w:r>
          </w:p>
        </w:tc>
        <w:tc>
          <w:tcPr>
            <w:tcW w:w="1266" w:type="dxa"/>
            <w:hideMark/>
          </w:tcPr>
          <w:p w14:paraId="171F56D0"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28521AF1"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70E05DE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6A8026C9"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515CD731"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71B85B66"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58DD3E9B" w14:textId="77777777" w:rsidTr="00BB0B3C">
        <w:trPr>
          <w:trHeight w:val="20"/>
          <w:jc w:val="center"/>
        </w:trPr>
        <w:tc>
          <w:tcPr>
            <w:tcW w:w="2978" w:type="dxa"/>
            <w:vAlign w:val="center"/>
            <w:hideMark/>
          </w:tcPr>
          <w:p w14:paraId="6EA94A2C" w14:textId="77777777" w:rsidR="00433588" w:rsidRPr="00273984" w:rsidRDefault="00433588" w:rsidP="00BB0B3C">
            <w:pPr>
              <w:pStyle w:val="Texto"/>
              <w:spacing w:after="0" w:line="240" w:lineRule="auto"/>
              <w:ind w:left="217" w:firstLine="0"/>
              <w:jc w:val="left"/>
              <w:rPr>
                <w:szCs w:val="18"/>
                <w:lang w:val="es-MX" w:eastAsia="en-US"/>
              </w:rPr>
            </w:pPr>
            <w:r w:rsidRPr="00273984">
              <w:rPr>
                <w:szCs w:val="18"/>
                <w:lang w:val="es-MX" w:eastAsia="en-US"/>
              </w:rPr>
              <w:t>e1) Nombre del Programa o Ley 1</w:t>
            </w:r>
          </w:p>
        </w:tc>
        <w:tc>
          <w:tcPr>
            <w:tcW w:w="1266" w:type="dxa"/>
            <w:hideMark/>
          </w:tcPr>
          <w:p w14:paraId="6F8F729E"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6D2D0252"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72BEE56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20742DCA"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240D51D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2E0A369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296DB239" w14:textId="77777777" w:rsidTr="00BB0B3C">
        <w:trPr>
          <w:trHeight w:val="20"/>
          <w:jc w:val="center"/>
        </w:trPr>
        <w:tc>
          <w:tcPr>
            <w:tcW w:w="2978" w:type="dxa"/>
            <w:vAlign w:val="center"/>
            <w:hideMark/>
          </w:tcPr>
          <w:p w14:paraId="3AB7B4E6" w14:textId="77777777" w:rsidR="00433588" w:rsidRPr="00273984" w:rsidRDefault="00433588" w:rsidP="00BB0B3C">
            <w:pPr>
              <w:pStyle w:val="Texto"/>
              <w:spacing w:after="0" w:line="240" w:lineRule="auto"/>
              <w:ind w:left="217" w:firstLine="0"/>
              <w:jc w:val="left"/>
              <w:rPr>
                <w:szCs w:val="18"/>
                <w:lang w:val="es-MX" w:eastAsia="en-US"/>
              </w:rPr>
            </w:pPr>
            <w:r w:rsidRPr="00273984">
              <w:rPr>
                <w:szCs w:val="18"/>
                <w:lang w:val="es-MX" w:eastAsia="en-US"/>
              </w:rPr>
              <w:t>e2) Nombre del Programa o Ley 2</w:t>
            </w:r>
          </w:p>
        </w:tc>
        <w:tc>
          <w:tcPr>
            <w:tcW w:w="1266" w:type="dxa"/>
            <w:hideMark/>
          </w:tcPr>
          <w:p w14:paraId="34A3A74F"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05564DAE"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5AEEC6B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154AC875"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70F8DFC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16ADED1A"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29AD7B51" w14:textId="77777777" w:rsidTr="00BB0B3C">
        <w:trPr>
          <w:trHeight w:val="20"/>
          <w:jc w:val="center"/>
        </w:trPr>
        <w:tc>
          <w:tcPr>
            <w:tcW w:w="2978" w:type="dxa"/>
            <w:vAlign w:val="center"/>
            <w:hideMark/>
          </w:tcPr>
          <w:p w14:paraId="705AFBE3" w14:textId="77777777" w:rsidR="00433588" w:rsidRPr="00273984" w:rsidRDefault="00433588" w:rsidP="00BB0B3C">
            <w:pPr>
              <w:pStyle w:val="Texto"/>
              <w:spacing w:after="0" w:line="240" w:lineRule="auto"/>
              <w:ind w:firstLine="0"/>
              <w:jc w:val="left"/>
              <w:rPr>
                <w:szCs w:val="18"/>
                <w:lang w:val="es-MX" w:eastAsia="en-US"/>
              </w:rPr>
            </w:pPr>
            <w:r w:rsidRPr="00273984">
              <w:rPr>
                <w:szCs w:val="18"/>
                <w:lang w:val="es-MX" w:eastAsia="en-US"/>
              </w:rPr>
              <w:t>F. Sentencias laborales definitivas</w:t>
            </w:r>
          </w:p>
        </w:tc>
        <w:tc>
          <w:tcPr>
            <w:tcW w:w="1266" w:type="dxa"/>
            <w:hideMark/>
          </w:tcPr>
          <w:p w14:paraId="6D7E22BB"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427" w:type="dxa"/>
            <w:hideMark/>
          </w:tcPr>
          <w:p w14:paraId="1B075619"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037EC1CC"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134" w:type="dxa"/>
            <w:hideMark/>
          </w:tcPr>
          <w:p w14:paraId="30DD51E1"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850" w:type="dxa"/>
            <w:hideMark/>
          </w:tcPr>
          <w:p w14:paraId="359AE301"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c>
          <w:tcPr>
            <w:tcW w:w="1276" w:type="dxa"/>
            <w:hideMark/>
          </w:tcPr>
          <w:p w14:paraId="12037508" w14:textId="77777777" w:rsidR="00433588" w:rsidRPr="0071272F" w:rsidRDefault="00433588" w:rsidP="00BB0B3C">
            <w:pPr>
              <w:pStyle w:val="Texto"/>
              <w:spacing w:after="0" w:line="240" w:lineRule="auto"/>
              <w:ind w:firstLine="0"/>
              <w:jc w:val="right"/>
              <w:rPr>
                <w:bCs/>
                <w:szCs w:val="18"/>
                <w:lang w:val="es-MX" w:eastAsia="en-US"/>
              </w:rPr>
            </w:pPr>
            <w:r w:rsidRPr="0071272F">
              <w:rPr>
                <w:bCs/>
                <w:szCs w:val="18"/>
                <w:lang w:val="es-MX" w:eastAsia="en-US"/>
              </w:rPr>
              <w:t>0</w:t>
            </w:r>
          </w:p>
        </w:tc>
      </w:tr>
      <w:tr w:rsidR="00433588" w:rsidRPr="00273984" w14:paraId="5B52822F" w14:textId="77777777" w:rsidTr="00BB0B3C">
        <w:trPr>
          <w:trHeight w:val="20"/>
          <w:jc w:val="center"/>
        </w:trPr>
        <w:tc>
          <w:tcPr>
            <w:tcW w:w="2978" w:type="dxa"/>
            <w:vAlign w:val="center"/>
            <w:hideMark/>
          </w:tcPr>
          <w:p w14:paraId="7F6089DF" w14:textId="77777777" w:rsidR="00433588" w:rsidRPr="00273984" w:rsidRDefault="00433588" w:rsidP="00BB0B3C">
            <w:pPr>
              <w:pStyle w:val="Texto"/>
              <w:spacing w:after="0" w:line="240" w:lineRule="auto"/>
              <w:ind w:firstLine="0"/>
              <w:jc w:val="left"/>
              <w:rPr>
                <w:szCs w:val="18"/>
                <w:lang w:val="es-MX" w:eastAsia="en-US"/>
              </w:rPr>
            </w:pPr>
            <w:r w:rsidRPr="00273984">
              <w:rPr>
                <w:rFonts w:eastAsia="Calibri"/>
                <w:b/>
                <w:szCs w:val="18"/>
                <w:lang w:val="es-MX" w:eastAsia="en-US"/>
              </w:rPr>
              <w:t>III. Total del Gasto en Servicios Personales (III = I + II)</w:t>
            </w:r>
          </w:p>
        </w:tc>
        <w:tc>
          <w:tcPr>
            <w:tcW w:w="1266" w:type="dxa"/>
            <w:hideMark/>
          </w:tcPr>
          <w:p w14:paraId="359619BD" w14:textId="77777777" w:rsidR="00433588" w:rsidRPr="00273984" w:rsidRDefault="00433588" w:rsidP="00BB0B3C">
            <w:pPr>
              <w:pStyle w:val="Texto"/>
              <w:spacing w:after="0" w:line="240" w:lineRule="auto"/>
              <w:ind w:firstLine="0"/>
              <w:jc w:val="right"/>
              <w:rPr>
                <w:b/>
                <w:szCs w:val="18"/>
                <w:lang w:val="es-MX" w:eastAsia="en-US"/>
              </w:rPr>
            </w:pPr>
            <w:r w:rsidRPr="00273984">
              <w:rPr>
                <w:b/>
                <w:szCs w:val="18"/>
                <w:lang w:val="es-MX" w:eastAsia="en-US"/>
              </w:rPr>
              <w:t>33,301,332.00</w:t>
            </w:r>
          </w:p>
        </w:tc>
        <w:tc>
          <w:tcPr>
            <w:tcW w:w="1427" w:type="dxa"/>
            <w:hideMark/>
          </w:tcPr>
          <w:p w14:paraId="5A662686" w14:textId="77777777" w:rsidR="00433588" w:rsidRPr="00273984" w:rsidRDefault="00433588" w:rsidP="00BB0B3C">
            <w:pPr>
              <w:pStyle w:val="Texto"/>
              <w:spacing w:after="0" w:line="240" w:lineRule="auto"/>
              <w:ind w:firstLine="0"/>
              <w:jc w:val="right"/>
              <w:rPr>
                <w:b/>
                <w:szCs w:val="18"/>
                <w:lang w:val="es-MX" w:eastAsia="en-US"/>
              </w:rPr>
            </w:pPr>
            <w:r w:rsidRPr="00273984">
              <w:rPr>
                <w:b/>
                <w:szCs w:val="18"/>
                <w:lang w:val="es-MX" w:eastAsia="en-US"/>
              </w:rPr>
              <w:t>0</w:t>
            </w:r>
          </w:p>
        </w:tc>
        <w:tc>
          <w:tcPr>
            <w:tcW w:w="1134" w:type="dxa"/>
            <w:hideMark/>
          </w:tcPr>
          <w:p w14:paraId="1BE0CBBB" w14:textId="77777777" w:rsidR="00433588" w:rsidRPr="00273984" w:rsidRDefault="00433588" w:rsidP="00BB0B3C">
            <w:pPr>
              <w:pStyle w:val="Texto"/>
              <w:spacing w:after="0" w:line="240" w:lineRule="auto"/>
              <w:ind w:firstLine="0"/>
              <w:jc w:val="right"/>
              <w:rPr>
                <w:b/>
                <w:szCs w:val="18"/>
                <w:lang w:val="es-MX" w:eastAsia="en-US"/>
              </w:rPr>
            </w:pPr>
            <w:r w:rsidRPr="00273984">
              <w:rPr>
                <w:b/>
                <w:szCs w:val="18"/>
                <w:lang w:val="es-MX" w:eastAsia="en-US"/>
              </w:rPr>
              <w:t>0</w:t>
            </w:r>
          </w:p>
        </w:tc>
        <w:tc>
          <w:tcPr>
            <w:tcW w:w="1134" w:type="dxa"/>
            <w:hideMark/>
          </w:tcPr>
          <w:p w14:paraId="19F491BD" w14:textId="77777777" w:rsidR="00433588" w:rsidRPr="00273984" w:rsidRDefault="00433588" w:rsidP="00BB0B3C">
            <w:pPr>
              <w:pStyle w:val="Texto"/>
              <w:spacing w:after="0" w:line="240" w:lineRule="auto"/>
              <w:ind w:firstLine="0"/>
              <w:jc w:val="right"/>
              <w:rPr>
                <w:b/>
                <w:szCs w:val="18"/>
                <w:lang w:val="es-MX" w:eastAsia="en-US"/>
              </w:rPr>
            </w:pPr>
            <w:r w:rsidRPr="00273984">
              <w:rPr>
                <w:b/>
                <w:szCs w:val="18"/>
                <w:lang w:val="es-MX" w:eastAsia="en-US"/>
              </w:rPr>
              <w:t>0</w:t>
            </w:r>
          </w:p>
        </w:tc>
        <w:tc>
          <w:tcPr>
            <w:tcW w:w="850" w:type="dxa"/>
            <w:hideMark/>
          </w:tcPr>
          <w:p w14:paraId="5687BA1A" w14:textId="77777777" w:rsidR="00433588" w:rsidRPr="00273984" w:rsidRDefault="00433588" w:rsidP="00BB0B3C">
            <w:pPr>
              <w:pStyle w:val="Texto"/>
              <w:spacing w:after="0" w:line="240" w:lineRule="auto"/>
              <w:ind w:firstLine="0"/>
              <w:jc w:val="right"/>
              <w:rPr>
                <w:b/>
                <w:szCs w:val="18"/>
                <w:lang w:val="es-MX" w:eastAsia="en-US"/>
              </w:rPr>
            </w:pPr>
            <w:r w:rsidRPr="00273984">
              <w:rPr>
                <w:b/>
                <w:szCs w:val="18"/>
                <w:lang w:val="es-MX" w:eastAsia="en-US"/>
              </w:rPr>
              <w:t>0</w:t>
            </w:r>
          </w:p>
        </w:tc>
        <w:tc>
          <w:tcPr>
            <w:tcW w:w="1276" w:type="dxa"/>
            <w:hideMark/>
          </w:tcPr>
          <w:p w14:paraId="2FFB6B5C" w14:textId="77777777" w:rsidR="00433588" w:rsidRPr="00273984" w:rsidRDefault="00433588" w:rsidP="00BB0B3C">
            <w:pPr>
              <w:pStyle w:val="Texto"/>
              <w:spacing w:after="0" w:line="240" w:lineRule="auto"/>
              <w:ind w:firstLine="0"/>
              <w:jc w:val="right"/>
              <w:rPr>
                <w:b/>
                <w:szCs w:val="18"/>
                <w:lang w:val="es-MX" w:eastAsia="en-US"/>
              </w:rPr>
            </w:pPr>
            <w:r w:rsidRPr="00273984">
              <w:rPr>
                <w:b/>
                <w:szCs w:val="18"/>
                <w:lang w:val="es-MX" w:eastAsia="en-US"/>
              </w:rPr>
              <w:t>0</w:t>
            </w:r>
          </w:p>
        </w:tc>
      </w:tr>
      <w:tr w:rsidR="00433588" w:rsidRPr="00273984" w14:paraId="48C552C3" w14:textId="77777777" w:rsidTr="00BB0B3C">
        <w:trPr>
          <w:trHeight w:val="20"/>
          <w:jc w:val="center"/>
        </w:trPr>
        <w:tc>
          <w:tcPr>
            <w:tcW w:w="2978" w:type="dxa"/>
          </w:tcPr>
          <w:p w14:paraId="07593625" w14:textId="77777777" w:rsidR="00433588" w:rsidRPr="00273984" w:rsidRDefault="00433588" w:rsidP="00BB0B3C">
            <w:pPr>
              <w:pStyle w:val="Texto"/>
              <w:spacing w:after="0" w:line="240" w:lineRule="auto"/>
              <w:ind w:firstLine="0"/>
              <w:jc w:val="left"/>
              <w:rPr>
                <w:b/>
                <w:szCs w:val="18"/>
                <w:lang w:val="es-MX" w:eastAsia="en-US"/>
              </w:rPr>
            </w:pPr>
          </w:p>
        </w:tc>
        <w:tc>
          <w:tcPr>
            <w:tcW w:w="1266" w:type="dxa"/>
          </w:tcPr>
          <w:p w14:paraId="047EE098" w14:textId="77777777" w:rsidR="00433588" w:rsidRPr="00273984" w:rsidRDefault="00433588" w:rsidP="00BB0B3C">
            <w:pPr>
              <w:pStyle w:val="Texto"/>
              <w:spacing w:after="0" w:line="240" w:lineRule="auto"/>
              <w:ind w:firstLine="0"/>
              <w:jc w:val="center"/>
              <w:rPr>
                <w:b/>
                <w:szCs w:val="18"/>
                <w:lang w:val="es-MX" w:eastAsia="en-US"/>
              </w:rPr>
            </w:pPr>
          </w:p>
        </w:tc>
        <w:tc>
          <w:tcPr>
            <w:tcW w:w="1427" w:type="dxa"/>
          </w:tcPr>
          <w:p w14:paraId="127ACEB6" w14:textId="77777777" w:rsidR="00433588" w:rsidRPr="00273984" w:rsidRDefault="00433588" w:rsidP="00BB0B3C">
            <w:pPr>
              <w:pStyle w:val="Texto"/>
              <w:spacing w:after="0" w:line="240" w:lineRule="auto"/>
              <w:ind w:firstLine="0"/>
              <w:jc w:val="center"/>
              <w:rPr>
                <w:b/>
                <w:szCs w:val="18"/>
                <w:lang w:val="es-MX" w:eastAsia="en-US"/>
              </w:rPr>
            </w:pPr>
          </w:p>
        </w:tc>
        <w:tc>
          <w:tcPr>
            <w:tcW w:w="1134" w:type="dxa"/>
          </w:tcPr>
          <w:p w14:paraId="0C58C508" w14:textId="77777777" w:rsidR="00433588" w:rsidRPr="00273984" w:rsidRDefault="00433588" w:rsidP="00BB0B3C">
            <w:pPr>
              <w:pStyle w:val="Texto"/>
              <w:spacing w:after="0" w:line="240" w:lineRule="auto"/>
              <w:ind w:firstLine="0"/>
              <w:jc w:val="center"/>
              <w:rPr>
                <w:b/>
                <w:szCs w:val="18"/>
                <w:lang w:val="es-MX" w:eastAsia="en-US"/>
              </w:rPr>
            </w:pPr>
          </w:p>
        </w:tc>
        <w:tc>
          <w:tcPr>
            <w:tcW w:w="1134" w:type="dxa"/>
          </w:tcPr>
          <w:p w14:paraId="448B7E20" w14:textId="77777777" w:rsidR="00433588" w:rsidRPr="00273984" w:rsidRDefault="00433588" w:rsidP="00BB0B3C">
            <w:pPr>
              <w:pStyle w:val="Texto"/>
              <w:spacing w:after="0" w:line="240" w:lineRule="auto"/>
              <w:ind w:firstLine="0"/>
              <w:jc w:val="center"/>
              <w:rPr>
                <w:b/>
                <w:szCs w:val="18"/>
                <w:lang w:val="es-MX" w:eastAsia="en-US"/>
              </w:rPr>
            </w:pPr>
          </w:p>
        </w:tc>
        <w:tc>
          <w:tcPr>
            <w:tcW w:w="850" w:type="dxa"/>
          </w:tcPr>
          <w:p w14:paraId="367270A3" w14:textId="77777777" w:rsidR="00433588" w:rsidRPr="00273984" w:rsidRDefault="00433588" w:rsidP="00BB0B3C">
            <w:pPr>
              <w:pStyle w:val="Texto"/>
              <w:spacing w:after="0" w:line="240" w:lineRule="auto"/>
              <w:ind w:firstLine="0"/>
              <w:jc w:val="center"/>
              <w:rPr>
                <w:b/>
                <w:szCs w:val="18"/>
                <w:lang w:val="es-MX" w:eastAsia="en-US"/>
              </w:rPr>
            </w:pPr>
          </w:p>
        </w:tc>
        <w:tc>
          <w:tcPr>
            <w:tcW w:w="1276" w:type="dxa"/>
          </w:tcPr>
          <w:p w14:paraId="5F57DCFA" w14:textId="77777777" w:rsidR="00433588" w:rsidRPr="00273984" w:rsidRDefault="00433588" w:rsidP="00BB0B3C">
            <w:pPr>
              <w:pStyle w:val="Texto"/>
              <w:spacing w:after="0" w:line="240" w:lineRule="auto"/>
              <w:ind w:firstLine="0"/>
              <w:jc w:val="center"/>
              <w:rPr>
                <w:b/>
                <w:szCs w:val="18"/>
                <w:lang w:val="es-MX" w:eastAsia="en-US"/>
              </w:rPr>
            </w:pPr>
          </w:p>
        </w:tc>
      </w:tr>
    </w:tbl>
    <w:p w14:paraId="5504EAEA" w14:textId="77777777" w:rsidR="00433588" w:rsidRDefault="00433588" w:rsidP="00433588">
      <w:pPr>
        <w:pStyle w:val="Texto"/>
        <w:spacing w:after="0" w:line="240" w:lineRule="auto"/>
        <w:rPr>
          <w:rFonts w:cs="Times New Roman"/>
          <w:lang w:val="es-MX" w:eastAsia="es-MX"/>
        </w:rPr>
      </w:pPr>
    </w:p>
    <w:p w14:paraId="38B4F850" w14:textId="77777777" w:rsidR="00433588" w:rsidRDefault="00433588" w:rsidP="00433588">
      <w:pPr>
        <w:spacing w:after="0" w:line="240" w:lineRule="auto"/>
        <w:rPr>
          <w:rFonts w:ascii="Arial" w:hAnsi="Arial" w:cs="Arial"/>
          <w:sz w:val="20"/>
          <w:szCs w:val="20"/>
        </w:rPr>
      </w:pPr>
    </w:p>
    <w:p w14:paraId="11A6DEB8" w14:textId="77777777" w:rsidR="00433588" w:rsidRDefault="00433588" w:rsidP="00433588">
      <w:pPr>
        <w:spacing w:after="0" w:line="240" w:lineRule="auto"/>
        <w:rPr>
          <w:rFonts w:ascii="Arial" w:hAnsi="Arial" w:cs="Arial"/>
          <w:sz w:val="20"/>
          <w:szCs w:val="20"/>
        </w:rPr>
      </w:pPr>
    </w:p>
    <w:p w14:paraId="49BB0186" w14:textId="77777777" w:rsidR="00433588" w:rsidRDefault="00433588" w:rsidP="00433588">
      <w:pPr>
        <w:spacing w:after="0" w:line="240" w:lineRule="auto"/>
        <w:rPr>
          <w:rFonts w:ascii="Arial" w:hAnsi="Arial" w:cs="Arial"/>
          <w:sz w:val="20"/>
          <w:szCs w:val="20"/>
        </w:rPr>
      </w:pPr>
    </w:p>
    <w:p w14:paraId="263652DD" w14:textId="77777777" w:rsidR="00433588" w:rsidRDefault="00433588" w:rsidP="00433588">
      <w:pPr>
        <w:spacing w:after="0" w:line="240" w:lineRule="auto"/>
        <w:rPr>
          <w:rFonts w:ascii="Arial" w:hAnsi="Arial" w:cs="Arial"/>
          <w:sz w:val="20"/>
          <w:szCs w:val="20"/>
        </w:rPr>
      </w:pPr>
    </w:p>
    <w:p w14:paraId="0D15B251" w14:textId="77777777" w:rsidR="00433588" w:rsidRDefault="00433588" w:rsidP="00433588">
      <w:pPr>
        <w:spacing w:after="0" w:line="240" w:lineRule="auto"/>
        <w:rPr>
          <w:rFonts w:ascii="Arial" w:hAnsi="Arial" w:cs="Arial"/>
          <w:sz w:val="20"/>
          <w:szCs w:val="20"/>
        </w:rPr>
      </w:pPr>
    </w:p>
    <w:p w14:paraId="14669296" w14:textId="77777777" w:rsidR="00433588" w:rsidRDefault="00433588" w:rsidP="00433588">
      <w:pPr>
        <w:spacing w:after="0" w:line="240" w:lineRule="auto"/>
        <w:rPr>
          <w:rFonts w:ascii="Arial" w:hAnsi="Arial" w:cs="Arial"/>
          <w:sz w:val="20"/>
          <w:szCs w:val="20"/>
        </w:rPr>
      </w:pPr>
    </w:p>
    <w:p w14:paraId="3E125112" w14:textId="77777777" w:rsidR="00433588" w:rsidRPr="00301546" w:rsidRDefault="00433588" w:rsidP="00433588">
      <w:pPr>
        <w:pStyle w:val="Prrafodelista"/>
        <w:numPr>
          <w:ilvl w:val="0"/>
          <w:numId w:val="9"/>
        </w:numPr>
        <w:spacing w:line="360" w:lineRule="auto"/>
        <w:rPr>
          <w:rFonts w:ascii="Arial" w:hAnsi="Arial" w:cs="Arial"/>
          <w:b/>
        </w:rPr>
      </w:pPr>
      <w:r w:rsidRPr="00301546">
        <w:rPr>
          <w:rFonts w:ascii="Arial" w:hAnsi="Arial" w:cs="Arial"/>
          <w:b/>
        </w:rPr>
        <w:lastRenderedPageBreak/>
        <w:t>Distribución del Gasto por Partida Genérica</w:t>
      </w:r>
    </w:p>
    <w:tbl>
      <w:tblPr>
        <w:tblW w:w="9592" w:type="dxa"/>
        <w:tblInd w:w="-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41"/>
        <w:gridCol w:w="1196"/>
        <w:gridCol w:w="4727"/>
        <w:gridCol w:w="1528"/>
      </w:tblGrid>
      <w:tr w:rsidR="00433588" w14:paraId="75B85320" w14:textId="77777777" w:rsidTr="00BB0B3C">
        <w:trPr>
          <w:trHeight w:val="431"/>
        </w:trPr>
        <w:tc>
          <w:tcPr>
            <w:tcW w:w="2141" w:type="dxa"/>
            <w:tcBorders>
              <w:top w:val="single" w:sz="4" w:space="0" w:color="auto"/>
              <w:bottom w:val="single" w:sz="4" w:space="0" w:color="auto"/>
              <w:right w:val="single" w:sz="4" w:space="0" w:color="auto"/>
            </w:tcBorders>
            <w:shd w:val="clear" w:color="auto" w:fill="EBF6F9"/>
            <w:vAlign w:val="center"/>
            <w:hideMark/>
          </w:tcPr>
          <w:p w14:paraId="5FBCEB71"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CLASIFICACIÓN</w:t>
            </w:r>
          </w:p>
        </w:tc>
        <w:tc>
          <w:tcPr>
            <w:tcW w:w="1196"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DA127F6"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PARTIDA GENÉRICA</w:t>
            </w:r>
          </w:p>
        </w:tc>
        <w:tc>
          <w:tcPr>
            <w:tcW w:w="4727"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A87075F"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CONCEPTO</w:t>
            </w:r>
          </w:p>
        </w:tc>
        <w:tc>
          <w:tcPr>
            <w:tcW w:w="1528" w:type="dxa"/>
            <w:tcBorders>
              <w:top w:val="single" w:sz="4" w:space="0" w:color="auto"/>
              <w:left w:val="single" w:sz="4" w:space="0" w:color="auto"/>
              <w:bottom w:val="single" w:sz="4" w:space="0" w:color="auto"/>
            </w:tcBorders>
            <w:shd w:val="clear" w:color="auto" w:fill="EBF6F9"/>
            <w:vAlign w:val="center"/>
            <w:hideMark/>
          </w:tcPr>
          <w:p w14:paraId="09329CDC"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 xml:space="preserve"> IMPORTE </w:t>
            </w:r>
          </w:p>
        </w:tc>
      </w:tr>
      <w:tr w:rsidR="00433588" w14:paraId="6B0F3C6F" w14:textId="77777777" w:rsidTr="00BB0B3C">
        <w:trPr>
          <w:trHeight w:val="215"/>
        </w:trPr>
        <w:tc>
          <w:tcPr>
            <w:tcW w:w="2141" w:type="dxa"/>
            <w:vMerge w:val="restart"/>
            <w:tcBorders>
              <w:top w:val="single" w:sz="4" w:space="0" w:color="auto"/>
              <w:left w:val="single" w:sz="4" w:space="0" w:color="auto"/>
              <w:bottom w:val="nil"/>
              <w:right w:val="nil"/>
            </w:tcBorders>
            <w:noWrap/>
            <w:vAlign w:val="center"/>
            <w:hideMark/>
          </w:tcPr>
          <w:p w14:paraId="3B59DD19"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ORDINARIAS</w:t>
            </w:r>
          </w:p>
        </w:tc>
        <w:tc>
          <w:tcPr>
            <w:tcW w:w="1196" w:type="dxa"/>
            <w:tcBorders>
              <w:top w:val="single" w:sz="4" w:space="0" w:color="auto"/>
              <w:left w:val="nil"/>
              <w:bottom w:val="nil"/>
              <w:right w:val="nil"/>
            </w:tcBorders>
            <w:vAlign w:val="center"/>
            <w:hideMark/>
          </w:tcPr>
          <w:p w14:paraId="0183E645"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1110</w:t>
            </w:r>
          </w:p>
        </w:tc>
        <w:tc>
          <w:tcPr>
            <w:tcW w:w="4727" w:type="dxa"/>
            <w:tcBorders>
              <w:top w:val="single" w:sz="4" w:space="0" w:color="auto"/>
              <w:left w:val="nil"/>
              <w:bottom w:val="nil"/>
              <w:right w:val="nil"/>
            </w:tcBorders>
            <w:vAlign w:val="center"/>
            <w:hideMark/>
          </w:tcPr>
          <w:p w14:paraId="3C25A4E8"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DIETAS</w:t>
            </w:r>
          </w:p>
        </w:tc>
        <w:tc>
          <w:tcPr>
            <w:tcW w:w="1528" w:type="dxa"/>
            <w:tcBorders>
              <w:top w:val="single" w:sz="4" w:space="0" w:color="auto"/>
              <w:left w:val="nil"/>
              <w:bottom w:val="nil"/>
              <w:right w:val="single" w:sz="4" w:space="0" w:color="auto"/>
            </w:tcBorders>
            <w:noWrap/>
            <w:vAlign w:val="center"/>
            <w:hideMark/>
          </w:tcPr>
          <w:p w14:paraId="0B3428D5" w14:textId="77777777" w:rsidR="00433588" w:rsidRPr="0071272F" w:rsidRDefault="00433588" w:rsidP="00BB0B3C">
            <w:pPr>
              <w:spacing w:after="0" w:line="240" w:lineRule="auto"/>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w:t>
            </w:r>
          </w:p>
        </w:tc>
      </w:tr>
      <w:tr w:rsidR="00433588" w14:paraId="1869A737" w14:textId="77777777" w:rsidTr="00BB0B3C">
        <w:trPr>
          <w:trHeight w:val="215"/>
        </w:trPr>
        <w:tc>
          <w:tcPr>
            <w:tcW w:w="2141" w:type="dxa"/>
            <w:vMerge/>
            <w:tcBorders>
              <w:top w:val="nil"/>
              <w:left w:val="single" w:sz="4" w:space="0" w:color="auto"/>
              <w:bottom w:val="nil"/>
              <w:right w:val="nil"/>
            </w:tcBorders>
            <w:noWrap/>
            <w:vAlign w:val="center"/>
            <w:hideMark/>
          </w:tcPr>
          <w:p w14:paraId="428E4BFC"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6805DE7B"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1130</w:t>
            </w:r>
          </w:p>
        </w:tc>
        <w:tc>
          <w:tcPr>
            <w:tcW w:w="4727" w:type="dxa"/>
            <w:tcBorders>
              <w:top w:val="nil"/>
              <w:left w:val="nil"/>
              <w:bottom w:val="nil"/>
              <w:right w:val="nil"/>
            </w:tcBorders>
            <w:vAlign w:val="center"/>
            <w:hideMark/>
          </w:tcPr>
          <w:p w14:paraId="44351004"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SUELDO BASE AL PERSONAL PERMANENTE</w:t>
            </w:r>
          </w:p>
        </w:tc>
        <w:tc>
          <w:tcPr>
            <w:tcW w:w="1528" w:type="dxa"/>
            <w:tcBorders>
              <w:top w:val="nil"/>
              <w:left w:val="nil"/>
              <w:bottom w:val="nil"/>
              <w:right w:val="single" w:sz="4" w:space="0" w:color="auto"/>
            </w:tcBorders>
            <w:noWrap/>
            <w:vAlign w:val="center"/>
            <w:hideMark/>
          </w:tcPr>
          <w:p w14:paraId="42B4428B"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     11,297,152.00 </w:t>
            </w:r>
          </w:p>
        </w:tc>
      </w:tr>
      <w:tr w:rsidR="00433588" w14:paraId="11420907" w14:textId="77777777" w:rsidTr="00BB0B3C">
        <w:trPr>
          <w:trHeight w:val="215"/>
        </w:trPr>
        <w:tc>
          <w:tcPr>
            <w:tcW w:w="2141" w:type="dxa"/>
            <w:vMerge/>
            <w:tcBorders>
              <w:top w:val="nil"/>
              <w:left w:val="single" w:sz="4" w:space="0" w:color="auto"/>
              <w:bottom w:val="nil"/>
              <w:right w:val="nil"/>
            </w:tcBorders>
            <w:noWrap/>
            <w:vAlign w:val="center"/>
            <w:hideMark/>
          </w:tcPr>
          <w:p w14:paraId="28409EDB"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521B0209"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1210</w:t>
            </w:r>
          </w:p>
        </w:tc>
        <w:tc>
          <w:tcPr>
            <w:tcW w:w="4727" w:type="dxa"/>
            <w:tcBorders>
              <w:top w:val="nil"/>
              <w:left w:val="nil"/>
              <w:bottom w:val="nil"/>
              <w:right w:val="nil"/>
            </w:tcBorders>
            <w:vAlign w:val="center"/>
            <w:hideMark/>
          </w:tcPr>
          <w:p w14:paraId="712A023C"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HONORARIOS ASIMILABLES A SALARIOS</w:t>
            </w:r>
          </w:p>
        </w:tc>
        <w:tc>
          <w:tcPr>
            <w:tcW w:w="1528" w:type="dxa"/>
            <w:tcBorders>
              <w:top w:val="nil"/>
              <w:left w:val="nil"/>
              <w:bottom w:val="nil"/>
              <w:right w:val="single" w:sz="4" w:space="0" w:color="auto"/>
            </w:tcBorders>
            <w:noWrap/>
            <w:vAlign w:val="center"/>
            <w:hideMark/>
          </w:tcPr>
          <w:p w14:paraId="73A4B85F"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w:t>
            </w:r>
          </w:p>
        </w:tc>
      </w:tr>
      <w:tr w:rsidR="00433588" w14:paraId="5271A3DA" w14:textId="77777777" w:rsidTr="00BB0B3C">
        <w:trPr>
          <w:trHeight w:val="431"/>
        </w:trPr>
        <w:tc>
          <w:tcPr>
            <w:tcW w:w="2141" w:type="dxa"/>
            <w:vMerge/>
            <w:tcBorders>
              <w:top w:val="nil"/>
              <w:left w:val="single" w:sz="4" w:space="0" w:color="auto"/>
              <w:bottom w:val="nil"/>
              <w:right w:val="nil"/>
            </w:tcBorders>
            <w:noWrap/>
            <w:vAlign w:val="center"/>
            <w:hideMark/>
          </w:tcPr>
          <w:p w14:paraId="2D611667"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00A5447D"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1310</w:t>
            </w:r>
          </w:p>
        </w:tc>
        <w:tc>
          <w:tcPr>
            <w:tcW w:w="4727" w:type="dxa"/>
            <w:tcBorders>
              <w:top w:val="nil"/>
              <w:left w:val="nil"/>
              <w:bottom w:val="nil"/>
              <w:right w:val="nil"/>
            </w:tcBorders>
            <w:vAlign w:val="center"/>
            <w:hideMark/>
          </w:tcPr>
          <w:p w14:paraId="5F41256F"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PRIMAS POR AÑOS DE SERVICIO EFECTIVAMENTE PRESTADOS</w:t>
            </w:r>
          </w:p>
        </w:tc>
        <w:tc>
          <w:tcPr>
            <w:tcW w:w="1528" w:type="dxa"/>
            <w:tcBorders>
              <w:top w:val="nil"/>
              <w:left w:val="nil"/>
              <w:bottom w:val="nil"/>
              <w:right w:val="single" w:sz="4" w:space="0" w:color="auto"/>
            </w:tcBorders>
            <w:noWrap/>
            <w:vAlign w:val="center"/>
            <w:hideMark/>
          </w:tcPr>
          <w:p w14:paraId="6145EBBD"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          317,000.00 </w:t>
            </w:r>
          </w:p>
        </w:tc>
      </w:tr>
      <w:tr w:rsidR="00433588" w14:paraId="2A4EBEC0" w14:textId="77777777" w:rsidTr="00BB0B3C">
        <w:trPr>
          <w:trHeight w:val="215"/>
        </w:trPr>
        <w:tc>
          <w:tcPr>
            <w:tcW w:w="2141" w:type="dxa"/>
            <w:vMerge/>
            <w:tcBorders>
              <w:top w:val="nil"/>
              <w:left w:val="single" w:sz="4" w:space="0" w:color="auto"/>
              <w:bottom w:val="nil"/>
              <w:right w:val="nil"/>
            </w:tcBorders>
            <w:noWrap/>
            <w:vAlign w:val="center"/>
            <w:hideMark/>
          </w:tcPr>
          <w:p w14:paraId="6CA7B523"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78DD02D6"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1340</w:t>
            </w:r>
          </w:p>
        </w:tc>
        <w:tc>
          <w:tcPr>
            <w:tcW w:w="4727" w:type="dxa"/>
            <w:tcBorders>
              <w:top w:val="nil"/>
              <w:left w:val="nil"/>
              <w:bottom w:val="nil"/>
              <w:right w:val="nil"/>
            </w:tcBorders>
            <w:vAlign w:val="center"/>
            <w:hideMark/>
          </w:tcPr>
          <w:p w14:paraId="51C2C726"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COMPENSACIONES</w:t>
            </w:r>
          </w:p>
        </w:tc>
        <w:tc>
          <w:tcPr>
            <w:tcW w:w="1528" w:type="dxa"/>
            <w:tcBorders>
              <w:top w:val="nil"/>
              <w:left w:val="nil"/>
              <w:bottom w:val="nil"/>
              <w:right w:val="single" w:sz="4" w:space="0" w:color="auto"/>
            </w:tcBorders>
            <w:noWrap/>
            <w:vAlign w:val="center"/>
            <w:hideMark/>
          </w:tcPr>
          <w:p w14:paraId="385EDCF0"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       2,430,991.00 </w:t>
            </w:r>
          </w:p>
        </w:tc>
      </w:tr>
      <w:tr w:rsidR="00433588" w14:paraId="1E041B56" w14:textId="77777777" w:rsidTr="00BB0B3C">
        <w:trPr>
          <w:trHeight w:val="228"/>
        </w:trPr>
        <w:tc>
          <w:tcPr>
            <w:tcW w:w="2141" w:type="dxa"/>
            <w:vMerge/>
            <w:tcBorders>
              <w:top w:val="nil"/>
              <w:left w:val="single" w:sz="4" w:space="0" w:color="auto"/>
              <w:bottom w:val="single" w:sz="6" w:space="0" w:color="2E74B5" w:themeColor="accent5" w:themeShade="BF"/>
              <w:right w:val="nil"/>
            </w:tcBorders>
            <w:noWrap/>
            <w:vAlign w:val="center"/>
            <w:hideMark/>
          </w:tcPr>
          <w:p w14:paraId="29F8A43E" w14:textId="77777777" w:rsidR="00433588" w:rsidRPr="0071272F" w:rsidRDefault="00433588" w:rsidP="00BB0B3C">
            <w:pP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42C1A5DB"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1540</w:t>
            </w:r>
          </w:p>
        </w:tc>
        <w:tc>
          <w:tcPr>
            <w:tcW w:w="4727" w:type="dxa"/>
            <w:tcBorders>
              <w:top w:val="nil"/>
              <w:left w:val="nil"/>
              <w:bottom w:val="nil"/>
              <w:right w:val="nil"/>
            </w:tcBorders>
            <w:vAlign w:val="center"/>
            <w:hideMark/>
          </w:tcPr>
          <w:p w14:paraId="1A049967"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PRESTACIONES CONTRACTUALES</w:t>
            </w:r>
          </w:p>
        </w:tc>
        <w:tc>
          <w:tcPr>
            <w:tcW w:w="1528" w:type="dxa"/>
            <w:tcBorders>
              <w:top w:val="nil"/>
              <w:left w:val="nil"/>
              <w:bottom w:val="nil"/>
              <w:right w:val="single" w:sz="4" w:space="0" w:color="auto"/>
            </w:tcBorders>
            <w:noWrap/>
            <w:vAlign w:val="center"/>
            <w:hideMark/>
          </w:tcPr>
          <w:p w14:paraId="3D7DCBE6"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       2,582,400.00 </w:t>
            </w:r>
          </w:p>
        </w:tc>
      </w:tr>
      <w:tr w:rsidR="00433588" w14:paraId="37273697" w14:textId="77777777" w:rsidTr="00BB0B3C">
        <w:trPr>
          <w:trHeight w:val="444"/>
        </w:trPr>
        <w:tc>
          <w:tcPr>
            <w:tcW w:w="2141" w:type="dxa"/>
            <w:vMerge w:val="restart"/>
            <w:tcBorders>
              <w:top w:val="single" w:sz="6" w:space="0" w:color="2E74B5" w:themeColor="accent5" w:themeShade="BF"/>
              <w:left w:val="single" w:sz="4" w:space="0" w:color="auto"/>
              <w:bottom w:val="nil"/>
              <w:right w:val="nil"/>
            </w:tcBorders>
            <w:noWrap/>
            <w:vAlign w:val="center"/>
            <w:hideMark/>
          </w:tcPr>
          <w:p w14:paraId="1E99717C"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EXTRAORDINARIAS </w:t>
            </w:r>
          </w:p>
        </w:tc>
        <w:tc>
          <w:tcPr>
            <w:tcW w:w="1196" w:type="dxa"/>
            <w:tcBorders>
              <w:top w:val="nil"/>
              <w:left w:val="nil"/>
              <w:bottom w:val="nil"/>
              <w:right w:val="nil"/>
            </w:tcBorders>
            <w:vAlign w:val="center"/>
            <w:hideMark/>
          </w:tcPr>
          <w:p w14:paraId="7FA36135"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1230</w:t>
            </w:r>
          </w:p>
        </w:tc>
        <w:tc>
          <w:tcPr>
            <w:tcW w:w="4727" w:type="dxa"/>
            <w:tcBorders>
              <w:top w:val="nil"/>
              <w:left w:val="nil"/>
              <w:bottom w:val="nil"/>
              <w:right w:val="nil"/>
            </w:tcBorders>
            <w:vAlign w:val="center"/>
            <w:hideMark/>
          </w:tcPr>
          <w:p w14:paraId="39D5332D"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RETRIBUCIONES POR SERVICIOS DE CARÁCTER SOCIAL</w:t>
            </w:r>
          </w:p>
        </w:tc>
        <w:tc>
          <w:tcPr>
            <w:tcW w:w="1528" w:type="dxa"/>
            <w:tcBorders>
              <w:top w:val="nil"/>
              <w:left w:val="nil"/>
              <w:bottom w:val="nil"/>
              <w:right w:val="single" w:sz="4" w:space="0" w:color="auto"/>
            </w:tcBorders>
            <w:noWrap/>
            <w:vAlign w:val="center"/>
            <w:hideMark/>
          </w:tcPr>
          <w:p w14:paraId="4319282E"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w:t>
            </w:r>
          </w:p>
        </w:tc>
      </w:tr>
      <w:tr w:rsidR="00433588" w14:paraId="48482678" w14:textId="77777777" w:rsidTr="00BB0B3C">
        <w:trPr>
          <w:trHeight w:val="431"/>
        </w:trPr>
        <w:tc>
          <w:tcPr>
            <w:tcW w:w="2141" w:type="dxa"/>
            <w:vMerge/>
            <w:tcBorders>
              <w:top w:val="nil"/>
              <w:left w:val="single" w:sz="4" w:space="0" w:color="auto"/>
              <w:bottom w:val="nil"/>
              <w:right w:val="nil"/>
            </w:tcBorders>
            <w:noWrap/>
            <w:vAlign w:val="center"/>
            <w:hideMark/>
          </w:tcPr>
          <w:p w14:paraId="76661C70"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465DEFDF"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1310</w:t>
            </w:r>
          </w:p>
        </w:tc>
        <w:tc>
          <w:tcPr>
            <w:tcW w:w="4727" w:type="dxa"/>
            <w:tcBorders>
              <w:top w:val="nil"/>
              <w:left w:val="nil"/>
              <w:bottom w:val="nil"/>
              <w:right w:val="nil"/>
            </w:tcBorders>
            <w:vAlign w:val="center"/>
            <w:hideMark/>
          </w:tcPr>
          <w:p w14:paraId="1CC8092B" w14:textId="77777777" w:rsidR="00433588" w:rsidRPr="0071272F" w:rsidRDefault="00433588" w:rsidP="00BB0B3C">
            <w:pPr>
              <w:spacing w:after="0" w:line="240" w:lineRule="auto"/>
              <w:jc w:val="both"/>
              <w:rPr>
                <w:rFonts w:ascii="Arial" w:eastAsia="Times New Roman" w:hAnsi="Arial" w:cs="Arial"/>
                <w:sz w:val="18"/>
                <w:szCs w:val="18"/>
                <w:lang w:val="es-ES" w:eastAsia="es-ES"/>
              </w:rPr>
            </w:pPr>
            <w:r w:rsidRPr="0071272F">
              <w:rPr>
                <w:rFonts w:ascii="Arial" w:eastAsia="Times New Roman" w:hAnsi="Arial" w:cs="Arial"/>
                <w:sz w:val="18"/>
                <w:szCs w:val="18"/>
                <w:lang w:val="es-ES" w:eastAsia="es-ES"/>
              </w:rPr>
              <w:t>PRIMAS POR AÑOS DE SERVICIOS EFECTIVOS PRESTADOS</w:t>
            </w:r>
          </w:p>
        </w:tc>
        <w:tc>
          <w:tcPr>
            <w:tcW w:w="1528" w:type="dxa"/>
            <w:tcBorders>
              <w:top w:val="nil"/>
              <w:left w:val="nil"/>
              <w:bottom w:val="nil"/>
              <w:right w:val="single" w:sz="4" w:space="0" w:color="auto"/>
            </w:tcBorders>
            <w:noWrap/>
            <w:vAlign w:val="center"/>
            <w:hideMark/>
          </w:tcPr>
          <w:p w14:paraId="41147137" w14:textId="77777777" w:rsidR="00433588" w:rsidRPr="0071272F" w:rsidRDefault="00433588" w:rsidP="00BB0B3C">
            <w:pPr>
              <w:spacing w:after="0" w:line="240" w:lineRule="auto"/>
              <w:jc w:val="right"/>
              <w:rPr>
                <w:rFonts w:ascii="Arial" w:eastAsia="Times New Roman" w:hAnsi="Arial" w:cs="Arial"/>
                <w:sz w:val="18"/>
                <w:szCs w:val="18"/>
                <w:lang w:val="es-ES" w:eastAsia="es-ES"/>
              </w:rPr>
            </w:pPr>
            <w:r w:rsidRPr="0071272F">
              <w:rPr>
                <w:rFonts w:ascii="Arial" w:eastAsia="Times New Roman" w:hAnsi="Arial" w:cs="Arial"/>
                <w:sz w:val="18"/>
                <w:szCs w:val="18"/>
                <w:lang w:val="es-ES" w:eastAsia="es-ES"/>
              </w:rPr>
              <w:t xml:space="preserve">           70,000.00 </w:t>
            </w:r>
          </w:p>
        </w:tc>
      </w:tr>
      <w:tr w:rsidR="00433588" w14:paraId="54B6035C" w14:textId="77777777" w:rsidTr="00BB0B3C">
        <w:trPr>
          <w:trHeight w:val="431"/>
        </w:trPr>
        <w:tc>
          <w:tcPr>
            <w:tcW w:w="2141" w:type="dxa"/>
            <w:vMerge/>
            <w:tcBorders>
              <w:top w:val="nil"/>
              <w:left w:val="single" w:sz="4" w:space="0" w:color="auto"/>
              <w:bottom w:val="nil"/>
              <w:right w:val="nil"/>
            </w:tcBorders>
            <w:noWrap/>
            <w:vAlign w:val="center"/>
            <w:hideMark/>
          </w:tcPr>
          <w:p w14:paraId="12F89B1E"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66639959"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1320</w:t>
            </w:r>
          </w:p>
        </w:tc>
        <w:tc>
          <w:tcPr>
            <w:tcW w:w="4727" w:type="dxa"/>
            <w:tcBorders>
              <w:top w:val="nil"/>
              <w:left w:val="nil"/>
              <w:bottom w:val="nil"/>
              <w:right w:val="nil"/>
            </w:tcBorders>
            <w:vAlign w:val="center"/>
            <w:hideMark/>
          </w:tcPr>
          <w:p w14:paraId="15FEE82A"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PRIMAS DE VACACIONES, DOMINICAL Y GRATIFICACIÓN DE FIN DE AÑO</w:t>
            </w:r>
          </w:p>
        </w:tc>
        <w:tc>
          <w:tcPr>
            <w:tcW w:w="1528" w:type="dxa"/>
            <w:tcBorders>
              <w:top w:val="nil"/>
              <w:left w:val="nil"/>
              <w:bottom w:val="nil"/>
              <w:right w:val="single" w:sz="4" w:space="0" w:color="auto"/>
            </w:tcBorders>
            <w:noWrap/>
            <w:vAlign w:val="center"/>
            <w:hideMark/>
          </w:tcPr>
          <w:p w14:paraId="6F1D5E42"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       4,508,654.00 </w:t>
            </w:r>
          </w:p>
        </w:tc>
      </w:tr>
      <w:tr w:rsidR="00433588" w14:paraId="5647611A" w14:textId="77777777" w:rsidTr="00BB0B3C">
        <w:trPr>
          <w:trHeight w:val="215"/>
        </w:trPr>
        <w:tc>
          <w:tcPr>
            <w:tcW w:w="2141" w:type="dxa"/>
            <w:vMerge/>
            <w:tcBorders>
              <w:top w:val="nil"/>
              <w:left w:val="single" w:sz="4" w:space="0" w:color="auto"/>
              <w:bottom w:val="nil"/>
              <w:right w:val="nil"/>
            </w:tcBorders>
            <w:noWrap/>
            <w:vAlign w:val="center"/>
            <w:hideMark/>
          </w:tcPr>
          <w:p w14:paraId="65ABC426"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0990DCF2"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1520</w:t>
            </w:r>
          </w:p>
        </w:tc>
        <w:tc>
          <w:tcPr>
            <w:tcW w:w="4727" w:type="dxa"/>
            <w:tcBorders>
              <w:top w:val="nil"/>
              <w:left w:val="nil"/>
              <w:bottom w:val="nil"/>
              <w:right w:val="nil"/>
            </w:tcBorders>
            <w:vAlign w:val="center"/>
            <w:hideMark/>
          </w:tcPr>
          <w:p w14:paraId="1578DC0D"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INDEMNIZACIONES</w:t>
            </w:r>
          </w:p>
        </w:tc>
        <w:tc>
          <w:tcPr>
            <w:tcW w:w="1528" w:type="dxa"/>
            <w:tcBorders>
              <w:top w:val="nil"/>
              <w:left w:val="nil"/>
              <w:bottom w:val="nil"/>
              <w:right w:val="single" w:sz="4" w:space="0" w:color="auto"/>
            </w:tcBorders>
            <w:noWrap/>
            <w:vAlign w:val="center"/>
            <w:hideMark/>
          </w:tcPr>
          <w:p w14:paraId="589E91AC"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w:t>
            </w:r>
          </w:p>
        </w:tc>
      </w:tr>
      <w:tr w:rsidR="00433588" w14:paraId="65067E25" w14:textId="77777777" w:rsidTr="00BB0B3C">
        <w:trPr>
          <w:trHeight w:val="254"/>
        </w:trPr>
        <w:tc>
          <w:tcPr>
            <w:tcW w:w="2141" w:type="dxa"/>
            <w:vMerge/>
            <w:tcBorders>
              <w:top w:val="nil"/>
              <w:left w:val="single" w:sz="4" w:space="0" w:color="auto"/>
              <w:bottom w:val="nil"/>
              <w:right w:val="nil"/>
            </w:tcBorders>
            <w:noWrap/>
            <w:vAlign w:val="center"/>
            <w:hideMark/>
          </w:tcPr>
          <w:p w14:paraId="0B6518B0"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4070BD2D"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1530</w:t>
            </w:r>
          </w:p>
        </w:tc>
        <w:tc>
          <w:tcPr>
            <w:tcW w:w="4727" w:type="dxa"/>
            <w:tcBorders>
              <w:top w:val="nil"/>
              <w:left w:val="nil"/>
              <w:bottom w:val="nil"/>
              <w:right w:val="nil"/>
            </w:tcBorders>
            <w:vAlign w:val="center"/>
            <w:hideMark/>
          </w:tcPr>
          <w:p w14:paraId="40164BC0"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PRESTACIONES Y HABERES DE RETIRO</w:t>
            </w:r>
          </w:p>
        </w:tc>
        <w:tc>
          <w:tcPr>
            <w:tcW w:w="1528" w:type="dxa"/>
            <w:tcBorders>
              <w:top w:val="nil"/>
              <w:left w:val="nil"/>
              <w:bottom w:val="nil"/>
              <w:right w:val="single" w:sz="4" w:space="0" w:color="auto"/>
            </w:tcBorders>
            <w:noWrap/>
            <w:vAlign w:val="center"/>
            <w:hideMark/>
          </w:tcPr>
          <w:p w14:paraId="3264EDE0"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w:t>
            </w:r>
          </w:p>
        </w:tc>
      </w:tr>
      <w:tr w:rsidR="00433588" w14:paraId="19839481" w14:textId="77777777" w:rsidTr="00BB0B3C">
        <w:trPr>
          <w:trHeight w:val="254"/>
        </w:trPr>
        <w:tc>
          <w:tcPr>
            <w:tcW w:w="2141" w:type="dxa"/>
            <w:vMerge/>
            <w:tcBorders>
              <w:top w:val="nil"/>
              <w:left w:val="single" w:sz="4" w:space="0" w:color="auto"/>
              <w:bottom w:val="nil"/>
              <w:right w:val="nil"/>
            </w:tcBorders>
            <w:noWrap/>
            <w:vAlign w:val="center"/>
            <w:hideMark/>
          </w:tcPr>
          <w:p w14:paraId="45222E21"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4B5075EA"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1540</w:t>
            </w:r>
          </w:p>
        </w:tc>
        <w:tc>
          <w:tcPr>
            <w:tcW w:w="4727" w:type="dxa"/>
            <w:tcBorders>
              <w:top w:val="nil"/>
              <w:left w:val="nil"/>
              <w:bottom w:val="nil"/>
              <w:right w:val="nil"/>
            </w:tcBorders>
            <w:vAlign w:val="center"/>
            <w:hideMark/>
          </w:tcPr>
          <w:p w14:paraId="68C86840"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PRESTACIONES CONTRACTUALES</w:t>
            </w:r>
          </w:p>
        </w:tc>
        <w:tc>
          <w:tcPr>
            <w:tcW w:w="1528" w:type="dxa"/>
            <w:tcBorders>
              <w:top w:val="nil"/>
              <w:left w:val="nil"/>
              <w:bottom w:val="nil"/>
              <w:right w:val="single" w:sz="4" w:space="0" w:color="auto"/>
            </w:tcBorders>
            <w:noWrap/>
            <w:vAlign w:val="center"/>
            <w:hideMark/>
          </w:tcPr>
          <w:p w14:paraId="6B543BB6"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          126,200.00 </w:t>
            </w:r>
          </w:p>
        </w:tc>
      </w:tr>
      <w:tr w:rsidR="00433588" w14:paraId="6CD96844" w14:textId="77777777" w:rsidTr="00BB0B3C">
        <w:trPr>
          <w:trHeight w:val="431"/>
        </w:trPr>
        <w:tc>
          <w:tcPr>
            <w:tcW w:w="2141" w:type="dxa"/>
            <w:vMerge/>
            <w:tcBorders>
              <w:top w:val="nil"/>
              <w:left w:val="single" w:sz="4" w:space="0" w:color="auto"/>
              <w:bottom w:val="nil"/>
              <w:right w:val="nil"/>
            </w:tcBorders>
            <w:noWrap/>
            <w:vAlign w:val="center"/>
            <w:hideMark/>
          </w:tcPr>
          <w:p w14:paraId="67E4D52E"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50D32804"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1550</w:t>
            </w:r>
          </w:p>
        </w:tc>
        <w:tc>
          <w:tcPr>
            <w:tcW w:w="4727" w:type="dxa"/>
            <w:tcBorders>
              <w:top w:val="nil"/>
              <w:left w:val="nil"/>
              <w:bottom w:val="nil"/>
              <w:right w:val="nil"/>
            </w:tcBorders>
            <w:vAlign w:val="center"/>
            <w:hideMark/>
          </w:tcPr>
          <w:p w14:paraId="4FB30748"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APOYOS A LA CAPACITACIÓN DE SERVIDORES PÚBLICOS</w:t>
            </w:r>
          </w:p>
        </w:tc>
        <w:tc>
          <w:tcPr>
            <w:tcW w:w="1528" w:type="dxa"/>
            <w:tcBorders>
              <w:top w:val="nil"/>
              <w:left w:val="nil"/>
              <w:bottom w:val="nil"/>
              <w:right w:val="single" w:sz="4" w:space="0" w:color="auto"/>
            </w:tcBorders>
            <w:noWrap/>
            <w:vAlign w:val="center"/>
            <w:hideMark/>
          </w:tcPr>
          <w:p w14:paraId="222B293A"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w:t>
            </w:r>
          </w:p>
        </w:tc>
      </w:tr>
      <w:tr w:rsidR="00433588" w14:paraId="1FC04D05" w14:textId="77777777" w:rsidTr="00BB0B3C">
        <w:trPr>
          <w:trHeight w:val="254"/>
        </w:trPr>
        <w:tc>
          <w:tcPr>
            <w:tcW w:w="2141" w:type="dxa"/>
            <w:vMerge/>
            <w:tcBorders>
              <w:top w:val="nil"/>
              <w:left w:val="single" w:sz="4" w:space="0" w:color="auto"/>
              <w:bottom w:val="nil"/>
              <w:right w:val="nil"/>
            </w:tcBorders>
            <w:noWrap/>
            <w:vAlign w:val="center"/>
            <w:hideMark/>
          </w:tcPr>
          <w:p w14:paraId="6B81DC81"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6FF53EF7"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1590</w:t>
            </w:r>
          </w:p>
        </w:tc>
        <w:tc>
          <w:tcPr>
            <w:tcW w:w="4727" w:type="dxa"/>
            <w:tcBorders>
              <w:top w:val="nil"/>
              <w:left w:val="nil"/>
              <w:bottom w:val="nil"/>
              <w:right w:val="nil"/>
            </w:tcBorders>
            <w:vAlign w:val="center"/>
            <w:hideMark/>
          </w:tcPr>
          <w:p w14:paraId="2E7D7E8C"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OTRAS PRESTACIONES SOCIALES Y ECONÓMICAS</w:t>
            </w:r>
          </w:p>
        </w:tc>
        <w:tc>
          <w:tcPr>
            <w:tcW w:w="1528" w:type="dxa"/>
            <w:tcBorders>
              <w:top w:val="nil"/>
              <w:left w:val="nil"/>
              <w:bottom w:val="nil"/>
              <w:right w:val="single" w:sz="4" w:space="0" w:color="auto"/>
            </w:tcBorders>
            <w:noWrap/>
            <w:vAlign w:val="center"/>
            <w:hideMark/>
          </w:tcPr>
          <w:p w14:paraId="1F6C7B3B"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       7,790,905.00 </w:t>
            </w:r>
          </w:p>
        </w:tc>
      </w:tr>
      <w:tr w:rsidR="00433588" w14:paraId="101352DB" w14:textId="77777777" w:rsidTr="00BB0B3C">
        <w:trPr>
          <w:trHeight w:val="254"/>
        </w:trPr>
        <w:tc>
          <w:tcPr>
            <w:tcW w:w="2141" w:type="dxa"/>
            <w:vMerge/>
            <w:tcBorders>
              <w:top w:val="nil"/>
              <w:left w:val="single" w:sz="4" w:space="0" w:color="auto"/>
              <w:bottom w:val="single" w:sz="6" w:space="0" w:color="2E74B5" w:themeColor="accent5" w:themeShade="BF"/>
              <w:right w:val="nil"/>
            </w:tcBorders>
            <w:noWrap/>
            <w:vAlign w:val="center"/>
            <w:hideMark/>
          </w:tcPr>
          <w:p w14:paraId="2F577057"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487D83EF"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1710</w:t>
            </w:r>
          </w:p>
        </w:tc>
        <w:tc>
          <w:tcPr>
            <w:tcW w:w="4727" w:type="dxa"/>
            <w:tcBorders>
              <w:top w:val="nil"/>
              <w:left w:val="nil"/>
              <w:bottom w:val="nil"/>
              <w:right w:val="nil"/>
            </w:tcBorders>
            <w:vAlign w:val="center"/>
            <w:hideMark/>
          </w:tcPr>
          <w:p w14:paraId="123B48DC"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ESTÍMULOS SEMESTRALES</w:t>
            </w:r>
          </w:p>
        </w:tc>
        <w:tc>
          <w:tcPr>
            <w:tcW w:w="1528" w:type="dxa"/>
            <w:tcBorders>
              <w:top w:val="nil"/>
              <w:left w:val="nil"/>
              <w:bottom w:val="nil"/>
              <w:right w:val="single" w:sz="4" w:space="0" w:color="auto"/>
            </w:tcBorders>
            <w:noWrap/>
            <w:vAlign w:val="center"/>
            <w:hideMark/>
          </w:tcPr>
          <w:p w14:paraId="0766DC05"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       1,258,991.00 </w:t>
            </w:r>
          </w:p>
        </w:tc>
      </w:tr>
      <w:tr w:rsidR="00433588" w14:paraId="56F0DEF8" w14:textId="77777777" w:rsidTr="00BB0B3C">
        <w:trPr>
          <w:trHeight w:val="215"/>
        </w:trPr>
        <w:tc>
          <w:tcPr>
            <w:tcW w:w="2141" w:type="dxa"/>
            <w:vMerge w:val="restart"/>
            <w:tcBorders>
              <w:top w:val="single" w:sz="6" w:space="0" w:color="2E74B5" w:themeColor="accent5" w:themeShade="BF"/>
              <w:left w:val="single" w:sz="4" w:space="0" w:color="auto"/>
              <w:bottom w:val="nil"/>
              <w:right w:val="nil"/>
            </w:tcBorders>
            <w:vAlign w:val="center"/>
            <w:hideMark/>
          </w:tcPr>
          <w:p w14:paraId="505E6763"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SEGURIDAD SOCIAL</w:t>
            </w:r>
          </w:p>
        </w:tc>
        <w:tc>
          <w:tcPr>
            <w:tcW w:w="1196" w:type="dxa"/>
            <w:tcBorders>
              <w:top w:val="nil"/>
              <w:left w:val="nil"/>
              <w:bottom w:val="nil"/>
              <w:right w:val="nil"/>
            </w:tcBorders>
            <w:vAlign w:val="center"/>
            <w:hideMark/>
          </w:tcPr>
          <w:p w14:paraId="50B113E9"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1410</w:t>
            </w:r>
          </w:p>
        </w:tc>
        <w:tc>
          <w:tcPr>
            <w:tcW w:w="4727" w:type="dxa"/>
            <w:tcBorders>
              <w:top w:val="nil"/>
              <w:left w:val="nil"/>
              <w:bottom w:val="nil"/>
              <w:right w:val="nil"/>
            </w:tcBorders>
            <w:vAlign w:val="center"/>
            <w:hideMark/>
          </w:tcPr>
          <w:p w14:paraId="3455AE68"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APORTACIONES DE SEGURIDAD SOCIAL</w:t>
            </w:r>
          </w:p>
        </w:tc>
        <w:tc>
          <w:tcPr>
            <w:tcW w:w="1528" w:type="dxa"/>
            <w:tcBorders>
              <w:top w:val="nil"/>
              <w:left w:val="nil"/>
              <w:bottom w:val="nil"/>
              <w:right w:val="single" w:sz="4" w:space="0" w:color="auto"/>
            </w:tcBorders>
            <w:noWrap/>
            <w:vAlign w:val="center"/>
            <w:hideMark/>
          </w:tcPr>
          <w:p w14:paraId="5610A0AD"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1,009,950.00       </w:t>
            </w:r>
          </w:p>
        </w:tc>
      </w:tr>
      <w:tr w:rsidR="00433588" w14:paraId="7AD2AE5B" w14:textId="77777777" w:rsidTr="00BB0B3C">
        <w:trPr>
          <w:trHeight w:val="254"/>
        </w:trPr>
        <w:tc>
          <w:tcPr>
            <w:tcW w:w="2141" w:type="dxa"/>
            <w:vMerge/>
            <w:tcBorders>
              <w:top w:val="nil"/>
              <w:left w:val="single" w:sz="4" w:space="0" w:color="auto"/>
              <w:bottom w:val="nil"/>
              <w:right w:val="nil"/>
            </w:tcBorders>
            <w:vAlign w:val="center"/>
            <w:hideMark/>
          </w:tcPr>
          <w:p w14:paraId="71A6ACED"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22450253"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1420</w:t>
            </w:r>
          </w:p>
        </w:tc>
        <w:tc>
          <w:tcPr>
            <w:tcW w:w="4727" w:type="dxa"/>
            <w:tcBorders>
              <w:top w:val="nil"/>
              <w:left w:val="nil"/>
              <w:bottom w:val="nil"/>
              <w:right w:val="nil"/>
            </w:tcBorders>
            <w:vAlign w:val="center"/>
            <w:hideMark/>
          </w:tcPr>
          <w:p w14:paraId="4C76F84D"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APORTACIONES A FONDOS DE VIVIENDA</w:t>
            </w:r>
          </w:p>
        </w:tc>
        <w:tc>
          <w:tcPr>
            <w:tcW w:w="1528" w:type="dxa"/>
            <w:tcBorders>
              <w:top w:val="nil"/>
              <w:left w:val="nil"/>
              <w:bottom w:val="nil"/>
              <w:right w:val="single" w:sz="4" w:space="0" w:color="auto"/>
            </w:tcBorders>
            <w:noWrap/>
            <w:vAlign w:val="center"/>
            <w:hideMark/>
          </w:tcPr>
          <w:p w14:paraId="0B208D20"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506,493.00          </w:t>
            </w:r>
          </w:p>
        </w:tc>
      </w:tr>
      <w:tr w:rsidR="00433588" w14:paraId="37A7ED21" w14:textId="77777777" w:rsidTr="00BB0B3C">
        <w:trPr>
          <w:trHeight w:val="254"/>
        </w:trPr>
        <w:tc>
          <w:tcPr>
            <w:tcW w:w="2141" w:type="dxa"/>
            <w:vMerge/>
            <w:tcBorders>
              <w:top w:val="nil"/>
              <w:left w:val="single" w:sz="4" w:space="0" w:color="auto"/>
              <w:bottom w:val="nil"/>
              <w:right w:val="nil"/>
            </w:tcBorders>
            <w:vAlign w:val="center"/>
            <w:hideMark/>
          </w:tcPr>
          <w:p w14:paraId="7F77DFED"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34D68581"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1430</w:t>
            </w:r>
          </w:p>
        </w:tc>
        <w:tc>
          <w:tcPr>
            <w:tcW w:w="4727" w:type="dxa"/>
            <w:tcBorders>
              <w:top w:val="nil"/>
              <w:left w:val="nil"/>
              <w:bottom w:val="nil"/>
              <w:right w:val="nil"/>
            </w:tcBorders>
            <w:vAlign w:val="center"/>
            <w:hideMark/>
          </w:tcPr>
          <w:p w14:paraId="24CC69D3"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APORTACIONES AL SISTEMA PARA EL RETIRO</w:t>
            </w:r>
          </w:p>
        </w:tc>
        <w:tc>
          <w:tcPr>
            <w:tcW w:w="1528" w:type="dxa"/>
            <w:tcBorders>
              <w:top w:val="nil"/>
              <w:left w:val="nil"/>
              <w:bottom w:val="nil"/>
              <w:right w:val="single" w:sz="4" w:space="0" w:color="auto"/>
            </w:tcBorders>
            <w:noWrap/>
            <w:vAlign w:val="center"/>
            <w:hideMark/>
          </w:tcPr>
          <w:p w14:paraId="510493D3"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524,221.00          </w:t>
            </w:r>
          </w:p>
        </w:tc>
      </w:tr>
      <w:tr w:rsidR="00433588" w14:paraId="0A3DF5A1" w14:textId="77777777" w:rsidTr="00BB0B3C">
        <w:trPr>
          <w:trHeight w:val="254"/>
        </w:trPr>
        <w:tc>
          <w:tcPr>
            <w:tcW w:w="2141" w:type="dxa"/>
            <w:vMerge/>
            <w:tcBorders>
              <w:top w:val="nil"/>
              <w:left w:val="single" w:sz="4" w:space="0" w:color="auto"/>
              <w:bottom w:val="nil"/>
              <w:right w:val="nil"/>
            </w:tcBorders>
            <w:vAlign w:val="center"/>
            <w:hideMark/>
          </w:tcPr>
          <w:p w14:paraId="4040DEE9"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13B454E8"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1440</w:t>
            </w:r>
          </w:p>
        </w:tc>
        <w:tc>
          <w:tcPr>
            <w:tcW w:w="4727" w:type="dxa"/>
            <w:tcBorders>
              <w:top w:val="nil"/>
              <w:left w:val="nil"/>
              <w:bottom w:val="nil"/>
              <w:right w:val="nil"/>
            </w:tcBorders>
            <w:vAlign w:val="center"/>
            <w:hideMark/>
          </w:tcPr>
          <w:p w14:paraId="082A0DF8"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APORTACIONES PARA SEGUROS</w:t>
            </w:r>
          </w:p>
        </w:tc>
        <w:tc>
          <w:tcPr>
            <w:tcW w:w="1528" w:type="dxa"/>
            <w:tcBorders>
              <w:top w:val="nil"/>
              <w:left w:val="nil"/>
              <w:bottom w:val="nil"/>
              <w:right w:val="single" w:sz="4" w:space="0" w:color="auto"/>
            </w:tcBorders>
            <w:noWrap/>
            <w:vAlign w:val="center"/>
            <w:hideMark/>
          </w:tcPr>
          <w:p w14:paraId="506693B9"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326,211.00          </w:t>
            </w:r>
          </w:p>
        </w:tc>
      </w:tr>
      <w:tr w:rsidR="00433588" w14:paraId="2CF3EDA3" w14:textId="77777777" w:rsidTr="00BB0B3C">
        <w:trPr>
          <w:trHeight w:val="444"/>
        </w:trPr>
        <w:tc>
          <w:tcPr>
            <w:tcW w:w="2141" w:type="dxa"/>
            <w:vMerge/>
            <w:tcBorders>
              <w:top w:val="nil"/>
              <w:left w:val="single" w:sz="4" w:space="0" w:color="auto"/>
              <w:bottom w:val="single" w:sz="6" w:space="0" w:color="2E74B5" w:themeColor="accent5" w:themeShade="BF"/>
              <w:right w:val="nil"/>
            </w:tcBorders>
            <w:vAlign w:val="center"/>
            <w:hideMark/>
          </w:tcPr>
          <w:p w14:paraId="0604D7AA"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p>
        </w:tc>
        <w:tc>
          <w:tcPr>
            <w:tcW w:w="1196" w:type="dxa"/>
            <w:tcBorders>
              <w:top w:val="nil"/>
              <w:left w:val="nil"/>
              <w:bottom w:val="nil"/>
              <w:right w:val="nil"/>
            </w:tcBorders>
            <w:vAlign w:val="center"/>
            <w:hideMark/>
          </w:tcPr>
          <w:p w14:paraId="02D254C0"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1510</w:t>
            </w:r>
          </w:p>
        </w:tc>
        <w:tc>
          <w:tcPr>
            <w:tcW w:w="4727" w:type="dxa"/>
            <w:tcBorders>
              <w:top w:val="nil"/>
              <w:left w:val="nil"/>
              <w:bottom w:val="nil"/>
              <w:right w:val="nil"/>
            </w:tcBorders>
            <w:vAlign w:val="center"/>
            <w:hideMark/>
          </w:tcPr>
          <w:p w14:paraId="5A0A01DF"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CUOTAS PARA EL FONDO DE AHORRO Y FONDO DE TRABAJO</w:t>
            </w:r>
          </w:p>
        </w:tc>
        <w:tc>
          <w:tcPr>
            <w:tcW w:w="1528" w:type="dxa"/>
            <w:tcBorders>
              <w:top w:val="nil"/>
              <w:left w:val="nil"/>
              <w:bottom w:val="nil"/>
              <w:right w:val="single" w:sz="4" w:space="0" w:color="auto"/>
            </w:tcBorders>
            <w:noWrap/>
            <w:vAlign w:val="center"/>
            <w:hideMark/>
          </w:tcPr>
          <w:p w14:paraId="4CF6A3BA"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xml:space="preserve">552,164.00           </w:t>
            </w:r>
          </w:p>
        </w:tc>
      </w:tr>
      <w:tr w:rsidR="00433588" w14:paraId="3954F6AD" w14:textId="77777777" w:rsidTr="00BB0B3C">
        <w:trPr>
          <w:trHeight w:val="444"/>
        </w:trPr>
        <w:tc>
          <w:tcPr>
            <w:tcW w:w="2141" w:type="dxa"/>
            <w:tcBorders>
              <w:top w:val="single" w:sz="6" w:space="0" w:color="2E74B5" w:themeColor="accent5" w:themeShade="BF"/>
              <w:left w:val="single" w:sz="4" w:space="0" w:color="auto"/>
              <w:bottom w:val="single" w:sz="4" w:space="0" w:color="auto"/>
              <w:right w:val="nil"/>
            </w:tcBorders>
            <w:noWrap/>
            <w:vAlign w:val="center"/>
            <w:hideMark/>
          </w:tcPr>
          <w:p w14:paraId="24F0629A"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PREVISIONES</w:t>
            </w:r>
          </w:p>
        </w:tc>
        <w:tc>
          <w:tcPr>
            <w:tcW w:w="1196" w:type="dxa"/>
            <w:tcBorders>
              <w:top w:val="nil"/>
              <w:left w:val="nil"/>
              <w:bottom w:val="single" w:sz="4" w:space="0" w:color="auto"/>
              <w:right w:val="nil"/>
            </w:tcBorders>
            <w:vAlign w:val="center"/>
            <w:hideMark/>
          </w:tcPr>
          <w:p w14:paraId="3503865D" w14:textId="77777777" w:rsidR="00433588" w:rsidRPr="0071272F" w:rsidRDefault="00433588" w:rsidP="00BB0B3C">
            <w:pPr>
              <w:spacing w:after="0" w:line="240" w:lineRule="auto"/>
              <w:jc w:val="center"/>
              <w:rPr>
                <w:rFonts w:ascii="Arial" w:eastAsia="Times New Roman" w:hAnsi="Arial" w:cs="Arial"/>
                <w:b/>
                <w:bCs/>
                <w:sz w:val="18"/>
                <w:szCs w:val="18"/>
                <w:lang w:val="es-ES" w:eastAsia="es-ES"/>
              </w:rPr>
            </w:pPr>
            <w:r w:rsidRPr="0071272F">
              <w:rPr>
                <w:rFonts w:ascii="Arial" w:eastAsia="Times New Roman" w:hAnsi="Arial" w:cs="Arial"/>
                <w:b/>
                <w:bCs/>
                <w:sz w:val="18"/>
                <w:szCs w:val="18"/>
                <w:lang w:val="es-ES" w:eastAsia="es-ES"/>
              </w:rPr>
              <w:t>1610</w:t>
            </w:r>
          </w:p>
        </w:tc>
        <w:tc>
          <w:tcPr>
            <w:tcW w:w="4727" w:type="dxa"/>
            <w:tcBorders>
              <w:top w:val="nil"/>
              <w:left w:val="nil"/>
              <w:bottom w:val="single" w:sz="4" w:space="0" w:color="auto"/>
              <w:right w:val="nil"/>
            </w:tcBorders>
            <w:vAlign w:val="center"/>
            <w:hideMark/>
          </w:tcPr>
          <w:p w14:paraId="63465E26" w14:textId="77777777" w:rsidR="00433588" w:rsidRPr="0071272F" w:rsidRDefault="00433588" w:rsidP="00BB0B3C">
            <w:pPr>
              <w:spacing w:after="0" w:line="240" w:lineRule="auto"/>
              <w:jc w:val="both"/>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PRESTACIONES DE CARÁCTER LABORAL, ECONÓMICA Y DE SEGURIDAD SOCIAL</w:t>
            </w:r>
          </w:p>
        </w:tc>
        <w:tc>
          <w:tcPr>
            <w:tcW w:w="1528" w:type="dxa"/>
            <w:tcBorders>
              <w:top w:val="nil"/>
              <w:left w:val="nil"/>
              <w:bottom w:val="single" w:sz="4" w:space="0" w:color="auto"/>
              <w:right w:val="single" w:sz="4" w:space="0" w:color="auto"/>
            </w:tcBorders>
            <w:noWrap/>
            <w:vAlign w:val="center"/>
            <w:hideMark/>
          </w:tcPr>
          <w:p w14:paraId="1D96B2C5" w14:textId="77777777" w:rsidR="00433588" w:rsidRPr="0071272F" w:rsidRDefault="00433588" w:rsidP="00BB0B3C">
            <w:pPr>
              <w:spacing w:after="0" w:line="240" w:lineRule="auto"/>
              <w:jc w:val="right"/>
              <w:rPr>
                <w:rFonts w:ascii="Arial" w:eastAsia="Times New Roman" w:hAnsi="Arial" w:cs="Arial"/>
                <w:color w:val="000000"/>
                <w:sz w:val="18"/>
                <w:szCs w:val="18"/>
                <w:lang w:val="es-ES" w:eastAsia="es-ES"/>
              </w:rPr>
            </w:pPr>
            <w:r w:rsidRPr="0071272F">
              <w:rPr>
                <w:rFonts w:ascii="Arial" w:eastAsia="Times New Roman" w:hAnsi="Arial" w:cs="Arial"/>
                <w:color w:val="000000"/>
                <w:sz w:val="18"/>
                <w:szCs w:val="18"/>
                <w:lang w:val="es-ES" w:eastAsia="es-ES"/>
              </w:rPr>
              <w:t> </w:t>
            </w:r>
          </w:p>
        </w:tc>
      </w:tr>
      <w:tr w:rsidR="00433588" w14:paraId="7CD6736A" w14:textId="77777777" w:rsidTr="00BB0B3C">
        <w:trPr>
          <w:trHeight w:val="228"/>
        </w:trPr>
        <w:tc>
          <w:tcPr>
            <w:tcW w:w="2141" w:type="dxa"/>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0B880CCA" w14:textId="77777777" w:rsidR="00433588" w:rsidRPr="0071272F" w:rsidRDefault="00433588" w:rsidP="00BB0B3C">
            <w:pPr>
              <w:spacing w:after="0"/>
              <w:rPr>
                <w:rFonts w:ascii="Arial" w:hAnsi="Arial" w:cs="Arial"/>
                <w:sz w:val="18"/>
                <w:szCs w:val="18"/>
                <w:lang w:eastAsia="es-MX"/>
              </w:rPr>
            </w:pPr>
          </w:p>
        </w:tc>
        <w:tc>
          <w:tcPr>
            <w:tcW w:w="1196" w:type="dxa"/>
            <w:tcBorders>
              <w:top w:val="single" w:sz="4" w:space="0" w:color="auto"/>
              <w:bottom w:val="single" w:sz="4" w:space="0" w:color="auto"/>
            </w:tcBorders>
            <w:shd w:val="clear" w:color="auto" w:fill="D9D9D9" w:themeFill="background1" w:themeFillShade="D9"/>
            <w:noWrap/>
            <w:vAlign w:val="bottom"/>
            <w:hideMark/>
          </w:tcPr>
          <w:p w14:paraId="7D5F4EDC" w14:textId="77777777" w:rsidR="00433588" w:rsidRPr="0071272F" w:rsidRDefault="00433588" w:rsidP="00BB0B3C">
            <w:pPr>
              <w:spacing w:after="0"/>
              <w:rPr>
                <w:rFonts w:ascii="Arial" w:hAnsi="Arial" w:cs="Arial"/>
                <w:sz w:val="18"/>
                <w:szCs w:val="18"/>
                <w:lang w:eastAsia="es-MX"/>
              </w:rPr>
            </w:pPr>
          </w:p>
        </w:tc>
        <w:tc>
          <w:tcPr>
            <w:tcW w:w="4727" w:type="dxa"/>
            <w:tcBorders>
              <w:top w:val="single" w:sz="4" w:space="0" w:color="auto"/>
              <w:bottom w:val="single" w:sz="4" w:space="0" w:color="auto"/>
              <w:right w:val="single" w:sz="4" w:space="0" w:color="auto"/>
            </w:tcBorders>
            <w:shd w:val="clear" w:color="auto" w:fill="D9D9D9" w:themeFill="background1" w:themeFillShade="D9"/>
            <w:vAlign w:val="center"/>
            <w:hideMark/>
          </w:tcPr>
          <w:p w14:paraId="4C6157F0" w14:textId="77777777" w:rsidR="00433588" w:rsidRPr="0071272F" w:rsidRDefault="00433588" w:rsidP="00BB0B3C">
            <w:pPr>
              <w:spacing w:after="0" w:line="240" w:lineRule="auto"/>
              <w:jc w:val="center"/>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TOTAL</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778281" w14:textId="77777777" w:rsidR="00433588" w:rsidRPr="0071272F" w:rsidRDefault="00433588" w:rsidP="00BB0B3C">
            <w:pPr>
              <w:spacing w:after="0" w:line="240" w:lineRule="auto"/>
              <w:jc w:val="right"/>
              <w:rPr>
                <w:rFonts w:ascii="Arial" w:eastAsia="Times New Roman" w:hAnsi="Arial" w:cs="Arial"/>
                <w:b/>
                <w:bCs/>
                <w:color w:val="000000"/>
                <w:sz w:val="18"/>
                <w:szCs w:val="18"/>
                <w:lang w:val="es-ES" w:eastAsia="es-ES"/>
              </w:rPr>
            </w:pPr>
            <w:r w:rsidRPr="0071272F">
              <w:rPr>
                <w:rFonts w:ascii="Arial" w:eastAsia="Times New Roman" w:hAnsi="Arial" w:cs="Arial"/>
                <w:b/>
                <w:bCs/>
                <w:color w:val="000000"/>
                <w:sz w:val="18"/>
                <w:szCs w:val="18"/>
                <w:lang w:val="es-ES" w:eastAsia="es-ES"/>
              </w:rPr>
              <w:t xml:space="preserve"> 33,301,332.00 </w:t>
            </w:r>
          </w:p>
        </w:tc>
      </w:tr>
    </w:tbl>
    <w:p w14:paraId="4A16A092" w14:textId="77777777" w:rsidR="00433588" w:rsidRDefault="00433588" w:rsidP="00433588">
      <w:pPr>
        <w:spacing w:after="0" w:line="240" w:lineRule="auto"/>
      </w:pPr>
      <w:r>
        <w:fldChar w:fldCharType="begin"/>
      </w:r>
      <w:r>
        <w:instrText xml:space="preserve"> LINK Excel.Sheet.12 "D:\\PRESUPUESTO DE EGRESOS 2021 ELIA\\PRES. PARA CONGRESO 42 EMPLEADOS\\CAPÍTULO 1000 (R.H.).xlsx" "FORMATO R.H. !F8C1:F34C4" \a \f 4 \h  \* MERGEFORMAT </w:instrText>
      </w:r>
      <w:r>
        <w:fldChar w:fldCharType="separate"/>
      </w:r>
    </w:p>
    <w:p w14:paraId="611ACCA4" w14:textId="77777777" w:rsidR="00433588" w:rsidRDefault="00433588" w:rsidP="00433588">
      <w:pPr>
        <w:spacing w:after="0" w:line="240" w:lineRule="auto"/>
        <w:rPr>
          <w:rFonts w:ascii="Arial" w:hAnsi="Arial" w:cs="Arial"/>
          <w:b/>
          <w:sz w:val="24"/>
          <w:szCs w:val="24"/>
        </w:rPr>
      </w:pPr>
      <w:r>
        <w:rPr>
          <w:rFonts w:ascii="Arial" w:hAnsi="Arial" w:cs="Arial"/>
          <w:b/>
          <w:sz w:val="24"/>
          <w:szCs w:val="24"/>
        </w:rPr>
        <w:fldChar w:fldCharType="end"/>
      </w:r>
    </w:p>
    <w:p w14:paraId="5C2993FB" w14:textId="77777777" w:rsidR="00433588" w:rsidRDefault="00433588" w:rsidP="00433588">
      <w:pPr>
        <w:spacing w:after="0" w:line="240" w:lineRule="auto"/>
        <w:rPr>
          <w:rFonts w:ascii="Arial" w:hAnsi="Arial" w:cs="Arial"/>
          <w:sz w:val="20"/>
          <w:szCs w:val="20"/>
        </w:rPr>
      </w:pPr>
    </w:p>
    <w:p w14:paraId="421EED4F" w14:textId="77777777" w:rsidR="00433588" w:rsidRDefault="00433588" w:rsidP="00433588">
      <w:pPr>
        <w:spacing w:after="0" w:line="240" w:lineRule="auto"/>
        <w:rPr>
          <w:rFonts w:ascii="Arial" w:hAnsi="Arial" w:cs="Arial"/>
          <w:sz w:val="20"/>
          <w:szCs w:val="20"/>
        </w:rPr>
      </w:pPr>
    </w:p>
    <w:p w14:paraId="3782C378" w14:textId="77777777" w:rsidR="00433588" w:rsidRDefault="00433588" w:rsidP="00433588">
      <w:pPr>
        <w:spacing w:after="0" w:line="240" w:lineRule="auto"/>
        <w:rPr>
          <w:rFonts w:ascii="Arial" w:hAnsi="Arial" w:cs="Arial"/>
          <w:sz w:val="20"/>
          <w:szCs w:val="20"/>
        </w:rPr>
      </w:pPr>
    </w:p>
    <w:p w14:paraId="2E91AF48" w14:textId="77777777" w:rsidR="00433588" w:rsidRDefault="00433588" w:rsidP="00433588">
      <w:pPr>
        <w:spacing w:after="0" w:line="240" w:lineRule="auto"/>
        <w:rPr>
          <w:rFonts w:ascii="Arial" w:hAnsi="Arial" w:cs="Arial"/>
          <w:sz w:val="20"/>
          <w:szCs w:val="20"/>
        </w:rPr>
      </w:pPr>
    </w:p>
    <w:p w14:paraId="25FE2B15" w14:textId="77777777" w:rsidR="00433588" w:rsidRDefault="00433588" w:rsidP="00433588">
      <w:pPr>
        <w:spacing w:after="0" w:line="240" w:lineRule="auto"/>
        <w:rPr>
          <w:rFonts w:ascii="Arial" w:hAnsi="Arial" w:cs="Arial"/>
          <w:sz w:val="20"/>
          <w:szCs w:val="20"/>
        </w:rPr>
      </w:pPr>
    </w:p>
    <w:p w14:paraId="22C79AE0" w14:textId="77777777" w:rsidR="00433588" w:rsidRDefault="00433588" w:rsidP="00433588">
      <w:pPr>
        <w:spacing w:after="0" w:line="240" w:lineRule="auto"/>
        <w:rPr>
          <w:rFonts w:ascii="Arial" w:hAnsi="Arial" w:cs="Arial"/>
          <w:sz w:val="20"/>
          <w:szCs w:val="20"/>
        </w:rPr>
      </w:pPr>
    </w:p>
    <w:p w14:paraId="5E8D3979" w14:textId="77777777" w:rsidR="00433588" w:rsidRDefault="00433588" w:rsidP="00433588">
      <w:pPr>
        <w:spacing w:after="0" w:line="240" w:lineRule="auto"/>
        <w:rPr>
          <w:rFonts w:ascii="Arial" w:hAnsi="Arial" w:cs="Arial"/>
          <w:sz w:val="20"/>
          <w:szCs w:val="20"/>
        </w:rPr>
      </w:pPr>
    </w:p>
    <w:p w14:paraId="6AE2B657" w14:textId="77777777" w:rsidR="00433588" w:rsidRDefault="00433588" w:rsidP="00433588">
      <w:pPr>
        <w:spacing w:after="0" w:line="240" w:lineRule="auto"/>
        <w:rPr>
          <w:rFonts w:ascii="Arial" w:hAnsi="Arial" w:cs="Arial"/>
          <w:sz w:val="20"/>
          <w:szCs w:val="20"/>
        </w:rPr>
      </w:pPr>
    </w:p>
    <w:p w14:paraId="167A0A37" w14:textId="77777777" w:rsidR="00433588" w:rsidRPr="007C6535" w:rsidRDefault="00433588" w:rsidP="00433588">
      <w:pPr>
        <w:pStyle w:val="Prrafodelista"/>
        <w:numPr>
          <w:ilvl w:val="0"/>
          <w:numId w:val="9"/>
        </w:numPr>
        <w:spacing w:line="360" w:lineRule="auto"/>
        <w:jc w:val="both"/>
        <w:rPr>
          <w:rFonts w:ascii="Arial" w:hAnsi="Arial" w:cs="Arial"/>
          <w:b/>
        </w:rPr>
      </w:pPr>
      <w:r w:rsidRPr="007C6535">
        <w:rPr>
          <w:rFonts w:ascii="Arial" w:hAnsi="Arial" w:cs="Arial"/>
          <w:b/>
        </w:rPr>
        <w:lastRenderedPageBreak/>
        <w:t xml:space="preserve">Informe Sobre Estudios Actuariales </w:t>
      </w:r>
    </w:p>
    <w:p w14:paraId="62E694F4" w14:textId="77777777" w:rsidR="00433588" w:rsidRPr="007C6535" w:rsidRDefault="00433588" w:rsidP="00433588">
      <w:pPr>
        <w:pStyle w:val="Texto"/>
        <w:spacing w:after="200" w:line="360" w:lineRule="auto"/>
        <w:rPr>
          <w:b/>
          <w:sz w:val="22"/>
          <w:szCs w:val="22"/>
          <w:lang w:val="es-MX"/>
        </w:rPr>
      </w:pPr>
      <w:r w:rsidRPr="007C6535">
        <w:rPr>
          <w:b/>
          <w:sz w:val="22"/>
          <w:szCs w:val="22"/>
          <w:lang w:val="es-MX"/>
        </w:rPr>
        <w:t>Formato 8)</w:t>
      </w:r>
      <w:r w:rsidRPr="007C6535">
        <w:rPr>
          <w:b/>
          <w:sz w:val="22"/>
          <w:szCs w:val="22"/>
          <w:lang w:val="es-MX"/>
        </w:rPr>
        <w:tab/>
        <w:t>Informe sobre Estudios Actuariales – LDF</w:t>
      </w:r>
    </w:p>
    <w:tbl>
      <w:tblPr>
        <w:tblW w:w="978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970"/>
        <w:gridCol w:w="1276"/>
        <w:gridCol w:w="709"/>
        <w:gridCol w:w="1134"/>
        <w:gridCol w:w="992"/>
        <w:gridCol w:w="1701"/>
      </w:tblGrid>
      <w:tr w:rsidR="00433588" w:rsidRPr="007C6535" w14:paraId="2F46C8F1" w14:textId="77777777" w:rsidTr="00BB0B3C">
        <w:trPr>
          <w:trHeight w:val="534"/>
          <w:tblHeader/>
          <w:jc w:val="center"/>
        </w:trPr>
        <w:tc>
          <w:tcPr>
            <w:tcW w:w="9782" w:type="dxa"/>
            <w:gridSpan w:val="6"/>
            <w:tcBorders>
              <w:top w:val="nil"/>
              <w:left w:val="single" w:sz="4" w:space="0" w:color="auto"/>
              <w:bottom w:val="nil"/>
              <w:right w:val="single" w:sz="4" w:space="0" w:color="auto"/>
            </w:tcBorders>
            <w:shd w:val="clear" w:color="auto" w:fill="D9D9D9"/>
            <w:noWrap/>
            <w:vAlign w:val="center"/>
            <w:hideMark/>
          </w:tcPr>
          <w:p w14:paraId="42ED3E97" w14:textId="77777777" w:rsidR="00433588" w:rsidRPr="0071272F" w:rsidRDefault="00433588" w:rsidP="00BB0B3C">
            <w:pPr>
              <w:pBdr>
                <w:top w:val="single" w:sz="4" w:space="1" w:color="auto"/>
                <w:left w:val="single" w:sz="4" w:space="4" w:color="auto"/>
                <w:bottom w:val="single" w:sz="4" w:space="1" w:color="auto"/>
                <w:right w:val="single" w:sz="4" w:space="4" w:color="auto"/>
              </w:pBdr>
              <w:shd w:val="clear" w:color="auto" w:fill="DAEEF3"/>
              <w:spacing w:after="0" w:line="240" w:lineRule="auto"/>
              <w:jc w:val="center"/>
              <w:rPr>
                <w:rFonts w:ascii="Arial" w:hAnsi="Arial" w:cs="Arial"/>
                <w:b/>
                <w:bCs/>
                <w:color w:val="000000"/>
                <w:sz w:val="20"/>
                <w:szCs w:val="20"/>
              </w:rPr>
            </w:pPr>
            <w:r w:rsidRPr="0071272F">
              <w:rPr>
                <w:rFonts w:ascii="Arial" w:hAnsi="Arial" w:cs="Arial"/>
                <w:b/>
                <w:bCs/>
                <w:color w:val="000000"/>
                <w:sz w:val="20"/>
                <w:szCs w:val="20"/>
              </w:rPr>
              <w:t xml:space="preserve">TRIBUNAL ELECTORAL DE QUINTANA ROO </w:t>
            </w:r>
          </w:p>
          <w:p w14:paraId="2286FA8D" w14:textId="77777777" w:rsidR="00433588" w:rsidRPr="007C6535" w:rsidRDefault="00433588" w:rsidP="00BB0B3C">
            <w:pPr>
              <w:pBdr>
                <w:top w:val="single" w:sz="4" w:space="1" w:color="auto"/>
                <w:left w:val="single" w:sz="4" w:space="4" w:color="auto"/>
                <w:bottom w:val="single" w:sz="4" w:space="1" w:color="auto"/>
                <w:right w:val="single" w:sz="4" w:space="4" w:color="auto"/>
              </w:pBdr>
              <w:shd w:val="clear" w:color="auto" w:fill="DAEEF3"/>
              <w:spacing w:after="0" w:line="240" w:lineRule="auto"/>
              <w:jc w:val="center"/>
              <w:rPr>
                <w:rFonts w:ascii="Arial" w:hAnsi="Arial" w:cs="Arial"/>
                <w:b/>
                <w:bCs/>
                <w:color w:val="000000"/>
                <w:sz w:val="18"/>
                <w:szCs w:val="18"/>
              </w:rPr>
            </w:pPr>
            <w:r w:rsidRPr="0071272F">
              <w:rPr>
                <w:rFonts w:ascii="Arial" w:hAnsi="Arial" w:cs="Arial"/>
                <w:b/>
                <w:bCs/>
                <w:color w:val="000000"/>
                <w:sz w:val="20"/>
                <w:szCs w:val="20"/>
              </w:rPr>
              <w:t>Informe sobre Estudios Actuariales - LDF</w:t>
            </w:r>
          </w:p>
        </w:tc>
      </w:tr>
      <w:tr w:rsidR="00433588" w:rsidRPr="007C6535" w14:paraId="0BABA8D2" w14:textId="77777777" w:rsidTr="00BB0B3C">
        <w:trPr>
          <w:tblHeader/>
          <w:jc w:val="center"/>
        </w:trPr>
        <w:tc>
          <w:tcPr>
            <w:tcW w:w="3970" w:type="dxa"/>
            <w:tcBorders>
              <w:top w:val="nil"/>
              <w:bottom w:val="single" w:sz="4" w:space="0" w:color="auto"/>
              <w:right w:val="single" w:sz="4" w:space="0" w:color="auto"/>
            </w:tcBorders>
            <w:shd w:val="clear" w:color="auto" w:fill="EBF6F9"/>
            <w:noWrap/>
            <w:vAlign w:val="center"/>
          </w:tcPr>
          <w:p w14:paraId="49979799" w14:textId="77777777" w:rsidR="00433588" w:rsidRPr="007C6535" w:rsidRDefault="00433588" w:rsidP="00BB0B3C">
            <w:pPr>
              <w:spacing w:after="0" w:line="240" w:lineRule="auto"/>
              <w:rPr>
                <w:rFonts w:ascii="Arial" w:hAnsi="Arial" w:cs="Arial"/>
                <w:b/>
                <w:bCs/>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EBF6F9"/>
            <w:noWrap/>
            <w:vAlign w:val="center"/>
            <w:hideMark/>
          </w:tcPr>
          <w:p w14:paraId="579F9E73" w14:textId="77777777" w:rsidR="00433588" w:rsidRPr="007C6535" w:rsidRDefault="00433588" w:rsidP="00BB0B3C">
            <w:pPr>
              <w:spacing w:after="0" w:line="240" w:lineRule="auto"/>
              <w:jc w:val="center"/>
              <w:rPr>
                <w:rFonts w:ascii="Arial" w:hAnsi="Arial" w:cs="Arial"/>
                <w:b/>
                <w:bCs/>
                <w:color w:val="000000"/>
                <w:sz w:val="18"/>
                <w:szCs w:val="18"/>
              </w:rPr>
            </w:pPr>
            <w:r w:rsidRPr="007C6535">
              <w:rPr>
                <w:rFonts w:ascii="Arial" w:hAnsi="Arial" w:cs="Arial"/>
                <w:b/>
                <w:bCs/>
                <w:color w:val="000000"/>
                <w:sz w:val="18"/>
                <w:szCs w:val="18"/>
              </w:rPr>
              <w:t>Pensiones y jubilaciones</w:t>
            </w:r>
          </w:p>
        </w:tc>
        <w:tc>
          <w:tcPr>
            <w:tcW w:w="709" w:type="dxa"/>
            <w:tcBorders>
              <w:top w:val="nil"/>
              <w:left w:val="single" w:sz="4" w:space="0" w:color="auto"/>
              <w:bottom w:val="single" w:sz="4" w:space="0" w:color="auto"/>
              <w:right w:val="single" w:sz="4" w:space="0" w:color="auto"/>
            </w:tcBorders>
            <w:shd w:val="clear" w:color="auto" w:fill="EBF6F9"/>
            <w:noWrap/>
            <w:vAlign w:val="center"/>
            <w:hideMark/>
          </w:tcPr>
          <w:p w14:paraId="218E81C3" w14:textId="77777777" w:rsidR="00433588" w:rsidRPr="007C6535" w:rsidRDefault="00433588" w:rsidP="00BB0B3C">
            <w:pPr>
              <w:spacing w:after="0" w:line="240" w:lineRule="auto"/>
              <w:jc w:val="center"/>
              <w:rPr>
                <w:rFonts w:ascii="Arial" w:hAnsi="Arial" w:cs="Arial"/>
                <w:b/>
                <w:bCs/>
                <w:color w:val="000000"/>
                <w:sz w:val="18"/>
                <w:szCs w:val="18"/>
              </w:rPr>
            </w:pPr>
            <w:r w:rsidRPr="007C6535">
              <w:rPr>
                <w:rFonts w:ascii="Arial" w:hAnsi="Arial" w:cs="Arial"/>
                <w:b/>
                <w:bCs/>
                <w:color w:val="000000"/>
                <w:sz w:val="18"/>
                <w:szCs w:val="18"/>
              </w:rPr>
              <w:t>Salud</w:t>
            </w:r>
          </w:p>
        </w:tc>
        <w:tc>
          <w:tcPr>
            <w:tcW w:w="1134" w:type="dxa"/>
            <w:tcBorders>
              <w:top w:val="nil"/>
              <w:left w:val="single" w:sz="4" w:space="0" w:color="auto"/>
              <w:bottom w:val="single" w:sz="4" w:space="0" w:color="auto"/>
              <w:right w:val="single" w:sz="4" w:space="0" w:color="auto"/>
            </w:tcBorders>
            <w:shd w:val="clear" w:color="auto" w:fill="EBF6F9"/>
            <w:noWrap/>
            <w:vAlign w:val="center"/>
            <w:hideMark/>
          </w:tcPr>
          <w:p w14:paraId="7314E376" w14:textId="77777777" w:rsidR="00433588" w:rsidRPr="007C6535" w:rsidRDefault="00433588" w:rsidP="00BB0B3C">
            <w:pPr>
              <w:spacing w:after="0" w:line="240" w:lineRule="auto"/>
              <w:jc w:val="center"/>
              <w:rPr>
                <w:rFonts w:ascii="Arial" w:hAnsi="Arial" w:cs="Arial"/>
                <w:b/>
                <w:bCs/>
                <w:color w:val="000000"/>
                <w:sz w:val="18"/>
                <w:szCs w:val="18"/>
              </w:rPr>
            </w:pPr>
            <w:r w:rsidRPr="007C6535">
              <w:rPr>
                <w:rFonts w:ascii="Arial" w:hAnsi="Arial" w:cs="Arial"/>
                <w:b/>
                <w:bCs/>
                <w:color w:val="000000"/>
                <w:sz w:val="18"/>
                <w:szCs w:val="18"/>
              </w:rPr>
              <w:t>Riesgos de trabajo</w:t>
            </w:r>
          </w:p>
        </w:tc>
        <w:tc>
          <w:tcPr>
            <w:tcW w:w="992" w:type="dxa"/>
            <w:tcBorders>
              <w:top w:val="nil"/>
              <w:left w:val="single" w:sz="4" w:space="0" w:color="auto"/>
              <w:bottom w:val="single" w:sz="4" w:space="0" w:color="auto"/>
              <w:right w:val="single" w:sz="4" w:space="0" w:color="auto"/>
            </w:tcBorders>
            <w:shd w:val="clear" w:color="auto" w:fill="EBF6F9"/>
            <w:noWrap/>
            <w:vAlign w:val="center"/>
            <w:hideMark/>
          </w:tcPr>
          <w:p w14:paraId="03672CF8" w14:textId="77777777" w:rsidR="00433588" w:rsidRPr="007C6535" w:rsidRDefault="00433588" w:rsidP="00BB0B3C">
            <w:pPr>
              <w:spacing w:after="0" w:line="240" w:lineRule="auto"/>
              <w:jc w:val="center"/>
              <w:rPr>
                <w:rFonts w:ascii="Arial" w:hAnsi="Arial" w:cs="Arial"/>
                <w:b/>
                <w:bCs/>
                <w:color w:val="000000"/>
                <w:sz w:val="18"/>
                <w:szCs w:val="18"/>
              </w:rPr>
            </w:pPr>
            <w:r w:rsidRPr="007C6535">
              <w:rPr>
                <w:rFonts w:ascii="Arial" w:hAnsi="Arial" w:cs="Arial"/>
                <w:b/>
                <w:bCs/>
                <w:color w:val="000000"/>
                <w:sz w:val="18"/>
                <w:szCs w:val="18"/>
              </w:rPr>
              <w:t>Invalidez y vida</w:t>
            </w:r>
          </w:p>
        </w:tc>
        <w:tc>
          <w:tcPr>
            <w:tcW w:w="1701" w:type="dxa"/>
            <w:tcBorders>
              <w:top w:val="nil"/>
              <w:left w:val="single" w:sz="4" w:space="0" w:color="auto"/>
              <w:bottom w:val="single" w:sz="4" w:space="0" w:color="auto"/>
            </w:tcBorders>
            <w:shd w:val="clear" w:color="auto" w:fill="EBF6F9"/>
            <w:noWrap/>
            <w:vAlign w:val="center"/>
            <w:hideMark/>
          </w:tcPr>
          <w:p w14:paraId="2834C664" w14:textId="77777777" w:rsidR="00433588" w:rsidRPr="007C6535" w:rsidRDefault="00433588" w:rsidP="00BB0B3C">
            <w:pPr>
              <w:spacing w:after="0" w:line="240" w:lineRule="auto"/>
              <w:ind w:left="-57" w:right="-57"/>
              <w:jc w:val="center"/>
              <w:rPr>
                <w:rFonts w:ascii="Arial" w:hAnsi="Arial" w:cs="Arial"/>
                <w:b/>
                <w:bCs/>
                <w:color w:val="000000"/>
                <w:sz w:val="18"/>
                <w:szCs w:val="18"/>
              </w:rPr>
            </w:pPr>
            <w:r w:rsidRPr="007C6535">
              <w:rPr>
                <w:rFonts w:ascii="Arial" w:hAnsi="Arial" w:cs="Arial"/>
                <w:b/>
                <w:bCs/>
                <w:color w:val="000000"/>
                <w:sz w:val="18"/>
                <w:szCs w:val="18"/>
              </w:rPr>
              <w:t>Otras prestaciones sociales</w:t>
            </w:r>
          </w:p>
        </w:tc>
      </w:tr>
      <w:tr w:rsidR="00433588" w:rsidRPr="007C6535" w14:paraId="43B9DCDF" w14:textId="77777777" w:rsidTr="00BB0B3C">
        <w:trPr>
          <w:jc w:val="center"/>
        </w:trPr>
        <w:tc>
          <w:tcPr>
            <w:tcW w:w="3970" w:type="dxa"/>
            <w:tcBorders>
              <w:top w:val="single" w:sz="4" w:space="0" w:color="auto"/>
            </w:tcBorders>
            <w:noWrap/>
            <w:vAlign w:val="center"/>
            <w:hideMark/>
          </w:tcPr>
          <w:p w14:paraId="5378467F" w14:textId="77777777" w:rsidR="00433588" w:rsidRPr="007C6535" w:rsidRDefault="00433588" w:rsidP="00BB0B3C">
            <w:pPr>
              <w:spacing w:after="0" w:line="240" w:lineRule="auto"/>
              <w:rPr>
                <w:rFonts w:ascii="Arial" w:hAnsi="Arial" w:cs="Arial"/>
                <w:b/>
                <w:bCs/>
                <w:color w:val="000000"/>
                <w:sz w:val="18"/>
                <w:szCs w:val="18"/>
              </w:rPr>
            </w:pPr>
            <w:r w:rsidRPr="007C6535">
              <w:rPr>
                <w:rFonts w:ascii="Arial" w:hAnsi="Arial" w:cs="Arial"/>
                <w:b/>
                <w:bCs/>
                <w:color w:val="000000"/>
                <w:sz w:val="18"/>
                <w:szCs w:val="18"/>
              </w:rPr>
              <w:t>Tipo de Sistema</w:t>
            </w:r>
          </w:p>
        </w:tc>
        <w:tc>
          <w:tcPr>
            <w:tcW w:w="1276" w:type="dxa"/>
            <w:tcBorders>
              <w:top w:val="single" w:sz="4" w:space="0" w:color="auto"/>
            </w:tcBorders>
            <w:noWrap/>
            <w:vAlign w:val="center"/>
          </w:tcPr>
          <w:p w14:paraId="4835578B" w14:textId="77777777" w:rsidR="00433588" w:rsidRPr="007C6535" w:rsidRDefault="00433588" w:rsidP="00BB0B3C">
            <w:pPr>
              <w:spacing w:after="0" w:line="240" w:lineRule="auto"/>
              <w:jc w:val="center"/>
              <w:rPr>
                <w:rFonts w:ascii="Arial" w:hAnsi="Arial" w:cs="Arial"/>
                <w:b/>
                <w:bCs/>
                <w:color w:val="000000"/>
                <w:sz w:val="18"/>
                <w:szCs w:val="18"/>
              </w:rPr>
            </w:pPr>
          </w:p>
        </w:tc>
        <w:tc>
          <w:tcPr>
            <w:tcW w:w="709" w:type="dxa"/>
            <w:tcBorders>
              <w:top w:val="single" w:sz="4" w:space="0" w:color="auto"/>
            </w:tcBorders>
            <w:noWrap/>
            <w:vAlign w:val="center"/>
          </w:tcPr>
          <w:p w14:paraId="416C4E6E" w14:textId="77777777" w:rsidR="00433588" w:rsidRPr="007C6535" w:rsidRDefault="00433588" w:rsidP="00BB0B3C">
            <w:pPr>
              <w:spacing w:after="0" w:line="240" w:lineRule="auto"/>
              <w:jc w:val="center"/>
              <w:rPr>
                <w:rFonts w:ascii="Arial" w:hAnsi="Arial" w:cs="Arial"/>
                <w:b/>
                <w:bCs/>
                <w:color w:val="000000"/>
                <w:sz w:val="18"/>
                <w:szCs w:val="18"/>
              </w:rPr>
            </w:pPr>
          </w:p>
        </w:tc>
        <w:tc>
          <w:tcPr>
            <w:tcW w:w="1134" w:type="dxa"/>
            <w:tcBorders>
              <w:top w:val="single" w:sz="4" w:space="0" w:color="auto"/>
            </w:tcBorders>
            <w:noWrap/>
            <w:vAlign w:val="center"/>
          </w:tcPr>
          <w:p w14:paraId="7309B11E" w14:textId="77777777" w:rsidR="00433588" w:rsidRPr="007C6535" w:rsidRDefault="00433588" w:rsidP="00BB0B3C">
            <w:pPr>
              <w:spacing w:after="0" w:line="240" w:lineRule="auto"/>
              <w:jc w:val="center"/>
              <w:rPr>
                <w:rFonts w:ascii="Arial" w:hAnsi="Arial" w:cs="Arial"/>
                <w:b/>
                <w:bCs/>
                <w:color w:val="000000"/>
                <w:sz w:val="18"/>
                <w:szCs w:val="18"/>
              </w:rPr>
            </w:pPr>
          </w:p>
        </w:tc>
        <w:tc>
          <w:tcPr>
            <w:tcW w:w="992" w:type="dxa"/>
            <w:tcBorders>
              <w:top w:val="single" w:sz="4" w:space="0" w:color="auto"/>
            </w:tcBorders>
            <w:noWrap/>
            <w:vAlign w:val="center"/>
          </w:tcPr>
          <w:p w14:paraId="55DCBFF6" w14:textId="77777777" w:rsidR="00433588" w:rsidRPr="007C6535" w:rsidRDefault="00433588" w:rsidP="00BB0B3C">
            <w:pPr>
              <w:spacing w:after="0" w:line="240" w:lineRule="auto"/>
              <w:jc w:val="center"/>
              <w:rPr>
                <w:rFonts w:ascii="Arial" w:hAnsi="Arial" w:cs="Arial"/>
                <w:b/>
                <w:bCs/>
                <w:color w:val="000000"/>
                <w:sz w:val="18"/>
                <w:szCs w:val="18"/>
              </w:rPr>
            </w:pPr>
          </w:p>
        </w:tc>
        <w:tc>
          <w:tcPr>
            <w:tcW w:w="1701" w:type="dxa"/>
            <w:tcBorders>
              <w:top w:val="single" w:sz="4" w:space="0" w:color="auto"/>
            </w:tcBorders>
            <w:noWrap/>
            <w:vAlign w:val="center"/>
          </w:tcPr>
          <w:p w14:paraId="10BD2825" w14:textId="77777777" w:rsidR="00433588" w:rsidRPr="007C6535" w:rsidRDefault="00433588" w:rsidP="00BB0B3C">
            <w:pPr>
              <w:spacing w:after="0" w:line="240" w:lineRule="auto"/>
              <w:jc w:val="center"/>
              <w:rPr>
                <w:rFonts w:ascii="Arial" w:hAnsi="Arial" w:cs="Arial"/>
                <w:b/>
                <w:bCs/>
                <w:color w:val="000000"/>
                <w:sz w:val="18"/>
                <w:szCs w:val="18"/>
              </w:rPr>
            </w:pPr>
          </w:p>
        </w:tc>
      </w:tr>
      <w:tr w:rsidR="00433588" w:rsidRPr="007C6535" w14:paraId="3E00EE27" w14:textId="77777777" w:rsidTr="00BB0B3C">
        <w:trPr>
          <w:jc w:val="center"/>
        </w:trPr>
        <w:tc>
          <w:tcPr>
            <w:tcW w:w="3970" w:type="dxa"/>
            <w:noWrap/>
            <w:vAlign w:val="bottom"/>
            <w:hideMark/>
          </w:tcPr>
          <w:p w14:paraId="4C5B3126"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Prestación laboral o Fondo general para trabajadores del estado o municipio</w:t>
            </w:r>
          </w:p>
        </w:tc>
        <w:tc>
          <w:tcPr>
            <w:tcW w:w="1276" w:type="dxa"/>
            <w:noWrap/>
            <w:vAlign w:val="center"/>
          </w:tcPr>
          <w:p w14:paraId="61796C59" w14:textId="77777777" w:rsidR="00433588" w:rsidRPr="007C6535" w:rsidRDefault="00433588" w:rsidP="00BB0B3C">
            <w:pPr>
              <w:spacing w:after="0" w:line="240" w:lineRule="auto"/>
              <w:jc w:val="center"/>
              <w:rPr>
                <w:rFonts w:ascii="Arial" w:hAnsi="Arial" w:cs="Arial"/>
                <w:b/>
                <w:bCs/>
                <w:color w:val="000000"/>
                <w:sz w:val="18"/>
                <w:szCs w:val="18"/>
              </w:rPr>
            </w:pPr>
          </w:p>
        </w:tc>
        <w:tc>
          <w:tcPr>
            <w:tcW w:w="709" w:type="dxa"/>
            <w:noWrap/>
            <w:vAlign w:val="center"/>
          </w:tcPr>
          <w:p w14:paraId="0A3E819B" w14:textId="77777777" w:rsidR="00433588" w:rsidRPr="007C6535" w:rsidRDefault="00433588" w:rsidP="00BB0B3C">
            <w:pPr>
              <w:spacing w:after="0" w:line="240" w:lineRule="auto"/>
              <w:jc w:val="center"/>
              <w:rPr>
                <w:rFonts w:ascii="Arial" w:hAnsi="Arial" w:cs="Arial"/>
                <w:b/>
                <w:bCs/>
                <w:color w:val="000000"/>
                <w:sz w:val="18"/>
                <w:szCs w:val="18"/>
              </w:rPr>
            </w:pPr>
          </w:p>
        </w:tc>
        <w:tc>
          <w:tcPr>
            <w:tcW w:w="1134" w:type="dxa"/>
            <w:noWrap/>
            <w:vAlign w:val="center"/>
          </w:tcPr>
          <w:p w14:paraId="1AFEC0AC" w14:textId="77777777" w:rsidR="00433588" w:rsidRPr="007C6535" w:rsidRDefault="00433588" w:rsidP="00BB0B3C">
            <w:pPr>
              <w:spacing w:after="0" w:line="240" w:lineRule="auto"/>
              <w:jc w:val="center"/>
              <w:rPr>
                <w:rFonts w:ascii="Arial" w:hAnsi="Arial" w:cs="Arial"/>
                <w:b/>
                <w:bCs/>
                <w:color w:val="000000"/>
                <w:sz w:val="18"/>
                <w:szCs w:val="18"/>
              </w:rPr>
            </w:pPr>
          </w:p>
        </w:tc>
        <w:tc>
          <w:tcPr>
            <w:tcW w:w="992" w:type="dxa"/>
            <w:noWrap/>
            <w:vAlign w:val="center"/>
          </w:tcPr>
          <w:p w14:paraId="3A324427" w14:textId="77777777" w:rsidR="00433588" w:rsidRPr="007C6535" w:rsidRDefault="00433588" w:rsidP="00BB0B3C">
            <w:pPr>
              <w:spacing w:after="0" w:line="240" w:lineRule="auto"/>
              <w:jc w:val="center"/>
              <w:rPr>
                <w:rFonts w:ascii="Arial" w:hAnsi="Arial" w:cs="Arial"/>
                <w:b/>
                <w:bCs/>
                <w:color w:val="000000"/>
                <w:sz w:val="18"/>
                <w:szCs w:val="18"/>
              </w:rPr>
            </w:pPr>
          </w:p>
        </w:tc>
        <w:tc>
          <w:tcPr>
            <w:tcW w:w="1701" w:type="dxa"/>
            <w:noWrap/>
            <w:vAlign w:val="center"/>
          </w:tcPr>
          <w:p w14:paraId="356D5274" w14:textId="77777777" w:rsidR="00433588" w:rsidRPr="007C6535" w:rsidRDefault="00433588" w:rsidP="00BB0B3C">
            <w:pPr>
              <w:spacing w:after="0" w:line="240" w:lineRule="auto"/>
              <w:jc w:val="center"/>
              <w:rPr>
                <w:rFonts w:ascii="Arial" w:hAnsi="Arial" w:cs="Arial"/>
                <w:b/>
                <w:bCs/>
                <w:color w:val="000000"/>
                <w:sz w:val="18"/>
                <w:szCs w:val="18"/>
              </w:rPr>
            </w:pPr>
          </w:p>
        </w:tc>
      </w:tr>
      <w:tr w:rsidR="00433588" w:rsidRPr="007C6535" w14:paraId="222BBC57" w14:textId="77777777" w:rsidTr="00BB0B3C">
        <w:trPr>
          <w:jc w:val="center"/>
        </w:trPr>
        <w:tc>
          <w:tcPr>
            <w:tcW w:w="3970" w:type="dxa"/>
            <w:noWrap/>
            <w:vAlign w:val="bottom"/>
            <w:hideMark/>
          </w:tcPr>
          <w:p w14:paraId="44BD28FB"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Beneficio definido, Contribución definida o Mixto</w:t>
            </w:r>
          </w:p>
        </w:tc>
        <w:tc>
          <w:tcPr>
            <w:tcW w:w="1276" w:type="dxa"/>
            <w:noWrap/>
            <w:vAlign w:val="center"/>
          </w:tcPr>
          <w:p w14:paraId="27DA04B8" w14:textId="77777777" w:rsidR="00433588" w:rsidRPr="007C6535" w:rsidRDefault="00433588" w:rsidP="00BB0B3C">
            <w:pPr>
              <w:spacing w:after="0" w:line="240" w:lineRule="auto"/>
              <w:jc w:val="center"/>
              <w:rPr>
                <w:rFonts w:ascii="Arial" w:hAnsi="Arial" w:cs="Arial"/>
                <w:b/>
                <w:bCs/>
                <w:color w:val="000000"/>
                <w:sz w:val="18"/>
                <w:szCs w:val="18"/>
              </w:rPr>
            </w:pPr>
          </w:p>
        </w:tc>
        <w:tc>
          <w:tcPr>
            <w:tcW w:w="709" w:type="dxa"/>
            <w:noWrap/>
            <w:vAlign w:val="center"/>
          </w:tcPr>
          <w:p w14:paraId="71F3D105" w14:textId="77777777" w:rsidR="00433588" w:rsidRPr="007C6535" w:rsidRDefault="00433588" w:rsidP="00BB0B3C">
            <w:pPr>
              <w:spacing w:after="0" w:line="240" w:lineRule="auto"/>
              <w:jc w:val="center"/>
              <w:rPr>
                <w:rFonts w:ascii="Arial" w:hAnsi="Arial" w:cs="Arial"/>
                <w:b/>
                <w:bCs/>
                <w:color w:val="000000"/>
                <w:sz w:val="18"/>
                <w:szCs w:val="18"/>
              </w:rPr>
            </w:pPr>
          </w:p>
        </w:tc>
        <w:tc>
          <w:tcPr>
            <w:tcW w:w="1134" w:type="dxa"/>
            <w:noWrap/>
            <w:vAlign w:val="center"/>
          </w:tcPr>
          <w:p w14:paraId="31A6A647" w14:textId="77777777" w:rsidR="00433588" w:rsidRPr="007C6535" w:rsidRDefault="00433588" w:rsidP="00BB0B3C">
            <w:pPr>
              <w:spacing w:after="0" w:line="240" w:lineRule="auto"/>
              <w:jc w:val="center"/>
              <w:rPr>
                <w:rFonts w:ascii="Arial" w:hAnsi="Arial" w:cs="Arial"/>
                <w:b/>
                <w:bCs/>
                <w:color w:val="000000"/>
                <w:sz w:val="18"/>
                <w:szCs w:val="18"/>
              </w:rPr>
            </w:pPr>
          </w:p>
        </w:tc>
        <w:tc>
          <w:tcPr>
            <w:tcW w:w="992" w:type="dxa"/>
            <w:noWrap/>
            <w:vAlign w:val="center"/>
          </w:tcPr>
          <w:p w14:paraId="6145B633" w14:textId="77777777" w:rsidR="00433588" w:rsidRPr="007C6535" w:rsidRDefault="00433588" w:rsidP="00BB0B3C">
            <w:pPr>
              <w:spacing w:after="0" w:line="240" w:lineRule="auto"/>
              <w:jc w:val="center"/>
              <w:rPr>
                <w:rFonts w:ascii="Arial" w:hAnsi="Arial" w:cs="Arial"/>
                <w:b/>
                <w:bCs/>
                <w:color w:val="000000"/>
                <w:sz w:val="18"/>
                <w:szCs w:val="18"/>
              </w:rPr>
            </w:pPr>
          </w:p>
        </w:tc>
        <w:tc>
          <w:tcPr>
            <w:tcW w:w="1701" w:type="dxa"/>
            <w:noWrap/>
            <w:vAlign w:val="center"/>
          </w:tcPr>
          <w:p w14:paraId="4A6BBC83" w14:textId="77777777" w:rsidR="00433588" w:rsidRPr="007C6535" w:rsidRDefault="00433588" w:rsidP="00BB0B3C">
            <w:pPr>
              <w:spacing w:after="0" w:line="240" w:lineRule="auto"/>
              <w:jc w:val="center"/>
              <w:rPr>
                <w:rFonts w:ascii="Arial" w:hAnsi="Arial" w:cs="Arial"/>
                <w:b/>
                <w:bCs/>
                <w:color w:val="000000"/>
                <w:sz w:val="18"/>
                <w:szCs w:val="18"/>
              </w:rPr>
            </w:pPr>
          </w:p>
        </w:tc>
      </w:tr>
      <w:tr w:rsidR="00433588" w:rsidRPr="007C6535" w14:paraId="0E86B110" w14:textId="77777777" w:rsidTr="00BB0B3C">
        <w:trPr>
          <w:jc w:val="center"/>
        </w:trPr>
        <w:tc>
          <w:tcPr>
            <w:tcW w:w="3970" w:type="dxa"/>
            <w:noWrap/>
            <w:vAlign w:val="bottom"/>
            <w:hideMark/>
          </w:tcPr>
          <w:p w14:paraId="02E52BC7" w14:textId="77777777" w:rsidR="00433588" w:rsidRPr="007C6535" w:rsidRDefault="00433588" w:rsidP="00BB0B3C">
            <w:pPr>
              <w:spacing w:after="0" w:line="240" w:lineRule="auto"/>
              <w:rPr>
                <w:rFonts w:ascii="Arial" w:hAnsi="Arial" w:cs="Arial"/>
                <w:b/>
                <w:bCs/>
                <w:color w:val="000000"/>
                <w:sz w:val="18"/>
                <w:szCs w:val="18"/>
              </w:rPr>
            </w:pPr>
            <w:r w:rsidRPr="007C6535">
              <w:rPr>
                <w:rFonts w:ascii="Arial" w:hAnsi="Arial" w:cs="Arial"/>
                <w:b/>
                <w:bCs/>
                <w:color w:val="000000"/>
                <w:sz w:val="18"/>
                <w:szCs w:val="18"/>
              </w:rPr>
              <w:t>Población afiliada</w:t>
            </w:r>
          </w:p>
        </w:tc>
        <w:tc>
          <w:tcPr>
            <w:tcW w:w="1276" w:type="dxa"/>
            <w:noWrap/>
            <w:vAlign w:val="center"/>
          </w:tcPr>
          <w:p w14:paraId="2CCD206D"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5461B2BE"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4312F5E5"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497027FC"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6EBAC78F"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41183337" w14:textId="77777777" w:rsidTr="00BB0B3C">
        <w:trPr>
          <w:jc w:val="center"/>
        </w:trPr>
        <w:tc>
          <w:tcPr>
            <w:tcW w:w="3970" w:type="dxa"/>
            <w:noWrap/>
            <w:vAlign w:val="bottom"/>
            <w:hideMark/>
          </w:tcPr>
          <w:p w14:paraId="60436CE1"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Activos</w:t>
            </w:r>
          </w:p>
        </w:tc>
        <w:tc>
          <w:tcPr>
            <w:tcW w:w="1276" w:type="dxa"/>
            <w:noWrap/>
            <w:vAlign w:val="center"/>
          </w:tcPr>
          <w:p w14:paraId="15B4EB2D"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58AEE55A"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48A19CE4"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7B0C9F95"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2E52FF48"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1D321D5E" w14:textId="77777777" w:rsidTr="00BB0B3C">
        <w:trPr>
          <w:jc w:val="center"/>
        </w:trPr>
        <w:tc>
          <w:tcPr>
            <w:tcW w:w="3970" w:type="dxa"/>
            <w:noWrap/>
            <w:vAlign w:val="bottom"/>
            <w:hideMark/>
          </w:tcPr>
          <w:p w14:paraId="58719873" w14:textId="77777777" w:rsidR="00433588" w:rsidRPr="007C6535" w:rsidRDefault="00433588" w:rsidP="00BB0B3C">
            <w:pPr>
              <w:spacing w:after="0" w:line="240" w:lineRule="auto"/>
              <w:ind w:left="227"/>
              <w:rPr>
                <w:rFonts w:ascii="Arial" w:hAnsi="Arial" w:cs="Arial"/>
                <w:sz w:val="18"/>
                <w:szCs w:val="18"/>
              </w:rPr>
            </w:pPr>
            <w:r w:rsidRPr="007C6535">
              <w:rPr>
                <w:rFonts w:ascii="Arial" w:hAnsi="Arial" w:cs="Arial"/>
                <w:sz w:val="18"/>
                <w:szCs w:val="18"/>
              </w:rPr>
              <w:t>Edad máxima</w:t>
            </w:r>
          </w:p>
        </w:tc>
        <w:tc>
          <w:tcPr>
            <w:tcW w:w="1276" w:type="dxa"/>
            <w:noWrap/>
            <w:vAlign w:val="center"/>
          </w:tcPr>
          <w:p w14:paraId="18F25AF5"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498210D"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B38C477"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4BD5F3C7"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69F5FE85"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67AA18F4" w14:textId="77777777" w:rsidTr="00BB0B3C">
        <w:trPr>
          <w:jc w:val="center"/>
        </w:trPr>
        <w:tc>
          <w:tcPr>
            <w:tcW w:w="3970" w:type="dxa"/>
            <w:noWrap/>
            <w:vAlign w:val="bottom"/>
            <w:hideMark/>
          </w:tcPr>
          <w:p w14:paraId="269D6BF4" w14:textId="77777777" w:rsidR="00433588" w:rsidRPr="007C6535" w:rsidRDefault="00433588" w:rsidP="00BB0B3C">
            <w:pPr>
              <w:spacing w:after="0" w:line="240" w:lineRule="auto"/>
              <w:ind w:left="227"/>
              <w:rPr>
                <w:rFonts w:ascii="Arial" w:hAnsi="Arial" w:cs="Arial"/>
                <w:sz w:val="18"/>
                <w:szCs w:val="18"/>
              </w:rPr>
            </w:pPr>
            <w:r w:rsidRPr="007C6535">
              <w:rPr>
                <w:rFonts w:ascii="Arial" w:hAnsi="Arial" w:cs="Arial"/>
                <w:sz w:val="18"/>
                <w:szCs w:val="18"/>
              </w:rPr>
              <w:t>Edad mínima</w:t>
            </w:r>
          </w:p>
        </w:tc>
        <w:tc>
          <w:tcPr>
            <w:tcW w:w="1276" w:type="dxa"/>
            <w:noWrap/>
            <w:vAlign w:val="center"/>
          </w:tcPr>
          <w:p w14:paraId="00432A17"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BB25B8B"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46EBD42"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575F8C6E"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079B30C1"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76DA7D2E" w14:textId="77777777" w:rsidTr="00BB0B3C">
        <w:trPr>
          <w:jc w:val="center"/>
        </w:trPr>
        <w:tc>
          <w:tcPr>
            <w:tcW w:w="3970" w:type="dxa"/>
            <w:noWrap/>
            <w:vAlign w:val="bottom"/>
            <w:hideMark/>
          </w:tcPr>
          <w:p w14:paraId="038C355E" w14:textId="77777777" w:rsidR="00433588" w:rsidRPr="007C6535" w:rsidRDefault="00433588" w:rsidP="00BB0B3C">
            <w:pPr>
              <w:spacing w:after="0" w:line="240" w:lineRule="auto"/>
              <w:ind w:left="227"/>
              <w:rPr>
                <w:rFonts w:ascii="Arial" w:hAnsi="Arial" w:cs="Arial"/>
                <w:sz w:val="18"/>
                <w:szCs w:val="18"/>
              </w:rPr>
            </w:pPr>
            <w:r w:rsidRPr="007C6535">
              <w:rPr>
                <w:rFonts w:ascii="Arial" w:hAnsi="Arial" w:cs="Arial"/>
                <w:sz w:val="18"/>
                <w:szCs w:val="18"/>
              </w:rPr>
              <w:t>Edad promedio</w:t>
            </w:r>
          </w:p>
        </w:tc>
        <w:tc>
          <w:tcPr>
            <w:tcW w:w="1276" w:type="dxa"/>
            <w:noWrap/>
            <w:vAlign w:val="center"/>
          </w:tcPr>
          <w:p w14:paraId="34E7F9C4"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4265AAE5"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5159F319"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02CFF31B"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7EAE114C"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54CBF6F1" w14:textId="77777777" w:rsidTr="00BB0B3C">
        <w:trPr>
          <w:jc w:val="center"/>
        </w:trPr>
        <w:tc>
          <w:tcPr>
            <w:tcW w:w="3970" w:type="dxa"/>
            <w:noWrap/>
            <w:vAlign w:val="bottom"/>
            <w:hideMark/>
          </w:tcPr>
          <w:p w14:paraId="3701461F"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Pensionados y Jubilados</w:t>
            </w:r>
          </w:p>
        </w:tc>
        <w:tc>
          <w:tcPr>
            <w:tcW w:w="1276" w:type="dxa"/>
            <w:noWrap/>
            <w:vAlign w:val="center"/>
          </w:tcPr>
          <w:p w14:paraId="46EBE934"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635E56D7"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353665F9"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02F2E291"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3AEA97BD"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47367C9D" w14:textId="77777777" w:rsidTr="00BB0B3C">
        <w:trPr>
          <w:jc w:val="center"/>
        </w:trPr>
        <w:tc>
          <w:tcPr>
            <w:tcW w:w="3970" w:type="dxa"/>
            <w:noWrap/>
            <w:vAlign w:val="bottom"/>
            <w:hideMark/>
          </w:tcPr>
          <w:p w14:paraId="2FCD5EC2" w14:textId="77777777" w:rsidR="00433588" w:rsidRPr="007C6535" w:rsidRDefault="00433588" w:rsidP="00BB0B3C">
            <w:pPr>
              <w:spacing w:after="0" w:line="240" w:lineRule="auto"/>
              <w:ind w:left="227"/>
              <w:rPr>
                <w:rFonts w:ascii="Arial" w:hAnsi="Arial" w:cs="Arial"/>
                <w:sz w:val="18"/>
                <w:szCs w:val="18"/>
              </w:rPr>
            </w:pPr>
            <w:r w:rsidRPr="007C6535">
              <w:rPr>
                <w:rFonts w:ascii="Arial" w:hAnsi="Arial" w:cs="Arial"/>
                <w:sz w:val="18"/>
                <w:szCs w:val="18"/>
              </w:rPr>
              <w:t>Edad máxima</w:t>
            </w:r>
          </w:p>
        </w:tc>
        <w:tc>
          <w:tcPr>
            <w:tcW w:w="1276" w:type="dxa"/>
            <w:noWrap/>
            <w:vAlign w:val="center"/>
          </w:tcPr>
          <w:p w14:paraId="74B8FED5"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781520B8"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5D95300C"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3F612A48"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0D9FD18B"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453F82FD" w14:textId="77777777" w:rsidTr="00BB0B3C">
        <w:trPr>
          <w:jc w:val="center"/>
        </w:trPr>
        <w:tc>
          <w:tcPr>
            <w:tcW w:w="3970" w:type="dxa"/>
            <w:noWrap/>
            <w:vAlign w:val="bottom"/>
            <w:hideMark/>
          </w:tcPr>
          <w:p w14:paraId="105778F1" w14:textId="77777777" w:rsidR="00433588" w:rsidRPr="007C6535" w:rsidRDefault="00433588" w:rsidP="00BB0B3C">
            <w:pPr>
              <w:spacing w:after="0" w:line="240" w:lineRule="auto"/>
              <w:ind w:left="227"/>
              <w:rPr>
                <w:rFonts w:ascii="Arial" w:hAnsi="Arial" w:cs="Arial"/>
                <w:sz w:val="18"/>
                <w:szCs w:val="18"/>
              </w:rPr>
            </w:pPr>
            <w:r w:rsidRPr="007C6535">
              <w:rPr>
                <w:rFonts w:ascii="Arial" w:hAnsi="Arial" w:cs="Arial"/>
                <w:sz w:val="18"/>
                <w:szCs w:val="18"/>
              </w:rPr>
              <w:t xml:space="preserve">Edad mínima  </w:t>
            </w:r>
          </w:p>
        </w:tc>
        <w:tc>
          <w:tcPr>
            <w:tcW w:w="1276" w:type="dxa"/>
            <w:noWrap/>
            <w:vAlign w:val="center"/>
          </w:tcPr>
          <w:p w14:paraId="06C76A3B"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B430126"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448FCC9F"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5BA9C3FB"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1AD05452"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65752D16" w14:textId="77777777" w:rsidTr="00BB0B3C">
        <w:trPr>
          <w:jc w:val="center"/>
        </w:trPr>
        <w:tc>
          <w:tcPr>
            <w:tcW w:w="3970" w:type="dxa"/>
            <w:noWrap/>
            <w:vAlign w:val="bottom"/>
            <w:hideMark/>
          </w:tcPr>
          <w:p w14:paraId="3090FC67" w14:textId="77777777" w:rsidR="00433588" w:rsidRPr="007C6535" w:rsidRDefault="00433588" w:rsidP="00BB0B3C">
            <w:pPr>
              <w:spacing w:after="0" w:line="240" w:lineRule="auto"/>
              <w:ind w:left="227"/>
              <w:rPr>
                <w:rFonts w:ascii="Arial" w:hAnsi="Arial" w:cs="Arial"/>
                <w:sz w:val="18"/>
                <w:szCs w:val="18"/>
              </w:rPr>
            </w:pPr>
            <w:r w:rsidRPr="007C6535">
              <w:rPr>
                <w:rFonts w:ascii="Arial" w:hAnsi="Arial" w:cs="Arial"/>
                <w:sz w:val="18"/>
                <w:szCs w:val="18"/>
              </w:rPr>
              <w:t>Edad promedio</w:t>
            </w:r>
          </w:p>
        </w:tc>
        <w:tc>
          <w:tcPr>
            <w:tcW w:w="1276" w:type="dxa"/>
            <w:noWrap/>
            <w:vAlign w:val="center"/>
          </w:tcPr>
          <w:p w14:paraId="452FC2C0"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544F1697"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9228CB2"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3D7C93CE"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6F3F2B83"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6F27C49" w14:textId="77777777" w:rsidTr="00BB0B3C">
        <w:trPr>
          <w:jc w:val="center"/>
        </w:trPr>
        <w:tc>
          <w:tcPr>
            <w:tcW w:w="3970" w:type="dxa"/>
            <w:noWrap/>
            <w:vAlign w:val="bottom"/>
            <w:hideMark/>
          </w:tcPr>
          <w:p w14:paraId="5B4F7F6E"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 xml:space="preserve">Beneficiarios                                                              </w:t>
            </w:r>
          </w:p>
        </w:tc>
        <w:tc>
          <w:tcPr>
            <w:tcW w:w="1276" w:type="dxa"/>
            <w:noWrap/>
            <w:vAlign w:val="center"/>
          </w:tcPr>
          <w:p w14:paraId="13D88205"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7400B23C"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59C29F62"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A69488C"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5410E372"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16E13722" w14:textId="77777777" w:rsidTr="00BB0B3C">
        <w:trPr>
          <w:jc w:val="center"/>
        </w:trPr>
        <w:tc>
          <w:tcPr>
            <w:tcW w:w="3970" w:type="dxa"/>
            <w:noWrap/>
            <w:vAlign w:val="bottom"/>
            <w:hideMark/>
          </w:tcPr>
          <w:p w14:paraId="3F96B743"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Promedio de años de servicio (trabajadores activos)</w:t>
            </w:r>
          </w:p>
        </w:tc>
        <w:tc>
          <w:tcPr>
            <w:tcW w:w="1276" w:type="dxa"/>
            <w:noWrap/>
            <w:vAlign w:val="center"/>
          </w:tcPr>
          <w:p w14:paraId="14016EC4"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16031E7C"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10B54741"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57B31AD"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322D8201"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3DD4DD4" w14:textId="77777777" w:rsidTr="00BB0B3C">
        <w:trPr>
          <w:jc w:val="center"/>
        </w:trPr>
        <w:tc>
          <w:tcPr>
            <w:tcW w:w="3970" w:type="dxa"/>
            <w:noWrap/>
            <w:vAlign w:val="bottom"/>
            <w:hideMark/>
          </w:tcPr>
          <w:p w14:paraId="590CD3DD" w14:textId="3B5F8A51" w:rsidR="00433588" w:rsidRPr="007C6535" w:rsidRDefault="00433588" w:rsidP="00BB0B3C">
            <w:pPr>
              <w:spacing w:after="0" w:line="240" w:lineRule="auto"/>
              <w:ind w:left="113"/>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5037916A" wp14:editId="710A8364">
                      <wp:simplePos x="0" y="0"/>
                      <wp:positionH relativeFrom="column">
                        <wp:posOffset>2443480</wp:posOffset>
                      </wp:positionH>
                      <wp:positionV relativeFrom="paragraph">
                        <wp:posOffset>26035</wp:posOffset>
                      </wp:positionV>
                      <wp:extent cx="3065780" cy="84201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065780" cy="2493010"/>
                              </a:xfrm>
                              <a:prstGeom prst="rect">
                                <a:avLst/>
                              </a:prstGeom>
                              <a:noFill/>
                              <a:ln>
                                <a:noFill/>
                              </a:ln>
                              <a:effectLst/>
                            </wps:spPr>
                            <wps:txbx>
                              <w:txbxContent>
                                <w:p w14:paraId="2FA86202" w14:textId="77777777" w:rsidR="00433588" w:rsidRPr="00433588" w:rsidRDefault="00433588" w:rsidP="00433588">
                                  <w:pPr>
                                    <w:spacing w:after="0" w:line="240" w:lineRule="auto"/>
                                    <w:jc w:val="center"/>
                                    <w:rPr>
                                      <w:rFonts w:ascii="Arial" w:hAnsi="Arial" w:cs="Arial"/>
                                      <w:b/>
                                      <w:outline/>
                                      <w:sz w:val="72"/>
                                      <w:szCs w:val="72"/>
                                      <w14:textOutline w14:w="9525" w14:cap="flat" w14:cmpd="sng" w14:algn="ctr">
                                        <w14:solidFill>
                                          <w14:srgbClr w14:val="000000"/>
                                        </w14:solidFill>
                                        <w14:prstDash w14:val="solid"/>
                                        <w14:round/>
                                      </w14:textOutline>
                                      <w14:textFill>
                                        <w14:noFill/>
                                      </w14:textFill>
                                    </w:rPr>
                                  </w:pPr>
                                  <w:r w:rsidRPr="00433588">
                                    <w:rPr>
                                      <w:rFonts w:ascii="Arial" w:hAnsi="Arial" w:cs="Arial"/>
                                      <w:b/>
                                      <w:outline/>
                                      <w:sz w:val="72"/>
                                      <w:szCs w:val="72"/>
                                      <w14:textOutline w14:w="9525" w14:cap="flat" w14:cmpd="sng" w14:algn="ctr">
                                        <w14:solidFill>
                                          <w14:srgbClr w14:val="000000"/>
                                        </w14:solidFill>
                                        <w14:prstDash w14:val="solid"/>
                                        <w14:round/>
                                      </w14:textOutline>
                                      <w14:textFill>
                                        <w14:noFill/>
                                      </w14:textFill>
                                    </w:rP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7916A" id="_x0000_t202" coordsize="21600,21600" o:spt="202" path="m,l,21600r21600,l21600,xe">
                      <v:stroke joinstyle="miter"/>
                      <v:path gradientshapeok="t" o:connecttype="rect"/>
                    </v:shapetype>
                    <v:shape id="Cuadro de texto 2" o:spid="_x0000_s1026" type="#_x0000_t202" style="position:absolute;left:0;text-align:left;margin-left:192.4pt;margin-top:2.05pt;width:241.4pt;height:6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" filled="f" stroked="f">
                      <v:textbox>
                        <w:txbxContent>
                          <w:p w14:paraId="2FA86202" w14:textId="77777777" w:rsidR="00433588" w:rsidRPr="00433588" w:rsidRDefault="00433588" w:rsidP="00433588">
                            <w:pPr>
                              <w:spacing w:after="0" w:line="240" w:lineRule="auto"/>
                              <w:jc w:val="center"/>
                              <w:rPr>
                                <w:rFonts w:ascii="Arial" w:hAnsi="Arial" w:cs="Arial"/>
                                <w:b/>
                                <w:outline/>
                                <w:sz w:val="72"/>
                                <w:szCs w:val="72"/>
                                <w14:textOutline w14:w="9525" w14:cap="flat" w14:cmpd="sng" w14:algn="ctr">
                                  <w14:solidFill>
                                    <w14:srgbClr w14:val="000000"/>
                                  </w14:solidFill>
                                  <w14:prstDash w14:val="solid"/>
                                  <w14:round/>
                                </w14:textOutline>
                                <w14:textFill>
                                  <w14:noFill/>
                                </w14:textFill>
                              </w:rPr>
                            </w:pPr>
                            <w:r w:rsidRPr="00433588">
                              <w:rPr>
                                <w:rFonts w:ascii="Arial" w:hAnsi="Arial" w:cs="Arial"/>
                                <w:b/>
                                <w:outline/>
                                <w:sz w:val="72"/>
                                <w:szCs w:val="72"/>
                                <w14:textOutline w14:w="9525" w14:cap="flat" w14:cmpd="sng" w14:algn="ctr">
                                  <w14:solidFill>
                                    <w14:srgbClr w14:val="000000"/>
                                  </w14:solidFill>
                                  <w14:prstDash w14:val="solid"/>
                                  <w14:round/>
                                </w14:textOutline>
                                <w14:textFill>
                                  <w14:noFill/>
                                </w14:textFill>
                              </w:rPr>
                              <w:t>No aplica</w:t>
                            </w:r>
                          </w:p>
                        </w:txbxContent>
                      </v:textbox>
                    </v:shape>
                  </w:pict>
                </mc:Fallback>
              </mc:AlternateContent>
            </w:r>
            <w:r w:rsidRPr="007C6535">
              <w:rPr>
                <w:rFonts w:ascii="Arial" w:hAnsi="Arial" w:cs="Arial"/>
                <w:sz w:val="18"/>
                <w:szCs w:val="18"/>
              </w:rPr>
              <w:t>Aportación individual al plan de pensión como % del salario</w:t>
            </w:r>
          </w:p>
        </w:tc>
        <w:tc>
          <w:tcPr>
            <w:tcW w:w="1276" w:type="dxa"/>
            <w:noWrap/>
            <w:vAlign w:val="center"/>
          </w:tcPr>
          <w:p w14:paraId="5C28AE2F"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1FAF264E"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1D5D4106"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D944FFC"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5DCD30FD"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3DFD94C4" w14:textId="77777777" w:rsidTr="00BB0B3C">
        <w:trPr>
          <w:jc w:val="center"/>
        </w:trPr>
        <w:tc>
          <w:tcPr>
            <w:tcW w:w="3970" w:type="dxa"/>
            <w:noWrap/>
            <w:vAlign w:val="bottom"/>
            <w:hideMark/>
          </w:tcPr>
          <w:p w14:paraId="7BFF716A"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Aportación del ente público al plan de pensión como % del salario</w:t>
            </w:r>
          </w:p>
        </w:tc>
        <w:tc>
          <w:tcPr>
            <w:tcW w:w="1276" w:type="dxa"/>
            <w:noWrap/>
            <w:vAlign w:val="center"/>
          </w:tcPr>
          <w:p w14:paraId="11AEE094"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7CEA44FC"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426572BB"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48EF3B16"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1CBA9BF4"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007C5D2E" w14:textId="77777777" w:rsidTr="00BB0B3C">
        <w:trPr>
          <w:jc w:val="center"/>
        </w:trPr>
        <w:tc>
          <w:tcPr>
            <w:tcW w:w="3970" w:type="dxa"/>
            <w:noWrap/>
            <w:vAlign w:val="bottom"/>
            <w:hideMark/>
          </w:tcPr>
          <w:p w14:paraId="4440F4BA"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Crecimiento esperado de los pensionados y jubilados (como %)</w:t>
            </w:r>
          </w:p>
        </w:tc>
        <w:tc>
          <w:tcPr>
            <w:tcW w:w="1276" w:type="dxa"/>
            <w:noWrap/>
            <w:vAlign w:val="center"/>
          </w:tcPr>
          <w:p w14:paraId="0AF94F07"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19596FA6"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171CFE50"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4E54EFB8"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2B7D4993"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5069AE40" w14:textId="77777777" w:rsidTr="00BB0B3C">
        <w:trPr>
          <w:jc w:val="center"/>
        </w:trPr>
        <w:tc>
          <w:tcPr>
            <w:tcW w:w="3970" w:type="dxa"/>
            <w:noWrap/>
            <w:vAlign w:val="bottom"/>
            <w:hideMark/>
          </w:tcPr>
          <w:p w14:paraId="3E0F59D8"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Crecimiento esperado de los activos (como %)</w:t>
            </w:r>
          </w:p>
        </w:tc>
        <w:tc>
          <w:tcPr>
            <w:tcW w:w="1276" w:type="dxa"/>
            <w:noWrap/>
            <w:vAlign w:val="center"/>
          </w:tcPr>
          <w:p w14:paraId="6DF68CC8"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683CDBE"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2978B9E2"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77FCDFF"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1D0E80A3"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491CD91D" w14:textId="77777777" w:rsidTr="00BB0B3C">
        <w:trPr>
          <w:jc w:val="center"/>
        </w:trPr>
        <w:tc>
          <w:tcPr>
            <w:tcW w:w="3970" w:type="dxa"/>
            <w:noWrap/>
            <w:vAlign w:val="bottom"/>
            <w:hideMark/>
          </w:tcPr>
          <w:p w14:paraId="014EC092"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Edad de Jubilación o Pensión</w:t>
            </w:r>
          </w:p>
        </w:tc>
        <w:tc>
          <w:tcPr>
            <w:tcW w:w="1276" w:type="dxa"/>
            <w:noWrap/>
            <w:vAlign w:val="center"/>
          </w:tcPr>
          <w:p w14:paraId="453E430E"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009F5BC3"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C900773"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3C7ACF26"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4E69BA4C"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41F980A8" w14:textId="77777777" w:rsidTr="00BB0B3C">
        <w:trPr>
          <w:jc w:val="center"/>
        </w:trPr>
        <w:tc>
          <w:tcPr>
            <w:tcW w:w="3970" w:type="dxa"/>
            <w:noWrap/>
            <w:vAlign w:val="bottom"/>
            <w:hideMark/>
          </w:tcPr>
          <w:p w14:paraId="72C20FC3"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Esperanza de vida</w:t>
            </w:r>
          </w:p>
        </w:tc>
        <w:tc>
          <w:tcPr>
            <w:tcW w:w="1276" w:type="dxa"/>
            <w:noWrap/>
            <w:vAlign w:val="center"/>
          </w:tcPr>
          <w:p w14:paraId="19E3B111"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4F0C8B27"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2F4336ED"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409F012F"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2EFD2ECF"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6C581E3" w14:textId="77777777" w:rsidTr="00BB0B3C">
        <w:trPr>
          <w:jc w:val="center"/>
        </w:trPr>
        <w:tc>
          <w:tcPr>
            <w:tcW w:w="3970" w:type="dxa"/>
            <w:noWrap/>
            <w:vAlign w:val="bottom"/>
            <w:hideMark/>
          </w:tcPr>
          <w:p w14:paraId="1BC9957C" w14:textId="77777777" w:rsidR="00433588" w:rsidRPr="007C6535" w:rsidRDefault="00433588" w:rsidP="00BB0B3C">
            <w:pPr>
              <w:spacing w:after="0" w:line="240" w:lineRule="auto"/>
              <w:rPr>
                <w:rFonts w:ascii="Arial" w:hAnsi="Arial" w:cs="Arial"/>
                <w:b/>
                <w:bCs/>
                <w:sz w:val="18"/>
                <w:szCs w:val="18"/>
              </w:rPr>
            </w:pPr>
            <w:r w:rsidRPr="007C6535">
              <w:rPr>
                <w:rFonts w:ascii="Arial" w:hAnsi="Arial" w:cs="Arial"/>
                <w:b/>
                <w:bCs/>
                <w:sz w:val="18"/>
                <w:szCs w:val="18"/>
              </w:rPr>
              <w:t>Ingresos del Fondo</w:t>
            </w:r>
          </w:p>
        </w:tc>
        <w:tc>
          <w:tcPr>
            <w:tcW w:w="1276" w:type="dxa"/>
            <w:noWrap/>
            <w:vAlign w:val="center"/>
          </w:tcPr>
          <w:p w14:paraId="1F787178"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6AA5BDA4"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3692D7E"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250330B6"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06708C5D"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0E921D77" w14:textId="77777777" w:rsidTr="00BB0B3C">
        <w:trPr>
          <w:jc w:val="center"/>
        </w:trPr>
        <w:tc>
          <w:tcPr>
            <w:tcW w:w="3970" w:type="dxa"/>
            <w:noWrap/>
            <w:vAlign w:val="bottom"/>
            <w:hideMark/>
          </w:tcPr>
          <w:p w14:paraId="02149A7D"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Ingresos Anuales al Fondo de Pensiones</w:t>
            </w:r>
          </w:p>
        </w:tc>
        <w:tc>
          <w:tcPr>
            <w:tcW w:w="1276" w:type="dxa"/>
            <w:noWrap/>
            <w:vAlign w:val="center"/>
          </w:tcPr>
          <w:p w14:paraId="6B7769A6"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5F1D0702"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7A2B250"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379F980E"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009927A2"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847D2D1" w14:textId="77777777" w:rsidTr="00BB0B3C">
        <w:trPr>
          <w:jc w:val="center"/>
        </w:trPr>
        <w:tc>
          <w:tcPr>
            <w:tcW w:w="3970" w:type="dxa"/>
            <w:noWrap/>
            <w:vAlign w:val="bottom"/>
            <w:hideMark/>
          </w:tcPr>
          <w:p w14:paraId="168106C5" w14:textId="77777777" w:rsidR="00433588" w:rsidRPr="007C6535" w:rsidRDefault="00433588" w:rsidP="00BB0B3C">
            <w:pPr>
              <w:spacing w:after="0" w:line="240" w:lineRule="auto"/>
              <w:rPr>
                <w:rFonts w:ascii="Arial" w:hAnsi="Arial" w:cs="Arial"/>
                <w:b/>
                <w:bCs/>
                <w:sz w:val="18"/>
                <w:szCs w:val="18"/>
              </w:rPr>
            </w:pPr>
            <w:r w:rsidRPr="007C6535">
              <w:rPr>
                <w:rFonts w:ascii="Arial" w:hAnsi="Arial" w:cs="Arial"/>
                <w:b/>
                <w:bCs/>
                <w:sz w:val="18"/>
                <w:szCs w:val="18"/>
              </w:rPr>
              <w:t>Nómina anual</w:t>
            </w:r>
          </w:p>
        </w:tc>
        <w:tc>
          <w:tcPr>
            <w:tcW w:w="1276" w:type="dxa"/>
            <w:noWrap/>
            <w:vAlign w:val="center"/>
          </w:tcPr>
          <w:p w14:paraId="6EED7CCE"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7D9ED1A"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6E69BCDC"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697F2986"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4E68DF35"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D490B88" w14:textId="77777777" w:rsidTr="00BB0B3C">
        <w:trPr>
          <w:jc w:val="center"/>
        </w:trPr>
        <w:tc>
          <w:tcPr>
            <w:tcW w:w="3970" w:type="dxa"/>
            <w:noWrap/>
            <w:vAlign w:val="bottom"/>
            <w:hideMark/>
          </w:tcPr>
          <w:p w14:paraId="666F583E"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Activos</w:t>
            </w:r>
          </w:p>
        </w:tc>
        <w:tc>
          <w:tcPr>
            <w:tcW w:w="1276" w:type="dxa"/>
            <w:noWrap/>
            <w:vAlign w:val="center"/>
          </w:tcPr>
          <w:p w14:paraId="589924D4"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0626BED9"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1774388B"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60A9D854"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6EDCF251"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7B00D0EB" w14:textId="77777777" w:rsidTr="00BB0B3C">
        <w:trPr>
          <w:jc w:val="center"/>
        </w:trPr>
        <w:tc>
          <w:tcPr>
            <w:tcW w:w="3970" w:type="dxa"/>
            <w:noWrap/>
            <w:vAlign w:val="bottom"/>
            <w:hideMark/>
          </w:tcPr>
          <w:p w14:paraId="664C2EDB"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Pensionados y Jubilados</w:t>
            </w:r>
          </w:p>
        </w:tc>
        <w:tc>
          <w:tcPr>
            <w:tcW w:w="1276" w:type="dxa"/>
            <w:noWrap/>
            <w:vAlign w:val="center"/>
          </w:tcPr>
          <w:p w14:paraId="13AE6838"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4E0EBF6"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63C8F802"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2FDF550C"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25CE6B8D"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0D6D3882" w14:textId="77777777" w:rsidTr="00BB0B3C">
        <w:trPr>
          <w:jc w:val="center"/>
        </w:trPr>
        <w:tc>
          <w:tcPr>
            <w:tcW w:w="3970" w:type="dxa"/>
            <w:noWrap/>
            <w:vAlign w:val="bottom"/>
            <w:hideMark/>
          </w:tcPr>
          <w:p w14:paraId="695BB943"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Beneficiarios de Pensionados y Jubilados</w:t>
            </w:r>
          </w:p>
        </w:tc>
        <w:tc>
          <w:tcPr>
            <w:tcW w:w="1276" w:type="dxa"/>
            <w:noWrap/>
            <w:vAlign w:val="center"/>
          </w:tcPr>
          <w:p w14:paraId="7EDF1CC6"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505FC52D"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051C22E6"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237372FA"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1F0E94BF"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17EF8B03" w14:textId="77777777" w:rsidTr="00BB0B3C">
        <w:trPr>
          <w:jc w:val="center"/>
        </w:trPr>
        <w:tc>
          <w:tcPr>
            <w:tcW w:w="3970" w:type="dxa"/>
            <w:noWrap/>
            <w:vAlign w:val="bottom"/>
            <w:hideMark/>
          </w:tcPr>
          <w:p w14:paraId="321D93E4" w14:textId="77777777" w:rsidR="00433588" w:rsidRPr="007C6535" w:rsidRDefault="00433588" w:rsidP="00BB0B3C">
            <w:pPr>
              <w:spacing w:after="0" w:line="240" w:lineRule="auto"/>
              <w:rPr>
                <w:rFonts w:ascii="Arial" w:hAnsi="Arial" w:cs="Arial"/>
                <w:b/>
                <w:bCs/>
                <w:sz w:val="18"/>
                <w:szCs w:val="18"/>
              </w:rPr>
            </w:pPr>
            <w:r w:rsidRPr="007C6535">
              <w:rPr>
                <w:rFonts w:ascii="Arial" w:hAnsi="Arial" w:cs="Arial"/>
                <w:b/>
                <w:bCs/>
                <w:sz w:val="18"/>
                <w:szCs w:val="18"/>
              </w:rPr>
              <w:t>Monto mensual por pensión</w:t>
            </w:r>
          </w:p>
        </w:tc>
        <w:tc>
          <w:tcPr>
            <w:tcW w:w="1276" w:type="dxa"/>
            <w:noWrap/>
            <w:vAlign w:val="center"/>
          </w:tcPr>
          <w:p w14:paraId="33BF624D"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502B00F5"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1CD0A0CE"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0AB5C499"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7A43D92D"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8B989E5" w14:textId="77777777" w:rsidTr="00BB0B3C">
        <w:trPr>
          <w:jc w:val="center"/>
        </w:trPr>
        <w:tc>
          <w:tcPr>
            <w:tcW w:w="3970" w:type="dxa"/>
            <w:noWrap/>
            <w:vAlign w:val="bottom"/>
            <w:hideMark/>
          </w:tcPr>
          <w:p w14:paraId="5BB4A8B6"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Máximo</w:t>
            </w:r>
          </w:p>
        </w:tc>
        <w:tc>
          <w:tcPr>
            <w:tcW w:w="1276" w:type="dxa"/>
            <w:noWrap/>
            <w:vAlign w:val="center"/>
          </w:tcPr>
          <w:p w14:paraId="3CB937EB"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8A2F822"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0F15E7F4"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56702693"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2784B251"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1868EFA6" w14:textId="77777777" w:rsidTr="00BB0B3C">
        <w:trPr>
          <w:jc w:val="center"/>
        </w:trPr>
        <w:tc>
          <w:tcPr>
            <w:tcW w:w="3970" w:type="dxa"/>
            <w:noWrap/>
            <w:vAlign w:val="bottom"/>
            <w:hideMark/>
          </w:tcPr>
          <w:p w14:paraId="70EBE011"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Mínimo</w:t>
            </w:r>
          </w:p>
        </w:tc>
        <w:tc>
          <w:tcPr>
            <w:tcW w:w="1276" w:type="dxa"/>
            <w:noWrap/>
            <w:vAlign w:val="center"/>
          </w:tcPr>
          <w:p w14:paraId="23FFF020"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CABD085"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566B5070"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6DF9B585"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1FB5B18B"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B1B014C" w14:textId="77777777" w:rsidTr="00BB0B3C">
        <w:trPr>
          <w:jc w:val="center"/>
        </w:trPr>
        <w:tc>
          <w:tcPr>
            <w:tcW w:w="3970" w:type="dxa"/>
            <w:noWrap/>
            <w:vAlign w:val="bottom"/>
            <w:hideMark/>
          </w:tcPr>
          <w:p w14:paraId="0CBE7818"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Promedio</w:t>
            </w:r>
          </w:p>
        </w:tc>
        <w:tc>
          <w:tcPr>
            <w:tcW w:w="1276" w:type="dxa"/>
            <w:noWrap/>
            <w:vAlign w:val="center"/>
          </w:tcPr>
          <w:p w14:paraId="0211DA75"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01F674A7"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66E5DC59"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B431D38"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78C4A5D6"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7BCBFD1A" w14:textId="77777777" w:rsidTr="00BB0B3C">
        <w:trPr>
          <w:jc w:val="center"/>
        </w:trPr>
        <w:tc>
          <w:tcPr>
            <w:tcW w:w="3970" w:type="dxa"/>
            <w:noWrap/>
            <w:vAlign w:val="bottom"/>
            <w:hideMark/>
          </w:tcPr>
          <w:p w14:paraId="460D9282" w14:textId="77777777" w:rsidR="00433588" w:rsidRPr="007C6535" w:rsidRDefault="00433588" w:rsidP="00BB0B3C">
            <w:pPr>
              <w:spacing w:after="0" w:line="240" w:lineRule="auto"/>
              <w:rPr>
                <w:rFonts w:ascii="Arial" w:hAnsi="Arial" w:cs="Arial"/>
                <w:b/>
                <w:bCs/>
                <w:color w:val="000000"/>
                <w:sz w:val="18"/>
                <w:szCs w:val="18"/>
              </w:rPr>
            </w:pPr>
            <w:r w:rsidRPr="007C6535">
              <w:rPr>
                <w:rFonts w:ascii="Arial" w:hAnsi="Arial" w:cs="Arial"/>
                <w:b/>
                <w:bCs/>
                <w:color w:val="000000"/>
                <w:sz w:val="18"/>
                <w:szCs w:val="18"/>
              </w:rPr>
              <w:t>Monto de la reserva</w:t>
            </w:r>
          </w:p>
        </w:tc>
        <w:tc>
          <w:tcPr>
            <w:tcW w:w="1276" w:type="dxa"/>
            <w:noWrap/>
            <w:vAlign w:val="center"/>
          </w:tcPr>
          <w:p w14:paraId="11BA4D29"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332EDFC2"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284AE25B"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5BDA7E78"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6832B162"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1D535638" w14:textId="77777777" w:rsidTr="00BB0B3C">
        <w:trPr>
          <w:jc w:val="center"/>
        </w:trPr>
        <w:tc>
          <w:tcPr>
            <w:tcW w:w="3970" w:type="dxa"/>
            <w:noWrap/>
            <w:vAlign w:val="bottom"/>
            <w:hideMark/>
          </w:tcPr>
          <w:p w14:paraId="5BB9BBFD" w14:textId="77777777" w:rsidR="00433588" w:rsidRPr="007C6535" w:rsidRDefault="00433588" w:rsidP="00BB0B3C">
            <w:pPr>
              <w:spacing w:after="0" w:line="240" w:lineRule="auto"/>
              <w:rPr>
                <w:rFonts w:ascii="Arial" w:hAnsi="Arial" w:cs="Arial"/>
                <w:b/>
                <w:bCs/>
                <w:color w:val="000000"/>
                <w:sz w:val="18"/>
                <w:szCs w:val="18"/>
              </w:rPr>
            </w:pPr>
            <w:r w:rsidRPr="007C6535">
              <w:rPr>
                <w:rFonts w:ascii="Arial" w:hAnsi="Arial" w:cs="Arial"/>
                <w:b/>
                <w:bCs/>
                <w:color w:val="000000"/>
                <w:sz w:val="18"/>
                <w:szCs w:val="18"/>
              </w:rPr>
              <w:t>Valor presente de las obligaciones</w:t>
            </w:r>
          </w:p>
        </w:tc>
        <w:tc>
          <w:tcPr>
            <w:tcW w:w="1276" w:type="dxa"/>
            <w:noWrap/>
            <w:vAlign w:val="center"/>
          </w:tcPr>
          <w:p w14:paraId="7F6DC853"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31AB1C2D"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0C64C64A"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117B37E"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554D9B80"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E51EEA5" w14:textId="77777777" w:rsidTr="00BB0B3C">
        <w:trPr>
          <w:jc w:val="center"/>
        </w:trPr>
        <w:tc>
          <w:tcPr>
            <w:tcW w:w="3970" w:type="dxa"/>
            <w:noWrap/>
            <w:vAlign w:val="bottom"/>
            <w:hideMark/>
          </w:tcPr>
          <w:p w14:paraId="211F5838"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Pensiones y Jubilaciones en curso de pago</w:t>
            </w:r>
          </w:p>
        </w:tc>
        <w:tc>
          <w:tcPr>
            <w:tcW w:w="1276" w:type="dxa"/>
            <w:noWrap/>
            <w:vAlign w:val="center"/>
          </w:tcPr>
          <w:p w14:paraId="4A8826D2"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64463542"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475FF30"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6DCBC8F3"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3DE8FD80"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7C74410C" w14:textId="77777777" w:rsidTr="00BB0B3C">
        <w:trPr>
          <w:jc w:val="center"/>
        </w:trPr>
        <w:tc>
          <w:tcPr>
            <w:tcW w:w="3970" w:type="dxa"/>
            <w:noWrap/>
            <w:vAlign w:val="bottom"/>
            <w:hideMark/>
          </w:tcPr>
          <w:p w14:paraId="183CECF0"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Generación actual</w:t>
            </w:r>
          </w:p>
        </w:tc>
        <w:tc>
          <w:tcPr>
            <w:tcW w:w="1276" w:type="dxa"/>
            <w:noWrap/>
            <w:vAlign w:val="center"/>
          </w:tcPr>
          <w:p w14:paraId="745A611E"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4A4CA300"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9160E70"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5E34DDEA"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2D324455"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3C093654" w14:textId="77777777" w:rsidTr="00BB0B3C">
        <w:trPr>
          <w:jc w:val="center"/>
        </w:trPr>
        <w:tc>
          <w:tcPr>
            <w:tcW w:w="3970" w:type="dxa"/>
            <w:noWrap/>
            <w:vAlign w:val="bottom"/>
            <w:hideMark/>
          </w:tcPr>
          <w:p w14:paraId="12F07734"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Generaciones futuras</w:t>
            </w:r>
          </w:p>
        </w:tc>
        <w:tc>
          <w:tcPr>
            <w:tcW w:w="1276" w:type="dxa"/>
            <w:noWrap/>
            <w:vAlign w:val="center"/>
          </w:tcPr>
          <w:p w14:paraId="2E19B386"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B08E6E9"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0F8F3A36"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04B8DAA0"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42A7D7A9"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4DA77DE9" w14:textId="77777777" w:rsidTr="00BB0B3C">
        <w:trPr>
          <w:jc w:val="center"/>
        </w:trPr>
        <w:tc>
          <w:tcPr>
            <w:tcW w:w="3970" w:type="dxa"/>
            <w:noWrap/>
            <w:vAlign w:val="bottom"/>
            <w:hideMark/>
          </w:tcPr>
          <w:p w14:paraId="4875F661" w14:textId="77777777" w:rsidR="00433588" w:rsidRPr="007C6535" w:rsidRDefault="00433588" w:rsidP="00BB0B3C">
            <w:pPr>
              <w:spacing w:after="0" w:line="240" w:lineRule="auto"/>
              <w:rPr>
                <w:rFonts w:ascii="Arial" w:hAnsi="Arial" w:cs="Arial"/>
                <w:b/>
                <w:bCs/>
                <w:color w:val="000000"/>
                <w:sz w:val="18"/>
                <w:szCs w:val="18"/>
              </w:rPr>
            </w:pPr>
            <w:r w:rsidRPr="007C6535">
              <w:rPr>
                <w:rFonts w:ascii="Arial" w:hAnsi="Arial" w:cs="Arial"/>
                <w:b/>
                <w:bCs/>
                <w:color w:val="000000"/>
                <w:sz w:val="18"/>
                <w:szCs w:val="18"/>
              </w:rPr>
              <w:lastRenderedPageBreak/>
              <w:t>Valor presente de las contribuciones asociadas a los sueldos futuros de cotización X%</w:t>
            </w:r>
          </w:p>
        </w:tc>
        <w:tc>
          <w:tcPr>
            <w:tcW w:w="1276" w:type="dxa"/>
            <w:noWrap/>
            <w:vAlign w:val="center"/>
          </w:tcPr>
          <w:p w14:paraId="7079B41D"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07FFA451"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54F5A90"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00524DC9"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707EDB14"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67FFCAD7" w14:textId="77777777" w:rsidTr="00BB0B3C">
        <w:trPr>
          <w:jc w:val="center"/>
        </w:trPr>
        <w:tc>
          <w:tcPr>
            <w:tcW w:w="3970" w:type="dxa"/>
            <w:noWrap/>
            <w:vAlign w:val="bottom"/>
            <w:hideMark/>
          </w:tcPr>
          <w:p w14:paraId="2D962E3C"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Generación actual</w:t>
            </w:r>
          </w:p>
        </w:tc>
        <w:tc>
          <w:tcPr>
            <w:tcW w:w="1276" w:type="dxa"/>
            <w:noWrap/>
            <w:vAlign w:val="center"/>
          </w:tcPr>
          <w:p w14:paraId="75787E6C"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A96F224"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7BD4211F"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4079E7F"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035827E9"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15E4C72F" w14:textId="77777777" w:rsidTr="00BB0B3C">
        <w:trPr>
          <w:jc w:val="center"/>
        </w:trPr>
        <w:tc>
          <w:tcPr>
            <w:tcW w:w="3970" w:type="dxa"/>
            <w:noWrap/>
            <w:vAlign w:val="bottom"/>
            <w:hideMark/>
          </w:tcPr>
          <w:p w14:paraId="5B1598F5"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Generaciones futuras</w:t>
            </w:r>
          </w:p>
        </w:tc>
        <w:tc>
          <w:tcPr>
            <w:tcW w:w="1276" w:type="dxa"/>
            <w:noWrap/>
            <w:vAlign w:val="center"/>
          </w:tcPr>
          <w:p w14:paraId="6699DCB2"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37B495DF"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25E6537F"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01DED8E"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672F1FD3"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661CD0BE" w14:textId="77777777" w:rsidTr="00BB0B3C">
        <w:trPr>
          <w:jc w:val="center"/>
        </w:trPr>
        <w:tc>
          <w:tcPr>
            <w:tcW w:w="3970" w:type="dxa"/>
            <w:noWrap/>
            <w:vAlign w:val="bottom"/>
            <w:hideMark/>
          </w:tcPr>
          <w:p w14:paraId="04BA0E46" w14:textId="77777777" w:rsidR="00433588" w:rsidRPr="007C6535" w:rsidRDefault="00433588" w:rsidP="00BB0B3C">
            <w:pPr>
              <w:spacing w:after="0" w:line="240" w:lineRule="auto"/>
              <w:rPr>
                <w:rFonts w:ascii="Arial" w:hAnsi="Arial" w:cs="Arial"/>
                <w:b/>
                <w:bCs/>
                <w:color w:val="000000"/>
                <w:sz w:val="18"/>
                <w:szCs w:val="18"/>
              </w:rPr>
            </w:pPr>
            <w:r w:rsidRPr="007C6535">
              <w:rPr>
                <w:rFonts w:ascii="Arial" w:hAnsi="Arial" w:cs="Arial"/>
                <w:b/>
                <w:bCs/>
                <w:color w:val="000000"/>
                <w:sz w:val="18"/>
                <w:szCs w:val="18"/>
              </w:rPr>
              <w:t>Valor presente de aportaciones futuras</w:t>
            </w:r>
          </w:p>
        </w:tc>
        <w:tc>
          <w:tcPr>
            <w:tcW w:w="1276" w:type="dxa"/>
            <w:noWrap/>
            <w:vAlign w:val="center"/>
          </w:tcPr>
          <w:p w14:paraId="70C24FBF"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697A34B1"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10445022"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27C2D60F"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789ACFA4"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140AC7B6" w14:textId="77777777" w:rsidTr="00BB0B3C">
        <w:trPr>
          <w:jc w:val="center"/>
        </w:trPr>
        <w:tc>
          <w:tcPr>
            <w:tcW w:w="3970" w:type="dxa"/>
            <w:noWrap/>
            <w:vAlign w:val="bottom"/>
            <w:hideMark/>
          </w:tcPr>
          <w:p w14:paraId="7A810720"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Generación actual</w:t>
            </w:r>
          </w:p>
        </w:tc>
        <w:tc>
          <w:tcPr>
            <w:tcW w:w="1276" w:type="dxa"/>
            <w:noWrap/>
            <w:vAlign w:val="center"/>
          </w:tcPr>
          <w:p w14:paraId="42FB4B5D"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3D8708A0"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0062B3CD"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6598727F"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246D66BB"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0ABB7B16" w14:textId="77777777" w:rsidTr="00BB0B3C">
        <w:trPr>
          <w:jc w:val="center"/>
        </w:trPr>
        <w:tc>
          <w:tcPr>
            <w:tcW w:w="3970" w:type="dxa"/>
            <w:noWrap/>
            <w:vAlign w:val="bottom"/>
            <w:hideMark/>
          </w:tcPr>
          <w:p w14:paraId="7C9C584C"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Generaciones futuras</w:t>
            </w:r>
          </w:p>
        </w:tc>
        <w:tc>
          <w:tcPr>
            <w:tcW w:w="1276" w:type="dxa"/>
            <w:noWrap/>
            <w:vAlign w:val="center"/>
          </w:tcPr>
          <w:p w14:paraId="14F44AE1"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7AE96989"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678297C4"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80522BB"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18122253"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3881333A" w14:textId="77777777" w:rsidTr="00BB0B3C">
        <w:trPr>
          <w:jc w:val="center"/>
        </w:trPr>
        <w:tc>
          <w:tcPr>
            <w:tcW w:w="3970" w:type="dxa"/>
            <w:noWrap/>
            <w:vAlign w:val="bottom"/>
            <w:hideMark/>
          </w:tcPr>
          <w:p w14:paraId="556D9F8E"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Otros Ingresos</w:t>
            </w:r>
          </w:p>
        </w:tc>
        <w:tc>
          <w:tcPr>
            <w:tcW w:w="1276" w:type="dxa"/>
            <w:noWrap/>
            <w:vAlign w:val="center"/>
          </w:tcPr>
          <w:p w14:paraId="698EFD00"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D8CD0DA"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0E350B99"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240A9C3D"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461897B7"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37BEF7F5" w14:textId="77777777" w:rsidTr="00BB0B3C">
        <w:trPr>
          <w:jc w:val="center"/>
        </w:trPr>
        <w:tc>
          <w:tcPr>
            <w:tcW w:w="3970" w:type="dxa"/>
            <w:noWrap/>
            <w:vAlign w:val="bottom"/>
            <w:hideMark/>
          </w:tcPr>
          <w:p w14:paraId="4F97198D" w14:textId="77777777" w:rsidR="00433588" w:rsidRPr="007C6535" w:rsidRDefault="00433588" w:rsidP="00BB0B3C">
            <w:pPr>
              <w:spacing w:after="0" w:line="240" w:lineRule="auto"/>
              <w:rPr>
                <w:rFonts w:ascii="Arial" w:hAnsi="Arial" w:cs="Arial"/>
                <w:b/>
                <w:bCs/>
                <w:color w:val="000000"/>
                <w:sz w:val="18"/>
                <w:szCs w:val="18"/>
              </w:rPr>
            </w:pPr>
            <w:r w:rsidRPr="007C6535">
              <w:rPr>
                <w:rFonts w:ascii="Arial" w:hAnsi="Arial" w:cs="Arial"/>
                <w:b/>
                <w:bCs/>
                <w:color w:val="000000"/>
                <w:sz w:val="18"/>
                <w:szCs w:val="18"/>
              </w:rPr>
              <w:t>Déficit/superávit actuarial</w:t>
            </w:r>
          </w:p>
        </w:tc>
        <w:tc>
          <w:tcPr>
            <w:tcW w:w="1276" w:type="dxa"/>
            <w:noWrap/>
            <w:vAlign w:val="center"/>
          </w:tcPr>
          <w:p w14:paraId="72BC1C1F"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358FD2AA"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699191E8"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0975C6F"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19C1B810"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708303A2" w14:textId="77777777" w:rsidTr="00BB0B3C">
        <w:trPr>
          <w:jc w:val="center"/>
        </w:trPr>
        <w:tc>
          <w:tcPr>
            <w:tcW w:w="3970" w:type="dxa"/>
            <w:noWrap/>
            <w:vAlign w:val="bottom"/>
            <w:hideMark/>
          </w:tcPr>
          <w:p w14:paraId="343B4A0C"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Generación actual</w:t>
            </w:r>
          </w:p>
        </w:tc>
        <w:tc>
          <w:tcPr>
            <w:tcW w:w="1276" w:type="dxa"/>
            <w:noWrap/>
            <w:vAlign w:val="center"/>
          </w:tcPr>
          <w:p w14:paraId="6194723E"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16EFA418"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0276F1F5"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282CF130"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5F2D8638"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F419578" w14:textId="77777777" w:rsidTr="00BB0B3C">
        <w:trPr>
          <w:jc w:val="center"/>
        </w:trPr>
        <w:tc>
          <w:tcPr>
            <w:tcW w:w="3970" w:type="dxa"/>
            <w:noWrap/>
            <w:vAlign w:val="bottom"/>
            <w:hideMark/>
          </w:tcPr>
          <w:p w14:paraId="6D2F5044"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Generaciones futuras</w:t>
            </w:r>
          </w:p>
        </w:tc>
        <w:tc>
          <w:tcPr>
            <w:tcW w:w="1276" w:type="dxa"/>
            <w:noWrap/>
            <w:vAlign w:val="center"/>
          </w:tcPr>
          <w:p w14:paraId="4B2728A1"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384E7FEE"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368EA654"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98FA854"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373960C1"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5A217D5E" w14:textId="77777777" w:rsidTr="00BB0B3C">
        <w:trPr>
          <w:jc w:val="center"/>
        </w:trPr>
        <w:tc>
          <w:tcPr>
            <w:tcW w:w="3970" w:type="dxa"/>
            <w:noWrap/>
            <w:vAlign w:val="bottom"/>
            <w:hideMark/>
          </w:tcPr>
          <w:p w14:paraId="020FEFC5" w14:textId="77777777" w:rsidR="00433588" w:rsidRPr="007C6535" w:rsidRDefault="00433588" w:rsidP="00BB0B3C">
            <w:pPr>
              <w:spacing w:after="0" w:line="240" w:lineRule="auto"/>
              <w:rPr>
                <w:rFonts w:ascii="Arial" w:hAnsi="Arial" w:cs="Arial"/>
                <w:b/>
                <w:bCs/>
                <w:color w:val="000000"/>
                <w:sz w:val="18"/>
                <w:szCs w:val="18"/>
              </w:rPr>
            </w:pPr>
            <w:r w:rsidRPr="007C6535">
              <w:rPr>
                <w:rFonts w:ascii="Arial" w:hAnsi="Arial" w:cs="Arial"/>
                <w:b/>
                <w:bCs/>
                <w:color w:val="000000"/>
                <w:sz w:val="18"/>
                <w:szCs w:val="18"/>
              </w:rPr>
              <w:t>Periodo de suficiencia</w:t>
            </w:r>
          </w:p>
        </w:tc>
        <w:tc>
          <w:tcPr>
            <w:tcW w:w="1276" w:type="dxa"/>
            <w:noWrap/>
            <w:vAlign w:val="center"/>
          </w:tcPr>
          <w:p w14:paraId="386DFD82"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6EA32CC2"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04F8F8BB"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5E6AC0EC"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40781745"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41429E3F" w14:textId="77777777" w:rsidTr="00BB0B3C">
        <w:trPr>
          <w:jc w:val="center"/>
        </w:trPr>
        <w:tc>
          <w:tcPr>
            <w:tcW w:w="3970" w:type="dxa"/>
            <w:noWrap/>
            <w:vAlign w:val="bottom"/>
            <w:hideMark/>
          </w:tcPr>
          <w:p w14:paraId="51D36E0B"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Año de descapitalización</w:t>
            </w:r>
          </w:p>
        </w:tc>
        <w:tc>
          <w:tcPr>
            <w:tcW w:w="1276" w:type="dxa"/>
            <w:noWrap/>
            <w:vAlign w:val="center"/>
          </w:tcPr>
          <w:p w14:paraId="37316F3E"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7E856FCB"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601EA984"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135A2704"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049773D0"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6646A239" w14:textId="77777777" w:rsidTr="00BB0B3C">
        <w:trPr>
          <w:jc w:val="center"/>
        </w:trPr>
        <w:tc>
          <w:tcPr>
            <w:tcW w:w="3970" w:type="dxa"/>
            <w:noWrap/>
            <w:vAlign w:val="bottom"/>
            <w:hideMark/>
          </w:tcPr>
          <w:p w14:paraId="33BDACC1"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Tasa de rendimiento</w:t>
            </w:r>
          </w:p>
        </w:tc>
        <w:tc>
          <w:tcPr>
            <w:tcW w:w="1276" w:type="dxa"/>
            <w:noWrap/>
            <w:vAlign w:val="center"/>
          </w:tcPr>
          <w:p w14:paraId="0E99481A"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96FB4B6"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3D74647D"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353FD5FE"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6D014F28"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5A354306" w14:textId="77777777" w:rsidTr="00BB0B3C">
        <w:trPr>
          <w:jc w:val="center"/>
        </w:trPr>
        <w:tc>
          <w:tcPr>
            <w:tcW w:w="3970" w:type="dxa"/>
            <w:noWrap/>
            <w:vAlign w:val="bottom"/>
            <w:hideMark/>
          </w:tcPr>
          <w:p w14:paraId="3ECA45BD" w14:textId="77777777" w:rsidR="00433588" w:rsidRPr="007C6535" w:rsidRDefault="00433588" w:rsidP="00BB0B3C">
            <w:pPr>
              <w:spacing w:after="0" w:line="240" w:lineRule="auto"/>
              <w:rPr>
                <w:rFonts w:ascii="Arial" w:hAnsi="Arial" w:cs="Arial"/>
                <w:b/>
                <w:bCs/>
                <w:color w:val="000000"/>
                <w:sz w:val="18"/>
                <w:szCs w:val="18"/>
              </w:rPr>
            </w:pPr>
            <w:r w:rsidRPr="007C6535">
              <w:rPr>
                <w:rFonts w:ascii="Arial" w:hAnsi="Arial" w:cs="Arial"/>
                <w:b/>
                <w:bCs/>
                <w:color w:val="000000"/>
                <w:sz w:val="18"/>
                <w:szCs w:val="18"/>
              </w:rPr>
              <w:t>Estudio actuarial</w:t>
            </w:r>
          </w:p>
        </w:tc>
        <w:tc>
          <w:tcPr>
            <w:tcW w:w="1276" w:type="dxa"/>
            <w:noWrap/>
            <w:vAlign w:val="center"/>
          </w:tcPr>
          <w:p w14:paraId="70E2461D"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33A8BA4D"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6AFFE7DF"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766F5649"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284E2D86"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29348EEE" w14:textId="77777777" w:rsidTr="00BB0B3C">
        <w:trPr>
          <w:jc w:val="center"/>
        </w:trPr>
        <w:tc>
          <w:tcPr>
            <w:tcW w:w="3970" w:type="dxa"/>
            <w:noWrap/>
            <w:vAlign w:val="bottom"/>
            <w:hideMark/>
          </w:tcPr>
          <w:p w14:paraId="485912BF"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Año de elaboración del estudio actuarial</w:t>
            </w:r>
          </w:p>
        </w:tc>
        <w:tc>
          <w:tcPr>
            <w:tcW w:w="1276" w:type="dxa"/>
            <w:noWrap/>
            <w:vAlign w:val="center"/>
          </w:tcPr>
          <w:p w14:paraId="1C3113DD"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21D3BD09"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5307BB24"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6AA328BF"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105F0AF8" w14:textId="77777777" w:rsidR="00433588" w:rsidRPr="007C6535" w:rsidRDefault="00433588" w:rsidP="00BB0B3C">
            <w:pPr>
              <w:spacing w:after="0" w:line="240" w:lineRule="auto"/>
              <w:jc w:val="center"/>
              <w:rPr>
                <w:rFonts w:ascii="Arial" w:hAnsi="Arial" w:cs="Arial"/>
                <w:color w:val="000000"/>
                <w:sz w:val="18"/>
                <w:szCs w:val="18"/>
              </w:rPr>
            </w:pPr>
          </w:p>
        </w:tc>
      </w:tr>
      <w:tr w:rsidR="00433588" w:rsidRPr="007C6535" w14:paraId="352A2B9F" w14:textId="77777777" w:rsidTr="00BB0B3C">
        <w:trPr>
          <w:jc w:val="center"/>
        </w:trPr>
        <w:tc>
          <w:tcPr>
            <w:tcW w:w="3970" w:type="dxa"/>
            <w:noWrap/>
            <w:vAlign w:val="bottom"/>
            <w:hideMark/>
          </w:tcPr>
          <w:p w14:paraId="605C1B33" w14:textId="77777777" w:rsidR="00433588" w:rsidRPr="007C6535" w:rsidRDefault="00433588" w:rsidP="00BB0B3C">
            <w:pPr>
              <w:spacing w:after="0" w:line="240" w:lineRule="auto"/>
              <w:ind w:left="113"/>
              <w:rPr>
                <w:rFonts w:ascii="Arial" w:hAnsi="Arial" w:cs="Arial"/>
                <w:sz w:val="18"/>
                <w:szCs w:val="18"/>
              </w:rPr>
            </w:pPr>
            <w:r w:rsidRPr="007C6535">
              <w:rPr>
                <w:rFonts w:ascii="Arial" w:hAnsi="Arial" w:cs="Arial"/>
                <w:sz w:val="18"/>
                <w:szCs w:val="18"/>
              </w:rPr>
              <w:t>Empresa que elaboró el estudio actuarial</w:t>
            </w:r>
          </w:p>
        </w:tc>
        <w:tc>
          <w:tcPr>
            <w:tcW w:w="1276" w:type="dxa"/>
            <w:noWrap/>
            <w:vAlign w:val="center"/>
          </w:tcPr>
          <w:p w14:paraId="488C4C18" w14:textId="77777777" w:rsidR="00433588" w:rsidRPr="007C6535" w:rsidRDefault="00433588" w:rsidP="00BB0B3C">
            <w:pPr>
              <w:spacing w:after="0" w:line="240" w:lineRule="auto"/>
              <w:jc w:val="center"/>
              <w:rPr>
                <w:rFonts w:ascii="Arial" w:hAnsi="Arial" w:cs="Arial"/>
                <w:color w:val="000000"/>
                <w:sz w:val="18"/>
                <w:szCs w:val="18"/>
              </w:rPr>
            </w:pPr>
          </w:p>
        </w:tc>
        <w:tc>
          <w:tcPr>
            <w:tcW w:w="709" w:type="dxa"/>
            <w:noWrap/>
            <w:vAlign w:val="center"/>
          </w:tcPr>
          <w:p w14:paraId="49500305" w14:textId="77777777" w:rsidR="00433588" w:rsidRPr="007C6535" w:rsidRDefault="00433588" w:rsidP="00BB0B3C">
            <w:pPr>
              <w:spacing w:after="0" w:line="240" w:lineRule="auto"/>
              <w:jc w:val="center"/>
              <w:rPr>
                <w:rFonts w:ascii="Arial" w:hAnsi="Arial" w:cs="Arial"/>
                <w:color w:val="000000"/>
                <w:sz w:val="18"/>
                <w:szCs w:val="18"/>
              </w:rPr>
            </w:pPr>
          </w:p>
        </w:tc>
        <w:tc>
          <w:tcPr>
            <w:tcW w:w="1134" w:type="dxa"/>
            <w:noWrap/>
            <w:vAlign w:val="center"/>
          </w:tcPr>
          <w:p w14:paraId="1D90A98A" w14:textId="77777777" w:rsidR="00433588" w:rsidRPr="007C6535" w:rsidRDefault="00433588" w:rsidP="00BB0B3C">
            <w:pPr>
              <w:spacing w:after="0" w:line="240" w:lineRule="auto"/>
              <w:jc w:val="center"/>
              <w:rPr>
                <w:rFonts w:ascii="Arial" w:hAnsi="Arial" w:cs="Arial"/>
                <w:color w:val="000000"/>
                <w:sz w:val="18"/>
                <w:szCs w:val="18"/>
              </w:rPr>
            </w:pPr>
          </w:p>
        </w:tc>
        <w:tc>
          <w:tcPr>
            <w:tcW w:w="992" w:type="dxa"/>
            <w:noWrap/>
            <w:vAlign w:val="center"/>
          </w:tcPr>
          <w:p w14:paraId="51C4DAFD" w14:textId="77777777" w:rsidR="00433588" w:rsidRPr="007C6535" w:rsidRDefault="00433588" w:rsidP="00BB0B3C">
            <w:pPr>
              <w:spacing w:after="0" w:line="240" w:lineRule="auto"/>
              <w:jc w:val="center"/>
              <w:rPr>
                <w:rFonts w:ascii="Arial" w:hAnsi="Arial" w:cs="Arial"/>
                <w:color w:val="000000"/>
                <w:sz w:val="18"/>
                <w:szCs w:val="18"/>
              </w:rPr>
            </w:pPr>
          </w:p>
        </w:tc>
        <w:tc>
          <w:tcPr>
            <w:tcW w:w="1701" w:type="dxa"/>
            <w:noWrap/>
            <w:vAlign w:val="center"/>
          </w:tcPr>
          <w:p w14:paraId="0811FD2C" w14:textId="77777777" w:rsidR="00433588" w:rsidRPr="007C6535" w:rsidRDefault="00433588" w:rsidP="00BB0B3C">
            <w:pPr>
              <w:spacing w:after="0" w:line="240" w:lineRule="auto"/>
              <w:jc w:val="center"/>
              <w:rPr>
                <w:rFonts w:ascii="Arial" w:hAnsi="Arial" w:cs="Arial"/>
                <w:color w:val="000000"/>
                <w:sz w:val="18"/>
                <w:szCs w:val="18"/>
              </w:rPr>
            </w:pPr>
          </w:p>
        </w:tc>
      </w:tr>
    </w:tbl>
    <w:p w14:paraId="2DD833CD" w14:textId="77777777" w:rsidR="00433588" w:rsidRDefault="00433588" w:rsidP="00433588">
      <w:pPr>
        <w:pStyle w:val="Texto"/>
        <w:spacing w:after="0" w:line="240" w:lineRule="auto"/>
        <w:rPr>
          <w:rFonts w:cs="Times New Roman"/>
          <w:b/>
          <w:lang w:eastAsia="es-MX"/>
        </w:rPr>
      </w:pPr>
    </w:p>
    <w:p w14:paraId="5A480C6C" w14:textId="77777777" w:rsidR="00433588" w:rsidRDefault="00433588" w:rsidP="00433588">
      <w:pPr>
        <w:spacing w:after="0" w:line="240" w:lineRule="auto"/>
        <w:jc w:val="both"/>
        <w:rPr>
          <w:rFonts w:ascii="Arial" w:hAnsi="Arial" w:cs="Arial"/>
          <w:b/>
          <w:color w:val="0070C0"/>
          <w:szCs w:val="24"/>
          <w:lang w:val="es-ES"/>
        </w:rPr>
      </w:pPr>
    </w:p>
    <w:p w14:paraId="191179FB" w14:textId="77777777" w:rsidR="00433588" w:rsidRDefault="00433588" w:rsidP="00433588">
      <w:pPr>
        <w:spacing w:after="0" w:line="240" w:lineRule="auto"/>
        <w:jc w:val="both"/>
        <w:rPr>
          <w:rFonts w:ascii="Arial" w:hAnsi="Arial" w:cs="Arial"/>
          <w:b/>
          <w:color w:val="0070C0"/>
          <w:szCs w:val="24"/>
          <w:lang w:val="es-ES"/>
        </w:rPr>
      </w:pPr>
    </w:p>
    <w:p w14:paraId="4E81577E" w14:textId="77777777" w:rsidR="00433588" w:rsidRDefault="00433588" w:rsidP="00433588">
      <w:pPr>
        <w:spacing w:after="0" w:line="240" w:lineRule="auto"/>
        <w:jc w:val="both"/>
        <w:rPr>
          <w:rFonts w:ascii="Arial" w:hAnsi="Arial" w:cs="Arial"/>
          <w:b/>
          <w:color w:val="0070C0"/>
          <w:szCs w:val="24"/>
          <w:lang w:val="es-ES"/>
        </w:rPr>
      </w:pPr>
    </w:p>
    <w:p w14:paraId="53065749" w14:textId="77777777" w:rsidR="00433588" w:rsidRDefault="00433588" w:rsidP="00433588">
      <w:pPr>
        <w:spacing w:after="0" w:line="240" w:lineRule="auto"/>
        <w:jc w:val="both"/>
        <w:rPr>
          <w:noProof/>
          <w:lang w:eastAsia="es-MX"/>
        </w:rPr>
      </w:pPr>
    </w:p>
    <w:p w14:paraId="354F758B" w14:textId="77777777" w:rsidR="00433588" w:rsidRDefault="00433588" w:rsidP="00433588">
      <w:pPr>
        <w:spacing w:after="0"/>
        <w:rPr>
          <w:rFonts w:ascii="Arial" w:hAnsi="Arial" w:cs="Arial"/>
          <w:b/>
          <w:sz w:val="24"/>
          <w:szCs w:val="24"/>
        </w:rPr>
        <w:sectPr w:rsidR="00433588" w:rsidSect="00B84613">
          <w:pgSz w:w="12240" w:h="15840"/>
          <w:pgMar w:top="2835" w:right="1418" w:bottom="1701" w:left="1701" w:header="709" w:footer="709" w:gutter="0"/>
          <w:pgNumType w:start="18"/>
          <w:cols w:space="720"/>
        </w:sectPr>
      </w:pPr>
    </w:p>
    <w:p w14:paraId="445D3029" w14:textId="77777777" w:rsidR="00433588" w:rsidRPr="0072160C" w:rsidRDefault="00433588" w:rsidP="00433588">
      <w:pPr>
        <w:pStyle w:val="Prrafodelista"/>
        <w:numPr>
          <w:ilvl w:val="0"/>
          <w:numId w:val="9"/>
        </w:numPr>
        <w:spacing w:line="360" w:lineRule="auto"/>
        <w:rPr>
          <w:rFonts w:ascii="Arial" w:hAnsi="Arial" w:cs="Arial"/>
          <w:b/>
        </w:rPr>
      </w:pPr>
      <w:r w:rsidRPr="0072160C">
        <w:rPr>
          <w:rFonts w:ascii="Arial" w:hAnsi="Arial" w:cs="Arial"/>
          <w:b/>
        </w:rPr>
        <w:lastRenderedPageBreak/>
        <w:t>Tabulador de Sueldos Vigente.</w:t>
      </w:r>
    </w:p>
    <w:p w14:paraId="460D667E" w14:textId="77777777" w:rsidR="00433588" w:rsidRDefault="00433588" w:rsidP="00433588">
      <w:pPr>
        <w:rPr>
          <w:rFonts w:ascii="Arial" w:hAnsi="Arial" w:cs="Arial"/>
          <w:b/>
        </w:rPr>
      </w:pPr>
      <w:r>
        <w:rPr>
          <w:rFonts w:ascii="Arial" w:hAnsi="Arial" w:cs="Arial"/>
          <w:b/>
        </w:rPr>
        <w:object w:dxaOrig="13330" w:dyaOrig="7800" w14:anchorId="691D6D22">
          <v:shape id="_x0000_i1026" type="#_x0000_t75" style="width:666.95pt;height:390.3pt" o:ole="">
            <v:imagedata r:id="rId10" o:title=""/>
          </v:shape>
          <o:OLEObject Type="Embed" ProgID="Excel.Sheet.12" ShapeID="_x0000_i1026" DrawAspect="Content" ObjectID="_1672130235" r:id="rId11"/>
        </w:object>
      </w:r>
    </w:p>
    <w:p w14:paraId="0B21C233" w14:textId="77777777" w:rsidR="00433588" w:rsidRDefault="00433588" w:rsidP="00433588">
      <w:pPr>
        <w:spacing w:after="0"/>
        <w:rPr>
          <w:rFonts w:ascii="Arial" w:hAnsi="Arial" w:cs="Arial"/>
          <w:b/>
        </w:rPr>
        <w:sectPr w:rsidR="00433588">
          <w:pgSz w:w="15840" w:h="12240" w:orient="landscape"/>
          <w:pgMar w:top="1701" w:right="1417" w:bottom="1701" w:left="1417" w:header="708" w:footer="708" w:gutter="0"/>
          <w:pgNumType w:start="22"/>
          <w:cols w:space="720"/>
        </w:sectPr>
      </w:pPr>
    </w:p>
    <w:p w14:paraId="2923CA83" w14:textId="77777777" w:rsidR="00433588" w:rsidRPr="0072160C" w:rsidRDefault="00433588" w:rsidP="00433588">
      <w:pPr>
        <w:spacing w:line="360" w:lineRule="auto"/>
        <w:ind w:firstLine="709"/>
        <w:rPr>
          <w:rFonts w:ascii="Arial" w:hAnsi="Arial" w:cs="Arial"/>
          <w:b/>
        </w:rPr>
      </w:pPr>
      <w:r w:rsidRPr="0072160C">
        <w:rPr>
          <w:rFonts w:ascii="Arial" w:hAnsi="Arial" w:cs="Arial"/>
          <w:b/>
        </w:rPr>
        <w:lastRenderedPageBreak/>
        <w:t>5.9 Adeudos de Ejercicios Fiscales Anteriores</w:t>
      </w:r>
    </w:p>
    <w:p w14:paraId="5D1CCEF7" w14:textId="77777777" w:rsidR="00433588" w:rsidRPr="0072160C" w:rsidRDefault="00433588" w:rsidP="00433588">
      <w:pPr>
        <w:spacing w:line="360" w:lineRule="auto"/>
        <w:jc w:val="both"/>
        <w:rPr>
          <w:rFonts w:ascii="Arial" w:hAnsi="Arial" w:cs="Arial"/>
        </w:rPr>
      </w:pPr>
      <w:r w:rsidRPr="0072160C">
        <w:rPr>
          <w:rFonts w:ascii="Arial" w:hAnsi="Arial" w:cs="Arial"/>
        </w:rPr>
        <w:t>El Tribunal Electoral de Quintana Roo, no cuenta con adeudos de ejercicios fiscales anteriores (ADEFAS).</w:t>
      </w:r>
    </w:p>
    <w:p w14:paraId="353CCF98" w14:textId="77777777" w:rsidR="00433588" w:rsidRPr="0072160C" w:rsidRDefault="00433588" w:rsidP="00433588">
      <w:pPr>
        <w:spacing w:line="360" w:lineRule="auto"/>
        <w:ind w:left="1134" w:hanging="425"/>
        <w:rPr>
          <w:rFonts w:ascii="Arial" w:hAnsi="Arial" w:cs="Arial"/>
          <w:b/>
        </w:rPr>
      </w:pPr>
      <w:r w:rsidRPr="0072160C">
        <w:rPr>
          <w:rFonts w:ascii="Arial" w:hAnsi="Arial" w:cs="Arial"/>
          <w:b/>
        </w:rPr>
        <w:t>5.10. Fuentes de Financiamiento para el Ejercicio Fiscal 2021</w:t>
      </w:r>
    </w:p>
    <w:p w14:paraId="78F4C957" w14:textId="77777777" w:rsidR="00433588" w:rsidRPr="0072160C" w:rsidRDefault="00433588" w:rsidP="00433588">
      <w:pPr>
        <w:autoSpaceDE w:val="0"/>
        <w:autoSpaceDN w:val="0"/>
        <w:adjustRightInd w:val="0"/>
        <w:spacing w:line="360" w:lineRule="auto"/>
        <w:jc w:val="both"/>
        <w:rPr>
          <w:rFonts w:ascii="Arial" w:hAnsi="Arial" w:cs="Arial"/>
          <w:color w:val="000000"/>
        </w:rPr>
      </w:pPr>
      <w:r w:rsidRPr="0072160C">
        <w:rPr>
          <w:rFonts w:ascii="Arial" w:hAnsi="Arial" w:cs="Arial"/>
          <w:color w:val="000000"/>
        </w:rPr>
        <w:t>Para poder sustentar el gasto del ejercicio presupuestal del Tribunal Electoral de Quintana Roo, se espera la obtención de los ingresos provenientes y clasificados de la siguiente manera.</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781"/>
        <w:gridCol w:w="1330"/>
      </w:tblGrid>
      <w:tr w:rsidR="00433588" w:rsidRPr="0072160C" w14:paraId="1D602AC5" w14:textId="77777777" w:rsidTr="00BB0B3C">
        <w:trPr>
          <w:trHeight w:val="643"/>
        </w:trPr>
        <w:tc>
          <w:tcPr>
            <w:tcW w:w="5000" w:type="pct"/>
            <w:gridSpan w:val="2"/>
            <w:tcBorders>
              <w:top w:val="single" w:sz="4" w:space="0" w:color="auto"/>
            </w:tcBorders>
            <w:shd w:val="clear" w:color="auto" w:fill="DAEEF3"/>
            <w:noWrap/>
            <w:vAlign w:val="center"/>
            <w:hideMark/>
          </w:tcPr>
          <w:p w14:paraId="61DD079D" w14:textId="77777777" w:rsidR="00433588" w:rsidRPr="0071272F" w:rsidRDefault="00433588" w:rsidP="00BB0B3C">
            <w:pPr>
              <w:spacing w:after="0"/>
              <w:jc w:val="center"/>
              <w:rPr>
                <w:rFonts w:ascii="Arial" w:eastAsia="Times New Roman" w:hAnsi="Arial" w:cs="Arial"/>
                <w:b/>
                <w:bCs/>
                <w:color w:val="000000"/>
                <w:sz w:val="20"/>
                <w:szCs w:val="20"/>
                <w:lang w:eastAsia="es-MX"/>
              </w:rPr>
            </w:pPr>
            <w:r w:rsidRPr="0071272F">
              <w:rPr>
                <w:rFonts w:ascii="Arial" w:eastAsia="Times New Roman" w:hAnsi="Arial" w:cs="Arial"/>
                <w:b/>
                <w:bCs/>
                <w:color w:val="000000"/>
                <w:sz w:val="20"/>
                <w:szCs w:val="20"/>
                <w:lang w:eastAsia="es-MX"/>
              </w:rPr>
              <w:t>Tribunal Electoral de Quintana Roo</w:t>
            </w:r>
          </w:p>
          <w:p w14:paraId="7779F95C" w14:textId="77777777" w:rsidR="00433588" w:rsidRPr="0071272F" w:rsidRDefault="00433588" w:rsidP="00BB0B3C">
            <w:pPr>
              <w:spacing w:after="0"/>
              <w:jc w:val="center"/>
              <w:rPr>
                <w:rFonts w:ascii="Arial" w:eastAsia="Times New Roman" w:hAnsi="Arial" w:cs="Arial"/>
                <w:b/>
                <w:bCs/>
                <w:color w:val="000000"/>
                <w:sz w:val="20"/>
                <w:szCs w:val="20"/>
                <w:lang w:eastAsia="es-MX"/>
              </w:rPr>
            </w:pPr>
            <w:r w:rsidRPr="0071272F">
              <w:rPr>
                <w:rFonts w:ascii="Arial" w:eastAsia="Times New Roman" w:hAnsi="Arial" w:cs="Arial"/>
                <w:b/>
                <w:bCs/>
                <w:color w:val="000000"/>
                <w:sz w:val="20"/>
                <w:szCs w:val="20"/>
                <w:lang w:eastAsia="es-MX"/>
              </w:rPr>
              <w:t>Fuente de financiamiento</w:t>
            </w:r>
          </w:p>
        </w:tc>
      </w:tr>
      <w:tr w:rsidR="00433588" w:rsidRPr="0072160C" w14:paraId="2A6942C6" w14:textId="77777777" w:rsidTr="00BB0B3C">
        <w:tc>
          <w:tcPr>
            <w:tcW w:w="4270" w:type="pct"/>
            <w:tcBorders>
              <w:top w:val="single" w:sz="4" w:space="0" w:color="auto"/>
              <w:bottom w:val="single" w:sz="4" w:space="0" w:color="auto"/>
              <w:right w:val="single" w:sz="4" w:space="0" w:color="auto"/>
            </w:tcBorders>
            <w:shd w:val="clear" w:color="auto" w:fill="EBF6F9"/>
            <w:noWrap/>
            <w:vAlign w:val="bottom"/>
            <w:hideMark/>
          </w:tcPr>
          <w:p w14:paraId="0D559439" w14:textId="77777777" w:rsidR="00433588" w:rsidRPr="0071272F" w:rsidRDefault="00433588" w:rsidP="00BB0B3C">
            <w:pPr>
              <w:spacing w:after="0" w:line="240" w:lineRule="auto"/>
              <w:jc w:val="center"/>
              <w:rPr>
                <w:rFonts w:ascii="Arial" w:eastAsia="Times New Roman" w:hAnsi="Arial" w:cs="Arial"/>
                <w:b/>
                <w:bCs/>
                <w:color w:val="000000"/>
                <w:sz w:val="18"/>
                <w:szCs w:val="18"/>
                <w:lang w:eastAsia="es-MX"/>
              </w:rPr>
            </w:pPr>
            <w:r w:rsidRPr="0071272F">
              <w:rPr>
                <w:rFonts w:ascii="Arial" w:eastAsia="Times New Roman" w:hAnsi="Arial" w:cs="Arial"/>
                <w:b/>
                <w:bCs/>
                <w:color w:val="000000"/>
                <w:sz w:val="18"/>
                <w:szCs w:val="18"/>
                <w:lang w:eastAsia="es-MX"/>
              </w:rPr>
              <w:t xml:space="preserve">                  Concepto</w:t>
            </w:r>
          </w:p>
        </w:tc>
        <w:tc>
          <w:tcPr>
            <w:tcW w:w="730" w:type="pct"/>
            <w:tcBorders>
              <w:top w:val="single" w:sz="4" w:space="0" w:color="auto"/>
              <w:left w:val="single" w:sz="4" w:space="0" w:color="auto"/>
              <w:bottom w:val="single" w:sz="4" w:space="0" w:color="auto"/>
            </w:tcBorders>
            <w:shd w:val="clear" w:color="auto" w:fill="EBF6F9"/>
            <w:noWrap/>
            <w:vAlign w:val="bottom"/>
            <w:hideMark/>
          </w:tcPr>
          <w:p w14:paraId="2723FB37" w14:textId="77777777" w:rsidR="00433588" w:rsidRPr="0071272F" w:rsidRDefault="00433588" w:rsidP="00BB0B3C">
            <w:pPr>
              <w:spacing w:after="0" w:line="240" w:lineRule="auto"/>
              <w:jc w:val="center"/>
              <w:rPr>
                <w:rFonts w:ascii="Arial" w:eastAsia="Times New Roman" w:hAnsi="Arial" w:cs="Arial"/>
                <w:b/>
                <w:bCs/>
                <w:color w:val="000000"/>
                <w:sz w:val="18"/>
                <w:szCs w:val="18"/>
                <w:lang w:eastAsia="es-MX"/>
              </w:rPr>
            </w:pPr>
            <w:r w:rsidRPr="0071272F">
              <w:rPr>
                <w:rFonts w:ascii="Arial" w:eastAsia="Times New Roman" w:hAnsi="Arial" w:cs="Arial"/>
                <w:b/>
                <w:bCs/>
                <w:color w:val="000000"/>
                <w:sz w:val="18"/>
                <w:szCs w:val="18"/>
                <w:lang w:eastAsia="es-MX"/>
              </w:rPr>
              <w:t>Importe</w:t>
            </w:r>
          </w:p>
        </w:tc>
      </w:tr>
      <w:tr w:rsidR="00433588" w:rsidRPr="0072160C" w14:paraId="6E8CC2C0" w14:textId="77777777" w:rsidTr="00BB0B3C">
        <w:tc>
          <w:tcPr>
            <w:tcW w:w="4270" w:type="pct"/>
            <w:tcBorders>
              <w:top w:val="single" w:sz="4" w:space="0" w:color="auto"/>
              <w:bottom w:val="single" w:sz="4" w:space="0" w:color="auto"/>
              <w:right w:val="single" w:sz="4" w:space="0" w:color="auto"/>
            </w:tcBorders>
            <w:shd w:val="clear" w:color="auto" w:fill="D9D9D9" w:themeFill="background1" w:themeFillShade="D9"/>
            <w:noWrap/>
            <w:vAlign w:val="bottom"/>
          </w:tcPr>
          <w:p w14:paraId="23337EF2" w14:textId="77777777" w:rsidR="00433588" w:rsidRPr="0071272F" w:rsidRDefault="00433588" w:rsidP="00BB0B3C">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w:t>
            </w:r>
          </w:p>
        </w:tc>
        <w:tc>
          <w:tcPr>
            <w:tcW w:w="730" w:type="pct"/>
            <w:tcBorders>
              <w:top w:val="single" w:sz="4" w:space="0" w:color="auto"/>
              <w:left w:val="single" w:sz="4" w:space="0" w:color="auto"/>
              <w:bottom w:val="single" w:sz="4" w:space="0" w:color="auto"/>
            </w:tcBorders>
            <w:shd w:val="clear" w:color="auto" w:fill="D9D9D9" w:themeFill="background1" w:themeFillShade="D9"/>
            <w:noWrap/>
            <w:vAlign w:val="bottom"/>
          </w:tcPr>
          <w:p w14:paraId="0999DBAA" w14:textId="77777777" w:rsidR="00433588" w:rsidRPr="0071272F" w:rsidRDefault="00433588" w:rsidP="00BB0B3C">
            <w:pPr>
              <w:spacing w:after="0" w:line="240" w:lineRule="auto"/>
              <w:jc w:val="center"/>
              <w:rPr>
                <w:rFonts w:ascii="Arial" w:eastAsia="Times New Roman" w:hAnsi="Arial" w:cs="Arial"/>
                <w:b/>
                <w:bCs/>
                <w:color w:val="000000"/>
                <w:sz w:val="18"/>
                <w:szCs w:val="18"/>
                <w:lang w:eastAsia="es-MX"/>
              </w:rPr>
            </w:pPr>
            <w:r w:rsidRPr="0072160C">
              <w:rPr>
                <w:rFonts w:ascii="Arial" w:hAnsi="Arial" w:cs="Arial"/>
                <w:b/>
                <w:sz w:val="18"/>
                <w:szCs w:val="18"/>
              </w:rPr>
              <w:t>36,728,601.00</w:t>
            </w:r>
          </w:p>
        </w:tc>
      </w:tr>
      <w:tr w:rsidR="00433588" w:rsidRPr="0072160C" w14:paraId="0661EA4A" w14:textId="77777777" w:rsidTr="00BB0B3C">
        <w:tc>
          <w:tcPr>
            <w:tcW w:w="4270" w:type="pct"/>
            <w:tcBorders>
              <w:top w:val="single" w:sz="4" w:space="0" w:color="auto"/>
            </w:tcBorders>
            <w:noWrap/>
            <w:vAlign w:val="bottom"/>
            <w:hideMark/>
          </w:tcPr>
          <w:p w14:paraId="29183038" w14:textId="77777777" w:rsidR="00433588" w:rsidRPr="0072160C" w:rsidRDefault="00433588" w:rsidP="00BB0B3C">
            <w:pPr>
              <w:spacing w:after="0" w:line="240" w:lineRule="auto"/>
              <w:jc w:val="both"/>
              <w:rPr>
                <w:rFonts w:ascii="Arial" w:eastAsia="Times New Roman" w:hAnsi="Arial" w:cs="Arial"/>
                <w:b/>
                <w:bCs/>
                <w:color w:val="000000"/>
                <w:sz w:val="18"/>
                <w:szCs w:val="18"/>
                <w:lang w:eastAsia="es-MX"/>
              </w:rPr>
            </w:pPr>
            <w:r w:rsidRPr="0072160C">
              <w:rPr>
                <w:rFonts w:ascii="Arial" w:eastAsia="Times New Roman" w:hAnsi="Arial" w:cs="Arial"/>
                <w:b/>
                <w:bCs/>
                <w:color w:val="000000"/>
                <w:sz w:val="18"/>
                <w:szCs w:val="18"/>
                <w:lang w:eastAsia="es-MX"/>
              </w:rPr>
              <w:t>No Etiquetado</w:t>
            </w:r>
          </w:p>
        </w:tc>
        <w:tc>
          <w:tcPr>
            <w:tcW w:w="730" w:type="pct"/>
            <w:tcBorders>
              <w:top w:val="single" w:sz="4" w:space="0" w:color="auto"/>
            </w:tcBorders>
            <w:noWrap/>
            <w:vAlign w:val="bottom"/>
            <w:hideMark/>
          </w:tcPr>
          <w:p w14:paraId="1FFEA08C" w14:textId="77777777" w:rsidR="00433588" w:rsidRPr="0072160C" w:rsidRDefault="00433588" w:rsidP="00BB0B3C">
            <w:pPr>
              <w:spacing w:after="0" w:line="240" w:lineRule="auto"/>
              <w:jc w:val="right"/>
              <w:rPr>
                <w:rFonts w:ascii="Arial" w:eastAsia="Times New Roman" w:hAnsi="Arial" w:cs="Arial"/>
                <w:b/>
                <w:color w:val="000000"/>
                <w:sz w:val="18"/>
                <w:szCs w:val="18"/>
                <w:lang w:eastAsia="es-MX"/>
              </w:rPr>
            </w:pPr>
            <w:r w:rsidRPr="0072160C">
              <w:rPr>
                <w:rFonts w:ascii="Arial" w:hAnsi="Arial" w:cs="Arial"/>
                <w:b/>
                <w:sz w:val="18"/>
                <w:szCs w:val="18"/>
              </w:rPr>
              <w:t>36,728,601.00</w:t>
            </w:r>
          </w:p>
        </w:tc>
      </w:tr>
      <w:tr w:rsidR="00433588" w:rsidRPr="0072160C" w14:paraId="465C4F10" w14:textId="77777777" w:rsidTr="00BB0B3C">
        <w:tc>
          <w:tcPr>
            <w:tcW w:w="4270" w:type="pct"/>
            <w:noWrap/>
            <w:vAlign w:val="bottom"/>
            <w:hideMark/>
          </w:tcPr>
          <w:p w14:paraId="7565BAAC"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Recursos Fiscales</w:t>
            </w:r>
          </w:p>
        </w:tc>
        <w:tc>
          <w:tcPr>
            <w:tcW w:w="730" w:type="pct"/>
            <w:noWrap/>
            <w:vAlign w:val="bottom"/>
            <w:hideMark/>
          </w:tcPr>
          <w:p w14:paraId="5AB7559D"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 0</w:t>
            </w:r>
          </w:p>
        </w:tc>
      </w:tr>
      <w:tr w:rsidR="00433588" w:rsidRPr="0072160C" w14:paraId="5988A8A9" w14:textId="77777777" w:rsidTr="00BB0B3C">
        <w:tc>
          <w:tcPr>
            <w:tcW w:w="4270" w:type="pct"/>
            <w:noWrap/>
            <w:vAlign w:val="bottom"/>
            <w:hideMark/>
          </w:tcPr>
          <w:p w14:paraId="5E51E949"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Financiamientos Internos</w:t>
            </w:r>
          </w:p>
        </w:tc>
        <w:tc>
          <w:tcPr>
            <w:tcW w:w="730" w:type="pct"/>
            <w:noWrap/>
            <w:vAlign w:val="bottom"/>
            <w:hideMark/>
          </w:tcPr>
          <w:p w14:paraId="076F7282"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 0</w:t>
            </w:r>
          </w:p>
        </w:tc>
      </w:tr>
      <w:tr w:rsidR="00433588" w:rsidRPr="0072160C" w14:paraId="57FF924E" w14:textId="77777777" w:rsidTr="00BB0B3C">
        <w:tc>
          <w:tcPr>
            <w:tcW w:w="4270" w:type="pct"/>
            <w:noWrap/>
            <w:vAlign w:val="bottom"/>
            <w:hideMark/>
          </w:tcPr>
          <w:p w14:paraId="6ABB4784"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Financiamientos Externos</w:t>
            </w:r>
          </w:p>
        </w:tc>
        <w:tc>
          <w:tcPr>
            <w:tcW w:w="730" w:type="pct"/>
            <w:noWrap/>
            <w:vAlign w:val="bottom"/>
            <w:hideMark/>
          </w:tcPr>
          <w:p w14:paraId="2DB370EA"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 0</w:t>
            </w:r>
          </w:p>
        </w:tc>
      </w:tr>
      <w:tr w:rsidR="00433588" w:rsidRPr="0072160C" w14:paraId="140412BA" w14:textId="77777777" w:rsidTr="00BB0B3C">
        <w:tc>
          <w:tcPr>
            <w:tcW w:w="4270" w:type="pct"/>
            <w:noWrap/>
            <w:vAlign w:val="bottom"/>
            <w:hideMark/>
          </w:tcPr>
          <w:p w14:paraId="029C9740"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Ingresos Propios</w:t>
            </w:r>
          </w:p>
        </w:tc>
        <w:tc>
          <w:tcPr>
            <w:tcW w:w="730" w:type="pct"/>
            <w:noWrap/>
            <w:vAlign w:val="bottom"/>
            <w:hideMark/>
          </w:tcPr>
          <w:p w14:paraId="4C632EB7"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 0</w:t>
            </w:r>
          </w:p>
        </w:tc>
      </w:tr>
      <w:tr w:rsidR="00433588" w:rsidRPr="0072160C" w14:paraId="3F89E256" w14:textId="77777777" w:rsidTr="00BB0B3C">
        <w:tc>
          <w:tcPr>
            <w:tcW w:w="4270" w:type="pct"/>
            <w:noWrap/>
            <w:vAlign w:val="bottom"/>
            <w:hideMark/>
          </w:tcPr>
          <w:p w14:paraId="7B4F37CB"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Recursos Federales</w:t>
            </w:r>
          </w:p>
        </w:tc>
        <w:tc>
          <w:tcPr>
            <w:tcW w:w="730" w:type="pct"/>
            <w:noWrap/>
            <w:vAlign w:val="bottom"/>
            <w:hideMark/>
          </w:tcPr>
          <w:p w14:paraId="291C58DD"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hAnsi="Arial" w:cs="Arial"/>
                <w:sz w:val="18"/>
                <w:szCs w:val="18"/>
              </w:rPr>
              <w:t>36,728,601.00</w:t>
            </w:r>
          </w:p>
        </w:tc>
      </w:tr>
      <w:tr w:rsidR="00433588" w:rsidRPr="0072160C" w14:paraId="62FE46EA" w14:textId="77777777" w:rsidTr="00BB0B3C">
        <w:tc>
          <w:tcPr>
            <w:tcW w:w="4270" w:type="pct"/>
            <w:noWrap/>
            <w:vAlign w:val="bottom"/>
            <w:hideMark/>
          </w:tcPr>
          <w:p w14:paraId="27BCE518"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Recursos Estatales</w:t>
            </w:r>
          </w:p>
        </w:tc>
        <w:tc>
          <w:tcPr>
            <w:tcW w:w="730" w:type="pct"/>
            <w:noWrap/>
            <w:vAlign w:val="bottom"/>
            <w:hideMark/>
          </w:tcPr>
          <w:p w14:paraId="14AD9A1F"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 0</w:t>
            </w:r>
          </w:p>
        </w:tc>
      </w:tr>
      <w:tr w:rsidR="00433588" w:rsidRPr="0072160C" w14:paraId="3D1B5EF3" w14:textId="77777777" w:rsidTr="00BB0B3C">
        <w:tc>
          <w:tcPr>
            <w:tcW w:w="4270" w:type="pct"/>
            <w:noWrap/>
            <w:vAlign w:val="bottom"/>
            <w:hideMark/>
          </w:tcPr>
          <w:p w14:paraId="4FF36CED"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Otros Recursos de Libre Disposición</w:t>
            </w:r>
          </w:p>
        </w:tc>
        <w:tc>
          <w:tcPr>
            <w:tcW w:w="730" w:type="pct"/>
            <w:noWrap/>
            <w:vAlign w:val="bottom"/>
            <w:hideMark/>
          </w:tcPr>
          <w:p w14:paraId="48A6ABD8"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433588" w:rsidRPr="0072160C" w14:paraId="5E709CD3" w14:textId="77777777" w:rsidTr="00BB0B3C">
        <w:tc>
          <w:tcPr>
            <w:tcW w:w="4270" w:type="pct"/>
            <w:noWrap/>
            <w:vAlign w:val="bottom"/>
            <w:hideMark/>
          </w:tcPr>
          <w:p w14:paraId="5E16762E" w14:textId="77777777" w:rsidR="00433588" w:rsidRPr="0072160C" w:rsidRDefault="00433588" w:rsidP="00BB0B3C">
            <w:pPr>
              <w:spacing w:after="0" w:line="240" w:lineRule="auto"/>
              <w:jc w:val="both"/>
              <w:rPr>
                <w:rFonts w:ascii="Arial" w:eastAsia="Times New Roman" w:hAnsi="Arial" w:cs="Arial"/>
                <w:b/>
                <w:bCs/>
                <w:color w:val="000000"/>
                <w:sz w:val="18"/>
                <w:szCs w:val="18"/>
                <w:lang w:eastAsia="es-MX"/>
              </w:rPr>
            </w:pPr>
            <w:r w:rsidRPr="0072160C">
              <w:rPr>
                <w:rFonts w:ascii="Arial" w:eastAsia="Times New Roman" w:hAnsi="Arial" w:cs="Arial"/>
                <w:b/>
                <w:bCs/>
                <w:color w:val="000000"/>
                <w:sz w:val="18"/>
                <w:szCs w:val="18"/>
                <w:lang w:eastAsia="es-MX"/>
              </w:rPr>
              <w:t>Etiquetado</w:t>
            </w:r>
          </w:p>
        </w:tc>
        <w:tc>
          <w:tcPr>
            <w:tcW w:w="730" w:type="pct"/>
            <w:noWrap/>
            <w:vAlign w:val="bottom"/>
            <w:hideMark/>
          </w:tcPr>
          <w:p w14:paraId="1EC09DC0"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 0</w:t>
            </w:r>
          </w:p>
        </w:tc>
      </w:tr>
      <w:tr w:rsidR="00433588" w:rsidRPr="0072160C" w14:paraId="34BE4EB7" w14:textId="77777777" w:rsidTr="00BB0B3C">
        <w:tc>
          <w:tcPr>
            <w:tcW w:w="4270" w:type="pct"/>
            <w:noWrap/>
            <w:vAlign w:val="bottom"/>
            <w:hideMark/>
          </w:tcPr>
          <w:p w14:paraId="213D2ED5"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Recursos Federales</w:t>
            </w:r>
          </w:p>
        </w:tc>
        <w:tc>
          <w:tcPr>
            <w:tcW w:w="730" w:type="pct"/>
            <w:noWrap/>
            <w:vAlign w:val="bottom"/>
            <w:hideMark/>
          </w:tcPr>
          <w:p w14:paraId="433A7599"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 0</w:t>
            </w:r>
          </w:p>
        </w:tc>
      </w:tr>
      <w:tr w:rsidR="00433588" w:rsidRPr="0072160C" w14:paraId="5C8756BE" w14:textId="77777777" w:rsidTr="00BB0B3C">
        <w:tc>
          <w:tcPr>
            <w:tcW w:w="4270" w:type="pct"/>
            <w:noWrap/>
            <w:vAlign w:val="bottom"/>
            <w:hideMark/>
          </w:tcPr>
          <w:p w14:paraId="03DE9E0C"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Recursos Estatales</w:t>
            </w:r>
          </w:p>
        </w:tc>
        <w:tc>
          <w:tcPr>
            <w:tcW w:w="730" w:type="pct"/>
            <w:noWrap/>
            <w:vAlign w:val="bottom"/>
            <w:hideMark/>
          </w:tcPr>
          <w:p w14:paraId="0E61E47D"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 0</w:t>
            </w:r>
          </w:p>
        </w:tc>
      </w:tr>
      <w:tr w:rsidR="00433588" w:rsidRPr="0072160C" w14:paraId="002AE7C5" w14:textId="77777777" w:rsidTr="00BB0B3C">
        <w:tc>
          <w:tcPr>
            <w:tcW w:w="4270" w:type="pct"/>
            <w:noWrap/>
            <w:vAlign w:val="bottom"/>
            <w:hideMark/>
          </w:tcPr>
          <w:p w14:paraId="4F178DDD" w14:textId="77777777" w:rsidR="00433588" w:rsidRPr="0072160C" w:rsidRDefault="00433588" w:rsidP="00BB0B3C">
            <w:pPr>
              <w:spacing w:after="0" w:line="240" w:lineRule="auto"/>
              <w:ind w:firstLineChars="200" w:firstLine="360"/>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Otros Recursos de Transferencias Federales Etiquetadas</w:t>
            </w:r>
          </w:p>
        </w:tc>
        <w:tc>
          <w:tcPr>
            <w:tcW w:w="730" w:type="pct"/>
            <w:noWrap/>
            <w:vAlign w:val="bottom"/>
            <w:hideMark/>
          </w:tcPr>
          <w:p w14:paraId="55AA4521" w14:textId="77777777" w:rsidR="00433588" w:rsidRPr="0072160C" w:rsidRDefault="00433588" w:rsidP="00BB0B3C">
            <w:pPr>
              <w:spacing w:after="0" w:line="240" w:lineRule="auto"/>
              <w:jc w:val="right"/>
              <w:rPr>
                <w:rFonts w:ascii="Arial" w:eastAsia="Times New Roman" w:hAnsi="Arial" w:cs="Arial"/>
                <w:color w:val="000000"/>
                <w:sz w:val="18"/>
                <w:szCs w:val="18"/>
                <w:lang w:eastAsia="es-MX"/>
              </w:rPr>
            </w:pPr>
            <w:r w:rsidRPr="0072160C">
              <w:rPr>
                <w:rFonts w:ascii="Arial" w:eastAsia="Times New Roman" w:hAnsi="Arial" w:cs="Arial"/>
                <w:color w:val="000000"/>
                <w:sz w:val="18"/>
                <w:szCs w:val="18"/>
                <w:lang w:eastAsia="es-MX"/>
              </w:rPr>
              <w:t> 0</w:t>
            </w:r>
          </w:p>
        </w:tc>
      </w:tr>
    </w:tbl>
    <w:p w14:paraId="090A2FCF" w14:textId="77777777" w:rsidR="00433588" w:rsidRDefault="00433588" w:rsidP="00433588">
      <w:pPr>
        <w:spacing w:after="0" w:line="240" w:lineRule="auto"/>
        <w:rPr>
          <w:rFonts w:ascii="Bookman Old Style" w:hAnsi="Bookman Old Style" w:cs="Bookman Old Style"/>
          <w:color w:val="000000"/>
          <w:sz w:val="20"/>
          <w:szCs w:val="20"/>
        </w:rPr>
        <w:sectPr w:rsidR="00433588" w:rsidSect="0071272F">
          <w:pgSz w:w="12240" w:h="15840"/>
          <w:pgMar w:top="2835" w:right="1418" w:bottom="1701" w:left="1701" w:header="709" w:footer="709" w:gutter="0"/>
          <w:pgNumType w:start="23"/>
          <w:cols w:space="720"/>
        </w:sectPr>
      </w:pPr>
    </w:p>
    <w:p w14:paraId="66D8D75D" w14:textId="77777777" w:rsidR="00433588" w:rsidRPr="0072160C" w:rsidRDefault="00433588" w:rsidP="00433588">
      <w:pPr>
        <w:pStyle w:val="Prrafodelista"/>
        <w:numPr>
          <w:ilvl w:val="1"/>
          <w:numId w:val="11"/>
        </w:numPr>
        <w:spacing w:line="360" w:lineRule="auto"/>
        <w:rPr>
          <w:rFonts w:ascii="Arial" w:hAnsi="Arial" w:cs="Arial"/>
          <w:b/>
        </w:rPr>
      </w:pPr>
      <w:r w:rsidRPr="0072160C">
        <w:rPr>
          <w:rFonts w:ascii="Arial" w:hAnsi="Arial" w:cs="Arial"/>
          <w:b/>
        </w:rPr>
        <w:lastRenderedPageBreak/>
        <w:t xml:space="preserve">Formatos Ley de Disciplina Financiera </w:t>
      </w:r>
    </w:p>
    <w:p w14:paraId="27CAF7B9" w14:textId="77777777" w:rsidR="00433588" w:rsidRPr="0072160C" w:rsidRDefault="00433588" w:rsidP="00433588">
      <w:pPr>
        <w:pStyle w:val="Prrafodelista"/>
        <w:numPr>
          <w:ilvl w:val="0"/>
          <w:numId w:val="9"/>
        </w:numPr>
        <w:spacing w:line="360" w:lineRule="auto"/>
        <w:rPr>
          <w:rFonts w:ascii="Arial" w:hAnsi="Arial" w:cs="Arial"/>
          <w:b/>
        </w:rPr>
      </w:pPr>
      <w:r w:rsidRPr="0072160C">
        <w:rPr>
          <w:rFonts w:ascii="Arial" w:hAnsi="Arial" w:cs="Arial"/>
          <w:b/>
        </w:rPr>
        <w:t>Proyecciones y Resultados de los Ingresos</w:t>
      </w:r>
    </w:p>
    <w:p w14:paraId="308E42CF" w14:textId="77777777" w:rsidR="00433588" w:rsidRPr="0072160C" w:rsidRDefault="00433588" w:rsidP="00433588">
      <w:pPr>
        <w:pStyle w:val="Texto"/>
        <w:tabs>
          <w:tab w:val="left" w:pos="1620"/>
        </w:tabs>
        <w:spacing w:after="200" w:line="360" w:lineRule="auto"/>
        <w:rPr>
          <w:rFonts w:cs="Times New Roman"/>
          <w:b/>
          <w:sz w:val="22"/>
          <w:szCs w:val="22"/>
          <w:lang w:val="es-MX"/>
        </w:rPr>
      </w:pPr>
      <w:r w:rsidRPr="0072160C">
        <w:rPr>
          <w:b/>
          <w:sz w:val="22"/>
          <w:szCs w:val="22"/>
          <w:lang w:val="es-MX"/>
        </w:rPr>
        <w:t>Formato 7 a)</w:t>
      </w:r>
      <w:r w:rsidRPr="0072160C">
        <w:rPr>
          <w:b/>
          <w:sz w:val="22"/>
          <w:szCs w:val="22"/>
          <w:lang w:val="es-MX"/>
        </w:rPr>
        <w:tab/>
        <w:t>Proyecciones de Ingresos - LDF</w:t>
      </w:r>
    </w:p>
    <w:tbl>
      <w:tblPr>
        <w:tblW w:w="10019" w:type="dxa"/>
        <w:jc w:val="center"/>
        <w:tblBorders>
          <w:top w:val="single" w:sz="4" w:space="0" w:color="auto"/>
          <w:left w:val="single" w:sz="4" w:space="0" w:color="auto"/>
          <w:bottom w:val="single" w:sz="4" w:space="0" w:color="auto"/>
          <w:right w:val="single" w:sz="4" w:space="0" w:color="auto"/>
        </w:tblBorders>
        <w:shd w:val="clear" w:color="auto" w:fill="C5E0B3"/>
        <w:tblLayout w:type="fixed"/>
        <w:tblCellMar>
          <w:left w:w="70" w:type="dxa"/>
          <w:right w:w="70" w:type="dxa"/>
        </w:tblCellMar>
        <w:tblLook w:val="04A0" w:firstRow="1" w:lastRow="0" w:firstColumn="1" w:lastColumn="0" w:noHBand="0" w:noVBand="1"/>
      </w:tblPr>
      <w:tblGrid>
        <w:gridCol w:w="3544"/>
        <w:gridCol w:w="1560"/>
        <w:gridCol w:w="1015"/>
        <w:gridCol w:w="969"/>
        <w:gridCol w:w="992"/>
        <w:gridCol w:w="993"/>
        <w:gridCol w:w="946"/>
      </w:tblGrid>
      <w:tr w:rsidR="00433588" w:rsidRPr="0072160C" w14:paraId="7EA7D238" w14:textId="77777777" w:rsidTr="00BB0B3C">
        <w:trPr>
          <w:trHeight w:val="1141"/>
          <w:tblHeader/>
          <w:jc w:val="center"/>
        </w:trPr>
        <w:tc>
          <w:tcPr>
            <w:tcW w:w="10019" w:type="dxa"/>
            <w:gridSpan w:val="7"/>
            <w:tcBorders>
              <w:top w:val="single" w:sz="4" w:space="0" w:color="auto"/>
            </w:tcBorders>
            <w:shd w:val="clear" w:color="auto" w:fill="DAEEF3"/>
            <w:noWrap/>
            <w:vAlign w:val="center"/>
            <w:hideMark/>
          </w:tcPr>
          <w:p w14:paraId="5CA5C76E" w14:textId="77777777" w:rsidR="00433588" w:rsidRPr="0071272F" w:rsidRDefault="00433588" w:rsidP="00BB0B3C">
            <w:pPr>
              <w:pStyle w:val="Texto"/>
              <w:spacing w:before="20" w:after="20" w:line="276" w:lineRule="auto"/>
              <w:ind w:firstLine="0"/>
              <w:jc w:val="center"/>
              <w:rPr>
                <w:b/>
                <w:bCs/>
                <w:sz w:val="20"/>
                <w:lang w:val="es-MX" w:eastAsia="en-US"/>
              </w:rPr>
            </w:pPr>
            <w:r w:rsidRPr="0071272F">
              <w:rPr>
                <w:b/>
                <w:bCs/>
                <w:sz w:val="20"/>
                <w:lang w:val="es-MX" w:eastAsia="en-US"/>
              </w:rPr>
              <w:t xml:space="preserve">Tribunal Electoral de Quintana Roo </w:t>
            </w:r>
          </w:p>
          <w:p w14:paraId="5EE0A4B2" w14:textId="77777777" w:rsidR="00433588" w:rsidRPr="0071272F" w:rsidRDefault="00433588" w:rsidP="00BB0B3C">
            <w:pPr>
              <w:pStyle w:val="Texto"/>
              <w:spacing w:before="20" w:after="20" w:line="276" w:lineRule="auto"/>
              <w:ind w:firstLine="0"/>
              <w:jc w:val="center"/>
              <w:rPr>
                <w:b/>
                <w:bCs/>
                <w:sz w:val="20"/>
                <w:lang w:val="es-MX" w:eastAsia="en-US"/>
              </w:rPr>
            </w:pPr>
            <w:r w:rsidRPr="0071272F">
              <w:rPr>
                <w:b/>
                <w:bCs/>
                <w:sz w:val="20"/>
                <w:lang w:val="es-MX" w:eastAsia="en-US"/>
              </w:rPr>
              <w:t>Proyecciones de Ingresos - LDF</w:t>
            </w:r>
          </w:p>
          <w:p w14:paraId="6B1B236B" w14:textId="77777777" w:rsidR="00433588" w:rsidRPr="0071272F" w:rsidRDefault="00433588" w:rsidP="00BB0B3C">
            <w:pPr>
              <w:pStyle w:val="Texto"/>
              <w:spacing w:before="20" w:after="20" w:line="276" w:lineRule="auto"/>
              <w:ind w:firstLine="0"/>
              <w:jc w:val="center"/>
              <w:rPr>
                <w:b/>
                <w:bCs/>
                <w:sz w:val="20"/>
                <w:lang w:val="es-MX" w:eastAsia="en-US"/>
              </w:rPr>
            </w:pPr>
            <w:r w:rsidRPr="0071272F">
              <w:rPr>
                <w:b/>
                <w:bCs/>
                <w:sz w:val="20"/>
                <w:lang w:val="es-MX" w:eastAsia="en-US"/>
              </w:rPr>
              <w:t>(PESOS)</w:t>
            </w:r>
          </w:p>
          <w:p w14:paraId="0B2AA926" w14:textId="77777777" w:rsidR="00433588" w:rsidRPr="0071272F" w:rsidRDefault="00433588" w:rsidP="00BB0B3C">
            <w:pPr>
              <w:pStyle w:val="Texto"/>
              <w:spacing w:before="20" w:after="20" w:line="276" w:lineRule="auto"/>
              <w:jc w:val="center"/>
              <w:rPr>
                <w:b/>
                <w:bCs/>
                <w:sz w:val="20"/>
                <w:lang w:val="es-MX" w:eastAsia="en-US"/>
              </w:rPr>
            </w:pPr>
            <w:r w:rsidRPr="0071272F">
              <w:rPr>
                <w:b/>
                <w:bCs/>
                <w:sz w:val="20"/>
                <w:lang w:val="es-MX" w:eastAsia="en-US"/>
              </w:rPr>
              <w:t xml:space="preserve">(CIFRAS NOMINALES) </w:t>
            </w:r>
          </w:p>
        </w:tc>
      </w:tr>
      <w:tr w:rsidR="00433588" w:rsidRPr="0072160C" w14:paraId="1B3DC64E" w14:textId="77777777" w:rsidTr="00BB0B3C">
        <w:trPr>
          <w:trHeight w:val="373"/>
          <w:tblHeader/>
          <w:jc w:val="center"/>
        </w:trPr>
        <w:tc>
          <w:tcPr>
            <w:tcW w:w="3544" w:type="dxa"/>
            <w:tcBorders>
              <w:top w:val="single" w:sz="4" w:space="0" w:color="auto"/>
              <w:bottom w:val="single" w:sz="4" w:space="0" w:color="auto"/>
              <w:right w:val="single" w:sz="4" w:space="0" w:color="auto"/>
            </w:tcBorders>
            <w:shd w:val="clear" w:color="auto" w:fill="EBF6F9"/>
            <w:noWrap/>
            <w:vAlign w:val="center"/>
            <w:hideMark/>
          </w:tcPr>
          <w:p w14:paraId="0738B020"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Concepto (b)</w:t>
            </w:r>
          </w:p>
        </w:tc>
        <w:tc>
          <w:tcPr>
            <w:tcW w:w="156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4C95FD1"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 xml:space="preserve">Año en Cuestión </w:t>
            </w:r>
          </w:p>
          <w:p w14:paraId="5C6DA480"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(de iniciativa de Ley) (c)</w:t>
            </w:r>
          </w:p>
          <w:p w14:paraId="754C9897"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2021</w:t>
            </w:r>
          </w:p>
        </w:tc>
        <w:tc>
          <w:tcPr>
            <w:tcW w:w="1015"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686CDBF"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Año 1 (d)</w:t>
            </w:r>
          </w:p>
          <w:p w14:paraId="4C8FD9A6"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2022</w:t>
            </w:r>
          </w:p>
        </w:tc>
        <w:tc>
          <w:tcPr>
            <w:tcW w:w="969"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459D9729"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Año 2 (d)</w:t>
            </w:r>
          </w:p>
          <w:p w14:paraId="49BCE246"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2023</w:t>
            </w:r>
          </w:p>
        </w:tc>
        <w:tc>
          <w:tcPr>
            <w:tcW w:w="992"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6E418439"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Año 3 (d)</w:t>
            </w:r>
          </w:p>
          <w:p w14:paraId="627A7504"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2024</w:t>
            </w:r>
          </w:p>
        </w:tc>
        <w:tc>
          <w:tcPr>
            <w:tcW w:w="993"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EE81377"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Año 4 (d)</w:t>
            </w:r>
          </w:p>
          <w:p w14:paraId="783F7D1E"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2025</w:t>
            </w:r>
          </w:p>
        </w:tc>
        <w:tc>
          <w:tcPr>
            <w:tcW w:w="946" w:type="dxa"/>
            <w:tcBorders>
              <w:top w:val="single" w:sz="4" w:space="0" w:color="auto"/>
              <w:left w:val="single" w:sz="4" w:space="0" w:color="auto"/>
              <w:bottom w:val="single" w:sz="4" w:space="0" w:color="auto"/>
            </w:tcBorders>
            <w:shd w:val="clear" w:color="auto" w:fill="EBF6F9"/>
            <w:vAlign w:val="center"/>
            <w:hideMark/>
          </w:tcPr>
          <w:p w14:paraId="36AFCD47"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Año 5 (d)</w:t>
            </w:r>
          </w:p>
          <w:p w14:paraId="1162ED7E" w14:textId="77777777" w:rsidR="00433588" w:rsidRPr="0072160C" w:rsidRDefault="00433588" w:rsidP="00BB0B3C">
            <w:pPr>
              <w:pStyle w:val="Texto"/>
              <w:spacing w:before="20" w:after="20" w:line="240" w:lineRule="auto"/>
              <w:ind w:firstLine="0"/>
              <w:jc w:val="center"/>
              <w:rPr>
                <w:b/>
                <w:bCs/>
                <w:szCs w:val="18"/>
                <w:lang w:val="es-MX" w:eastAsia="en-US"/>
              </w:rPr>
            </w:pPr>
            <w:r w:rsidRPr="0072160C">
              <w:rPr>
                <w:b/>
                <w:bCs/>
                <w:szCs w:val="18"/>
                <w:lang w:val="es-MX" w:eastAsia="en-US"/>
              </w:rPr>
              <w:t>2026</w:t>
            </w:r>
          </w:p>
        </w:tc>
      </w:tr>
      <w:tr w:rsidR="00433588" w:rsidRPr="0072160C" w14:paraId="7B977FC6" w14:textId="77777777" w:rsidTr="00BB0B3C">
        <w:trPr>
          <w:trHeight w:val="65"/>
          <w:jc w:val="center"/>
        </w:trPr>
        <w:tc>
          <w:tcPr>
            <w:tcW w:w="3544" w:type="dxa"/>
            <w:tcBorders>
              <w:top w:val="single" w:sz="4" w:space="0" w:color="auto"/>
            </w:tcBorders>
            <w:shd w:val="clear" w:color="auto" w:fill="auto"/>
          </w:tcPr>
          <w:p w14:paraId="2BED5569" w14:textId="77777777" w:rsidR="00433588" w:rsidRPr="0072160C" w:rsidRDefault="00433588" w:rsidP="00BB0B3C">
            <w:pPr>
              <w:pStyle w:val="Texto"/>
              <w:spacing w:after="0" w:line="60" w:lineRule="exact"/>
              <w:ind w:firstLine="0"/>
              <w:rPr>
                <w:szCs w:val="18"/>
                <w:lang w:val="es-MX" w:eastAsia="en-US"/>
              </w:rPr>
            </w:pPr>
          </w:p>
        </w:tc>
        <w:tc>
          <w:tcPr>
            <w:tcW w:w="1560" w:type="dxa"/>
            <w:tcBorders>
              <w:top w:val="single" w:sz="4" w:space="0" w:color="auto"/>
            </w:tcBorders>
            <w:shd w:val="clear" w:color="auto" w:fill="auto"/>
          </w:tcPr>
          <w:p w14:paraId="4AF26407" w14:textId="77777777" w:rsidR="00433588" w:rsidRPr="0072160C" w:rsidRDefault="00433588" w:rsidP="00BB0B3C">
            <w:pPr>
              <w:pStyle w:val="Texto"/>
              <w:spacing w:after="0" w:line="60" w:lineRule="exact"/>
              <w:ind w:left="-28" w:right="-28" w:firstLine="0"/>
              <w:jc w:val="center"/>
              <w:rPr>
                <w:szCs w:val="18"/>
                <w:lang w:val="es-MX" w:eastAsia="en-US"/>
              </w:rPr>
            </w:pPr>
          </w:p>
        </w:tc>
        <w:tc>
          <w:tcPr>
            <w:tcW w:w="1015" w:type="dxa"/>
            <w:tcBorders>
              <w:top w:val="single" w:sz="4" w:space="0" w:color="auto"/>
            </w:tcBorders>
            <w:shd w:val="clear" w:color="auto" w:fill="auto"/>
          </w:tcPr>
          <w:p w14:paraId="4FF433F0" w14:textId="77777777" w:rsidR="00433588" w:rsidRPr="0072160C" w:rsidRDefault="00433588" w:rsidP="00BB0B3C">
            <w:pPr>
              <w:pStyle w:val="Texto"/>
              <w:spacing w:after="0" w:line="60" w:lineRule="exact"/>
              <w:ind w:left="-28" w:right="-28" w:firstLine="0"/>
              <w:jc w:val="center"/>
              <w:rPr>
                <w:szCs w:val="18"/>
                <w:lang w:val="es-MX" w:eastAsia="en-US"/>
              </w:rPr>
            </w:pPr>
          </w:p>
        </w:tc>
        <w:tc>
          <w:tcPr>
            <w:tcW w:w="969" w:type="dxa"/>
            <w:tcBorders>
              <w:top w:val="single" w:sz="4" w:space="0" w:color="auto"/>
            </w:tcBorders>
            <w:shd w:val="clear" w:color="auto" w:fill="auto"/>
          </w:tcPr>
          <w:p w14:paraId="66795E65" w14:textId="77777777" w:rsidR="00433588" w:rsidRPr="0072160C" w:rsidRDefault="00433588" w:rsidP="00BB0B3C">
            <w:pPr>
              <w:pStyle w:val="Texto"/>
              <w:spacing w:after="0" w:line="60" w:lineRule="exact"/>
              <w:ind w:left="-28" w:right="-28" w:firstLine="0"/>
              <w:jc w:val="center"/>
              <w:rPr>
                <w:szCs w:val="18"/>
                <w:lang w:val="es-MX" w:eastAsia="en-US"/>
              </w:rPr>
            </w:pPr>
          </w:p>
        </w:tc>
        <w:tc>
          <w:tcPr>
            <w:tcW w:w="992" w:type="dxa"/>
            <w:tcBorders>
              <w:top w:val="single" w:sz="4" w:space="0" w:color="auto"/>
            </w:tcBorders>
            <w:shd w:val="clear" w:color="auto" w:fill="auto"/>
          </w:tcPr>
          <w:p w14:paraId="59272B39" w14:textId="77777777" w:rsidR="00433588" w:rsidRPr="0072160C" w:rsidRDefault="00433588" w:rsidP="00BB0B3C">
            <w:pPr>
              <w:pStyle w:val="Texto"/>
              <w:spacing w:after="0" w:line="60" w:lineRule="exact"/>
              <w:ind w:left="-28" w:right="-28" w:firstLine="0"/>
              <w:jc w:val="center"/>
              <w:rPr>
                <w:b/>
                <w:szCs w:val="18"/>
                <w:lang w:val="es-MX" w:eastAsia="en-US"/>
              </w:rPr>
            </w:pPr>
          </w:p>
        </w:tc>
        <w:tc>
          <w:tcPr>
            <w:tcW w:w="993" w:type="dxa"/>
            <w:tcBorders>
              <w:top w:val="single" w:sz="4" w:space="0" w:color="auto"/>
            </w:tcBorders>
            <w:shd w:val="clear" w:color="auto" w:fill="auto"/>
          </w:tcPr>
          <w:p w14:paraId="4EB1FE13" w14:textId="77777777" w:rsidR="00433588" w:rsidRPr="0072160C" w:rsidRDefault="00433588" w:rsidP="00BB0B3C">
            <w:pPr>
              <w:pStyle w:val="Texto"/>
              <w:spacing w:after="0" w:line="60" w:lineRule="exact"/>
              <w:ind w:left="-28" w:right="-28" w:firstLine="0"/>
              <w:jc w:val="center"/>
              <w:rPr>
                <w:b/>
                <w:szCs w:val="18"/>
                <w:lang w:val="es-MX" w:eastAsia="en-US"/>
              </w:rPr>
            </w:pPr>
          </w:p>
        </w:tc>
        <w:tc>
          <w:tcPr>
            <w:tcW w:w="946" w:type="dxa"/>
            <w:tcBorders>
              <w:top w:val="single" w:sz="4" w:space="0" w:color="auto"/>
            </w:tcBorders>
            <w:shd w:val="clear" w:color="auto" w:fill="auto"/>
          </w:tcPr>
          <w:p w14:paraId="1D6D0CF9" w14:textId="77777777" w:rsidR="00433588" w:rsidRPr="0072160C" w:rsidRDefault="00433588" w:rsidP="00BB0B3C">
            <w:pPr>
              <w:pStyle w:val="Texto"/>
              <w:spacing w:after="0" w:line="60" w:lineRule="exact"/>
              <w:ind w:left="-28" w:right="-28" w:firstLine="0"/>
              <w:jc w:val="center"/>
              <w:rPr>
                <w:b/>
                <w:szCs w:val="18"/>
                <w:lang w:val="es-MX" w:eastAsia="en-US"/>
              </w:rPr>
            </w:pPr>
          </w:p>
        </w:tc>
      </w:tr>
      <w:tr w:rsidR="00433588" w:rsidRPr="0072160C" w14:paraId="133C38BD" w14:textId="77777777" w:rsidTr="00BB0B3C">
        <w:trPr>
          <w:trHeight w:val="20"/>
          <w:jc w:val="center"/>
        </w:trPr>
        <w:tc>
          <w:tcPr>
            <w:tcW w:w="3544" w:type="dxa"/>
            <w:shd w:val="clear" w:color="auto" w:fill="auto"/>
            <w:hideMark/>
          </w:tcPr>
          <w:p w14:paraId="7E0DCE87" w14:textId="77777777" w:rsidR="00433588" w:rsidRPr="00742862" w:rsidRDefault="00433588" w:rsidP="00433588">
            <w:pPr>
              <w:pStyle w:val="Texto"/>
              <w:numPr>
                <w:ilvl w:val="3"/>
                <w:numId w:val="12"/>
              </w:numPr>
              <w:spacing w:before="20" w:after="20" w:line="240" w:lineRule="auto"/>
              <w:ind w:left="209" w:hanging="209"/>
              <w:jc w:val="left"/>
              <w:rPr>
                <w:b/>
                <w:bCs/>
                <w:szCs w:val="18"/>
                <w:lang w:val="es-MX" w:eastAsia="en-US"/>
              </w:rPr>
            </w:pPr>
            <w:r w:rsidRPr="00742862">
              <w:rPr>
                <w:b/>
                <w:bCs/>
                <w:szCs w:val="18"/>
                <w:lang w:val="es-MX" w:eastAsia="en-US"/>
              </w:rPr>
              <w:t>Ingresos de Libre Disposición (1=A+B+C+D+E+F+G+H+I+J+K+L)</w:t>
            </w:r>
          </w:p>
        </w:tc>
        <w:tc>
          <w:tcPr>
            <w:tcW w:w="1560" w:type="dxa"/>
            <w:shd w:val="clear" w:color="auto" w:fill="auto"/>
            <w:vAlign w:val="center"/>
            <w:hideMark/>
          </w:tcPr>
          <w:p w14:paraId="72B91E21"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eastAsia="en-US"/>
              </w:rPr>
              <w:t>36,728,601.00</w:t>
            </w:r>
          </w:p>
          <w:p w14:paraId="42C5D964"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1015" w:type="dxa"/>
            <w:shd w:val="clear" w:color="auto" w:fill="auto"/>
            <w:vAlign w:val="center"/>
            <w:hideMark/>
          </w:tcPr>
          <w:p w14:paraId="3B319F7B" w14:textId="77777777" w:rsidR="00433588" w:rsidRPr="00742862" w:rsidRDefault="00433588" w:rsidP="00BB0B3C">
            <w:pPr>
              <w:pStyle w:val="Texto"/>
              <w:spacing w:before="20" w:after="20" w:line="240" w:lineRule="auto"/>
              <w:ind w:left="-28" w:right="-28" w:firstLine="0"/>
              <w:jc w:val="center"/>
              <w:rPr>
                <w:b/>
                <w:bCs/>
                <w:color w:val="000000"/>
                <w:szCs w:val="18"/>
                <w:lang w:eastAsia="en-US"/>
              </w:rPr>
            </w:pPr>
            <w:r w:rsidRPr="00742862">
              <w:rPr>
                <w:b/>
                <w:bCs/>
                <w:color w:val="000000"/>
                <w:szCs w:val="18"/>
                <w:lang w:eastAsia="en-US"/>
              </w:rPr>
              <w:t>37,830,459.00</w:t>
            </w:r>
          </w:p>
          <w:p w14:paraId="79BFF67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bCs/>
                <w:color w:val="000000"/>
                <w:szCs w:val="18"/>
                <w:lang w:eastAsia="en-US"/>
              </w:rPr>
              <w:t>0</w:t>
            </w:r>
          </w:p>
        </w:tc>
        <w:tc>
          <w:tcPr>
            <w:tcW w:w="969" w:type="dxa"/>
            <w:shd w:val="clear" w:color="auto" w:fill="auto"/>
            <w:vAlign w:val="center"/>
            <w:hideMark/>
          </w:tcPr>
          <w:p w14:paraId="545F29B1"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38,965,372.00</w:t>
            </w:r>
          </w:p>
          <w:p w14:paraId="61CF4BE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vAlign w:val="center"/>
            <w:hideMark/>
          </w:tcPr>
          <w:p w14:paraId="689EFC1C"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40,134,334.00</w:t>
            </w:r>
          </w:p>
          <w:p w14:paraId="363AA44D"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vAlign w:val="center"/>
            <w:hideMark/>
          </w:tcPr>
          <w:p w14:paraId="02BDE78E"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41,338,364.00</w:t>
            </w:r>
          </w:p>
          <w:p w14:paraId="4A68F44C"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vAlign w:val="center"/>
            <w:hideMark/>
          </w:tcPr>
          <w:p w14:paraId="3770ECEA"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42,578,515.00</w:t>
            </w:r>
          </w:p>
          <w:p w14:paraId="023DADA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5960C350" w14:textId="77777777" w:rsidTr="00BB0B3C">
        <w:trPr>
          <w:trHeight w:val="20"/>
          <w:jc w:val="center"/>
        </w:trPr>
        <w:tc>
          <w:tcPr>
            <w:tcW w:w="3544" w:type="dxa"/>
            <w:shd w:val="clear" w:color="auto" w:fill="auto"/>
            <w:hideMark/>
          </w:tcPr>
          <w:p w14:paraId="0859664F"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Impuestos</w:t>
            </w:r>
          </w:p>
        </w:tc>
        <w:tc>
          <w:tcPr>
            <w:tcW w:w="1560" w:type="dxa"/>
            <w:shd w:val="clear" w:color="auto" w:fill="auto"/>
            <w:hideMark/>
          </w:tcPr>
          <w:p w14:paraId="68B69F4A"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4109DBBC"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323F8CD2"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992" w:type="dxa"/>
            <w:shd w:val="clear" w:color="auto" w:fill="auto"/>
            <w:hideMark/>
          </w:tcPr>
          <w:p w14:paraId="4B0A1FB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5E70927D"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1FB0B6C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1A0F6A18" w14:textId="77777777" w:rsidTr="00BB0B3C">
        <w:trPr>
          <w:trHeight w:val="20"/>
          <w:jc w:val="center"/>
        </w:trPr>
        <w:tc>
          <w:tcPr>
            <w:tcW w:w="3544" w:type="dxa"/>
            <w:shd w:val="clear" w:color="auto" w:fill="auto"/>
            <w:hideMark/>
          </w:tcPr>
          <w:p w14:paraId="7031B7CA"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Cuotas y Aportaciones de Seguridad Social</w:t>
            </w:r>
          </w:p>
        </w:tc>
        <w:tc>
          <w:tcPr>
            <w:tcW w:w="1560" w:type="dxa"/>
            <w:shd w:val="clear" w:color="auto" w:fill="auto"/>
            <w:hideMark/>
          </w:tcPr>
          <w:p w14:paraId="3E64B785"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38E13BF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33C6339F"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992" w:type="dxa"/>
            <w:shd w:val="clear" w:color="auto" w:fill="auto"/>
            <w:hideMark/>
          </w:tcPr>
          <w:p w14:paraId="55B719C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6C64B7EA"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6EF076E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6B8100C9" w14:textId="77777777" w:rsidTr="00BB0B3C">
        <w:trPr>
          <w:trHeight w:val="20"/>
          <w:jc w:val="center"/>
        </w:trPr>
        <w:tc>
          <w:tcPr>
            <w:tcW w:w="3544" w:type="dxa"/>
            <w:shd w:val="clear" w:color="auto" w:fill="auto"/>
            <w:hideMark/>
          </w:tcPr>
          <w:p w14:paraId="5C65E845"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Contribuciones de Mejoras</w:t>
            </w:r>
          </w:p>
        </w:tc>
        <w:tc>
          <w:tcPr>
            <w:tcW w:w="1560" w:type="dxa"/>
            <w:shd w:val="clear" w:color="auto" w:fill="auto"/>
            <w:hideMark/>
          </w:tcPr>
          <w:p w14:paraId="4C8C78D4"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44044E15"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74345923"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992" w:type="dxa"/>
            <w:shd w:val="clear" w:color="auto" w:fill="auto"/>
            <w:hideMark/>
          </w:tcPr>
          <w:p w14:paraId="174C87E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6E0784C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317EE0C0"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0249C778" w14:textId="77777777" w:rsidTr="00BB0B3C">
        <w:trPr>
          <w:trHeight w:val="20"/>
          <w:jc w:val="center"/>
        </w:trPr>
        <w:tc>
          <w:tcPr>
            <w:tcW w:w="3544" w:type="dxa"/>
            <w:shd w:val="clear" w:color="auto" w:fill="auto"/>
            <w:hideMark/>
          </w:tcPr>
          <w:p w14:paraId="4F081375"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Derechos</w:t>
            </w:r>
          </w:p>
        </w:tc>
        <w:tc>
          <w:tcPr>
            <w:tcW w:w="1560" w:type="dxa"/>
            <w:shd w:val="clear" w:color="auto" w:fill="auto"/>
            <w:hideMark/>
          </w:tcPr>
          <w:p w14:paraId="03DF53D6"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299FF489"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787503A8"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992" w:type="dxa"/>
            <w:shd w:val="clear" w:color="auto" w:fill="auto"/>
            <w:hideMark/>
          </w:tcPr>
          <w:p w14:paraId="3C1A46B5"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57175F33"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36AC1260"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616E5834" w14:textId="77777777" w:rsidTr="00BB0B3C">
        <w:trPr>
          <w:trHeight w:val="20"/>
          <w:jc w:val="center"/>
        </w:trPr>
        <w:tc>
          <w:tcPr>
            <w:tcW w:w="3544" w:type="dxa"/>
            <w:shd w:val="clear" w:color="auto" w:fill="auto"/>
            <w:hideMark/>
          </w:tcPr>
          <w:p w14:paraId="6375EADB"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Productos</w:t>
            </w:r>
          </w:p>
        </w:tc>
        <w:tc>
          <w:tcPr>
            <w:tcW w:w="1560" w:type="dxa"/>
            <w:shd w:val="clear" w:color="auto" w:fill="auto"/>
            <w:hideMark/>
          </w:tcPr>
          <w:p w14:paraId="3DBFD078"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02AD4E36"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4D9E0D16"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992" w:type="dxa"/>
            <w:shd w:val="clear" w:color="auto" w:fill="auto"/>
            <w:hideMark/>
          </w:tcPr>
          <w:p w14:paraId="4368E9EC"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2AE2E6EA"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5DC1733A"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7C519740" w14:textId="77777777" w:rsidTr="00BB0B3C">
        <w:trPr>
          <w:trHeight w:val="211"/>
          <w:jc w:val="center"/>
        </w:trPr>
        <w:tc>
          <w:tcPr>
            <w:tcW w:w="3544" w:type="dxa"/>
            <w:shd w:val="clear" w:color="auto" w:fill="auto"/>
            <w:hideMark/>
          </w:tcPr>
          <w:p w14:paraId="613A9E74"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Aprovechamientos</w:t>
            </w:r>
          </w:p>
        </w:tc>
        <w:tc>
          <w:tcPr>
            <w:tcW w:w="1560" w:type="dxa"/>
            <w:shd w:val="clear" w:color="auto" w:fill="auto"/>
            <w:hideMark/>
          </w:tcPr>
          <w:p w14:paraId="20DDA0A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71682E2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44C097EB"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992" w:type="dxa"/>
            <w:shd w:val="clear" w:color="auto" w:fill="auto"/>
            <w:hideMark/>
          </w:tcPr>
          <w:p w14:paraId="2B90D9E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6F0544D8"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382EF3F4"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54EBFD8A" w14:textId="77777777" w:rsidTr="00BB0B3C">
        <w:trPr>
          <w:trHeight w:val="20"/>
          <w:jc w:val="center"/>
        </w:trPr>
        <w:tc>
          <w:tcPr>
            <w:tcW w:w="3544" w:type="dxa"/>
            <w:shd w:val="clear" w:color="auto" w:fill="auto"/>
            <w:hideMark/>
          </w:tcPr>
          <w:p w14:paraId="61247A9E"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Ingresos por Venta de Bienes y Prestación de Servicios</w:t>
            </w:r>
          </w:p>
        </w:tc>
        <w:tc>
          <w:tcPr>
            <w:tcW w:w="1560" w:type="dxa"/>
            <w:shd w:val="clear" w:color="auto" w:fill="auto"/>
            <w:hideMark/>
          </w:tcPr>
          <w:p w14:paraId="4F80EFB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20792409"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62683DF7"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992" w:type="dxa"/>
            <w:shd w:val="clear" w:color="auto" w:fill="auto"/>
            <w:hideMark/>
          </w:tcPr>
          <w:p w14:paraId="541E1E9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22899733"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137A466A"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79A2F633" w14:textId="77777777" w:rsidTr="00BB0B3C">
        <w:trPr>
          <w:trHeight w:val="20"/>
          <w:jc w:val="center"/>
        </w:trPr>
        <w:tc>
          <w:tcPr>
            <w:tcW w:w="3544" w:type="dxa"/>
            <w:shd w:val="clear" w:color="auto" w:fill="auto"/>
            <w:hideMark/>
          </w:tcPr>
          <w:p w14:paraId="7C6A7756"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Participaciones</w:t>
            </w:r>
          </w:p>
        </w:tc>
        <w:tc>
          <w:tcPr>
            <w:tcW w:w="1560" w:type="dxa"/>
            <w:shd w:val="clear" w:color="auto" w:fill="auto"/>
            <w:hideMark/>
          </w:tcPr>
          <w:p w14:paraId="1B712724"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5EF73E28"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4E187992"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992" w:type="dxa"/>
            <w:shd w:val="clear" w:color="auto" w:fill="auto"/>
            <w:hideMark/>
          </w:tcPr>
          <w:p w14:paraId="1BFCA53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465BEEC6"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4FE4050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321649E1" w14:textId="77777777" w:rsidTr="00BB0B3C">
        <w:trPr>
          <w:trHeight w:val="20"/>
          <w:jc w:val="center"/>
        </w:trPr>
        <w:tc>
          <w:tcPr>
            <w:tcW w:w="3544" w:type="dxa"/>
            <w:shd w:val="clear" w:color="auto" w:fill="auto"/>
            <w:hideMark/>
          </w:tcPr>
          <w:p w14:paraId="7BCBF5FD"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Incentivos Derivados de la Colaboración Fiscal</w:t>
            </w:r>
          </w:p>
        </w:tc>
        <w:tc>
          <w:tcPr>
            <w:tcW w:w="1560" w:type="dxa"/>
            <w:shd w:val="clear" w:color="auto" w:fill="auto"/>
            <w:hideMark/>
          </w:tcPr>
          <w:p w14:paraId="5AA8E7AA"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1CCC4F3C"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6508688B"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0</w:t>
            </w:r>
          </w:p>
        </w:tc>
        <w:tc>
          <w:tcPr>
            <w:tcW w:w="992" w:type="dxa"/>
            <w:shd w:val="clear" w:color="auto" w:fill="auto"/>
            <w:hideMark/>
          </w:tcPr>
          <w:p w14:paraId="0E9F7BBC"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175A899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075DBC8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5954BED7" w14:textId="77777777" w:rsidTr="00BB0B3C">
        <w:trPr>
          <w:trHeight w:val="20"/>
          <w:jc w:val="center"/>
        </w:trPr>
        <w:tc>
          <w:tcPr>
            <w:tcW w:w="3544" w:type="dxa"/>
            <w:shd w:val="clear" w:color="auto" w:fill="auto"/>
            <w:hideMark/>
          </w:tcPr>
          <w:p w14:paraId="1C1D177B"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Transferencias y Asignaciones</w:t>
            </w:r>
          </w:p>
        </w:tc>
        <w:tc>
          <w:tcPr>
            <w:tcW w:w="1560" w:type="dxa"/>
            <w:shd w:val="clear" w:color="auto" w:fill="auto"/>
            <w:vAlign w:val="center"/>
            <w:hideMark/>
          </w:tcPr>
          <w:p w14:paraId="231A7BE3" w14:textId="77777777" w:rsidR="00433588" w:rsidRPr="00742862" w:rsidRDefault="00433588" w:rsidP="00BB0B3C">
            <w:pPr>
              <w:pStyle w:val="Texto"/>
              <w:spacing w:before="20" w:after="20" w:line="240" w:lineRule="auto"/>
              <w:ind w:left="-28" w:right="-28" w:firstLine="0"/>
              <w:jc w:val="center"/>
              <w:rPr>
                <w:b/>
                <w:bCs/>
                <w:color w:val="000000"/>
                <w:szCs w:val="18"/>
                <w:lang w:eastAsia="en-US"/>
              </w:rPr>
            </w:pPr>
            <w:r w:rsidRPr="00742862">
              <w:rPr>
                <w:b/>
                <w:szCs w:val="18"/>
                <w:lang w:eastAsia="en-US"/>
              </w:rPr>
              <w:t>36,728,601.00</w:t>
            </w:r>
          </w:p>
          <w:p w14:paraId="4A0F81C4"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vAlign w:val="center"/>
            <w:hideMark/>
          </w:tcPr>
          <w:p w14:paraId="4FF20EEC" w14:textId="77777777" w:rsidR="00433588" w:rsidRPr="00742862" w:rsidRDefault="00433588" w:rsidP="00BB0B3C">
            <w:pPr>
              <w:pStyle w:val="Texto"/>
              <w:spacing w:before="20" w:after="20" w:line="240" w:lineRule="auto"/>
              <w:ind w:left="-28" w:right="-28" w:firstLine="0"/>
              <w:jc w:val="center"/>
              <w:rPr>
                <w:b/>
                <w:bCs/>
                <w:color w:val="000000"/>
                <w:szCs w:val="18"/>
                <w:lang w:eastAsia="en-US"/>
              </w:rPr>
            </w:pPr>
            <w:r w:rsidRPr="00742862">
              <w:rPr>
                <w:b/>
                <w:bCs/>
                <w:color w:val="000000"/>
                <w:szCs w:val="18"/>
                <w:lang w:eastAsia="en-US"/>
              </w:rPr>
              <w:t>37,830,459.00</w:t>
            </w:r>
          </w:p>
          <w:p w14:paraId="143361F5"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bCs/>
                <w:color w:val="000000"/>
                <w:szCs w:val="18"/>
                <w:lang w:eastAsia="en-US"/>
              </w:rPr>
              <w:t>0</w:t>
            </w:r>
          </w:p>
        </w:tc>
        <w:tc>
          <w:tcPr>
            <w:tcW w:w="969" w:type="dxa"/>
            <w:shd w:val="clear" w:color="auto" w:fill="auto"/>
            <w:vAlign w:val="center"/>
            <w:hideMark/>
          </w:tcPr>
          <w:p w14:paraId="1241AEE7"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38,965,372.00</w:t>
            </w:r>
          </w:p>
          <w:p w14:paraId="7CDF7E8C"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vAlign w:val="center"/>
            <w:hideMark/>
          </w:tcPr>
          <w:p w14:paraId="2506CEA0"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40,134,334.00</w:t>
            </w:r>
          </w:p>
          <w:p w14:paraId="11319D14"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vAlign w:val="center"/>
            <w:hideMark/>
          </w:tcPr>
          <w:p w14:paraId="3763D0A6"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41,338,364.00</w:t>
            </w:r>
          </w:p>
          <w:p w14:paraId="0B48359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vAlign w:val="center"/>
            <w:hideMark/>
          </w:tcPr>
          <w:p w14:paraId="6C3DA28C" w14:textId="77777777" w:rsidR="00433588" w:rsidRPr="00742862" w:rsidRDefault="00433588" w:rsidP="00BB0B3C">
            <w:pPr>
              <w:pStyle w:val="Texto"/>
              <w:spacing w:before="20" w:after="20" w:line="240" w:lineRule="auto"/>
              <w:ind w:left="-28" w:right="-28" w:firstLine="0"/>
              <w:jc w:val="center"/>
              <w:rPr>
                <w:b/>
                <w:szCs w:val="18"/>
                <w:lang w:val="es-MX" w:eastAsia="en-US"/>
              </w:rPr>
            </w:pPr>
            <w:r w:rsidRPr="00742862">
              <w:rPr>
                <w:b/>
                <w:szCs w:val="18"/>
                <w:lang w:val="es-MX" w:eastAsia="en-US"/>
              </w:rPr>
              <w:t>42,578,515.00</w:t>
            </w:r>
          </w:p>
          <w:p w14:paraId="1391BEE3"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78C0366F" w14:textId="77777777" w:rsidTr="00BB0B3C">
        <w:trPr>
          <w:trHeight w:val="20"/>
          <w:jc w:val="center"/>
        </w:trPr>
        <w:tc>
          <w:tcPr>
            <w:tcW w:w="3544" w:type="dxa"/>
            <w:shd w:val="clear" w:color="auto" w:fill="auto"/>
            <w:hideMark/>
          </w:tcPr>
          <w:p w14:paraId="232A16AC"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Convenios</w:t>
            </w:r>
          </w:p>
        </w:tc>
        <w:tc>
          <w:tcPr>
            <w:tcW w:w="1560" w:type="dxa"/>
            <w:shd w:val="clear" w:color="auto" w:fill="auto"/>
            <w:hideMark/>
          </w:tcPr>
          <w:p w14:paraId="20B492C9"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4A6FFBBD"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45196FE1"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7BE5EBF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3E9B66A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6ABD3C53"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7F0B0F4F" w14:textId="77777777" w:rsidTr="00BB0B3C">
        <w:trPr>
          <w:trHeight w:val="20"/>
          <w:jc w:val="center"/>
        </w:trPr>
        <w:tc>
          <w:tcPr>
            <w:tcW w:w="3544" w:type="dxa"/>
            <w:shd w:val="clear" w:color="auto" w:fill="auto"/>
            <w:hideMark/>
          </w:tcPr>
          <w:p w14:paraId="00F52AF4" w14:textId="77777777" w:rsidR="00433588" w:rsidRPr="00742862" w:rsidRDefault="00433588" w:rsidP="00433588">
            <w:pPr>
              <w:pStyle w:val="Texto"/>
              <w:numPr>
                <w:ilvl w:val="0"/>
                <w:numId w:val="13"/>
              </w:numPr>
              <w:spacing w:before="20" w:after="20" w:line="240" w:lineRule="auto"/>
              <w:ind w:left="504" w:hanging="288"/>
              <w:jc w:val="left"/>
              <w:rPr>
                <w:bCs/>
                <w:szCs w:val="18"/>
                <w:lang w:val="es-MX" w:eastAsia="en-US"/>
              </w:rPr>
            </w:pPr>
            <w:r w:rsidRPr="00742862">
              <w:rPr>
                <w:bCs/>
                <w:szCs w:val="18"/>
                <w:lang w:val="es-MX" w:eastAsia="en-US"/>
              </w:rPr>
              <w:t>Otros Ingresos de Libre Disposición</w:t>
            </w:r>
          </w:p>
        </w:tc>
        <w:tc>
          <w:tcPr>
            <w:tcW w:w="1560" w:type="dxa"/>
            <w:shd w:val="clear" w:color="auto" w:fill="auto"/>
            <w:hideMark/>
          </w:tcPr>
          <w:p w14:paraId="587D7209"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5F8CA13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3112313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21F6200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7A38B191"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6C010AD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5893EB4D" w14:textId="77777777" w:rsidTr="00BB0B3C">
        <w:trPr>
          <w:trHeight w:val="20"/>
          <w:jc w:val="center"/>
        </w:trPr>
        <w:tc>
          <w:tcPr>
            <w:tcW w:w="3544" w:type="dxa"/>
            <w:shd w:val="clear" w:color="auto" w:fill="auto"/>
            <w:hideMark/>
          </w:tcPr>
          <w:p w14:paraId="6657451B" w14:textId="77777777" w:rsidR="00433588" w:rsidRPr="00742862" w:rsidRDefault="00433588" w:rsidP="00433588">
            <w:pPr>
              <w:pStyle w:val="Texto"/>
              <w:numPr>
                <w:ilvl w:val="3"/>
                <w:numId w:val="12"/>
              </w:numPr>
              <w:spacing w:before="20" w:after="20" w:line="240" w:lineRule="auto"/>
              <w:ind w:left="209" w:hanging="209"/>
              <w:jc w:val="left"/>
              <w:rPr>
                <w:b/>
                <w:bCs/>
                <w:szCs w:val="18"/>
                <w:lang w:val="es-MX" w:eastAsia="en-US"/>
              </w:rPr>
            </w:pPr>
            <w:r w:rsidRPr="00742862">
              <w:rPr>
                <w:b/>
                <w:bCs/>
                <w:szCs w:val="18"/>
                <w:lang w:val="es-MX" w:eastAsia="en-US"/>
              </w:rPr>
              <w:t>Transferencias Federales Etiquetadas (2=A+B+C+D+E)</w:t>
            </w:r>
          </w:p>
        </w:tc>
        <w:tc>
          <w:tcPr>
            <w:tcW w:w="1560" w:type="dxa"/>
            <w:shd w:val="clear" w:color="auto" w:fill="auto"/>
            <w:hideMark/>
          </w:tcPr>
          <w:p w14:paraId="3D02FCF1"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36AE851D"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60358206"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7FCA0DD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05832139"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129E28E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5E948862" w14:textId="77777777" w:rsidTr="00BB0B3C">
        <w:trPr>
          <w:trHeight w:val="20"/>
          <w:jc w:val="center"/>
        </w:trPr>
        <w:tc>
          <w:tcPr>
            <w:tcW w:w="3544" w:type="dxa"/>
            <w:shd w:val="clear" w:color="auto" w:fill="auto"/>
            <w:hideMark/>
          </w:tcPr>
          <w:p w14:paraId="3DB6CA74" w14:textId="77777777" w:rsidR="00433588" w:rsidRPr="00742862" w:rsidRDefault="00433588" w:rsidP="00433588">
            <w:pPr>
              <w:pStyle w:val="Texto"/>
              <w:numPr>
                <w:ilvl w:val="4"/>
                <w:numId w:val="12"/>
              </w:numPr>
              <w:spacing w:before="20" w:after="20" w:line="240" w:lineRule="auto"/>
              <w:ind w:left="504" w:hanging="288"/>
              <w:jc w:val="left"/>
              <w:rPr>
                <w:bCs/>
                <w:szCs w:val="18"/>
                <w:lang w:val="es-MX" w:eastAsia="en-US"/>
              </w:rPr>
            </w:pPr>
            <w:r w:rsidRPr="00742862">
              <w:rPr>
                <w:bCs/>
                <w:szCs w:val="18"/>
                <w:lang w:val="es-MX" w:eastAsia="en-US"/>
              </w:rPr>
              <w:t>Aportaciones</w:t>
            </w:r>
          </w:p>
        </w:tc>
        <w:tc>
          <w:tcPr>
            <w:tcW w:w="1560" w:type="dxa"/>
            <w:shd w:val="clear" w:color="auto" w:fill="auto"/>
            <w:hideMark/>
          </w:tcPr>
          <w:p w14:paraId="2881AA0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1165430A"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74C97E58"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7100DA25"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48BDB819"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314C7E4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1FA45B05" w14:textId="77777777" w:rsidTr="00BB0B3C">
        <w:trPr>
          <w:trHeight w:val="20"/>
          <w:jc w:val="center"/>
        </w:trPr>
        <w:tc>
          <w:tcPr>
            <w:tcW w:w="3544" w:type="dxa"/>
            <w:shd w:val="clear" w:color="auto" w:fill="auto"/>
            <w:hideMark/>
          </w:tcPr>
          <w:p w14:paraId="034112B6" w14:textId="77777777" w:rsidR="00433588" w:rsidRPr="00742862" w:rsidRDefault="00433588" w:rsidP="00433588">
            <w:pPr>
              <w:pStyle w:val="Texto"/>
              <w:numPr>
                <w:ilvl w:val="4"/>
                <w:numId w:val="12"/>
              </w:numPr>
              <w:spacing w:before="20" w:after="20" w:line="240" w:lineRule="auto"/>
              <w:ind w:left="492" w:hanging="283"/>
              <w:jc w:val="left"/>
              <w:rPr>
                <w:bCs/>
                <w:szCs w:val="18"/>
                <w:lang w:val="es-MX" w:eastAsia="en-US"/>
              </w:rPr>
            </w:pPr>
            <w:r w:rsidRPr="00742862">
              <w:rPr>
                <w:bCs/>
                <w:szCs w:val="18"/>
                <w:lang w:val="es-MX" w:eastAsia="en-US"/>
              </w:rPr>
              <w:t>Convenios</w:t>
            </w:r>
          </w:p>
        </w:tc>
        <w:tc>
          <w:tcPr>
            <w:tcW w:w="1560" w:type="dxa"/>
            <w:shd w:val="clear" w:color="auto" w:fill="auto"/>
            <w:hideMark/>
          </w:tcPr>
          <w:p w14:paraId="7277944D"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7081330D"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27906BD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6A85E328"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2D685D6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17D34901"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4312303E" w14:textId="77777777" w:rsidTr="00BB0B3C">
        <w:trPr>
          <w:trHeight w:val="20"/>
          <w:jc w:val="center"/>
        </w:trPr>
        <w:tc>
          <w:tcPr>
            <w:tcW w:w="3544" w:type="dxa"/>
            <w:shd w:val="clear" w:color="auto" w:fill="auto"/>
            <w:hideMark/>
          </w:tcPr>
          <w:p w14:paraId="7F44965F" w14:textId="77777777" w:rsidR="00433588" w:rsidRPr="00742862" w:rsidRDefault="00433588" w:rsidP="00433588">
            <w:pPr>
              <w:pStyle w:val="Texto"/>
              <w:numPr>
                <w:ilvl w:val="4"/>
                <w:numId w:val="12"/>
              </w:numPr>
              <w:spacing w:before="20" w:after="20" w:line="240" w:lineRule="auto"/>
              <w:ind w:left="492" w:hanging="283"/>
              <w:jc w:val="left"/>
              <w:rPr>
                <w:bCs/>
                <w:szCs w:val="18"/>
                <w:lang w:val="es-MX" w:eastAsia="en-US"/>
              </w:rPr>
            </w:pPr>
            <w:r w:rsidRPr="00742862">
              <w:rPr>
                <w:bCs/>
                <w:szCs w:val="18"/>
                <w:lang w:val="es-MX" w:eastAsia="en-US"/>
              </w:rPr>
              <w:t>Fondos Distintos de Aportaciones</w:t>
            </w:r>
          </w:p>
        </w:tc>
        <w:tc>
          <w:tcPr>
            <w:tcW w:w="1560" w:type="dxa"/>
            <w:shd w:val="clear" w:color="auto" w:fill="auto"/>
            <w:hideMark/>
          </w:tcPr>
          <w:p w14:paraId="0549A643"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757C139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34091526"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5B7D25C0"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6B1E138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7BDF5D7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7C9E8FBA" w14:textId="77777777" w:rsidTr="00BB0B3C">
        <w:trPr>
          <w:trHeight w:val="20"/>
          <w:jc w:val="center"/>
        </w:trPr>
        <w:tc>
          <w:tcPr>
            <w:tcW w:w="3544" w:type="dxa"/>
            <w:shd w:val="clear" w:color="auto" w:fill="auto"/>
            <w:hideMark/>
          </w:tcPr>
          <w:p w14:paraId="2BD19E68" w14:textId="77777777" w:rsidR="00433588" w:rsidRPr="00742862" w:rsidRDefault="00433588" w:rsidP="00433588">
            <w:pPr>
              <w:pStyle w:val="Texto"/>
              <w:numPr>
                <w:ilvl w:val="4"/>
                <w:numId w:val="12"/>
              </w:numPr>
              <w:spacing w:before="20" w:after="20" w:line="240" w:lineRule="auto"/>
              <w:ind w:left="492" w:hanging="283"/>
              <w:jc w:val="left"/>
              <w:rPr>
                <w:bCs/>
                <w:szCs w:val="18"/>
                <w:lang w:val="es-MX" w:eastAsia="en-US"/>
              </w:rPr>
            </w:pPr>
            <w:r w:rsidRPr="00742862">
              <w:rPr>
                <w:bCs/>
                <w:szCs w:val="18"/>
                <w:lang w:val="es-MX" w:eastAsia="en-US"/>
              </w:rPr>
              <w:t>Transferencias, Asignaciones, Subsidios y Subvenciones, y Pensiones y Jubilaciones</w:t>
            </w:r>
          </w:p>
        </w:tc>
        <w:tc>
          <w:tcPr>
            <w:tcW w:w="1560" w:type="dxa"/>
            <w:shd w:val="clear" w:color="auto" w:fill="auto"/>
            <w:hideMark/>
          </w:tcPr>
          <w:p w14:paraId="23B6B421"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3329203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4BC6C496"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2370951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3113A091"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5903AA06"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3FA8C6BA" w14:textId="77777777" w:rsidTr="00BB0B3C">
        <w:trPr>
          <w:trHeight w:val="20"/>
          <w:jc w:val="center"/>
        </w:trPr>
        <w:tc>
          <w:tcPr>
            <w:tcW w:w="3544" w:type="dxa"/>
            <w:shd w:val="clear" w:color="auto" w:fill="auto"/>
            <w:hideMark/>
          </w:tcPr>
          <w:p w14:paraId="69FCD3D2" w14:textId="77777777" w:rsidR="00433588" w:rsidRPr="00742862" w:rsidRDefault="00433588" w:rsidP="00433588">
            <w:pPr>
              <w:pStyle w:val="Texto"/>
              <w:numPr>
                <w:ilvl w:val="4"/>
                <w:numId w:val="12"/>
              </w:numPr>
              <w:spacing w:before="20" w:after="20" w:line="240" w:lineRule="auto"/>
              <w:ind w:left="492" w:hanging="283"/>
              <w:jc w:val="left"/>
              <w:rPr>
                <w:bCs/>
                <w:szCs w:val="18"/>
                <w:lang w:val="es-MX" w:eastAsia="en-US"/>
              </w:rPr>
            </w:pPr>
            <w:r w:rsidRPr="00742862">
              <w:rPr>
                <w:bCs/>
                <w:szCs w:val="18"/>
                <w:lang w:val="es-MX" w:eastAsia="en-US"/>
              </w:rPr>
              <w:t>Otras Transferencias Federales Etiquetadas</w:t>
            </w:r>
          </w:p>
        </w:tc>
        <w:tc>
          <w:tcPr>
            <w:tcW w:w="1560" w:type="dxa"/>
            <w:shd w:val="clear" w:color="auto" w:fill="auto"/>
            <w:hideMark/>
          </w:tcPr>
          <w:p w14:paraId="235705D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5C88E2AC"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0A6CD633"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0C6223B8"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2C00FE5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3D2B42A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618BB956" w14:textId="77777777" w:rsidTr="00BB0B3C">
        <w:trPr>
          <w:trHeight w:val="20"/>
          <w:jc w:val="center"/>
        </w:trPr>
        <w:tc>
          <w:tcPr>
            <w:tcW w:w="3544" w:type="dxa"/>
            <w:shd w:val="clear" w:color="auto" w:fill="auto"/>
            <w:hideMark/>
          </w:tcPr>
          <w:p w14:paraId="48DCA10A" w14:textId="77777777" w:rsidR="00433588" w:rsidRPr="00742862" w:rsidRDefault="00433588" w:rsidP="00433588">
            <w:pPr>
              <w:pStyle w:val="Texto"/>
              <w:numPr>
                <w:ilvl w:val="3"/>
                <w:numId w:val="12"/>
              </w:numPr>
              <w:spacing w:before="20" w:after="20" w:line="240" w:lineRule="auto"/>
              <w:ind w:left="209" w:hanging="209"/>
              <w:jc w:val="left"/>
              <w:rPr>
                <w:b/>
                <w:bCs/>
                <w:szCs w:val="18"/>
                <w:lang w:val="es-MX" w:eastAsia="en-US"/>
              </w:rPr>
            </w:pPr>
            <w:r w:rsidRPr="00742862">
              <w:rPr>
                <w:b/>
                <w:bCs/>
                <w:szCs w:val="18"/>
                <w:lang w:val="es-MX" w:eastAsia="en-US"/>
              </w:rPr>
              <w:lastRenderedPageBreak/>
              <w:t>Ingresos Derivados de Financiamientos (3=A)</w:t>
            </w:r>
          </w:p>
        </w:tc>
        <w:tc>
          <w:tcPr>
            <w:tcW w:w="1560" w:type="dxa"/>
            <w:shd w:val="clear" w:color="auto" w:fill="auto"/>
            <w:hideMark/>
          </w:tcPr>
          <w:p w14:paraId="531AE3C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49A25A9C"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747AE76A"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2A0CB80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44FDD650"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5913A41C"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3E8F55FA" w14:textId="77777777" w:rsidTr="00BB0B3C">
        <w:trPr>
          <w:trHeight w:val="20"/>
          <w:jc w:val="center"/>
        </w:trPr>
        <w:tc>
          <w:tcPr>
            <w:tcW w:w="3544" w:type="dxa"/>
            <w:shd w:val="clear" w:color="auto" w:fill="auto"/>
            <w:hideMark/>
          </w:tcPr>
          <w:p w14:paraId="4851F90D" w14:textId="77777777" w:rsidR="00433588" w:rsidRPr="00742862" w:rsidRDefault="00433588" w:rsidP="00433588">
            <w:pPr>
              <w:pStyle w:val="Texto"/>
              <w:numPr>
                <w:ilvl w:val="4"/>
                <w:numId w:val="12"/>
              </w:numPr>
              <w:spacing w:before="20" w:after="20" w:line="240" w:lineRule="auto"/>
              <w:ind w:left="492" w:hanging="283"/>
              <w:jc w:val="left"/>
              <w:rPr>
                <w:b/>
                <w:bCs/>
                <w:szCs w:val="18"/>
                <w:lang w:val="es-MX" w:eastAsia="en-US"/>
              </w:rPr>
            </w:pPr>
            <w:r w:rsidRPr="00742862">
              <w:rPr>
                <w:bCs/>
                <w:szCs w:val="18"/>
                <w:lang w:val="es-MX" w:eastAsia="en-US"/>
              </w:rPr>
              <w:t>Ingresos Derivados de Financiamientos</w:t>
            </w:r>
          </w:p>
        </w:tc>
        <w:tc>
          <w:tcPr>
            <w:tcW w:w="1560" w:type="dxa"/>
            <w:shd w:val="clear" w:color="auto" w:fill="auto"/>
            <w:hideMark/>
          </w:tcPr>
          <w:p w14:paraId="0BCC354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3424983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7AEF80DD"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512FA229"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2B6CCCBF"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07F78AAA"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118B031E" w14:textId="77777777" w:rsidTr="00BB0B3C">
        <w:trPr>
          <w:trHeight w:val="20"/>
          <w:jc w:val="center"/>
        </w:trPr>
        <w:tc>
          <w:tcPr>
            <w:tcW w:w="3544" w:type="dxa"/>
            <w:shd w:val="clear" w:color="auto" w:fill="auto"/>
            <w:hideMark/>
          </w:tcPr>
          <w:p w14:paraId="1BE236D5" w14:textId="77777777" w:rsidR="00433588" w:rsidRPr="00742862" w:rsidRDefault="00433588" w:rsidP="00433588">
            <w:pPr>
              <w:pStyle w:val="Texto"/>
              <w:numPr>
                <w:ilvl w:val="3"/>
                <w:numId w:val="12"/>
              </w:numPr>
              <w:spacing w:before="20" w:after="20" w:line="240" w:lineRule="auto"/>
              <w:ind w:left="209" w:hanging="209"/>
              <w:jc w:val="left"/>
              <w:rPr>
                <w:b/>
                <w:bCs/>
                <w:szCs w:val="18"/>
                <w:lang w:val="es-MX" w:eastAsia="en-US"/>
              </w:rPr>
            </w:pPr>
            <w:proofErr w:type="gramStart"/>
            <w:r w:rsidRPr="00742862">
              <w:rPr>
                <w:b/>
                <w:bCs/>
                <w:szCs w:val="18"/>
                <w:lang w:val="es-MX" w:eastAsia="en-US"/>
              </w:rPr>
              <w:t>Total</w:t>
            </w:r>
            <w:proofErr w:type="gramEnd"/>
            <w:r w:rsidRPr="00742862">
              <w:rPr>
                <w:b/>
                <w:bCs/>
                <w:szCs w:val="18"/>
                <w:lang w:val="es-MX" w:eastAsia="en-US"/>
              </w:rPr>
              <w:t xml:space="preserve"> de Ingresos Proyectados (4=1+2+3)</w:t>
            </w:r>
          </w:p>
        </w:tc>
        <w:tc>
          <w:tcPr>
            <w:tcW w:w="1560" w:type="dxa"/>
            <w:shd w:val="clear" w:color="auto" w:fill="auto"/>
            <w:hideMark/>
          </w:tcPr>
          <w:p w14:paraId="505E4924"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4C28DA05"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5640D9E4"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10F3E52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77AA1301"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52A7FC68"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7A51EF33" w14:textId="77777777" w:rsidTr="00BB0B3C">
        <w:trPr>
          <w:trHeight w:val="20"/>
          <w:jc w:val="center"/>
        </w:trPr>
        <w:tc>
          <w:tcPr>
            <w:tcW w:w="3544" w:type="dxa"/>
            <w:shd w:val="clear" w:color="auto" w:fill="auto"/>
            <w:vAlign w:val="bottom"/>
            <w:hideMark/>
          </w:tcPr>
          <w:p w14:paraId="1D034781" w14:textId="77777777" w:rsidR="00433588" w:rsidRPr="00742862" w:rsidRDefault="00433588" w:rsidP="00BB0B3C">
            <w:pPr>
              <w:pStyle w:val="Texto"/>
              <w:spacing w:before="20" w:after="20" w:line="240" w:lineRule="auto"/>
              <w:ind w:firstLine="0"/>
              <w:jc w:val="left"/>
              <w:rPr>
                <w:b/>
                <w:szCs w:val="18"/>
                <w:lang w:val="es-MX" w:eastAsia="en-US"/>
              </w:rPr>
            </w:pPr>
            <w:r w:rsidRPr="00742862">
              <w:rPr>
                <w:b/>
                <w:szCs w:val="18"/>
                <w:lang w:val="es-MX" w:eastAsia="en-US"/>
              </w:rPr>
              <w:t>Datos Informativos</w:t>
            </w:r>
          </w:p>
        </w:tc>
        <w:tc>
          <w:tcPr>
            <w:tcW w:w="1560" w:type="dxa"/>
            <w:shd w:val="clear" w:color="auto" w:fill="auto"/>
            <w:hideMark/>
          </w:tcPr>
          <w:p w14:paraId="21DADCC8"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6454B1F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203CD569"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58D3CDD9"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508CDA38"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469C6EC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443B56E7" w14:textId="77777777" w:rsidTr="00BB0B3C">
        <w:trPr>
          <w:trHeight w:val="20"/>
          <w:jc w:val="center"/>
        </w:trPr>
        <w:tc>
          <w:tcPr>
            <w:tcW w:w="3544" w:type="dxa"/>
            <w:shd w:val="clear" w:color="auto" w:fill="auto"/>
            <w:vAlign w:val="bottom"/>
            <w:hideMark/>
          </w:tcPr>
          <w:p w14:paraId="345278DB" w14:textId="77777777" w:rsidR="00433588" w:rsidRPr="00742862" w:rsidRDefault="00433588" w:rsidP="00BB0B3C">
            <w:pPr>
              <w:pStyle w:val="Texto"/>
              <w:tabs>
                <w:tab w:val="left" w:pos="768"/>
              </w:tabs>
              <w:spacing w:before="20" w:after="20" w:line="240" w:lineRule="auto"/>
              <w:ind w:firstLine="0"/>
              <w:jc w:val="left"/>
              <w:rPr>
                <w:bCs/>
                <w:szCs w:val="18"/>
                <w:lang w:val="es-MX" w:eastAsia="en-US"/>
              </w:rPr>
            </w:pPr>
            <w:r w:rsidRPr="00742862">
              <w:rPr>
                <w:bCs/>
                <w:szCs w:val="18"/>
                <w:lang w:val="es-MX" w:eastAsia="en-US"/>
              </w:rPr>
              <w:t>1. Ingresos Derivados de Financiamientos con Fuente de Pago de Recursos de Libre Disposición</w:t>
            </w:r>
          </w:p>
        </w:tc>
        <w:tc>
          <w:tcPr>
            <w:tcW w:w="1560" w:type="dxa"/>
            <w:shd w:val="clear" w:color="auto" w:fill="auto"/>
            <w:hideMark/>
          </w:tcPr>
          <w:p w14:paraId="5AF330D0"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3EA491CD"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4A7A3113"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4CB98A4E"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04FBBB7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485371A3"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723ADDBF" w14:textId="77777777" w:rsidTr="00BB0B3C">
        <w:trPr>
          <w:trHeight w:val="20"/>
          <w:jc w:val="center"/>
        </w:trPr>
        <w:tc>
          <w:tcPr>
            <w:tcW w:w="3544" w:type="dxa"/>
            <w:shd w:val="clear" w:color="auto" w:fill="auto"/>
            <w:vAlign w:val="bottom"/>
            <w:hideMark/>
          </w:tcPr>
          <w:p w14:paraId="3381A9D8" w14:textId="77777777" w:rsidR="00433588" w:rsidRPr="00742862" w:rsidRDefault="00433588" w:rsidP="00BB0B3C">
            <w:pPr>
              <w:pStyle w:val="Texto"/>
              <w:tabs>
                <w:tab w:val="left" w:pos="768"/>
              </w:tabs>
              <w:spacing w:before="20" w:after="20" w:line="240" w:lineRule="auto"/>
              <w:ind w:firstLine="0"/>
              <w:jc w:val="left"/>
              <w:rPr>
                <w:bCs/>
                <w:szCs w:val="18"/>
                <w:lang w:val="es-MX" w:eastAsia="en-US"/>
              </w:rPr>
            </w:pPr>
            <w:r w:rsidRPr="00742862">
              <w:rPr>
                <w:bCs/>
                <w:szCs w:val="18"/>
                <w:lang w:val="es-MX" w:eastAsia="en-US"/>
              </w:rPr>
              <w:t>2. Ingresos Derivados de Financiamientos con Fuente de Pago de Transferencias Federales Etiquetadas</w:t>
            </w:r>
          </w:p>
        </w:tc>
        <w:tc>
          <w:tcPr>
            <w:tcW w:w="1560" w:type="dxa"/>
            <w:shd w:val="clear" w:color="auto" w:fill="auto"/>
            <w:hideMark/>
          </w:tcPr>
          <w:p w14:paraId="105D99B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71DEB793"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0835882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08B4FC7D"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2247035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19587987"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506CCBCB" w14:textId="77777777" w:rsidTr="00BB0B3C">
        <w:trPr>
          <w:trHeight w:val="94"/>
          <w:jc w:val="center"/>
        </w:trPr>
        <w:tc>
          <w:tcPr>
            <w:tcW w:w="3544" w:type="dxa"/>
            <w:shd w:val="clear" w:color="auto" w:fill="auto"/>
            <w:vAlign w:val="bottom"/>
            <w:hideMark/>
          </w:tcPr>
          <w:p w14:paraId="5759E0F2" w14:textId="77777777" w:rsidR="00433588" w:rsidRPr="00742862" w:rsidRDefault="00433588" w:rsidP="00BB0B3C">
            <w:pPr>
              <w:pStyle w:val="Texto"/>
              <w:spacing w:before="20" w:after="20" w:line="240" w:lineRule="auto"/>
              <w:ind w:firstLine="0"/>
              <w:jc w:val="left"/>
              <w:rPr>
                <w:b/>
                <w:szCs w:val="18"/>
                <w:lang w:val="es-MX" w:eastAsia="en-US"/>
              </w:rPr>
            </w:pPr>
            <w:r w:rsidRPr="00742862">
              <w:rPr>
                <w:b/>
                <w:szCs w:val="18"/>
                <w:lang w:val="es-MX" w:eastAsia="en-US"/>
              </w:rPr>
              <w:t>3. Ingresos Derivados de Financiamiento (3 = 1 + 2)</w:t>
            </w:r>
          </w:p>
        </w:tc>
        <w:tc>
          <w:tcPr>
            <w:tcW w:w="1560" w:type="dxa"/>
            <w:shd w:val="clear" w:color="auto" w:fill="auto"/>
            <w:hideMark/>
          </w:tcPr>
          <w:p w14:paraId="2E1787C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1015" w:type="dxa"/>
            <w:shd w:val="clear" w:color="auto" w:fill="auto"/>
            <w:hideMark/>
          </w:tcPr>
          <w:p w14:paraId="57C15574"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69" w:type="dxa"/>
            <w:shd w:val="clear" w:color="auto" w:fill="auto"/>
            <w:hideMark/>
          </w:tcPr>
          <w:p w14:paraId="2EF833C2"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2" w:type="dxa"/>
            <w:shd w:val="clear" w:color="auto" w:fill="auto"/>
            <w:hideMark/>
          </w:tcPr>
          <w:p w14:paraId="02E6738B"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93" w:type="dxa"/>
            <w:shd w:val="clear" w:color="auto" w:fill="auto"/>
            <w:hideMark/>
          </w:tcPr>
          <w:p w14:paraId="5DEB5BB5"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c>
          <w:tcPr>
            <w:tcW w:w="946" w:type="dxa"/>
            <w:shd w:val="clear" w:color="auto" w:fill="auto"/>
            <w:hideMark/>
          </w:tcPr>
          <w:p w14:paraId="292A2226" w14:textId="77777777" w:rsidR="00433588" w:rsidRPr="00742862" w:rsidRDefault="00433588" w:rsidP="00BB0B3C">
            <w:pPr>
              <w:pStyle w:val="Texto"/>
              <w:spacing w:before="20" w:after="20" w:line="240" w:lineRule="auto"/>
              <w:ind w:left="-28" w:right="-28" w:firstLine="0"/>
              <w:jc w:val="center"/>
              <w:rPr>
                <w:szCs w:val="18"/>
                <w:lang w:val="es-MX" w:eastAsia="en-US"/>
              </w:rPr>
            </w:pPr>
            <w:r w:rsidRPr="00742862">
              <w:rPr>
                <w:szCs w:val="18"/>
                <w:lang w:val="es-MX" w:eastAsia="en-US"/>
              </w:rPr>
              <w:t>0</w:t>
            </w:r>
          </w:p>
        </w:tc>
      </w:tr>
      <w:tr w:rsidR="00433588" w:rsidRPr="0072160C" w14:paraId="6075B904" w14:textId="77777777" w:rsidTr="00BB0B3C">
        <w:trPr>
          <w:trHeight w:val="20"/>
          <w:jc w:val="center"/>
        </w:trPr>
        <w:tc>
          <w:tcPr>
            <w:tcW w:w="3544" w:type="dxa"/>
            <w:shd w:val="clear" w:color="auto" w:fill="auto"/>
          </w:tcPr>
          <w:p w14:paraId="78D3093A" w14:textId="77777777" w:rsidR="00433588" w:rsidRPr="0072160C" w:rsidRDefault="00433588" w:rsidP="00BB0B3C">
            <w:pPr>
              <w:pStyle w:val="Texto"/>
              <w:spacing w:after="0" w:line="60" w:lineRule="exact"/>
              <w:ind w:firstLine="0"/>
              <w:jc w:val="left"/>
              <w:rPr>
                <w:szCs w:val="18"/>
                <w:lang w:val="es-MX" w:eastAsia="en-US"/>
              </w:rPr>
            </w:pPr>
          </w:p>
        </w:tc>
        <w:tc>
          <w:tcPr>
            <w:tcW w:w="1560" w:type="dxa"/>
            <w:shd w:val="clear" w:color="auto" w:fill="auto"/>
          </w:tcPr>
          <w:p w14:paraId="5315F825" w14:textId="77777777" w:rsidR="00433588" w:rsidRPr="0072160C" w:rsidRDefault="00433588" w:rsidP="00BB0B3C">
            <w:pPr>
              <w:pStyle w:val="Texto"/>
              <w:spacing w:after="0" w:line="60" w:lineRule="exact"/>
              <w:ind w:firstLine="0"/>
              <w:jc w:val="center"/>
              <w:rPr>
                <w:szCs w:val="18"/>
                <w:lang w:val="es-MX" w:eastAsia="en-US"/>
              </w:rPr>
            </w:pPr>
          </w:p>
        </w:tc>
        <w:tc>
          <w:tcPr>
            <w:tcW w:w="1015" w:type="dxa"/>
            <w:shd w:val="clear" w:color="auto" w:fill="auto"/>
          </w:tcPr>
          <w:p w14:paraId="0CDD89DF" w14:textId="77777777" w:rsidR="00433588" w:rsidRPr="0072160C" w:rsidRDefault="00433588" w:rsidP="00BB0B3C">
            <w:pPr>
              <w:pStyle w:val="Texto"/>
              <w:spacing w:after="0" w:line="60" w:lineRule="exact"/>
              <w:ind w:firstLine="0"/>
              <w:jc w:val="center"/>
              <w:rPr>
                <w:szCs w:val="18"/>
                <w:lang w:val="es-MX" w:eastAsia="en-US"/>
              </w:rPr>
            </w:pPr>
          </w:p>
        </w:tc>
        <w:tc>
          <w:tcPr>
            <w:tcW w:w="969" w:type="dxa"/>
            <w:shd w:val="clear" w:color="auto" w:fill="auto"/>
          </w:tcPr>
          <w:p w14:paraId="29FEEF1A" w14:textId="77777777" w:rsidR="00433588" w:rsidRPr="0072160C" w:rsidRDefault="00433588" w:rsidP="00BB0B3C">
            <w:pPr>
              <w:pStyle w:val="Texto"/>
              <w:spacing w:after="0" w:line="60" w:lineRule="exact"/>
              <w:ind w:firstLine="0"/>
              <w:jc w:val="center"/>
              <w:rPr>
                <w:szCs w:val="18"/>
                <w:lang w:val="es-MX" w:eastAsia="en-US"/>
              </w:rPr>
            </w:pPr>
          </w:p>
        </w:tc>
        <w:tc>
          <w:tcPr>
            <w:tcW w:w="992" w:type="dxa"/>
            <w:shd w:val="clear" w:color="auto" w:fill="auto"/>
          </w:tcPr>
          <w:p w14:paraId="3427900A" w14:textId="77777777" w:rsidR="00433588" w:rsidRPr="0072160C" w:rsidRDefault="00433588" w:rsidP="00BB0B3C">
            <w:pPr>
              <w:pStyle w:val="Texto"/>
              <w:spacing w:after="0" w:line="60" w:lineRule="exact"/>
              <w:ind w:firstLine="0"/>
              <w:jc w:val="center"/>
              <w:rPr>
                <w:szCs w:val="18"/>
                <w:lang w:val="es-MX" w:eastAsia="en-US"/>
              </w:rPr>
            </w:pPr>
          </w:p>
        </w:tc>
        <w:tc>
          <w:tcPr>
            <w:tcW w:w="993" w:type="dxa"/>
            <w:shd w:val="clear" w:color="auto" w:fill="auto"/>
          </w:tcPr>
          <w:p w14:paraId="6CCD9012" w14:textId="77777777" w:rsidR="00433588" w:rsidRPr="0072160C" w:rsidRDefault="00433588" w:rsidP="00BB0B3C">
            <w:pPr>
              <w:pStyle w:val="Texto"/>
              <w:spacing w:after="0" w:line="60" w:lineRule="exact"/>
              <w:ind w:firstLine="0"/>
              <w:jc w:val="center"/>
              <w:rPr>
                <w:szCs w:val="18"/>
                <w:lang w:val="es-MX" w:eastAsia="en-US"/>
              </w:rPr>
            </w:pPr>
          </w:p>
        </w:tc>
        <w:tc>
          <w:tcPr>
            <w:tcW w:w="946" w:type="dxa"/>
            <w:shd w:val="clear" w:color="auto" w:fill="auto"/>
          </w:tcPr>
          <w:p w14:paraId="251CE479" w14:textId="77777777" w:rsidR="00433588" w:rsidRPr="0072160C" w:rsidRDefault="00433588" w:rsidP="00BB0B3C">
            <w:pPr>
              <w:pStyle w:val="Texto"/>
              <w:spacing w:after="0" w:line="60" w:lineRule="exact"/>
              <w:ind w:firstLine="0"/>
              <w:jc w:val="center"/>
              <w:rPr>
                <w:szCs w:val="18"/>
                <w:lang w:val="es-MX" w:eastAsia="en-US"/>
              </w:rPr>
            </w:pPr>
          </w:p>
        </w:tc>
      </w:tr>
    </w:tbl>
    <w:p w14:paraId="1F47BE19" w14:textId="77777777" w:rsidR="00433588" w:rsidRPr="009A5C7E" w:rsidRDefault="00433588" w:rsidP="00433588">
      <w:pPr>
        <w:pStyle w:val="texto0"/>
        <w:spacing w:line="260" w:lineRule="exact"/>
        <w:jc w:val="right"/>
        <w:rPr>
          <w:rFonts w:ascii="Arial" w:hAnsi="Arial" w:cs="Arial"/>
          <w:sz w:val="16"/>
          <w:szCs w:val="16"/>
        </w:rPr>
      </w:pPr>
      <w:r w:rsidRPr="009A5C7E">
        <w:rPr>
          <w:sz w:val="16"/>
          <w:szCs w:val="16"/>
        </w:rPr>
        <w:t>Formato reformado DOF 27-09-2018</w:t>
      </w:r>
    </w:p>
    <w:p w14:paraId="1E549149" w14:textId="77777777" w:rsidR="00433588" w:rsidRPr="00D12282" w:rsidRDefault="00433588" w:rsidP="00433588">
      <w:pPr>
        <w:pStyle w:val="Texto"/>
        <w:tabs>
          <w:tab w:val="left" w:pos="1530"/>
        </w:tabs>
        <w:spacing w:line="360" w:lineRule="auto"/>
        <w:rPr>
          <w:rFonts w:cs="Times New Roman"/>
          <w:b/>
          <w:sz w:val="22"/>
          <w:szCs w:val="22"/>
          <w:lang w:val="es-MX" w:eastAsia="es-MX"/>
        </w:rPr>
      </w:pPr>
      <w:r w:rsidRPr="00D12282">
        <w:rPr>
          <w:b/>
          <w:sz w:val="22"/>
          <w:szCs w:val="22"/>
          <w:lang w:val="es-MX"/>
        </w:rPr>
        <w:t>Formato 7 b)</w:t>
      </w:r>
      <w:r w:rsidRPr="00D12282">
        <w:rPr>
          <w:b/>
          <w:sz w:val="22"/>
          <w:szCs w:val="22"/>
          <w:lang w:val="es-MX"/>
        </w:rPr>
        <w:tab/>
        <w:t>Proyecciones de Egresos - LDF</w:t>
      </w:r>
    </w:p>
    <w:tbl>
      <w:tblPr>
        <w:tblW w:w="10065"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544"/>
        <w:gridCol w:w="1560"/>
        <w:gridCol w:w="992"/>
        <w:gridCol w:w="992"/>
        <w:gridCol w:w="992"/>
        <w:gridCol w:w="993"/>
        <w:gridCol w:w="992"/>
      </w:tblGrid>
      <w:tr w:rsidR="00433588" w:rsidRPr="00D12282" w14:paraId="0E1CD485" w14:textId="77777777" w:rsidTr="00BB0B3C">
        <w:trPr>
          <w:trHeight w:val="1087"/>
          <w:tblHeader/>
        </w:trPr>
        <w:tc>
          <w:tcPr>
            <w:tcW w:w="10065" w:type="dxa"/>
            <w:gridSpan w:val="7"/>
            <w:tcBorders>
              <w:top w:val="single" w:sz="4" w:space="0" w:color="auto"/>
            </w:tcBorders>
            <w:shd w:val="clear" w:color="auto" w:fill="DAEEF3"/>
            <w:noWrap/>
            <w:vAlign w:val="center"/>
            <w:hideMark/>
          </w:tcPr>
          <w:p w14:paraId="2D566CF2" w14:textId="77777777" w:rsidR="00433588" w:rsidRPr="0071272F" w:rsidRDefault="00433588" w:rsidP="00BB0B3C">
            <w:pPr>
              <w:pStyle w:val="Texto"/>
              <w:spacing w:before="10" w:after="10" w:line="276" w:lineRule="auto"/>
              <w:ind w:firstLine="0"/>
              <w:jc w:val="center"/>
              <w:rPr>
                <w:b/>
                <w:bCs/>
                <w:sz w:val="20"/>
                <w:lang w:val="es-MX" w:eastAsia="en-US"/>
              </w:rPr>
            </w:pPr>
            <w:r w:rsidRPr="0071272F">
              <w:rPr>
                <w:b/>
                <w:sz w:val="20"/>
                <w:lang w:eastAsia="es-MX"/>
              </w:rPr>
              <w:br w:type="page"/>
            </w:r>
            <w:r w:rsidRPr="0071272F">
              <w:rPr>
                <w:b/>
                <w:bCs/>
                <w:sz w:val="20"/>
                <w:lang w:val="es-MX" w:eastAsia="en-US"/>
              </w:rPr>
              <w:t xml:space="preserve">Tribunal Electoral de Quintana Roo </w:t>
            </w:r>
          </w:p>
          <w:p w14:paraId="679E4811" w14:textId="77777777" w:rsidR="00433588" w:rsidRPr="0071272F" w:rsidRDefault="00433588" w:rsidP="00BB0B3C">
            <w:pPr>
              <w:pStyle w:val="Texto"/>
              <w:spacing w:before="10" w:after="10" w:line="276" w:lineRule="auto"/>
              <w:ind w:firstLine="0"/>
              <w:jc w:val="center"/>
              <w:rPr>
                <w:b/>
                <w:bCs/>
                <w:sz w:val="20"/>
                <w:lang w:val="es-MX" w:eastAsia="en-US"/>
              </w:rPr>
            </w:pPr>
            <w:r w:rsidRPr="0071272F">
              <w:rPr>
                <w:b/>
                <w:bCs/>
                <w:sz w:val="20"/>
                <w:lang w:val="es-MX" w:eastAsia="en-US"/>
              </w:rPr>
              <w:t>Proyecciones de Egresos - LDF</w:t>
            </w:r>
          </w:p>
          <w:p w14:paraId="3E3FB14E" w14:textId="77777777" w:rsidR="00433588" w:rsidRPr="0071272F" w:rsidRDefault="00433588" w:rsidP="00BB0B3C">
            <w:pPr>
              <w:pStyle w:val="Texto"/>
              <w:spacing w:before="10" w:after="10" w:line="276" w:lineRule="auto"/>
              <w:ind w:firstLine="0"/>
              <w:jc w:val="center"/>
              <w:rPr>
                <w:b/>
                <w:bCs/>
                <w:sz w:val="20"/>
                <w:lang w:val="es-MX" w:eastAsia="en-US"/>
              </w:rPr>
            </w:pPr>
            <w:r w:rsidRPr="0071272F">
              <w:rPr>
                <w:b/>
                <w:bCs/>
                <w:sz w:val="20"/>
                <w:lang w:val="es-MX" w:eastAsia="en-US"/>
              </w:rPr>
              <w:t>(PESOS)</w:t>
            </w:r>
          </w:p>
          <w:p w14:paraId="2C81E437" w14:textId="77777777" w:rsidR="00433588" w:rsidRPr="0071272F" w:rsidRDefault="00433588" w:rsidP="00BB0B3C">
            <w:pPr>
              <w:pStyle w:val="Texto"/>
              <w:spacing w:before="10" w:after="10" w:line="276" w:lineRule="auto"/>
              <w:jc w:val="center"/>
              <w:rPr>
                <w:b/>
                <w:bCs/>
                <w:sz w:val="20"/>
                <w:lang w:val="es-MX" w:eastAsia="en-US"/>
              </w:rPr>
            </w:pPr>
            <w:r w:rsidRPr="0071272F">
              <w:rPr>
                <w:b/>
                <w:bCs/>
                <w:sz w:val="20"/>
                <w:lang w:val="es-MX" w:eastAsia="en-US"/>
              </w:rPr>
              <w:t>(CIFRAS NOMINALES)</w:t>
            </w:r>
          </w:p>
        </w:tc>
      </w:tr>
      <w:tr w:rsidR="00433588" w:rsidRPr="00D12282" w14:paraId="4BCE0089" w14:textId="77777777" w:rsidTr="00BB0B3C">
        <w:trPr>
          <w:tblHeader/>
        </w:trPr>
        <w:tc>
          <w:tcPr>
            <w:tcW w:w="3544" w:type="dxa"/>
            <w:tcBorders>
              <w:top w:val="single" w:sz="4" w:space="0" w:color="auto"/>
              <w:bottom w:val="single" w:sz="4" w:space="0" w:color="auto"/>
              <w:right w:val="single" w:sz="4" w:space="0" w:color="auto"/>
            </w:tcBorders>
            <w:shd w:val="clear" w:color="auto" w:fill="EBF6F9"/>
            <w:noWrap/>
            <w:vAlign w:val="center"/>
            <w:hideMark/>
          </w:tcPr>
          <w:p w14:paraId="0311B12F"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Concepto (b)</w:t>
            </w:r>
          </w:p>
        </w:tc>
        <w:tc>
          <w:tcPr>
            <w:tcW w:w="1560"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8C71AC2"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en Cuestión </w:t>
            </w:r>
          </w:p>
          <w:p w14:paraId="695A77A4"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(de presupuesto) (c)</w:t>
            </w:r>
          </w:p>
          <w:p w14:paraId="4EACC663"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2021</w:t>
            </w:r>
          </w:p>
        </w:tc>
        <w:tc>
          <w:tcPr>
            <w:tcW w:w="992"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5543AED0"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Año 1 (d)</w:t>
            </w:r>
          </w:p>
          <w:p w14:paraId="20963C27"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2022</w:t>
            </w:r>
          </w:p>
        </w:tc>
        <w:tc>
          <w:tcPr>
            <w:tcW w:w="992"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3E8E6ECC"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Año 2 (d)</w:t>
            </w:r>
          </w:p>
          <w:p w14:paraId="793D5EA6"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2023</w:t>
            </w:r>
          </w:p>
        </w:tc>
        <w:tc>
          <w:tcPr>
            <w:tcW w:w="992"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4264FEA4"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Año 3 (d)</w:t>
            </w:r>
          </w:p>
          <w:p w14:paraId="3789A8A1"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2024</w:t>
            </w:r>
          </w:p>
        </w:tc>
        <w:tc>
          <w:tcPr>
            <w:tcW w:w="993"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3716F42B"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Año 4 (d)</w:t>
            </w:r>
          </w:p>
          <w:p w14:paraId="06A1DAA2"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2025</w:t>
            </w:r>
          </w:p>
        </w:tc>
        <w:tc>
          <w:tcPr>
            <w:tcW w:w="992" w:type="dxa"/>
            <w:tcBorders>
              <w:top w:val="single" w:sz="4" w:space="0" w:color="auto"/>
              <w:left w:val="single" w:sz="4" w:space="0" w:color="auto"/>
              <w:bottom w:val="single" w:sz="4" w:space="0" w:color="auto"/>
            </w:tcBorders>
            <w:shd w:val="clear" w:color="auto" w:fill="EBF6F9"/>
            <w:vAlign w:val="center"/>
            <w:hideMark/>
          </w:tcPr>
          <w:p w14:paraId="0A4D377F"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Año 5 (d)</w:t>
            </w:r>
          </w:p>
          <w:p w14:paraId="4F56B0EB"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2026</w:t>
            </w:r>
          </w:p>
        </w:tc>
      </w:tr>
      <w:tr w:rsidR="00433588" w:rsidRPr="00D12282" w14:paraId="74676D18" w14:textId="77777777" w:rsidTr="00BB0B3C">
        <w:tc>
          <w:tcPr>
            <w:tcW w:w="3544" w:type="dxa"/>
            <w:tcBorders>
              <w:top w:val="single" w:sz="4" w:space="0" w:color="auto"/>
            </w:tcBorders>
            <w:hideMark/>
          </w:tcPr>
          <w:p w14:paraId="38F76774" w14:textId="77777777" w:rsidR="00433588" w:rsidRPr="00742862" w:rsidRDefault="00433588" w:rsidP="00433588">
            <w:pPr>
              <w:pStyle w:val="Texto"/>
              <w:numPr>
                <w:ilvl w:val="0"/>
                <w:numId w:val="14"/>
              </w:numPr>
              <w:spacing w:before="10" w:after="6" w:line="240" w:lineRule="auto"/>
              <w:ind w:left="209" w:hanging="142"/>
              <w:jc w:val="left"/>
              <w:rPr>
                <w:b/>
                <w:bCs/>
                <w:szCs w:val="18"/>
                <w:lang w:val="es-MX" w:eastAsia="en-US"/>
              </w:rPr>
            </w:pPr>
            <w:r w:rsidRPr="00742862">
              <w:rPr>
                <w:b/>
                <w:bCs/>
                <w:szCs w:val="18"/>
                <w:lang w:val="es-MX" w:eastAsia="en-US"/>
              </w:rPr>
              <w:t>Gasto No Etiquetado</w:t>
            </w:r>
            <w:r w:rsidRPr="00742862">
              <w:rPr>
                <w:bCs/>
                <w:szCs w:val="18"/>
                <w:lang w:val="es-MX" w:eastAsia="en-US"/>
              </w:rPr>
              <w:t xml:space="preserve"> </w:t>
            </w:r>
            <w:r w:rsidRPr="00742862">
              <w:rPr>
                <w:b/>
                <w:bCs/>
                <w:szCs w:val="18"/>
                <w:lang w:val="es-MX" w:eastAsia="en-US"/>
              </w:rPr>
              <w:t>(1=A+B+C+D+E+F+G+H+I)</w:t>
            </w:r>
          </w:p>
        </w:tc>
        <w:tc>
          <w:tcPr>
            <w:tcW w:w="1560" w:type="dxa"/>
            <w:tcBorders>
              <w:top w:val="single" w:sz="4" w:space="0" w:color="auto"/>
            </w:tcBorders>
            <w:hideMark/>
          </w:tcPr>
          <w:p w14:paraId="0648A543" w14:textId="77777777" w:rsidR="00433588" w:rsidRPr="00742862" w:rsidRDefault="00433588" w:rsidP="00BB0B3C">
            <w:pPr>
              <w:pStyle w:val="Texto"/>
              <w:spacing w:before="20" w:after="20" w:line="240" w:lineRule="auto"/>
              <w:ind w:left="-28" w:right="-28" w:firstLine="0"/>
              <w:jc w:val="right"/>
              <w:rPr>
                <w:b/>
                <w:szCs w:val="18"/>
                <w:lang w:eastAsia="en-US"/>
              </w:rPr>
            </w:pPr>
            <w:r w:rsidRPr="00742862">
              <w:rPr>
                <w:b/>
                <w:bCs/>
                <w:color w:val="000000"/>
                <w:szCs w:val="18"/>
                <w:lang w:eastAsia="en-US"/>
              </w:rPr>
              <w:t>36,728,601.00</w:t>
            </w:r>
          </w:p>
        </w:tc>
        <w:tc>
          <w:tcPr>
            <w:tcW w:w="992" w:type="dxa"/>
            <w:tcBorders>
              <w:top w:val="single" w:sz="4" w:space="0" w:color="auto"/>
            </w:tcBorders>
            <w:hideMark/>
          </w:tcPr>
          <w:p w14:paraId="2BF89FD5" w14:textId="77777777" w:rsidR="00433588" w:rsidRPr="00742862" w:rsidRDefault="00433588" w:rsidP="00BB0B3C">
            <w:pPr>
              <w:pStyle w:val="Texto"/>
              <w:spacing w:before="20" w:after="20" w:line="240" w:lineRule="auto"/>
              <w:ind w:left="-28" w:right="-28" w:firstLine="0"/>
              <w:jc w:val="center"/>
              <w:rPr>
                <w:b/>
                <w:szCs w:val="18"/>
                <w:lang w:eastAsia="en-US"/>
              </w:rPr>
            </w:pPr>
            <w:r w:rsidRPr="00742862">
              <w:rPr>
                <w:b/>
                <w:bCs/>
                <w:color w:val="000000"/>
                <w:szCs w:val="18"/>
                <w:lang w:eastAsia="en-US"/>
              </w:rPr>
              <w:t>37,830,459.00</w:t>
            </w:r>
          </w:p>
        </w:tc>
        <w:tc>
          <w:tcPr>
            <w:tcW w:w="992" w:type="dxa"/>
            <w:tcBorders>
              <w:top w:val="single" w:sz="4" w:space="0" w:color="auto"/>
            </w:tcBorders>
            <w:hideMark/>
          </w:tcPr>
          <w:p w14:paraId="7C187376" w14:textId="77777777" w:rsidR="00433588" w:rsidRPr="00742862" w:rsidRDefault="00433588" w:rsidP="00BB0B3C">
            <w:pPr>
              <w:pStyle w:val="Texto"/>
              <w:spacing w:before="20" w:after="20" w:line="240" w:lineRule="auto"/>
              <w:ind w:left="-28" w:right="-28" w:firstLine="0"/>
              <w:jc w:val="center"/>
              <w:rPr>
                <w:b/>
                <w:szCs w:val="18"/>
                <w:lang w:eastAsia="en-US"/>
              </w:rPr>
            </w:pPr>
            <w:r w:rsidRPr="00742862">
              <w:rPr>
                <w:b/>
                <w:szCs w:val="18"/>
                <w:lang w:eastAsia="en-US"/>
              </w:rPr>
              <w:t>38,965,370.02</w:t>
            </w:r>
          </w:p>
        </w:tc>
        <w:tc>
          <w:tcPr>
            <w:tcW w:w="992" w:type="dxa"/>
            <w:tcBorders>
              <w:top w:val="single" w:sz="4" w:space="0" w:color="auto"/>
            </w:tcBorders>
            <w:hideMark/>
          </w:tcPr>
          <w:p w14:paraId="511261D7" w14:textId="77777777" w:rsidR="00433588" w:rsidRPr="00742862" w:rsidRDefault="00433588" w:rsidP="00BB0B3C">
            <w:pPr>
              <w:pStyle w:val="Texto"/>
              <w:spacing w:before="20" w:after="20" w:line="240" w:lineRule="auto"/>
              <w:ind w:left="-28" w:right="-28" w:firstLine="0"/>
              <w:jc w:val="center"/>
              <w:rPr>
                <w:b/>
                <w:szCs w:val="18"/>
                <w:lang w:eastAsia="en-US"/>
              </w:rPr>
            </w:pPr>
            <w:r w:rsidRPr="00742862">
              <w:rPr>
                <w:b/>
                <w:szCs w:val="18"/>
                <w:lang w:eastAsia="en-US"/>
              </w:rPr>
              <w:t>40,134,334.00</w:t>
            </w:r>
          </w:p>
        </w:tc>
        <w:tc>
          <w:tcPr>
            <w:tcW w:w="993" w:type="dxa"/>
            <w:tcBorders>
              <w:top w:val="single" w:sz="4" w:space="0" w:color="auto"/>
            </w:tcBorders>
            <w:hideMark/>
          </w:tcPr>
          <w:p w14:paraId="49404534" w14:textId="77777777" w:rsidR="00433588" w:rsidRPr="00742862" w:rsidRDefault="00433588" w:rsidP="00BB0B3C">
            <w:pPr>
              <w:pStyle w:val="Texto"/>
              <w:spacing w:before="20" w:after="20" w:line="240" w:lineRule="auto"/>
              <w:ind w:left="-28" w:right="-28" w:firstLine="0"/>
              <w:jc w:val="center"/>
              <w:rPr>
                <w:b/>
                <w:szCs w:val="18"/>
                <w:lang w:eastAsia="en-US"/>
              </w:rPr>
            </w:pPr>
            <w:r w:rsidRPr="00742862">
              <w:rPr>
                <w:b/>
                <w:szCs w:val="18"/>
                <w:lang w:eastAsia="en-US"/>
              </w:rPr>
              <w:t>41,338,364.00</w:t>
            </w:r>
          </w:p>
        </w:tc>
        <w:tc>
          <w:tcPr>
            <w:tcW w:w="992" w:type="dxa"/>
            <w:tcBorders>
              <w:top w:val="single" w:sz="4" w:space="0" w:color="auto"/>
            </w:tcBorders>
            <w:hideMark/>
          </w:tcPr>
          <w:p w14:paraId="41ABBC66" w14:textId="77777777" w:rsidR="00433588" w:rsidRPr="00742862" w:rsidRDefault="00433588" w:rsidP="00BB0B3C">
            <w:pPr>
              <w:pStyle w:val="Texto"/>
              <w:spacing w:before="20" w:after="20" w:line="240" w:lineRule="auto"/>
              <w:ind w:left="-28" w:right="-28" w:firstLine="0"/>
              <w:jc w:val="center"/>
              <w:rPr>
                <w:b/>
                <w:szCs w:val="18"/>
                <w:lang w:eastAsia="en-US"/>
              </w:rPr>
            </w:pPr>
            <w:r w:rsidRPr="00742862">
              <w:rPr>
                <w:b/>
                <w:szCs w:val="18"/>
                <w:lang w:eastAsia="en-US"/>
              </w:rPr>
              <w:t>42,578,515.00</w:t>
            </w:r>
          </w:p>
        </w:tc>
      </w:tr>
      <w:tr w:rsidR="00433588" w:rsidRPr="00D12282" w14:paraId="6BFB5E57" w14:textId="77777777" w:rsidTr="00BB0B3C">
        <w:tc>
          <w:tcPr>
            <w:tcW w:w="3544" w:type="dxa"/>
            <w:hideMark/>
          </w:tcPr>
          <w:p w14:paraId="3ED11BF8" w14:textId="77777777" w:rsidR="00433588" w:rsidRPr="00742862" w:rsidRDefault="00433588" w:rsidP="00433588">
            <w:pPr>
              <w:pStyle w:val="Texto"/>
              <w:numPr>
                <w:ilvl w:val="0"/>
                <w:numId w:val="15"/>
              </w:numPr>
              <w:spacing w:before="10" w:after="6" w:line="240" w:lineRule="auto"/>
              <w:ind w:left="504" w:hanging="288"/>
              <w:jc w:val="left"/>
              <w:rPr>
                <w:bCs/>
                <w:szCs w:val="18"/>
                <w:lang w:val="es-MX" w:eastAsia="en-US"/>
              </w:rPr>
            </w:pPr>
            <w:r w:rsidRPr="00742862">
              <w:rPr>
                <w:bCs/>
                <w:szCs w:val="18"/>
                <w:lang w:val="es-MX" w:eastAsia="en-US"/>
              </w:rPr>
              <w:t>Servicios Personales</w:t>
            </w:r>
          </w:p>
        </w:tc>
        <w:tc>
          <w:tcPr>
            <w:tcW w:w="1560" w:type="dxa"/>
            <w:hideMark/>
          </w:tcPr>
          <w:p w14:paraId="772AC272" w14:textId="77777777" w:rsidR="00433588" w:rsidRPr="00742862" w:rsidRDefault="00433588" w:rsidP="00BB0B3C">
            <w:pPr>
              <w:pStyle w:val="Sinespaciado"/>
              <w:spacing w:line="276" w:lineRule="auto"/>
              <w:jc w:val="right"/>
              <w:rPr>
                <w:rFonts w:ascii="Arial" w:hAnsi="Arial" w:cs="Arial"/>
                <w:sz w:val="18"/>
                <w:szCs w:val="18"/>
                <w:lang w:eastAsia="en-US"/>
              </w:rPr>
            </w:pPr>
            <w:r w:rsidRPr="00742862">
              <w:rPr>
                <w:rFonts w:ascii="Arial" w:hAnsi="Arial" w:cs="Arial"/>
                <w:sz w:val="18"/>
                <w:szCs w:val="18"/>
              </w:rPr>
              <w:t>33,301,332.00</w:t>
            </w:r>
          </w:p>
        </w:tc>
        <w:tc>
          <w:tcPr>
            <w:tcW w:w="992" w:type="dxa"/>
            <w:hideMark/>
          </w:tcPr>
          <w:p w14:paraId="3E7288F3"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34,300,371.96.</w:t>
            </w:r>
          </w:p>
        </w:tc>
        <w:tc>
          <w:tcPr>
            <w:tcW w:w="992" w:type="dxa"/>
            <w:hideMark/>
          </w:tcPr>
          <w:p w14:paraId="4AFC9DBB"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35,329,383.12</w:t>
            </w:r>
          </w:p>
        </w:tc>
        <w:tc>
          <w:tcPr>
            <w:tcW w:w="992" w:type="dxa"/>
            <w:hideMark/>
          </w:tcPr>
          <w:p w14:paraId="583BE566"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36,389,264.63</w:t>
            </w:r>
          </w:p>
        </w:tc>
        <w:tc>
          <w:tcPr>
            <w:tcW w:w="993" w:type="dxa"/>
            <w:hideMark/>
          </w:tcPr>
          <w:p w14:paraId="0CDC6B6D"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37,480,942.55</w:t>
            </w:r>
          </w:p>
        </w:tc>
        <w:tc>
          <w:tcPr>
            <w:tcW w:w="992" w:type="dxa"/>
            <w:hideMark/>
          </w:tcPr>
          <w:p w14:paraId="7F11E140"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38,605,370.83</w:t>
            </w:r>
          </w:p>
        </w:tc>
      </w:tr>
      <w:tr w:rsidR="00433588" w:rsidRPr="00D12282" w14:paraId="164E65DE" w14:textId="77777777" w:rsidTr="00BB0B3C">
        <w:tc>
          <w:tcPr>
            <w:tcW w:w="3544" w:type="dxa"/>
            <w:hideMark/>
          </w:tcPr>
          <w:p w14:paraId="255F26D1" w14:textId="77777777" w:rsidR="00433588" w:rsidRPr="00742862" w:rsidRDefault="00433588" w:rsidP="00433588">
            <w:pPr>
              <w:pStyle w:val="Texto"/>
              <w:numPr>
                <w:ilvl w:val="0"/>
                <w:numId w:val="15"/>
              </w:numPr>
              <w:spacing w:before="10" w:after="6" w:line="240" w:lineRule="auto"/>
              <w:ind w:left="504" w:hanging="288"/>
              <w:jc w:val="left"/>
              <w:rPr>
                <w:bCs/>
                <w:szCs w:val="18"/>
                <w:lang w:val="es-MX" w:eastAsia="en-US"/>
              </w:rPr>
            </w:pPr>
            <w:r w:rsidRPr="00742862">
              <w:rPr>
                <w:bCs/>
                <w:szCs w:val="18"/>
                <w:lang w:val="es-MX" w:eastAsia="en-US"/>
              </w:rPr>
              <w:t>Materiales y Suministros</w:t>
            </w:r>
          </w:p>
        </w:tc>
        <w:tc>
          <w:tcPr>
            <w:tcW w:w="1560" w:type="dxa"/>
            <w:hideMark/>
          </w:tcPr>
          <w:p w14:paraId="4E60F977" w14:textId="77777777" w:rsidR="00433588" w:rsidRPr="00742862" w:rsidRDefault="00433588" w:rsidP="00BB0B3C">
            <w:pPr>
              <w:pStyle w:val="Sinespaciado"/>
              <w:spacing w:line="276" w:lineRule="auto"/>
              <w:jc w:val="right"/>
              <w:rPr>
                <w:rFonts w:ascii="Arial" w:hAnsi="Arial" w:cs="Arial"/>
                <w:sz w:val="18"/>
                <w:szCs w:val="18"/>
                <w:lang w:eastAsia="en-US"/>
              </w:rPr>
            </w:pPr>
            <w:r w:rsidRPr="00742862">
              <w:rPr>
                <w:rFonts w:ascii="Arial" w:hAnsi="Arial" w:cs="Arial"/>
                <w:sz w:val="18"/>
                <w:szCs w:val="18"/>
              </w:rPr>
              <w:t>1,041,015.00</w:t>
            </w:r>
          </w:p>
        </w:tc>
        <w:tc>
          <w:tcPr>
            <w:tcW w:w="992" w:type="dxa"/>
            <w:hideMark/>
          </w:tcPr>
          <w:p w14:paraId="794F2664"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1,072,245.42</w:t>
            </w:r>
          </w:p>
        </w:tc>
        <w:tc>
          <w:tcPr>
            <w:tcW w:w="992" w:type="dxa"/>
            <w:hideMark/>
          </w:tcPr>
          <w:p w14:paraId="6C80B433"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1,104,412.01</w:t>
            </w:r>
          </w:p>
        </w:tc>
        <w:tc>
          <w:tcPr>
            <w:tcW w:w="992" w:type="dxa"/>
            <w:hideMark/>
          </w:tcPr>
          <w:p w14:paraId="208DFBB2"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1,137,545.19</w:t>
            </w:r>
          </w:p>
        </w:tc>
        <w:tc>
          <w:tcPr>
            <w:tcW w:w="993" w:type="dxa"/>
            <w:hideMark/>
          </w:tcPr>
          <w:p w14:paraId="01FD9630"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1,171,671.55</w:t>
            </w:r>
          </w:p>
        </w:tc>
        <w:tc>
          <w:tcPr>
            <w:tcW w:w="992" w:type="dxa"/>
            <w:hideMark/>
          </w:tcPr>
          <w:p w14:paraId="78775D97"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1,206,821.76</w:t>
            </w:r>
          </w:p>
        </w:tc>
      </w:tr>
      <w:tr w:rsidR="00433588" w:rsidRPr="00D12282" w14:paraId="7E893A92" w14:textId="77777777" w:rsidTr="00BB0B3C">
        <w:tc>
          <w:tcPr>
            <w:tcW w:w="3544" w:type="dxa"/>
            <w:hideMark/>
          </w:tcPr>
          <w:p w14:paraId="58A6B15D" w14:textId="77777777" w:rsidR="00433588" w:rsidRPr="00742862" w:rsidRDefault="00433588" w:rsidP="00433588">
            <w:pPr>
              <w:pStyle w:val="Texto"/>
              <w:numPr>
                <w:ilvl w:val="0"/>
                <w:numId w:val="15"/>
              </w:numPr>
              <w:spacing w:before="10" w:after="6" w:line="240" w:lineRule="auto"/>
              <w:ind w:left="504" w:hanging="288"/>
              <w:jc w:val="left"/>
              <w:rPr>
                <w:bCs/>
                <w:szCs w:val="18"/>
                <w:lang w:val="es-MX" w:eastAsia="en-US"/>
              </w:rPr>
            </w:pPr>
            <w:r w:rsidRPr="00742862">
              <w:rPr>
                <w:bCs/>
                <w:szCs w:val="18"/>
                <w:lang w:val="es-MX" w:eastAsia="en-US"/>
              </w:rPr>
              <w:t>Servicios Generales</w:t>
            </w:r>
          </w:p>
        </w:tc>
        <w:tc>
          <w:tcPr>
            <w:tcW w:w="1560" w:type="dxa"/>
            <w:hideMark/>
          </w:tcPr>
          <w:p w14:paraId="0DEF3413" w14:textId="77777777" w:rsidR="00433588" w:rsidRPr="00742862" w:rsidRDefault="00433588" w:rsidP="00BB0B3C">
            <w:pPr>
              <w:pStyle w:val="Sinespaciado"/>
              <w:spacing w:line="276" w:lineRule="auto"/>
              <w:jc w:val="right"/>
              <w:rPr>
                <w:rFonts w:ascii="Arial" w:hAnsi="Arial" w:cs="Arial"/>
                <w:sz w:val="18"/>
                <w:szCs w:val="18"/>
                <w:lang w:eastAsia="en-US"/>
              </w:rPr>
            </w:pPr>
            <w:r w:rsidRPr="00742862">
              <w:rPr>
                <w:rFonts w:ascii="Arial" w:hAnsi="Arial" w:cs="Arial"/>
                <w:sz w:val="18"/>
                <w:szCs w:val="18"/>
              </w:rPr>
              <w:t>2,386,254.00</w:t>
            </w:r>
          </w:p>
        </w:tc>
        <w:tc>
          <w:tcPr>
            <w:tcW w:w="992" w:type="dxa"/>
            <w:hideMark/>
          </w:tcPr>
          <w:p w14:paraId="2CAD76F9"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2,457,841.62</w:t>
            </w:r>
          </w:p>
        </w:tc>
        <w:tc>
          <w:tcPr>
            <w:tcW w:w="992" w:type="dxa"/>
            <w:hideMark/>
          </w:tcPr>
          <w:p w14:paraId="15B9FF88"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2,531,576.87</w:t>
            </w:r>
          </w:p>
        </w:tc>
        <w:tc>
          <w:tcPr>
            <w:tcW w:w="992" w:type="dxa"/>
            <w:hideMark/>
          </w:tcPr>
          <w:p w14:paraId="1B8CCC6A"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2,607,524.18</w:t>
            </w:r>
          </w:p>
        </w:tc>
        <w:tc>
          <w:tcPr>
            <w:tcW w:w="993" w:type="dxa"/>
            <w:hideMark/>
          </w:tcPr>
          <w:p w14:paraId="038AC758"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2,685,749.90</w:t>
            </w:r>
          </w:p>
        </w:tc>
        <w:tc>
          <w:tcPr>
            <w:tcW w:w="992" w:type="dxa"/>
            <w:hideMark/>
          </w:tcPr>
          <w:p w14:paraId="7E0E1D5B" w14:textId="77777777" w:rsidR="00433588" w:rsidRPr="00742862" w:rsidRDefault="00433588" w:rsidP="00BB0B3C">
            <w:pPr>
              <w:pStyle w:val="Sinespaciado"/>
              <w:spacing w:line="276" w:lineRule="auto"/>
              <w:jc w:val="right"/>
              <w:rPr>
                <w:rFonts w:ascii="Arial" w:hAnsi="Arial" w:cs="Arial"/>
                <w:sz w:val="18"/>
                <w:szCs w:val="18"/>
              </w:rPr>
            </w:pPr>
            <w:r w:rsidRPr="00742862">
              <w:rPr>
                <w:rFonts w:ascii="Arial" w:hAnsi="Arial" w:cs="Arial"/>
                <w:sz w:val="18"/>
                <w:szCs w:val="18"/>
              </w:rPr>
              <w:t>2,766,322.41</w:t>
            </w:r>
          </w:p>
        </w:tc>
      </w:tr>
      <w:tr w:rsidR="00433588" w:rsidRPr="00D12282" w14:paraId="3BBBFD26" w14:textId="77777777" w:rsidTr="00BB0B3C">
        <w:tc>
          <w:tcPr>
            <w:tcW w:w="3544" w:type="dxa"/>
            <w:hideMark/>
          </w:tcPr>
          <w:p w14:paraId="7198DF75" w14:textId="77777777" w:rsidR="00433588" w:rsidRPr="00742862" w:rsidRDefault="00433588" w:rsidP="00433588">
            <w:pPr>
              <w:pStyle w:val="Texto"/>
              <w:numPr>
                <w:ilvl w:val="0"/>
                <w:numId w:val="15"/>
              </w:numPr>
              <w:spacing w:before="10" w:after="6" w:line="240" w:lineRule="auto"/>
              <w:ind w:left="504" w:hanging="288"/>
              <w:jc w:val="left"/>
              <w:rPr>
                <w:bCs/>
                <w:szCs w:val="18"/>
                <w:lang w:val="es-MX" w:eastAsia="en-US"/>
              </w:rPr>
            </w:pPr>
            <w:r w:rsidRPr="00742862">
              <w:rPr>
                <w:bCs/>
                <w:szCs w:val="18"/>
                <w:lang w:val="es-MX" w:eastAsia="en-US"/>
              </w:rPr>
              <w:t>Transferencias, Asignaciones, Subsidios y Otras Ayudas</w:t>
            </w:r>
          </w:p>
        </w:tc>
        <w:tc>
          <w:tcPr>
            <w:tcW w:w="1560" w:type="dxa"/>
            <w:hideMark/>
          </w:tcPr>
          <w:p w14:paraId="10C1856A"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6B27FB5D"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77E3000A"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5A857724"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4D38957E"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ECBCE74"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622B9FB0" w14:textId="77777777" w:rsidTr="00BB0B3C">
        <w:tc>
          <w:tcPr>
            <w:tcW w:w="3544" w:type="dxa"/>
            <w:hideMark/>
          </w:tcPr>
          <w:p w14:paraId="35EB7FCF" w14:textId="77777777" w:rsidR="00433588" w:rsidRPr="00742862" w:rsidRDefault="00433588" w:rsidP="00433588">
            <w:pPr>
              <w:pStyle w:val="Texto"/>
              <w:numPr>
                <w:ilvl w:val="0"/>
                <w:numId w:val="15"/>
              </w:numPr>
              <w:spacing w:before="10" w:after="6" w:line="240" w:lineRule="auto"/>
              <w:ind w:left="504" w:hanging="288"/>
              <w:jc w:val="left"/>
              <w:rPr>
                <w:bCs/>
                <w:szCs w:val="18"/>
                <w:lang w:val="es-MX" w:eastAsia="en-US"/>
              </w:rPr>
            </w:pPr>
            <w:r w:rsidRPr="00742862">
              <w:rPr>
                <w:bCs/>
                <w:szCs w:val="18"/>
                <w:lang w:val="es-MX" w:eastAsia="en-US"/>
              </w:rPr>
              <w:lastRenderedPageBreak/>
              <w:t>Bienes Muebles, Inmuebles e Intangibles</w:t>
            </w:r>
          </w:p>
        </w:tc>
        <w:tc>
          <w:tcPr>
            <w:tcW w:w="1560" w:type="dxa"/>
            <w:hideMark/>
          </w:tcPr>
          <w:p w14:paraId="2692FC58"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tcPr>
          <w:p w14:paraId="6FE79521" w14:textId="77777777" w:rsidR="00433588" w:rsidRPr="00742862" w:rsidRDefault="00433588" w:rsidP="00BB0B3C">
            <w:pPr>
              <w:pStyle w:val="Texto"/>
              <w:spacing w:before="10" w:after="6" w:line="240" w:lineRule="auto"/>
              <w:ind w:left="-28" w:right="-28" w:firstLine="0"/>
              <w:jc w:val="right"/>
              <w:rPr>
                <w:szCs w:val="18"/>
                <w:lang w:val="es-MX" w:eastAsia="en-US"/>
              </w:rPr>
            </w:pPr>
          </w:p>
        </w:tc>
        <w:tc>
          <w:tcPr>
            <w:tcW w:w="992" w:type="dxa"/>
            <w:hideMark/>
          </w:tcPr>
          <w:p w14:paraId="2251190A"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1C3A4676"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02ADEEB1"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65AABD43"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16F975D0" w14:textId="77777777" w:rsidTr="00BB0B3C">
        <w:tc>
          <w:tcPr>
            <w:tcW w:w="3544" w:type="dxa"/>
            <w:hideMark/>
          </w:tcPr>
          <w:p w14:paraId="3E9A0671" w14:textId="77777777" w:rsidR="00433588" w:rsidRPr="00742862" w:rsidRDefault="00433588" w:rsidP="00433588">
            <w:pPr>
              <w:pStyle w:val="Texto"/>
              <w:numPr>
                <w:ilvl w:val="0"/>
                <w:numId w:val="15"/>
              </w:numPr>
              <w:spacing w:before="10" w:after="6" w:line="240" w:lineRule="auto"/>
              <w:ind w:left="504" w:hanging="288"/>
              <w:jc w:val="left"/>
              <w:rPr>
                <w:bCs/>
                <w:szCs w:val="18"/>
                <w:lang w:val="es-MX" w:eastAsia="en-US"/>
              </w:rPr>
            </w:pPr>
            <w:r w:rsidRPr="00742862">
              <w:rPr>
                <w:bCs/>
                <w:szCs w:val="18"/>
                <w:lang w:val="es-MX" w:eastAsia="en-US"/>
              </w:rPr>
              <w:t>Inversión Pública</w:t>
            </w:r>
          </w:p>
        </w:tc>
        <w:tc>
          <w:tcPr>
            <w:tcW w:w="1560" w:type="dxa"/>
            <w:hideMark/>
          </w:tcPr>
          <w:p w14:paraId="35F5FF48"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tcPr>
          <w:p w14:paraId="394F4C04" w14:textId="77777777" w:rsidR="00433588" w:rsidRPr="00742862" w:rsidRDefault="00433588" w:rsidP="00BB0B3C">
            <w:pPr>
              <w:pStyle w:val="Texto"/>
              <w:spacing w:before="10" w:after="6" w:line="240" w:lineRule="auto"/>
              <w:ind w:left="-28" w:right="-28" w:firstLine="0"/>
              <w:jc w:val="right"/>
              <w:rPr>
                <w:szCs w:val="18"/>
                <w:lang w:val="es-MX" w:eastAsia="en-US"/>
              </w:rPr>
            </w:pPr>
          </w:p>
        </w:tc>
        <w:tc>
          <w:tcPr>
            <w:tcW w:w="992" w:type="dxa"/>
            <w:hideMark/>
          </w:tcPr>
          <w:p w14:paraId="32240DA5"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C2C44C4"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3956D42B"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53163B9A"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7843A195" w14:textId="77777777" w:rsidTr="00BB0B3C">
        <w:tc>
          <w:tcPr>
            <w:tcW w:w="3544" w:type="dxa"/>
            <w:hideMark/>
          </w:tcPr>
          <w:p w14:paraId="7B29717E" w14:textId="77777777" w:rsidR="00433588" w:rsidRPr="00742862" w:rsidRDefault="00433588" w:rsidP="00433588">
            <w:pPr>
              <w:pStyle w:val="Texto"/>
              <w:numPr>
                <w:ilvl w:val="0"/>
                <w:numId w:val="15"/>
              </w:numPr>
              <w:spacing w:before="10" w:after="6" w:line="240" w:lineRule="auto"/>
              <w:ind w:left="504" w:hanging="288"/>
              <w:jc w:val="left"/>
              <w:rPr>
                <w:bCs/>
                <w:szCs w:val="18"/>
                <w:lang w:val="es-MX" w:eastAsia="en-US"/>
              </w:rPr>
            </w:pPr>
            <w:r w:rsidRPr="00742862">
              <w:rPr>
                <w:bCs/>
                <w:szCs w:val="18"/>
                <w:lang w:val="es-MX" w:eastAsia="en-US"/>
              </w:rPr>
              <w:t>Inversiones Financieras y Otras Provisiones</w:t>
            </w:r>
          </w:p>
        </w:tc>
        <w:tc>
          <w:tcPr>
            <w:tcW w:w="1560" w:type="dxa"/>
            <w:hideMark/>
          </w:tcPr>
          <w:p w14:paraId="7FF3F32B"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4CC4B753"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1B9CAFD"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FAD0B9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6CA2D58E"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DE794C8"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568CECD5" w14:textId="77777777" w:rsidTr="00BB0B3C">
        <w:tc>
          <w:tcPr>
            <w:tcW w:w="3544" w:type="dxa"/>
            <w:hideMark/>
          </w:tcPr>
          <w:p w14:paraId="559AC4AB" w14:textId="77777777" w:rsidR="00433588" w:rsidRPr="00742862" w:rsidRDefault="00433588" w:rsidP="00433588">
            <w:pPr>
              <w:pStyle w:val="Texto"/>
              <w:numPr>
                <w:ilvl w:val="0"/>
                <w:numId w:val="15"/>
              </w:numPr>
              <w:spacing w:before="10" w:after="6" w:line="240" w:lineRule="auto"/>
              <w:ind w:left="504" w:hanging="288"/>
              <w:jc w:val="left"/>
              <w:rPr>
                <w:bCs/>
                <w:szCs w:val="18"/>
                <w:lang w:val="es-MX" w:eastAsia="en-US"/>
              </w:rPr>
            </w:pPr>
            <w:r w:rsidRPr="00742862">
              <w:rPr>
                <w:bCs/>
                <w:szCs w:val="18"/>
                <w:lang w:val="es-MX" w:eastAsia="en-US"/>
              </w:rPr>
              <w:t xml:space="preserve">Participaciones y Aportaciones </w:t>
            </w:r>
          </w:p>
        </w:tc>
        <w:tc>
          <w:tcPr>
            <w:tcW w:w="1560" w:type="dxa"/>
            <w:hideMark/>
          </w:tcPr>
          <w:p w14:paraId="2D77B18F"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63E381D4"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9F89BC7"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417CDB23"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6DEFB03E"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1F493542"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2AAF314B" w14:textId="77777777" w:rsidTr="00BB0B3C">
        <w:tc>
          <w:tcPr>
            <w:tcW w:w="3544" w:type="dxa"/>
            <w:hideMark/>
          </w:tcPr>
          <w:p w14:paraId="776688A2" w14:textId="77777777" w:rsidR="00433588" w:rsidRPr="00742862" w:rsidRDefault="00433588" w:rsidP="00433588">
            <w:pPr>
              <w:pStyle w:val="Texto"/>
              <w:numPr>
                <w:ilvl w:val="0"/>
                <w:numId w:val="15"/>
              </w:numPr>
              <w:spacing w:before="10" w:after="10" w:line="240" w:lineRule="auto"/>
              <w:ind w:left="504" w:hanging="288"/>
              <w:jc w:val="left"/>
              <w:rPr>
                <w:bCs/>
                <w:szCs w:val="18"/>
                <w:lang w:val="es-MX" w:eastAsia="en-US"/>
              </w:rPr>
            </w:pPr>
            <w:r w:rsidRPr="00742862">
              <w:rPr>
                <w:bCs/>
                <w:szCs w:val="18"/>
                <w:lang w:val="es-MX" w:eastAsia="en-US"/>
              </w:rPr>
              <w:t>Deuda Pública</w:t>
            </w:r>
          </w:p>
        </w:tc>
        <w:tc>
          <w:tcPr>
            <w:tcW w:w="1560" w:type="dxa"/>
            <w:hideMark/>
          </w:tcPr>
          <w:p w14:paraId="3394A637"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992" w:type="dxa"/>
            <w:hideMark/>
          </w:tcPr>
          <w:p w14:paraId="68B94D17"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992" w:type="dxa"/>
            <w:hideMark/>
          </w:tcPr>
          <w:p w14:paraId="27CF65A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992" w:type="dxa"/>
            <w:hideMark/>
          </w:tcPr>
          <w:p w14:paraId="5A7B08D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993" w:type="dxa"/>
            <w:hideMark/>
          </w:tcPr>
          <w:p w14:paraId="3D0EE5CA"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992" w:type="dxa"/>
            <w:hideMark/>
          </w:tcPr>
          <w:p w14:paraId="7F924D5F"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5A64D5F6" w14:textId="77777777" w:rsidTr="00BB0B3C">
        <w:tc>
          <w:tcPr>
            <w:tcW w:w="3544" w:type="dxa"/>
          </w:tcPr>
          <w:p w14:paraId="1E02E6C9" w14:textId="77777777" w:rsidR="00433588" w:rsidRPr="00742862" w:rsidRDefault="00433588" w:rsidP="00BB0B3C">
            <w:pPr>
              <w:pStyle w:val="Texto"/>
              <w:spacing w:before="10" w:after="10" w:line="80" w:lineRule="exact"/>
              <w:ind w:firstLine="0"/>
              <w:rPr>
                <w:szCs w:val="18"/>
                <w:lang w:val="es-MX" w:eastAsia="en-US"/>
              </w:rPr>
            </w:pPr>
          </w:p>
        </w:tc>
        <w:tc>
          <w:tcPr>
            <w:tcW w:w="1560" w:type="dxa"/>
          </w:tcPr>
          <w:p w14:paraId="705C6D01" w14:textId="77777777" w:rsidR="00433588" w:rsidRPr="00742862" w:rsidRDefault="00433588" w:rsidP="00BB0B3C">
            <w:pPr>
              <w:pStyle w:val="Texto"/>
              <w:spacing w:before="10" w:after="10" w:line="80" w:lineRule="exact"/>
              <w:ind w:firstLine="0"/>
              <w:jc w:val="right"/>
              <w:rPr>
                <w:szCs w:val="18"/>
                <w:lang w:val="es-MX" w:eastAsia="en-US"/>
              </w:rPr>
            </w:pPr>
          </w:p>
        </w:tc>
        <w:tc>
          <w:tcPr>
            <w:tcW w:w="992" w:type="dxa"/>
          </w:tcPr>
          <w:p w14:paraId="24CEC437" w14:textId="77777777" w:rsidR="00433588" w:rsidRPr="00742862" w:rsidRDefault="00433588" w:rsidP="00BB0B3C">
            <w:pPr>
              <w:pStyle w:val="Texto"/>
              <w:spacing w:before="10" w:after="10" w:line="80" w:lineRule="exact"/>
              <w:ind w:firstLine="0"/>
              <w:jc w:val="right"/>
              <w:rPr>
                <w:szCs w:val="18"/>
                <w:lang w:val="es-MX" w:eastAsia="en-US"/>
              </w:rPr>
            </w:pPr>
          </w:p>
        </w:tc>
        <w:tc>
          <w:tcPr>
            <w:tcW w:w="992" w:type="dxa"/>
          </w:tcPr>
          <w:p w14:paraId="2B4A2768" w14:textId="77777777" w:rsidR="00433588" w:rsidRPr="00742862" w:rsidRDefault="00433588" w:rsidP="00BB0B3C">
            <w:pPr>
              <w:pStyle w:val="Texto"/>
              <w:spacing w:before="10" w:after="10" w:line="80" w:lineRule="exact"/>
              <w:ind w:firstLine="0"/>
              <w:jc w:val="right"/>
              <w:rPr>
                <w:szCs w:val="18"/>
                <w:lang w:val="es-MX" w:eastAsia="en-US"/>
              </w:rPr>
            </w:pPr>
          </w:p>
        </w:tc>
        <w:tc>
          <w:tcPr>
            <w:tcW w:w="992" w:type="dxa"/>
          </w:tcPr>
          <w:p w14:paraId="56D687D0" w14:textId="77777777" w:rsidR="00433588" w:rsidRPr="00742862" w:rsidRDefault="00433588" w:rsidP="00BB0B3C">
            <w:pPr>
              <w:pStyle w:val="Texto"/>
              <w:spacing w:before="10" w:after="10" w:line="80" w:lineRule="exact"/>
              <w:ind w:firstLine="0"/>
              <w:jc w:val="right"/>
              <w:rPr>
                <w:szCs w:val="18"/>
                <w:lang w:val="es-MX" w:eastAsia="en-US"/>
              </w:rPr>
            </w:pPr>
          </w:p>
        </w:tc>
        <w:tc>
          <w:tcPr>
            <w:tcW w:w="993" w:type="dxa"/>
          </w:tcPr>
          <w:p w14:paraId="7F2517E4" w14:textId="77777777" w:rsidR="00433588" w:rsidRPr="00742862" w:rsidRDefault="00433588" w:rsidP="00BB0B3C">
            <w:pPr>
              <w:pStyle w:val="Texto"/>
              <w:spacing w:before="10" w:after="10" w:line="80" w:lineRule="exact"/>
              <w:ind w:firstLine="0"/>
              <w:jc w:val="right"/>
              <w:rPr>
                <w:szCs w:val="18"/>
                <w:lang w:val="es-MX" w:eastAsia="en-US"/>
              </w:rPr>
            </w:pPr>
          </w:p>
        </w:tc>
        <w:tc>
          <w:tcPr>
            <w:tcW w:w="992" w:type="dxa"/>
          </w:tcPr>
          <w:p w14:paraId="4D128428" w14:textId="77777777" w:rsidR="00433588" w:rsidRPr="00742862" w:rsidRDefault="00433588" w:rsidP="00BB0B3C">
            <w:pPr>
              <w:pStyle w:val="Texto"/>
              <w:spacing w:before="10" w:after="10" w:line="80" w:lineRule="exact"/>
              <w:ind w:firstLine="0"/>
              <w:jc w:val="right"/>
              <w:rPr>
                <w:szCs w:val="18"/>
                <w:lang w:val="es-MX" w:eastAsia="en-US"/>
              </w:rPr>
            </w:pPr>
          </w:p>
        </w:tc>
      </w:tr>
      <w:tr w:rsidR="00433588" w:rsidRPr="00D12282" w14:paraId="6CE62E12" w14:textId="77777777" w:rsidTr="00BB0B3C">
        <w:tc>
          <w:tcPr>
            <w:tcW w:w="3544" w:type="dxa"/>
            <w:hideMark/>
          </w:tcPr>
          <w:p w14:paraId="697119A1" w14:textId="77777777" w:rsidR="00433588" w:rsidRPr="00742862" w:rsidRDefault="00433588" w:rsidP="00433588">
            <w:pPr>
              <w:pStyle w:val="Texto"/>
              <w:numPr>
                <w:ilvl w:val="0"/>
                <w:numId w:val="14"/>
              </w:numPr>
              <w:spacing w:before="10" w:after="6" w:line="240" w:lineRule="auto"/>
              <w:ind w:left="209" w:hanging="142"/>
              <w:jc w:val="left"/>
              <w:rPr>
                <w:b/>
                <w:bCs/>
                <w:szCs w:val="18"/>
                <w:lang w:val="es-MX" w:eastAsia="en-US"/>
              </w:rPr>
            </w:pPr>
            <w:r w:rsidRPr="00742862">
              <w:rPr>
                <w:b/>
                <w:bCs/>
                <w:szCs w:val="18"/>
                <w:lang w:val="es-MX" w:eastAsia="en-US"/>
              </w:rPr>
              <w:t>Gasto Etiquetado (2=A+B+C+D+E+F+G+H+I)</w:t>
            </w:r>
          </w:p>
        </w:tc>
        <w:tc>
          <w:tcPr>
            <w:tcW w:w="1560" w:type="dxa"/>
            <w:hideMark/>
          </w:tcPr>
          <w:p w14:paraId="32F11878"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66448B68"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6EA5107C"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4D7660FA"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51734171"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4DA2781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1C588C88" w14:textId="77777777" w:rsidTr="00BB0B3C">
        <w:tc>
          <w:tcPr>
            <w:tcW w:w="3544" w:type="dxa"/>
            <w:hideMark/>
          </w:tcPr>
          <w:p w14:paraId="55826452" w14:textId="77777777" w:rsidR="00433588" w:rsidRPr="00742862" w:rsidRDefault="00433588" w:rsidP="00433588">
            <w:pPr>
              <w:pStyle w:val="Texto"/>
              <w:numPr>
                <w:ilvl w:val="0"/>
                <w:numId w:val="16"/>
              </w:numPr>
              <w:spacing w:before="10" w:after="6" w:line="240" w:lineRule="auto"/>
              <w:ind w:left="504" w:hanging="288"/>
              <w:jc w:val="left"/>
              <w:rPr>
                <w:bCs/>
                <w:szCs w:val="18"/>
                <w:lang w:val="es-MX" w:eastAsia="en-US"/>
              </w:rPr>
            </w:pPr>
            <w:r w:rsidRPr="00742862">
              <w:rPr>
                <w:bCs/>
                <w:szCs w:val="18"/>
                <w:lang w:val="es-MX" w:eastAsia="en-US"/>
              </w:rPr>
              <w:t>Servicios Personales</w:t>
            </w:r>
          </w:p>
        </w:tc>
        <w:tc>
          <w:tcPr>
            <w:tcW w:w="1560" w:type="dxa"/>
            <w:hideMark/>
          </w:tcPr>
          <w:p w14:paraId="064F7A54"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214A881"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5D913B5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79EA10C"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0B95096D"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6F9759AF"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2D310DEF" w14:textId="77777777" w:rsidTr="00BB0B3C">
        <w:tc>
          <w:tcPr>
            <w:tcW w:w="3544" w:type="dxa"/>
            <w:hideMark/>
          </w:tcPr>
          <w:p w14:paraId="0C13FDEC" w14:textId="77777777" w:rsidR="00433588" w:rsidRPr="00742862" w:rsidRDefault="00433588" w:rsidP="00433588">
            <w:pPr>
              <w:pStyle w:val="Texto"/>
              <w:numPr>
                <w:ilvl w:val="0"/>
                <w:numId w:val="16"/>
              </w:numPr>
              <w:spacing w:before="10" w:after="6" w:line="240" w:lineRule="auto"/>
              <w:ind w:left="504" w:hanging="288"/>
              <w:jc w:val="left"/>
              <w:rPr>
                <w:bCs/>
                <w:szCs w:val="18"/>
                <w:lang w:val="es-MX" w:eastAsia="en-US"/>
              </w:rPr>
            </w:pPr>
            <w:r w:rsidRPr="00742862">
              <w:rPr>
                <w:bCs/>
                <w:szCs w:val="18"/>
                <w:lang w:val="es-MX" w:eastAsia="en-US"/>
              </w:rPr>
              <w:t>Materiales y Suministros</w:t>
            </w:r>
          </w:p>
        </w:tc>
        <w:tc>
          <w:tcPr>
            <w:tcW w:w="1560" w:type="dxa"/>
            <w:hideMark/>
          </w:tcPr>
          <w:p w14:paraId="76010945"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0CD814C"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6E60360"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411C2748"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701BD1D7"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764E1964"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0A9E2196" w14:textId="77777777" w:rsidTr="00BB0B3C">
        <w:tc>
          <w:tcPr>
            <w:tcW w:w="3544" w:type="dxa"/>
            <w:hideMark/>
          </w:tcPr>
          <w:p w14:paraId="4DF0665C" w14:textId="77777777" w:rsidR="00433588" w:rsidRPr="00742862" w:rsidRDefault="00433588" w:rsidP="00433588">
            <w:pPr>
              <w:pStyle w:val="Texto"/>
              <w:numPr>
                <w:ilvl w:val="0"/>
                <w:numId w:val="16"/>
              </w:numPr>
              <w:spacing w:before="10" w:after="6" w:line="240" w:lineRule="auto"/>
              <w:ind w:left="504" w:hanging="288"/>
              <w:jc w:val="left"/>
              <w:rPr>
                <w:bCs/>
                <w:szCs w:val="18"/>
                <w:lang w:val="es-MX" w:eastAsia="en-US"/>
              </w:rPr>
            </w:pPr>
            <w:r w:rsidRPr="00742862">
              <w:rPr>
                <w:bCs/>
                <w:szCs w:val="18"/>
                <w:lang w:val="es-MX" w:eastAsia="en-US"/>
              </w:rPr>
              <w:t>Servicios Generales</w:t>
            </w:r>
          </w:p>
        </w:tc>
        <w:tc>
          <w:tcPr>
            <w:tcW w:w="1560" w:type="dxa"/>
            <w:hideMark/>
          </w:tcPr>
          <w:p w14:paraId="1A93BDC7"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0E4336A"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D954538"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28D5BC6"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24067A05"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783E96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70B6B541" w14:textId="77777777" w:rsidTr="00BB0B3C">
        <w:tc>
          <w:tcPr>
            <w:tcW w:w="3544" w:type="dxa"/>
            <w:hideMark/>
          </w:tcPr>
          <w:p w14:paraId="6F7B330F" w14:textId="77777777" w:rsidR="00433588" w:rsidRPr="00742862" w:rsidRDefault="00433588" w:rsidP="00433588">
            <w:pPr>
              <w:pStyle w:val="Texto"/>
              <w:numPr>
                <w:ilvl w:val="0"/>
                <w:numId w:val="16"/>
              </w:numPr>
              <w:spacing w:before="10" w:after="6" w:line="240" w:lineRule="auto"/>
              <w:ind w:left="504" w:hanging="288"/>
              <w:jc w:val="left"/>
              <w:rPr>
                <w:bCs/>
                <w:szCs w:val="18"/>
                <w:lang w:val="es-MX" w:eastAsia="en-US"/>
              </w:rPr>
            </w:pPr>
            <w:r w:rsidRPr="00742862">
              <w:rPr>
                <w:bCs/>
                <w:szCs w:val="18"/>
                <w:lang w:val="es-MX" w:eastAsia="en-US"/>
              </w:rPr>
              <w:t>Transferencias, Asignaciones, Subsidios y Otras Ayudas</w:t>
            </w:r>
          </w:p>
        </w:tc>
        <w:tc>
          <w:tcPr>
            <w:tcW w:w="1560" w:type="dxa"/>
            <w:hideMark/>
          </w:tcPr>
          <w:p w14:paraId="6462AFCC"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8FF0DEF"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BC66816"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7593DACC"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443DB6E6"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E9E79E3"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4CFE5AB5" w14:textId="77777777" w:rsidTr="00BB0B3C">
        <w:tc>
          <w:tcPr>
            <w:tcW w:w="3544" w:type="dxa"/>
            <w:hideMark/>
          </w:tcPr>
          <w:p w14:paraId="2C547CDE" w14:textId="77777777" w:rsidR="00433588" w:rsidRPr="00742862" w:rsidRDefault="00433588" w:rsidP="00433588">
            <w:pPr>
              <w:pStyle w:val="Texto"/>
              <w:numPr>
                <w:ilvl w:val="0"/>
                <w:numId w:val="16"/>
              </w:numPr>
              <w:spacing w:before="10" w:after="6" w:line="240" w:lineRule="auto"/>
              <w:ind w:left="504" w:hanging="288"/>
              <w:jc w:val="left"/>
              <w:rPr>
                <w:bCs/>
                <w:szCs w:val="18"/>
                <w:lang w:val="es-MX" w:eastAsia="en-US"/>
              </w:rPr>
            </w:pPr>
            <w:r w:rsidRPr="00742862">
              <w:rPr>
                <w:bCs/>
                <w:szCs w:val="18"/>
                <w:lang w:val="es-MX" w:eastAsia="en-US"/>
              </w:rPr>
              <w:t>Bienes Muebles, Inmuebles e Intangibles</w:t>
            </w:r>
          </w:p>
        </w:tc>
        <w:tc>
          <w:tcPr>
            <w:tcW w:w="1560" w:type="dxa"/>
            <w:hideMark/>
          </w:tcPr>
          <w:p w14:paraId="40472D0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5978AB0"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1B0424E"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1EC5EF1"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6402E44B"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5DFCF98C"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4EC0EA1B" w14:textId="77777777" w:rsidTr="00BB0B3C">
        <w:tc>
          <w:tcPr>
            <w:tcW w:w="3544" w:type="dxa"/>
            <w:hideMark/>
          </w:tcPr>
          <w:p w14:paraId="54EAAC57" w14:textId="77777777" w:rsidR="00433588" w:rsidRPr="00742862" w:rsidRDefault="00433588" w:rsidP="00433588">
            <w:pPr>
              <w:pStyle w:val="Texto"/>
              <w:numPr>
                <w:ilvl w:val="0"/>
                <w:numId w:val="16"/>
              </w:numPr>
              <w:spacing w:before="10" w:after="6" w:line="240" w:lineRule="auto"/>
              <w:ind w:left="504" w:hanging="288"/>
              <w:jc w:val="left"/>
              <w:rPr>
                <w:bCs/>
                <w:szCs w:val="18"/>
                <w:lang w:val="es-MX" w:eastAsia="en-US"/>
              </w:rPr>
            </w:pPr>
            <w:r w:rsidRPr="00742862">
              <w:rPr>
                <w:bCs/>
                <w:szCs w:val="18"/>
                <w:lang w:val="es-MX" w:eastAsia="en-US"/>
              </w:rPr>
              <w:t>Inversión Pública</w:t>
            </w:r>
          </w:p>
        </w:tc>
        <w:tc>
          <w:tcPr>
            <w:tcW w:w="1560" w:type="dxa"/>
            <w:hideMark/>
          </w:tcPr>
          <w:p w14:paraId="49E2769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FECA221"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414779A"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03CF77C"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5DEF0DC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6F0CBA2"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200E90A4" w14:textId="77777777" w:rsidTr="00BB0B3C">
        <w:tc>
          <w:tcPr>
            <w:tcW w:w="3544" w:type="dxa"/>
            <w:hideMark/>
          </w:tcPr>
          <w:p w14:paraId="59E1E8FF" w14:textId="77777777" w:rsidR="00433588" w:rsidRPr="00742862" w:rsidRDefault="00433588" w:rsidP="00433588">
            <w:pPr>
              <w:pStyle w:val="Texto"/>
              <w:numPr>
                <w:ilvl w:val="0"/>
                <w:numId w:val="16"/>
              </w:numPr>
              <w:spacing w:before="10" w:after="6" w:line="240" w:lineRule="auto"/>
              <w:ind w:left="504" w:hanging="288"/>
              <w:jc w:val="left"/>
              <w:rPr>
                <w:bCs/>
                <w:szCs w:val="18"/>
                <w:lang w:val="es-MX" w:eastAsia="en-US"/>
              </w:rPr>
            </w:pPr>
            <w:r w:rsidRPr="00742862">
              <w:rPr>
                <w:bCs/>
                <w:szCs w:val="18"/>
                <w:lang w:val="es-MX" w:eastAsia="en-US"/>
              </w:rPr>
              <w:t>Inversiones Financieras y Otras Provisiones</w:t>
            </w:r>
          </w:p>
        </w:tc>
        <w:tc>
          <w:tcPr>
            <w:tcW w:w="1560" w:type="dxa"/>
            <w:hideMark/>
          </w:tcPr>
          <w:p w14:paraId="4AB45AA6"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4066E3F"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5C0157F"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5055BDD"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29A20600"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47CD0A3D"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0BD95FDF" w14:textId="77777777" w:rsidTr="00BB0B3C">
        <w:tc>
          <w:tcPr>
            <w:tcW w:w="3544" w:type="dxa"/>
            <w:hideMark/>
          </w:tcPr>
          <w:p w14:paraId="69CFAC2E" w14:textId="77777777" w:rsidR="00433588" w:rsidRPr="00742862" w:rsidRDefault="00433588" w:rsidP="00433588">
            <w:pPr>
              <w:pStyle w:val="Texto"/>
              <w:numPr>
                <w:ilvl w:val="0"/>
                <w:numId w:val="16"/>
              </w:numPr>
              <w:spacing w:before="10" w:after="6" w:line="240" w:lineRule="auto"/>
              <w:ind w:left="504" w:hanging="288"/>
              <w:jc w:val="left"/>
              <w:rPr>
                <w:bCs/>
                <w:szCs w:val="18"/>
                <w:lang w:val="es-MX" w:eastAsia="en-US"/>
              </w:rPr>
            </w:pPr>
            <w:r w:rsidRPr="00742862">
              <w:rPr>
                <w:bCs/>
                <w:szCs w:val="18"/>
                <w:lang w:val="es-MX" w:eastAsia="en-US"/>
              </w:rPr>
              <w:t>Participaciones y Aportaciones</w:t>
            </w:r>
          </w:p>
        </w:tc>
        <w:tc>
          <w:tcPr>
            <w:tcW w:w="1560" w:type="dxa"/>
            <w:hideMark/>
          </w:tcPr>
          <w:p w14:paraId="5F0D614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1F5A220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5FD8780D"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0E828130"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3FA2C895"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62F5D42B"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777C0A4A" w14:textId="77777777" w:rsidTr="00BB0B3C">
        <w:tc>
          <w:tcPr>
            <w:tcW w:w="3544" w:type="dxa"/>
            <w:hideMark/>
          </w:tcPr>
          <w:p w14:paraId="2D3FB738" w14:textId="77777777" w:rsidR="00433588" w:rsidRPr="00742862" w:rsidRDefault="00433588" w:rsidP="00433588">
            <w:pPr>
              <w:pStyle w:val="Texto"/>
              <w:numPr>
                <w:ilvl w:val="0"/>
                <w:numId w:val="16"/>
              </w:numPr>
              <w:spacing w:before="10" w:after="6" w:line="240" w:lineRule="auto"/>
              <w:ind w:left="504" w:hanging="288"/>
              <w:jc w:val="left"/>
              <w:rPr>
                <w:bCs/>
                <w:szCs w:val="18"/>
                <w:lang w:val="es-MX" w:eastAsia="en-US"/>
              </w:rPr>
            </w:pPr>
            <w:r w:rsidRPr="00742862">
              <w:rPr>
                <w:bCs/>
                <w:szCs w:val="18"/>
                <w:lang w:val="es-MX" w:eastAsia="en-US"/>
              </w:rPr>
              <w:t>Deuda Pública</w:t>
            </w:r>
          </w:p>
        </w:tc>
        <w:tc>
          <w:tcPr>
            <w:tcW w:w="1560" w:type="dxa"/>
            <w:hideMark/>
          </w:tcPr>
          <w:p w14:paraId="0064A495"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300A9550"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210EE5D9"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53947825"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3" w:type="dxa"/>
            <w:hideMark/>
          </w:tcPr>
          <w:p w14:paraId="01D1F3C5"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c>
          <w:tcPr>
            <w:tcW w:w="992" w:type="dxa"/>
            <w:hideMark/>
          </w:tcPr>
          <w:p w14:paraId="6E817540" w14:textId="77777777" w:rsidR="00433588" w:rsidRPr="00742862" w:rsidRDefault="00433588" w:rsidP="00BB0B3C">
            <w:pPr>
              <w:pStyle w:val="Texto"/>
              <w:spacing w:before="10" w:after="6" w:line="240" w:lineRule="auto"/>
              <w:ind w:left="-28" w:right="-28" w:firstLine="0"/>
              <w:jc w:val="right"/>
              <w:rPr>
                <w:szCs w:val="18"/>
                <w:lang w:val="es-MX" w:eastAsia="en-US"/>
              </w:rPr>
            </w:pPr>
            <w:r w:rsidRPr="00742862">
              <w:rPr>
                <w:szCs w:val="18"/>
                <w:lang w:val="es-MX" w:eastAsia="en-US"/>
              </w:rPr>
              <w:t>0</w:t>
            </w:r>
          </w:p>
        </w:tc>
      </w:tr>
      <w:tr w:rsidR="00433588" w:rsidRPr="00D12282" w14:paraId="69CD6CF6" w14:textId="77777777" w:rsidTr="00BB0B3C">
        <w:tc>
          <w:tcPr>
            <w:tcW w:w="3544" w:type="dxa"/>
          </w:tcPr>
          <w:p w14:paraId="6CA3BB55" w14:textId="77777777" w:rsidR="00433588" w:rsidRPr="00742862" w:rsidRDefault="00433588" w:rsidP="00BB0B3C">
            <w:pPr>
              <w:pStyle w:val="Texto"/>
              <w:spacing w:before="10" w:after="10" w:line="80" w:lineRule="exact"/>
              <w:ind w:firstLine="0"/>
              <w:rPr>
                <w:szCs w:val="18"/>
                <w:lang w:val="es-MX" w:eastAsia="en-US"/>
              </w:rPr>
            </w:pPr>
          </w:p>
        </w:tc>
        <w:tc>
          <w:tcPr>
            <w:tcW w:w="1560" w:type="dxa"/>
          </w:tcPr>
          <w:p w14:paraId="60568EDC" w14:textId="77777777" w:rsidR="00433588" w:rsidRPr="00742862" w:rsidRDefault="00433588" w:rsidP="00BB0B3C">
            <w:pPr>
              <w:pStyle w:val="Texto"/>
              <w:spacing w:before="10" w:after="10" w:line="80" w:lineRule="exact"/>
              <w:ind w:firstLine="0"/>
              <w:jc w:val="right"/>
              <w:rPr>
                <w:szCs w:val="18"/>
                <w:lang w:val="es-MX" w:eastAsia="en-US"/>
              </w:rPr>
            </w:pPr>
          </w:p>
        </w:tc>
        <w:tc>
          <w:tcPr>
            <w:tcW w:w="992" w:type="dxa"/>
          </w:tcPr>
          <w:p w14:paraId="73B365CF" w14:textId="77777777" w:rsidR="00433588" w:rsidRPr="00742862" w:rsidRDefault="00433588" w:rsidP="00BB0B3C">
            <w:pPr>
              <w:pStyle w:val="Texto"/>
              <w:spacing w:before="10" w:after="10" w:line="80" w:lineRule="exact"/>
              <w:ind w:firstLine="0"/>
              <w:jc w:val="right"/>
              <w:rPr>
                <w:szCs w:val="18"/>
                <w:lang w:val="es-MX" w:eastAsia="en-US"/>
              </w:rPr>
            </w:pPr>
          </w:p>
        </w:tc>
        <w:tc>
          <w:tcPr>
            <w:tcW w:w="992" w:type="dxa"/>
          </w:tcPr>
          <w:p w14:paraId="4455B8E0" w14:textId="77777777" w:rsidR="00433588" w:rsidRPr="00742862" w:rsidRDefault="00433588" w:rsidP="00BB0B3C">
            <w:pPr>
              <w:pStyle w:val="Texto"/>
              <w:spacing w:before="10" w:after="10" w:line="80" w:lineRule="exact"/>
              <w:ind w:firstLine="0"/>
              <w:jc w:val="right"/>
              <w:rPr>
                <w:szCs w:val="18"/>
                <w:lang w:val="es-MX" w:eastAsia="en-US"/>
              </w:rPr>
            </w:pPr>
          </w:p>
        </w:tc>
        <w:tc>
          <w:tcPr>
            <w:tcW w:w="992" w:type="dxa"/>
          </w:tcPr>
          <w:p w14:paraId="27A23AD3" w14:textId="77777777" w:rsidR="00433588" w:rsidRPr="00742862" w:rsidRDefault="00433588" w:rsidP="00BB0B3C">
            <w:pPr>
              <w:pStyle w:val="Texto"/>
              <w:spacing w:before="10" w:after="10" w:line="80" w:lineRule="exact"/>
              <w:ind w:firstLine="0"/>
              <w:jc w:val="right"/>
              <w:rPr>
                <w:szCs w:val="18"/>
                <w:lang w:val="es-MX" w:eastAsia="en-US"/>
              </w:rPr>
            </w:pPr>
          </w:p>
        </w:tc>
        <w:tc>
          <w:tcPr>
            <w:tcW w:w="993" w:type="dxa"/>
          </w:tcPr>
          <w:p w14:paraId="15B77524" w14:textId="77777777" w:rsidR="00433588" w:rsidRPr="00742862" w:rsidRDefault="00433588" w:rsidP="00BB0B3C">
            <w:pPr>
              <w:pStyle w:val="Texto"/>
              <w:spacing w:before="10" w:after="10" w:line="80" w:lineRule="exact"/>
              <w:ind w:firstLine="0"/>
              <w:jc w:val="right"/>
              <w:rPr>
                <w:szCs w:val="18"/>
                <w:lang w:val="es-MX" w:eastAsia="en-US"/>
              </w:rPr>
            </w:pPr>
          </w:p>
        </w:tc>
        <w:tc>
          <w:tcPr>
            <w:tcW w:w="992" w:type="dxa"/>
          </w:tcPr>
          <w:p w14:paraId="3A159A4E" w14:textId="77777777" w:rsidR="00433588" w:rsidRPr="00742862" w:rsidRDefault="00433588" w:rsidP="00BB0B3C">
            <w:pPr>
              <w:pStyle w:val="Texto"/>
              <w:spacing w:before="10" w:after="10" w:line="80" w:lineRule="exact"/>
              <w:ind w:firstLine="0"/>
              <w:jc w:val="right"/>
              <w:rPr>
                <w:szCs w:val="18"/>
                <w:lang w:val="es-MX" w:eastAsia="en-US"/>
              </w:rPr>
            </w:pPr>
          </w:p>
        </w:tc>
      </w:tr>
      <w:tr w:rsidR="00433588" w:rsidRPr="00D12282" w14:paraId="26069BC5" w14:textId="77777777" w:rsidTr="00BB0B3C">
        <w:tc>
          <w:tcPr>
            <w:tcW w:w="3544" w:type="dxa"/>
            <w:hideMark/>
          </w:tcPr>
          <w:p w14:paraId="08DA1647" w14:textId="77777777" w:rsidR="00433588" w:rsidRPr="00742862" w:rsidRDefault="00433588" w:rsidP="00433588">
            <w:pPr>
              <w:pStyle w:val="Texto"/>
              <w:numPr>
                <w:ilvl w:val="0"/>
                <w:numId w:val="14"/>
              </w:numPr>
              <w:spacing w:before="10" w:after="6" w:line="240" w:lineRule="auto"/>
              <w:ind w:left="209" w:hanging="142"/>
              <w:jc w:val="left"/>
              <w:rPr>
                <w:b/>
                <w:bCs/>
                <w:szCs w:val="18"/>
                <w:lang w:val="es-MX" w:eastAsia="en-US"/>
              </w:rPr>
            </w:pPr>
            <w:proofErr w:type="gramStart"/>
            <w:r w:rsidRPr="00742862">
              <w:rPr>
                <w:b/>
                <w:bCs/>
                <w:szCs w:val="18"/>
                <w:lang w:val="es-MX" w:eastAsia="en-US"/>
              </w:rPr>
              <w:t>Total</w:t>
            </w:r>
            <w:proofErr w:type="gramEnd"/>
            <w:r w:rsidRPr="00742862">
              <w:rPr>
                <w:b/>
                <w:bCs/>
                <w:szCs w:val="18"/>
                <w:lang w:val="es-MX" w:eastAsia="en-US"/>
              </w:rPr>
              <w:t xml:space="preserve"> de Egresos Proyectados (3 = 1 + 2)</w:t>
            </w:r>
          </w:p>
        </w:tc>
        <w:tc>
          <w:tcPr>
            <w:tcW w:w="1560" w:type="dxa"/>
            <w:hideMark/>
          </w:tcPr>
          <w:p w14:paraId="31954D67" w14:textId="77777777" w:rsidR="00433588" w:rsidRPr="00742862" w:rsidRDefault="00433588" w:rsidP="00BB0B3C">
            <w:pPr>
              <w:pStyle w:val="Texto"/>
              <w:spacing w:before="10" w:after="6" w:line="240" w:lineRule="auto"/>
              <w:ind w:left="-28" w:right="-28" w:firstLine="0"/>
              <w:jc w:val="right"/>
              <w:rPr>
                <w:b/>
                <w:szCs w:val="18"/>
                <w:lang w:val="es-MX" w:eastAsia="en-US"/>
              </w:rPr>
            </w:pPr>
            <w:r w:rsidRPr="00742862">
              <w:rPr>
                <w:b/>
                <w:bCs/>
                <w:color w:val="000000"/>
                <w:szCs w:val="18"/>
                <w:lang w:eastAsia="en-US"/>
              </w:rPr>
              <w:t>36,728,601.00</w:t>
            </w:r>
          </w:p>
        </w:tc>
        <w:tc>
          <w:tcPr>
            <w:tcW w:w="992" w:type="dxa"/>
            <w:hideMark/>
          </w:tcPr>
          <w:p w14:paraId="47C73751" w14:textId="77777777" w:rsidR="00433588" w:rsidRPr="00742862" w:rsidRDefault="00433588" w:rsidP="00BB0B3C">
            <w:pPr>
              <w:pStyle w:val="Texto"/>
              <w:spacing w:before="10" w:after="6" w:line="240" w:lineRule="auto"/>
              <w:ind w:left="-28" w:right="-28" w:firstLine="0"/>
              <w:jc w:val="right"/>
              <w:rPr>
                <w:b/>
                <w:szCs w:val="18"/>
                <w:lang w:val="es-MX" w:eastAsia="en-US"/>
              </w:rPr>
            </w:pPr>
            <w:r w:rsidRPr="00742862">
              <w:rPr>
                <w:b/>
                <w:bCs/>
                <w:color w:val="000000"/>
                <w:szCs w:val="18"/>
                <w:lang w:eastAsia="en-US"/>
              </w:rPr>
              <w:t>3,830,459.00</w:t>
            </w:r>
          </w:p>
        </w:tc>
        <w:tc>
          <w:tcPr>
            <w:tcW w:w="992" w:type="dxa"/>
            <w:hideMark/>
          </w:tcPr>
          <w:p w14:paraId="40A20288" w14:textId="77777777" w:rsidR="00433588" w:rsidRPr="00742862" w:rsidRDefault="00433588" w:rsidP="00BB0B3C">
            <w:pPr>
              <w:pStyle w:val="Texto"/>
              <w:spacing w:before="10" w:after="6" w:line="240" w:lineRule="auto"/>
              <w:ind w:left="-28" w:right="-28" w:firstLine="0"/>
              <w:jc w:val="right"/>
              <w:rPr>
                <w:b/>
                <w:szCs w:val="18"/>
                <w:lang w:val="es-MX" w:eastAsia="en-US"/>
              </w:rPr>
            </w:pPr>
            <w:r w:rsidRPr="00742862">
              <w:rPr>
                <w:b/>
                <w:szCs w:val="18"/>
                <w:lang w:val="es-MX" w:eastAsia="en-US"/>
              </w:rPr>
              <w:t>38,965,370.02</w:t>
            </w:r>
          </w:p>
        </w:tc>
        <w:tc>
          <w:tcPr>
            <w:tcW w:w="992" w:type="dxa"/>
            <w:hideMark/>
          </w:tcPr>
          <w:p w14:paraId="2247E8A9" w14:textId="77777777" w:rsidR="00433588" w:rsidRPr="00742862" w:rsidRDefault="00433588" w:rsidP="00BB0B3C">
            <w:pPr>
              <w:pStyle w:val="Texto"/>
              <w:spacing w:before="10" w:after="6" w:line="240" w:lineRule="auto"/>
              <w:ind w:left="-28" w:right="-28" w:firstLine="0"/>
              <w:jc w:val="right"/>
              <w:rPr>
                <w:b/>
                <w:szCs w:val="18"/>
                <w:lang w:val="es-MX" w:eastAsia="en-US"/>
              </w:rPr>
            </w:pPr>
            <w:r w:rsidRPr="00742862">
              <w:rPr>
                <w:b/>
                <w:szCs w:val="18"/>
                <w:lang w:val="es-MX" w:eastAsia="en-US"/>
              </w:rPr>
              <w:t>40,134,334.00</w:t>
            </w:r>
          </w:p>
        </w:tc>
        <w:tc>
          <w:tcPr>
            <w:tcW w:w="993" w:type="dxa"/>
            <w:hideMark/>
          </w:tcPr>
          <w:p w14:paraId="3BB55949" w14:textId="77777777" w:rsidR="00433588" w:rsidRPr="00742862" w:rsidRDefault="00433588" w:rsidP="00BB0B3C">
            <w:pPr>
              <w:pStyle w:val="Texto"/>
              <w:spacing w:before="10" w:after="6" w:line="240" w:lineRule="auto"/>
              <w:ind w:left="-28" w:right="-28" w:firstLine="0"/>
              <w:jc w:val="right"/>
              <w:rPr>
                <w:b/>
                <w:szCs w:val="18"/>
                <w:lang w:val="es-MX" w:eastAsia="en-US"/>
              </w:rPr>
            </w:pPr>
            <w:r w:rsidRPr="00742862">
              <w:rPr>
                <w:b/>
                <w:szCs w:val="18"/>
                <w:lang w:val="es-MX" w:eastAsia="en-US"/>
              </w:rPr>
              <w:t>41,338,364.00</w:t>
            </w:r>
          </w:p>
        </w:tc>
        <w:tc>
          <w:tcPr>
            <w:tcW w:w="992" w:type="dxa"/>
            <w:hideMark/>
          </w:tcPr>
          <w:p w14:paraId="372F20B5" w14:textId="77777777" w:rsidR="00433588" w:rsidRPr="00742862" w:rsidRDefault="00433588" w:rsidP="00BB0B3C">
            <w:pPr>
              <w:pStyle w:val="Texto"/>
              <w:spacing w:before="10" w:after="6" w:line="240" w:lineRule="auto"/>
              <w:ind w:left="-28" w:right="-28" w:firstLine="0"/>
              <w:jc w:val="right"/>
              <w:rPr>
                <w:b/>
                <w:szCs w:val="18"/>
                <w:lang w:val="es-MX" w:eastAsia="en-US"/>
              </w:rPr>
            </w:pPr>
            <w:r w:rsidRPr="00742862">
              <w:rPr>
                <w:b/>
                <w:szCs w:val="18"/>
                <w:lang w:val="es-MX" w:eastAsia="en-US"/>
              </w:rPr>
              <w:t>42,578,515.00</w:t>
            </w:r>
          </w:p>
        </w:tc>
      </w:tr>
    </w:tbl>
    <w:p w14:paraId="66928A23" w14:textId="77777777" w:rsidR="00433588" w:rsidRDefault="00433588" w:rsidP="00433588">
      <w:pPr>
        <w:pStyle w:val="Texto"/>
        <w:tabs>
          <w:tab w:val="left" w:pos="1530"/>
        </w:tabs>
        <w:rPr>
          <w:rFonts w:cs="Times New Roman"/>
          <w:b/>
          <w:lang w:val="es-MX" w:eastAsia="es-MX"/>
        </w:rPr>
      </w:pPr>
    </w:p>
    <w:p w14:paraId="1ECA5C0D" w14:textId="77777777" w:rsidR="00433588" w:rsidRPr="00D12282" w:rsidRDefault="00433588" w:rsidP="00433588">
      <w:pPr>
        <w:pStyle w:val="Texto"/>
        <w:tabs>
          <w:tab w:val="left" w:pos="1530"/>
        </w:tabs>
        <w:spacing w:line="360" w:lineRule="auto"/>
        <w:rPr>
          <w:b/>
          <w:sz w:val="22"/>
          <w:szCs w:val="22"/>
          <w:lang w:val="es-MX"/>
        </w:rPr>
      </w:pPr>
      <w:r w:rsidRPr="00D12282">
        <w:rPr>
          <w:b/>
          <w:sz w:val="22"/>
          <w:szCs w:val="22"/>
          <w:lang w:val="es-MX"/>
        </w:rPr>
        <w:t>Formato 7 c)</w:t>
      </w:r>
      <w:r w:rsidRPr="00D12282">
        <w:rPr>
          <w:b/>
          <w:sz w:val="22"/>
          <w:szCs w:val="22"/>
          <w:lang w:val="es-MX"/>
        </w:rPr>
        <w:tab/>
        <w:t>Resultados de Ingresos – LDF</w:t>
      </w:r>
    </w:p>
    <w:tbl>
      <w:tblPr>
        <w:tblW w:w="10065" w:type="dxa"/>
        <w:jc w:val="center"/>
        <w:tblBorders>
          <w:top w:val="single" w:sz="4" w:space="0" w:color="auto"/>
          <w:left w:val="single" w:sz="4" w:space="0" w:color="auto"/>
          <w:bottom w:val="single" w:sz="4" w:space="0" w:color="auto"/>
          <w:right w:val="single" w:sz="4" w:space="0" w:color="auto"/>
        </w:tblBorders>
        <w:shd w:val="clear" w:color="auto" w:fill="C5E0B3"/>
        <w:tblLayout w:type="fixed"/>
        <w:tblCellMar>
          <w:left w:w="70" w:type="dxa"/>
          <w:right w:w="70" w:type="dxa"/>
        </w:tblCellMar>
        <w:tblLook w:val="04A0" w:firstRow="1" w:lastRow="0" w:firstColumn="1" w:lastColumn="0" w:noHBand="0" w:noVBand="1"/>
      </w:tblPr>
      <w:tblGrid>
        <w:gridCol w:w="3119"/>
        <w:gridCol w:w="1134"/>
        <w:gridCol w:w="1134"/>
        <w:gridCol w:w="1134"/>
        <w:gridCol w:w="1134"/>
        <w:gridCol w:w="1134"/>
        <w:gridCol w:w="1276"/>
      </w:tblGrid>
      <w:tr w:rsidR="00433588" w:rsidRPr="00D12282" w14:paraId="1C954C92" w14:textId="77777777" w:rsidTr="00BB0B3C">
        <w:trPr>
          <w:trHeight w:val="928"/>
          <w:tblHeader/>
          <w:jc w:val="center"/>
        </w:trPr>
        <w:tc>
          <w:tcPr>
            <w:tcW w:w="10065" w:type="dxa"/>
            <w:gridSpan w:val="7"/>
            <w:tcBorders>
              <w:top w:val="single" w:sz="4" w:space="0" w:color="auto"/>
            </w:tcBorders>
            <w:shd w:val="clear" w:color="auto" w:fill="DAEEF3"/>
            <w:noWrap/>
            <w:vAlign w:val="center"/>
            <w:hideMark/>
          </w:tcPr>
          <w:p w14:paraId="543A1173" w14:textId="77777777" w:rsidR="00433588" w:rsidRPr="0071272F" w:rsidRDefault="00433588" w:rsidP="00BB0B3C">
            <w:pPr>
              <w:pStyle w:val="Texto"/>
              <w:spacing w:before="10" w:after="10" w:line="276" w:lineRule="auto"/>
              <w:ind w:firstLine="0"/>
              <w:jc w:val="center"/>
              <w:rPr>
                <w:b/>
                <w:bCs/>
                <w:sz w:val="20"/>
                <w:lang w:val="es-MX" w:eastAsia="en-US"/>
              </w:rPr>
            </w:pPr>
            <w:r w:rsidRPr="0071272F">
              <w:rPr>
                <w:b/>
                <w:bCs/>
                <w:sz w:val="20"/>
                <w:lang w:val="es-MX" w:eastAsia="en-US"/>
              </w:rPr>
              <w:t>Tribunal Electoral de Quintana Roo</w:t>
            </w:r>
          </w:p>
          <w:p w14:paraId="52BC417E" w14:textId="77777777" w:rsidR="00433588" w:rsidRPr="0071272F" w:rsidRDefault="00433588" w:rsidP="00BB0B3C">
            <w:pPr>
              <w:pStyle w:val="Texto"/>
              <w:spacing w:before="10" w:after="10" w:line="276" w:lineRule="auto"/>
              <w:ind w:firstLine="0"/>
              <w:jc w:val="center"/>
              <w:rPr>
                <w:b/>
                <w:bCs/>
                <w:sz w:val="20"/>
                <w:lang w:val="es-MX" w:eastAsia="en-US"/>
              </w:rPr>
            </w:pPr>
            <w:r w:rsidRPr="0071272F">
              <w:rPr>
                <w:b/>
                <w:bCs/>
                <w:sz w:val="20"/>
                <w:lang w:val="es-MX" w:eastAsia="en-US"/>
              </w:rPr>
              <w:t>Resultados de Ingresos - LDF</w:t>
            </w:r>
          </w:p>
          <w:p w14:paraId="1B295B03" w14:textId="77777777" w:rsidR="00433588" w:rsidRPr="0071272F" w:rsidRDefault="00433588" w:rsidP="00BB0B3C">
            <w:pPr>
              <w:pStyle w:val="Texto"/>
              <w:spacing w:before="10" w:after="10" w:line="276" w:lineRule="auto"/>
              <w:jc w:val="center"/>
              <w:rPr>
                <w:b/>
                <w:bCs/>
                <w:sz w:val="20"/>
                <w:lang w:val="es-MX" w:eastAsia="en-US"/>
              </w:rPr>
            </w:pPr>
            <w:r w:rsidRPr="0071272F">
              <w:rPr>
                <w:b/>
                <w:bCs/>
                <w:sz w:val="20"/>
                <w:lang w:val="es-MX" w:eastAsia="en-US"/>
              </w:rPr>
              <w:t>(PESOS)</w:t>
            </w:r>
          </w:p>
        </w:tc>
      </w:tr>
      <w:tr w:rsidR="00433588" w:rsidRPr="00D12282" w14:paraId="34F38384" w14:textId="77777777" w:rsidTr="00BB0B3C">
        <w:trPr>
          <w:trHeight w:val="20"/>
          <w:tblHeader/>
          <w:jc w:val="center"/>
        </w:trPr>
        <w:tc>
          <w:tcPr>
            <w:tcW w:w="3119" w:type="dxa"/>
            <w:tcBorders>
              <w:top w:val="single" w:sz="4" w:space="0" w:color="auto"/>
              <w:bottom w:val="single" w:sz="4" w:space="0" w:color="auto"/>
              <w:right w:val="single" w:sz="4" w:space="0" w:color="auto"/>
            </w:tcBorders>
            <w:shd w:val="clear" w:color="auto" w:fill="EBF6F9"/>
            <w:noWrap/>
            <w:vAlign w:val="center"/>
            <w:hideMark/>
          </w:tcPr>
          <w:p w14:paraId="26A745A5"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Concepto (b)</w:t>
            </w:r>
          </w:p>
        </w:tc>
        <w:tc>
          <w:tcPr>
            <w:tcW w:w="113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7A27A527"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5 </w:t>
            </w:r>
            <w:r w:rsidRPr="00D12282">
              <w:rPr>
                <w:b/>
                <w:bCs/>
                <w:szCs w:val="18"/>
                <w:vertAlign w:val="superscript"/>
                <w:lang w:val="es-MX" w:eastAsia="en-US"/>
              </w:rPr>
              <w:t xml:space="preserve">1 </w:t>
            </w:r>
            <w:r w:rsidRPr="00D12282">
              <w:rPr>
                <w:b/>
                <w:bCs/>
                <w:szCs w:val="18"/>
                <w:lang w:val="es-MX" w:eastAsia="en-US"/>
              </w:rPr>
              <w:t>(c)</w:t>
            </w:r>
          </w:p>
          <w:p w14:paraId="5DF7BDAE"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2015</w:t>
            </w:r>
          </w:p>
        </w:tc>
        <w:tc>
          <w:tcPr>
            <w:tcW w:w="113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0434A770"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4 </w:t>
            </w:r>
            <w:r w:rsidRPr="00D12282">
              <w:rPr>
                <w:b/>
                <w:bCs/>
                <w:szCs w:val="18"/>
                <w:vertAlign w:val="superscript"/>
                <w:lang w:val="es-MX" w:eastAsia="en-US"/>
              </w:rPr>
              <w:t xml:space="preserve">1 </w:t>
            </w:r>
            <w:r w:rsidRPr="00D12282">
              <w:rPr>
                <w:b/>
                <w:bCs/>
                <w:szCs w:val="18"/>
                <w:lang w:val="es-MX" w:eastAsia="en-US"/>
              </w:rPr>
              <w:t>(c)</w:t>
            </w:r>
          </w:p>
          <w:p w14:paraId="73082463"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1A68ECB8"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3 </w:t>
            </w:r>
            <w:r w:rsidRPr="00D12282">
              <w:rPr>
                <w:b/>
                <w:bCs/>
                <w:szCs w:val="18"/>
                <w:vertAlign w:val="superscript"/>
                <w:lang w:val="es-MX" w:eastAsia="en-US"/>
              </w:rPr>
              <w:t xml:space="preserve">1 </w:t>
            </w:r>
            <w:r w:rsidRPr="00D12282">
              <w:rPr>
                <w:b/>
                <w:bCs/>
                <w:szCs w:val="18"/>
                <w:lang w:val="es-MX" w:eastAsia="en-US"/>
              </w:rPr>
              <w:t>(c)</w:t>
            </w:r>
          </w:p>
          <w:p w14:paraId="464E00F9"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398817CA"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2 </w:t>
            </w:r>
            <w:r w:rsidRPr="00D12282">
              <w:rPr>
                <w:b/>
                <w:bCs/>
                <w:szCs w:val="18"/>
                <w:vertAlign w:val="superscript"/>
                <w:lang w:val="es-MX" w:eastAsia="en-US"/>
              </w:rPr>
              <w:t xml:space="preserve">1 </w:t>
            </w:r>
            <w:r w:rsidRPr="00D12282">
              <w:rPr>
                <w:b/>
                <w:bCs/>
                <w:szCs w:val="18"/>
                <w:lang w:val="es-MX" w:eastAsia="en-US"/>
              </w:rPr>
              <w:t>(c)</w:t>
            </w:r>
          </w:p>
          <w:p w14:paraId="3505773A"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2018</w:t>
            </w:r>
          </w:p>
        </w:tc>
        <w:tc>
          <w:tcPr>
            <w:tcW w:w="1134"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DBBB38E"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1 </w:t>
            </w:r>
            <w:r w:rsidRPr="00D12282">
              <w:rPr>
                <w:b/>
                <w:bCs/>
                <w:szCs w:val="18"/>
                <w:vertAlign w:val="superscript"/>
                <w:lang w:val="es-MX" w:eastAsia="en-US"/>
              </w:rPr>
              <w:t xml:space="preserve">1 </w:t>
            </w:r>
            <w:r w:rsidRPr="00D12282">
              <w:rPr>
                <w:b/>
                <w:bCs/>
                <w:szCs w:val="18"/>
                <w:lang w:val="es-MX" w:eastAsia="en-US"/>
              </w:rPr>
              <w:t>(c)</w:t>
            </w:r>
          </w:p>
          <w:p w14:paraId="14E40D01"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2019</w:t>
            </w:r>
          </w:p>
        </w:tc>
        <w:tc>
          <w:tcPr>
            <w:tcW w:w="1276" w:type="dxa"/>
            <w:tcBorders>
              <w:top w:val="single" w:sz="4" w:space="0" w:color="auto"/>
              <w:left w:val="single" w:sz="4" w:space="0" w:color="auto"/>
              <w:bottom w:val="single" w:sz="4" w:space="0" w:color="auto"/>
            </w:tcBorders>
            <w:shd w:val="clear" w:color="auto" w:fill="EBF6F9"/>
            <w:vAlign w:val="center"/>
            <w:hideMark/>
          </w:tcPr>
          <w:p w14:paraId="0BD39E9B"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del Ejercicio Vigente </w:t>
            </w:r>
            <w:r w:rsidRPr="00D12282">
              <w:rPr>
                <w:b/>
                <w:bCs/>
                <w:szCs w:val="18"/>
                <w:vertAlign w:val="superscript"/>
                <w:lang w:val="es-MX" w:eastAsia="en-US"/>
              </w:rPr>
              <w:t xml:space="preserve">2 </w:t>
            </w:r>
            <w:r w:rsidRPr="00D12282">
              <w:rPr>
                <w:b/>
                <w:bCs/>
                <w:szCs w:val="18"/>
                <w:lang w:val="es-MX" w:eastAsia="en-US"/>
              </w:rPr>
              <w:t>(d)</w:t>
            </w:r>
          </w:p>
          <w:p w14:paraId="50785F79"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2020</w:t>
            </w:r>
          </w:p>
        </w:tc>
      </w:tr>
      <w:tr w:rsidR="00433588" w:rsidRPr="00D12282" w14:paraId="7C909021" w14:textId="77777777" w:rsidTr="00BB0B3C">
        <w:trPr>
          <w:trHeight w:val="20"/>
          <w:jc w:val="center"/>
        </w:trPr>
        <w:tc>
          <w:tcPr>
            <w:tcW w:w="3119" w:type="dxa"/>
            <w:tcBorders>
              <w:top w:val="single" w:sz="4" w:space="0" w:color="auto"/>
            </w:tcBorders>
            <w:shd w:val="clear" w:color="auto" w:fill="auto"/>
          </w:tcPr>
          <w:p w14:paraId="7D0941A1" w14:textId="77777777" w:rsidR="00433588" w:rsidRPr="00D12282" w:rsidRDefault="00433588" w:rsidP="00BB0B3C">
            <w:pPr>
              <w:pStyle w:val="Texto"/>
              <w:spacing w:after="0" w:line="60" w:lineRule="exact"/>
              <w:ind w:firstLine="0"/>
              <w:rPr>
                <w:szCs w:val="18"/>
                <w:lang w:val="es-MX" w:eastAsia="en-US"/>
              </w:rPr>
            </w:pPr>
          </w:p>
        </w:tc>
        <w:tc>
          <w:tcPr>
            <w:tcW w:w="1134" w:type="dxa"/>
            <w:tcBorders>
              <w:top w:val="single" w:sz="4" w:space="0" w:color="auto"/>
            </w:tcBorders>
            <w:shd w:val="clear" w:color="auto" w:fill="auto"/>
          </w:tcPr>
          <w:p w14:paraId="6727C628" w14:textId="77777777" w:rsidR="00433588" w:rsidRPr="00D12282" w:rsidRDefault="00433588" w:rsidP="00BB0B3C">
            <w:pPr>
              <w:pStyle w:val="Texto"/>
              <w:spacing w:after="0" w:line="60" w:lineRule="exact"/>
              <w:ind w:left="-28" w:right="-28" w:firstLine="0"/>
              <w:rPr>
                <w:szCs w:val="18"/>
                <w:lang w:val="es-MX" w:eastAsia="en-US"/>
              </w:rPr>
            </w:pPr>
          </w:p>
        </w:tc>
        <w:tc>
          <w:tcPr>
            <w:tcW w:w="1134" w:type="dxa"/>
            <w:tcBorders>
              <w:top w:val="single" w:sz="4" w:space="0" w:color="auto"/>
            </w:tcBorders>
            <w:shd w:val="clear" w:color="auto" w:fill="auto"/>
          </w:tcPr>
          <w:p w14:paraId="7BE9D25B" w14:textId="77777777" w:rsidR="00433588" w:rsidRPr="00D12282" w:rsidRDefault="00433588" w:rsidP="00BB0B3C">
            <w:pPr>
              <w:pStyle w:val="Texto"/>
              <w:spacing w:after="0" w:line="60" w:lineRule="exact"/>
              <w:ind w:left="-28" w:right="-28" w:firstLine="0"/>
              <w:rPr>
                <w:szCs w:val="18"/>
                <w:lang w:val="es-MX" w:eastAsia="en-US"/>
              </w:rPr>
            </w:pPr>
          </w:p>
        </w:tc>
        <w:tc>
          <w:tcPr>
            <w:tcW w:w="1134" w:type="dxa"/>
            <w:tcBorders>
              <w:top w:val="single" w:sz="4" w:space="0" w:color="auto"/>
            </w:tcBorders>
            <w:shd w:val="clear" w:color="auto" w:fill="auto"/>
          </w:tcPr>
          <w:p w14:paraId="5437E77E" w14:textId="77777777" w:rsidR="00433588" w:rsidRPr="00D12282" w:rsidRDefault="00433588" w:rsidP="00BB0B3C">
            <w:pPr>
              <w:pStyle w:val="Texto"/>
              <w:spacing w:after="0" w:line="60" w:lineRule="exact"/>
              <w:ind w:left="-28" w:right="-28" w:firstLine="0"/>
              <w:rPr>
                <w:szCs w:val="18"/>
                <w:lang w:val="es-MX" w:eastAsia="en-US"/>
              </w:rPr>
            </w:pPr>
          </w:p>
        </w:tc>
        <w:tc>
          <w:tcPr>
            <w:tcW w:w="1134" w:type="dxa"/>
            <w:tcBorders>
              <w:top w:val="single" w:sz="4" w:space="0" w:color="auto"/>
            </w:tcBorders>
            <w:shd w:val="clear" w:color="auto" w:fill="auto"/>
          </w:tcPr>
          <w:p w14:paraId="7FB89F1E" w14:textId="77777777" w:rsidR="00433588" w:rsidRPr="00D12282" w:rsidRDefault="00433588" w:rsidP="00BB0B3C">
            <w:pPr>
              <w:pStyle w:val="Texto"/>
              <w:spacing w:after="0" w:line="60" w:lineRule="exact"/>
              <w:ind w:left="-28" w:right="-28" w:firstLine="0"/>
              <w:rPr>
                <w:szCs w:val="18"/>
                <w:lang w:val="es-MX" w:eastAsia="en-US"/>
              </w:rPr>
            </w:pPr>
          </w:p>
        </w:tc>
        <w:tc>
          <w:tcPr>
            <w:tcW w:w="1134" w:type="dxa"/>
            <w:tcBorders>
              <w:top w:val="single" w:sz="4" w:space="0" w:color="auto"/>
            </w:tcBorders>
            <w:shd w:val="clear" w:color="auto" w:fill="auto"/>
          </w:tcPr>
          <w:p w14:paraId="68BD33A3" w14:textId="77777777" w:rsidR="00433588" w:rsidRPr="00D12282" w:rsidRDefault="00433588" w:rsidP="00BB0B3C">
            <w:pPr>
              <w:pStyle w:val="Texto"/>
              <w:spacing w:after="0" w:line="60" w:lineRule="exact"/>
              <w:ind w:left="-28" w:right="-28" w:firstLine="0"/>
              <w:rPr>
                <w:szCs w:val="18"/>
                <w:lang w:val="es-MX" w:eastAsia="en-US"/>
              </w:rPr>
            </w:pPr>
          </w:p>
        </w:tc>
        <w:tc>
          <w:tcPr>
            <w:tcW w:w="1276" w:type="dxa"/>
            <w:tcBorders>
              <w:top w:val="single" w:sz="4" w:space="0" w:color="auto"/>
            </w:tcBorders>
            <w:shd w:val="clear" w:color="auto" w:fill="auto"/>
          </w:tcPr>
          <w:p w14:paraId="3D72EA3A" w14:textId="77777777" w:rsidR="00433588" w:rsidRPr="00D12282" w:rsidRDefault="00433588" w:rsidP="00BB0B3C">
            <w:pPr>
              <w:pStyle w:val="Texto"/>
              <w:spacing w:after="0" w:line="60" w:lineRule="exact"/>
              <w:ind w:left="-28" w:right="-28" w:firstLine="0"/>
              <w:rPr>
                <w:szCs w:val="18"/>
                <w:lang w:val="es-MX" w:eastAsia="en-US"/>
              </w:rPr>
            </w:pPr>
          </w:p>
        </w:tc>
      </w:tr>
      <w:tr w:rsidR="00433588" w:rsidRPr="00D12282" w14:paraId="5F180812" w14:textId="77777777" w:rsidTr="00BB0B3C">
        <w:trPr>
          <w:trHeight w:val="20"/>
          <w:jc w:val="center"/>
        </w:trPr>
        <w:tc>
          <w:tcPr>
            <w:tcW w:w="3119" w:type="dxa"/>
            <w:shd w:val="clear" w:color="auto" w:fill="auto"/>
            <w:hideMark/>
          </w:tcPr>
          <w:p w14:paraId="50F632C1" w14:textId="77777777" w:rsidR="00433588" w:rsidRPr="00742862" w:rsidRDefault="00433588" w:rsidP="00433588">
            <w:pPr>
              <w:pStyle w:val="Texto"/>
              <w:numPr>
                <w:ilvl w:val="0"/>
                <w:numId w:val="17"/>
              </w:numPr>
              <w:spacing w:before="10" w:after="10" w:line="240" w:lineRule="auto"/>
              <w:ind w:left="209" w:hanging="142"/>
              <w:jc w:val="left"/>
              <w:rPr>
                <w:b/>
                <w:bCs/>
                <w:szCs w:val="18"/>
                <w:lang w:val="es-MX" w:eastAsia="en-US"/>
              </w:rPr>
            </w:pPr>
            <w:r w:rsidRPr="00742862">
              <w:rPr>
                <w:b/>
                <w:bCs/>
                <w:szCs w:val="18"/>
                <w:lang w:val="es-MX" w:eastAsia="en-US"/>
              </w:rPr>
              <w:t>Ingresos de Libre Disposición (1=A+B+C+D+E+F+G+H+I+J+K+L)</w:t>
            </w:r>
          </w:p>
        </w:tc>
        <w:tc>
          <w:tcPr>
            <w:tcW w:w="1134" w:type="dxa"/>
            <w:shd w:val="clear" w:color="auto" w:fill="auto"/>
            <w:hideMark/>
          </w:tcPr>
          <w:p w14:paraId="1005FE31"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30,371,418.36</w:t>
            </w:r>
          </w:p>
        </w:tc>
        <w:tc>
          <w:tcPr>
            <w:tcW w:w="1134" w:type="dxa"/>
            <w:shd w:val="clear" w:color="auto" w:fill="auto"/>
            <w:hideMark/>
          </w:tcPr>
          <w:p w14:paraId="50F55CBD"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34,958,999.00</w:t>
            </w:r>
          </w:p>
        </w:tc>
        <w:tc>
          <w:tcPr>
            <w:tcW w:w="1134" w:type="dxa"/>
            <w:shd w:val="clear" w:color="auto" w:fill="auto"/>
            <w:hideMark/>
          </w:tcPr>
          <w:p w14:paraId="6FF3AEAD"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36,728,601.00</w:t>
            </w:r>
          </w:p>
        </w:tc>
        <w:tc>
          <w:tcPr>
            <w:tcW w:w="1134" w:type="dxa"/>
            <w:shd w:val="clear" w:color="auto" w:fill="auto"/>
            <w:hideMark/>
          </w:tcPr>
          <w:p w14:paraId="728111E3"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39,228,601.00</w:t>
            </w:r>
          </w:p>
        </w:tc>
        <w:tc>
          <w:tcPr>
            <w:tcW w:w="1134" w:type="dxa"/>
            <w:shd w:val="clear" w:color="auto" w:fill="auto"/>
            <w:hideMark/>
          </w:tcPr>
          <w:p w14:paraId="5C983929"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39,929,479.00</w:t>
            </w:r>
          </w:p>
        </w:tc>
        <w:tc>
          <w:tcPr>
            <w:tcW w:w="1276" w:type="dxa"/>
            <w:shd w:val="clear" w:color="auto" w:fill="auto"/>
            <w:hideMark/>
          </w:tcPr>
          <w:p w14:paraId="56D5B1EF"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36,074,733.00</w:t>
            </w:r>
          </w:p>
        </w:tc>
      </w:tr>
      <w:tr w:rsidR="00433588" w:rsidRPr="00D12282" w14:paraId="7CA78C0F" w14:textId="77777777" w:rsidTr="00BB0B3C">
        <w:trPr>
          <w:trHeight w:val="20"/>
          <w:jc w:val="center"/>
        </w:trPr>
        <w:tc>
          <w:tcPr>
            <w:tcW w:w="3119" w:type="dxa"/>
            <w:shd w:val="clear" w:color="auto" w:fill="auto"/>
            <w:hideMark/>
          </w:tcPr>
          <w:p w14:paraId="37FA8A1C"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Impuestos</w:t>
            </w:r>
          </w:p>
        </w:tc>
        <w:tc>
          <w:tcPr>
            <w:tcW w:w="1134" w:type="dxa"/>
            <w:shd w:val="clear" w:color="auto" w:fill="auto"/>
            <w:hideMark/>
          </w:tcPr>
          <w:p w14:paraId="21911968"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6887E5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4D63244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F7451E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C76B9A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51BDE28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147DF9E7" w14:textId="77777777" w:rsidTr="00BB0B3C">
        <w:trPr>
          <w:trHeight w:val="20"/>
          <w:jc w:val="center"/>
        </w:trPr>
        <w:tc>
          <w:tcPr>
            <w:tcW w:w="3119" w:type="dxa"/>
            <w:shd w:val="clear" w:color="auto" w:fill="auto"/>
            <w:hideMark/>
          </w:tcPr>
          <w:p w14:paraId="42B51ECC"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lastRenderedPageBreak/>
              <w:t>Cuotas y Aportaciones de Seguridad Social</w:t>
            </w:r>
          </w:p>
        </w:tc>
        <w:tc>
          <w:tcPr>
            <w:tcW w:w="1134" w:type="dxa"/>
            <w:shd w:val="clear" w:color="auto" w:fill="auto"/>
            <w:hideMark/>
          </w:tcPr>
          <w:p w14:paraId="396B61F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79ACD4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8C1D04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E5FB8B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93F040D"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418B350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0D6F1985" w14:textId="77777777" w:rsidTr="00BB0B3C">
        <w:trPr>
          <w:trHeight w:val="20"/>
          <w:jc w:val="center"/>
        </w:trPr>
        <w:tc>
          <w:tcPr>
            <w:tcW w:w="3119" w:type="dxa"/>
            <w:shd w:val="clear" w:color="auto" w:fill="auto"/>
            <w:hideMark/>
          </w:tcPr>
          <w:p w14:paraId="3FE8DAC6"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Contribuciones de Mejoras</w:t>
            </w:r>
          </w:p>
        </w:tc>
        <w:tc>
          <w:tcPr>
            <w:tcW w:w="1134" w:type="dxa"/>
            <w:shd w:val="clear" w:color="auto" w:fill="auto"/>
            <w:hideMark/>
          </w:tcPr>
          <w:p w14:paraId="631DBF2F"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073C6570"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30C3ABA"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735BE8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3DAE30F"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5F45A24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037F6AFC" w14:textId="77777777" w:rsidTr="00BB0B3C">
        <w:trPr>
          <w:trHeight w:val="20"/>
          <w:jc w:val="center"/>
        </w:trPr>
        <w:tc>
          <w:tcPr>
            <w:tcW w:w="3119" w:type="dxa"/>
            <w:shd w:val="clear" w:color="auto" w:fill="auto"/>
            <w:hideMark/>
          </w:tcPr>
          <w:p w14:paraId="7A32BEBB"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Derechos</w:t>
            </w:r>
          </w:p>
        </w:tc>
        <w:tc>
          <w:tcPr>
            <w:tcW w:w="1134" w:type="dxa"/>
            <w:shd w:val="clear" w:color="auto" w:fill="auto"/>
            <w:hideMark/>
          </w:tcPr>
          <w:p w14:paraId="07CC0DB7"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A36C9A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2E39B0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0C0648B"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FDDF70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015A6272"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2CED2897" w14:textId="77777777" w:rsidTr="00BB0B3C">
        <w:trPr>
          <w:trHeight w:val="20"/>
          <w:jc w:val="center"/>
        </w:trPr>
        <w:tc>
          <w:tcPr>
            <w:tcW w:w="3119" w:type="dxa"/>
            <w:shd w:val="clear" w:color="auto" w:fill="auto"/>
            <w:hideMark/>
          </w:tcPr>
          <w:p w14:paraId="4A380889"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Productos</w:t>
            </w:r>
          </w:p>
        </w:tc>
        <w:tc>
          <w:tcPr>
            <w:tcW w:w="1134" w:type="dxa"/>
            <w:shd w:val="clear" w:color="auto" w:fill="auto"/>
            <w:hideMark/>
          </w:tcPr>
          <w:p w14:paraId="62AC3D9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04C32E2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4ECDA03F"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41897F2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2E0EFEF"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1A619711"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7B751495" w14:textId="77777777" w:rsidTr="00BB0B3C">
        <w:trPr>
          <w:trHeight w:val="20"/>
          <w:jc w:val="center"/>
        </w:trPr>
        <w:tc>
          <w:tcPr>
            <w:tcW w:w="3119" w:type="dxa"/>
            <w:shd w:val="clear" w:color="auto" w:fill="auto"/>
            <w:hideMark/>
          </w:tcPr>
          <w:p w14:paraId="213AF24A"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Aprovechamientos</w:t>
            </w:r>
          </w:p>
        </w:tc>
        <w:tc>
          <w:tcPr>
            <w:tcW w:w="1134" w:type="dxa"/>
            <w:shd w:val="clear" w:color="auto" w:fill="auto"/>
            <w:hideMark/>
          </w:tcPr>
          <w:p w14:paraId="6D6DB4A8"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24B87E9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4DCBCD2"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344A1F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B05C310"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57192A3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52C41338" w14:textId="77777777" w:rsidTr="00BB0B3C">
        <w:trPr>
          <w:trHeight w:val="20"/>
          <w:jc w:val="center"/>
        </w:trPr>
        <w:tc>
          <w:tcPr>
            <w:tcW w:w="3119" w:type="dxa"/>
            <w:shd w:val="clear" w:color="auto" w:fill="auto"/>
            <w:hideMark/>
          </w:tcPr>
          <w:p w14:paraId="55A39675"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Ingresos por Venta de Bienes y Prestación de Servicios</w:t>
            </w:r>
          </w:p>
        </w:tc>
        <w:tc>
          <w:tcPr>
            <w:tcW w:w="1134" w:type="dxa"/>
            <w:shd w:val="clear" w:color="auto" w:fill="auto"/>
            <w:hideMark/>
          </w:tcPr>
          <w:p w14:paraId="7FCFE9E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64E511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5899C1F"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B37370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4046618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67195AFA"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49826A08" w14:textId="77777777" w:rsidTr="00BB0B3C">
        <w:trPr>
          <w:trHeight w:val="20"/>
          <w:jc w:val="center"/>
        </w:trPr>
        <w:tc>
          <w:tcPr>
            <w:tcW w:w="3119" w:type="dxa"/>
            <w:shd w:val="clear" w:color="auto" w:fill="auto"/>
            <w:hideMark/>
          </w:tcPr>
          <w:p w14:paraId="4722227C"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Participaciones</w:t>
            </w:r>
          </w:p>
        </w:tc>
        <w:tc>
          <w:tcPr>
            <w:tcW w:w="1134" w:type="dxa"/>
            <w:shd w:val="clear" w:color="auto" w:fill="auto"/>
            <w:hideMark/>
          </w:tcPr>
          <w:p w14:paraId="0391D268"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0C418DB7"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49E66638"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26EC49C9"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1D77CE2"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52DED44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7B8238FD" w14:textId="77777777" w:rsidTr="00BB0B3C">
        <w:trPr>
          <w:trHeight w:val="20"/>
          <w:jc w:val="center"/>
        </w:trPr>
        <w:tc>
          <w:tcPr>
            <w:tcW w:w="3119" w:type="dxa"/>
            <w:shd w:val="clear" w:color="auto" w:fill="auto"/>
            <w:hideMark/>
          </w:tcPr>
          <w:p w14:paraId="2B2A7E43"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Incentivos Derivados de la Colaboración Fiscal</w:t>
            </w:r>
          </w:p>
        </w:tc>
        <w:tc>
          <w:tcPr>
            <w:tcW w:w="1134" w:type="dxa"/>
            <w:shd w:val="clear" w:color="auto" w:fill="auto"/>
            <w:hideMark/>
          </w:tcPr>
          <w:p w14:paraId="183AA38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1C9FA3E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35F50B9"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AA89C7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186E069"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0E5C06E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2648030F" w14:textId="77777777" w:rsidTr="00BB0B3C">
        <w:trPr>
          <w:trHeight w:val="20"/>
          <w:jc w:val="center"/>
        </w:trPr>
        <w:tc>
          <w:tcPr>
            <w:tcW w:w="3119" w:type="dxa"/>
            <w:shd w:val="clear" w:color="auto" w:fill="auto"/>
            <w:hideMark/>
          </w:tcPr>
          <w:p w14:paraId="4DD13706"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 xml:space="preserve">Transferencias </w:t>
            </w:r>
          </w:p>
        </w:tc>
        <w:tc>
          <w:tcPr>
            <w:tcW w:w="1134" w:type="dxa"/>
            <w:shd w:val="clear" w:color="auto" w:fill="auto"/>
            <w:hideMark/>
          </w:tcPr>
          <w:p w14:paraId="6E38B76B"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30,371,418.36</w:t>
            </w:r>
          </w:p>
        </w:tc>
        <w:tc>
          <w:tcPr>
            <w:tcW w:w="1134" w:type="dxa"/>
            <w:shd w:val="clear" w:color="auto" w:fill="auto"/>
            <w:hideMark/>
          </w:tcPr>
          <w:p w14:paraId="10E186B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34,958,999.00</w:t>
            </w:r>
          </w:p>
        </w:tc>
        <w:tc>
          <w:tcPr>
            <w:tcW w:w="1134" w:type="dxa"/>
            <w:shd w:val="clear" w:color="auto" w:fill="auto"/>
            <w:hideMark/>
          </w:tcPr>
          <w:p w14:paraId="36F93A3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36,728,601.00</w:t>
            </w:r>
          </w:p>
        </w:tc>
        <w:tc>
          <w:tcPr>
            <w:tcW w:w="1134" w:type="dxa"/>
            <w:shd w:val="clear" w:color="auto" w:fill="auto"/>
            <w:hideMark/>
          </w:tcPr>
          <w:p w14:paraId="123A80B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39,228,601.00</w:t>
            </w:r>
          </w:p>
        </w:tc>
        <w:tc>
          <w:tcPr>
            <w:tcW w:w="1134" w:type="dxa"/>
            <w:shd w:val="clear" w:color="auto" w:fill="auto"/>
            <w:hideMark/>
          </w:tcPr>
          <w:p w14:paraId="696872D9"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39,929,479.00</w:t>
            </w:r>
          </w:p>
        </w:tc>
        <w:tc>
          <w:tcPr>
            <w:tcW w:w="1276" w:type="dxa"/>
            <w:shd w:val="clear" w:color="auto" w:fill="auto"/>
            <w:hideMark/>
          </w:tcPr>
          <w:p w14:paraId="670AD987" w14:textId="77777777" w:rsidR="00433588" w:rsidRPr="00742862" w:rsidRDefault="00433588" w:rsidP="00BB0B3C">
            <w:pPr>
              <w:pStyle w:val="Texto"/>
              <w:spacing w:before="10" w:after="10" w:line="240" w:lineRule="auto"/>
              <w:ind w:left="-28" w:right="-28" w:firstLine="0"/>
              <w:jc w:val="right"/>
              <w:rPr>
                <w:bCs/>
                <w:szCs w:val="18"/>
                <w:lang w:val="es-MX" w:eastAsia="en-US"/>
              </w:rPr>
            </w:pPr>
            <w:r w:rsidRPr="00742862">
              <w:rPr>
                <w:bCs/>
                <w:szCs w:val="18"/>
                <w:lang w:val="es-MX" w:eastAsia="en-US"/>
              </w:rPr>
              <w:t>36,074,733.00</w:t>
            </w:r>
          </w:p>
        </w:tc>
      </w:tr>
      <w:tr w:rsidR="00433588" w:rsidRPr="00D12282" w14:paraId="596D37A5" w14:textId="77777777" w:rsidTr="00BB0B3C">
        <w:trPr>
          <w:trHeight w:val="20"/>
          <w:jc w:val="center"/>
        </w:trPr>
        <w:tc>
          <w:tcPr>
            <w:tcW w:w="3119" w:type="dxa"/>
            <w:shd w:val="clear" w:color="auto" w:fill="auto"/>
            <w:hideMark/>
          </w:tcPr>
          <w:p w14:paraId="33AA2952"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Convenios</w:t>
            </w:r>
          </w:p>
        </w:tc>
        <w:tc>
          <w:tcPr>
            <w:tcW w:w="1134" w:type="dxa"/>
            <w:shd w:val="clear" w:color="auto" w:fill="auto"/>
            <w:hideMark/>
          </w:tcPr>
          <w:p w14:paraId="2200049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5BCA12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07EDA30"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D8543D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C89931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44DC7B2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685D467B" w14:textId="77777777" w:rsidTr="00BB0B3C">
        <w:trPr>
          <w:trHeight w:val="20"/>
          <w:jc w:val="center"/>
        </w:trPr>
        <w:tc>
          <w:tcPr>
            <w:tcW w:w="3119" w:type="dxa"/>
            <w:shd w:val="clear" w:color="auto" w:fill="auto"/>
            <w:hideMark/>
          </w:tcPr>
          <w:p w14:paraId="4DFCA2C9" w14:textId="77777777" w:rsidR="00433588" w:rsidRPr="00742862" w:rsidRDefault="00433588" w:rsidP="00433588">
            <w:pPr>
              <w:pStyle w:val="Texto"/>
              <w:numPr>
                <w:ilvl w:val="0"/>
                <w:numId w:val="18"/>
              </w:numPr>
              <w:spacing w:before="10" w:after="10" w:line="240" w:lineRule="auto"/>
              <w:ind w:left="634" w:hanging="288"/>
              <w:jc w:val="left"/>
              <w:rPr>
                <w:bCs/>
                <w:szCs w:val="18"/>
                <w:lang w:val="es-MX" w:eastAsia="en-US"/>
              </w:rPr>
            </w:pPr>
            <w:r w:rsidRPr="00742862">
              <w:rPr>
                <w:bCs/>
                <w:szCs w:val="18"/>
                <w:lang w:val="es-MX" w:eastAsia="en-US"/>
              </w:rPr>
              <w:t>Otros Ingresos de Libre Disposición</w:t>
            </w:r>
          </w:p>
        </w:tc>
        <w:tc>
          <w:tcPr>
            <w:tcW w:w="1134" w:type="dxa"/>
            <w:shd w:val="clear" w:color="auto" w:fill="auto"/>
          </w:tcPr>
          <w:p w14:paraId="6FFDDDCC"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shd w:val="clear" w:color="auto" w:fill="auto"/>
            <w:hideMark/>
          </w:tcPr>
          <w:p w14:paraId="7932C0B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2B17EBA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4FB7F79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FA1AC0D"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58524CE8"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6363564D" w14:textId="77777777" w:rsidTr="00BB0B3C">
        <w:trPr>
          <w:trHeight w:val="20"/>
          <w:jc w:val="center"/>
        </w:trPr>
        <w:tc>
          <w:tcPr>
            <w:tcW w:w="3119" w:type="dxa"/>
            <w:shd w:val="clear" w:color="auto" w:fill="auto"/>
            <w:hideMark/>
          </w:tcPr>
          <w:p w14:paraId="5D65D398" w14:textId="77777777" w:rsidR="00433588" w:rsidRPr="00742862" w:rsidRDefault="00433588" w:rsidP="00433588">
            <w:pPr>
              <w:pStyle w:val="Texto"/>
              <w:numPr>
                <w:ilvl w:val="0"/>
                <w:numId w:val="17"/>
              </w:numPr>
              <w:spacing w:before="10" w:after="10" w:line="240" w:lineRule="auto"/>
              <w:ind w:left="209" w:hanging="142"/>
              <w:jc w:val="left"/>
              <w:rPr>
                <w:b/>
                <w:bCs/>
                <w:szCs w:val="18"/>
                <w:lang w:val="es-MX" w:eastAsia="en-US"/>
              </w:rPr>
            </w:pPr>
            <w:r w:rsidRPr="00742862">
              <w:rPr>
                <w:b/>
                <w:bCs/>
                <w:szCs w:val="18"/>
                <w:lang w:val="es-MX" w:eastAsia="en-US"/>
              </w:rPr>
              <w:t>Transferencias Federales Etiquetadas</w:t>
            </w:r>
            <w:r w:rsidRPr="00742862">
              <w:rPr>
                <w:b/>
                <w:bCs/>
                <w:szCs w:val="18"/>
                <w:vertAlign w:val="superscript"/>
                <w:lang w:val="es-MX" w:eastAsia="en-US"/>
              </w:rPr>
              <w:t xml:space="preserve"> </w:t>
            </w:r>
            <w:r w:rsidRPr="00742862">
              <w:rPr>
                <w:b/>
                <w:bCs/>
                <w:szCs w:val="18"/>
                <w:lang w:val="es-MX" w:eastAsia="en-US"/>
              </w:rPr>
              <w:t>(2=A+B+C+D+E)</w:t>
            </w:r>
          </w:p>
        </w:tc>
        <w:tc>
          <w:tcPr>
            <w:tcW w:w="1134" w:type="dxa"/>
            <w:shd w:val="clear" w:color="auto" w:fill="auto"/>
            <w:hideMark/>
          </w:tcPr>
          <w:p w14:paraId="2673522D"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12447AA"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7DE0AE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C54A74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6A1BEC2"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161FF76A"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29350E8E" w14:textId="77777777" w:rsidTr="00BB0B3C">
        <w:trPr>
          <w:trHeight w:val="20"/>
          <w:jc w:val="center"/>
        </w:trPr>
        <w:tc>
          <w:tcPr>
            <w:tcW w:w="3119" w:type="dxa"/>
            <w:shd w:val="clear" w:color="auto" w:fill="auto"/>
            <w:hideMark/>
          </w:tcPr>
          <w:p w14:paraId="74F2BC09" w14:textId="77777777" w:rsidR="00433588" w:rsidRPr="00742862" w:rsidRDefault="00433588" w:rsidP="00433588">
            <w:pPr>
              <w:pStyle w:val="Texto"/>
              <w:numPr>
                <w:ilvl w:val="0"/>
                <w:numId w:val="19"/>
              </w:numPr>
              <w:spacing w:before="10" w:after="10" w:line="240" w:lineRule="auto"/>
              <w:ind w:left="634" w:hanging="288"/>
              <w:jc w:val="left"/>
              <w:rPr>
                <w:bCs/>
                <w:szCs w:val="18"/>
                <w:lang w:val="es-MX" w:eastAsia="en-US"/>
              </w:rPr>
            </w:pPr>
            <w:r w:rsidRPr="00742862">
              <w:rPr>
                <w:bCs/>
                <w:szCs w:val="18"/>
                <w:lang w:val="es-MX" w:eastAsia="en-US"/>
              </w:rPr>
              <w:t>Aportaciones</w:t>
            </w:r>
          </w:p>
        </w:tc>
        <w:tc>
          <w:tcPr>
            <w:tcW w:w="1134" w:type="dxa"/>
            <w:shd w:val="clear" w:color="auto" w:fill="auto"/>
            <w:hideMark/>
          </w:tcPr>
          <w:p w14:paraId="1F248CF9"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840EEEB"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4E1A8BA1"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B6B8CA8"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17FFFBD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526C8B9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3E10F3FE" w14:textId="77777777" w:rsidTr="00BB0B3C">
        <w:trPr>
          <w:trHeight w:val="20"/>
          <w:jc w:val="center"/>
        </w:trPr>
        <w:tc>
          <w:tcPr>
            <w:tcW w:w="3119" w:type="dxa"/>
            <w:shd w:val="clear" w:color="auto" w:fill="auto"/>
            <w:hideMark/>
          </w:tcPr>
          <w:p w14:paraId="737C3579" w14:textId="77777777" w:rsidR="00433588" w:rsidRPr="00742862" w:rsidRDefault="00433588" w:rsidP="00433588">
            <w:pPr>
              <w:pStyle w:val="Texto"/>
              <w:numPr>
                <w:ilvl w:val="0"/>
                <w:numId w:val="19"/>
              </w:numPr>
              <w:spacing w:before="10" w:after="10" w:line="240" w:lineRule="auto"/>
              <w:ind w:left="634" w:hanging="288"/>
              <w:jc w:val="left"/>
              <w:rPr>
                <w:bCs/>
                <w:szCs w:val="18"/>
                <w:lang w:val="es-MX" w:eastAsia="en-US"/>
              </w:rPr>
            </w:pPr>
            <w:r w:rsidRPr="00742862">
              <w:rPr>
                <w:bCs/>
                <w:szCs w:val="18"/>
                <w:lang w:val="es-MX" w:eastAsia="en-US"/>
              </w:rPr>
              <w:t>Convenios</w:t>
            </w:r>
          </w:p>
        </w:tc>
        <w:tc>
          <w:tcPr>
            <w:tcW w:w="1134" w:type="dxa"/>
            <w:shd w:val="clear" w:color="auto" w:fill="auto"/>
            <w:hideMark/>
          </w:tcPr>
          <w:p w14:paraId="7F1C65A1"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F73C94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17FE5389"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12D76A0A"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D0BCF1B"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791537F7"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46006CD4" w14:textId="77777777" w:rsidTr="00BB0B3C">
        <w:trPr>
          <w:trHeight w:val="20"/>
          <w:jc w:val="center"/>
        </w:trPr>
        <w:tc>
          <w:tcPr>
            <w:tcW w:w="3119" w:type="dxa"/>
            <w:shd w:val="clear" w:color="auto" w:fill="auto"/>
            <w:hideMark/>
          </w:tcPr>
          <w:p w14:paraId="2B6D3B74" w14:textId="77777777" w:rsidR="00433588" w:rsidRPr="00742862" w:rsidRDefault="00433588" w:rsidP="00433588">
            <w:pPr>
              <w:pStyle w:val="Texto"/>
              <w:numPr>
                <w:ilvl w:val="0"/>
                <w:numId w:val="19"/>
              </w:numPr>
              <w:spacing w:before="10" w:after="10" w:line="240" w:lineRule="auto"/>
              <w:ind w:left="634" w:hanging="288"/>
              <w:jc w:val="left"/>
              <w:rPr>
                <w:bCs/>
                <w:szCs w:val="18"/>
                <w:lang w:val="es-MX" w:eastAsia="en-US"/>
              </w:rPr>
            </w:pPr>
            <w:r w:rsidRPr="00742862">
              <w:rPr>
                <w:bCs/>
                <w:szCs w:val="18"/>
                <w:lang w:val="es-MX" w:eastAsia="en-US"/>
              </w:rPr>
              <w:t>Fondos Distintos de Aportaciones</w:t>
            </w:r>
          </w:p>
        </w:tc>
        <w:tc>
          <w:tcPr>
            <w:tcW w:w="1134" w:type="dxa"/>
            <w:shd w:val="clear" w:color="auto" w:fill="auto"/>
            <w:hideMark/>
          </w:tcPr>
          <w:p w14:paraId="188EA55D"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36A9A8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1BB81527"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00102B4D"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0759C9F2"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1AA4F96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737B3E78" w14:textId="77777777" w:rsidTr="00BB0B3C">
        <w:trPr>
          <w:trHeight w:val="20"/>
          <w:jc w:val="center"/>
        </w:trPr>
        <w:tc>
          <w:tcPr>
            <w:tcW w:w="3119" w:type="dxa"/>
            <w:shd w:val="clear" w:color="auto" w:fill="auto"/>
            <w:hideMark/>
          </w:tcPr>
          <w:p w14:paraId="195BE032" w14:textId="77777777" w:rsidR="00433588" w:rsidRPr="00742862" w:rsidRDefault="00433588" w:rsidP="00433588">
            <w:pPr>
              <w:pStyle w:val="Texto"/>
              <w:numPr>
                <w:ilvl w:val="0"/>
                <w:numId w:val="19"/>
              </w:numPr>
              <w:spacing w:before="10" w:after="10" w:line="240" w:lineRule="auto"/>
              <w:ind w:left="634" w:hanging="288"/>
              <w:jc w:val="left"/>
              <w:rPr>
                <w:bCs/>
                <w:szCs w:val="18"/>
                <w:lang w:val="es-MX" w:eastAsia="en-US"/>
              </w:rPr>
            </w:pPr>
            <w:r w:rsidRPr="00742862">
              <w:rPr>
                <w:bCs/>
                <w:szCs w:val="18"/>
                <w:lang w:val="es-MX" w:eastAsia="en-US"/>
              </w:rPr>
              <w:t>Transferencias, Asignaciones, Subsidios y Subvenciones, y Pensiones y Jubilaciones</w:t>
            </w:r>
          </w:p>
        </w:tc>
        <w:tc>
          <w:tcPr>
            <w:tcW w:w="1134" w:type="dxa"/>
            <w:shd w:val="clear" w:color="auto" w:fill="auto"/>
            <w:hideMark/>
          </w:tcPr>
          <w:p w14:paraId="74B4A3FF"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1045290"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2DE051E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11B3D55B"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B0CB8E2"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721D921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27B84B29" w14:textId="77777777" w:rsidTr="00BB0B3C">
        <w:trPr>
          <w:trHeight w:val="20"/>
          <w:jc w:val="center"/>
        </w:trPr>
        <w:tc>
          <w:tcPr>
            <w:tcW w:w="3119" w:type="dxa"/>
            <w:shd w:val="clear" w:color="auto" w:fill="auto"/>
            <w:hideMark/>
          </w:tcPr>
          <w:p w14:paraId="5A187D00" w14:textId="77777777" w:rsidR="00433588" w:rsidRPr="00742862" w:rsidRDefault="00433588" w:rsidP="00433588">
            <w:pPr>
              <w:pStyle w:val="Texto"/>
              <w:numPr>
                <w:ilvl w:val="0"/>
                <w:numId w:val="19"/>
              </w:numPr>
              <w:spacing w:before="10" w:after="10" w:line="240" w:lineRule="auto"/>
              <w:ind w:left="634" w:hanging="288"/>
              <w:jc w:val="left"/>
              <w:rPr>
                <w:bCs/>
                <w:szCs w:val="18"/>
                <w:lang w:val="es-MX" w:eastAsia="en-US"/>
              </w:rPr>
            </w:pPr>
            <w:r w:rsidRPr="00742862">
              <w:rPr>
                <w:bCs/>
                <w:szCs w:val="18"/>
                <w:lang w:val="es-MX" w:eastAsia="en-US"/>
              </w:rPr>
              <w:t>Otras Transferencias Federales Etiquetadas</w:t>
            </w:r>
          </w:p>
        </w:tc>
        <w:tc>
          <w:tcPr>
            <w:tcW w:w="1134" w:type="dxa"/>
            <w:shd w:val="clear" w:color="auto" w:fill="auto"/>
            <w:hideMark/>
          </w:tcPr>
          <w:p w14:paraId="78804921"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C8278E9"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46581A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252B92A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13A5BFE0"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58BEB87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79F9E307" w14:textId="77777777" w:rsidTr="00BB0B3C">
        <w:trPr>
          <w:trHeight w:val="20"/>
          <w:jc w:val="center"/>
        </w:trPr>
        <w:tc>
          <w:tcPr>
            <w:tcW w:w="3119" w:type="dxa"/>
            <w:shd w:val="clear" w:color="auto" w:fill="auto"/>
            <w:hideMark/>
          </w:tcPr>
          <w:p w14:paraId="64281CC3" w14:textId="77777777" w:rsidR="00433588" w:rsidRPr="00742862" w:rsidRDefault="00433588" w:rsidP="00433588">
            <w:pPr>
              <w:pStyle w:val="Texto"/>
              <w:numPr>
                <w:ilvl w:val="0"/>
                <w:numId w:val="17"/>
              </w:numPr>
              <w:spacing w:before="10" w:after="10" w:line="240" w:lineRule="auto"/>
              <w:ind w:left="209" w:hanging="142"/>
              <w:jc w:val="left"/>
              <w:rPr>
                <w:b/>
                <w:bCs/>
                <w:szCs w:val="18"/>
                <w:lang w:val="es-MX" w:eastAsia="en-US"/>
              </w:rPr>
            </w:pPr>
            <w:r w:rsidRPr="00742862">
              <w:rPr>
                <w:b/>
                <w:bCs/>
                <w:szCs w:val="18"/>
                <w:lang w:val="es-MX" w:eastAsia="en-US"/>
              </w:rPr>
              <w:t>Ingresos Derivados de Financiamientos (3=A)</w:t>
            </w:r>
          </w:p>
        </w:tc>
        <w:tc>
          <w:tcPr>
            <w:tcW w:w="1134" w:type="dxa"/>
            <w:shd w:val="clear" w:color="auto" w:fill="auto"/>
            <w:hideMark/>
          </w:tcPr>
          <w:p w14:paraId="71E45FDF"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13ED197"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41FB7721"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67160EB1"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43E971B"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0037DBDA"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26BFB422" w14:textId="77777777" w:rsidTr="00BB0B3C">
        <w:trPr>
          <w:trHeight w:val="20"/>
          <w:jc w:val="center"/>
        </w:trPr>
        <w:tc>
          <w:tcPr>
            <w:tcW w:w="3119" w:type="dxa"/>
            <w:shd w:val="clear" w:color="auto" w:fill="auto"/>
            <w:hideMark/>
          </w:tcPr>
          <w:p w14:paraId="02878387" w14:textId="77777777" w:rsidR="00433588" w:rsidRPr="00742862" w:rsidRDefault="00433588" w:rsidP="00BB0B3C">
            <w:pPr>
              <w:pStyle w:val="Texto"/>
              <w:tabs>
                <w:tab w:val="left" w:pos="768"/>
              </w:tabs>
              <w:spacing w:before="10" w:after="10" w:line="240" w:lineRule="auto"/>
              <w:ind w:firstLine="351"/>
              <w:jc w:val="left"/>
              <w:rPr>
                <w:b/>
                <w:bCs/>
                <w:szCs w:val="18"/>
                <w:lang w:val="es-MX" w:eastAsia="en-US"/>
              </w:rPr>
            </w:pPr>
            <w:r w:rsidRPr="00742862">
              <w:rPr>
                <w:bCs/>
                <w:szCs w:val="18"/>
                <w:lang w:val="es-MX" w:eastAsia="en-US"/>
              </w:rPr>
              <w:t>A. Ingresos Derivados de Financiamientos</w:t>
            </w:r>
          </w:p>
        </w:tc>
        <w:tc>
          <w:tcPr>
            <w:tcW w:w="1134" w:type="dxa"/>
            <w:shd w:val="clear" w:color="auto" w:fill="auto"/>
            <w:hideMark/>
          </w:tcPr>
          <w:p w14:paraId="23CD76D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1C54AA57"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71797BB"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F24CFC0"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2242EB78"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7C50119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7AD8BB22" w14:textId="77777777" w:rsidTr="00BB0B3C">
        <w:trPr>
          <w:trHeight w:val="20"/>
          <w:jc w:val="center"/>
        </w:trPr>
        <w:tc>
          <w:tcPr>
            <w:tcW w:w="3119" w:type="dxa"/>
            <w:shd w:val="clear" w:color="auto" w:fill="auto"/>
            <w:hideMark/>
          </w:tcPr>
          <w:p w14:paraId="236E53F2" w14:textId="77777777" w:rsidR="00433588" w:rsidRPr="00742862" w:rsidRDefault="00433588" w:rsidP="00433588">
            <w:pPr>
              <w:pStyle w:val="Texto"/>
              <w:numPr>
                <w:ilvl w:val="0"/>
                <w:numId w:val="17"/>
              </w:numPr>
              <w:spacing w:before="10" w:after="10" w:line="240" w:lineRule="auto"/>
              <w:ind w:left="209" w:hanging="142"/>
              <w:jc w:val="left"/>
              <w:rPr>
                <w:b/>
                <w:bCs/>
                <w:szCs w:val="18"/>
                <w:lang w:val="es-MX" w:eastAsia="en-US"/>
              </w:rPr>
            </w:pPr>
            <w:proofErr w:type="gramStart"/>
            <w:r w:rsidRPr="00742862">
              <w:rPr>
                <w:b/>
                <w:bCs/>
                <w:szCs w:val="18"/>
                <w:lang w:val="es-MX" w:eastAsia="en-US"/>
              </w:rPr>
              <w:t>Total</w:t>
            </w:r>
            <w:proofErr w:type="gramEnd"/>
            <w:r w:rsidRPr="00742862">
              <w:rPr>
                <w:b/>
                <w:bCs/>
                <w:szCs w:val="18"/>
                <w:lang w:val="es-MX" w:eastAsia="en-US"/>
              </w:rPr>
              <w:t xml:space="preserve"> de Resultados de Ingresos (4=1+2+3)</w:t>
            </w:r>
          </w:p>
        </w:tc>
        <w:tc>
          <w:tcPr>
            <w:tcW w:w="1134" w:type="dxa"/>
            <w:shd w:val="clear" w:color="auto" w:fill="auto"/>
            <w:hideMark/>
          </w:tcPr>
          <w:p w14:paraId="5A972B5A"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30,371,418.36</w:t>
            </w:r>
          </w:p>
        </w:tc>
        <w:tc>
          <w:tcPr>
            <w:tcW w:w="1134" w:type="dxa"/>
            <w:shd w:val="clear" w:color="auto" w:fill="auto"/>
            <w:hideMark/>
          </w:tcPr>
          <w:p w14:paraId="7466FDA0"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34,958,999.00</w:t>
            </w:r>
          </w:p>
        </w:tc>
        <w:tc>
          <w:tcPr>
            <w:tcW w:w="1134" w:type="dxa"/>
            <w:shd w:val="clear" w:color="auto" w:fill="auto"/>
            <w:hideMark/>
          </w:tcPr>
          <w:p w14:paraId="2E1CCC7A"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36,728,601.00</w:t>
            </w:r>
          </w:p>
        </w:tc>
        <w:tc>
          <w:tcPr>
            <w:tcW w:w="1134" w:type="dxa"/>
            <w:shd w:val="clear" w:color="auto" w:fill="auto"/>
            <w:hideMark/>
          </w:tcPr>
          <w:p w14:paraId="21DD26C9"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39,228,601.00</w:t>
            </w:r>
          </w:p>
        </w:tc>
        <w:tc>
          <w:tcPr>
            <w:tcW w:w="1134" w:type="dxa"/>
            <w:shd w:val="clear" w:color="auto" w:fill="auto"/>
            <w:hideMark/>
          </w:tcPr>
          <w:p w14:paraId="3C25A4EB" w14:textId="77777777" w:rsidR="00433588" w:rsidRPr="00742862" w:rsidRDefault="00433588" w:rsidP="00BB0B3C">
            <w:pPr>
              <w:pStyle w:val="Texto"/>
              <w:tabs>
                <w:tab w:val="left" w:pos="664"/>
              </w:tabs>
              <w:spacing w:before="10" w:after="10" w:line="240" w:lineRule="auto"/>
              <w:ind w:left="-28" w:right="-28" w:firstLine="0"/>
              <w:jc w:val="right"/>
              <w:rPr>
                <w:b/>
                <w:szCs w:val="18"/>
                <w:lang w:val="es-MX" w:eastAsia="en-US"/>
              </w:rPr>
            </w:pPr>
            <w:r w:rsidRPr="00742862">
              <w:rPr>
                <w:b/>
                <w:szCs w:val="18"/>
                <w:lang w:val="es-MX" w:eastAsia="en-US"/>
              </w:rPr>
              <w:t>39,929,479.00</w:t>
            </w:r>
          </w:p>
        </w:tc>
        <w:tc>
          <w:tcPr>
            <w:tcW w:w="1276" w:type="dxa"/>
            <w:shd w:val="clear" w:color="auto" w:fill="auto"/>
            <w:hideMark/>
          </w:tcPr>
          <w:p w14:paraId="0B34922F"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36,074,733.00</w:t>
            </w:r>
          </w:p>
        </w:tc>
      </w:tr>
      <w:tr w:rsidR="00433588" w:rsidRPr="00D12282" w14:paraId="57BCEF71" w14:textId="77777777" w:rsidTr="00BB0B3C">
        <w:trPr>
          <w:trHeight w:val="20"/>
          <w:jc w:val="center"/>
        </w:trPr>
        <w:tc>
          <w:tcPr>
            <w:tcW w:w="3119" w:type="dxa"/>
            <w:shd w:val="clear" w:color="auto" w:fill="auto"/>
            <w:vAlign w:val="bottom"/>
            <w:hideMark/>
          </w:tcPr>
          <w:p w14:paraId="6790120B" w14:textId="77777777" w:rsidR="00433588" w:rsidRPr="00742862" w:rsidRDefault="00433588" w:rsidP="00BB0B3C">
            <w:pPr>
              <w:pStyle w:val="Texto"/>
              <w:spacing w:before="10" w:after="10" w:line="240" w:lineRule="auto"/>
              <w:ind w:firstLine="0"/>
              <w:jc w:val="left"/>
              <w:rPr>
                <w:b/>
                <w:szCs w:val="18"/>
                <w:lang w:val="es-MX" w:eastAsia="en-US"/>
              </w:rPr>
            </w:pPr>
            <w:r w:rsidRPr="00742862">
              <w:rPr>
                <w:b/>
                <w:szCs w:val="18"/>
                <w:lang w:val="es-MX" w:eastAsia="en-US"/>
              </w:rPr>
              <w:t>Datos Informativos</w:t>
            </w:r>
          </w:p>
        </w:tc>
        <w:tc>
          <w:tcPr>
            <w:tcW w:w="1134" w:type="dxa"/>
            <w:shd w:val="clear" w:color="auto" w:fill="auto"/>
            <w:hideMark/>
          </w:tcPr>
          <w:p w14:paraId="1D11123B"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32F519E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7FF097A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4BF6B37D"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134" w:type="dxa"/>
            <w:shd w:val="clear" w:color="auto" w:fill="auto"/>
            <w:hideMark/>
          </w:tcPr>
          <w:p w14:paraId="5250A9B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c>
          <w:tcPr>
            <w:tcW w:w="1276" w:type="dxa"/>
            <w:shd w:val="clear" w:color="auto" w:fill="auto"/>
            <w:hideMark/>
          </w:tcPr>
          <w:p w14:paraId="7B8C7DA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0</w:t>
            </w:r>
          </w:p>
        </w:tc>
      </w:tr>
      <w:tr w:rsidR="00433588" w:rsidRPr="00D12282" w14:paraId="7374CD01" w14:textId="77777777" w:rsidTr="00BB0B3C">
        <w:trPr>
          <w:trHeight w:val="20"/>
          <w:jc w:val="center"/>
        </w:trPr>
        <w:tc>
          <w:tcPr>
            <w:tcW w:w="3119" w:type="dxa"/>
            <w:shd w:val="clear" w:color="auto" w:fill="auto"/>
            <w:vAlign w:val="bottom"/>
            <w:hideMark/>
          </w:tcPr>
          <w:p w14:paraId="063AAD6D" w14:textId="77777777" w:rsidR="00433588" w:rsidRPr="00742862" w:rsidRDefault="00433588" w:rsidP="00BB0B3C">
            <w:pPr>
              <w:pStyle w:val="Texto"/>
              <w:tabs>
                <w:tab w:val="left" w:pos="768"/>
              </w:tabs>
              <w:spacing w:before="10" w:after="10" w:line="240" w:lineRule="auto"/>
              <w:ind w:firstLine="0"/>
              <w:jc w:val="left"/>
              <w:rPr>
                <w:bCs/>
                <w:szCs w:val="18"/>
                <w:lang w:val="es-MX" w:eastAsia="en-US"/>
              </w:rPr>
            </w:pPr>
            <w:r w:rsidRPr="00742862">
              <w:rPr>
                <w:bCs/>
                <w:szCs w:val="18"/>
                <w:lang w:val="es-MX" w:eastAsia="en-US"/>
              </w:rPr>
              <w:t>1. Ingresos Derivados de Financiamientos con Fuente de Pago de Recursos de Libre Disposición</w:t>
            </w:r>
          </w:p>
        </w:tc>
        <w:tc>
          <w:tcPr>
            <w:tcW w:w="1134" w:type="dxa"/>
            <w:shd w:val="clear" w:color="auto" w:fill="auto"/>
            <w:hideMark/>
          </w:tcPr>
          <w:p w14:paraId="141BED3E"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0E69114F"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6FC9B67F"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286B2C2F"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328ADF44"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276" w:type="dxa"/>
            <w:shd w:val="clear" w:color="auto" w:fill="auto"/>
            <w:hideMark/>
          </w:tcPr>
          <w:p w14:paraId="14A40587"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r>
      <w:tr w:rsidR="00433588" w:rsidRPr="00D12282" w14:paraId="53C782FC" w14:textId="77777777" w:rsidTr="00BB0B3C">
        <w:trPr>
          <w:trHeight w:val="20"/>
          <w:jc w:val="center"/>
        </w:trPr>
        <w:tc>
          <w:tcPr>
            <w:tcW w:w="3119" w:type="dxa"/>
            <w:shd w:val="clear" w:color="auto" w:fill="auto"/>
            <w:vAlign w:val="bottom"/>
            <w:hideMark/>
          </w:tcPr>
          <w:p w14:paraId="62E98BB5" w14:textId="77777777" w:rsidR="00433588" w:rsidRPr="00742862" w:rsidRDefault="00433588" w:rsidP="00BB0B3C">
            <w:pPr>
              <w:pStyle w:val="Texto"/>
              <w:tabs>
                <w:tab w:val="left" w:pos="768"/>
              </w:tabs>
              <w:spacing w:before="10" w:after="10" w:line="240" w:lineRule="auto"/>
              <w:ind w:firstLine="0"/>
              <w:jc w:val="left"/>
              <w:rPr>
                <w:bCs/>
                <w:szCs w:val="18"/>
                <w:lang w:val="es-MX" w:eastAsia="en-US"/>
              </w:rPr>
            </w:pPr>
            <w:r w:rsidRPr="00742862">
              <w:rPr>
                <w:bCs/>
                <w:szCs w:val="18"/>
                <w:lang w:val="es-MX" w:eastAsia="en-US"/>
              </w:rPr>
              <w:t xml:space="preserve">2. Ingresos Derivados de Financiamientos con Fuente de </w:t>
            </w:r>
            <w:r w:rsidRPr="00742862">
              <w:rPr>
                <w:bCs/>
                <w:szCs w:val="18"/>
                <w:lang w:val="es-MX" w:eastAsia="en-US"/>
              </w:rPr>
              <w:lastRenderedPageBreak/>
              <w:t>Pago de Transferencias Federales Etiquetadas</w:t>
            </w:r>
          </w:p>
        </w:tc>
        <w:tc>
          <w:tcPr>
            <w:tcW w:w="1134" w:type="dxa"/>
            <w:shd w:val="clear" w:color="auto" w:fill="auto"/>
            <w:hideMark/>
          </w:tcPr>
          <w:p w14:paraId="34A191C5"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lastRenderedPageBreak/>
              <w:t>0</w:t>
            </w:r>
          </w:p>
        </w:tc>
        <w:tc>
          <w:tcPr>
            <w:tcW w:w="1134" w:type="dxa"/>
            <w:shd w:val="clear" w:color="auto" w:fill="auto"/>
            <w:hideMark/>
          </w:tcPr>
          <w:p w14:paraId="35620570"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0C776F7C"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5CFC9AB2"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61C796C6"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276" w:type="dxa"/>
            <w:shd w:val="clear" w:color="auto" w:fill="auto"/>
            <w:hideMark/>
          </w:tcPr>
          <w:p w14:paraId="40F00A4A"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r>
      <w:tr w:rsidR="00433588" w:rsidRPr="00D12282" w14:paraId="6F76A13A" w14:textId="77777777" w:rsidTr="00BB0B3C">
        <w:trPr>
          <w:trHeight w:val="20"/>
          <w:jc w:val="center"/>
        </w:trPr>
        <w:tc>
          <w:tcPr>
            <w:tcW w:w="3119" w:type="dxa"/>
            <w:shd w:val="clear" w:color="auto" w:fill="auto"/>
            <w:vAlign w:val="bottom"/>
            <w:hideMark/>
          </w:tcPr>
          <w:p w14:paraId="27F8F00A" w14:textId="77777777" w:rsidR="00433588" w:rsidRPr="00742862" w:rsidRDefault="00433588" w:rsidP="00BB0B3C">
            <w:pPr>
              <w:pStyle w:val="Texto"/>
              <w:spacing w:before="10" w:after="10" w:line="240" w:lineRule="auto"/>
              <w:ind w:firstLine="0"/>
              <w:jc w:val="left"/>
              <w:rPr>
                <w:b/>
                <w:szCs w:val="18"/>
                <w:lang w:val="es-MX" w:eastAsia="en-US"/>
              </w:rPr>
            </w:pPr>
            <w:r w:rsidRPr="00742862">
              <w:rPr>
                <w:b/>
                <w:szCs w:val="18"/>
                <w:lang w:val="es-MX" w:eastAsia="en-US"/>
              </w:rPr>
              <w:t>3. Ingresos Derivados de Financiamiento (3 = 1 + 2)</w:t>
            </w:r>
          </w:p>
        </w:tc>
        <w:tc>
          <w:tcPr>
            <w:tcW w:w="1134" w:type="dxa"/>
            <w:shd w:val="clear" w:color="auto" w:fill="auto"/>
            <w:hideMark/>
          </w:tcPr>
          <w:p w14:paraId="141D7817"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4994D6A2"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6DFADB3E"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4BB9C3EC"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134" w:type="dxa"/>
            <w:shd w:val="clear" w:color="auto" w:fill="auto"/>
            <w:hideMark/>
          </w:tcPr>
          <w:p w14:paraId="309E0BE1"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c>
          <w:tcPr>
            <w:tcW w:w="1276" w:type="dxa"/>
            <w:shd w:val="clear" w:color="auto" w:fill="auto"/>
            <w:hideMark/>
          </w:tcPr>
          <w:p w14:paraId="3A3A73BB" w14:textId="77777777" w:rsidR="00433588" w:rsidRPr="00742862" w:rsidRDefault="00433588" w:rsidP="00BB0B3C">
            <w:pPr>
              <w:pStyle w:val="Texto"/>
              <w:tabs>
                <w:tab w:val="left" w:pos="768"/>
              </w:tabs>
              <w:spacing w:before="10" w:after="10" w:line="240" w:lineRule="auto"/>
              <w:ind w:firstLine="0"/>
              <w:jc w:val="right"/>
              <w:rPr>
                <w:bCs/>
                <w:szCs w:val="18"/>
                <w:lang w:val="es-MX" w:eastAsia="en-US"/>
              </w:rPr>
            </w:pPr>
            <w:r w:rsidRPr="00742862">
              <w:rPr>
                <w:bCs/>
                <w:szCs w:val="18"/>
                <w:lang w:val="es-MX" w:eastAsia="en-US"/>
              </w:rPr>
              <w:t>0</w:t>
            </w:r>
          </w:p>
        </w:tc>
      </w:tr>
    </w:tbl>
    <w:p w14:paraId="3514152C" w14:textId="77777777" w:rsidR="00433588" w:rsidRDefault="00433588" w:rsidP="00433588">
      <w:pPr>
        <w:pStyle w:val="Texto"/>
        <w:spacing w:before="40" w:after="0" w:line="240" w:lineRule="auto"/>
        <w:ind w:left="144" w:firstLine="0"/>
        <w:rPr>
          <w:rFonts w:cs="Times New Roman"/>
          <w:sz w:val="14"/>
          <w:szCs w:val="14"/>
          <w:lang w:val="es-MX" w:eastAsia="es-MX"/>
        </w:rPr>
      </w:pPr>
      <w:r>
        <w:rPr>
          <w:szCs w:val="18"/>
          <w:vertAlign w:val="superscript"/>
          <w:lang w:val="es-MX"/>
        </w:rPr>
        <w:t>1</w:t>
      </w:r>
      <w:r>
        <w:rPr>
          <w:szCs w:val="18"/>
          <w:lang w:val="es-MX"/>
        </w:rPr>
        <w:t>.</w:t>
      </w:r>
      <w:r>
        <w:rPr>
          <w:sz w:val="14"/>
          <w:szCs w:val="14"/>
          <w:lang w:val="es-MX"/>
        </w:rPr>
        <w:t xml:space="preserve"> Los importes corresponden al momento contable de los ingresos devengados.</w:t>
      </w:r>
    </w:p>
    <w:p w14:paraId="5E7D106D" w14:textId="77777777" w:rsidR="00433588" w:rsidRDefault="00433588" w:rsidP="00433588">
      <w:pPr>
        <w:pStyle w:val="Texto"/>
        <w:spacing w:after="0" w:line="240" w:lineRule="auto"/>
        <w:ind w:left="144" w:firstLine="0"/>
        <w:rPr>
          <w:sz w:val="14"/>
          <w:szCs w:val="14"/>
          <w:lang w:val="es-MX"/>
        </w:rPr>
      </w:pPr>
      <w:r>
        <w:rPr>
          <w:szCs w:val="18"/>
          <w:vertAlign w:val="superscript"/>
          <w:lang w:val="es-MX"/>
        </w:rPr>
        <w:t>2</w:t>
      </w:r>
      <w:r>
        <w:rPr>
          <w:szCs w:val="18"/>
          <w:lang w:val="es-MX"/>
        </w:rPr>
        <w:t>.</w:t>
      </w:r>
      <w:r>
        <w:rPr>
          <w:sz w:val="14"/>
          <w:szCs w:val="14"/>
          <w:lang w:val="es-MX"/>
        </w:rPr>
        <w:t xml:space="preserve"> Los importes corresponden a los ingresos devengados al cierre trimestral más reciente disponible y estimado para el resto del ejercicio. </w:t>
      </w:r>
    </w:p>
    <w:p w14:paraId="7EEBFE76" w14:textId="77777777" w:rsidR="00433588" w:rsidRPr="00D12282" w:rsidRDefault="00433588" w:rsidP="00433588">
      <w:pPr>
        <w:pStyle w:val="texto0"/>
        <w:spacing w:line="260" w:lineRule="exact"/>
        <w:jc w:val="right"/>
        <w:rPr>
          <w:sz w:val="16"/>
          <w:szCs w:val="16"/>
        </w:rPr>
      </w:pPr>
      <w:r w:rsidRPr="00D12282">
        <w:rPr>
          <w:sz w:val="16"/>
          <w:szCs w:val="16"/>
        </w:rPr>
        <w:t>Formato reformado DOF 27-09-2018</w:t>
      </w:r>
    </w:p>
    <w:p w14:paraId="3E8DDF0A" w14:textId="77777777" w:rsidR="00433588" w:rsidRPr="00D12282" w:rsidRDefault="00433588" w:rsidP="00433588">
      <w:pPr>
        <w:pStyle w:val="Texto"/>
        <w:tabs>
          <w:tab w:val="left" w:pos="1620"/>
        </w:tabs>
        <w:spacing w:line="360" w:lineRule="auto"/>
        <w:rPr>
          <w:b/>
          <w:sz w:val="22"/>
          <w:szCs w:val="22"/>
          <w:lang w:val="es-MX"/>
        </w:rPr>
      </w:pPr>
      <w:r w:rsidRPr="00D12282">
        <w:rPr>
          <w:b/>
          <w:sz w:val="22"/>
          <w:szCs w:val="22"/>
          <w:lang w:val="es-MX"/>
        </w:rPr>
        <w:t>Formato 7 d)</w:t>
      </w:r>
      <w:r w:rsidRPr="00D12282">
        <w:rPr>
          <w:b/>
          <w:sz w:val="22"/>
          <w:szCs w:val="22"/>
          <w:lang w:val="es-MX"/>
        </w:rPr>
        <w:tab/>
        <w:t>Resultados de Egresos – LDF</w:t>
      </w: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20"/>
        <w:gridCol w:w="1134"/>
        <w:gridCol w:w="1134"/>
        <w:gridCol w:w="1151"/>
        <w:gridCol w:w="1117"/>
        <w:gridCol w:w="1134"/>
        <w:gridCol w:w="1275"/>
      </w:tblGrid>
      <w:tr w:rsidR="00433588" w:rsidRPr="00D12282" w14:paraId="11A89A1D" w14:textId="77777777" w:rsidTr="00BB0B3C">
        <w:trPr>
          <w:trHeight w:val="928"/>
          <w:tblHeader/>
          <w:jc w:val="center"/>
        </w:trPr>
        <w:tc>
          <w:tcPr>
            <w:tcW w:w="10065" w:type="dxa"/>
            <w:gridSpan w:val="7"/>
            <w:tcBorders>
              <w:top w:val="single" w:sz="4" w:space="0" w:color="auto"/>
            </w:tcBorders>
            <w:shd w:val="clear" w:color="auto" w:fill="DAEEF3"/>
            <w:noWrap/>
            <w:vAlign w:val="center"/>
            <w:hideMark/>
          </w:tcPr>
          <w:p w14:paraId="63B26B4E" w14:textId="77777777" w:rsidR="00433588" w:rsidRPr="0071272F" w:rsidRDefault="00433588" w:rsidP="00BB0B3C">
            <w:pPr>
              <w:pStyle w:val="Texto"/>
              <w:spacing w:before="10" w:after="10" w:line="276" w:lineRule="auto"/>
              <w:ind w:firstLine="0"/>
              <w:jc w:val="center"/>
              <w:rPr>
                <w:b/>
                <w:bCs/>
                <w:sz w:val="20"/>
                <w:lang w:val="es-MX" w:eastAsia="en-US"/>
              </w:rPr>
            </w:pPr>
            <w:r w:rsidRPr="0071272F">
              <w:rPr>
                <w:b/>
                <w:sz w:val="20"/>
                <w:lang w:eastAsia="es-MX"/>
              </w:rPr>
              <w:br w:type="page"/>
            </w:r>
            <w:r w:rsidRPr="0071272F">
              <w:rPr>
                <w:b/>
                <w:bCs/>
                <w:sz w:val="20"/>
                <w:lang w:val="es-MX" w:eastAsia="en-US"/>
              </w:rPr>
              <w:t xml:space="preserve">Tribunal Electoral de Quintana Roo </w:t>
            </w:r>
          </w:p>
          <w:p w14:paraId="4ECB8606" w14:textId="77777777" w:rsidR="00433588" w:rsidRPr="0071272F" w:rsidRDefault="00433588" w:rsidP="00BB0B3C">
            <w:pPr>
              <w:pStyle w:val="Texto"/>
              <w:spacing w:before="10" w:after="10" w:line="276" w:lineRule="auto"/>
              <w:ind w:firstLine="0"/>
              <w:jc w:val="center"/>
              <w:rPr>
                <w:b/>
                <w:bCs/>
                <w:sz w:val="20"/>
                <w:lang w:val="es-MX" w:eastAsia="en-US"/>
              </w:rPr>
            </w:pPr>
            <w:r w:rsidRPr="0071272F">
              <w:rPr>
                <w:b/>
                <w:bCs/>
                <w:sz w:val="20"/>
                <w:lang w:val="es-MX" w:eastAsia="en-US"/>
              </w:rPr>
              <w:t>Resultados de Egresos - LDF</w:t>
            </w:r>
          </w:p>
          <w:p w14:paraId="70E1633A" w14:textId="77777777" w:rsidR="00433588" w:rsidRPr="0071272F" w:rsidRDefault="00433588" w:rsidP="00BB0B3C">
            <w:pPr>
              <w:pStyle w:val="Texto"/>
              <w:spacing w:before="10" w:after="10" w:line="276" w:lineRule="auto"/>
              <w:jc w:val="center"/>
              <w:rPr>
                <w:b/>
                <w:bCs/>
                <w:sz w:val="20"/>
                <w:lang w:val="es-MX" w:eastAsia="en-US"/>
              </w:rPr>
            </w:pPr>
            <w:r w:rsidRPr="0071272F">
              <w:rPr>
                <w:b/>
                <w:bCs/>
                <w:sz w:val="20"/>
                <w:lang w:val="es-MX" w:eastAsia="en-US"/>
              </w:rPr>
              <w:t>(PESOS)</w:t>
            </w:r>
          </w:p>
        </w:tc>
      </w:tr>
      <w:tr w:rsidR="00433588" w:rsidRPr="00D12282" w14:paraId="54066DEE" w14:textId="77777777" w:rsidTr="00BB0B3C">
        <w:trPr>
          <w:trHeight w:val="20"/>
          <w:tblHeader/>
          <w:jc w:val="center"/>
        </w:trPr>
        <w:tc>
          <w:tcPr>
            <w:tcW w:w="3120" w:type="dxa"/>
            <w:tcBorders>
              <w:top w:val="single" w:sz="4" w:space="0" w:color="auto"/>
              <w:bottom w:val="single" w:sz="4" w:space="0" w:color="auto"/>
              <w:right w:val="single" w:sz="4" w:space="0" w:color="auto"/>
            </w:tcBorders>
            <w:shd w:val="clear" w:color="auto" w:fill="EBF6F9"/>
            <w:noWrap/>
            <w:vAlign w:val="center"/>
            <w:hideMark/>
          </w:tcPr>
          <w:p w14:paraId="0C2D0FB3"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Concepto (b)</w:t>
            </w:r>
          </w:p>
        </w:tc>
        <w:tc>
          <w:tcPr>
            <w:tcW w:w="1134"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37BFEC3E"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5 </w:t>
            </w:r>
            <w:r w:rsidRPr="00D12282">
              <w:rPr>
                <w:b/>
                <w:bCs/>
                <w:szCs w:val="18"/>
                <w:vertAlign w:val="superscript"/>
                <w:lang w:val="es-MX" w:eastAsia="en-US"/>
              </w:rPr>
              <w:t xml:space="preserve">1 </w:t>
            </w:r>
            <w:r w:rsidRPr="00D12282">
              <w:rPr>
                <w:b/>
                <w:bCs/>
                <w:szCs w:val="18"/>
                <w:lang w:val="es-MX" w:eastAsia="en-US"/>
              </w:rPr>
              <w:t>(c)</w:t>
            </w:r>
          </w:p>
          <w:p w14:paraId="58D6D26D"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2015</w:t>
            </w:r>
          </w:p>
        </w:tc>
        <w:tc>
          <w:tcPr>
            <w:tcW w:w="1134"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44537983"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4 </w:t>
            </w:r>
            <w:r w:rsidRPr="00D12282">
              <w:rPr>
                <w:b/>
                <w:bCs/>
                <w:szCs w:val="18"/>
                <w:vertAlign w:val="superscript"/>
                <w:lang w:val="es-MX" w:eastAsia="en-US"/>
              </w:rPr>
              <w:t xml:space="preserve">1 </w:t>
            </w:r>
            <w:r w:rsidRPr="00D12282">
              <w:rPr>
                <w:b/>
                <w:bCs/>
                <w:szCs w:val="18"/>
                <w:lang w:val="es-MX" w:eastAsia="en-US"/>
              </w:rPr>
              <w:t>(c)</w:t>
            </w:r>
          </w:p>
          <w:p w14:paraId="51696F3B"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2016</w:t>
            </w:r>
          </w:p>
        </w:tc>
        <w:tc>
          <w:tcPr>
            <w:tcW w:w="1151"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54DCFFB3"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3 </w:t>
            </w:r>
            <w:r w:rsidRPr="00D12282">
              <w:rPr>
                <w:b/>
                <w:bCs/>
                <w:szCs w:val="18"/>
                <w:vertAlign w:val="superscript"/>
                <w:lang w:val="es-MX" w:eastAsia="en-US"/>
              </w:rPr>
              <w:t xml:space="preserve">1 </w:t>
            </w:r>
            <w:r w:rsidRPr="00D12282">
              <w:rPr>
                <w:b/>
                <w:bCs/>
                <w:szCs w:val="18"/>
                <w:lang w:val="es-MX" w:eastAsia="en-US"/>
              </w:rPr>
              <w:t>(c)</w:t>
            </w:r>
          </w:p>
          <w:p w14:paraId="3D4A6AFE"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2017</w:t>
            </w:r>
          </w:p>
        </w:tc>
        <w:tc>
          <w:tcPr>
            <w:tcW w:w="1117"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6AF75A81"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2 </w:t>
            </w:r>
            <w:r w:rsidRPr="00D12282">
              <w:rPr>
                <w:b/>
                <w:bCs/>
                <w:szCs w:val="18"/>
                <w:vertAlign w:val="superscript"/>
                <w:lang w:val="es-MX" w:eastAsia="en-US"/>
              </w:rPr>
              <w:t xml:space="preserve">1 </w:t>
            </w:r>
            <w:r w:rsidRPr="00D12282">
              <w:rPr>
                <w:b/>
                <w:bCs/>
                <w:szCs w:val="18"/>
                <w:lang w:val="es-MX" w:eastAsia="en-US"/>
              </w:rPr>
              <w:t>(c)</w:t>
            </w:r>
          </w:p>
          <w:p w14:paraId="2E57E49A"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2018</w:t>
            </w:r>
          </w:p>
        </w:tc>
        <w:tc>
          <w:tcPr>
            <w:tcW w:w="1134"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7CE9A469"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1 </w:t>
            </w:r>
            <w:r w:rsidRPr="00D12282">
              <w:rPr>
                <w:b/>
                <w:bCs/>
                <w:szCs w:val="18"/>
                <w:vertAlign w:val="superscript"/>
                <w:lang w:val="es-MX" w:eastAsia="en-US"/>
              </w:rPr>
              <w:t xml:space="preserve">1 </w:t>
            </w:r>
            <w:r w:rsidRPr="00D12282">
              <w:rPr>
                <w:b/>
                <w:bCs/>
                <w:szCs w:val="18"/>
                <w:lang w:val="es-MX" w:eastAsia="en-US"/>
              </w:rPr>
              <w:t>(c)</w:t>
            </w:r>
          </w:p>
          <w:p w14:paraId="2A554064"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2019</w:t>
            </w:r>
          </w:p>
        </w:tc>
        <w:tc>
          <w:tcPr>
            <w:tcW w:w="1275" w:type="dxa"/>
            <w:tcBorders>
              <w:top w:val="single" w:sz="4" w:space="0" w:color="auto"/>
              <w:left w:val="single" w:sz="4" w:space="0" w:color="auto"/>
              <w:bottom w:val="single" w:sz="4" w:space="0" w:color="auto"/>
            </w:tcBorders>
            <w:shd w:val="clear" w:color="auto" w:fill="EBF6F9"/>
            <w:noWrap/>
            <w:vAlign w:val="center"/>
            <w:hideMark/>
          </w:tcPr>
          <w:p w14:paraId="2393F3B4"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 xml:space="preserve">Año del Ejercicio Vigente </w:t>
            </w:r>
            <w:r w:rsidRPr="00D12282">
              <w:rPr>
                <w:b/>
                <w:bCs/>
                <w:szCs w:val="18"/>
                <w:vertAlign w:val="superscript"/>
                <w:lang w:val="es-MX" w:eastAsia="en-US"/>
              </w:rPr>
              <w:t xml:space="preserve">2 </w:t>
            </w:r>
            <w:r w:rsidRPr="00D12282">
              <w:rPr>
                <w:b/>
                <w:bCs/>
                <w:szCs w:val="18"/>
                <w:lang w:val="es-MX" w:eastAsia="en-US"/>
              </w:rPr>
              <w:t>(d)</w:t>
            </w:r>
          </w:p>
          <w:p w14:paraId="7DF8FCC8" w14:textId="77777777" w:rsidR="00433588" w:rsidRPr="00D12282" w:rsidRDefault="00433588" w:rsidP="00BB0B3C">
            <w:pPr>
              <w:pStyle w:val="Texto"/>
              <w:spacing w:before="10" w:after="10" w:line="240" w:lineRule="auto"/>
              <w:ind w:firstLine="0"/>
              <w:jc w:val="center"/>
              <w:rPr>
                <w:b/>
                <w:bCs/>
                <w:szCs w:val="18"/>
                <w:lang w:val="es-MX" w:eastAsia="en-US"/>
              </w:rPr>
            </w:pPr>
            <w:r w:rsidRPr="00D12282">
              <w:rPr>
                <w:b/>
                <w:bCs/>
                <w:szCs w:val="18"/>
                <w:lang w:val="es-MX" w:eastAsia="en-US"/>
              </w:rPr>
              <w:t>2020</w:t>
            </w:r>
          </w:p>
        </w:tc>
      </w:tr>
      <w:tr w:rsidR="00433588" w:rsidRPr="00D12282" w14:paraId="46BEF192" w14:textId="77777777" w:rsidTr="00BB0B3C">
        <w:trPr>
          <w:trHeight w:val="20"/>
          <w:jc w:val="center"/>
        </w:trPr>
        <w:tc>
          <w:tcPr>
            <w:tcW w:w="3120" w:type="dxa"/>
            <w:tcBorders>
              <w:top w:val="single" w:sz="4" w:space="0" w:color="auto"/>
            </w:tcBorders>
            <w:noWrap/>
            <w:hideMark/>
          </w:tcPr>
          <w:p w14:paraId="15B4253F" w14:textId="77777777" w:rsidR="00433588" w:rsidRPr="00742862" w:rsidRDefault="00433588" w:rsidP="00433588">
            <w:pPr>
              <w:pStyle w:val="Texto"/>
              <w:numPr>
                <w:ilvl w:val="0"/>
                <w:numId w:val="20"/>
              </w:numPr>
              <w:spacing w:before="10" w:after="10" w:line="240" w:lineRule="auto"/>
              <w:ind w:left="209" w:hanging="142"/>
              <w:rPr>
                <w:b/>
                <w:bCs/>
                <w:szCs w:val="18"/>
                <w:lang w:val="es-MX" w:eastAsia="en-US"/>
              </w:rPr>
            </w:pPr>
            <w:r w:rsidRPr="00742862">
              <w:rPr>
                <w:b/>
                <w:bCs/>
                <w:szCs w:val="18"/>
                <w:lang w:val="es-MX" w:eastAsia="en-US"/>
              </w:rPr>
              <w:t>Gasto No Etiquetado</w:t>
            </w:r>
            <w:r w:rsidRPr="00742862">
              <w:rPr>
                <w:bCs/>
                <w:szCs w:val="18"/>
                <w:lang w:val="es-MX" w:eastAsia="en-US"/>
              </w:rPr>
              <w:t xml:space="preserve"> </w:t>
            </w:r>
            <w:r w:rsidRPr="00742862">
              <w:rPr>
                <w:b/>
                <w:bCs/>
                <w:szCs w:val="18"/>
                <w:lang w:val="es-MX" w:eastAsia="en-US"/>
              </w:rPr>
              <w:t>(1=A+B+C+D+E+F+G+H+I)</w:t>
            </w:r>
          </w:p>
        </w:tc>
        <w:tc>
          <w:tcPr>
            <w:tcW w:w="1134" w:type="dxa"/>
            <w:tcBorders>
              <w:top w:val="single" w:sz="4" w:space="0" w:color="auto"/>
            </w:tcBorders>
            <w:noWrap/>
            <w:hideMark/>
          </w:tcPr>
          <w:p w14:paraId="3B0596F0"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31,059,423.03</w:t>
            </w:r>
          </w:p>
        </w:tc>
        <w:tc>
          <w:tcPr>
            <w:tcW w:w="1134" w:type="dxa"/>
            <w:tcBorders>
              <w:top w:val="single" w:sz="4" w:space="0" w:color="auto"/>
            </w:tcBorders>
            <w:noWrap/>
            <w:hideMark/>
          </w:tcPr>
          <w:p w14:paraId="607C3FBD"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34,958,999.00</w:t>
            </w:r>
          </w:p>
        </w:tc>
        <w:tc>
          <w:tcPr>
            <w:tcW w:w="1151" w:type="dxa"/>
            <w:tcBorders>
              <w:top w:val="single" w:sz="4" w:space="0" w:color="auto"/>
            </w:tcBorders>
            <w:noWrap/>
            <w:hideMark/>
          </w:tcPr>
          <w:p w14:paraId="19A62B9A"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36,728,601.00</w:t>
            </w:r>
          </w:p>
        </w:tc>
        <w:tc>
          <w:tcPr>
            <w:tcW w:w="1117" w:type="dxa"/>
            <w:tcBorders>
              <w:top w:val="single" w:sz="4" w:space="0" w:color="auto"/>
            </w:tcBorders>
            <w:noWrap/>
            <w:hideMark/>
          </w:tcPr>
          <w:p w14:paraId="16E362AD"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41,155,831.52</w:t>
            </w:r>
          </w:p>
        </w:tc>
        <w:tc>
          <w:tcPr>
            <w:tcW w:w="1134" w:type="dxa"/>
            <w:tcBorders>
              <w:top w:val="single" w:sz="4" w:space="0" w:color="auto"/>
            </w:tcBorders>
            <w:noWrap/>
            <w:hideMark/>
          </w:tcPr>
          <w:p w14:paraId="2C4D5560"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39,929,479.40</w:t>
            </w:r>
          </w:p>
        </w:tc>
        <w:tc>
          <w:tcPr>
            <w:tcW w:w="1275" w:type="dxa"/>
            <w:tcBorders>
              <w:top w:val="single" w:sz="4" w:space="0" w:color="auto"/>
            </w:tcBorders>
            <w:noWrap/>
            <w:hideMark/>
          </w:tcPr>
          <w:p w14:paraId="2DD10524"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36,074,733.00</w:t>
            </w:r>
          </w:p>
        </w:tc>
      </w:tr>
      <w:tr w:rsidR="00433588" w:rsidRPr="00D12282" w14:paraId="1AFE5A78" w14:textId="77777777" w:rsidTr="00BB0B3C">
        <w:trPr>
          <w:trHeight w:val="20"/>
          <w:jc w:val="center"/>
        </w:trPr>
        <w:tc>
          <w:tcPr>
            <w:tcW w:w="3120" w:type="dxa"/>
            <w:noWrap/>
            <w:hideMark/>
          </w:tcPr>
          <w:p w14:paraId="2646506C" w14:textId="77777777" w:rsidR="00433588" w:rsidRPr="00742862" w:rsidRDefault="00433588" w:rsidP="00433588">
            <w:pPr>
              <w:pStyle w:val="Texto"/>
              <w:numPr>
                <w:ilvl w:val="0"/>
                <w:numId w:val="21"/>
              </w:numPr>
              <w:spacing w:before="10" w:after="10" w:line="240" w:lineRule="auto"/>
              <w:ind w:left="504" w:hanging="288"/>
              <w:rPr>
                <w:bCs/>
                <w:szCs w:val="18"/>
                <w:lang w:val="es-MX" w:eastAsia="en-US"/>
              </w:rPr>
            </w:pPr>
            <w:r w:rsidRPr="00742862">
              <w:rPr>
                <w:bCs/>
                <w:szCs w:val="18"/>
                <w:lang w:val="es-MX" w:eastAsia="en-US"/>
              </w:rPr>
              <w:t>Servicios Personales</w:t>
            </w:r>
          </w:p>
        </w:tc>
        <w:tc>
          <w:tcPr>
            <w:tcW w:w="1134" w:type="dxa"/>
            <w:noWrap/>
            <w:hideMark/>
          </w:tcPr>
          <w:p w14:paraId="728805AA"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27,532,569.87</w:t>
            </w:r>
          </w:p>
        </w:tc>
        <w:tc>
          <w:tcPr>
            <w:tcW w:w="1134" w:type="dxa"/>
            <w:noWrap/>
            <w:hideMark/>
          </w:tcPr>
          <w:p w14:paraId="674E4111"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31,205,098.10</w:t>
            </w:r>
          </w:p>
        </w:tc>
        <w:tc>
          <w:tcPr>
            <w:tcW w:w="1151" w:type="dxa"/>
            <w:noWrap/>
            <w:hideMark/>
          </w:tcPr>
          <w:p w14:paraId="4023222F"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33,761,591.00</w:t>
            </w:r>
          </w:p>
        </w:tc>
        <w:tc>
          <w:tcPr>
            <w:tcW w:w="1117" w:type="dxa"/>
            <w:noWrap/>
            <w:hideMark/>
          </w:tcPr>
          <w:p w14:paraId="1EE34C5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37,263,617.52</w:t>
            </w:r>
          </w:p>
        </w:tc>
        <w:tc>
          <w:tcPr>
            <w:tcW w:w="1134" w:type="dxa"/>
            <w:noWrap/>
            <w:hideMark/>
          </w:tcPr>
          <w:p w14:paraId="10F3F189"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35,997,910.40</w:t>
            </w:r>
          </w:p>
        </w:tc>
        <w:tc>
          <w:tcPr>
            <w:tcW w:w="1275" w:type="dxa"/>
            <w:noWrap/>
            <w:hideMark/>
          </w:tcPr>
          <w:p w14:paraId="7985BF07"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33,301,332.00</w:t>
            </w:r>
          </w:p>
        </w:tc>
      </w:tr>
      <w:tr w:rsidR="00433588" w:rsidRPr="00D12282" w14:paraId="43065BC7" w14:textId="77777777" w:rsidTr="00BB0B3C">
        <w:trPr>
          <w:trHeight w:val="20"/>
          <w:jc w:val="center"/>
        </w:trPr>
        <w:tc>
          <w:tcPr>
            <w:tcW w:w="3120" w:type="dxa"/>
            <w:noWrap/>
            <w:hideMark/>
          </w:tcPr>
          <w:p w14:paraId="2AE168DD" w14:textId="77777777" w:rsidR="00433588" w:rsidRPr="00742862" w:rsidRDefault="00433588" w:rsidP="00433588">
            <w:pPr>
              <w:pStyle w:val="Texto"/>
              <w:numPr>
                <w:ilvl w:val="0"/>
                <w:numId w:val="21"/>
              </w:numPr>
              <w:spacing w:before="10" w:after="10" w:line="240" w:lineRule="auto"/>
              <w:ind w:left="504" w:hanging="288"/>
              <w:rPr>
                <w:bCs/>
                <w:szCs w:val="18"/>
                <w:lang w:val="es-MX" w:eastAsia="en-US"/>
              </w:rPr>
            </w:pPr>
            <w:r w:rsidRPr="00742862">
              <w:rPr>
                <w:bCs/>
                <w:szCs w:val="18"/>
                <w:lang w:val="es-MX" w:eastAsia="en-US"/>
              </w:rPr>
              <w:t>Materiales y Suministros</w:t>
            </w:r>
          </w:p>
        </w:tc>
        <w:tc>
          <w:tcPr>
            <w:tcW w:w="1134" w:type="dxa"/>
            <w:noWrap/>
            <w:hideMark/>
          </w:tcPr>
          <w:p w14:paraId="2480B3C3"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671,113.66</w:t>
            </w:r>
          </w:p>
        </w:tc>
        <w:tc>
          <w:tcPr>
            <w:tcW w:w="1134" w:type="dxa"/>
            <w:noWrap/>
            <w:hideMark/>
          </w:tcPr>
          <w:p w14:paraId="787D12A2"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942,758.18</w:t>
            </w:r>
          </w:p>
        </w:tc>
        <w:tc>
          <w:tcPr>
            <w:tcW w:w="1151" w:type="dxa"/>
            <w:noWrap/>
            <w:hideMark/>
          </w:tcPr>
          <w:p w14:paraId="7140C609"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855,260.00</w:t>
            </w:r>
          </w:p>
        </w:tc>
        <w:tc>
          <w:tcPr>
            <w:tcW w:w="1117" w:type="dxa"/>
            <w:noWrap/>
            <w:hideMark/>
          </w:tcPr>
          <w:p w14:paraId="5CFA4AC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1,112,860.00</w:t>
            </w:r>
          </w:p>
        </w:tc>
        <w:tc>
          <w:tcPr>
            <w:tcW w:w="1134" w:type="dxa"/>
            <w:noWrap/>
            <w:hideMark/>
          </w:tcPr>
          <w:p w14:paraId="0913390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1,132,152.38</w:t>
            </w:r>
          </w:p>
        </w:tc>
        <w:tc>
          <w:tcPr>
            <w:tcW w:w="1275" w:type="dxa"/>
            <w:noWrap/>
            <w:hideMark/>
          </w:tcPr>
          <w:p w14:paraId="417F12F0"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814,465.02</w:t>
            </w:r>
          </w:p>
        </w:tc>
      </w:tr>
      <w:tr w:rsidR="00433588" w:rsidRPr="00D12282" w14:paraId="586C140E" w14:textId="77777777" w:rsidTr="00BB0B3C">
        <w:trPr>
          <w:trHeight w:val="20"/>
          <w:jc w:val="center"/>
        </w:trPr>
        <w:tc>
          <w:tcPr>
            <w:tcW w:w="3120" w:type="dxa"/>
            <w:noWrap/>
            <w:hideMark/>
          </w:tcPr>
          <w:p w14:paraId="65FBABEB" w14:textId="77777777" w:rsidR="00433588" w:rsidRPr="00742862" w:rsidRDefault="00433588" w:rsidP="00433588">
            <w:pPr>
              <w:pStyle w:val="Texto"/>
              <w:numPr>
                <w:ilvl w:val="0"/>
                <w:numId w:val="21"/>
              </w:numPr>
              <w:spacing w:before="10" w:after="10" w:line="240" w:lineRule="auto"/>
              <w:ind w:left="504" w:hanging="288"/>
              <w:rPr>
                <w:bCs/>
                <w:szCs w:val="18"/>
                <w:lang w:val="es-MX" w:eastAsia="en-US"/>
              </w:rPr>
            </w:pPr>
            <w:r w:rsidRPr="00742862">
              <w:rPr>
                <w:bCs/>
                <w:szCs w:val="18"/>
                <w:lang w:val="es-MX" w:eastAsia="en-US"/>
              </w:rPr>
              <w:t>Servicios Generales</w:t>
            </w:r>
          </w:p>
        </w:tc>
        <w:tc>
          <w:tcPr>
            <w:tcW w:w="1134" w:type="dxa"/>
            <w:noWrap/>
            <w:hideMark/>
          </w:tcPr>
          <w:p w14:paraId="02FF5348"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1,419,131.11</w:t>
            </w:r>
          </w:p>
        </w:tc>
        <w:tc>
          <w:tcPr>
            <w:tcW w:w="1134" w:type="dxa"/>
            <w:noWrap/>
            <w:hideMark/>
          </w:tcPr>
          <w:p w14:paraId="182A9CC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2,181,259.96</w:t>
            </w:r>
          </w:p>
        </w:tc>
        <w:tc>
          <w:tcPr>
            <w:tcW w:w="1151" w:type="dxa"/>
            <w:noWrap/>
            <w:hideMark/>
          </w:tcPr>
          <w:p w14:paraId="35CCDA1B"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2,111,750.00</w:t>
            </w:r>
          </w:p>
        </w:tc>
        <w:tc>
          <w:tcPr>
            <w:tcW w:w="1117" w:type="dxa"/>
            <w:noWrap/>
            <w:hideMark/>
          </w:tcPr>
          <w:p w14:paraId="0ED8128E"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2,493,754.00</w:t>
            </w:r>
          </w:p>
        </w:tc>
        <w:tc>
          <w:tcPr>
            <w:tcW w:w="1134" w:type="dxa"/>
            <w:noWrap/>
            <w:hideMark/>
          </w:tcPr>
          <w:p w14:paraId="124C95C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2,688,400.39</w:t>
            </w:r>
          </w:p>
        </w:tc>
        <w:tc>
          <w:tcPr>
            <w:tcW w:w="1275" w:type="dxa"/>
            <w:noWrap/>
            <w:hideMark/>
          </w:tcPr>
          <w:p w14:paraId="1F1A8BA6"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1,934,936.77</w:t>
            </w:r>
          </w:p>
        </w:tc>
      </w:tr>
      <w:tr w:rsidR="00433588" w:rsidRPr="00D12282" w14:paraId="17945696" w14:textId="77777777" w:rsidTr="00BB0B3C">
        <w:trPr>
          <w:trHeight w:val="20"/>
          <w:jc w:val="center"/>
        </w:trPr>
        <w:tc>
          <w:tcPr>
            <w:tcW w:w="3120" w:type="dxa"/>
            <w:noWrap/>
            <w:hideMark/>
          </w:tcPr>
          <w:p w14:paraId="454A3221" w14:textId="77777777" w:rsidR="00433588" w:rsidRPr="00742862" w:rsidRDefault="00433588" w:rsidP="00433588">
            <w:pPr>
              <w:pStyle w:val="Texto"/>
              <w:numPr>
                <w:ilvl w:val="0"/>
                <w:numId w:val="21"/>
              </w:numPr>
              <w:spacing w:before="10" w:after="10" w:line="240" w:lineRule="auto"/>
              <w:ind w:left="504" w:hanging="288"/>
              <w:rPr>
                <w:bCs/>
                <w:szCs w:val="18"/>
                <w:lang w:val="es-MX" w:eastAsia="en-US"/>
              </w:rPr>
            </w:pPr>
            <w:r w:rsidRPr="00742862">
              <w:rPr>
                <w:bCs/>
                <w:szCs w:val="18"/>
                <w:lang w:val="es-MX" w:eastAsia="en-US"/>
              </w:rPr>
              <w:t>Transferencias, Asignaciones, Subsidios y Otras Ayudas</w:t>
            </w:r>
          </w:p>
        </w:tc>
        <w:tc>
          <w:tcPr>
            <w:tcW w:w="1134" w:type="dxa"/>
            <w:noWrap/>
            <w:hideMark/>
          </w:tcPr>
          <w:p w14:paraId="4A71FC0C"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7,941.80</w:t>
            </w:r>
          </w:p>
        </w:tc>
        <w:tc>
          <w:tcPr>
            <w:tcW w:w="1134" w:type="dxa"/>
            <w:noWrap/>
            <w:hideMark/>
          </w:tcPr>
          <w:p w14:paraId="11DF2CF5"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33,615.00</w:t>
            </w:r>
          </w:p>
        </w:tc>
        <w:tc>
          <w:tcPr>
            <w:tcW w:w="1151" w:type="dxa"/>
            <w:noWrap/>
          </w:tcPr>
          <w:p w14:paraId="39CC6941"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71EEA991"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6BEC2066"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5CA3EBA7"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79D2DEE9" w14:textId="77777777" w:rsidTr="00BB0B3C">
        <w:trPr>
          <w:trHeight w:val="20"/>
          <w:jc w:val="center"/>
        </w:trPr>
        <w:tc>
          <w:tcPr>
            <w:tcW w:w="3120" w:type="dxa"/>
            <w:noWrap/>
            <w:hideMark/>
          </w:tcPr>
          <w:p w14:paraId="30CA8811" w14:textId="77777777" w:rsidR="00433588" w:rsidRPr="00742862" w:rsidRDefault="00433588" w:rsidP="00433588">
            <w:pPr>
              <w:pStyle w:val="Texto"/>
              <w:numPr>
                <w:ilvl w:val="0"/>
                <w:numId w:val="21"/>
              </w:numPr>
              <w:spacing w:before="10" w:after="10" w:line="240" w:lineRule="auto"/>
              <w:ind w:left="504" w:hanging="288"/>
              <w:rPr>
                <w:bCs/>
                <w:szCs w:val="18"/>
                <w:lang w:val="es-MX" w:eastAsia="en-US"/>
              </w:rPr>
            </w:pPr>
            <w:r w:rsidRPr="00742862">
              <w:rPr>
                <w:bCs/>
                <w:szCs w:val="18"/>
                <w:lang w:val="es-MX" w:eastAsia="en-US"/>
              </w:rPr>
              <w:t>Bienes Muebles, Inmuebles e Intangibles</w:t>
            </w:r>
          </w:p>
        </w:tc>
        <w:tc>
          <w:tcPr>
            <w:tcW w:w="1134" w:type="dxa"/>
            <w:noWrap/>
            <w:hideMark/>
          </w:tcPr>
          <w:p w14:paraId="64D2CA4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1,428,666.59</w:t>
            </w:r>
          </w:p>
        </w:tc>
        <w:tc>
          <w:tcPr>
            <w:tcW w:w="1134" w:type="dxa"/>
            <w:noWrap/>
            <w:hideMark/>
          </w:tcPr>
          <w:p w14:paraId="05A68798"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596,267.76</w:t>
            </w:r>
          </w:p>
        </w:tc>
        <w:tc>
          <w:tcPr>
            <w:tcW w:w="1151" w:type="dxa"/>
            <w:noWrap/>
          </w:tcPr>
          <w:p w14:paraId="60AC937B"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hideMark/>
          </w:tcPr>
          <w:p w14:paraId="57A2B78A"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285,600.00</w:t>
            </w:r>
          </w:p>
        </w:tc>
        <w:tc>
          <w:tcPr>
            <w:tcW w:w="1134" w:type="dxa"/>
            <w:noWrap/>
            <w:hideMark/>
          </w:tcPr>
          <w:p w14:paraId="18680B84"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111,016.23</w:t>
            </w:r>
          </w:p>
        </w:tc>
        <w:tc>
          <w:tcPr>
            <w:tcW w:w="1275" w:type="dxa"/>
            <w:noWrap/>
            <w:hideMark/>
          </w:tcPr>
          <w:p w14:paraId="6A8E8D62" w14:textId="77777777" w:rsidR="00433588" w:rsidRPr="00742862" w:rsidRDefault="00433588" w:rsidP="00BB0B3C">
            <w:pPr>
              <w:pStyle w:val="Texto"/>
              <w:spacing w:before="10" w:after="10" w:line="240" w:lineRule="auto"/>
              <w:ind w:left="-28" w:right="-28" w:firstLine="0"/>
              <w:jc w:val="right"/>
              <w:rPr>
                <w:szCs w:val="18"/>
                <w:lang w:val="es-MX" w:eastAsia="en-US"/>
              </w:rPr>
            </w:pPr>
            <w:r w:rsidRPr="00742862">
              <w:rPr>
                <w:szCs w:val="18"/>
                <w:lang w:val="es-MX" w:eastAsia="en-US"/>
              </w:rPr>
              <w:t>23,999.21</w:t>
            </w:r>
          </w:p>
        </w:tc>
      </w:tr>
      <w:tr w:rsidR="00433588" w:rsidRPr="00D12282" w14:paraId="47FE00F9" w14:textId="77777777" w:rsidTr="00BB0B3C">
        <w:trPr>
          <w:trHeight w:val="20"/>
          <w:jc w:val="center"/>
        </w:trPr>
        <w:tc>
          <w:tcPr>
            <w:tcW w:w="3120" w:type="dxa"/>
            <w:noWrap/>
            <w:hideMark/>
          </w:tcPr>
          <w:p w14:paraId="29BE8995" w14:textId="77777777" w:rsidR="00433588" w:rsidRPr="00742862" w:rsidRDefault="00433588" w:rsidP="00433588">
            <w:pPr>
              <w:pStyle w:val="Texto"/>
              <w:numPr>
                <w:ilvl w:val="0"/>
                <w:numId w:val="21"/>
              </w:numPr>
              <w:spacing w:before="10" w:after="10" w:line="240" w:lineRule="auto"/>
              <w:ind w:left="504" w:hanging="288"/>
              <w:rPr>
                <w:bCs/>
                <w:szCs w:val="18"/>
                <w:lang w:val="es-MX" w:eastAsia="en-US"/>
              </w:rPr>
            </w:pPr>
            <w:r w:rsidRPr="00742862">
              <w:rPr>
                <w:bCs/>
                <w:szCs w:val="18"/>
                <w:lang w:val="es-MX" w:eastAsia="en-US"/>
              </w:rPr>
              <w:t>Inversión Pública</w:t>
            </w:r>
          </w:p>
        </w:tc>
        <w:tc>
          <w:tcPr>
            <w:tcW w:w="1134" w:type="dxa"/>
            <w:noWrap/>
          </w:tcPr>
          <w:p w14:paraId="0DB0D334"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53A31C99"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338D07F4"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4476E479"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2027BEB7"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2FCC3445"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74F40E66" w14:textId="77777777" w:rsidTr="00BB0B3C">
        <w:trPr>
          <w:trHeight w:val="20"/>
          <w:jc w:val="center"/>
        </w:trPr>
        <w:tc>
          <w:tcPr>
            <w:tcW w:w="3120" w:type="dxa"/>
            <w:noWrap/>
            <w:hideMark/>
          </w:tcPr>
          <w:p w14:paraId="76783C5A" w14:textId="77777777" w:rsidR="00433588" w:rsidRPr="00742862" w:rsidRDefault="00433588" w:rsidP="00433588">
            <w:pPr>
              <w:pStyle w:val="Texto"/>
              <w:numPr>
                <w:ilvl w:val="0"/>
                <w:numId w:val="21"/>
              </w:numPr>
              <w:spacing w:before="10" w:after="10" w:line="240" w:lineRule="auto"/>
              <w:ind w:left="504" w:hanging="288"/>
              <w:rPr>
                <w:bCs/>
                <w:szCs w:val="18"/>
                <w:lang w:val="es-MX" w:eastAsia="en-US"/>
              </w:rPr>
            </w:pPr>
            <w:r w:rsidRPr="00742862">
              <w:rPr>
                <w:bCs/>
                <w:szCs w:val="18"/>
                <w:lang w:val="es-MX" w:eastAsia="en-US"/>
              </w:rPr>
              <w:t>Inversiones Financieras y Otras Provisiones</w:t>
            </w:r>
          </w:p>
        </w:tc>
        <w:tc>
          <w:tcPr>
            <w:tcW w:w="1134" w:type="dxa"/>
            <w:noWrap/>
          </w:tcPr>
          <w:p w14:paraId="7DB0381C"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6C658E45"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0F0FCFE6"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6CA77482"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6F2D83C7"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40256081"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653CAC9D" w14:textId="77777777" w:rsidTr="00BB0B3C">
        <w:trPr>
          <w:trHeight w:val="20"/>
          <w:jc w:val="center"/>
        </w:trPr>
        <w:tc>
          <w:tcPr>
            <w:tcW w:w="3120" w:type="dxa"/>
            <w:noWrap/>
            <w:hideMark/>
          </w:tcPr>
          <w:p w14:paraId="51D96194" w14:textId="77777777" w:rsidR="00433588" w:rsidRPr="00742862" w:rsidRDefault="00433588" w:rsidP="00433588">
            <w:pPr>
              <w:pStyle w:val="Texto"/>
              <w:numPr>
                <w:ilvl w:val="0"/>
                <w:numId w:val="21"/>
              </w:numPr>
              <w:spacing w:before="10" w:after="10" w:line="240" w:lineRule="auto"/>
              <w:ind w:left="504" w:hanging="288"/>
              <w:rPr>
                <w:bCs/>
                <w:szCs w:val="18"/>
                <w:lang w:val="es-MX" w:eastAsia="en-US"/>
              </w:rPr>
            </w:pPr>
            <w:r w:rsidRPr="00742862">
              <w:rPr>
                <w:bCs/>
                <w:szCs w:val="18"/>
                <w:lang w:val="es-MX" w:eastAsia="en-US"/>
              </w:rPr>
              <w:t xml:space="preserve">Participaciones y Aportaciones </w:t>
            </w:r>
          </w:p>
        </w:tc>
        <w:tc>
          <w:tcPr>
            <w:tcW w:w="1134" w:type="dxa"/>
            <w:noWrap/>
          </w:tcPr>
          <w:p w14:paraId="1B8154CB"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4B9EA40C"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200831F5"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7571566C"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180D65F2"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550CC05E"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5DF45D01" w14:textId="77777777" w:rsidTr="00BB0B3C">
        <w:trPr>
          <w:trHeight w:val="20"/>
          <w:jc w:val="center"/>
        </w:trPr>
        <w:tc>
          <w:tcPr>
            <w:tcW w:w="3120" w:type="dxa"/>
            <w:noWrap/>
            <w:hideMark/>
          </w:tcPr>
          <w:p w14:paraId="63B6F466" w14:textId="77777777" w:rsidR="00433588" w:rsidRPr="00742862" w:rsidRDefault="00433588" w:rsidP="00433588">
            <w:pPr>
              <w:pStyle w:val="Texto"/>
              <w:numPr>
                <w:ilvl w:val="0"/>
                <w:numId w:val="21"/>
              </w:numPr>
              <w:spacing w:before="10" w:after="10" w:line="240" w:lineRule="auto"/>
              <w:ind w:left="504" w:hanging="288"/>
              <w:rPr>
                <w:bCs/>
                <w:szCs w:val="18"/>
                <w:lang w:val="es-MX" w:eastAsia="en-US"/>
              </w:rPr>
            </w:pPr>
            <w:r w:rsidRPr="00742862">
              <w:rPr>
                <w:bCs/>
                <w:szCs w:val="18"/>
                <w:lang w:val="es-MX" w:eastAsia="en-US"/>
              </w:rPr>
              <w:t>Deuda Pública</w:t>
            </w:r>
          </w:p>
        </w:tc>
        <w:tc>
          <w:tcPr>
            <w:tcW w:w="1134" w:type="dxa"/>
            <w:noWrap/>
          </w:tcPr>
          <w:p w14:paraId="7CCAE66F"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0EF73A6C"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3D88EBB8"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48C7CB4F"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33CF6AE5"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37449AD3"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61E7E7E9" w14:textId="77777777" w:rsidTr="00BB0B3C">
        <w:trPr>
          <w:trHeight w:val="20"/>
          <w:jc w:val="center"/>
        </w:trPr>
        <w:tc>
          <w:tcPr>
            <w:tcW w:w="3120" w:type="dxa"/>
            <w:noWrap/>
            <w:hideMark/>
          </w:tcPr>
          <w:p w14:paraId="02A0CCBA" w14:textId="77777777" w:rsidR="00433588" w:rsidRPr="00742862" w:rsidRDefault="00433588" w:rsidP="00433588">
            <w:pPr>
              <w:pStyle w:val="Texto"/>
              <w:numPr>
                <w:ilvl w:val="0"/>
                <w:numId w:val="20"/>
              </w:numPr>
              <w:spacing w:before="10" w:after="10" w:line="240" w:lineRule="auto"/>
              <w:ind w:left="209" w:hanging="142"/>
              <w:rPr>
                <w:b/>
                <w:bCs/>
                <w:szCs w:val="18"/>
                <w:lang w:val="es-MX" w:eastAsia="en-US"/>
              </w:rPr>
            </w:pPr>
            <w:r w:rsidRPr="00742862">
              <w:rPr>
                <w:b/>
                <w:bCs/>
                <w:szCs w:val="18"/>
                <w:lang w:val="es-MX" w:eastAsia="en-US"/>
              </w:rPr>
              <w:t>Gasto Etiquetado (2=A+B+C+D+E+F+G+H+I)</w:t>
            </w:r>
          </w:p>
        </w:tc>
        <w:tc>
          <w:tcPr>
            <w:tcW w:w="1134" w:type="dxa"/>
            <w:noWrap/>
          </w:tcPr>
          <w:p w14:paraId="6DDABB7B"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7B575B90"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61609A39"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520960BC"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4CD0F8F1"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07EB1DEE"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7C25D3EB" w14:textId="77777777" w:rsidTr="00BB0B3C">
        <w:trPr>
          <w:trHeight w:val="20"/>
          <w:jc w:val="center"/>
        </w:trPr>
        <w:tc>
          <w:tcPr>
            <w:tcW w:w="3120" w:type="dxa"/>
            <w:noWrap/>
            <w:hideMark/>
          </w:tcPr>
          <w:p w14:paraId="18B8B52E" w14:textId="77777777" w:rsidR="00433588" w:rsidRPr="00742862" w:rsidRDefault="00433588" w:rsidP="00433588">
            <w:pPr>
              <w:pStyle w:val="Texto"/>
              <w:numPr>
                <w:ilvl w:val="0"/>
                <w:numId w:val="22"/>
              </w:numPr>
              <w:spacing w:before="10" w:after="10" w:line="240" w:lineRule="auto"/>
              <w:ind w:left="504" w:hanging="288"/>
              <w:rPr>
                <w:bCs/>
                <w:szCs w:val="18"/>
                <w:lang w:val="es-MX" w:eastAsia="en-US"/>
              </w:rPr>
            </w:pPr>
            <w:r w:rsidRPr="00742862">
              <w:rPr>
                <w:bCs/>
                <w:szCs w:val="18"/>
                <w:lang w:val="es-MX" w:eastAsia="en-US"/>
              </w:rPr>
              <w:t>Servicios Personales</w:t>
            </w:r>
          </w:p>
        </w:tc>
        <w:tc>
          <w:tcPr>
            <w:tcW w:w="1134" w:type="dxa"/>
            <w:noWrap/>
          </w:tcPr>
          <w:p w14:paraId="010B6FE5"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2ED050ED"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08BD5870"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62F6727A"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239293D7"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493E7546"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03849E49" w14:textId="77777777" w:rsidTr="00BB0B3C">
        <w:trPr>
          <w:trHeight w:val="20"/>
          <w:jc w:val="center"/>
        </w:trPr>
        <w:tc>
          <w:tcPr>
            <w:tcW w:w="3120" w:type="dxa"/>
            <w:noWrap/>
            <w:hideMark/>
          </w:tcPr>
          <w:p w14:paraId="523FE83D" w14:textId="77777777" w:rsidR="00433588" w:rsidRPr="00742862" w:rsidRDefault="00433588" w:rsidP="00433588">
            <w:pPr>
              <w:pStyle w:val="Texto"/>
              <w:numPr>
                <w:ilvl w:val="0"/>
                <w:numId w:val="22"/>
              </w:numPr>
              <w:spacing w:before="10" w:after="10" w:line="240" w:lineRule="auto"/>
              <w:ind w:left="504" w:hanging="288"/>
              <w:rPr>
                <w:bCs/>
                <w:szCs w:val="18"/>
                <w:lang w:val="es-MX" w:eastAsia="en-US"/>
              </w:rPr>
            </w:pPr>
            <w:r w:rsidRPr="00742862">
              <w:rPr>
                <w:bCs/>
                <w:szCs w:val="18"/>
                <w:lang w:val="es-MX" w:eastAsia="en-US"/>
              </w:rPr>
              <w:t>Materiales y Suministros</w:t>
            </w:r>
          </w:p>
        </w:tc>
        <w:tc>
          <w:tcPr>
            <w:tcW w:w="1134" w:type="dxa"/>
            <w:noWrap/>
          </w:tcPr>
          <w:p w14:paraId="78BD4E63"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11753131"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57ECD6C7"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33F8700D"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5CEF81CE"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6B53A8EE"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24FA7F25" w14:textId="77777777" w:rsidTr="00BB0B3C">
        <w:trPr>
          <w:trHeight w:val="20"/>
          <w:jc w:val="center"/>
        </w:trPr>
        <w:tc>
          <w:tcPr>
            <w:tcW w:w="3120" w:type="dxa"/>
            <w:noWrap/>
            <w:hideMark/>
          </w:tcPr>
          <w:p w14:paraId="11B918AF" w14:textId="77777777" w:rsidR="00433588" w:rsidRPr="00742862" w:rsidRDefault="00433588" w:rsidP="00433588">
            <w:pPr>
              <w:pStyle w:val="Texto"/>
              <w:numPr>
                <w:ilvl w:val="0"/>
                <w:numId w:val="22"/>
              </w:numPr>
              <w:spacing w:before="10" w:after="10" w:line="240" w:lineRule="auto"/>
              <w:ind w:left="504" w:hanging="288"/>
              <w:rPr>
                <w:bCs/>
                <w:szCs w:val="18"/>
                <w:lang w:val="es-MX" w:eastAsia="en-US"/>
              </w:rPr>
            </w:pPr>
            <w:r w:rsidRPr="00742862">
              <w:rPr>
                <w:bCs/>
                <w:szCs w:val="18"/>
                <w:lang w:val="es-MX" w:eastAsia="en-US"/>
              </w:rPr>
              <w:t>Servicios Generales</w:t>
            </w:r>
          </w:p>
        </w:tc>
        <w:tc>
          <w:tcPr>
            <w:tcW w:w="1134" w:type="dxa"/>
            <w:noWrap/>
          </w:tcPr>
          <w:p w14:paraId="04F4B3F7"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3AA8BBA9"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76340D52"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45EFF534"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219EB3D1"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6065304A"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1BC32E32" w14:textId="77777777" w:rsidTr="00BB0B3C">
        <w:trPr>
          <w:trHeight w:val="20"/>
          <w:jc w:val="center"/>
        </w:trPr>
        <w:tc>
          <w:tcPr>
            <w:tcW w:w="3120" w:type="dxa"/>
            <w:noWrap/>
            <w:hideMark/>
          </w:tcPr>
          <w:p w14:paraId="38EC7660" w14:textId="77777777" w:rsidR="00433588" w:rsidRPr="00742862" w:rsidRDefault="00433588" w:rsidP="00433588">
            <w:pPr>
              <w:pStyle w:val="Texto"/>
              <w:numPr>
                <w:ilvl w:val="0"/>
                <w:numId w:val="22"/>
              </w:numPr>
              <w:spacing w:before="10" w:after="10" w:line="240" w:lineRule="auto"/>
              <w:ind w:left="504" w:hanging="288"/>
              <w:rPr>
                <w:bCs/>
                <w:szCs w:val="18"/>
                <w:lang w:val="es-MX" w:eastAsia="en-US"/>
              </w:rPr>
            </w:pPr>
            <w:r w:rsidRPr="00742862">
              <w:rPr>
                <w:bCs/>
                <w:szCs w:val="18"/>
                <w:lang w:val="es-MX" w:eastAsia="en-US"/>
              </w:rPr>
              <w:t>Transferencias, Asignaciones, Subsidios y Otras Ayudas</w:t>
            </w:r>
          </w:p>
        </w:tc>
        <w:tc>
          <w:tcPr>
            <w:tcW w:w="1134" w:type="dxa"/>
            <w:noWrap/>
          </w:tcPr>
          <w:p w14:paraId="628602BC"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4A23D989"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5C5D448B"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011B784B"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15E28906"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2EAF725D"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45544FF5" w14:textId="77777777" w:rsidTr="00BB0B3C">
        <w:trPr>
          <w:trHeight w:val="20"/>
          <w:jc w:val="center"/>
        </w:trPr>
        <w:tc>
          <w:tcPr>
            <w:tcW w:w="3120" w:type="dxa"/>
            <w:noWrap/>
            <w:hideMark/>
          </w:tcPr>
          <w:p w14:paraId="29CFEC2D" w14:textId="77777777" w:rsidR="00433588" w:rsidRPr="00742862" w:rsidRDefault="00433588" w:rsidP="00433588">
            <w:pPr>
              <w:pStyle w:val="Texto"/>
              <w:numPr>
                <w:ilvl w:val="0"/>
                <w:numId w:val="22"/>
              </w:numPr>
              <w:spacing w:before="10" w:after="10" w:line="240" w:lineRule="auto"/>
              <w:ind w:left="504" w:hanging="288"/>
              <w:rPr>
                <w:bCs/>
                <w:szCs w:val="18"/>
                <w:lang w:val="es-MX" w:eastAsia="en-US"/>
              </w:rPr>
            </w:pPr>
            <w:r w:rsidRPr="00742862">
              <w:rPr>
                <w:bCs/>
                <w:szCs w:val="18"/>
                <w:lang w:val="es-MX" w:eastAsia="en-US"/>
              </w:rPr>
              <w:lastRenderedPageBreak/>
              <w:t>Bienes Muebles, Inmuebles e Intangibles</w:t>
            </w:r>
          </w:p>
        </w:tc>
        <w:tc>
          <w:tcPr>
            <w:tcW w:w="1134" w:type="dxa"/>
            <w:noWrap/>
          </w:tcPr>
          <w:p w14:paraId="28A4386D"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3F158706"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37E9D612"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20C64D74"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7296179B"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0314858E"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1D2E0EC3" w14:textId="77777777" w:rsidTr="00BB0B3C">
        <w:trPr>
          <w:trHeight w:val="20"/>
          <w:jc w:val="center"/>
        </w:trPr>
        <w:tc>
          <w:tcPr>
            <w:tcW w:w="3120" w:type="dxa"/>
            <w:noWrap/>
            <w:hideMark/>
          </w:tcPr>
          <w:p w14:paraId="4E8C4CC3" w14:textId="77777777" w:rsidR="00433588" w:rsidRPr="00742862" w:rsidRDefault="00433588" w:rsidP="00433588">
            <w:pPr>
              <w:pStyle w:val="Texto"/>
              <w:numPr>
                <w:ilvl w:val="0"/>
                <w:numId w:val="22"/>
              </w:numPr>
              <w:spacing w:before="10" w:after="10" w:line="240" w:lineRule="auto"/>
              <w:ind w:left="504" w:hanging="288"/>
              <w:rPr>
                <w:bCs/>
                <w:szCs w:val="18"/>
                <w:lang w:val="es-MX" w:eastAsia="en-US"/>
              </w:rPr>
            </w:pPr>
            <w:r w:rsidRPr="00742862">
              <w:rPr>
                <w:bCs/>
                <w:szCs w:val="18"/>
                <w:lang w:val="es-MX" w:eastAsia="en-US"/>
              </w:rPr>
              <w:t>Inversión Pública</w:t>
            </w:r>
          </w:p>
        </w:tc>
        <w:tc>
          <w:tcPr>
            <w:tcW w:w="1134" w:type="dxa"/>
            <w:noWrap/>
          </w:tcPr>
          <w:p w14:paraId="7769AEC0"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2C61FAC1"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45DD9375"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606EC512"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148B2E04"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3A710733"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22B8B667" w14:textId="77777777" w:rsidTr="00BB0B3C">
        <w:trPr>
          <w:trHeight w:val="79"/>
          <w:jc w:val="center"/>
        </w:trPr>
        <w:tc>
          <w:tcPr>
            <w:tcW w:w="3120" w:type="dxa"/>
            <w:noWrap/>
            <w:hideMark/>
          </w:tcPr>
          <w:p w14:paraId="0AF92383" w14:textId="77777777" w:rsidR="00433588" w:rsidRPr="00742862" w:rsidRDefault="00433588" w:rsidP="00433588">
            <w:pPr>
              <w:pStyle w:val="Texto"/>
              <w:numPr>
                <w:ilvl w:val="0"/>
                <w:numId w:val="22"/>
              </w:numPr>
              <w:spacing w:before="10" w:after="10" w:line="240" w:lineRule="auto"/>
              <w:ind w:left="504" w:hanging="288"/>
              <w:rPr>
                <w:bCs/>
                <w:szCs w:val="18"/>
                <w:lang w:val="es-MX" w:eastAsia="en-US"/>
              </w:rPr>
            </w:pPr>
            <w:r w:rsidRPr="00742862">
              <w:rPr>
                <w:bCs/>
                <w:szCs w:val="18"/>
                <w:lang w:val="es-MX" w:eastAsia="en-US"/>
              </w:rPr>
              <w:t>Inversiones Financieras y Otras Provisiones</w:t>
            </w:r>
          </w:p>
        </w:tc>
        <w:tc>
          <w:tcPr>
            <w:tcW w:w="1134" w:type="dxa"/>
            <w:noWrap/>
          </w:tcPr>
          <w:p w14:paraId="12D415CF"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6D556908"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00AB5903"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48827A5E"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509D3D6B"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3B4A0BEF"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531F821E" w14:textId="77777777" w:rsidTr="00BB0B3C">
        <w:trPr>
          <w:trHeight w:val="20"/>
          <w:jc w:val="center"/>
        </w:trPr>
        <w:tc>
          <w:tcPr>
            <w:tcW w:w="3120" w:type="dxa"/>
            <w:noWrap/>
            <w:hideMark/>
          </w:tcPr>
          <w:p w14:paraId="233A5A72" w14:textId="77777777" w:rsidR="00433588" w:rsidRPr="00742862" w:rsidRDefault="00433588" w:rsidP="00433588">
            <w:pPr>
              <w:pStyle w:val="Texto"/>
              <w:numPr>
                <w:ilvl w:val="0"/>
                <w:numId w:val="22"/>
              </w:numPr>
              <w:spacing w:before="10" w:after="10" w:line="240" w:lineRule="auto"/>
              <w:ind w:left="504" w:hanging="288"/>
              <w:rPr>
                <w:bCs/>
                <w:szCs w:val="18"/>
                <w:lang w:val="es-MX" w:eastAsia="en-US"/>
              </w:rPr>
            </w:pPr>
            <w:r w:rsidRPr="00742862">
              <w:rPr>
                <w:bCs/>
                <w:szCs w:val="18"/>
                <w:lang w:val="es-MX" w:eastAsia="en-US"/>
              </w:rPr>
              <w:t>Participaciones y Aportaciones</w:t>
            </w:r>
          </w:p>
        </w:tc>
        <w:tc>
          <w:tcPr>
            <w:tcW w:w="1134" w:type="dxa"/>
            <w:noWrap/>
          </w:tcPr>
          <w:p w14:paraId="10AC96C4"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48209E64"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26693D38"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2E5E4D7C"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72CF541A"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16DA6348"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5345A4D2" w14:textId="77777777" w:rsidTr="00BB0B3C">
        <w:trPr>
          <w:trHeight w:val="20"/>
          <w:jc w:val="center"/>
        </w:trPr>
        <w:tc>
          <w:tcPr>
            <w:tcW w:w="3120" w:type="dxa"/>
            <w:noWrap/>
            <w:hideMark/>
          </w:tcPr>
          <w:p w14:paraId="7ACFA53E" w14:textId="77777777" w:rsidR="00433588" w:rsidRPr="00742862" w:rsidRDefault="00433588" w:rsidP="00433588">
            <w:pPr>
              <w:pStyle w:val="Texto"/>
              <w:numPr>
                <w:ilvl w:val="0"/>
                <w:numId w:val="22"/>
              </w:numPr>
              <w:spacing w:before="10" w:after="10" w:line="240" w:lineRule="auto"/>
              <w:ind w:left="504" w:hanging="288"/>
              <w:rPr>
                <w:bCs/>
                <w:szCs w:val="18"/>
                <w:lang w:val="es-MX" w:eastAsia="en-US"/>
              </w:rPr>
            </w:pPr>
            <w:r w:rsidRPr="00742862">
              <w:rPr>
                <w:bCs/>
                <w:szCs w:val="18"/>
                <w:lang w:val="es-MX" w:eastAsia="en-US"/>
              </w:rPr>
              <w:t>Deuda Pública</w:t>
            </w:r>
          </w:p>
        </w:tc>
        <w:tc>
          <w:tcPr>
            <w:tcW w:w="1134" w:type="dxa"/>
            <w:noWrap/>
          </w:tcPr>
          <w:p w14:paraId="0B032E64"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14177757"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51" w:type="dxa"/>
            <w:noWrap/>
          </w:tcPr>
          <w:p w14:paraId="634A033E"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17" w:type="dxa"/>
            <w:noWrap/>
          </w:tcPr>
          <w:p w14:paraId="296B5C08"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134" w:type="dxa"/>
            <w:noWrap/>
          </w:tcPr>
          <w:p w14:paraId="16B67813" w14:textId="77777777" w:rsidR="00433588" w:rsidRPr="00742862" w:rsidRDefault="00433588" w:rsidP="00BB0B3C">
            <w:pPr>
              <w:pStyle w:val="Texto"/>
              <w:spacing w:before="10" w:after="10" w:line="240" w:lineRule="auto"/>
              <w:ind w:left="-28" w:right="-28" w:firstLine="0"/>
              <w:jc w:val="right"/>
              <w:rPr>
                <w:szCs w:val="18"/>
                <w:lang w:val="es-MX" w:eastAsia="en-US"/>
              </w:rPr>
            </w:pPr>
          </w:p>
        </w:tc>
        <w:tc>
          <w:tcPr>
            <w:tcW w:w="1275" w:type="dxa"/>
            <w:noWrap/>
          </w:tcPr>
          <w:p w14:paraId="71292A38" w14:textId="77777777" w:rsidR="00433588" w:rsidRPr="00742862" w:rsidRDefault="00433588" w:rsidP="00BB0B3C">
            <w:pPr>
              <w:pStyle w:val="Texto"/>
              <w:spacing w:before="10" w:after="10" w:line="240" w:lineRule="auto"/>
              <w:ind w:left="-28" w:right="-28" w:firstLine="0"/>
              <w:jc w:val="right"/>
              <w:rPr>
                <w:szCs w:val="18"/>
                <w:lang w:val="es-MX" w:eastAsia="en-US"/>
              </w:rPr>
            </w:pPr>
          </w:p>
        </w:tc>
      </w:tr>
      <w:tr w:rsidR="00433588" w:rsidRPr="00D12282" w14:paraId="3BB1FD32" w14:textId="77777777" w:rsidTr="00BB0B3C">
        <w:trPr>
          <w:trHeight w:val="20"/>
          <w:jc w:val="center"/>
        </w:trPr>
        <w:tc>
          <w:tcPr>
            <w:tcW w:w="3120" w:type="dxa"/>
            <w:noWrap/>
            <w:hideMark/>
          </w:tcPr>
          <w:p w14:paraId="31D0FD82" w14:textId="77777777" w:rsidR="00433588" w:rsidRPr="00742862" w:rsidRDefault="00433588" w:rsidP="00433588">
            <w:pPr>
              <w:pStyle w:val="Texto"/>
              <w:numPr>
                <w:ilvl w:val="0"/>
                <w:numId w:val="20"/>
              </w:numPr>
              <w:spacing w:before="10" w:after="10" w:line="240" w:lineRule="auto"/>
              <w:ind w:left="209" w:hanging="142"/>
              <w:rPr>
                <w:b/>
                <w:bCs/>
                <w:szCs w:val="18"/>
                <w:lang w:val="es-MX" w:eastAsia="en-US"/>
              </w:rPr>
            </w:pPr>
            <w:proofErr w:type="gramStart"/>
            <w:r w:rsidRPr="00742862">
              <w:rPr>
                <w:b/>
                <w:bCs/>
                <w:szCs w:val="18"/>
                <w:lang w:val="es-MX" w:eastAsia="en-US"/>
              </w:rPr>
              <w:t>Total</w:t>
            </w:r>
            <w:proofErr w:type="gramEnd"/>
            <w:r w:rsidRPr="00742862">
              <w:rPr>
                <w:b/>
                <w:bCs/>
                <w:szCs w:val="18"/>
                <w:lang w:val="es-MX" w:eastAsia="en-US"/>
              </w:rPr>
              <w:t xml:space="preserve"> del Resultado de Egresos (3=1+2)</w:t>
            </w:r>
          </w:p>
        </w:tc>
        <w:tc>
          <w:tcPr>
            <w:tcW w:w="1134" w:type="dxa"/>
            <w:noWrap/>
            <w:hideMark/>
          </w:tcPr>
          <w:p w14:paraId="399A2950"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31,059,423.03</w:t>
            </w:r>
          </w:p>
        </w:tc>
        <w:tc>
          <w:tcPr>
            <w:tcW w:w="1134" w:type="dxa"/>
            <w:noWrap/>
            <w:hideMark/>
          </w:tcPr>
          <w:p w14:paraId="6A2FA7AB"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34,958,999.00</w:t>
            </w:r>
          </w:p>
        </w:tc>
        <w:tc>
          <w:tcPr>
            <w:tcW w:w="1151" w:type="dxa"/>
            <w:noWrap/>
            <w:hideMark/>
          </w:tcPr>
          <w:p w14:paraId="41404182"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36,728,601.00</w:t>
            </w:r>
          </w:p>
        </w:tc>
        <w:tc>
          <w:tcPr>
            <w:tcW w:w="1117" w:type="dxa"/>
            <w:noWrap/>
            <w:hideMark/>
          </w:tcPr>
          <w:p w14:paraId="591DF1C4"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41,155,831.52</w:t>
            </w:r>
          </w:p>
        </w:tc>
        <w:tc>
          <w:tcPr>
            <w:tcW w:w="1134" w:type="dxa"/>
            <w:noWrap/>
            <w:hideMark/>
          </w:tcPr>
          <w:p w14:paraId="6CD0C85D"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39,929,479.40</w:t>
            </w:r>
          </w:p>
        </w:tc>
        <w:tc>
          <w:tcPr>
            <w:tcW w:w="1275" w:type="dxa"/>
            <w:noWrap/>
            <w:hideMark/>
          </w:tcPr>
          <w:p w14:paraId="20A381A9" w14:textId="77777777" w:rsidR="00433588" w:rsidRPr="00742862" w:rsidRDefault="00433588" w:rsidP="00BB0B3C">
            <w:pPr>
              <w:pStyle w:val="Texto"/>
              <w:spacing w:before="10" w:after="10" w:line="240" w:lineRule="auto"/>
              <w:ind w:left="-28" w:right="-28" w:firstLine="0"/>
              <w:jc w:val="right"/>
              <w:rPr>
                <w:b/>
                <w:szCs w:val="18"/>
                <w:lang w:val="es-MX" w:eastAsia="en-US"/>
              </w:rPr>
            </w:pPr>
            <w:r w:rsidRPr="00742862">
              <w:rPr>
                <w:b/>
                <w:szCs w:val="18"/>
                <w:lang w:val="es-MX" w:eastAsia="en-US"/>
              </w:rPr>
              <w:t>36,074,733.00</w:t>
            </w:r>
          </w:p>
        </w:tc>
      </w:tr>
    </w:tbl>
    <w:p w14:paraId="364B47F9" w14:textId="77777777" w:rsidR="00433588" w:rsidRDefault="00433588" w:rsidP="00433588">
      <w:pPr>
        <w:pStyle w:val="Texto"/>
        <w:spacing w:after="40"/>
        <w:ind w:left="144" w:firstLine="0"/>
        <w:rPr>
          <w:rFonts w:cs="Times New Roman"/>
          <w:lang w:val="es-MX" w:eastAsia="es-MX"/>
        </w:rPr>
      </w:pPr>
      <w:r>
        <w:rPr>
          <w:vertAlign w:val="superscript"/>
          <w:lang w:val="es-MX"/>
        </w:rPr>
        <w:t>1</w:t>
      </w:r>
      <w:r>
        <w:rPr>
          <w:lang w:val="es-MX"/>
        </w:rPr>
        <w:t xml:space="preserve">. </w:t>
      </w:r>
      <w:r>
        <w:rPr>
          <w:sz w:val="14"/>
          <w:szCs w:val="14"/>
          <w:lang w:val="es-MX"/>
        </w:rPr>
        <w:t>Los importes corresponden a los egresos totales devengados.</w:t>
      </w:r>
    </w:p>
    <w:p w14:paraId="0114E903" w14:textId="77777777" w:rsidR="00433588" w:rsidRDefault="00433588" w:rsidP="00433588">
      <w:pPr>
        <w:pStyle w:val="Texto"/>
        <w:ind w:left="144" w:firstLine="0"/>
        <w:rPr>
          <w:sz w:val="14"/>
          <w:szCs w:val="14"/>
          <w:lang w:val="es-MX"/>
        </w:rPr>
      </w:pPr>
      <w:r>
        <w:rPr>
          <w:vertAlign w:val="superscript"/>
          <w:lang w:val="es-MX"/>
        </w:rPr>
        <w:t>2</w:t>
      </w:r>
      <w:r>
        <w:rPr>
          <w:lang w:val="es-MX"/>
        </w:rPr>
        <w:t xml:space="preserve">. </w:t>
      </w:r>
      <w:r>
        <w:rPr>
          <w:sz w:val="14"/>
          <w:szCs w:val="14"/>
          <w:lang w:val="es-MX"/>
        </w:rPr>
        <w:t xml:space="preserve">Los importes corresponden a los egresos devengados al cierre trimestral más reciente disponible y estimado para el resto del ejercicio. </w:t>
      </w:r>
    </w:p>
    <w:p w14:paraId="1A3BCB7E" w14:textId="77777777" w:rsidR="00433588" w:rsidRDefault="00433588" w:rsidP="00433588">
      <w:pPr>
        <w:spacing w:after="0" w:line="240" w:lineRule="auto"/>
        <w:ind w:firstLine="708"/>
        <w:rPr>
          <w:rFonts w:ascii="Arial" w:hAnsi="Arial" w:cs="Arial"/>
          <w:sz w:val="20"/>
          <w:szCs w:val="20"/>
        </w:rPr>
      </w:pPr>
    </w:p>
    <w:p w14:paraId="02FA6B7B" w14:textId="77777777" w:rsidR="00433588" w:rsidRDefault="00433588" w:rsidP="00433588">
      <w:pPr>
        <w:spacing w:line="360" w:lineRule="auto"/>
        <w:jc w:val="both"/>
        <w:rPr>
          <w:rFonts w:ascii="Arial" w:eastAsia="Times New Roman" w:hAnsi="Arial" w:cs="Times New Roman"/>
          <w:b/>
          <w:sz w:val="24"/>
          <w:szCs w:val="24"/>
          <w:lang w:eastAsia="es-MX"/>
        </w:rPr>
      </w:pPr>
      <w:r w:rsidRPr="00973250">
        <w:rPr>
          <w:rFonts w:ascii="Arial" w:eastAsia="Times New Roman" w:hAnsi="Arial" w:cs="Times New Roman"/>
          <w:b/>
          <w:lang w:eastAsia="es-MX"/>
        </w:rPr>
        <w:t>Balance Presupuestario</w:t>
      </w:r>
    </w:p>
    <w:tbl>
      <w:tblPr>
        <w:tblW w:w="956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2"/>
        <w:gridCol w:w="54"/>
        <w:gridCol w:w="5511"/>
        <w:gridCol w:w="11"/>
        <w:gridCol w:w="1419"/>
        <w:gridCol w:w="11"/>
        <w:gridCol w:w="1123"/>
        <w:gridCol w:w="11"/>
        <w:gridCol w:w="1252"/>
        <w:gridCol w:w="11"/>
      </w:tblGrid>
      <w:tr w:rsidR="00433588" w:rsidRPr="00973250" w14:paraId="23516962" w14:textId="77777777" w:rsidTr="00BB0B3C">
        <w:trPr>
          <w:tblHeader/>
          <w:jc w:val="center"/>
        </w:trPr>
        <w:tc>
          <w:tcPr>
            <w:tcW w:w="9565" w:type="dxa"/>
            <w:gridSpan w:val="10"/>
            <w:tcBorders>
              <w:top w:val="single" w:sz="4" w:space="0" w:color="auto"/>
              <w:bottom w:val="nil"/>
            </w:tcBorders>
            <w:shd w:val="clear" w:color="auto" w:fill="DAEEF3"/>
            <w:noWrap/>
            <w:vAlign w:val="center"/>
            <w:hideMark/>
          </w:tcPr>
          <w:p w14:paraId="5BFA1055" w14:textId="77777777" w:rsidR="00433588" w:rsidRPr="00973250" w:rsidRDefault="00433588" w:rsidP="00BB0B3C">
            <w:pPr>
              <w:spacing w:after="100" w:afterAutospacing="1" w:line="240" w:lineRule="auto"/>
              <w:jc w:val="center"/>
              <w:rPr>
                <w:rFonts w:ascii="Arial" w:hAnsi="Arial" w:cs="Arial"/>
                <w:b/>
                <w:bCs/>
                <w:sz w:val="18"/>
                <w:szCs w:val="18"/>
              </w:rPr>
            </w:pPr>
            <w:r w:rsidRPr="00973250">
              <w:rPr>
                <w:rFonts w:ascii="Arial" w:hAnsi="Arial" w:cs="Arial"/>
                <w:b/>
                <w:bCs/>
                <w:sz w:val="18"/>
                <w:szCs w:val="18"/>
              </w:rPr>
              <w:t xml:space="preserve">Tribunal Electoral de Quintana Roo </w:t>
            </w:r>
          </w:p>
        </w:tc>
      </w:tr>
      <w:tr w:rsidR="00433588" w:rsidRPr="00973250" w14:paraId="3310C2D3" w14:textId="77777777" w:rsidTr="00BB0B3C">
        <w:trPr>
          <w:tblHeader/>
          <w:jc w:val="center"/>
        </w:trPr>
        <w:tc>
          <w:tcPr>
            <w:tcW w:w="9565" w:type="dxa"/>
            <w:gridSpan w:val="10"/>
            <w:tcBorders>
              <w:top w:val="nil"/>
              <w:bottom w:val="nil"/>
            </w:tcBorders>
            <w:shd w:val="clear" w:color="auto" w:fill="DAEEF3"/>
            <w:noWrap/>
            <w:vAlign w:val="center"/>
            <w:hideMark/>
          </w:tcPr>
          <w:p w14:paraId="054494E5" w14:textId="77777777" w:rsidR="00433588" w:rsidRPr="00973250" w:rsidRDefault="00433588" w:rsidP="00BB0B3C">
            <w:pPr>
              <w:spacing w:after="100" w:afterAutospacing="1" w:line="240" w:lineRule="auto"/>
              <w:jc w:val="center"/>
              <w:rPr>
                <w:rFonts w:ascii="Arial" w:hAnsi="Arial" w:cs="Arial"/>
                <w:b/>
                <w:bCs/>
                <w:sz w:val="18"/>
                <w:szCs w:val="18"/>
              </w:rPr>
            </w:pPr>
            <w:r w:rsidRPr="00973250">
              <w:rPr>
                <w:rFonts w:ascii="Arial" w:hAnsi="Arial" w:cs="Arial"/>
                <w:b/>
                <w:bCs/>
                <w:sz w:val="18"/>
                <w:szCs w:val="18"/>
              </w:rPr>
              <w:t>Balance Presupuestario - LDF</w:t>
            </w:r>
          </w:p>
        </w:tc>
      </w:tr>
      <w:tr w:rsidR="00433588" w:rsidRPr="00973250" w14:paraId="474916AA" w14:textId="77777777" w:rsidTr="00BB0B3C">
        <w:trPr>
          <w:tblHeader/>
          <w:jc w:val="center"/>
        </w:trPr>
        <w:tc>
          <w:tcPr>
            <w:tcW w:w="9565" w:type="dxa"/>
            <w:gridSpan w:val="10"/>
            <w:tcBorders>
              <w:top w:val="nil"/>
              <w:bottom w:val="nil"/>
            </w:tcBorders>
            <w:shd w:val="clear" w:color="auto" w:fill="DAEEF3"/>
            <w:noWrap/>
            <w:vAlign w:val="center"/>
            <w:hideMark/>
          </w:tcPr>
          <w:p w14:paraId="250EE3E2" w14:textId="77777777" w:rsidR="00433588" w:rsidRPr="00973250" w:rsidRDefault="00433588" w:rsidP="00BB0B3C">
            <w:pPr>
              <w:spacing w:after="100" w:afterAutospacing="1" w:line="240" w:lineRule="auto"/>
              <w:jc w:val="center"/>
              <w:rPr>
                <w:rFonts w:ascii="Arial" w:hAnsi="Arial" w:cs="Arial"/>
                <w:b/>
                <w:bCs/>
                <w:sz w:val="18"/>
                <w:szCs w:val="18"/>
              </w:rPr>
            </w:pPr>
            <w:r w:rsidRPr="00973250">
              <w:rPr>
                <w:rFonts w:ascii="Arial" w:hAnsi="Arial" w:cs="Arial"/>
                <w:b/>
                <w:bCs/>
                <w:sz w:val="18"/>
                <w:szCs w:val="18"/>
              </w:rPr>
              <w:t>Del 1 de enero al 31 de diciembre de 2021 (b)</w:t>
            </w:r>
          </w:p>
        </w:tc>
      </w:tr>
      <w:tr w:rsidR="00433588" w:rsidRPr="00973250" w14:paraId="7FA35085" w14:textId="77777777" w:rsidTr="00BB0B3C">
        <w:trPr>
          <w:tblHeader/>
          <w:jc w:val="center"/>
        </w:trPr>
        <w:tc>
          <w:tcPr>
            <w:tcW w:w="9565" w:type="dxa"/>
            <w:gridSpan w:val="10"/>
            <w:tcBorders>
              <w:top w:val="nil"/>
              <w:bottom w:val="single" w:sz="4" w:space="0" w:color="auto"/>
            </w:tcBorders>
            <w:shd w:val="clear" w:color="auto" w:fill="DAEEF3"/>
            <w:noWrap/>
            <w:vAlign w:val="center"/>
            <w:hideMark/>
          </w:tcPr>
          <w:p w14:paraId="59F74F1F" w14:textId="77777777" w:rsidR="00433588" w:rsidRPr="00973250" w:rsidRDefault="00433588" w:rsidP="00BB0B3C">
            <w:pPr>
              <w:spacing w:after="100" w:afterAutospacing="1" w:line="240" w:lineRule="auto"/>
              <w:jc w:val="center"/>
              <w:rPr>
                <w:rFonts w:ascii="Arial" w:hAnsi="Arial" w:cs="Arial"/>
                <w:b/>
                <w:bCs/>
                <w:sz w:val="18"/>
                <w:szCs w:val="18"/>
              </w:rPr>
            </w:pPr>
            <w:r w:rsidRPr="00973250">
              <w:rPr>
                <w:rFonts w:ascii="Arial" w:hAnsi="Arial" w:cs="Arial"/>
                <w:b/>
                <w:bCs/>
                <w:sz w:val="18"/>
                <w:szCs w:val="18"/>
              </w:rPr>
              <w:t>(PESOS)</w:t>
            </w:r>
          </w:p>
        </w:tc>
      </w:tr>
      <w:tr w:rsidR="00433588" w:rsidRPr="00973250" w14:paraId="70A58E51" w14:textId="77777777" w:rsidTr="00BB0B3C">
        <w:trPr>
          <w:tblHeader/>
          <w:jc w:val="center"/>
        </w:trPr>
        <w:tc>
          <w:tcPr>
            <w:tcW w:w="5738" w:type="dxa"/>
            <w:gridSpan w:val="4"/>
            <w:tcBorders>
              <w:top w:val="single" w:sz="4" w:space="0" w:color="auto"/>
              <w:bottom w:val="single" w:sz="4" w:space="0" w:color="auto"/>
              <w:right w:val="single" w:sz="4" w:space="0" w:color="auto"/>
            </w:tcBorders>
            <w:shd w:val="clear" w:color="auto" w:fill="EBF6F9"/>
            <w:noWrap/>
            <w:vAlign w:val="center"/>
            <w:hideMark/>
          </w:tcPr>
          <w:p w14:paraId="3754EC9D" w14:textId="77777777" w:rsidR="00433588" w:rsidRPr="00973250" w:rsidRDefault="00433588" w:rsidP="00BB0B3C">
            <w:pPr>
              <w:spacing w:after="0" w:line="240" w:lineRule="auto"/>
              <w:rPr>
                <w:rFonts w:ascii="Arial" w:hAnsi="Arial" w:cs="Arial"/>
                <w:b/>
                <w:bCs/>
                <w:sz w:val="18"/>
                <w:szCs w:val="18"/>
              </w:rPr>
            </w:pPr>
            <w:r w:rsidRPr="00973250">
              <w:rPr>
                <w:rFonts w:ascii="Arial" w:hAnsi="Arial" w:cs="Arial"/>
                <w:b/>
                <w:bCs/>
                <w:sz w:val="18"/>
                <w:szCs w:val="18"/>
              </w:rPr>
              <w:t>Concepto (c)</w:t>
            </w:r>
          </w:p>
        </w:tc>
        <w:tc>
          <w:tcPr>
            <w:tcW w:w="1430" w:type="dxa"/>
            <w:gridSpan w:val="2"/>
            <w:tcBorders>
              <w:top w:val="single" w:sz="4" w:space="0" w:color="auto"/>
              <w:left w:val="single" w:sz="4" w:space="0" w:color="auto"/>
              <w:bottom w:val="single" w:sz="4" w:space="0" w:color="auto"/>
              <w:right w:val="single" w:sz="4" w:space="0" w:color="auto"/>
            </w:tcBorders>
            <w:shd w:val="clear" w:color="auto" w:fill="EBF6F9"/>
            <w:vAlign w:val="center"/>
            <w:hideMark/>
          </w:tcPr>
          <w:p w14:paraId="500604E5" w14:textId="77777777" w:rsidR="00433588" w:rsidRPr="00973250" w:rsidRDefault="00433588" w:rsidP="00BB0B3C">
            <w:pPr>
              <w:spacing w:after="0" w:line="240" w:lineRule="auto"/>
              <w:jc w:val="center"/>
              <w:rPr>
                <w:rFonts w:ascii="Arial" w:hAnsi="Arial" w:cs="Arial"/>
                <w:b/>
                <w:bCs/>
                <w:sz w:val="18"/>
                <w:szCs w:val="18"/>
              </w:rPr>
            </w:pPr>
            <w:r w:rsidRPr="00973250">
              <w:rPr>
                <w:rFonts w:ascii="Arial" w:hAnsi="Arial" w:cs="Arial"/>
                <w:b/>
                <w:bCs/>
                <w:sz w:val="18"/>
                <w:szCs w:val="18"/>
              </w:rPr>
              <w:t>Estimado/</w:t>
            </w:r>
          </w:p>
          <w:p w14:paraId="11F6B86F" w14:textId="77777777" w:rsidR="00433588" w:rsidRPr="00973250" w:rsidRDefault="00433588" w:rsidP="00BB0B3C">
            <w:pPr>
              <w:spacing w:after="0" w:line="240" w:lineRule="auto"/>
              <w:jc w:val="center"/>
              <w:rPr>
                <w:rFonts w:ascii="Arial" w:hAnsi="Arial" w:cs="Arial"/>
                <w:b/>
                <w:bCs/>
                <w:sz w:val="18"/>
                <w:szCs w:val="18"/>
              </w:rPr>
            </w:pPr>
            <w:r w:rsidRPr="00973250">
              <w:rPr>
                <w:rFonts w:ascii="Arial" w:hAnsi="Arial" w:cs="Arial"/>
                <w:b/>
                <w:bCs/>
                <w:sz w:val="18"/>
                <w:szCs w:val="18"/>
              </w:rPr>
              <w:t>Aprobado (d)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BF6F9"/>
            <w:vAlign w:val="center"/>
            <w:hideMark/>
          </w:tcPr>
          <w:p w14:paraId="410E3BBD" w14:textId="77777777" w:rsidR="00433588" w:rsidRPr="00973250" w:rsidRDefault="00433588" w:rsidP="00BB0B3C">
            <w:pPr>
              <w:spacing w:after="0" w:line="240" w:lineRule="auto"/>
              <w:jc w:val="center"/>
              <w:rPr>
                <w:rFonts w:ascii="Arial" w:hAnsi="Arial" w:cs="Arial"/>
                <w:b/>
                <w:bCs/>
                <w:sz w:val="18"/>
                <w:szCs w:val="18"/>
              </w:rPr>
            </w:pPr>
            <w:r w:rsidRPr="00973250">
              <w:rPr>
                <w:rFonts w:ascii="Arial" w:hAnsi="Arial" w:cs="Arial"/>
                <w:b/>
                <w:bCs/>
                <w:sz w:val="18"/>
                <w:szCs w:val="18"/>
              </w:rPr>
              <w:t>Devengado</w:t>
            </w:r>
          </w:p>
        </w:tc>
        <w:tc>
          <w:tcPr>
            <w:tcW w:w="1263" w:type="dxa"/>
            <w:gridSpan w:val="2"/>
            <w:tcBorders>
              <w:top w:val="single" w:sz="4" w:space="0" w:color="auto"/>
              <w:left w:val="single" w:sz="4" w:space="0" w:color="auto"/>
              <w:bottom w:val="single" w:sz="4" w:space="0" w:color="auto"/>
            </w:tcBorders>
            <w:shd w:val="clear" w:color="auto" w:fill="EBF6F9"/>
            <w:vAlign w:val="center"/>
            <w:hideMark/>
          </w:tcPr>
          <w:p w14:paraId="5A168B17" w14:textId="77777777" w:rsidR="00433588" w:rsidRPr="00973250" w:rsidRDefault="00433588" w:rsidP="00BB0B3C">
            <w:pPr>
              <w:spacing w:after="0" w:line="240" w:lineRule="auto"/>
              <w:jc w:val="center"/>
              <w:rPr>
                <w:rFonts w:ascii="Arial" w:hAnsi="Arial" w:cs="Arial"/>
                <w:b/>
                <w:bCs/>
                <w:sz w:val="18"/>
                <w:szCs w:val="18"/>
              </w:rPr>
            </w:pPr>
            <w:r w:rsidRPr="00973250">
              <w:rPr>
                <w:rFonts w:ascii="Arial" w:hAnsi="Arial" w:cs="Arial"/>
                <w:b/>
                <w:bCs/>
                <w:sz w:val="18"/>
                <w:szCs w:val="18"/>
              </w:rPr>
              <w:t>Recaudado/</w:t>
            </w:r>
          </w:p>
          <w:p w14:paraId="2DE2CB7F" w14:textId="77777777" w:rsidR="00433588" w:rsidRPr="00973250" w:rsidRDefault="00433588" w:rsidP="00BB0B3C">
            <w:pPr>
              <w:spacing w:after="0" w:line="240" w:lineRule="auto"/>
              <w:jc w:val="center"/>
              <w:rPr>
                <w:rFonts w:ascii="Arial" w:hAnsi="Arial" w:cs="Arial"/>
                <w:b/>
                <w:bCs/>
                <w:sz w:val="18"/>
                <w:szCs w:val="18"/>
              </w:rPr>
            </w:pPr>
            <w:r w:rsidRPr="00973250">
              <w:rPr>
                <w:rFonts w:ascii="Arial" w:hAnsi="Arial" w:cs="Arial"/>
                <w:b/>
                <w:bCs/>
                <w:sz w:val="18"/>
                <w:szCs w:val="18"/>
              </w:rPr>
              <w:t xml:space="preserve">Pagado </w:t>
            </w:r>
          </w:p>
        </w:tc>
      </w:tr>
      <w:tr w:rsidR="00433588" w:rsidRPr="00973250" w14:paraId="681ED191" w14:textId="77777777" w:rsidTr="00BB0B3C">
        <w:trPr>
          <w:jc w:val="center"/>
        </w:trPr>
        <w:tc>
          <w:tcPr>
            <w:tcW w:w="216" w:type="dxa"/>
            <w:gridSpan w:val="2"/>
          </w:tcPr>
          <w:p w14:paraId="1A51A8B2"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hideMark/>
          </w:tcPr>
          <w:p w14:paraId="49C18476"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A. Ingresos Totales (A = A1+A2+A3)</w:t>
            </w:r>
          </w:p>
        </w:tc>
        <w:tc>
          <w:tcPr>
            <w:tcW w:w="1430" w:type="dxa"/>
            <w:gridSpan w:val="2"/>
            <w:hideMark/>
          </w:tcPr>
          <w:p w14:paraId="20038DDE" w14:textId="77777777" w:rsidR="00433588" w:rsidRPr="00973250" w:rsidRDefault="00433588" w:rsidP="00BB0B3C">
            <w:pPr>
              <w:spacing w:after="100" w:afterAutospacing="1" w:line="240" w:lineRule="auto"/>
              <w:jc w:val="right"/>
              <w:rPr>
                <w:rFonts w:ascii="Arial" w:hAnsi="Arial" w:cs="Arial"/>
                <w:b/>
                <w:sz w:val="18"/>
                <w:szCs w:val="18"/>
              </w:rPr>
            </w:pPr>
            <w:r w:rsidRPr="00973250">
              <w:rPr>
                <w:rFonts w:ascii="Arial" w:hAnsi="Arial" w:cs="Arial"/>
                <w:b/>
                <w:bCs/>
                <w:color w:val="000000"/>
                <w:sz w:val="18"/>
                <w:szCs w:val="18"/>
              </w:rPr>
              <w:t>36,728,601.00</w:t>
            </w:r>
          </w:p>
        </w:tc>
        <w:tc>
          <w:tcPr>
            <w:tcW w:w="1134" w:type="dxa"/>
            <w:gridSpan w:val="2"/>
            <w:hideMark/>
          </w:tcPr>
          <w:p w14:paraId="43663FCF"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44AAD0F3"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453C8813" w14:textId="77777777" w:rsidTr="00BB0B3C">
        <w:trPr>
          <w:jc w:val="center"/>
        </w:trPr>
        <w:tc>
          <w:tcPr>
            <w:tcW w:w="216" w:type="dxa"/>
            <w:gridSpan w:val="2"/>
          </w:tcPr>
          <w:p w14:paraId="015A98F9" w14:textId="77777777" w:rsidR="00433588" w:rsidRPr="00973250" w:rsidRDefault="00433588" w:rsidP="00BB0B3C">
            <w:pPr>
              <w:spacing w:after="100" w:afterAutospacing="1" w:line="240" w:lineRule="auto"/>
              <w:rPr>
                <w:rFonts w:ascii="Arial" w:hAnsi="Arial" w:cs="Arial"/>
                <w:bCs/>
                <w:sz w:val="18"/>
                <w:szCs w:val="18"/>
              </w:rPr>
            </w:pPr>
          </w:p>
        </w:tc>
        <w:tc>
          <w:tcPr>
            <w:tcW w:w="5522" w:type="dxa"/>
            <w:gridSpan w:val="2"/>
            <w:hideMark/>
          </w:tcPr>
          <w:p w14:paraId="0BAB2E26" w14:textId="77777777" w:rsidR="00433588" w:rsidRPr="00973250" w:rsidRDefault="00433588" w:rsidP="00BB0B3C">
            <w:pPr>
              <w:spacing w:after="100" w:afterAutospacing="1" w:line="240" w:lineRule="auto"/>
              <w:ind w:left="272"/>
              <w:rPr>
                <w:rFonts w:ascii="Arial" w:hAnsi="Arial" w:cs="Arial"/>
                <w:bCs/>
                <w:sz w:val="18"/>
                <w:szCs w:val="18"/>
              </w:rPr>
            </w:pPr>
            <w:r w:rsidRPr="00973250">
              <w:rPr>
                <w:rFonts w:ascii="Arial" w:hAnsi="Arial" w:cs="Arial"/>
                <w:bCs/>
                <w:sz w:val="18"/>
                <w:szCs w:val="18"/>
              </w:rPr>
              <w:t>A1. Ingresos de Libre Disposición</w:t>
            </w:r>
          </w:p>
        </w:tc>
        <w:tc>
          <w:tcPr>
            <w:tcW w:w="1430" w:type="dxa"/>
            <w:gridSpan w:val="2"/>
            <w:hideMark/>
          </w:tcPr>
          <w:p w14:paraId="4116294B"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b/>
                <w:bCs/>
                <w:color w:val="000000"/>
                <w:sz w:val="18"/>
                <w:szCs w:val="18"/>
              </w:rPr>
              <w:t>36,728,601.00</w:t>
            </w:r>
          </w:p>
        </w:tc>
        <w:tc>
          <w:tcPr>
            <w:tcW w:w="1134" w:type="dxa"/>
            <w:gridSpan w:val="2"/>
            <w:hideMark/>
          </w:tcPr>
          <w:p w14:paraId="0A3AFE2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1434B62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72FE644F" w14:textId="77777777" w:rsidTr="00BB0B3C">
        <w:trPr>
          <w:jc w:val="center"/>
        </w:trPr>
        <w:tc>
          <w:tcPr>
            <w:tcW w:w="216" w:type="dxa"/>
            <w:gridSpan w:val="2"/>
          </w:tcPr>
          <w:p w14:paraId="3E3D2A8D" w14:textId="77777777" w:rsidR="00433588" w:rsidRPr="00973250" w:rsidRDefault="00433588" w:rsidP="00BB0B3C">
            <w:pPr>
              <w:spacing w:after="100" w:afterAutospacing="1" w:line="240" w:lineRule="auto"/>
              <w:rPr>
                <w:rFonts w:ascii="Arial" w:hAnsi="Arial" w:cs="Arial"/>
                <w:bCs/>
                <w:sz w:val="18"/>
                <w:szCs w:val="18"/>
              </w:rPr>
            </w:pPr>
          </w:p>
        </w:tc>
        <w:tc>
          <w:tcPr>
            <w:tcW w:w="5522" w:type="dxa"/>
            <w:gridSpan w:val="2"/>
            <w:hideMark/>
          </w:tcPr>
          <w:p w14:paraId="4B964168" w14:textId="77777777" w:rsidR="00433588" w:rsidRPr="00973250" w:rsidRDefault="00433588" w:rsidP="00BB0B3C">
            <w:pPr>
              <w:spacing w:after="100" w:afterAutospacing="1" w:line="240" w:lineRule="auto"/>
              <w:ind w:left="272"/>
              <w:rPr>
                <w:rFonts w:ascii="Arial" w:hAnsi="Arial" w:cs="Arial"/>
                <w:bCs/>
                <w:sz w:val="18"/>
                <w:szCs w:val="18"/>
              </w:rPr>
            </w:pPr>
            <w:r w:rsidRPr="00973250">
              <w:rPr>
                <w:rFonts w:ascii="Arial" w:hAnsi="Arial" w:cs="Arial"/>
                <w:bCs/>
                <w:sz w:val="18"/>
                <w:szCs w:val="18"/>
              </w:rPr>
              <w:t>A2. Transferencias Federales Etiquetadas</w:t>
            </w:r>
          </w:p>
        </w:tc>
        <w:tc>
          <w:tcPr>
            <w:tcW w:w="1430" w:type="dxa"/>
            <w:gridSpan w:val="2"/>
            <w:hideMark/>
          </w:tcPr>
          <w:p w14:paraId="5E5818FB"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74C34C18"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034B18AD"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7C074EB6" w14:textId="77777777" w:rsidTr="00BB0B3C">
        <w:trPr>
          <w:jc w:val="center"/>
        </w:trPr>
        <w:tc>
          <w:tcPr>
            <w:tcW w:w="216" w:type="dxa"/>
            <w:gridSpan w:val="2"/>
          </w:tcPr>
          <w:p w14:paraId="245B2523"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hideMark/>
          </w:tcPr>
          <w:p w14:paraId="57AC72A0" w14:textId="77777777" w:rsidR="00433588" w:rsidRPr="00973250" w:rsidRDefault="00433588" w:rsidP="00BB0B3C">
            <w:pPr>
              <w:spacing w:after="100" w:afterAutospacing="1" w:line="240" w:lineRule="auto"/>
              <w:ind w:left="272"/>
              <w:rPr>
                <w:rFonts w:ascii="Arial" w:hAnsi="Arial" w:cs="Arial"/>
                <w:sz w:val="18"/>
                <w:szCs w:val="18"/>
              </w:rPr>
            </w:pPr>
            <w:r w:rsidRPr="00973250">
              <w:rPr>
                <w:rFonts w:ascii="Arial" w:hAnsi="Arial" w:cs="Arial"/>
                <w:bCs/>
                <w:sz w:val="18"/>
                <w:szCs w:val="18"/>
              </w:rPr>
              <w:t>A3. Financiamiento Neto</w:t>
            </w:r>
          </w:p>
        </w:tc>
        <w:tc>
          <w:tcPr>
            <w:tcW w:w="1430" w:type="dxa"/>
            <w:gridSpan w:val="2"/>
            <w:hideMark/>
          </w:tcPr>
          <w:p w14:paraId="0DB645D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24A1D0D3"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6ED4FD53"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3AF036A0" w14:textId="77777777" w:rsidTr="00BB0B3C">
        <w:trPr>
          <w:jc w:val="center"/>
        </w:trPr>
        <w:tc>
          <w:tcPr>
            <w:tcW w:w="216" w:type="dxa"/>
            <w:gridSpan w:val="2"/>
          </w:tcPr>
          <w:p w14:paraId="3F639C2C" w14:textId="77777777" w:rsidR="00433588" w:rsidRPr="00973250" w:rsidRDefault="00433588" w:rsidP="00BB0B3C">
            <w:pPr>
              <w:spacing w:after="100" w:afterAutospacing="1" w:line="240" w:lineRule="auto"/>
              <w:rPr>
                <w:rFonts w:ascii="Arial" w:hAnsi="Arial" w:cs="Arial"/>
                <w:b/>
                <w:bCs/>
                <w:sz w:val="18"/>
                <w:szCs w:val="18"/>
              </w:rPr>
            </w:pPr>
          </w:p>
        </w:tc>
        <w:tc>
          <w:tcPr>
            <w:tcW w:w="5522" w:type="dxa"/>
            <w:gridSpan w:val="2"/>
            <w:hideMark/>
          </w:tcPr>
          <w:p w14:paraId="6B6B07CB"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B. Egresos Presupuestarios</w:t>
            </w:r>
            <w:r w:rsidRPr="00973250">
              <w:rPr>
                <w:rFonts w:ascii="Arial" w:hAnsi="Arial" w:cs="Arial"/>
                <w:b/>
                <w:bCs/>
                <w:sz w:val="18"/>
                <w:szCs w:val="18"/>
                <w:vertAlign w:val="superscript"/>
              </w:rPr>
              <w:t>1</w:t>
            </w:r>
            <w:r w:rsidRPr="00973250">
              <w:rPr>
                <w:rFonts w:ascii="Arial" w:hAnsi="Arial" w:cs="Arial"/>
                <w:b/>
                <w:bCs/>
                <w:sz w:val="18"/>
                <w:szCs w:val="18"/>
              </w:rPr>
              <w:t xml:space="preserve"> (B = B1+B2)</w:t>
            </w:r>
          </w:p>
        </w:tc>
        <w:tc>
          <w:tcPr>
            <w:tcW w:w="1430" w:type="dxa"/>
            <w:gridSpan w:val="2"/>
            <w:hideMark/>
          </w:tcPr>
          <w:p w14:paraId="0416DF5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b/>
                <w:bCs/>
                <w:color w:val="000000"/>
                <w:sz w:val="18"/>
                <w:szCs w:val="18"/>
              </w:rPr>
              <w:t>36,728,601.00</w:t>
            </w:r>
          </w:p>
        </w:tc>
        <w:tc>
          <w:tcPr>
            <w:tcW w:w="1134" w:type="dxa"/>
            <w:gridSpan w:val="2"/>
            <w:hideMark/>
          </w:tcPr>
          <w:p w14:paraId="7C8322AF"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4DD68D1B"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145B17E3" w14:textId="77777777" w:rsidTr="00BB0B3C">
        <w:trPr>
          <w:jc w:val="center"/>
        </w:trPr>
        <w:tc>
          <w:tcPr>
            <w:tcW w:w="216" w:type="dxa"/>
            <w:gridSpan w:val="2"/>
          </w:tcPr>
          <w:p w14:paraId="2C6C6E98" w14:textId="77777777" w:rsidR="00433588" w:rsidRPr="00973250" w:rsidRDefault="00433588" w:rsidP="00BB0B3C">
            <w:pPr>
              <w:spacing w:after="100" w:afterAutospacing="1" w:line="240" w:lineRule="auto"/>
              <w:rPr>
                <w:rFonts w:ascii="Arial" w:hAnsi="Arial" w:cs="Arial"/>
                <w:bCs/>
                <w:sz w:val="18"/>
                <w:szCs w:val="18"/>
              </w:rPr>
            </w:pPr>
          </w:p>
        </w:tc>
        <w:tc>
          <w:tcPr>
            <w:tcW w:w="5522" w:type="dxa"/>
            <w:gridSpan w:val="2"/>
            <w:hideMark/>
          </w:tcPr>
          <w:p w14:paraId="56DB8839" w14:textId="77777777" w:rsidR="00433588" w:rsidRPr="00973250" w:rsidRDefault="00433588" w:rsidP="00BB0B3C">
            <w:pPr>
              <w:spacing w:after="100" w:afterAutospacing="1" w:line="240" w:lineRule="auto"/>
              <w:ind w:left="272"/>
              <w:rPr>
                <w:rFonts w:ascii="Arial" w:hAnsi="Arial" w:cs="Arial"/>
                <w:bCs/>
                <w:sz w:val="18"/>
                <w:szCs w:val="18"/>
              </w:rPr>
            </w:pPr>
            <w:r w:rsidRPr="00973250">
              <w:rPr>
                <w:rFonts w:ascii="Arial" w:hAnsi="Arial" w:cs="Arial"/>
                <w:bCs/>
                <w:sz w:val="18"/>
                <w:szCs w:val="18"/>
              </w:rPr>
              <w:t>B1. Gasto No Etiquetado (sin incluir Amortización de la Deuda Pública)</w:t>
            </w:r>
          </w:p>
        </w:tc>
        <w:tc>
          <w:tcPr>
            <w:tcW w:w="1430" w:type="dxa"/>
            <w:gridSpan w:val="2"/>
            <w:hideMark/>
          </w:tcPr>
          <w:p w14:paraId="3F05C5B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b/>
                <w:bCs/>
                <w:color w:val="000000"/>
                <w:sz w:val="18"/>
                <w:szCs w:val="18"/>
              </w:rPr>
              <w:t>36,728,601.00</w:t>
            </w:r>
          </w:p>
        </w:tc>
        <w:tc>
          <w:tcPr>
            <w:tcW w:w="1134" w:type="dxa"/>
            <w:gridSpan w:val="2"/>
            <w:hideMark/>
          </w:tcPr>
          <w:p w14:paraId="5B7F544C"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3ED1DEBF"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0548A5C7" w14:textId="77777777" w:rsidTr="00BB0B3C">
        <w:trPr>
          <w:jc w:val="center"/>
        </w:trPr>
        <w:tc>
          <w:tcPr>
            <w:tcW w:w="216" w:type="dxa"/>
            <w:gridSpan w:val="2"/>
          </w:tcPr>
          <w:p w14:paraId="05B0126C" w14:textId="77777777" w:rsidR="00433588" w:rsidRPr="00973250" w:rsidRDefault="00433588" w:rsidP="00BB0B3C">
            <w:pPr>
              <w:spacing w:after="100" w:afterAutospacing="1" w:line="240" w:lineRule="auto"/>
              <w:rPr>
                <w:rFonts w:ascii="Arial" w:hAnsi="Arial" w:cs="Arial"/>
                <w:bCs/>
                <w:sz w:val="18"/>
                <w:szCs w:val="18"/>
              </w:rPr>
            </w:pPr>
          </w:p>
        </w:tc>
        <w:tc>
          <w:tcPr>
            <w:tcW w:w="5522" w:type="dxa"/>
            <w:gridSpan w:val="2"/>
            <w:hideMark/>
          </w:tcPr>
          <w:p w14:paraId="4EBF5A21" w14:textId="77777777" w:rsidR="00433588" w:rsidRPr="00973250" w:rsidRDefault="00433588" w:rsidP="00BB0B3C">
            <w:pPr>
              <w:spacing w:after="100" w:afterAutospacing="1" w:line="240" w:lineRule="auto"/>
              <w:ind w:left="272"/>
              <w:rPr>
                <w:rFonts w:ascii="Arial" w:hAnsi="Arial" w:cs="Arial"/>
                <w:bCs/>
                <w:sz w:val="18"/>
                <w:szCs w:val="18"/>
              </w:rPr>
            </w:pPr>
            <w:r w:rsidRPr="00973250">
              <w:rPr>
                <w:rFonts w:ascii="Arial" w:hAnsi="Arial" w:cs="Arial"/>
                <w:bCs/>
                <w:sz w:val="18"/>
                <w:szCs w:val="18"/>
              </w:rPr>
              <w:t xml:space="preserve">B2. Gasto Etiquetado (sin incluir Amortización de la Deuda Pública) </w:t>
            </w:r>
          </w:p>
        </w:tc>
        <w:tc>
          <w:tcPr>
            <w:tcW w:w="1430" w:type="dxa"/>
            <w:gridSpan w:val="2"/>
            <w:hideMark/>
          </w:tcPr>
          <w:p w14:paraId="1DF173DD"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52F6B0E3"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5CECD8DE"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09A969F7" w14:textId="77777777" w:rsidTr="00BB0B3C">
        <w:trPr>
          <w:jc w:val="center"/>
        </w:trPr>
        <w:tc>
          <w:tcPr>
            <w:tcW w:w="216" w:type="dxa"/>
            <w:gridSpan w:val="2"/>
          </w:tcPr>
          <w:p w14:paraId="4F0C70B3" w14:textId="77777777" w:rsidR="00433588" w:rsidRPr="00973250" w:rsidRDefault="00433588" w:rsidP="00BB0B3C">
            <w:pPr>
              <w:spacing w:after="100" w:afterAutospacing="1" w:line="240" w:lineRule="auto"/>
              <w:rPr>
                <w:rFonts w:ascii="Arial" w:hAnsi="Arial" w:cs="Arial"/>
                <w:bCs/>
                <w:sz w:val="18"/>
                <w:szCs w:val="18"/>
              </w:rPr>
            </w:pPr>
          </w:p>
        </w:tc>
        <w:tc>
          <w:tcPr>
            <w:tcW w:w="5522" w:type="dxa"/>
            <w:gridSpan w:val="2"/>
            <w:hideMark/>
          </w:tcPr>
          <w:p w14:paraId="2B4C5FB7"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
                <w:bCs/>
                <w:sz w:val="18"/>
                <w:szCs w:val="18"/>
              </w:rPr>
              <w:t>C. Remanentes del Ejercicio Anterior (C = C1 + C2)</w:t>
            </w:r>
          </w:p>
        </w:tc>
        <w:tc>
          <w:tcPr>
            <w:tcW w:w="1430" w:type="dxa"/>
            <w:gridSpan w:val="2"/>
            <w:hideMark/>
          </w:tcPr>
          <w:p w14:paraId="2C00BD68"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336F150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478663A4"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428B5220" w14:textId="77777777" w:rsidTr="00BB0B3C">
        <w:trPr>
          <w:jc w:val="center"/>
        </w:trPr>
        <w:tc>
          <w:tcPr>
            <w:tcW w:w="216" w:type="dxa"/>
            <w:gridSpan w:val="2"/>
          </w:tcPr>
          <w:p w14:paraId="4352E4F9" w14:textId="77777777" w:rsidR="00433588" w:rsidRPr="00973250" w:rsidRDefault="00433588" w:rsidP="00BB0B3C">
            <w:pPr>
              <w:spacing w:after="100" w:afterAutospacing="1" w:line="240" w:lineRule="auto"/>
              <w:rPr>
                <w:rFonts w:ascii="Arial" w:hAnsi="Arial" w:cs="Arial"/>
                <w:bCs/>
                <w:sz w:val="18"/>
                <w:szCs w:val="18"/>
              </w:rPr>
            </w:pPr>
          </w:p>
        </w:tc>
        <w:tc>
          <w:tcPr>
            <w:tcW w:w="5522" w:type="dxa"/>
            <w:gridSpan w:val="2"/>
            <w:hideMark/>
          </w:tcPr>
          <w:p w14:paraId="5E26FFCB" w14:textId="77777777" w:rsidR="00433588" w:rsidRPr="00973250" w:rsidRDefault="00433588" w:rsidP="00BB0B3C">
            <w:pPr>
              <w:spacing w:after="100" w:afterAutospacing="1" w:line="240" w:lineRule="auto"/>
              <w:ind w:left="272"/>
              <w:rPr>
                <w:rFonts w:ascii="Arial" w:hAnsi="Arial" w:cs="Arial"/>
                <w:bCs/>
                <w:sz w:val="18"/>
                <w:szCs w:val="18"/>
              </w:rPr>
            </w:pPr>
            <w:r w:rsidRPr="00973250">
              <w:rPr>
                <w:rFonts w:ascii="Arial" w:hAnsi="Arial" w:cs="Arial"/>
                <w:bCs/>
                <w:sz w:val="18"/>
                <w:szCs w:val="18"/>
              </w:rPr>
              <w:t>C1. Remanentes de Ingresos de Libre Disposición aplicados en el periodo</w:t>
            </w:r>
          </w:p>
        </w:tc>
        <w:tc>
          <w:tcPr>
            <w:tcW w:w="1430" w:type="dxa"/>
            <w:gridSpan w:val="2"/>
            <w:hideMark/>
          </w:tcPr>
          <w:p w14:paraId="192FF8B3"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6064985B"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0E35D725"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62730055" w14:textId="77777777" w:rsidTr="00BB0B3C">
        <w:trPr>
          <w:jc w:val="center"/>
        </w:trPr>
        <w:tc>
          <w:tcPr>
            <w:tcW w:w="216" w:type="dxa"/>
            <w:gridSpan w:val="2"/>
          </w:tcPr>
          <w:p w14:paraId="75DA6B7D" w14:textId="77777777" w:rsidR="00433588" w:rsidRPr="00973250" w:rsidRDefault="00433588" w:rsidP="00BB0B3C">
            <w:pPr>
              <w:spacing w:after="100" w:afterAutospacing="1" w:line="240" w:lineRule="auto"/>
              <w:rPr>
                <w:rFonts w:ascii="Arial" w:hAnsi="Arial" w:cs="Arial"/>
                <w:bCs/>
                <w:sz w:val="18"/>
                <w:szCs w:val="18"/>
              </w:rPr>
            </w:pPr>
          </w:p>
        </w:tc>
        <w:tc>
          <w:tcPr>
            <w:tcW w:w="5522" w:type="dxa"/>
            <w:gridSpan w:val="2"/>
            <w:hideMark/>
          </w:tcPr>
          <w:p w14:paraId="575AA0C1" w14:textId="77777777" w:rsidR="00433588" w:rsidRPr="00973250" w:rsidRDefault="00433588" w:rsidP="00BB0B3C">
            <w:pPr>
              <w:spacing w:after="100" w:afterAutospacing="1" w:line="240" w:lineRule="auto"/>
              <w:ind w:left="272"/>
              <w:rPr>
                <w:rFonts w:ascii="Arial" w:hAnsi="Arial" w:cs="Arial"/>
                <w:bCs/>
                <w:sz w:val="18"/>
                <w:szCs w:val="18"/>
              </w:rPr>
            </w:pPr>
            <w:r w:rsidRPr="00973250">
              <w:rPr>
                <w:rFonts w:ascii="Arial" w:hAnsi="Arial" w:cs="Arial"/>
                <w:bCs/>
                <w:sz w:val="18"/>
                <w:szCs w:val="18"/>
              </w:rPr>
              <w:t>C2. Remanentes de Transferencias Federales Etiquetadas aplicados en el periodo</w:t>
            </w:r>
          </w:p>
        </w:tc>
        <w:tc>
          <w:tcPr>
            <w:tcW w:w="1430" w:type="dxa"/>
            <w:gridSpan w:val="2"/>
            <w:hideMark/>
          </w:tcPr>
          <w:p w14:paraId="4AD6002D"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0ED1A60D"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1BDC033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5A5F54F8" w14:textId="77777777" w:rsidTr="00BB0B3C">
        <w:trPr>
          <w:jc w:val="center"/>
        </w:trPr>
        <w:tc>
          <w:tcPr>
            <w:tcW w:w="216" w:type="dxa"/>
            <w:gridSpan w:val="2"/>
          </w:tcPr>
          <w:p w14:paraId="70E0AA0C"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hideMark/>
          </w:tcPr>
          <w:p w14:paraId="75E88126"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 xml:space="preserve">I. Balance Presupuestario (I = A – B + C)  </w:t>
            </w:r>
          </w:p>
        </w:tc>
        <w:tc>
          <w:tcPr>
            <w:tcW w:w="1430" w:type="dxa"/>
            <w:gridSpan w:val="2"/>
            <w:hideMark/>
          </w:tcPr>
          <w:p w14:paraId="73AF7321"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2CE0C19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456F501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76A71447" w14:textId="77777777" w:rsidTr="00BB0B3C">
        <w:trPr>
          <w:jc w:val="center"/>
        </w:trPr>
        <w:tc>
          <w:tcPr>
            <w:tcW w:w="216" w:type="dxa"/>
            <w:gridSpan w:val="2"/>
          </w:tcPr>
          <w:p w14:paraId="164BA229"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hideMark/>
          </w:tcPr>
          <w:p w14:paraId="6E98C03B"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II. Balance Presupuestario sin Financiamiento Neto (II = I - A3)</w:t>
            </w:r>
          </w:p>
        </w:tc>
        <w:tc>
          <w:tcPr>
            <w:tcW w:w="1430" w:type="dxa"/>
            <w:gridSpan w:val="2"/>
            <w:hideMark/>
          </w:tcPr>
          <w:p w14:paraId="75138041"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082C4251"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24F8C4E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789C1933" w14:textId="77777777" w:rsidTr="00BB0B3C">
        <w:trPr>
          <w:jc w:val="center"/>
        </w:trPr>
        <w:tc>
          <w:tcPr>
            <w:tcW w:w="216" w:type="dxa"/>
            <w:gridSpan w:val="2"/>
          </w:tcPr>
          <w:p w14:paraId="02C1EEBE"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hideMark/>
          </w:tcPr>
          <w:p w14:paraId="64F0A7BE"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III. Balance Presupuestario sin Financiamiento Neto y sin Remanentes del Ejercicio Anterior (III= II - C)</w:t>
            </w:r>
          </w:p>
        </w:tc>
        <w:tc>
          <w:tcPr>
            <w:tcW w:w="1430" w:type="dxa"/>
            <w:gridSpan w:val="2"/>
            <w:hideMark/>
          </w:tcPr>
          <w:p w14:paraId="7F60111E"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237DAEB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27A4CEBE"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35C78CEA" w14:textId="77777777" w:rsidTr="00BB0B3C">
        <w:trPr>
          <w:jc w:val="center"/>
        </w:trPr>
        <w:tc>
          <w:tcPr>
            <w:tcW w:w="216" w:type="dxa"/>
            <w:gridSpan w:val="2"/>
          </w:tcPr>
          <w:p w14:paraId="177FB2FD" w14:textId="77777777" w:rsidR="00433588" w:rsidRPr="00973250" w:rsidRDefault="00433588" w:rsidP="00BB0B3C">
            <w:pPr>
              <w:spacing w:after="100" w:afterAutospacing="1" w:line="240" w:lineRule="auto"/>
              <w:rPr>
                <w:rFonts w:ascii="Arial" w:hAnsi="Arial" w:cs="Arial"/>
                <w:b/>
                <w:bCs/>
                <w:sz w:val="18"/>
                <w:szCs w:val="18"/>
              </w:rPr>
            </w:pPr>
          </w:p>
        </w:tc>
        <w:tc>
          <w:tcPr>
            <w:tcW w:w="5522" w:type="dxa"/>
            <w:gridSpan w:val="2"/>
            <w:hideMark/>
          </w:tcPr>
          <w:p w14:paraId="19025853"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
                <w:bCs/>
                <w:sz w:val="18"/>
                <w:szCs w:val="18"/>
              </w:rPr>
              <w:t>E. Intereses, Comisiones y Gastos de la Deuda (E = E1+E2)</w:t>
            </w:r>
          </w:p>
        </w:tc>
        <w:tc>
          <w:tcPr>
            <w:tcW w:w="1430" w:type="dxa"/>
            <w:gridSpan w:val="2"/>
            <w:hideMark/>
          </w:tcPr>
          <w:p w14:paraId="0A03156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33592BE5"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7EF5C65B"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53D861BC" w14:textId="77777777" w:rsidTr="00BB0B3C">
        <w:trPr>
          <w:jc w:val="center"/>
        </w:trPr>
        <w:tc>
          <w:tcPr>
            <w:tcW w:w="216" w:type="dxa"/>
            <w:gridSpan w:val="2"/>
          </w:tcPr>
          <w:p w14:paraId="4375D096"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hideMark/>
          </w:tcPr>
          <w:p w14:paraId="19CFF3B2" w14:textId="77777777" w:rsidR="00433588" w:rsidRPr="00973250" w:rsidRDefault="00433588" w:rsidP="00BB0B3C">
            <w:pPr>
              <w:spacing w:after="100" w:afterAutospacing="1" w:line="240" w:lineRule="auto"/>
              <w:ind w:left="212"/>
              <w:rPr>
                <w:rFonts w:ascii="Arial" w:hAnsi="Arial" w:cs="Arial"/>
                <w:bCs/>
                <w:sz w:val="18"/>
                <w:szCs w:val="18"/>
              </w:rPr>
            </w:pPr>
            <w:r w:rsidRPr="00973250">
              <w:rPr>
                <w:rFonts w:ascii="Arial" w:hAnsi="Arial" w:cs="Arial"/>
                <w:bCs/>
                <w:sz w:val="18"/>
                <w:szCs w:val="18"/>
              </w:rPr>
              <w:t>E1. Intereses, Comisiones y Gastos de la Deuda con Gasto No Etiquetado</w:t>
            </w:r>
          </w:p>
        </w:tc>
        <w:tc>
          <w:tcPr>
            <w:tcW w:w="1430" w:type="dxa"/>
            <w:gridSpan w:val="2"/>
            <w:hideMark/>
          </w:tcPr>
          <w:p w14:paraId="59C4A80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686F6032"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13CA52D5"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023AFDF7" w14:textId="77777777" w:rsidTr="00BB0B3C">
        <w:trPr>
          <w:jc w:val="center"/>
        </w:trPr>
        <w:tc>
          <w:tcPr>
            <w:tcW w:w="216" w:type="dxa"/>
            <w:gridSpan w:val="2"/>
          </w:tcPr>
          <w:p w14:paraId="2F2A5785"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hideMark/>
          </w:tcPr>
          <w:p w14:paraId="066C4437" w14:textId="77777777" w:rsidR="00433588" w:rsidRPr="00973250" w:rsidRDefault="00433588" w:rsidP="00BB0B3C">
            <w:pPr>
              <w:spacing w:after="100" w:afterAutospacing="1" w:line="240" w:lineRule="auto"/>
              <w:ind w:left="212"/>
              <w:rPr>
                <w:rFonts w:ascii="Arial" w:hAnsi="Arial" w:cs="Arial"/>
                <w:bCs/>
                <w:sz w:val="18"/>
                <w:szCs w:val="18"/>
              </w:rPr>
            </w:pPr>
            <w:r w:rsidRPr="00973250">
              <w:rPr>
                <w:rFonts w:ascii="Arial" w:hAnsi="Arial" w:cs="Arial"/>
                <w:bCs/>
                <w:sz w:val="18"/>
                <w:szCs w:val="18"/>
              </w:rPr>
              <w:t>E2. Intereses, Comisiones y Gastos de la Deuda con Gasto Etiquetado</w:t>
            </w:r>
          </w:p>
        </w:tc>
        <w:tc>
          <w:tcPr>
            <w:tcW w:w="1430" w:type="dxa"/>
            <w:gridSpan w:val="2"/>
            <w:hideMark/>
          </w:tcPr>
          <w:p w14:paraId="02819C9E"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hideMark/>
          </w:tcPr>
          <w:p w14:paraId="41621A7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hideMark/>
          </w:tcPr>
          <w:p w14:paraId="6B9D07A4"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4E7A0B10" w14:textId="77777777" w:rsidTr="00BB0B3C">
        <w:trPr>
          <w:jc w:val="center"/>
        </w:trPr>
        <w:tc>
          <w:tcPr>
            <w:tcW w:w="216" w:type="dxa"/>
            <w:gridSpan w:val="2"/>
          </w:tcPr>
          <w:p w14:paraId="2C2DA90D" w14:textId="77777777" w:rsidR="00433588" w:rsidRPr="00973250" w:rsidRDefault="00433588" w:rsidP="00BB0B3C">
            <w:pPr>
              <w:spacing w:after="100" w:afterAutospacing="1" w:line="240" w:lineRule="auto"/>
              <w:rPr>
                <w:rFonts w:ascii="Arial" w:hAnsi="Arial" w:cs="Arial"/>
                <w:b/>
                <w:bCs/>
                <w:sz w:val="18"/>
                <w:szCs w:val="18"/>
              </w:rPr>
            </w:pPr>
          </w:p>
        </w:tc>
        <w:tc>
          <w:tcPr>
            <w:tcW w:w="5522" w:type="dxa"/>
            <w:gridSpan w:val="2"/>
            <w:hideMark/>
          </w:tcPr>
          <w:p w14:paraId="6EBB13AA"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 xml:space="preserve">IV. Balance Primario (IV = III </w:t>
            </w:r>
            <w:r w:rsidRPr="00973250">
              <w:rPr>
                <w:rFonts w:ascii="Arial" w:hAnsi="Arial" w:cs="Arial"/>
                <w:b/>
                <w:sz w:val="18"/>
                <w:szCs w:val="18"/>
              </w:rPr>
              <w:t>+ E</w:t>
            </w:r>
            <w:r w:rsidRPr="00973250">
              <w:rPr>
                <w:rFonts w:ascii="Arial" w:hAnsi="Arial" w:cs="Arial"/>
                <w:b/>
                <w:bCs/>
                <w:sz w:val="18"/>
                <w:szCs w:val="18"/>
              </w:rPr>
              <w:t>)</w:t>
            </w:r>
          </w:p>
        </w:tc>
        <w:tc>
          <w:tcPr>
            <w:tcW w:w="1430" w:type="dxa"/>
            <w:gridSpan w:val="2"/>
            <w:hideMark/>
          </w:tcPr>
          <w:p w14:paraId="19EE5D97" w14:textId="77777777" w:rsidR="00433588" w:rsidRPr="00973250" w:rsidRDefault="00433588" w:rsidP="00BB0B3C">
            <w:pPr>
              <w:spacing w:after="100" w:afterAutospacing="1" w:line="240" w:lineRule="auto"/>
              <w:jc w:val="right"/>
              <w:rPr>
                <w:rFonts w:ascii="Arial" w:hAnsi="Arial" w:cs="Arial"/>
                <w:bCs/>
                <w:sz w:val="18"/>
                <w:szCs w:val="18"/>
              </w:rPr>
            </w:pPr>
            <w:r w:rsidRPr="00973250">
              <w:rPr>
                <w:rFonts w:ascii="Arial" w:hAnsi="Arial" w:cs="Arial"/>
                <w:bCs/>
                <w:sz w:val="18"/>
                <w:szCs w:val="18"/>
              </w:rPr>
              <w:t>0</w:t>
            </w:r>
          </w:p>
        </w:tc>
        <w:tc>
          <w:tcPr>
            <w:tcW w:w="1134" w:type="dxa"/>
            <w:gridSpan w:val="2"/>
            <w:hideMark/>
          </w:tcPr>
          <w:p w14:paraId="68893502" w14:textId="77777777" w:rsidR="00433588" w:rsidRPr="00973250" w:rsidRDefault="00433588" w:rsidP="00BB0B3C">
            <w:pPr>
              <w:spacing w:after="100" w:afterAutospacing="1" w:line="240" w:lineRule="auto"/>
              <w:jc w:val="right"/>
              <w:rPr>
                <w:rFonts w:ascii="Arial" w:hAnsi="Arial" w:cs="Arial"/>
                <w:bCs/>
                <w:sz w:val="18"/>
                <w:szCs w:val="18"/>
              </w:rPr>
            </w:pPr>
            <w:r w:rsidRPr="00973250">
              <w:rPr>
                <w:rFonts w:ascii="Arial" w:hAnsi="Arial" w:cs="Arial"/>
                <w:bCs/>
                <w:sz w:val="18"/>
                <w:szCs w:val="18"/>
              </w:rPr>
              <w:t>0</w:t>
            </w:r>
          </w:p>
        </w:tc>
        <w:tc>
          <w:tcPr>
            <w:tcW w:w="1263" w:type="dxa"/>
            <w:gridSpan w:val="2"/>
            <w:hideMark/>
          </w:tcPr>
          <w:p w14:paraId="72C36EAE" w14:textId="77777777" w:rsidR="00433588" w:rsidRPr="00973250" w:rsidRDefault="00433588" w:rsidP="00BB0B3C">
            <w:pPr>
              <w:spacing w:after="100" w:afterAutospacing="1" w:line="240" w:lineRule="auto"/>
              <w:jc w:val="right"/>
              <w:rPr>
                <w:rFonts w:ascii="Arial" w:hAnsi="Arial" w:cs="Arial"/>
                <w:bCs/>
                <w:sz w:val="18"/>
                <w:szCs w:val="18"/>
              </w:rPr>
            </w:pPr>
            <w:r w:rsidRPr="00973250">
              <w:rPr>
                <w:rFonts w:ascii="Arial" w:hAnsi="Arial" w:cs="Arial"/>
                <w:bCs/>
                <w:sz w:val="18"/>
                <w:szCs w:val="18"/>
              </w:rPr>
              <w:t>0</w:t>
            </w:r>
          </w:p>
        </w:tc>
      </w:tr>
      <w:tr w:rsidR="00433588" w:rsidRPr="00973250" w14:paraId="35A4D9E7" w14:textId="77777777" w:rsidTr="00BB0B3C">
        <w:trPr>
          <w:jc w:val="center"/>
        </w:trPr>
        <w:tc>
          <w:tcPr>
            <w:tcW w:w="216" w:type="dxa"/>
            <w:gridSpan w:val="2"/>
            <w:noWrap/>
          </w:tcPr>
          <w:p w14:paraId="3B073669" w14:textId="77777777" w:rsidR="00433588" w:rsidRPr="00973250" w:rsidRDefault="00433588" w:rsidP="00BB0B3C">
            <w:pPr>
              <w:spacing w:after="100" w:afterAutospacing="1" w:line="240" w:lineRule="auto"/>
              <w:rPr>
                <w:rFonts w:ascii="Arial" w:hAnsi="Arial" w:cs="Arial"/>
                <w:b/>
                <w:bCs/>
                <w:sz w:val="18"/>
                <w:szCs w:val="18"/>
              </w:rPr>
            </w:pPr>
          </w:p>
        </w:tc>
        <w:tc>
          <w:tcPr>
            <w:tcW w:w="5522" w:type="dxa"/>
            <w:gridSpan w:val="2"/>
            <w:noWrap/>
            <w:hideMark/>
          </w:tcPr>
          <w:p w14:paraId="1EBF2C91"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F. Financiamiento (F = F1 + F2)</w:t>
            </w:r>
          </w:p>
        </w:tc>
        <w:tc>
          <w:tcPr>
            <w:tcW w:w="1430" w:type="dxa"/>
            <w:gridSpan w:val="2"/>
            <w:noWrap/>
            <w:hideMark/>
          </w:tcPr>
          <w:p w14:paraId="271D890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331E768F"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32B71B73"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502C6596" w14:textId="77777777" w:rsidTr="00BB0B3C">
        <w:trPr>
          <w:jc w:val="center"/>
        </w:trPr>
        <w:tc>
          <w:tcPr>
            <w:tcW w:w="216" w:type="dxa"/>
            <w:gridSpan w:val="2"/>
            <w:noWrap/>
          </w:tcPr>
          <w:p w14:paraId="10484591"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hideMark/>
          </w:tcPr>
          <w:p w14:paraId="3FA18C90" w14:textId="77777777" w:rsidR="00433588" w:rsidRPr="00973250" w:rsidRDefault="00433588" w:rsidP="00BB0B3C">
            <w:pPr>
              <w:spacing w:after="100" w:afterAutospacing="1" w:line="240" w:lineRule="auto"/>
              <w:ind w:left="212"/>
              <w:rPr>
                <w:rFonts w:ascii="Arial" w:hAnsi="Arial" w:cs="Arial"/>
                <w:sz w:val="18"/>
                <w:szCs w:val="18"/>
              </w:rPr>
            </w:pPr>
            <w:r w:rsidRPr="00973250">
              <w:rPr>
                <w:rFonts w:ascii="Arial" w:hAnsi="Arial" w:cs="Arial"/>
                <w:sz w:val="18"/>
                <w:szCs w:val="18"/>
              </w:rPr>
              <w:t>F1. Fi</w:t>
            </w:r>
            <w:r w:rsidRPr="00973250">
              <w:rPr>
                <w:rFonts w:ascii="Arial" w:hAnsi="Arial" w:cs="Arial"/>
                <w:bCs/>
                <w:sz w:val="18"/>
                <w:szCs w:val="18"/>
              </w:rPr>
              <w:t>nanciamiento con Fuente de Pago de Ingresos de Libre Disposición</w:t>
            </w:r>
          </w:p>
        </w:tc>
        <w:tc>
          <w:tcPr>
            <w:tcW w:w="1430" w:type="dxa"/>
            <w:gridSpan w:val="2"/>
            <w:noWrap/>
            <w:hideMark/>
          </w:tcPr>
          <w:p w14:paraId="339A55B1"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42D637EC"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2F2C43A9"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0AA1B2F0" w14:textId="77777777" w:rsidTr="00BB0B3C">
        <w:trPr>
          <w:jc w:val="center"/>
        </w:trPr>
        <w:tc>
          <w:tcPr>
            <w:tcW w:w="216" w:type="dxa"/>
            <w:gridSpan w:val="2"/>
            <w:noWrap/>
          </w:tcPr>
          <w:p w14:paraId="5242185D"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hideMark/>
          </w:tcPr>
          <w:p w14:paraId="4CAD7EB4" w14:textId="77777777" w:rsidR="00433588" w:rsidRPr="00973250" w:rsidRDefault="00433588" w:rsidP="00BB0B3C">
            <w:pPr>
              <w:spacing w:after="100" w:afterAutospacing="1" w:line="240" w:lineRule="auto"/>
              <w:ind w:left="212"/>
              <w:rPr>
                <w:rFonts w:ascii="Arial" w:hAnsi="Arial" w:cs="Arial"/>
                <w:sz w:val="18"/>
                <w:szCs w:val="18"/>
              </w:rPr>
            </w:pPr>
            <w:r w:rsidRPr="00973250">
              <w:rPr>
                <w:rFonts w:ascii="Arial" w:hAnsi="Arial" w:cs="Arial"/>
                <w:bCs/>
                <w:sz w:val="18"/>
                <w:szCs w:val="18"/>
              </w:rPr>
              <w:t>F2. Financiamiento con Fuente de Pago de Transferencias Federales Etiqueta</w:t>
            </w:r>
            <w:r w:rsidRPr="00973250">
              <w:rPr>
                <w:rFonts w:ascii="Arial" w:hAnsi="Arial" w:cs="Arial"/>
                <w:sz w:val="18"/>
                <w:szCs w:val="18"/>
              </w:rPr>
              <w:t>das</w:t>
            </w:r>
          </w:p>
        </w:tc>
        <w:tc>
          <w:tcPr>
            <w:tcW w:w="1430" w:type="dxa"/>
            <w:gridSpan w:val="2"/>
            <w:noWrap/>
            <w:hideMark/>
          </w:tcPr>
          <w:p w14:paraId="36E28DD7"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2C6851C4"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39158BD1"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669E66A0" w14:textId="77777777" w:rsidTr="00BB0B3C">
        <w:trPr>
          <w:jc w:val="center"/>
        </w:trPr>
        <w:tc>
          <w:tcPr>
            <w:tcW w:w="216" w:type="dxa"/>
            <w:gridSpan w:val="2"/>
            <w:noWrap/>
          </w:tcPr>
          <w:p w14:paraId="785A44C6" w14:textId="77777777" w:rsidR="00433588" w:rsidRPr="00973250" w:rsidRDefault="00433588" w:rsidP="00BB0B3C">
            <w:pPr>
              <w:spacing w:after="100" w:afterAutospacing="1" w:line="240" w:lineRule="auto"/>
              <w:rPr>
                <w:rFonts w:ascii="Arial" w:hAnsi="Arial" w:cs="Arial"/>
                <w:b/>
                <w:bCs/>
                <w:sz w:val="18"/>
                <w:szCs w:val="18"/>
              </w:rPr>
            </w:pPr>
          </w:p>
        </w:tc>
        <w:tc>
          <w:tcPr>
            <w:tcW w:w="5522" w:type="dxa"/>
            <w:gridSpan w:val="2"/>
            <w:noWrap/>
            <w:hideMark/>
          </w:tcPr>
          <w:p w14:paraId="3A0D6AD9"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G. Amortización de la Deuda (G = G1 + G2)</w:t>
            </w:r>
          </w:p>
        </w:tc>
        <w:tc>
          <w:tcPr>
            <w:tcW w:w="1430" w:type="dxa"/>
            <w:gridSpan w:val="2"/>
            <w:noWrap/>
            <w:hideMark/>
          </w:tcPr>
          <w:p w14:paraId="2FC8D7AE"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470707AD"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73BE4D0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6DF64FAF" w14:textId="77777777" w:rsidTr="00BB0B3C">
        <w:trPr>
          <w:jc w:val="center"/>
        </w:trPr>
        <w:tc>
          <w:tcPr>
            <w:tcW w:w="216" w:type="dxa"/>
            <w:gridSpan w:val="2"/>
            <w:noWrap/>
          </w:tcPr>
          <w:p w14:paraId="65D3FAD7"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hideMark/>
          </w:tcPr>
          <w:p w14:paraId="104AE778" w14:textId="77777777" w:rsidR="00433588" w:rsidRPr="00973250" w:rsidRDefault="00433588" w:rsidP="00BB0B3C">
            <w:pPr>
              <w:spacing w:after="100" w:afterAutospacing="1" w:line="240" w:lineRule="auto"/>
              <w:ind w:left="212"/>
              <w:rPr>
                <w:rFonts w:ascii="Arial" w:hAnsi="Arial" w:cs="Arial"/>
                <w:bCs/>
                <w:sz w:val="18"/>
                <w:szCs w:val="18"/>
              </w:rPr>
            </w:pPr>
            <w:r w:rsidRPr="00973250">
              <w:rPr>
                <w:rFonts w:ascii="Arial" w:hAnsi="Arial" w:cs="Arial"/>
                <w:bCs/>
                <w:sz w:val="18"/>
                <w:szCs w:val="18"/>
              </w:rPr>
              <w:t>G1. Amortización de la Deuda Pública con Gasto No Etiquetado</w:t>
            </w:r>
          </w:p>
        </w:tc>
        <w:tc>
          <w:tcPr>
            <w:tcW w:w="1430" w:type="dxa"/>
            <w:gridSpan w:val="2"/>
            <w:noWrap/>
            <w:hideMark/>
          </w:tcPr>
          <w:p w14:paraId="249EA682"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7566A0BD"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7D3178D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73F2B0CF" w14:textId="77777777" w:rsidTr="00BB0B3C">
        <w:trPr>
          <w:jc w:val="center"/>
        </w:trPr>
        <w:tc>
          <w:tcPr>
            <w:tcW w:w="216" w:type="dxa"/>
            <w:gridSpan w:val="2"/>
            <w:noWrap/>
          </w:tcPr>
          <w:p w14:paraId="1D5BDC98"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hideMark/>
          </w:tcPr>
          <w:p w14:paraId="682A7BF9" w14:textId="77777777" w:rsidR="00433588" w:rsidRPr="00973250" w:rsidRDefault="00433588" w:rsidP="00BB0B3C">
            <w:pPr>
              <w:spacing w:after="100" w:afterAutospacing="1" w:line="240" w:lineRule="auto"/>
              <w:ind w:left="212"/>
              <w:rPr>
                <w:rFonts w:ascii="Arial" w:hAnsi="Arial" w:cs="Arial"/>
                <w:bCs/>
                <w:sz w:val="18"/>
                <w:szCs w:val="18"/>
              </w:rPr>
            </w:pPr>
            <w:r w:rsidRPr="00973250">
              <w:rPr>
                <w:rFonts w:ascii="Arial" w:hAnsi="Arial" w:cs="Arial"/>
                <w:bCs/>
                <w:sz w:val="18"/>
                <w:szCs w:val="18"/>
              </w:rPr>
              <w:t>G2. Amortización de la Deuda Pública con Gasto Etiquetado</w:t>
            </w:r>
          </w:p>
        </w:tc>
        <w:tc>
          <w:tcPr>
            <w:tcW w:w="1430" w:type="dxa"/>
            <w:gridSpan w:val="2"/>
            <w:noWrap/>
            <w:hideMark/>
          </w:tcPr>
          <w:p w14:paraId="40E2E79C"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5BDC1194"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249B46A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176ACC54" w14:textId="77777777" w:rsidTr="00BB0B3C">
        <w:trPr>
          <w:jc w:val="center"/>
        </w:trPr>
        <w:tc>
          <w:tcPr>
            <w:tcW w:w="216" w:type="dxa"/>
            <w:gridSpan w:val="2"/>
            <w:noWrap/>
          </w:tcPr>
          <w:p w14:paraId="4075F939" w14:textId="77777777" w:rsidR="00433588" w:rsidRPr="00973250" w:rsidRDefault="00433588" w:rsidP="00BB0B3C">
            <w:pPr>
              <w:spacing w:after="100" w:afterAutospacing="1" w:line="240" w:lineRule="auto"/>
              <w:rPr>
                <w:rFonts w:ascii="Arial" w:hAnsi="Arial" w:cs="Arial"/>
                <w:b/>
                <w:bCs/>
                <w:sz w:val="18"/>
                <w:szCs w:val="18"/>
              </w:rPr>
            </w:pPr>
          </w:p>
        </w:tc>
        <w:tc>
          <w:tcPr>
            <w:tcW w:w="5522" w:type="dxa"/>
            <w:gridSpan w:val="2"/>
            <w:noWrap/>
          </w:tcPr>
          <w:p w14:paraId="08E6DBA6"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A3. Financiamiento Neto (A3 = F – G)</w:t>
            </w:r>
          </w:p>
        </w:tc>
        <w:tc>
          <w:tcPr>
            <w:tcW w:w="1430" w:type="dxa"/>
            <w:gridSpan w:val="2"/>
            <w:noWrap/>
            <w:hideMark/>
          </w:tcPr>
          <w:p w14:paraId="1B851DEA" w14:textId="77777777" w:rsidR="00433588" w:rsidRPr="00973250" w:rsidRDefault="00433588" w:rsidP="00BB0B3C">
            <w:pPr>
              <w:spacing w:after="100" w:afterAutospacing="1" w:line="240" w:lineRule="auto"/>
              <w:jc w:val="right"/>
              <w:rPr>
                <w:rFonts w:ascii="Arial" w:hAnsi="Arial" w:cs="Arial"/>
                <w:bCs/>
                <w:sz w:val="18"/>
                <w:szCs w:val="18"/>
              </w:rPr>
            </w:pPr>
            <w:r w:rsidRPr="00973250">
              <w:rPr>
                <w:rFonts w:ascii="Arial" w:hAnsi="Arial" w:cs="Arial"/>
                <w:bCs/>
                <w:sz w:val="18"/>
                <w:szCs w:val="18"/>
              </w:rPr>
              <w:t>0</w:t>
            </w:r>
          </w:p>
        </w:tc>
        <w:tc>
          <w:tcPr>
            <w:tcW w:w="1134" w:type="dxa"/>
            <w:gridSpan w:val="2"/>
            <w:noWrap/>
            <w:hideMark/>
          </w:tcPr>
          <w:p w14:paraId="5CD94CBC" w14:textId="77777777" w:rsidR="00433588" w:rsidRPr="00973250" w:rsidRDefault="00433588" w:rsidP="00BB0B3C">
            <w:pPr>
              <w:spacing w:after="100" w:afterAutospacing="1" w:line="240" w:lineRule="auto"/>
              <w:jc w:val="right"/>
              <w:rPr>
                <w:rFonts w:ascii="Arial" w:hAnsi="Arial" w:cs="Arial"/>
                <w:bCs/>
                <w:sz w:val="18"/>
                <w:szCs w:val="18"/>
              </w:rPr>
            </w:pPr>
            <w:r w:rsidRPr="00973250">
              <w:rPr>
                <w:rFonts w:ascii="Arial" w:hAnsi="Arial" w:cs="Arial"/>
                <w:bCs/>
                <w:sz w:val="18"/>
                <w:szCs w:val="18"/>
              </w:rPr>
              <w:t>0</w:t>
            </w:r>
          </w:p>
        </w:tc>
        <w:tc>
          <w:tcPr>
            <w:tcW w:w="1263" w:type="dxa"/>
            <w:gridSpan w:val="2"/>
            <w:noWrap/>
            <w:hideMark/>
          </w:tcPr>
          <w:p w14:paraId="1761A104" w14:textId="77777777" w:rsidR="00433588" w:rsidRPr="00973250" w:rsidRDefault="00433588" w:rsidP="00BB0B3C">
            <w:pPr>
              <w:spacing w:after="100" w:afterAutospacing="1" w:line="240" w:lineRule="auto"/>
              <w:jc w:val="right"/>
              <w:rPr>
                <w:rFonts w:ascii="Arial" w:hAnsi="Arial" w:cs="Arial"/>
                <w:bCs/>
                <w:sz w:val="18"/>
                <w:szCs w:val="18"/>
              </w:rPr>
            </w:pPr>
            <w:r w:rsidRPr="00973250">
              <w:rPr>
                <w:rFonts w:ascii="Arial" w:hAnsi="Arial" w:cs="Arial"/>
                <w:bCs/>
                <w:sz w:val="18"/>
                <w:szCs w:val="18"/>
              </w:rPr>
              <w:t>0</w:t>
            </w:r>
          </w:p>
        </w:tc>
      </w:tr>
      <w:tr w:rsidR="00433588" w:rsidRPr="00973250" w14:paraId="2FDC75A2" w14:textId="77777777" w:rsidTr="00BB0B3C">
        <w:trPr>
          <w:jc w:val="center"/>
        </w:trPr>
        <w:tc>
          <w:tcPr>
            <w:tcW w:w="216" w:type="dxa"/>
            <w:gridSpan w:val="2"/>
            <w:noWrap/>
          </w:tcPr>
          <w:p w14:paraId="772D7CFE"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vAlign w:val="center"/>
            <w:hideMark/>
          </w:tcPr>
          <w:p w14:paraId="27210B3E"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Cs/>
                <w:sz w:val="18"/>
                <w:szCs w:val="18"/>
              </w:rPr>
              <w:t xml:space="preserve">A1. Ingresos de Libre Disposición </w:t>
            </w:r>
          </w:p>
        </w:tc>
        <w:tc>
          <w:tcPr>
            <w:tcW w:w="1430" w:type="dxa"/>
            <w:gridSpan w:val="2"/>
            <w:noWrap/>
            <w:hideMark/>
          </w:tcPr>
          <w:p w14:paraId="39B923D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b/>
                <w:bCs/>
                <w:color w:val="000000"/>
                <w:sz w:val="18"/>
                <w:szCs w:val="18"/>
              </w:rPr>
              <w:t>36,728,601.00</w:t>
            </w:r>
          </w:p>
        </w:tc>
        <w:tc>
          <w:tcPr>
            <w:tcW w:w="1134" w:type="dxa"/>
            <w:gridSpan w:val="2"/>
            <w:noWrap/>
            <w:hideMark/>
          </w:tcPr>
          <w:p w14:paraId="0E9FB7AF"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2056753D"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61699BF0" w14:textId="77777777" w:rsidTr="00BB0B3C">
        <w:trPr>
          <w:jc w:val="center"/>
        </w:trPr>
        <w:tc>
          <w:tcPr>
            <w:tcW w:w="216" w:type="dxa"/>
            <w:gridSpan w:val="2"/>
            <w:noWrap/>
          </w:tcPr>
          <w:p w14:paraId="3799A4D7"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vAlign w:val="center"/>
            <w:hideMark/>
          </w:tcPr>
          <w:p w14:paraId="1C558F8B"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Cs/>
                <w:sz w:val="18"/>
                <w:szCs w:val="18"/>
              </w:rPr>
              <w:t>A3.1 Financiamiento Neto con Fuente de Pago de Ingresos de Libre Disposición (A3.1 = F1 – G1)</w:t>
            </w:r>
          </w:p>
        </w:tc>
        <w:tc>
          <w:tcPr>
            <w:tcW w:w="1430" w:type="dxa"/>
            <w:gridSpan w:val="2"/>
            <w:noWrap/>
            <w:hideMark/>
          </w:tcPr>
          <w:p w14:paraId="19708D42"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0DE7D494"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11D2DCB4"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05001C43" w14:textId="77777777" w:rsidTr="00BB0B3C">
        <w:trPr>
          <w:jc w:val="center"/>
        </w:trPr>
        <w:tc>
          <w:tcPr>
            <w:tcW w:w="216" w:type="dxa"/>
            <w:gridSpan w:val="2"/>
            <w:noWrap/>
          </w:tcPr>
          <w:p w14:paraId="2B902905"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hideMark/>
          </w:tcPr>
          <w:p w14:paraId="54826EB2" w14:textId="77777777" w:rsidR="00433588" w:rsidRPr="00973250" w:rsidRDefault="00433588" w:rsidP="00BB0B3C">
            <w:pPr>
              <w:spacing w:after="100" w:afterAutospacing="1" w:line="240" w:lineRule="auto"/>
              <w:ind w:left="212"/>
              <w:rPr>
                <w:rFonts w:ascii="Arial" w:hAnsi="Arial" w:cs="Arial"/>
                <w:bCs/>
                <w:sz w:val="18"/>
                <w:szCs w:val="18"/>
              </w:rPr>
            </w:pPr>
            <w:r w:rsidRPr="00973250">
              <w:rPr>
                <w:rFonts w:ascii="Arial" w:hAnsi="Arial" w:cs="Arial"/>
                <w:bCs/>
                <w:sz w:val="18"/>
                <w:szCs w:val="18"/>
              </w:rPr>
              <w:t>F1. Financiamiento con Fuente de Pago de Ingresos de Libre Disposición</w:t>
            </w:r>
          </w:p>
        </w:tc>
        <w:tc>
          <w:tcPr>
            <w:tcW w:w="1430" w:type="dxa"/>
            <w:gridSpan w:val="2"/>
            <w:noWrap/>
            <w:hideMark/>
          </w:tcPr>
          <w:p w14:paraId="2ADD804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0E8DEC12"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75A639B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29CECDA8" w14:textId="77777777" w:rsidTr="00BB0B3C">
        <w:trPr>
          <w:jc w:val="center"/>
        </w:trPr>
        <w:tc>
          <w:tcPr>
            <w:tcW w:w="216" w:type="dxa"/>
            <w:gridSpan w:val="2"/>
            <w:noWrap/>
          </w:tcPr>
          <w:p w14:paraId="7048EB9C"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hideMark/>
          </w:tcPr>
          <w:p w14:paraId="3883C57F" w14:textId="77777777" w:rsidR="00433588" w:rsidRPr="00973250" w:rsidRDefault="00433588" w:rsidP="00BB0B3C">
            <w:pPr>
              <w:spacing w:after="100" w:afterAutospacing="1" w:line="240" w:lineRule="auto"/>
              <w:ind w:left="212"/>
              <w:rPr>
                <w:rFonts w:ascii="Arial" w:hAnsi="Arial" w:cs="Arial"/>
                <w:bCs/>
                <w:sz w:val="18"/>
                <w:szCs w:val="18"/>
              </w:rPr>
            </w:pPr>
            <w:r w:rsidRPr="00973250">
              <w:rPr>
                <w:rFonts w:ascii="Arial" w:hAnsi="Arial" w:cs="Arial"/>
                <w:bCs/>
                <w:sz w:val="18"/>
                <w:szCs w:val="18"/>
              </w:rPr>
              <w:t>G1. Amortización de la Deuda Pública con Gasto No Etiquetado</w:t>
            </w:r>
          </w:p>
        </w:tc>
        <w:tc>
          <w:tcPr>
            <w:tcW w:w="1430" w:type="dxa"/>
            <w:gridSpan w:val="2"/>
            <w:noWrap/>
            <w:hideMark/>
          </w:tcPr>
          <w:p w14:paraId="323C5C8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50B5594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582F4DF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7129EA87" w14:textId="77777777" w:rsidTr="00BB0B3C">
        <w:trPr>
          <w:jc w:val="center"/>
        </w:trPr>
        <w:tc>
          <w:tcPr>
            <w:tcW w:w="216" w:type="dxa"/>
            <w:gridSpan w:val="2"/>
            <w:noWrap/>
          </w:tcPr>
          <w:p w14:paraId="7DB46019"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hideMark/>
          </w:tcPr>
          <w:p w14:paraId="0BD79685"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Cs/>
                <w:sz w:val="18"/>
                <w:szCs w:val="18"/>
              </w:rPr>
              <w:t>B1. Gasto No Etiquetado (sin incluir Amortización de la Deuda Pública)</w:t>
            </w:r>
          </w:p>
        </w:tc>
        <w:tc>
          <w:tcPr>
            <w:tcW w:w="1430" w:type="dxa"/>
            <w:gridSpan w:val="2"/>
            <w:noWrap/>
            <w:hideMark/>
          </w:tcPr>
          <w:p w14:paraId="68B63478"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b/>
                <w:bCs/>
                <w:color w:val="000000"/>
                <w:sz w:val="18"/>
                <w:szCs w:val="18"/>
              </w:rPr>
              <w:t>36,728,601.00</w:t>
            </w:r>
          </w:p>
        </w:tc>
        <w:tc>
          <w:tcPr>
            <w:tcW w:w="1134" w:type="dxa"/>
            <w:gridSpan w:val="2"/>
            <w:noWrap/>
            <w:hideMark/>
          </w:tcPr>
          <w:p w14:paraId="3107DCB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15AB8C1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0DCAFD96" w14:textId="77777777" w:rsidTr="00BB0B3C">
        <w:trPr>
          <w:jc w:val="center"/>
        </w:trPr>
        <w:tc>
          <w:tcPr>
            <w:tcW w:w="216" w:type="dxa"/>
            <w:gridSpan w:val="2"/>
            <w:noWrap/>
          </w:tcPr>
          <w:p w14:paraId="70172245" w14:textId="77777777" w:rsidR="00433588" w:rsidRPr="00973250" w:rsidRDefault="00433588" w:rsidP="00BB0B3C">
            <w:pPr>
              <w:spacing w:after="100" w:afterAutospacing="1" w:line="240" w:lineRule="auto"/>
              <w:rPr>
                <w:rFonts w:ascii="Arial" w:hAnsi="Arial" w:cs="Arial"/>
                <w:sz w:val="18"/>
                <w:szCs w:val="18"/>
              </w:rPr>
            </w:pPr>
          </w:p>
        </w:tc>
        <w:tc>
          <w:tcPr>
            <w:tcW w:w="5522" w:type="dxa"/>
            <w:gridSpan w:val="2"/>
            <w:noWrap/>
            <w:hideMark/>
          </w:tcPr>
          <w:p w14:paraId="428A9A31"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Cs/>
                <w:sz w:val="18"/>
                <w:szCs w:val="18"/>
              </w:rPr>
              <w:t>C1. Remanentes de Ingresos de Libre Disposición aplicados en el periodo</w:t>
            </w:r>
          </w:p>
        </w:tc>
        <w:tc>
          <w:tcPr>
            <w:tcW w:w="1430" w:type="dxa"/>
            <w:gridSpan w:val="2"/>
            <w:noWrap/>
            <w:hideMark/>
          </w:tcPr>
          <w:p w14:paraId="5A4A1DA5"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68602698"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4BB58563"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5BD735B8" w14:textId="77777777" w:rsidTr="00BB0B3C">
        <w:trPr>
          <w:jc w:val="center"/>
        </w:trPr>
        <w:tc>
          <w:tcPr>
            <w:tcW w:w="216" w:type="dxa"/>
            <w:gridSpan w:val="2"/>
            <w:noWrap/>
          </w:tcPr>
          <w:p w14:paraId="3F6F1612" w14:textId="77777777" w:rsidR="00433588" w:rsidRPr="00973250" w:rsidRDefault="00433588" w:rsidP="00BB0B3C">
            <w:pPr>
              <w:spacing w:after="100" w:afterAutospacing="1" w:line="240" w:lineRule="auto"/>
              <w:rPr>
                <w:rFonts w:ascii="Arial" w:hAnsi="Arial" w:cs="Arial"/>
                <w:b/>
                <w:sz w:val="18"/>
                <w:szCs w:val="18"/>
              </w:rPr>
            </w:pPr>
          </w:p>
        </w:tc>
        <w:tc>
          <w:tcPr>
            <w:tcW w:w="5522" w:type="dxa"/>
            <w:gridSpan w:val="2"/>
            <w:noWrap/>
            <w:hideMark/>
          </w:tcPr>
          <w:p w14:paraId="23AE7B52" w14:textId="77777777" w:rsidR="00433588" w:rsidRPr="00973250" w:rsidRDefault="00433588" w:rsidP="00BB0B3C">
            <w:pPr>
              <w:spacing w:after="100" w:afterAutospacing="1" w:line="240" w:lineRule="auto"/>
              <w:rPr>
                <w:rFonts w:ascii="Arial" w:hAnsi="Arial" w:cs="Arial"/>
                <w:b/>
                <w:sz w:val="18"/>
                <w:szCs w:val="18"/>
              </w:rPr>
            </w:pPr>
            <w:r w:rsidRPr="00973250">
              <w:rPr>
                <w:rFonts w:ascii="Arial" w:hAnsi="Arial" w:cs="Arial"/>
                <w:b/>
                <w:sz w:val="18"/>
                <w:szCs w:val="18"/>
              </w:rPr>
              <w:t>V. Balance Presupuestario de Recursos Disponibles (V = A1 + A3.1 – B 1 + C1)</w:t>
            </w:r>
          </w:p>
        </w:tc>
        <w:tc>
          <w:tcPr>
            <w:tcW w:w="1430" w:type="dxa"/>
            <w:gridSpan w:val="2"/>
            <w:noWrap/>
            <w:hideMark/>
          </w:tcPr>
          <w:p w14:paraId="77BDB6E7" w14:textId="77777777" w:rsidR="00433588" w:rsidRPr="00973250" w:rsidRDefault="00433588" w:rsidP="00BB0B3C">
            <w:pPr>
              <w:spacing w:after="100" w:afterAutospacing="1" w:line="240" w:lineRule="auto"/>
              <w:jc w:val="right"/>
              <w:rPr>
                <w:rFonts w:ascii="Arial" w:hAnsi="Arial" w:cs="Arial"/>
                <w:b/>
                <w:sz w:val="18"/>
                <w:szCs w:val="18"/>
              </w:rPr>
            </w:pPr>
            <w:r w:rsidRPr="00973250">
              <w:rPr>
                <w:rFonts w:ascii="Arial" w:hAnsi="Arial" w:cs="Arial"/>
                <w:b/>
                <w:sz w:val="18"/>
                <w:szCs w:val="18"/>
              </w:rPr>
              <w:t>0</w:t>
            </w:r>
          </w:p>
        </w:tc>
        <w:tc>
          <w:tcPr>
            <w:tcW w:w="1134" w:type="dxa"/>
            <w:gridSpan w:val="2"/>
            <w:noWrap/>
            <w:hideMark/>
          </w:tcPr>
          <w:p w14:paraId="441EAC03"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67B9BEBD"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65E0FD20" w14:textId="77777777" w:rsidTr="00BB0B3C">
        <w:trPr>
          <w:jc w:val="center"/>
        </w:trPr>
        <w:tc>
          <w:tcPr>
            <w:tcW w:w="216" w:type="dxa"/>
            <w:gridSpan w:val="2"/>
            <w:noWrap/>
          </w:tcPr>
          <w:p w14:paraId="6A34C49C" w14:textId="77777777" w:rsidR="00433588" w:rsidRPr="00973250" w:rsidRDefault="00433588" w:rsidP="00BB0B3C">
            <w:pPr>
              <w:spacing w:after="100" w:afterAutospacing="1" w:line="240" w:lineRule="auto"/>
              <w:rPr>
                <w:rFonts w:ascii="Arial" w:hAnsi="Arial" w:cs="Arial"/>
                <w:b/>
                <w:sz w:val="18"/>
                <w:szCs w:val="18"/>
              </w:rPr>
            </w:pPr>
          </w:p>
        </w:tc>
        <w:tc>
          <w:tcPr>
            <w:tcW w:w="5522" w:type="dxa"/>
            <w:gridSpan w:val="2"/>
            <w:noWrap/>
            <w:hideMark/>
          </w:tcPr>
          <w:p w14:paraId="05677CAD" w14:textId="77777777" w:rsidR="00433588" w:rsidRPr="00973250" w:rsidRDefault="00433588" w:rsidP="00BB0B3C">
            <w:pPr>
              <w:spacing w:after="100" w:afterAutospacing="1" w:line="240" w:lineRule="auto"/>
              <w:rPr>
                <w:rFonts w:ascii="Arial" w:hAnsi="Arial" w:cs="Arial"/>
                <w:b/>
                <w:sz w:val="18"/>
                <w:szCs w:val="18"/>
              </w:rPr>
            </w:pPr>
            <w:r w:rsidRPr="00973250">
              <w:rPr>
                <w:rFonts w:ascii="Arial" w:hAnsi="Arial" w:cs="Arial"/>
                <w:b/>
                <w:sz w:val="18"/>
                <w:szCs w:val="18"/>
              </w:rPr>
              <w:t>VI. Balance Presupuestario de Recursos Disponibles sin Financiamiento Neto (VI = V – A3.1)</w:t>
            </w:r>
          </w:p>
        </w:tc>
        <w:tc>
          <w:tcPr>
            <w:tcW w:w="1430" w:type="dxa"/>
            <w:gridSpan w:val="2"/>
            <w:noWrap/>
            <w:hideMark/>
          </w:tcPr>
          <w:p w14:paraId="6E26B0D1" w14:textId="77777777" w:rsidR="00433588" w:rsidRPr="00973250" w:rsidRDefault="00433588" w:rsidP="00BB0B3C">
            <w:pPr>
              <w:spacing w:after="100" w:afterAutospacing="1" w:line="240" w:lineRule="auto"/>
              <w:jc w:val="right"/>
              <w:rPr>
                <w:rFonts w:ascii="Arial" w:hAnsi="Arial" w:cs="Arial"/>
                <w:b/>
                <w:sz w:val="18"/>
                <w:szCs w:val="18"/>
              </w:rPr>
            </w:pPr>
            <w:r w:rsidRPr="00973250">
              <w:rPr>
                <w:rFonts w:ascii="Arial" w:hAnsi="Arial" w:cs="Arial"/>
                <w:b/>
                <w:sz w:val="18"/>
                <w:szCs w:val="18"/>
              </w:rPr>
              <w:t>0</w:t>
            </w:r>
          </w:p>
        </w:tc>
        <w:tc>
          <w:tcPr>
            <w:tcW w:w="1134" w:type="dxa"/>
            <w:gridSpan w:val="2"/>
            <w:noWrap/>
            <w:hideMark/>
          </w:tcPr>
          <w:p w14:paraId="5D5A361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68D8F2A1"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7A0F5168" w14:textId="77777777" w:rsidTr="00BB0B3C">
        <w:trPr>
          <w:gridAfter w:val="1"/>
          <w:wAfter w:w="11" w:type="dxa"/>
          <w:jc w:val="center"/>
        </w:trPr>
        <w:tc>
          <w:tcPr>
            <w:tcW w:w="162" w:type="dxa"/>
            <w:noWrap/>
          </w:tcPr>
          <w:p w14:paraId="035BB162" w14:textId="77777777" w:rsidR="00433588" w:rsidRPr="00973250" w:rsidRDefault="00433588" w:rsidP="00BB0B3C">
            <w:pPr>
              <w:spacing w:after="100" w:afterAutospacing="1" w:line="240" w:lineRule="auto"/>
              <w:rPr>
                <w:rFonts w:ascii="Arial" w:hAnsi="Arial" w:cs="Arial"/>
                <w:sz w:val="18"/>
                <w:szCs w:val="18"/>
              </w:rPr>
            </w:pPr>
          </w:p>
        </w:tc>
        <w:tc>
          <w:tcPr>
            <w:tcW w:w="5565" w:type="dxa"/>
            <w:gridSpan w:val="2"/>
            <w:noWrap/>
            <w:vAlign w:val="center"/>
            <w:hideMark/>
          </w:tcPr>
          <w:p w14:paraId="6FB0C0A2"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Cs/>
                <w:sz w:val="18"/>
                <w:szCs w:val="18"/>
              </w:rPr>
              <w:t>A2. Transferencias Federales Etiquetadas</w:t>
            </w:r>
          </w:p>
        </w:tc>
        <w:tc>
          <w:tcPr>
            <w:tcW w:w="1430" w:type="dxa"/>
            <w:gridSpan w:val="2"/>
            <w:noWrap/>
            <w:hideMark/>
          </w:tcPr>
          <w:p w14:paraId="6ADB045B"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6F42FA7C"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779068BF"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3FFAC28C" w14:textId="77777777" w:rsidTr="00BB0B3C">
        <w:trPr>
          <w:gridAfter w:val="1"/>
          <w:wAfter w:w="11" w:type="dxa"/>
          <w:jc w:val="center"/>
        </w:trPr>
        <w:tc>
          <w:tcPr>
            <w:tcW w:w="162" w:type="dxa"/>
            <w:noWrap/>
          </w:tcPr>
          <w:p w14:paraId="38B303E2" w14:textId="77777777" w:rsidR="00433588" w:rsidRPr="00973250" w:rsidRDefault="00433588" w:rsidP="00BB0B3C">
            <w:pPr>
              <w:spacing w:after="100" w:afterAutospacing="1" w:line="240" w:lineRule="auto"/>
              <w:rPr>
                <w:rFonts w:ascii="Arial" w:hAnsi="Arial" w:cs="Arial"/>
                <w:sz w:val="18"/>
                <w:szCs w:val="18"/>
              </w:rPr>
            </w:pPr>
          </w:p>
        </w:tc>
        <w:tc>
          <w:tcPr>
            <w:tcW w:w="5565" w:type="dxa"/>
            <w:gridSpan w:val="2"/>
            <w:noWrap/>
            <w:vAlign w:val="center"/>
            <w:hideMark/>
          </w:tcPr>
          <w:p w14:paraId="46A8CDBE"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Cs/>
                <w:sz w:val="18"/>
                <w:szCs w:val="18"/>
              </w:rPr>
              <w:t xml:space="preserve">A3.2 Financiamiento Neto con Fuente </w:t>
            </w:r>
            <w:r w:rsidRPr="00973250">
              <w:rPr>
                <w:rFonts w:ascii="Arial" w:hAnsi="Arial" w:cs="Arial"/>
                <w:sz w:val="18"/>
                <w:szCs w:val="18"/>
              </w:rPr>
              <w:t>de Pago de Transferencias Federales Etiquetadas (A3.2 = F2 – G2)</w:t>
            </w:r>
          </w:p>
        </w:tc>
        <w:tc>
          <w:tcPr>
            <w:tcW w:w="1430" w:type="dxa"/>
            <w:gridSpan w:val="2"/>
            <w:noWrap/>
            <w:hideMark/>
          </w:tcPr>
          <w:p w14:paraId="54E9C74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278F56D9"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41038B1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47315E96" w14:textId="77777777" w:rsidTr="00BB0B3C">
        <w:trPr>
          <w:gridAfter w:val="1"/>
          <w:wAfter w:w="11" w:type="dxa"/>
          <w:jc w:val="center"/>
        </w:trPr>
        <w:tc>
          <w:tcPr>
            <w:tcW w:w="162" w:type="dxa"/>
            <w:noWrap/>
          </w:tcPr>
          <w:p w14:paraId="1206579E" w14:textId="77777777" w:rsidR="00433588" w:rsidRPr="00973250" w:rsidRDefault="00433588" w:rsidP="00BB0B3C">
            <w:pPr>
              <w:spacing w:after="100" w:afterAutospacing="1" w:line="240" w:lineRule="auto"/>
              <w:rPr>
                <w:rFonts w:ascii="Arial" w:hAnsi="Arial" w:cs="Arial"/>
                <w:sz w:val="18"/>
                <w:szCs w:val="18"/>
              </w:rPr>
            </w:pPr>
          </w:p>
        </w:tc>
        <w:tc>
          <w:tcPr>
            <w:tcW w:w="5565" w:type="dxa"/>
            <w:gridSpan w:val="2"/>
            <w:noWrap/>
            <w:vAlign w:val="center"/>
            <w:hideMark/>
          </w:tcPr>
          <w:p w14:paraId="185C0B50" w14:textId="77777777" w:rsidR="00433588" w:rsidRPr="00973250" w:rsidRDefault="00433588" w:rsidP="00BB0B3C">
            <w:pPr>
              <w:spacing w:after="100" w:afterAutospacing="1" w:line="240" w:lineRule="auto"/>
              <w:ind w:left="210"/>
              <w:rPr>
                <w:rFonts w:ascii="Arial" w:hAnsi="Arial" w:cs="Arial"/>
                <w:bCs/>
                <w:sz w:val="18"/>
                <w:szCs w:val="18"/>
              </w:rPr>
            </w:pPr>
            <w:r w:rsidRPr="00973250">
              <w:rPr>
                <w:rFonts w:ascii="Arial" w:hAnsi="Arial" w:cs="Arial"/>
                <w:bCs/>
                <w:sz w:val="18"/>
                <w:szCs w:val="18"/>
              </w:rPr>
              <w:t>F2. Financiamiento con Fuente de Pago de Transferencias Federales Etiquetadas</w:t>
            </w:r>
          </w:p>
        </w:tc>
        <w:tc>
          <w:tcPr>
            <w:tcW w:w="1430" w:type="dxa"/>
            <w:gridSpan w:val="2"/>
            <w:noWrap/>
            <w:hideMark/>
          </w:tcPr>
          <w:p w14:paraId="1E2AB768"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67CAE539"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6DC8B0BE"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2B2B1BE2" w14:textId="77777777" w:rsidTr="00BB0B3C">
        <w:trPr>
          <w:gridAfter w:val="1"/>
          <w:wAfter w:w="11" w:type="dxa"/>
          <w:jc w:val="center"/>
        </w:trPr>
        <w:tc>
          <w:tcPr>
            <w:tcW w:w="162" w:type="dxa"/>
            <w:noWrap/>
          </w:tcPr>
          <w:p w14:paraId="4C067A2E" w14:textId="77777777" w:rsidR="00433588" w:rsidRPr="00973250" w:rsidRDefault="00433588" w:rsidP="00BB0B3C">
            <w:pPr>
              <w:spacing w:after="100" w:afterAutospacing="1" w:line="240" w:lineRule="auto"/>
              <w:rPr>
                <w:rFonts w:ascii="Arial" w:hAnsi="Arial" w:cs="Arial"/>
                <w:sz w:val="18"/>
                <w:szCs w:val="18"/>
              </w:rPr>
            </w:pPr>
          </w:p>
        </w:tc>
        <w:tc>
          <w:tcPr>
            <w:tcW w:w="5565" w:type="dxa"/>
            <w:gridSpan w:val="2"/>
            <w:noWrap/>
            <w:vAlign w:val="center"/>
            <w:hideMark/>
          </w:tcPr>
          <w:p w14:paraId="2F8A20D0" w14:textId="77777777" w:rsidR="00433588" w:rsidRPr="00973250" w:rsidRDefault="00433588" w:rsidP="00BB0B3C">
            <w:pPr>
              <w:spacing w:after="100" w:afterAutospacing="1" w:line="240" w:lineRule="auto"/>
              <w:ind w:left="212"/>
              <w:rPr>
                <w:rFonts w:ascii="Arial" w:hAnsi="Arial" w:cs="Arial"/>
                <w:bCs/>
                <w:sz w:val="18"/>
                <w:szCs w:val="18"/>
              </w:rPr>
            </w:pPr>
            <w:r w:rsidRPr="00973250">
              <w:rPr>
                <w:rFonts w:ascii="Arial" w:hAnsi="Arial" w:cs="Arial"/>
                <w:bCs/>
                <w:sz w:val="18"/>
                <w:szCs w:val="18"/>
              </w:rPr>
              <w:t>G2. Amortización de la Deuda Pública con Gasto Etiquetado</w:t>
            </w:r>
          </w:p>
        </w:tc>
        <w:tc>
          <w:tcPr>
            <w:tcW w:w="1430" w:type="dxa"/>
            <w:gridSpan w:val="2"/>
            <w:noWrap/>
            <w:hideMark/>
          </w:tcPr>
          <w:p w14:paraId="611986D4"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2B5666DB"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2CB4B25B"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43385E00" w14:textId="77777777" w:rsidTr="00BB0B3C">
        <w:trPr>
          <w:gridAfter w:val="1"/>
          <w:wAfter w:w="11" w:type="dxa"/>
          <w:jc w:val="center"/>
        </w:trPr>
        <w:tc>
          <w:tcPr>
            <w:tcW w:w="162" w:type="dxa"/>
            <w:noWrap/>
          </w:tcPr>
          <w:p w14:paraId="2FD98A3D" w14:textId="77777777" w:rsidR="00433588" w:rsidRPr="00973250" w:rsidRDefault="00433588" w:rsidP="00BB0B3C">
            <w:pPr>
              <w:spacing w:after="100" w:afterAutospacing="1" w:line="240" w:lineRule="auto"/>
              <w:rPr>
                <w:rFonts w:ascii="Arial" w:hAnsi="Arial" w:cs="Arial"/>
                <w:sz w:val="18"/>
                <w:szCs w:val="18"/>
              </w:rPr>
            </w:pPr>
          </w:p>
        </w:tc>
        <w:tc>
          <w:tcPr>
            <w:tcW w:w="5565" w:type="dxa"/>
            <w:gridSpan w:val="2"/>
            <w:noWrap/>
            <w:hideMark/>
          </w:tcPr>
          <w:p w14:paraId="47991788"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Cs/>
                <w:sz w:val="18"/>
                <w:szCs w:val="18"/>
              </w:rPr>
              <w:t>B2. Gasto Etiquetado (sin incluir Amortización de la Deuda Pública)</w:t>
            </w:r>
          </w:p>
        </w:tc>
        <w:tc>
          <w:tcPr>
            <w:tcW w:w="1430" w:type="dxa"/>
            <w:gridSpan w:val="2"/>
            <w:noWrap/>
            <w:hideMark/>
          </w:tcPr>
          <w:p w14:paraId="5728A049"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4C99EF3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487B74B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46272124" w14:textId="77777777" w:rsidTr="00BB0B3C">
        <w:trPr>
          <w:gridAfter w:val="1"/>
          <w:wAfter w:w="11" w:type="dxa"/>
          <w:jc w:val="center"/>
        </w:trPr>
        <w:tc>
          <w:tcPr>
            <w:tcW w:w="162" w:type="dxa"/>
            <w:noWrap/>
          </w:tcPr>
          <w:p w14:paraId="647B0C93" w14:textId="77777777" w:rsidR="00433588" w:rsidRPr="00973250" w:rsidRDefault="00433588" w:rsidP="00BB0B3C">
            <w:pPr>
              <w:spacing w:after="100" w:afterAutospacing="1" w:line="240" w:lineRule="auto"/>
              <w:rPr>
                <w:rFonts w:ascii="Arial" w:hAnsi="Arial" w:cs="Arial"/>
                <w:sz w:val="18"/>
                <w:szCs w:val="18"/>
              </w:rPr>
            </w:pPr>
          </w:p>
        </w:tc>
        <w:tc>
          <w:tcPr>
            <w:tcW w:w="5565" w:type="dxa"/>
            <w:gridSpan w:val="2"/>
            <w:noWrap/>
            <w:hideMark/>
          </w:tcPr>
          <w:p w14:paraId="5F9E56CA" w14:textId="77777777" w:rsidR="00433588" w:rsidRPr="00973250" w:rsidRDefault="00433588" w:rsidP="00BB0B3C">
            <w:pPr>
              <w:spacing w:after="100" w:afterAutospacing="1" w:line="240" w:lineRule="auto"/>
              <w:rPr>
                <w:rFonts w:ascii="Arial" w:hAnsi="Arial" w:cs="Arial"/>
                <w:bCs/>
                <w:sz w:val="18"/>
                <w:szCs w:val="18"/>
              </w:rPr>
            </w:pPr>
            <w:r w:rsidRPr="00973250">
              <w:rPr>
                <w:rFonts w:ascii="Arial" w:hAnsi="Arial" w:cs="Arial"/>
                <w:bCs/>
                <w:sz w:val="18"/>
                <w:szCs w:val="18"/>
              </w:rPr>
              <w:t>C2. Remanentes de Transferencias Federales Etiquetadas aplicados en el periodo</w:t>
            </w:r>
          </w:p>
        </w:tc>
        <w:tc>
          <w:tcPr>
            <w:tcW w:w="1430" w:type="dxa"/>
            <w:gridSpan w:val="2"/>
            <w:noWrap/>
            <w:hideMark/>
          </w:tcPr>
          <w:p w14:paraId="58747918"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0756754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1ADDB2F5"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2EE1D25D" w14:textId="77777777" w:rsidTr="00BB0B3C">
        <w:trPr>
          <w:gridAfter w:val="1"/>
          <w:wAfter w:w="11" w:type="dxa"/>
          <w:jc w:val="center"/>
        </w:trPr>
        <w:tc>
          <w:tcPr>
            <w:tcW w:w="162" w:type="dxa"/>
            <w:noWrap/>
          </w:tcPr>
          <w:p w14:paraId="662F4E7F" w14:textId="77777777" w:rsidR="00433588" w:rsidRPr="00973250" w:rsidRDefault="00433588" w:rsidP="00BB0B3C">
            <w:pPr>
              <w:spacing w:after="100" w:afterAutospacing="1" w:line="240" w:lineRule="auto"/>
              <w:rPr>
                <w:rFonts w:ascii="Arial" w:hAnsi="Arial" w:cs="Arial"/>
                <w:b/>
                <w:sz w:val="18"/>
                <w:szCs w:val="18"/>
              </w:rPr>
            </w:pPr>
          </w:p>
        </w:tc>
        <w:tc>
          <w:tcPr>
            <w:tcW w:w="5565" w:type="dxa"/>
            <w:gridSpan w:val="2"/>
            <w:noWrap/>
            <w:hideMark/>
          </w:tcPr>
          <w:p w14:paraId="3FE357F8"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VII. Balance Presupuestario de Recursos Etiquetados (VII = A2 + A3.2 – B2 + C2)</w:t>
            </w:r>
          </w:p>
        </w:tc>
        <w:tc>
          <w:tcPr>
            <w:tcW w:w="1430" w:type="dxa"/>
            <w:gridSpan w:val="2"/>
            <w:noWrap/>
            <w:hideMark/>
          </w:tcPr>
          <w:p w14:paraId="0FB2AC46"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5487B17A"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74B06A10"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r w:rsidR="00433588" w:rsidRPr="00973250" w14:paraId="24D989D0" w14:textId="77777777" w:rsidTr="00BB0B3C">
        <w:trPr>
          <w:gridAfter w:val="1"/>
          <w:wAfter w:w="11" w:type="dxa"/>
          <w:jc w:val="center"/>
        </w:trPr>
        <w:tc>
          <w:tcPr>
            <w:tcW w:w="162" w:type="dxa"/>
            <w:noWrap/>
          </w:tcPr>
          <w:p w14:paraId="284FF8A7" w14:textId="77777777" w:rsidR="00433588" w:rsidRPr="00973250" w:rsidRDefault="00433588" w:rsidP="00BB0B3C">
            <w:pPr>
              <w:spacing w:after="100" w:afterAutospacing="1" w:line="240" w:lineRule="auto"/>
              <w:rPr>
                <w:rFonts w:ascii="Arial" w:hAnsi="Arial" w:cs="Arial"/>
                <w:b/>
                <w:sz w:val="18"/>
                <w:szCs w:val="18"/>
              </w:rPr>
            </w:pPr>
          </w:p>
        </w:tc>
        <w:tc>
          <w:tcPr>
            <w:tcW w:w="5565" w:type="dxa"/>
            <w:gridSpan w:val="2"/>
            <w:noWrap/>
          </w:tcPr>
          <w:p w14:paraId="1F02E15B" w14:textId="77777777" w:rsidR="00433588" w:rsidRPr="00973250" w:rsidRDefault="00433588" w:rsidP="00BB0B3C">
            <w:pPr>
              <w:spacing w:after="100" w:afterAutospacing="1" w:line="240" w:lineRule="auto"/>
              <w:rPr>
                <w:rFonts w:ascii="Arial" w:hAnsi="Arial" w:cs="Arial"/>
                <w:b/>
                <w:bCs/>
                <w:sz w:val="18"/>
                <w:szCs w:val="18"/>
              </w:rPr>
            </w:pPr>
            <w:r w:rsidRPr="00973250">
              <w:rPr>
                <w:rFonts w:ascii="Arial" w:hAnsi="Arial" w:cs="Arial"/>
                <w:b/>
                <w:bCs/>
                <w:sz w:val="18"/>
                <w:szCs w:val="18"/>
              </w:rPr>
              <w:t>VIII. Balance Presupuestario de Recursos Etiquetados sin Financiamiento Neto (VIII = VII – A3.2)</w:t>
            </w:r>
          </w:p>
        </w:tc>
        <w:tc>
          <w:tcPr>
            <w:tcW w:w="1430" w:type="dxa"/>
            <w:gridSpan w:val="2"/>
            <w:noWrap/>
            <w:hideMark/>
          </w:tcPr>
          <w:p w14:paraId="4C8C2CDC"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134" w:type="dxa"/>
            <w:gridSpan w:val="2"/>
            <w:noWrap/>
            <w:hideMark/>
          </w:tcPr>
          <w:p w14:paraId="38A1D4BB"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c>
          <w:tcPr>
            <w:tcW w:w="1263" w:type="dxa"/>
            <w:gridSpan w:val="2"/>
            <w:noWrap/>
            <w:hideMark/>
          </w:tcPr>
          <w:p w14:paraId="336AD77C" w14:textId="77777777" w:rsidR="00433588" w:rsidRPr="00973250" w:rsidRDefault="00433588" w:rsidP="00BB0B3C">
            <w:pPr>
              <w:spacing w:after="100" w:afterAutospacing="1" w:line="240" w:lineRule="auto"/>
              <w:jc w:val="right"/>
              <w:rPr>
                <w:rFonts w:ascii="Arial" w:hAnsi="Arial" w:cs="Arial"/>
                <w:sz w:val="18"/>
                <w:szCs w:val="18"/>
              </w:rPr>
            </w:pPr>
            <w:r w:rsidRPr="00973250">
              <w:rPr>
                <w:rFonts w:ascii="Arial" w:hAnsi="Arial" w:cs="Arial"/>
                <w:sz w:val="18"/>
                <w:szCs w:val="18"/>
              </w:rPr>
              <w:t>0</w:t>
            </w:r>
          </w:p>
        </w:tc>
      </w:tr>
    </w:tbl>
    <w:p w14:paraId="1BCB7199" w14:textId="77777777" w:rsidR="00433588" w:rsidRDefault="00433588" w:rsidP="00433588">
      <w:pPr>
        <w:spacing w:after="0" w:line="240" w:lineRule="auto"/>
        <w:rPr>
          <w:rFonts w:ascii="Arial" w:eastAsia="Times New Roman" w:hAnsi="Arial" w:cs="Times New Roman"/>
          <w:b/>
          <w:sz w:val="18"/>
          <w:szCs w:val="20"/>
          <w:lang w:eastAsia="es-MX"/>
        </w:rPr>
      </w:pPr>
    </w:p>
    <w:p w14:paraId="18E39207" w14:textId="77777777" w:rsidR="00433588" w:rsidRPr="00433588" w:rsidRDefault="00433588" w:rsidP="00433588">
      <w:pPr>
        <w:rPr>
          <w:rFonts w:ascii="Arial" w:eastAsia="Times New Roman" w:hAnsi="Arial" w:cs="Times New Roman"/>
          <w:sz w:val="18"/>
          <w:szCs w:val="20"/>
          <w:lang w:eastAsia="es-MX"/>
        </w:rPr>
      </w:pPr>
    </w:p>
    <w:p w14:paraId="4888BB44" w14:textId="2325F3F1" w:rsidR="00433588" w:rsidRPr="00433588" w:rsidRDefault="00433588" w:rsidP="00433588">
      <w:pPr>
        <w:tabs>
          <w:tab w:val="left" w:pos="2008"/>
        </w:tabs>
        <w:rPr>
          <w:rFonts w:ascii="Arial" w:eastAsia="Times New Roman" w:hAnsi="Arial" w:cs="Times New Roman"/>
          <w:sz w:val="18"/>
          <w:szCs w:val="20"/>
          <w:lang w:eastAsia="es-MX"/>
        </w:rPr>
        <w:sectPr w:rsidR="00433588" w:rsidRPr="00433588" w:rsidSect="0071272F">
          <w:pgSz w:w="12240" w:h="15840"/>
          <w:pgMar w:top="2835" w:right="1418" w:bottom="1701" w:left="1701" w:header="709" w:footer="709" w:gutter="0"/>
          <w:pgNumType w:start="25"/>
          <w:cols w:space="720"/>
        </w:sectPr>
      </w:pPr>
    </w:p>
    <w:p w14:paraId="4084FD37" w14:textId="77777777" w:rsidR="00433588" w:rsidRDefault="00433588" w:rsidP="00433588">
      <w:pPr>
        <w:pStyle w:val="Prrafodelista"/>
        <w:numPr>
          <w:ilvl w:val="1"/>
          <w:numId w:val="11"/>
        </w:numPr>
        <w:spacing w:after="160" w:line="360" w:lineRule="auto"/>
        <w:jc w:val="both"/>
        <w:rPr>
          <w:rFonts w:ascii="Arial" w:hAnsi="Arial" w:cs="Arial"/>
          <w:b/>
        </w:rPr>
      </w:pPr>
      <w:r>
        <w:rPr>
          <w:rFonts w:ascii="Arial" w:hAnsi="Arial" w:cs="Arial"/>
          <w:b/>
        </w:rPr>
        <w:lastRenderedPageBreak/>
        <w:t>Tabulador de Sueldos</w:t>
      </w:r>
    </w:p>
    <w:p w14:paraId="48F2F4D5" w14:textId="77777777" w:rsidR="00433588" w:rsidRDefault="00433588" w:rsidP="00433588">
      <w:pPr>
        <w:pStyle w:val="Prrafodelista"/>
        <w:ind w:left="0"/>
        <w:jc w:val="both"/>
        <w:rPr>
          <w:rFonts w:ascii="Arial" w:hAnsi="Arial" w:cs="Arial"/>
          <w:b/>
        </w:rPr>
      </w:pPr>
      <w:r>
        <w:rPr>
          <w:rFonts w:ascii="Arial" w:hAnsi="Arial" w:cs="Arial"/>
          <w:b/>
        </w:rPr>
        <w:object w:dxaOrig="12020" w:dyaOrig="8360" w14:anchorId="28F08EF0">
          <v:shape id="_x0000_i1027" type="#_x0000_t75" style="width:555.15pt;height:388.4pt" o:ole="">
            <v:imagedata r:id="rId10" o:title=""/>
          </v:shape>
          <o:OLEObject Type="Embed" ProgID="Excel.Sheet.12" ShapeID="_x0000_i1027" DrawAspect="Content" ObjectID="_1672130236" r:id="rId12"/>
        </w:object>
      </w:r>
    </w:p>
    <w:p w14:paraId="51B90874" w14:textId="77777777" w:rsidR="00433588" w:rsidRDefault="00433588"/>
    <w:sectPr w:rsidR="00433588" w:rsidSect="0043358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um">
    <w:panose1 w:val="00000000000000000000"/>
    <w:charset w:val="00"/>
    <w:family w:val="auto"/>
    <w:notTrueType/>
    <w:pitch w:val="variable"/>
    <w:sig w:usb0="00000003" w:usb1="00000000" w:usb2="00000000" w:usb3="00000000" w:csb0="00000001"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Futura">
    <w:altName w:val="Times New Roman"/>
    <w:charset w:val="00"/>
    <w:family w:val="auto"/>
    <w:pitch w:val="variable"/>
    <w:sig w:usb0="00000001" w:usb1="4000004A"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08F"/>
    <w:multiLevelType w:val="hybridMultilevel"/>
    <w:tmpl w:val="19CE5B4A"/>
    <w:lvl w:ilvl="0" w:tplc="1C820234">
      <w:start w:val="1"/>
      <w:numFmt w:val="decimal"/>
      <w:lvlText w:val="%1."/>
      <w:lvlJc w:val="left"/>
      <w:pPr>
        <w:ind w:left="3480" w:hanging="360"/>
      </w:pPr>
    </w:lvl>
    <w:lvl w:ilvl="1" w:tplc="04090019">
      <w:start w:val="1"/>
      <w:numFmt w:val="lowerLetter"/>
      <w:lvlText w:val="%2."/>
      <w:lvlJc w:val="left"/>
      <w:pPr>
        <w:ind w:left="1614" w:hanging="360"/>
      </w:pPr>
    </w:lvl>
    <w:lvl w:ilvl="2" w:tplc="0409001B">
      <w:start w:val="1"/>
      <w:numFmt w:val="lowerRoman"/>
      <w:lvlText w:val="%3."/>
      <w:lvlJc w:val="right"/>
      <w:pPr>
        <w:ind w:left="2334" w:hanging="180"/>
      </w:pPr>
    </w:lvl>
    <w:lvl w:ilvl="3" w:tplc="0409000F">
      <w:start w:val="1"/>
      <w:numFmt w:val="decimal"/>
      <w:lvlText w:val="%4."/>
      <w:lvlJc w:val="left"/>
      <w:pPr>
        <w:ind w:left="3054" w:hanging="360"/>
      </w:pPr>
    </w:lvl>
    <w:lvl w:ilvl="4" w:tplc="04090019">
      <w:start w:val="1"/>
      <w:numFmt w:val="lowerLetter"/>
      <w:lvlText w:val="%5."/>
      <w:lvlJc w:val="left"/>
      <w:pPr>
        <w:ind w:left="3774" w:hanging="360"/>
      </w:pPr>
    </w:lvl>
    <w:lvl w:ilvl="5" w:tplc="0409001B">
      <w:start w:val="1"/>
      <w:numFmt w:val="lowerRoman"/>
      <w:lvlText w:val="%6."/>
      <w:lvlJc w:val="right"/>
      <w:pPr>
        <w:ind w:left="4494" w:hanging="180"/>
      </w:pPr>
    </w:lvl>
    <w:lvl w:ilvl="6" w:tplc="0409000F">
      <w:start w:val="1"/>
      <w:numFmt w:val="decimal"/>
      <w:lvlText w:val="%7."/>
      <w:lvlJc w:val="left"/>
      <w:pPr>
        <w:ind w:left="5214" w:hanging="360"/>
      </w:pPr>
    </w:lvl>
    <w:lvl w:ilvl="7" w:tplc="04090019">
      <w:start w:val="1"/>
      <w:numFmt w:val="lowerLetter"/>
      <w:lvlText w:val="%8."/>
      <w:lvlJc w:val="left"/>
      <w:pPr>
        <w:ind w:left="5934" w:hanging="360"/>
      </w:pPr>
    </w:lvl>
    <w:lvl w:ilvl="8" w:tplc="0409001B">
      <w:start w:val="1"/>
      <w:numFmt w:val="lowerRoman"/>
      <w:lvlText w:val="%9."/>
      <w:lvlJc w:val="right"/>
      <w:pPr>
        <w:ind w:left="6654" w:hanging="180"/>
      </w:pPr>
    </w:lvl>
  </w:abstractNum>
  <w:abstractNum w:abstractNumId="1" w15:restartNumberingAfterBreak="0">
    <w:nsid w:val="0FC65474"/>
    <w:multiLevelType w:val="hybridMultilevel"/>
    <w:tmpl w:val="8B6076BA"/>
    <w:lvl w:ilvl="0" w:tplc="86200462">
      <w:start w:val="5"/>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6F907CB"/>
    <w:multiLevelType w:val="hybridMultilevel"/>
    <w:tmpl w:val="3FCCEB64"/>
    <w:lvl w:ilvl="0" w:tplc="22C2E9EE">
      <w:start w:val="1"/>
      <w:numFmt w:val="upperLetter"/>
      <w:lvlText w:val="%1."/>
      <w:lvlJc w:val="left"/>
      <w:pPr>
        <w:ind w:left="4026"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4" w15:restartNumberingAfterBreak="0">
    <w:nsid w:val="312D3D05"/>
    <w:multiLevelType w:val="multilevel"/>
    <w:tmpl w:val="DB665EFC"/>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5"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6" w15:restartNumberingAfterBreak="0">
    <w:nsid w:val="33CC580F"/>
    <w:multiLevelType w:val="hybridMultilevel"/>
    <w:tmpl w:val="4C9C8DC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B4E6B1A"/>
    <w:multiLevelType w:val="hybridMultilevel"/>
    <w:tmpl w:val="3216F6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DA06504"/>
    <w:multiLevelType w:val="multilevel"/>
    <w:tmpl w:val="646C0BDC"/>
    <w:lvl w:ilvl="0">
      <w:start w:val="1"/>
      <w:numFmt w:val="decimal"/>
      <w:lvlText w:val="%1."/>
      <w:lvlJc w:val="left"/>
      <w:pPr>
        <w:ind w:left="720" w:hanging="360"/>
      </w:pPr>
    </w:lvl>
    <w:lvl w:ilvl="1">
      <w:start w:val="1"/>
      <w:numFmt w:val="decimal"/>
      <w:isLgl/>
      <w:lvlText w:val="%1.%2."/>
      <w:lvlJc w:val="left"/>
      <w:pPr>
        <w:ind w:left="1996"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15:restartNumberingAfterBreak="0">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1" w15:restartNumberingAfterBreak="0">
    <w:nsid w:val="49434D38"/>
    <w:multiLevelType w:val="hybridMultilevel"/>
    <w:tmpl w:val="6BB69E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DCE185F"/>
    <w:multiLevelType w:val="multilevel"/>
    <w:tmpl w:val="7386801C"/>
    <w:lvl w:ilvl="0">
      <w:start w:val="5"/>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5E466FA5"/>
    <w:multiLevelType w:val="hybridMultilevel"/>
    <w:tmpl w:val="A188766C"/>
    <w:lvl w:ilvl="0" w:tplc="19DC7E4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E965E3C"/>
    <w:multiLevelType w:val="hybridMultilevel"/>
    <w:tmpl w:val="E5B4ECF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1EB524F"/>
    <w:multiLevelType w:val="hybridMultilevel"/>
    <w:tmpl w:val="BA70140E"/>
    <w:lvl w:ilvl="0" w:tplc="22C2E9EE">
      <w:start w:val="1"/>
      <w:numFmt w:val="upperLetter"/>
      <w:lvlText w:val="%1."/>
      <w:lvlJc w:val="left"/>
      <w:pPr>
        <w:ind w:left="4026" w:hanging="360"/>
      </w:pPr>
    </w:lvl>
    <w:lvl w:ilvl="1" w:tplc="D668E434">
      <w:numFmt w:val="bullet"/>
      <w:lvlText w:val=""/>
      <w:lvlJc w:val="left"/>
      <w:pPr>
        <w:ind w:left="1785" w:hanging="705"/>
      </w:pPr>
      <w:rPr>
        <w:rFonts w:ascii="Arial" w:eastAsia="Times New Roman" w:hAnsi="Arial" w:cs="Aria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9C161B4"/>
    <w:multiLevelType w:val="hybridMultilevel"/>
    <w:tmpl w:val="14EC0276"/>
    <w:lvl w:ilvl="0" w:tplc="1C820234">
      <w:start w:val="1"/>
      <w:numFmt w:val="decimal"/>
      <w:lvlText w:val="%1."/>
      <w:lvlJc w:val="left"/>
      <w:pPr>
        <w:ind w:left="3306"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8" w15:restartNumberingAfterBreak="0">
    <w:nsid w:val="6DEB195E"/>
    <w:multiLevelType w:val="hybridMultilevel"/>
    <w:tmpl w:val="AD588B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81E5DAC"/>
    <w:multiLevelType w:val="multilevel"/>
    <w:tmpl w:val="D070FA00"/>
    <w:lvl w:ilvl="0">
      <w:start w:val="2"/>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7C59248F"/>
    <w:multiLevelType w:val="multilevel"/>
    <w:tmpl w:val="53A8CF74"/>
    <w:lvl w:ilvl="0">
      <w:start w:val="5"/>
      <w:numFmt w:val="decimal"/>
      <w:lvlText w:val="%1"/>
      <w:lvlJc w:val="left"/>
      <w:pPr>
        <w:ind w:left="420" w:hanging="420"/>
      </w:pPr>
    </w:lvl>
    <w:lvl w:ilvl="1">
      <w:start w:val="1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7D492FE4"/>
    <w:multiLevelType w:val="multilevel"/>
    <w:tmpl w:val="04B86F30"/>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88"/>
    <w:rsid w:val="00433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A696CC"/>
  <w15:chartTrackingRefBased/>
  <w15:docId w15:val="{11EBD447-A4E8-4FB0-824A-2F0CC129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88"/>
    <w:pPr>
      <w:spacing w:after="200" w:line="276" w:lineRule="auto"/>
    </w:pPr>
  </w:style>
  <w:style w:type="paragraph" w:styleId="Ttulo1">
    <w:name w:val="heading 1"/>
    <w:basedOn w:val="Normal"/>
    <w:next w:val="Normal"/>
    <w:link w:val="Ttulo1Car"/>
    <w:uiPriority w:val="9"/>
    <w:qFormat/>
    <w:rsid w:val="00433588"/>
    <w:pPr>
      <w:keepNext/>
      <w:spacing w:before="240" w:after="60"/>
      <w:outlineLvl w:val="0"/>
    </w:pPr>
    <w:rPr>
      <w:rFonts w:ascii="Cambria" w:eastAsia="Times New Roman" w:hAnsi="Cambria" w:cs="Times New Roman"/>
      <w:b/>
      <w:bCs/>
      <w:kern w:val="32"/>
      <w:sz w:val="32"/>
      <w:szCs w:val="32"/>
    </w:rPr>
  </w:style>
  <w:style w:type="paragraph" w:styleId="Ttulo2">
    <w:name w:val="heading 2"/>
    <w:aliases w:val="Título Secciones"/>
    <w:basedOn w:val="Normal"/>
    <w:next w:val="Normal"/>
    <w:link w:val="Ttulo2Car"/>
    <w:uiPriority w:val="9"/>
    <w:qFormat/>
    <w:rsid w:val="00433588"/>
    <w:pPr>
      <w:keepNext/>
      <w:widowControl w:val="0"/>
      <w:tabs>
        <w:tab w:val="left" w:pos="0"/>
      </w:tabs>
      <w:spacing w:after="0" w:line="240" w:lineRule="auto"/>
      <w:jc w:val="both"/>
      <w:outlineLvl w:val="1"/>
    </w:pPr>
    <w:rPr>
      <w:rFonts w:ascii="Times New Roman" w:eastAsia="Times New Roman" w:hAnsi="Times New Roman" w:cs="Times New Roman"/>
      <w:sz w:val="20"/>
      <w:szCs w:val="20"/>
      <w:u w:val="single"/>
      <w:lang w:val="es-ES_tradnl" w:eastAsia="es-ES"/>
    </w:rPr>
  </w:style>
  <w:style w:type="paragraph" w:styleId="Ttulo3">
    <w:name w:val="heading 3"/>
    <w:basedOn w:val="Normal"/>
    <w:next w:val="Normal"/>
    <w:link w:val="Ttulo3Car"/>
    <w:unhideWhenUsed/>
    <w:qFormat/>
    <w:rsid w:val="00433588"/>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nhideWhenUsed/>
    <w:qFormat/>
    <w:rsid w:val="00433588"/>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qFormat/>
    <w:rsid w:val="00433588"/>
    <w:pPr>
      <w:keepNext/>
      <w:widowControl w:val="0"/>
      <w:spacing w:after="0" w:line="240" w:lineRule="auto"/>
      <w:jc w:val="center"/>
      <w:outlineLvl w:val="4"/>
    </w:pPr>
    <w:rPr>
      <w:rFonts w:ascii="Kabel Bk BT" w:eastAsia="Times New Roman" w:hAnsi="Kabel Bk BT" w:cs="Times New Roman"/>
      <w:sz w:val="24"/>
      <w:szCs w:val="20"/>
      <w:lang w:val="es-ES" w:eastAsia="es-ES"/>
    </w:rPr>
  </w:style>
  <w:style w:type="paragraph" w:styleId="Ttulo6">
    <w:name w:val="heading 6"/>
    <w:basedOn w:val="Normal"/>
    <w:next w:val="Normal"/>
    <w:link w:val="Ttulo6Car"/>
    <w:semiHidden/>
    <w:unhideWhenUsed/>
    <w:qFormat/>
    <w:rsid w:val="00433588"/>
    <w:pPr>
      <w:keepNext/>
      <w:keepLines/>
      <w:spacing w:before="200" w:after="40" w:line="254" w:lineRule="auto"/>
      <w:outlineLvl w:val="5"/>
    </w:pPr>
    <w:rPr>
      <w:rFonts w:ascii="Calibri" w:eastAsia="Calibri" w:hAnsi="Calibri" w:cs="Times New Roman"/>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3588"/>
    <w:rPr>
      <w:rFonts w:ascii="Cambria" w:eastAsia="Times New Roman" w:hAnsi="Cambria" w:cs="Times New Roman"/>
      <w:b/>
      <w:bCs/>
      <w:kern w:val="32"/>
      <w:sz w:val="32"/>
      <w:szCs w:val="32"/>
    </w:rPr>
  </w:style>
  <w:style w:type="character" w:customStyle="1" w:styleId="Ttulo2Car">
    <w:name w:val="Título 2 Car"/>
    <w:aliases w:val="Título Secciones Car"/>
    <w:basedOn w:val="Fuentedeprrafopredeter"/>
    <w:link w:val="Ttulo2"/>
    <w:uiPriority w:val="9"/>
    <w:rsid w:val="00433588"/>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link w:val="Ttulo3"/>
    <w:rsid w:val="00433588"/>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rsid w:val="00433588"/>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rsid w:val="00433588"/>
    <w:rPr>
      <w:rFonts w:ascii="Kabel Bk BT" w:eastAsia="Times New Roman" w:hAnsi="Kabel Bk BT" w:cs="Times New Roman"/>
      <w:sz w:val="24"/>
      <w:szCs w:val="20"/>
      <w:lang w:val="es-ES" w:eastAsia="es-ES"/>
    </w:rPr>
  </w:style>
  <w:style w:type="character" w:customStyle="1" w:styleId="Ttulo6Car">
    <w:name w:val="Título 6 Car"/>
    <w:basedOn w:val="Fuentedeprrafopredeter"/>
    <w:link w:val="Ttulo6"/>
    <w:semiHidden/>
    <w:rsid w:val="00433588"/>
    <w:rPr>
      <w:rFonts w:ascii="Calibri" w:eastAsia="Calibri" w:hAnsi="Calibri" w:cs="Times New Roman"/>
      <w:b/>
      <w:sz w:val="20"/>
      <w:szCs w:val="20"/>
      <w:lang w:eastAsia="es-MX"/>
    </w:rPr>
  </w:style>
  <w:style w:type="paragraph" w:styleId="Prrafodelista">
    <w:name w:val="List Paragraph"/>
    <w:basedOn w:val="Normal"/>
    <w:uiPriority w:val="34"/>
    <w:qFormat/>
    <w:rsid w:val="00433588"/>
    <w:pPr>
      <w:ind w:left="720"/>
      <w:contextualSpacing/>
    </w:pPr>
  </w:style>
  <w:style w:type="paragraph" w:styleId="Textodeglobo">
    <w:name w:val="Balloon Text"/>
    <w:basedOn w:val="Normal"/>
    <w:link w:val="TextodegloboCar"/>
    <w:uiPriority w:val="99"/>
    <w:semiHidden/>
    <w:unhideWhenUsed/>
    <w:rsid w:val="00433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588"/>
    <w:rPr>
      <w:rFonts w:ascii="Tahoma" w:hAnsi="Tahoma" w:cs="Tahoma"/>
      <w:sz w:val="16"/>
      <w:szCs w:val="16"/>
    </w:rPr>
  </w:style>
  <w:style w:type="paragraph" w:styleId="Encabezado">
    <w:name w:val="header"/>
    <w:basedOn w:val="Normal"/>
    <w:link w:val="EncabezadoCar"/>
    <w:uiPriority w:val="99"/>
    <w:unhideWhenUsed/>
    <w:rsid w:val="004335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588"/>
  </w:style>
  <w:style w:type="paragraph" w:styleId="Piedepgina">
    <w:name w:val="footer"/>
    <w:basedOn w:val="Normal"/>
    <w:link w:val="PiedepginaCar"/>
    <w:uiPriority w:val="99"/>
    <w:unhideWhenUsed/>
    <w:rsid w:val="004335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588"/>
  </w:style>
  <w:style w:type="numbering" w:customStyle="1" w:styleId="Sinlista1">
    <w:name w:val="Sin lista1"/>
    <w:next w:val="Sinlista"/>
    <w:uiPriority w:val="99"/>
    <w:semiHidden/>
    <w:unhideWhenUsed/>
    <w:rsid w:val="00433588"/>
  </w:style>
  <w:style w:type="paragraph" w:styleId="Textonotapie">
    <w:name w:val="footnote text"/>
    <w:basedOn w:val="Normal"/>
    <w:link w:val="TextonotapieCar"/>
    <w:uiPriority w:val="99"/>
    <w:unhideWhenUsed/>
    <w:rsid w:val="00433588"/>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433588"/>
    <w:rPr>
      <w:rFonts w:ascii="Calibri" w:eastAsia="Calibri" w:hAnsi="Calibri" w:cs="Times New Roman"/>
      <w:sz w:val="20"/>
      <w:szCs w:val="20"/>
    </w:rPr>
  </w:style>
  <w:style w:type="character" w:styleId="Refdenotaalpie">
    <w:name w:val="footnote reference"/>
    <w:uiPriority w:val="99"/>
    <w:semiHidden/>
    <w:unhideWhenUsed/>
    <w:rsid w:val="00433588"/>
    <w:rPr>
      <w:vertAlign w:val="superscript"/>
    </w:rPr>
  </w:style>
  <w:style w:type="table" w:styleId="Tablaconcuadrcula">
    <w:name w:val="Table Grid"/>
    <w:basedOn w:val="Tablanormal"/>
    <w:uiPriority w:val="59"/>
    <w:rsid w:val="0043358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433588"/>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rsid w:val="00433588"/>
    <w:rPr>
      <w:rFonts w:ascii="Cambria" w:eastAsia="Times New Roman" w:hAnsi="Cambria" w:cs="Times New Roman"/>
      <w:sz w:val="24"/>
      <w:szCs w:val="24"/>
    </w:rPr>
  </w:style>
  <w:style w:type="paragraph" w:styleId="TtuloTDC">
    <w:name w:val="TOC Heading"/>
    <w:basedOn w:val="Ttulo1"/>
    <w:next w:val="Normal"/>
    <w:uiPriority w:val="39"/>
    <w:unhideWhenUsed/>
    <w:qFormat/>
    <w:rsid w:val="00433588"/>
    <w:pPr>
      <w:keepLines/>
      <w:spacing w:before="480" w:after="0"/>
      <w:outlineLvl w:val="9"/>
    </w:pPr>
    <w:rPr>
      <w:color w:val="365F91"/>
      <w:kern w:val="0"/>
      <w:sz w:val="28"/>
      <w:szCs w:val="28"/>
      <w:lang w:eastAsia="es-MX"/>
    </w:rPr>
  </w:style>
  <w:style w:type="paragraph" w:styleId="TDC1">
    <w:name w:val="toc 1"/>
    <w:basedOn w:val="Normal"/>
    <w:next w:val="Normal"/>
    <w:autoRedefine/>
    <w:uiPriority w:val="39"/>
    <w:unhideWhenUsed/>
    <w:rsid w:val="00433588"/>
    <w:rPr>
      <w:rFonts w:ascii="Calibri" w:eastAsia="Calibri" w:hAnsi="Calibri" w:cs="Times New Roman"/>
    </w:rPr>
  </w:style>
  <w:style w:type="paragraph" w:styleId="TDC2">
    <w:name w:val="toc 2"/>
    <w:basedOn w:val="Normal"/>
    <w:next w:val="Normal"/>
    <w:autoRedefine/>
    <w:uiPriority w:val="39"/>
    <w:unhideWhenUsed/>
    <w:rsid w:val="00433588"/>
    <w:pPr>
      <w:tabs>
        <w:tab w:val="right" w:leader="dot" w:pos="8828"/>
      </w:tabs>
    </w:pPr>
    <w:rPr>
      <w:rFonts w:ascii="Arial" w:eastAsia="Calibri" w:hAnsi="Arial" w:cs="Arial"/>
      <w:noProof/>
      <w:sz w:val="24"/>
    </w:rPr>
  </w:style>
  <w:style w:type="character" w:styleId="Hipervnculo">
    <w:name w:val="Hyperlink"/>
    <w:uiPriority w:val="99"/>
    <w:unhideWhenUsed/>
    <w:rsid w:val="00433588"/>
    <w:rPr>
      <w:color w:val="0000FF"/>
      <w:u w:val="single"/>
    </w:rPr>
  </w:style>
  <w:style w:type="paragraph" w:styleId="Textoindependiente">
    <w:name w:val="Body Text"/>
    <w:basedOn w:val="Normal"/>
    <w:link w:val="TextoindependienteCar"/>
    <w:uiPriority w:val="1"/>
    <w:qFormat/>
    <w:rsid w:val="00433588"/>
    <w:pPr>
      <w:spacing w:after="120" w:line="240" w:lineRule="auto"/>
    </w:pPr>
    <w:rPr>
      <w:rFonts w:ascii="Verdana" w:eastAsia="Times New Roman" w:hAnsi="Verdana" w:cs="Times New Roman"/>
      <w:color w:val="000000"/>
      <w:sz w:val="24"/>
      <w:szCs w:val="24"/>
      <w:lang w:val="es-ES" w:eastAsia="es-ES"/>
    </w:rPr>
  </w:style>
  <w:style w:type="character" w:customStyle="1" w:styleId="TextoindependienteCar">
    <w:name w:val="Texto independiente Car"/>
    <w:basedOn w:val="Fuentedeprrafopredeter"/>
    <w:link w:val="Textoindependiente"/>
    <w:uiPriority w:val="1"/>
    <w:rsid w:val="00433588"/>
    <w:rPr>
      <w:rFonts w:ascii="Verdana" w:eastAsia="Times New Roman" w:hAnsi="Verdana" w:cs="Times New Roman"/>
      <w:color w:val="000000"/>
      <w:sz w:val="24"/>
      <w:szCs w:val="24"/>
      <w:lang w:val="es-ES" w:eastAsia="es-ES"/>
    </w:rPr>
  </w:style>
  <w:style w:type="paragraph" w:customStyle="1" w:styleId="Texto">
    <w:name w:val="Texto"/>
    <w:basedOn w:val="Normal"/>
    <w:qFormat/>
    <w:rsid w:val="00433588"/>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qFormat/>
    <w:rsid w:val="00433588"/>
    <w:pPr>
      <w:spacing w:after="0" w:line="240" w:lineRule="auto"/>
      <w:ind w:left="708"/>
    </w:pPr>
    <w:rPr>
      <w:rFonts w:ascii="Times New Roman" w:eastAsia="Times New Roman" w:hAnsi="Times New Roman" w:cs="Times New Roman"/>
      <w:sz w:val="24"/>
      <w:szCs w:val="24"/>
      <w:lang w:eastAsia="es-ES"/>
    </w:rPr>
  </w:style>
  <w:style w:type="paragraph" w:styleId="Ttulo">
    <w:name w:val="Title"/>
    <w:aliases w:val="Titulares"/>
    <w:basedOn w:val="Normal"/>
    <w:link w:val="TtuloCar"/>
    <w:qFormat/>
    <w:rsid w:val="00433588"/>
    <w:pPr>
      <w:spacing w:after="0" w:line="240" w:lineRule="auto"/>
      <w:ind w:right="-3219"/>
      <w:jc w:val="center"/>
    </w:pPr>
    <w:rPr>
      <w:rFonts w:ascii="Tahoma" w:eastAsia="Times New Roman" w:hAnsi="Tahoma" w:cs="Times New Roman"/>
      <w:b/>
      <w:sz w:val="28"/>
      <w:szCs w:val="28"/>
      <w:lang w:val="es-ES" w:eastAsia="es-ES"/>
    </w:rPr>
  </w:style>
  <w:style w:type="character" w:customStyle="1" w:styleId="TtuloCar">
    <w:name w:val="Título Car"/>
    <w:aliases w:val="Titulares Car"/>
    <w:basedOn w:val="Fuentedeprrafopredeter"/>
    <w:link w:val="Ttulo"/>
    <w:rsid w:val="00433588"/>
    <w:rPr>
      <w:rFonts w:ascii="Tahoma" w:eastAsia="Times New Roman" w:hAnsi="Tahoma" w:cs="Times New Roman"/>
      <w:b/>
      <w:sz w:val="28"/>
      <w:szCs w:val="28"/>
      <w:lang w:val="es-ES" w:eastAsia="es-ES"/>
    </w:rPr>
  </w:style>
  <w:style w:type="paragraph" w:styleId="Sangra3detindependiente">
    <w:name w:val="Body Text Indent 3"/>
    <w:basedOn w:val="Normal"/>
    <w:link w:val="Sangra3detindependienteCar"/>
    <w:uiPriority w:val="99"/>
    <w:rsid w:val="00433588"/>
    <w:pPr>
      <w:tabs>
        <w:tab w:val="left" w:pos="1260"/>
      </w:tabs>
      <w:spacing w:after="0" w:line="240" w:lineRule="exact"/>
      <w:ind w:left="1260" w:hanging="1260"/>
      <w:jc w:val="both"/>
    </w:pPr>
    <w:rPr>
      <w:rFonts w:ascii="Arial" w:eastAsia="Times New Roman" w:hAnsi="Arial" w:cs="Times New Roman"/>
      <w:sz w:val="24"/>
      <w:szCs w:val="24"/>
      <w:lang w:eastAsia="es-ES"/>
    </w:rPr>
  </w:style>
  <w:style w:type="character" w:customStyle="1" w:styleId="Sangra3detindependienteCar">
    <w:name w:val="Sangría 3 de t. independiente Car"/>
    <w:basedOn w:val="Fuentedeprrafopredeter"/>
    <w:link w:val="Sangra3detindependiente"/>
    <w:uiPriority w:val="99"/>
    <w:rsid w:val="00433588"/>
    <w:rPr>
      <w:rFonts w:ascii="Arial" w:eastAsia="Times New Roman" w:hAnsi="Arial" w:cs="Times New Roman"/>
      <w:sz w:val="24"/>
      <w:szCs w:val="24"/>
      <w:lang w:eastAsia="es-ES"/>
    </w:rPr>
  </w:style>
  <w:style w:type="paragraph" w:styleId="Sangra2detindependiente">
    <w:name w:val="Body Text Indent 2"/>
    <w:basedOn w:val="Normal"/>
    <w:link w:val="Sangra2detindependienteCar"/>
    <w:uiPriority w:val="99"/>
    <w:rsid w:val="00433588"/>
    <w:pPr>
      <w:spacing w:after="0" w:line="240" w:lineRule="auto"/>
      <w:ind w:left="1440" w:hanging="1260"/>
      <w:jc w:val="both"/>
    </w:pPr>
    <w:rPr>
      <w:rFonts w:ascii="Arial" w:eastAsia="Times New Roman" w:hAnsi="Arial"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433588"/>
    <w:rPr>
      <w:rFonts w:ascii="Arial" w:eastAsia="Times New Roman" w:hAnsi="Arial" w:cs="Times New Roman"/>
      <w:sz w:val="24"/>
      <w:szCs w:val="24"/>
      <w:lang w:eastAsia="es-ES"/>
    </w:rPr>
  </w:style>
  <w:style w:type="paragraph" w:customStyle="1" w:styleId="BodyText21">
    <w:name w:val="Body Text 21"/>
    <w:basedOn w:val="Normal"/>
    <w:rsid w:val="00433588"/>
    <w:pPr>
      <w:widowControl w:val="0"/>
      <w:spacing w:after="0" w:line="240" w:lineRule="auto"/>
      <w:ind w:firstLine="708"/>
      <w:jc w:val="both"/>
    </w:pPr>
    <w:rPr>
      <w:rFonts w:ascii="Arial" w:eastAsia="Times New Roman" w:hAnsi="Arial" w:cs="Times New Roman"/>
      <w:sz w:val="28"/>
      <w:szCs w:val="20"/>
      <w:lang w:val="es-ES" w:eastAsia="es-ES"/>
    </w:rPr>
  </w:style>
  <w:style w:type="paragraph" w:customStyle="1" w:styleId="Sangra3detindependiente1">
    <w:name w:val="Sangría 3 de t. independiente1"/>
    <w:basedOn w:val="Normal"/>
    <w:rsid w:val="00433588"/>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eastAsia="es-ES"/>
    </w:rPr>
  </w:style>
  <w:style w:type="paragraph" w:customStyle="1" w:styleId="Sangra2detindependiente1">
    <w:name w:val="Sangría 2 de t. independiente1"/>
    <w:basedOn w:val="Normal"/>
    <w:rsid w:val="00433588"/>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433588"/>
    <w:pPr>
      <w:widowControl w:val="0"/>
      <w:spacing w:after="0" w:line="240" w:lineRule="auto"/>
      <w:jc w:val="both"/>
    </w:pPr>
    <w:rPr>
      <w:rFonts w:ascii="Kabel Bk BT" w:eastAsia="Times New Roman" w:hAnsi="Kabel Bk BT" w:cs="Times New Roman"/>
      <w:sz w:val="24"/>
      <w:szCs w:val="20"/>
      <w:lang w:val="es-ES" w:eastAsia="es-ES"/>
    </w:rPr>
  </w:style>
  <w:style w:type="paragraph" w:customStyle="1" w:styleId="BodyText23">
    <w:name w:val="Body Text 23"/>
    <w:basedOn w:val="Normal"/>
    <w:rsid w:val="00433588"/>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433588"/>
    <w:pPr>
      <w:widowControl w:val="0"/>
      <w:spacing w:after="0" w:line="240" w:lineRule="auto"/>
      <w:ind w:left="1134" w:hanging="567"/>
      <w:jc w:val="both"/>
    </w:pPr>
    <w:rPr>
      <w:rFonts w:ascii="Kabel Bk BT" w:eastAsia="Times New Roman" w:hAnsi="Kabel Bk BT" w:cs="Times New Roman"/>
      <w:sz w:val="24"/>
      <w:szCs w:val="20"/>
      <w:lang w:val="es-ES" w:eastAsia="es-ES"/>
    </w:rPr>
  </w:style>
  <w:style w:type="paragraph" w:customStyle="1" w:styleId="BodyTextIndent21">
    <w:name w:val="Body Text Indent 21"/>
    <w:basedOn w:val="Normal"/>
    <w:rsid w:val="00433588"/>
    <w:pPr>
      <w:widowControl w:val="0"/>
      <w:spacing w:after="0" w:line="240" w:lineRule="auto"/>
      <w:ind w:left="1701" w:hanging="567"/>
      <w:jc w:val="both"/>
    </w:pPr>
    <w:rPr>
      <w:rFonts w:ascii="Kabel Bk BT" w:eastAsia="Times New Roman" w:hAnsi="Kabel Bk BT" w:cs="Times New Roman"/>
      <w:sz w:val="24"/>
      <w:szCs w:val="20"/>
      <w:lang w:val="es-ES" w:eastAsia="es-ES"/>
    </w:rPr>
  </w:style>
  <w:style w:type="paragraph" w:styleId="Sinespaciado">
    <w:name w:val="No Spacing"/>
    <w:link w:val="SinespaciadoCar"/>
    <w:uiPriority w:val="1"/>
    <w:qFormat/>
    <w:rsid w:val="00433588"/>
    <w:pPr>
      <w:spacing w:after="0" w:line="240" w:lineRule="auto"/>
    </w:pPr>
    <w:rPr>
      <w:rFonts w:ascii="Calibri" w:eastAsia="Times New Roman" w:hAnsi="Calibri" w:cs="Times New Roman"/>
      <w:lang w:eastAsia="es-MX"/>
    </w:rPr>
  </w:style>
  <w:style w:type="paragraph" w:styleId="Textodebloque">
    <w:name w:val="Block Text"/>
    <w:basedOn w:val="Normal"/>
    <w:rsid w:val="00433588"/>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uiPriority w:val="99"/>
    <w:rsid w:val="00433588"/>
    <w:pPr>
      <w:spacing w:before="100" w:after="100" w:line="240" w:lineRule="auto"/>
    </w:pPr>
    <w:rPr>
      <w:rFonts w:ascii="Times New Roman" w:eastAsia="Times New Roman" w:hAnsi="Times New Roman" w:cs="Times New Roman"/>
      <w:color w:val="000080"/>
      <w:sz w:val="24"/>
      <w:szCs w:val="20"/>
      <w:lang w:val="es-ES" w:eastAsia="es-ES"/>
    </w:rPr>
  </w:style>
  <w:style w:type="paragraph" w:styleId="Textoindependiente2">
    <w:name w:val="Body Text 2"/>
    <w:basedOn w:val="Normal"/>
    <w:link w:val="Textoindependiente2Car"/>
    <w:uiPriority w:val="99"/>
    <w:semiHidden/>
    <w:unhideWhenUsed/>
    <w:rsid w:val="00433588"/>
    <w:pPr>
      <w:spacing w:after="120" w:line="480" w:lineRule="auto"/>
    </w:pPr>
    <w:rPr>
      <w:rFonts w:ascii="Verdana" w:eastAsia="Times New Roman" w:hAnsi="Verdana" w:cs="Times New Roman"/>
      <w:color w:val="000000"/>
      <w:sz w:val="24"/>
      <w:szCs w:val="24"/>
      <w:lang w:val="es-ES" w:eastAsia="es-ES"/>
    </w:rPr>
  </w:style>
  <w:style w:type="character" w:customStyle="1" w:styleId="Textoindependiente2Car">
    <w:name w:val="Texto independiente 2 Car"/>
    <w:basedOn w:val="Fuentedeprrafopredeter"/>
    <w:link w:val="Textoindependiente2"/>
    <w:uiPriority w:val="99"/>
    <w:semiHidden/>
    <w:rsid w:val="00433588"/>
    <w:rPr>
      <w:rFonts w:ascii="Verdana" w:eastAsia="Times New Roman" w:hAnsi="Verdana" w:cs="Times New Roman"/>
      <w:color w:val="000000"/>
      <w:sz w:val="24"/>
      <w:szCs w:val="24"/>
      <w:lang w:val="es-ES" w:eastAsia="es-ES"/>
    </w:rPr>
  </w:style>
  <w:style w:type="paragraph" w:customStyle="1" w:styleId="Default">
    <w:name w:val="Default"/>
    <w:rsid w:val="00433588"/>
    <w:pPr>
      <w:widowControl w:val="0"/>
      <w:autoSpaceDE w:val="0"/>
      <w:autoSpaceDN w:val="0"/>
      <w:adjustRightInd w:val="0"/>
      <w:spacing w:after="0" w:line="240" w:lineRule="auto"/>
    </w:pPr>
    <w:rPr>
      <w:rFonts w:ascii="Arial" w:eastAsia="Times New Roman" w:hAnsi="Arial" w:cs="Times New Roman"/>
      <w:color w:val="000000"/>
      <w:sz w:val="24"/>
      <w:szCs w:val="24"/>
      <w:lang w:val="es-ES_tradnl" w:eastAsia="es-ES_tradnl"/>
    </w:rPr>
  </w:style>
  <w:style w:type="paragraph" w:customStyle="1" w:styleId="ROMANOS">
    <w:name w:val="ROMANOS"/>
    <w:basedOn w:val="Normal"/>
    <w:next w:val="Normal"/>
    <w:rsid w:val="00433588"/>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INCISO">
    <w:name w:val="INCISO"/>
    <w:basedOn w:val="Normal"/>
    <w:next w:val="Normal"/>
    <w:rsid w:val="00433588"/>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titazulclaro">
    <w:name w:val="titazulclaro"/>
    <w:basedOn w:val="Normal"/>
    <w:rsid w:val="00433588"/>
    <w:pPr>
      <w:spacing w:before="100" w:beforeAutospacing="1" w:after="100" w:afterAutospacing="1"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uiPriority w:val="99"/>
    <w:rsid w:val="00433588"/>
    <w:pPr>
      <w:autoSpaceDE w:val="0"/>
      <w:autoSpaceDN w:val="0"/>
      <w:adjustRightInd w:val="0"/>
      <w:spacing w:after="0" w:line="240" w:lineRule="auto"/>
    </w:pPr>
    <w:rPr>
      <w:rFonts w:ascii="Verdana" w:eastAsia="Times New Roman" w:hAnsi="Verdana" w:cs="Times New Roman"/>
      <w:sz w:val="24"/>
      <w:szCs w:val="24"/>
      <w:lang w:val="es-ES" w:eastAsia="es-ES"/>
    </w:rPr>
  </w:style>
  <w:style w:type="character" w:styleId="Nmerodepgina">
    <w:name w:val="page number"/>
    <w:basedOn w:val="Fuentedeprrafopredeter"/>
    <w:rsid w:val="00433588"/>
  </w:style>
  <w:style w:type="paragraph" w:customStyle="1" w:styleId="sino">
    <w:name w:val="sino"/>
    <w:basedOn w:val="Texto"/>
    <w:rsid w:val="00433588"/>
    <w:pPr>
      <w:numPr>
        <w:ilvl w:val="1"/>
        <w:numId w:val="1"/>
      </w:numPr>
      <w:tabs>
        <w:tab w:val="clear" w:pos="1728"/>
        <w:tab w:val="left" w:pos="720"/>
      </w:tabs>
      <w:ind w:left="1152" w:hanging="864"/>
    </w:pPr>
    <w:rPr>
      <w:b/>
      <w:szCs w:val="22"/>
      <w:lang w:val="es-MX"/>
    </w:rPr>
  </w:style>
  <w:style w:type="paragraph" w:customStyle="1" w:styleId="no">
    <w:name w:val="no"/>
    <w:basedOn w:val="Texto"/>
    <w:rsid w:val="00433588"/>
    <w:pPr>
      <w:numPr>
        <w:ilvl w:val="2"/>
        <w:numId w:val="1"/>
      </w:numPr>
      <w:tabs>
        <w:tab w:val="clear" w:pos="2520"/>
        <w:tab w:val="left" w:pos="720"/>
        <w:tab w:val="left" w:pos="1267"/>
      </w:tabs>
      <w:ind w:left="720" w:hanging="432"/>
    </w:pPr>
    <w:rPr>
      <w:szCs w:val="22"/>
      <w:lang w:val="es-MX"/>
    </w:rPr>
  </w:style>
  <w:style w:type="paragraph" w:customStyle="1" w:styleId="cetneg">
    <w:name w:val="cetneg"/>
    <w:basedOn w:val="texto0"/>
    <w:rsid w:val="00433588"/>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433588"/>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433588"/>
    <w:rPr>
      <w:rFonts w:ascii="Courier New" w:eastAsia="Times New Roman" w:hAnsi="Courier New" w:cs="Times New Roman"/>
      <w:sz w:val="20"/>
      <w:szCs w:val="20"/>
      <w:lang w:val="es-ES" w:eastAsia="es-ES"/>
    </w:rPr>
  </w:style>
  <w:style w:type="paragraph" w:customStyle="1" w:styleId="TextoCar">
    <w:name w:val="Texto Car"/>
    <w:basedOn w:val="Normal"/>
    <w:rsid w:val="00433588"/>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rsid w:val="0043358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433588"/>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433588"/>
    <w:rPr>
      <w:rFonts w:ascii="Calibri" w:eastAsia="Calibri" w:hAnsi="Calibri" w:cs="Times New Roman"/>
    </w:rPr>
  </w:style>
  <w:style w:type="character" w:styleId="Refdecomentario">
    <w:name w:val="annotation reference"/>
    <w:uiPriority w:val="99"/>
    <w:semiHidden/>
    <w:unhideWhenUsed/>
    <w:rsid w:val="00433588"/>
    <w:rPr>
      <w:sz w:val="16"/>
      <w:szCs w:val="16"/>
    </w:rPr>
  </w:style>
  <w:style w:type="paragraph" w:styleId="Textocomentario">
    <w:name w:val="annotation text"/>
    <w:basedOn w:val="Normal"/>
    <w:link w:val="TextocomentarioCar"/>
    <w:uiPriority w:val="99"/>
    <w:unhideWhenUsed/>
    <w:rsid w:val="00433588"/>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43358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33588"/>
    <w:rPr>
      <w:b/>
      <w:bCs/>
    </w:rPr>
  </w:style>
  <w:style w:type="character" w:customStyle="1" w:styleId="AsuntodelcomentarioCar">
    <w:name w:val="Asunto del comentario Car"/>
    <w:basedOn w:val="TextocomentarioCar"/>
    <w:link w:val="Asuntodelcomentario"/>
    <w:uiPriority w:val="99"/>
    <w:semiHidden/>
    <w:rsid w:val="00433588"/>
    <w:rPr>
      <w:rFonts w:ascii="Calibri" w:eastAsia="Calibri" w:hAnsi="Calibri" w:cs="Times New Roman"/>
      <w:b/>
      <w:bCs/>
      <w:sz w:val="20"/>
      <w:szCs w:val="20"/>
    </w:rPr>
  </w:style>
  <w:style w:type="table" w:customStyle="1" w:styleId="Tablaconcuadrcula1">
    <w:name w:val="Tabla con cuadrícula1"/>
    <w:basedOn w:val="Tablanormal"/>
    <w:next w:val="Tablaconcuadrcula"/>
    <w:uiPriority w:val="59"/>
    <w:rsid w:val="00433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33588"/>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433588"/>
    <w:rPr>
      <w:color w:val="800080"/>
      <w:u w:val="single"/>
    </w:rPr>
  </w:style>
  <w:style w:type="paragraph" w:customStyle="1" w:styleId="xl63">
    <w:name w:val="xl63"/>
    <w:basedOn w:val="Normal"/>
    <w:uiPriority w:val="99"/>
    <w:rsid w:val="00433588"/>
    <w:pPr>
      <w:spacing w:before="100" w:beforeAutospacing="1" w:after="100" w:afterAutospacing="1" w:line="240" w:lineRule="auto"/>
    </w:pPr>
    <w:rPr>
      <w:rFonts w:ascii="Arial" w:eastAsia="Times New Roman" w:hAnsi="Arial" w:cs="Arial"/>
      <w:sz w:val="18"/>
      <w:szCs w:val="18"/>
      <w:lang w:eastAsia="es-MX"/>
    </w:rPr>
  </w:style>
  <w:style w:type="paragraph" w:customStyle="1" w:styleId="xl64">
    <w:name w:val="xl64"/>
    <w:basedOn w:val="Normal"/>
    <w:uiPriority w:val="99"/>
    <w:rsid w:val="00433588"/>
    <w:pPr>
      <w:pBdr>
        <w:top w:val="single" w:sz="4" w:space="0" w:color="auto"/>
        <w:lef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uiPriority w:val="99"/>
    <w:rsid w:val="00433588"/>
    <w:pPr>
      <w:pBdr>
        <w:top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uiPriority w:val="99"/>
    <w:rsid w:val="00433588"/>
    <w:pPr>
      <w:pBdr>
        <w:top w:val="single" w:sz="4" w:space="0" w:color="auto"/>
        <w:righ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uiPriority w:val="99"/>
    <w:rsid w:val="00433588"/>
    <w:pPr>
      <w:pBdr>
        <w:left w:val="single" w:sz="4" w:space="0" w:color="auto"/>
      </w:pBdr>
      <w:shd w:val="clear" w:color="000000" w:fill="B7DEE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8">
    <w:name w:val="xl68"/>
    <w:basedOn w:val="Normal"/>
    <w:uiPriority w:val="99"/>
    <w:rsid w:val="00433588"/>
    <w:pP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69">
    <w:name w:val="xl69"/>
    <w:basedOn w:val="Normal"/>
    <w:uiPriority w:val="99"/>
    <w:rsid w:val="00433588"/>
    <w:pPr>
      <w:pBdr>
        <w:right w:val="single" w:sz="4" w:space="0" w:color="auto"/>
      </w:pBd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uiPriority w:val="99"/>
    <w:rsid w:val="00433588"/>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1">
    <w:name w:val="xl71"/>
    <w:basedOn w:val="Normal"/>
    <w:uiPriority w:val="99"/>
    <w:rsid w:val="00433588"/>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2">
    <w:name w:val="xl72"/>
    <w:basedOn w:val="Normal"/>
    <w:uiPriority w:val="99"/>
    <w:rsid w:val="00433588"/>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uiPriority w:val="99"/>
    <w:rsid w:val="00433588"/>
    <w:pPr>
      <w:pBdr>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4">
    <w:name w:val="xl74"/>
    <w:basedOn w:val="Normal"/>
    <w:uiPriority w:val="99"/>
    <w:rsid w:val="00433588"/>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5">
    <w:name w:val="xl75"/>
    <w:basedOn w:val="Normal"/>
    <w:uiPriority w:val="99"/>
    <w:rsid w:val="00433588"/>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6">
    <w:name w:val="xl76"/>
    <w:basedOn w:val="Normal"/>
    <w:uiPriority w:val="99"/>
    <w:rsid w:val="00433588"/>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7">
    <w:name w:val="xl77"/>
    <w:basedOn w:val="Normal"/>
    <w:uiPriority w:val="99"/>
    <w:rsid w:val="00433588"/>
    <w:pPr>
      <w:pBdr>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8">
    <w:name w:val="xl78"/>
    <w:basedOn w:val="Normal"/>
    <w:uiPriority w:val="99"/>
    <w:rsid w:val="00433588"/>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9">
    <w:name w:val="xl79"/>
    <w:basedOn w:val="Normal"/>
    <w:uiPriority w:val="99"/>
    <w:rsid w:val="00433588"/>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font5">
    <w:name w:val="font5"/>
    <w:basedOn w:val="Normal"/>
    <w:rsid w:val="00433588"/>
    <w:pPr>
      <w:spacing w:before="100" w:beforeAutospacing="1" w:after="100" w:afterAutospacing="1" w:line="240" w:lineRule="auto"/>
    </w:pPr>
    <w:rPr>
      <w:rFonts w:ascii="Calibri" w:eastAsia="Times New Roman" w:hAnsi="Calibri" w:cs="Calibri"/>
      <w:b/>
      <w:bCs/>
      <w:color w:val="000000"/>
      <w:sz w:val="16"/>
      <w:szCs w:val="16"/>
      <w:lang w:eastAsia="es-MX"/>
    </w:rPr>
  </w:style>
  <w:style w:type="paragraph" w:customStyle="1" w:styleId="font6">
    <w:name w:val="font6"/>
    <w:basedOn w:val="Normal"/>
    <w:rsid w:val="00433588"/>
    <w:pPr>
      <w:spacing w:before="100" w:beforeAutospacing="1" w:after="100" w:afterAutospacing="1" w:line="240" w:lineRule="auto"/>
    </w:pPr>
    <w:rPr>
      <w:rFonts w:ascii="Calibri" w:eastAsia="Times New Roman" w:hAnsi="Calibri" w:cs="Calibri"/>
      <w:color w:val="000000"/>
      <w:sz w:val="16"/>
      <w:szCs w:val="16"/>
      <w:lang w:eastAsia="es-MX"/>
    </w:rPr>
  </w:style>
  <w:style w:type="paragraph" w:customStyle="1" w:styleId="xl80">
    <w:name w:val="xl80"/>
    <w:basedOn w:val="Normal"/>
    <w:uiPriority w:val="99"/>
    <w:rsid w:val="00433588"/>
    <w:pPr>
      <w:pBdr>
        <w:left w:val="single" w:sz="4" w:space="7" w:color="000000"/>
      </w:pBdr>
      <w:shd w:val="clear" w:color="FFFFFF" w:fill="FFFFFF"/>
      <w:spacing w:before="100" w:beforeAutospacing="1" w:after="100" w:afterAutospacing="1" w:line="240" w:lineRule="auto"/>
      <w:ind w:firstLineChars="100" w:firstLine="100"/>
      <w:textAlignment w:val="top"/>
    </w:pPr>
    <w:rPr>
      <w:rFonts w:ascii="Times New Roman" w:eastAsia="Times New Roman" w:hAnsi="Times New Roman" w:cs="Times New Roman"/>
      <w:b/>
      <w:bCs/>
      <w:color w:val="000000"/>
      <w:sz w:val="16"/>
      <w:szCs w:val="16"/>
      <w:lang w:eastAsia="es-MX"/>
    </w:rPr>
  </w:style>
  <w:style w:type="paragraph" w:customStyle="1" w:styleId="xl81">
    <w:name w:val="xl81"/>
    <w:basedOn w:val="Normal"/>
    <w:uiPriority w:val="99"/>
    <w:rsid w:val="00433588"/>
    <w:pPr>
      <w:pBdr>
        <w:left w:val="single" w:sz="4" w:space="14" w:color="000000"/>
      </w:pBdr>
      <w:shd w:val="clear" w:color="FFFFFF" w:fill="FFFFFF"/>
      <w:spacing w:before="100" w:beforeAutospacing="1" w:after="100" w:afterAutospacing="1" w:line="240" w:lineRule="auto"/>
      <w:ind w:firstLineChars="200" w:firstLine="200"/>
      <w:textAlignment w:val="top"/>
    </w:pPr>
    <w:rPr>
      <w:rFonts w:ascii="Times New Roman" w:eastAsia="Times New Roman" w:hAnsi="Times New Roman" w:cs="Times New Roman"/>
      <w:b/>
      <w:bCs/>
      <w:color w:val="000000"/>
      <w:sz w:val="16"/>
      <w:szCs w:val="16"/>
      <w:lang w:eastAsia="es-MX"/>
    </w:rPr>
  </w:style>
  <w:style w:type="paragraph" w:customStyle="1" w:styleId="xl82">
    <w:name w:val="xl82"/>
    <w:basedOn w:val="Normal"/>
    <w:uiPriority w:val="99"/>
    <w:rsid w:val="00433588"/>
    <w:pPr>
      <w:pBdr>
        <w:left w:val="single" w:sz="4" w:space="20" w:color="000000"/>
      </w:pBdr>
      <w:shd w:val="clear" w:color="FFFFFF" w:fill="FFFFFF"/>
      <w:spacing w:before="100" w:beforeAutospacing="1" w:after="100" w:afterAutospacing="1" w:line="240" w:lineRule="auto"/>
      <w:ind w:firstLineChars="300" w:firstLine="300"/>
      <w:textAlignment w:val="top"/>
    </w:pPr>
    <w:rPr>
      <w:rFonts w:ascii="Times New Roman" w:eastAsia="Times New Roman" w:hAnsi="Times New Roman" w:cs="Times New Roman"/>
      <w:b/>
      <w:bCs/>
      <w:color w:val="000000"/>
      <w:sz w:val="16"/>
      <w:szCs w:val="16"/>
      <w:lang w:eastAsia="es-MX"/>
    </w:rPr>
  </w:style>
  <w:style w:type="paragraph" w:customStyle="1" w:styleId="xl83">
    <w:name w:val="xl83"/>
    <w:basedOn w:val="Normal"/>
    <w:uiPriority w:val="99"/>
    <w:rsid w:val="00433588"/>
    <w:pPr>
      <w:pBdr>
        <w:left w:val="single" w:sz="4" w:space="27" w:color="000000"/>
      </w:pBdr>
      <w:shd w:val="clear" w:color="FFFFFF" w:fill="FFFFFF"/>
      <w:spacing w:before="100" w:beforeAutospacing="1" w:after="100" w:afterAutospacing="1" w:line="240" w:lineRule="auto"/>
      <w:ind w:firstLineChars="400" w:firstLine="400"/>
      <w:textAlignment w:val="top"/>
    </w:pPr>
    <w:rPr>
      <w:rFonts w:ascii="Times New Roman" w:eastAsia="Times New Roman" w:hAnsi="Times New Roman" w:cs="Times New Roman"/>
      <w:color w:val="000000"/>
      <w:sz w:val="16"/>
      <w:szCs w:val="16"/>
      <w:lang w:eastAsia="es-MX"/>
    </w:rPr>
  </w:style>
  <w:style w:type="paragraph" w:customStyle="1" w:styleId="xl84">
    <w:name w:val="xl84"/>
    <w:basedOn w:val="Normal"/>
    <w:uiPriority w:val="99"/>
    <w:rsid w:val="00433588"/>
    <w:pPr>
      <w:pBdr>
        <w:top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s-MX"/>
    </w:rPr>
  </w:style>
  <w:style w:type="paragraph" w:customStyle="1" w:styleId="msonormal0">
    <w:name w:val="msonormal"/>
    <w:basedOn w:val="Normal"/>
    <w:uiPriority w:val="99"/>
    <w:rsid w:val="0043358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uiPriority w:val="99"/>
    <w:rsid w:val="00433588"/>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86">
    <w:name w:val="xl86"/>
    <w:basedOn w:val="Normal"/>
    <w:uiPriority w:val="99"/>
    <w:rsid w:val="00433588"/>
    <w:pPr>
      <w:pBdr>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7">
    <w:name w:val="xl87"/>
    <w:basedOn w:val="Normal"/>
    <w:uiPriority w:val="99"/>
    <w:rsid w:val="00433588"/>
    <w:pPr>
      <w:shd w:val="clear" w:color="auto" w:fill="FFFFFF"/>
      <w:spacing w:before="100" w:beforeAutospacing="1" w:after="100" w:afterAutospacing="1" w:line="240" w:lineRule="auto"/>
    </w:pPr>
    <w:rPr>
      <w:rFonts w:ascii="Arial" w:eastAsia="Times New Roman" w:hAnsi="Arial" w:cs="Arial"/>
      <w:b/>
      <w:bCs/>
      <w:sz w:val="14"/>
      <w:szCs w:val="14"/>
      <w:lang w:eastAsia="es-MX"/>
    </w:rPr>
  </w:style>
  <w:style w:type="paragraph" w:customStyle="1" w:styleId="xl88">
    <w:name w:val="xl88"/>
    <w:basedOn w:val="Normal"/>
    <w:uiPriority w:val="99"/>
    <w:rsid w:val="00433588"/>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FF0000"/>
      <w:sz w:val="14"/>
      <w:szCs w:val="14"/>
      <w:lang w:eastAsia="es-MX"/>
    </w:rPr>
  </w:style>
  <w:style w:type="paragraph" w:customStyle="1" w:styleId="xl89">
    <w:name w:val="xl89"/>
    <w:basedOn w:val="Normal"/>
    <w:uiPriority w:val="99"/>
    <w:rsid w:val="00433588"/>
    <w:pPr>
      <w:pBdr>
        <w:left w:val="single" w:sz="4" w:space="0" w:color="auto"/>
        <w:bottom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90">
    <w:name w:val="xl90"/>
    <w:basedOn w:val="Normal"/>
    <w:uiPriority w:val="99"/>
    <w:rsid w:val="00433588"/>
    <w:pPr>
      <w:pBdr>
        <w:bottom w:val="single" w:sz="4" w:space="0" w:color="000000"/>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1">
    <w:name w:val="xl91"/>
    <w:basedOn w:val="Normal"/>
    <w:uiPriority w:val="99"/>
    <w:rsid w:val="0043358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uiPriority w:val="99"/>
    <w:rsid w:val="00433588"/>
    <w:pPr>
      <w:pBdr>
        <w:top w:val="double" w:sz="6" w:space="0" w:color="000000"/>
        <w:bottom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es-MX"/>
    </w:rPr>
  </w:style>
  <w:style w:type="paragraph" w:customStyle="1" w:styleId="xl93">
    <w:name w:val="xl93"/>
    <w:basedOn w:val="Normal"/>
    <w:uiPriority w:val="99"/>
    <w:rsid w:val="00433588"/>
    <w:pPr>
      <w:pBdr>
        <w:top w:val="double" w:sz="6" w:space="0" w:color="000000"/>
        <w:bottom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4">
    <w:name w:val="xl94"/>
    <w:basedOn w:val="Normal"/>
    <w:uiPriority w:val="99"/>
    <w:rsid w:val="00433588"/>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5">
    <w:name w:val="xl95"/>
    <w:basedOn w:val="Normal"/>
    <w:uiPriority w:val="99"/>
    <w:rsid w:val="00433588"/>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6">
    <w:name w:val="xl96"/>
    <w:basedOn w:val="Normal"/>
    <w:uiPriority w:val="99"/>
    <w:rsid w:val="00433588"/>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7">
    <w:name w:val="xl97"/>
    <w:basedOn w:val="Normal"/>
    <w:uiPriority w:val="99"/>
    <w:rsid w:val="00433588"/>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8">
    <w:name w:val="xl98"/>
    <w:basedOn w:val="Normal"/>
    <w:uiPriority w:val="99"/>
    <w:rsid w:val="00433588"/>
    <w:pPr>
      <w:pBdr>
        <w:bottom w:val="single" w:sz="4" w:space="0" w:color="auto"/>
      </w:pBd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uiPriority w:val="99"/>
    <w:rsid w:val="00433588"/>
    <w:pP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uiPriority w:val="1"/>
    <w:semiHidden/>
    <w:qFormat/>
    <w:rsid w:val="00433588"/>
    <w:pPr>
      <w:widowControl w:val="0"/>
      <w:spacing w:after="0" w:line="240" w:lineRule="auto"/>
    </w:pPr>
    <w:rPr>
      <w:lang w:val="en-US"/>
    </w:rPr>
  </w:style>
  <w:style w:type="character" w:customStyle="1" w:styleId="apple-converted-space">
    <w:name w:val="apple-converted-space"/>
    <w:basedOn w:val="Fuentedeprrafopredeter"/>
    <w:rsid w:val="00433588"/>
  </w:style>
  <w:style w:type="table" w:customStyle="1" w:styleId="TableNormal">
    <w:name w:val="Table Normal"/>
    <w:qFormat/>
    <w:rsid w:val="00433588"/>
    <w:pPr>
      <w:widowControl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433588"/>
    <w:pPr>
      <w:spacing w:after="0" w:line="240" w:lineRule="auto"/>
    </w:pPr>
    <w:rPr>
      <w:rFonts w:ascii="Futura Std Light" w:hAnsi="Futura Std Light" w:cs="Arial"/>
      <w:bCs/>
      <w:sz w:val="24"/>
      <w:szCs w:val="24"/>
    </w:rPr>
  </w:style>
  <w:style w:type="table" w:customStyle="1" w:styleId="Tabladelista3-nfasis31">
    <w:name w:val="Tabla de lista 3 - Énfasis 31"/>
    <w:basedOn w:val="Tablanormal"/>
    <w:uiPriority w:val="48"/>
    <w:rsid w:val="0043358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lista3-nfasis51">
    <w:name w:val="Tabla de lista 3 - Énfasis 51"/>
    <w:basedOn w:val="Tablanormal"/>
    <w:uiPriority w:val="48"/>
    <w:rsid w:val="0043358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lista31">
    <w:name w:val="Tabla de lista 31"/>
    <w:basedOn w:val="Tablanormal"/>
    <w:uiPriority w:val="48"/>
    <w:rsid w:val="004335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a">
    <w:name w:val="List"/>
    <w:basedOn w:val="Normal"/>
    <w:uiPriority w:val="99"/>
    <w:unhideWhenUsed/>
    <w:rsid w:val="00433588"/>
    <w:pPr>
      <w:spacing w:after="0" w:line="240" w:lineRule="auto"/>
      <w:ind w:left="283" w:hanging="283"/>
      <w:contextualSpacing/>
    </w:pPr>
    <w:rPr>
      <w:rFonts w:ascii="Times New Roman" w:eastAsia="Times New Roman" w:hAnsi="Times New Roman" w:cs="Times New Roman"/>
      <w:sz w:val="20"/>
      <w:szCs w:val="20"/>
      <w:lang w:eastAsia="es-ES"/>
    </w:rPr>
  </w:style>
  <w:style w:type="table" w:styleId="Sombreadoclaro">
    <w:name w:val="Light Shading"/>
    <w:basedOn w:val="Tablanormal"/>
    <w:uiPriority w:val="60"/>
    <w:rsid w:val="00433588"/>
    <w:pPr>
      <w:spacing w:after="0" w:line="240" w:lineRule="auto"/>
    </w:pPr>
    <w:rPr>
      <w:rFonts w:eastAsiaTheme="minorEastAsia"/>
      <w:color w:val="000000" w:themeColor="text1" w:themeShade="BF"/>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2-nfasis1">
    <w:name w:val="Medium Grid 2 Accent 1"/>
    <w:basedOn w:val="Tablanormal"/>
    <w:uiPriority w:val="68"/>
    <w:rsid w:val="00433588"/>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paragraph" w:customStyle="1" w:styleId="xgmail-msobodytext">
    <w:name w:val="x_gmail-msobodytext"/>
    <w:basedOn w:val="Normal"/>
    <w:uiPriority w:val="99"/>
    <w:rsid w:val="0043358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uiPriority w:val="99"/>
    <w:rsid w:val="00433588"/>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uiPriority w:val="99"/>
    <w:rsid w:val="00433588"/>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uiPriority w:val="99"/>
    <w:rsid w:val="00433588"/>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8"/>
      <w:szCs w:val="8"/>
      <w:lang w:eastAsia="es-MX"/>
    </w:rPr>
  </w:style>
  <w:style w:type="paragraph" w:customStyle="1" w:styleId="xl103">
    <w:name w:val="xl103"/>
    <w:basedOn w:val="Normal"/>
    <w:uiPriority w:val="99"/>
    <w:rsid w:val="00433588"/>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uiPriority w:val="35"/>
    <w:unhideWhenUsed/>
    <w:qFormat/>
    <w:rsid w:val="00433588"/>
    <w:pPr>
      <w:spacing w:line="240" w:lineRule="auto"/>
    </w:pPr>
    <w:rPr>
      <w:rFonts w:eastAsiaTheme="minorEastAsia"/>
      <w:i/>
      <w:iCs/>
      <w:color w:val="44546A" w:themeColor="text2"/>
      <w:sz w:val="18"/>
      <w:szCs w:val="18"/>
      <w:lang w:eastAsia="es-MX"/>
    </w:rPr>
  </w:style>
  <w:style w:type="table" w:customStyle="1" w:styleId="Tabladecuadrcula41">
    <w:name w:val="Tabla de cuadrícula 41"/>
    <w:basedOn w:val="Tablanormal"/>
    <w:uiPriority w:val="49"/>
    <w:rsid w:val="00433588"/>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433588"/>
    <w:pPr>
      <w:spacing w:after="0" w:line="240" w:lineRule="auto"/>
    </w:pPr>
    <w:rPr>
      <w:rFonts w:eastAsiaTheme="minorEastAsia"/>
      <w:lang w:eastAsia="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433588"/>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ext-align-justify">
    <w:name w:val="text-align-justify"/>
    <w:basedOn w:val="Normal"/>
    <w:uiPriority w:val="99"/>
    <w:rsid w:val="00433588"/>
    <w:pPr>
      <w:spacing w:after="0" w:line="288" w:lineRule="atLeast"/>
      <w:jc w:val="both"/>
    </w:pPr>
    <w:rPr>
      <w:rFonts w:ascii="Futura" w:eastAsia="Times New Roman" w:hAnsi="Futura" w:cs="Times New Roman"/>
      <w:sz w:val="24"/>
      <w:szCs w:val="24"/>
      <w:lang w:eastAsia="es-MX"/>
    </w:rPr>
  </w:style>
  <w:style w:type="table" w:customStyle="1" w:styleId="Tablaconcuadrcula4-nfasis61">
    <w:name w:val="Tabla con cuadrícula 4 - Énfasis 61"/>
    <w:basedOn w:val="Tablanormal"/>
    <w:uiPriority w:val="49"/>
    <w:rsid w:val="0043358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43358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DC3">
    <w:name w:val="toc 3"/>
    <w:basedOn w:val="Normal"/>
    <w:next w:val="Normal"/>
    <w:autoRedefine/>
    <w:uiPriority w:val="39"/>
    <w:unhideWhenUsed/>
    <w:rsid w:val="00433588"/>
    <w:pPr>
      <w:spacing w:after="100" w:line="256" w:lineRule="auto"/>
      <w:ind w:left="440"/>
    </w:pPr>
  </w:style>
  <w:style w:type="character" w:customStyle="1" w:styleId="textosbold">
    <w:name w:val="textosbold"/>
    <w:basedOn w:val="Fuentedeprrafopredeter"/>
    <w:rsid w:val="00433588"/>
  </w:style>
  <w:style w:type="table" w:customStyle="1" w:styleId="Tabladecuadrcula2-nfasis61">
    <w:name w:val="Tabla de cuadrícula 2 - Énfasis 61"/>
    <w:basedOn w:val="Tablanormal"/>
    <w:next w:val="Tablaconcuadrcula2-nfasis61"/>
    <w:uiPriority w:val="47"/>
    <w:rsid w:val="00433588"/>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2-nfasis61">
    <w:name w:val="Tabla con cuadrícula 2 - Énfasis 61"/>
    <w:basedOn w:val="Tablanormal"/>
    <w:uiPriority w:val="47"/>
    <w:rsid w:val="00433588"/>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433588"/>
    <w:rPr>
      <w:b/>
      <w:bCs/>
    </w:rPr>
  </w:style>
  <w:style w:type="paragraph" w:customStyle="1" w:styleId="EmptyCellLayoutStyle">
    <w:name w:val="EmptyCellLayoutStyle"/>
    <w:rsid w:val="00433588"/>
    <w:pPr>
      <w:spacing w:line="256" w:lineRule="auto"/>
    </w:pPr>
    <w:rPr>
      <w:rFonts w:ascii="Times New Roman" w:eastAsia="Times New Roman" w:hAnsi="Times New Roman" w:cs="Times New Roman"/>
      <w:sz w:val="2"/>
      <w:szCs w:val="20"/>
      <w:lang w:eastAsia="es-MX"/>
    </w:rPr>
  </w:style>
  <w:style w:type="paragraph" w:styleId="TDC7">
    <w:name w:val="toc 7"/>
    <w:basedOn w:val="Normal"/>
    <w:next w:val="Normal"/>
    <w:autoRedefine/>
    <w:uiPriority w:val="39"/>
    <w:semiHidden/>
    <w:unhideWhenUsed/>
    <w:rsid w:val="00433588"/>
    <w:pPr>
      <w:spacing w:after="100" w:line="254" w:lineRule="auto"/>
      <w:ind w:left="1320"/>
    </w:pPr>
    <w:rPr>
      <w:rFonts w:ascii="Calibri" w:eastAsia="Calibri" w:hAnsi="Calibri" w:cs="Times New Roman"/>
      <w:lang w:eastAsia="es-MX"/>
    </w:rPr>
  </w:style>
  <w:style w:type="table" w:customStyle="1" w:styleId="Tablaconcuadrcula4-nfasis31">
    <w:name w:val="Tabla con cuadrícula 4 - Énfasis 31"/>
    <w:basedOn w:val="Tablanormal"/>
    <w:uiPriority w:val="49"/>
    <w:rsid w:val="00433588"/>
    <w:pPr>
      <w:spacing w:after="0" w:line="240" w:lineRule="auto"/>
    </w:pPr>
    <w:rPr>
      <w:rFonts w:ascii="Calibri" w:eastAsia="Calibri" w:hAnsi="Calibri" w:cs="Calibri"/>
      <w:lang w:eastAsia="es-MX"/>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table" w:customStyle="1" w:styleId="Tabladelista4-nfasis31">
    <w:name w:val="Tabla de lista 4 - Énfasis 31"/>
    <w:basedOn w:val="Tablanormal"/>
    <w:uiPriority w:val="49"/>
    <w:rsid w:val="00433588"/>
    <w:pPr>
      <w:spacing w:after="0" w:line="240" w:lineRule="auto"/>
    </w:pPr>
    <w:rPr>
      <w:rFonts w:ascii="Calibri" w:eastAsia="Calibri" w:hAnsi="Calibri" w:cs="Calibri"/>
      <w:sz w:val="20"/>
      <w:szCs w:val="20"/>
      <w:lang w:eastAsia="es-MX"/>
    </w:rPr>
    <w:tblPr/>
    <w:tblStylePr w:type="band1Horz">
      <w:tblPr/>
      <w:tcPr>
        <w:shd w:val="clear" w:color="auto" w:fill="EDEDED" w:themeFill="accent3" w:themeFillTint="33"/>
      </w:tcPr>
    </w:tblStylePr>
  </w:style>
  <w:style w:type="table" w:styleId="Tablanormal1">
    <w:name w:val="Plain Table 1"/>
    <w:basedOn w:val="Tablanormal"/>
    <w:uiPriority w:val="41"/>
    <w:rsid w:val="004335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nfasis11">
    <w:name w:val="Tabla con cuadrícula 4 - Énfasis 11"/>
    <w:basedOn w:val="Tablanormal"/>
    <w:uiPriority w:val="49"/>
    <w:rsid w:val="00433588"/>
    <w:pPr>
      <w:spacing w:after="0" w:line="240" w:lineRule="auto"/>
    </w:pPr>
    <w:rPr>
      <w:rFonts w:ascii="Calibri" w:eastAsia="Calibri" w:hAnsi="Calibri" w:cs="Calibri"/>
      <w:lang w:eastAsia="es-MX"/>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character" w:customStyle="1" w:styleId="Ttulo2Car1">
    <w:name w:val="Título 2 Car1"/>
    <w:aliases w:val="Título Secciones Car1"/>
    <w:basedOn w:val="Fuentedeprrafopredeter"/>
    <w:uiPriority w:val="9"/>
    <w:semiHidden/>
    <w:rsid w:val="00433588"/>
    <w:rPr>
      <w:rFonts w:asciiTheme="majorHAnsi" w:eastAsiaTheme="majorEastAsia" w:hAnsiTheme="majorHAnsi" w:cstheme="majorBidi"/>
      <w:color w:val="2F5496" w:themeColor="accent1" w:themeShade="BF"/>
      <w:sz w:val="26"/>
      <w:szCs w:val="26"/>
    </w:rPr>
  </w:style>
  <w:style w:type="character" w:customStyle="1" w:styleId="TtuloCar1">
    <w:name w:val="Título Car1"/>
    <w:aliases w:val="Titulares Car1"/>
    <w:basedOn w:val="Fuentedeprrafopredeter"/>
    <w:rsid w:val="00433588"/>
    <w:rPr>
      <w:rFonts w:asciiTheme="majorHAnsi" w:eastAsiaTheme="majorEastAsia" w:hAnsiTheme="majorHAnsi" w:cstheme="majorBidi"/>
      <w:spacing w:val="-10"/>
      <w:kern w:val="28"/>
      <w:sz w:val="56"/>
      <w:szCs w:val="56"/>
      <w:lang w:eastAsia="es-MX"/>
    </w:rPr>
  </w:style>
  <w:style w:type="character" w:customStyle="1" w:styleId="Mencinsinresolver1">
    <w:name w:val="Mención sin resolver1"/>
    <w:basedOn w:val="Fuentedeprrafopredeter"/>
    <w:uiPriority w:val="99"/>
    <w:semiHidden/>
    <w:rsid w:val="00433588"/>
    <w:rPr>
      <w:color w:val="605E5C"/>
      <w:shd w:val="clear" w:color="auto" w:fill="E1DFDD"/>
    </w:rPr>
  </w:style>
  <w:style w:type="table" w:styleId="Tablaconcuadrcula2-nfasis6">
    <w:name w:val="Grid Table 2 Accent 6"/>
    <w:basedOn w:val="Tablanormal"/>
    <w:uiPriority w:val="47"/>
    <w:rsid w:val="00433588"/>
    <w:pPr>
      <w:spacing w:after="0" w:line="240" w:lineRule="auto"/>
    </w:pPr>
    <w:rPr>
      <w:rFonts w:ascii="Calibri" w:eastAsia="Calibri" w:hAnsi="Calibri" w:cs="Calibri"/>
      <w:lang w:val="es-ES" w:eastAsia="es-MX"/>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433588"/>
    <w:pPr>
      <w:spacing w:after="0" w:line="240" w:lineRule="auto"/>
    </w:pPr>
    <w:rPr>
      <w:rFonts w:ascii="Calibri" w:eastAsia="Calibri" w:hAnsi="Calibri" w:cs="Calibri"/>
      <w:lang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433588"/>
    <w:pPr>
      <w:spacing w:after="0" w:line="240" w:lineRule="auto"/>
    </w:pPr>
    <w:rPr>
      <w:rFonts w:ascii="Calibri" w:eastAsia="Calibri" w:hAnsi="Calibri" w:cs="Calibri"/>
      <w:lang w:eastAsia="es-MX"/>
    </w:r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5">
    <w:name w:val="List Table 3 Accent 5"/>
    <w:basedOn w:val="Tablanormal"/>
    <w:uiPriority w:val="48"/>
    <w:rsid w:val="00433588"/>
    <w:pPr>
      <w:spacing w:after="0" w:line="240" w:lineRule="auto"/>
    </w:pPr>
    <w:rPr>
      <w:rFonts w:ascii="Calibri" w:eastAsia="Calibri" w:hAnsi="Calibri" w:cs="Calibri"/>
      <w:lang w:eastAsia="es-MX"/>
    </w:r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2-nfasis62">
    <w:name w:val="Tabla de cuadrícula 2 - Énfasis 62"/>
    <w:basedOn w:val="Tablanormal"/>
    <w:uiPriority w:val="47"/>
    <w:rsid w:val="00433588"/>
    <w:pPr>
      <w:spacing w:after="0" w:line="240" w:lineRule="auto"/>
    </w:pPr>
    <w:rPr>
      <w:sz w:val="20"/>
      <w:szCs w:val="20"/>
    </w:rPr>
    <w:tbl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style>
  <w:style w:type="table" w:customStyle="1" w:styleId="Tablaconcuadrcula2">
    <w:name w:val="Tabla con cuadrícula2"/>
    <w:basedOn w:val="Tablanormal"/>
    <w:uiPriority w:val="59"/>
    <w:rsid w:val="00433588"/>
    <w:pPr>
      <w:spacing w:after="0" w:line="240" w:lineRule="auto"/>
    </w:pPr>
    <w:rPr>
      <w:rFonts w:eastAsiaTheme="minorEastAsia"/>
      <w:bCs/>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4335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package" Target="embeddings/Microsoft_Excel_Worksheet1.xlsx"/><Relationship Id="rId5" Type="http://schemas.openxmlformats.org/officeDocument/2006/relationships/image" Target="media/image1.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5053</Words>
  <Characters>27794</Characters>
  <Application>Microsoft Office Word</Application>
  <DocSecurity>0</DocSecurity>
  <Lines>231</Lines>
  <Paragraphs>65</Paragraphs>
  <ScaleCrop>false</ScaleCrop>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Sefiplan</dc:creator>
  <cp:keywords/>
  <dc:description/>
  <cp:lastModifiedBy>Sefiplan</cp:lastModifiedBy>
  <cp:revision>1</cp:revision>
  <dcterms:created xsi:type="dcterms:W3CDTF">2021-01-14T16:48:00Z</dcterms:created>
  <dcterms:modified xsi:type="dcterms:W3CDTF">2021-01-14T16:51:00Z</dcterms:modified>
</cp:coreProperties>
</file>