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EBB41" w14:textId="77777777" w:rsidR="00E35FFA" w:rsidRDefault="00E35FFA" w:rsidP="00174BC8">
      <w:pPr>
        <w:jc w:val="both"/>
        <w:rPr>
          <w:rFonts w:ascii="Arial" w:hAnsi="Arial" w:cs="Arial"/>
          <w:b/>
          <w:sz w:val="56"/>
          <w:szCs w:val="56"/>
        </w:rPr>
      </w:pPr>
    </w:p>
    <w:p w14:paraId="1EE5E34E" w14:textId="4691C6CD" w:rsidR="00EA7AEF" w:rsidRDefault="00EA7AEF" w:rsidP="00EA7AEF">
      <w:pPr>
        <w:spacing w:after="200" w:line="276" w:lineRule="auto"/>
        <w:jc w:val="center"/>
        <w:rPr>
          <w:rFonts w:ascii="Arial" w:hAnsi="Arial" w:cs="Arial"/>
          <w:b/>
          <w:sz w:val="56"/>
          <w:szCs w:val="56"/>
        </w:rPr>
      </w:pPr>
    </w:p>
    <w:p w14:paraId="6D6805D9" w14:textId="77777777" w:rsidR="00EA7AEF" w:rsidRDefault="00EA7AEF" w:rsidP="00EA7AEF">
      <w:pPr>
        <w:spacing w:after="200" w:line="276" w:lineRule="auto"/>
        <w:jc w:val="center"/>
        <w:rPr>
          <w:rFonts w:ascii="Arial" w:hAnsi="Arial" w:cs="Arial"/>
          <w:b/>
          <w:sz w:val="56"/>
          <w:szCs w:val="56"/>
        </w:rPr>
      </w:pPr>
    </w:p>
    <w:p w14:paraId="277F025E" w14:textId="77777777" w:rsidR="00EA7AEF" w:rsidRDefault="00EA7AEF" w:rsidP="00EA7AEF">
      <w:pPr>
        <w:spacing w:after="200" w:line="276" w:lineRule="auto"/>
        <w:jc w:val="center"/>
        <w:rPr>
          <w:rFonts w:ascii="Arial" w:hAnsi="Arial" w:cs="Arial"/>
          <w:b/>
          <w:sz w:val="56"/>
          <w:szCs w:val="56"/>
        </w:rPr>
      </w:pPr>
    </w:p>
    <w:p w14:paraId="3432F3ED" w14:textId="77777777" w:rsidR="00EA7AEF" w:rsidRDefault="00EA7AEF" w:rsidP="00EA7AEF">
      <w:pPr>
        <w:spacing w:after="200" w:line="276" w:lineRule="auto"/>
        <w:jc w:val="center"/>
        <w:rPr>
          <w:rFonts w:ascii="Arial" w:hAnsi="Arial" w:cs="Arial"/>
          <w:b/>
          <w:sz w:val="56"/>
          <w:szCs w:val="56"/>
        </w:rPr>
      </w:pPr>
    </w:p>
    <w:p w14:paraId="31F607B0" w14:textId="77777777" w:rsidR="00EA7AEF" w:rsidRDefault="00EA7AEF" w:rsidP="00D400C3">
      <w:pPr>
        <w:spacing w:after="200" w:line="276" w:lineRule="auto"/>
        <w:rPr>
          <w:rFonts w:ascii="Arial" w:hAnsi="Arial" w:cs="Arial"/>
          <w:b/>
          <w:sz w:val="56"/>
          <w:szCs w:val="56"/>
        </w:rPr>
      </w:pPr>
    </w:p>
    <w:p w14:paraId="0662005B" w14:textId="0EBE34A3" w:rsidR="003263BD" w:rsidRDefault="003263BD" w:rsidP="00EA7AEF">
      <w:pPr>
        <w:spacing w:after="200" w:line="276" w:lineRule="auto"/>
        <w:jc w:val="center"/>
        <w:rPr>
          <w:rFonts w:ascii="Arial" w:hAnsi="Arial" w:cs="Arial"/>
          <w:b/>
          <w:sz w:val="56"/>
          <w:szCs w:val="56"/>
        </w:rPr>
        <w:sectPr w:rsidR="003263BD" w:rsidSect="00DA6B9E">
          <w:headerReference w:type="default" r:id="rId8"/>
          <w:footerReference w:type="default" r:id="rId9"/>
          <w:pgSz w:w="12240" w:h="15840"/>
          <w:pgMar w:top="1135" w:right="1701" w:bottom="1417" w:left="1701" w:header="708" w:footer="708" w:gutter="0"/>
          <w:pgNumType w:start="1"/>
          <w:cols w:space="708"/>
          <w:docGrid w:linePitch="360"/>
        </w:sectPr>
      </w:pPr>
      <w:r>
        <w:rPr>
          <w:rFonts w:ascii="Arial" w:hAnsi="Arial" w:cs="Arial"/>
          <w:b/>
          <w:sz w:val="56"/>
          <w:szCs w:val="56"/>
        </w:rPr>
        <w:t>ANEXO 12</w:t>
      </w:r>
      <w:r w:rsidR="00EA7AEF">
        <w:rPr>
          <w:rFonts w:ascii="Arial" w:hAnsi="Arial" w:cs="Arial"/>
          <w:b/>
          <w:sz w:val="56"/>
          <w:szCs w:val="56"/>
        </w:rPr>
        <w:t xml:space="preserve"> AUDITORÍA SUPERIOR DEL ESTADO DE QUINTANA ROO</w:t>
      </w:r>
    </w:p>
    <w:p w14:paraId="48DEE2D4" w14:textId="04BA173A" w:rsidR="005014BD" w:rsidRPr="0069155B" w:rsidRDefault="008679DD" w:rsidP="0069155B">
      <w:pPr>
        <w:tabs>
          <w:tab w:val="left" w:pos="3870"/>
        </w:tabs>
        <w:jc w:val="both"/>
        <w:rPr>
          <w:rFonts w:ascii="Arial" w:hAnsi="Arial" w:cs="Arial"/>
          <w:b/>
          <w:sz w:val="56"/>
          <w:szCs w:val="56"/>
        </w:rPr>
      </w:pPr>
      <w:r w:rsidRPr="003D5C28">
        <w:rPr>
          <w:rFonts w:ascii="Arial" w:hAnsi="Arial" w:cs="Arial"/>
          <w:b/>
          <w:sz w:val="24"/>
          <w:szCs w:val="24"/>
        </w:rPr>
        <w:lastRenderedPageBreak/>
        <w:t>CONTENIDO</w:t>
      </w:r>
    </w:p>
    <w:p w14:paraId="29B0C9CA" w14:textId="77777777" w:rsidR="005014BD" w:rsidRPr="003D5C28" w:rsidRDefault="005014BD" w:rsidP="005014BD">
      <w:pPr>
        <w:spacing w:after="0" w:line="240" w:lineRule="auto"/>
        <w:jc w:val="center"/>
        <w:rPr>
          <w:rFonts w:ascii="Arial" w:hAnsi="Arial" w:cs="Arial"/>
          <w:b/>
          <w:color w:val="0070C0"/>
          <w:sz w:val="20"/>
          <w:szCs w:val="20"/>
        </w:rPr>
      </w:pPr>
    </w:p>
    <w:p w14:paraId="7E3A1E00" w14:textId="77777777" w:rsidR="001F44CC" w:rsidRPr="003D5C28" w:rsidRDefault="001F44CC" w:rsidP="001F44CC">
      <w:pPr>
        <w:spacing w:after="0" w:line="240" w:lineRule="auto"/>
        <w:jc w:val="center"/>
        <w:rPr>
          <w:rFonts w:ascii="Arial" w:hAnsi="Arial" w:cs="Arial"/>
          <w:b/>
          <w:color w:val="0070C0"/>
          <w:sz w:val="20"/>
          <w:szCs w:val="20"/>
        </w:rPr>
      </w:pPr>
    </w:p>
    <w:tbl>
      <w:tblPr>
        <w:tblW w:w="9072" w:type="dxa"/>
        <w:tblLook w:val="04A0" w:firstRow="1" w:lastRow="0" w:firstColumn="1" w:lastColumn="0" w:noHBand="0" w:noVBand="1"/>
      </w:tblPr>
      <w:tblGrid>
        <w:gridCol w:w="9072"/>
      </w:tblGrid>
      <w:tr w:rsidR="001F44CC" w:rsidRPr="003D5C28" w14:paraId="2EDC57C1" w14:textId="77777777" w:rsidTr="002208A1">
        <w:tc>
          <w:tcPr>
            <w:tcW w:w="9072" w:type="dxa"/>
          </w:tcPr>
          <w:p w14:paraId="169DDB1E" w14:textId="77777777" w:rsidR="001F44CC" w:rsidRPr="003D5C28" w:rsidRDefault="001F44CC" w:rsidP="00D8025D">
            <w:pPr>
              <w:pStyle w:val="Prrafodelista"/>
              <w:numPr>
                <w:ilvl w:val="0"/>
                <w:numId w:val="6"/>
              </w:numPr>
              <w:spacing w:after="0" w:line="360" w:lineRule="auto"/>
              <w:rPr>
                <w:rFonts w:ascii="Arial" w:hAnsi="Arial" w:cs="Arial"/>
                <w:b/>
              </w:rPr>
            </w:pPr>
            <w:r w:rsidRPr="003D5C28">
              <w:rPr>
                <w:rFonts w:ascii="Arial" w:hAnsi="Arial" w:cs="Arial"/>
                <w:b/>
              </w:rPr>
              <w:t>FUNDAMENTACIÓN</w:t>
            </w:r>
          </w:p>
          <w:p w14:paraId="40EBBDC7" w14:textId="77777777" w:rsidR="001F44CC" w:rsidRPr="003D5C28" w:rsidRDefault="001F44CC" w:rsidP="00B17BF8">
            <w:pPr>
              <w:spacing w:after="0" w:line="360" w:lineRule="auto"/>
              <w:rPr>
                <w:rFonts w:ascii="Arial" w:hAnsi="Arial" w:cs="Arial"/>
                <w:b/>
              </w:rPr>
            </w:pPr>
          </w:p>
        </w:tc>
      </w:tr>
      <w:tr w:rsidR="001F44CC" w:rsidRPr="003D5C28" w14:paraId="0DABF8BF" w14:textId="77777777" w:rsidTr="002208A1">
        <w:tc>
          <w:tcPr>
            <w:tcW w:w="9072" w:type="dxa"/>
          </w:tcPr>
          <w:p w14:paraId="561F667F" w14:textId="77777777" w:rsidR="001F44CC" w:rsidRPr="003D5C28" w:rsidRDefault="001F44CC" w:rsidP="00D8025D">
            <w:pPr>
              <w:pStyle w:val="Prrafodelista"/>
              <w:numPr>
                <w:ilvl w:val="0"/>
                <w:numId w:val="6"/>
              </w:numPr>
              <w:spacing w:after="0" w:line="360" w:lineRule="auto"/>
              <w:rPr>
                <w:rFonts w:ascii="Arial" w:hAnsi="Arial" w:cs="Arial"/>
                <w:b/>
              </w:rPr>
            </w:pPr>
            <w:r w:rsidRPr="003D5C28">
              <w:rPr>
                <w:rFonts w:ascii="Arial" w:hAnsi="Arial" w:cs="Arial"/>
                <w:b/>
              </w:rPr>
              <w:t>EXPOSICIÓN DE MOTIVOS</w:t>
            </w:r>
          </w:p>
        </w:tc>
      </w:tr>
      <w:tr w:rsidR="001F44CC" w:rsidRPr="003D5C28" w14:paraId="55B3EF5F" w14:textId="77777777" w:rsidTr="002208A1">
        <w:tc>
          <w:tcPr>
            <w:tcW w:w="9072" w:type="dxa"/>
          </w:tcPr>
          <w:p w14:paraId="19726C5D" w14:textId="156A3F5F" w:rsidR="001F44CC" w:rsidRPr="003D5C28" w:rsidRDefault="00174F24" w:rsidP="00D8025D">
            <w:pPr>
              <w:pStyle w:val="Prrafodelista"/>
              <w:numPr>
                <w:ilvl w:val="1"/>
                <w:numId w:val="6"/>
              </w:numPr>
              <w:spacing w:after="0" w:line="360" w:lineRule="auto"/>
              <w:ind w:hanging="337"/>
              <w:jc w:val="both"/>
              <w:rPr>
                <w:rFonts w:ascii="Arial" w:hAnsi="Arial" w:cs="Arial"/>
              </w:rPr>
            </w:pPr>
            <w:r w:rsidRPr="003D5C28">
              <w:rPr>
                <w:rFonts w:ascii="Arial" w:hAnsi="Arial" w:cs="Arial"/>
              </w:rPr>
              <w:t>Serie histórica 2014</w:t>
            </w:r>
            <w:r w:rsidR="00380851">
              <w:rPr>
                <w:rFonts w:ascii="Arial" w:hAnsi="Arial" w:cs="Arial"/>
              </w:rPr>
              <w:t>-2021</w:t>
            </w:r>
            <w:r w:rsidR="001F44CC" w:rsidRPr="003D5C28">
              <w:rPr>
                <w:rFonts w:ascii="Arial" w:hAnsi="Arial" w:cs="Arial"/>
              </w:rPr>
              <w:t xml:space="preserve"> del Resultado de Egresos</w:t>
            </w:r>
          </w:p>
        </w:tc>
      </w:tr>
      <w:tr w:rsidR="001F44CC" w:rsidRPr="003D5C28" w14:paraId="6B033DF8" w14:textId="77777777" w:rsidTr="002208A1">
        <w:tc>
          <w:tcPr>
            <w:tcW w:w="9072" w:type="dxa"/>
          </w:tcPr>
          <w:p w14:paraId="72F2E334" w14:textId="216B5AB8" w:rsidR="001F44CC" w:rsidRPr="003D5C28" w:rsidRDefault="00134116" w:rsidP="00D8025D">
            <w:pPr>
              <w:pStyle w:val="Prrafodelista"/>
              <w:numPr>
                <w:ilvl w:val="1"/>
                <w:numId w:val="6"/>
              </w:numPr>
              <w:spacing w:after="0" w:line="360" w:lineRule="auto"/>
              <w:ind w:hanging="337"/>
              <w:jc w:val="both"/>
              <w:rPr>
                <w:rFonts w:ascii="Arial" w:hAnsi="Arial" w:cs="Arial"/>
              </w:rPr>
            </w:pPr>
            <w:r w:rsidRPr="003D5C28">
              <w:rPr>
                <w:rFonts w:ascii="Arial" w:hAnsi="Arial" w:cs="Arial"/>
              </w:rPr>
              <w:t>Proyección</w:t>
            </w:r>
            <w:r w:rsidR="001F44CC" w:rsidRPr="003D5C28">
              <w:rPr>
                <w:rFonts w:ascii="Arial" w:hAnsi="Arial" w:cs="Arial"/>
              </w:rPr>
              <w:t xml:space="preserve"> de</w:t>
            </w:r>
            <w:r w:rsidRPr="003D5C28">
              <w:rPr>
                <w:rFonts w:ascii="Arial" w:hAnsi="Arial" w:cs="Arial"/>
              </w:rPr>
              <w:t xml:space="preserve"> los</w:t>
            </w:r>
            <w:r w:rsidR="001F44CC" w:rsidRPr="003D5C28">
              <w:rPr>
                <w:rFonts w:ascii="Arial" w:hAnsi="Arial" w:cs="Arial"/>
              </w:rPr>
              <w:t xml:space="preserve"> Egresos para el </w:t>
            </w:r>
            <w:r w:rsidR="00380851">
              <w:rPr>
                <w:rFonts w:ascii="Arial" w:hAnsi="Arial" w:cs="Arial"/>
              </w:rPr>
              <w:t>cierre del Ejercicio Fiscal 2021</w:t>
            </w:r>
          </w:p>
        </w:tc>
      </w:tr>
      <w:tr w:rsidR="001F44CC" w:rsidRPr="003D5C28" w14:paraId="59F669CE" w14:textId="77777777" w:rsidTr="002208A1">
        <w:tc>
          <w:tcPr>
            <w:tcW w:w="9072" w:type="dxa"/>
          </w:tcPr>
          <w:p w14:paraId="766D4B80" w14:textId="58938D14" w:rsidR="001F44CC" w:rsidRPr="003D5C28" w:rsidRDefault="00F2181F" w:rsidP="00D8025D">
            <w:pPr>
              <w:pStyle w:val="Prrafodelista"/>
              <w:numPr>
                <w:ilvl w:val="1"/>
                <w:numId w:val="6"/>
              </w:numPr>
              <w:spacing w:after="0" w:line="360" w:lineRule="auto"/>
              <w:ind w:hanging="337"/>
              <w:jc w:val="both"/>
              <w:rPr>
                <w:rFonts w:ascii="Arial" w:hAnsi="Arial" w:cs="Arial"/>
              </w:rPr>
            </w:pPr>
            <w:r>
              <w:rPr>
                <w:rFonts w:ascii="Arial" w:hAnsi="Arial" w:cs="Arial"/>
              </w:rPr>
              <w:t>Pre-C</w:t>
            </w:r>
            <w:r w:rsidR="001F44CC" w:rsidRPr="003D5C28">
              <w:rPr>
                <w:rFonts w:ascii="Arial" w:hAnsi="Arial" w:cs="Arial"/>
              </w:rPr>
              <w:t>riterios generales de política económica</w:t>
            </w:r>
            <w:r w:rsidR="0071387E" w:rsidRPr="003D5C28">
              <w:rPr>
                <w:rFonts w:ascii="Arial" w:hAnsi="Arial" w:cs="Arial"/>
              </w:rPr>
              <w:t xml:space="preserve"> </w:t>
            </w:r>
            <w:r w:rsidR="00531227" w:rsidRPr="003D5C28">
              <w:rPr>
                <w:rFonts w:ascii="Arial" w:hAnsi="Arial" w:cs="Arial"/>
              </w:rPr>
              <w:t xml:space="preserve">para el Ejercicio Fiscal </w:t>
            </w:r>
            <w:r w:rsidR="00380851">
              <w:rPr>
                <w:rFonts w:ascii="Arial" w:hAnsi="Arial" w:cs="Arial"/>
              </w:rPr>
              <w:t>2022</w:t>
            </w:r>
          </w:p>
        </w:tc>
      </w:tr>
      <w:tr w:rsidR="001F44CC" w:rsidRPr="003D5C28" w14:paraId="3BD41F77" w14:textId="77777777" w:rsidTr="002208A1">
        <w:tc>
          <w:tcPr>
            <w:tcW w:w="9072" w:type="dxa"/>
          </w:tcPr>
          <w:p w14:paraId="5D45EADC" w14:textId="77777777" w:rsidR="001F44CC" w:rsidRPr="003D5C28" w:rsidRDefault="001F44CC" w:rsidP="00D8025D">
            <w:pPr>
              <w:pStyle w:val="Prrafodelista"/>
              <w:numPr>
                <w:ilvl w:val="1"/>
                <w:numId w:val="6"/>
              </w:numPr>
              <w:spacing w:after="0" w:line="360" w:lineRule="auto"/>
              <w:ind w:hanging="337"/>
              <w:jc w:val="both"/>
              <w:rPr>
                <w:rFonts w:ascii="Arial" w:hAnsi="Arial" w:cs="Arial"/>
              </w:rPr>
            </w:pPr>
            <w:r w:rsidRPr="003D5C28">
              <w:rPr>
                <w:rFonts w:ascii="Arial" w:hAnsi="Arial" w:cs="Arial"/>
              </w:rPr>
              <w:t>M</w:t>
            </w:r>
            <w:r w:rsidR="0071387E" w:rsidRPr="003D5C28">
              <w:rPr>
                <w:rFonts w:ascii="Arial" w:hAnsi="Arial" w:cs="Arial"/>
              </w:rPr>
              <w:t xml:space="preserve">étodo para la proyección de </w:t>
            </w:r>
            <w:r w:rsidR="00531227" w:rsidRPr="003D5C28">
              <w:rPr>
                <w:rFonts w:ascii="Arial" w:hAnsi="Arial" w:cs="Arial"/>
              </w:rPr>
              <w:t>E</w:t>
            </w:r>
            <w:r w:rsidRPr="003D5C28">
              <w:rPr>
                <w:rFonts w:ascii="Arial" w:hAnsi="Arial" w:cs="Arial"/>
              </w:rPr>
              <w:t>gresos del ente.</w:t>
            </w:r>
          </w:p>
          <w:p w14:paraId="5E4FF0C2" w14:textId="77777777" w:rsidR="001F44CC" w:rsidRPr="003D5C28" w:rsidRDefault="001F44CC" w:rsidP="004806B6">
            <w:pPr>
              <w:pStyle w:val="Prrafodelista"/>
              <w:spacing w:after="0" w:line="360" w:lineRule="auto"/>
              <w:ind w:hanging="337"/>
              <w:jc w:val="both"/>
              <w:rPr>
                <w:rFonts w:ascii="Arial" w:hAnsi="Arial" w:cs="Arial"/>
              </w:rPr>
            </w:pPr>
          </w:p>
        </w:tc>
      </w:tr>
      <w:tr w:rsidR="001F44CC" w:rsidRPr="003D5C28" w14:paraId="64B939B2" w14:textId="77777777" w:rsidTr="002208A1">
        <w:tc>
          <w:tcPr>
            <w:tcW w:w="9072" w:type="dxa"/>
          </w:tcPr>
          <w:p w14:paraId="09C5F941" w14:textId="492CE584" w:rsidR="005A7BF5" w:rsidRDefault="001F44CC" w:rsidP="00D8025D">
            <w:pPr>
              <w:pStyle w:val="Prrafodelista"/>
              <w:numPr>
                <w:ilvl w:val="0"/>
                <w:numId w:val="6"/>
              </w:numPr>
              <w:spacing w:after="0" w:line="360" w:lineRule="auto"/>
              <w:jc w:val="both"/>
              <w:rPr>
                <w:rFonts w:ascii="Arial" w:hAnsi="Arial" w:cs="Arial"/>
                <w:b/>
              </w:rPr>
            </w:pPr>
            <w:r w:rsidRPr="003D5C28">
              <w:rPr>
                <w:rFonts w:ascii="Arial" w:hAnsi="Arial" w:cs="Arial"/>
                <w:b/>
              </w:rPr>
              <w:t>OBJETIVO</w:t>
            </w:r>
            <w:r w:rsidR="00531227" w:rsidRPr="003D5C28">
              <w:rPr>
                <w:rFonts w:ascii="Arial" w:hAnsi="Arial" w:cs="Arial"/>
                <w:b/>
              </w:rPr>
              <w:t>S ANUALES</w:t>
            </w:r>
            <w:r w:rsidRPr="003D5C28">
              <w:rPr>
                <w:rFonts w:ascii="Arial" w:hAnsi="Arial" w:cs="Arial"/>
                <w:b/>
              </w:rPr>
              <w:t>, ESTRATEGIAS Y METAS</w:t>
            </w:r>
          </w:p>
          <w:p w14:paraId="5A6DC8E7" w14:textId="77777777" w:rsidR="005A7BF5" w:rsidRDefault="005A7BF5" w:rsidP="004806B6">
            <w:pPr>
              <w:pStyle w:val="Prrafodelista"/>
              <w:spacing w:after="0" w:line="360" w:lineRule="auto"/>
              <w:jc w:val="both"/>
              <w:rPr>
                <w:rFonts w:ascii="Arial" w:hAnsi="Arial" w:cs="Arial"/>
                <w:b/>
              </w:rPr>
            </w:pPr>
          </w:p>
          <w:p w14:paraId="1C432F80" w14:textId="4075FF0A" w:rsidR="005A7BF5" w:rsidRDefault="005A7BF5" w:rsidP="00D8025D">
            <w:pPr>
              <w:pStyle w:val="Prrafodelista"/>
              <w:numPr>
                <w:ilvl w:val="0"/>
                <w:numId w:val="6"/>
              </w:numPr>
              <w:spacing w:after="0" w:line="360" w:lineRule="auto"/>
              <w:jc w:val="both"/>
              <w:rPr>
                <w:rFonts w:ascii="Arial" w:hAnsi="Arial" w:cs="Arial"/>
                <w:b/>
              </w:rPr>
            </w:pPr>
            <w:r w:rsidRPr="003D5C28">
              <w:rPr>
                <w:rFonts w:ascii="Arial" w:hAnsi="Arial" w:cs="Arial"/>
                <w:b/>
              </w:rPr>
              <w:t xml:space="preserve"> RIESGOS RELEVANTES</w:t>
            </w:r>
          </w:p>
          <w:p w14:paraId="6C823803" w14:textId="7EFC7CCB" w:rsidR="001571B6" w:rsidRPr="005203AC" w:rsidRDefault="00AF1C04" w:rsidP="006366D8">
            <w:pPr>
              <w:pStyle w:val="Prrafodelista"/>
              <w:numPr>
                <w:ilvl w:val="1"/>
                <w:numId w:val="6"/>
              </w:numPr>
              <w:spacing w:after="0" w:line="360" w:lineRule="auto"/>
              <w:ind w:hanging="337"/>
              <w:rPr>
                <w:rFonts w:ascii="Arial" w:hAnsi="Arial" w:cs="Arial"/>
              </w:rPr>
            </w:pPr>
            <w:r w:rsidRPr="005203AC">
              <w:rPr>
                <w:rFonts w:ascii="Arial" w:hAnsi="Arial" w:cs="Arial"/>
              </w:rPr>
              <w:t xml:space="preserve">Proyecto 1: </w:t>
            </w:r>
            <w:r w:rsidR="006366D8">
              <w:rPr>
                <w:rFonts w:ascii="Arial" w:hAnsi="Arial" w:cs="Arial"/>
              </w:rPr>
              <w:t xml:space="preserve">   </w:t>
            </w:r>
            <w:r w:rsidR="009F15BA" w:rsidRPr="005203AC">
              <w:rPr>
                <w:rFonts w:ascii="Arial" w:hAnsi="Arial" w:cs="Arial"/>
              </w:rPr>
              <w:t>Certificacio</w:t>
            </w:r>
            <w:r w:rsidR="005203AC">
              <w:rPr>
                <w:rFonts w:ascii="Arial" w:hAnsi="Arial" w:cs="Arial"/>
              </w:rPr>
              <w:t xml:space="preserve">nes </w:t>
            </w:r>
            <w:r w:rsidR="006366D8">
              <w:rPr>
                <w:rFonts w:ascii="Arial" w:hAnsi="Arial" w:cs="Arial"/>
              </w:rPr>
              <w:t xml:space="preserve">  </w:t>
            </w:r>
            <w:r w:rsidR="005203AC">
              <w:rPr>
                <w:rFonts w:ascii="Arial" w:hAnsi="Arial" w:cs="Arial"/>
              </w:rPr>
              <w:t xml:space="preserve">para </w:t>
            </w:r>
            <w:r w:rsidR="006366D8">
              <w:rPr>
                <w:rFonts w:ascii="Arial" w:hAnsi="Arial" w:cs="Arial"/>
              </w:rPr>
              <w:t xml:space="preserve">  </w:t>
            </w:r>
            <w:r w:rsidR="005203AC">
              <w:rPr>
                <w:rFonts w:ascii="Arial" w:hAnsi="Arial" w:cs="Arial"/>
              </w:rPr>
              <w:t xml:space="preserve">Personal </w:t>
            </w:r>
            <w:r w:rsidR="006366D8">
              <w:rPr>
                <w:rFonts w:ascii="Arial" w:hAnsi="Arial" w:cs="Arial"/>
              </w:rPr>
              <w:t xml:space="preserve">  </w:t>
            </w:r>
            <w:r w:rsidR="005203AC">
              <w:rPr>
                <w:rFonts w:ascii="Arial" w:hAnsi="Arial" w:cs="Arial"/>
              </w:rPr>
              <w:t>de</w:t>
            </w:r>
            <w:r w:rsidR="006366D8">
              <w:rPr>
                <w:rFonts w:ascii="Arial" w:hAnsi="Arial" w:cs="Arial"/>
              </w:rPr>
              <w:t xml:space="preserve">  </w:t>
            </w:r>
            <w:r w:rsidR="005203AC">
              <w:rPr>
                <w:rFonts w:ascii="Arial" w:hAnsi="Arial" w:cs="Arial"/>
              </w:rPr>
              <w:t xml:space="preserve"> la</w:t>
            </w:r>
            <w:r w:rsidR="006366D8">
              <w:rPr>
                <w:rFonts w:ascii="Arial" w:hAnsi="Arial" w:cs="Arial"/>
              </w:rPr>
              <w:t xml:space="preserve">  </w:t>
            </w:r>
            <w:r w:rsidR="005203AC">
              <w:rPr>
                <w:rFonts w:ascii="Arial" w:hAnsi="Arial" w:cs="Arial"/>
              </w:rPr>
              <w:t xml:space="preserve"> ASEQROO </w:t>
            </w:r>
            <w:r w:rsidR="006366D8">
              <w:rPr>
                <w:rFonts w:ascii="Arial" w:hAnsi="Arial" w:cs="Arial"/>
              </w:rPr>
              <w:t xml:space="preserve">  </w:t>
            </w:r>
            <w:r w:rsidR="009F15BA" w:rsidRPr="005203AC">
              <w:rPr>
                <w:rFonts w:ascii="Arial" w:hAnsi="Arial" w:cs="Arial"/>
              </w:rPr>
              <w:t xml:space="preserve">en </w:t>
            </w:r>
          </w:p>
          <w:p w14:paraId="07706D8C" w14:textId="6682E457" w:rsidR="001571B6" w:rsidRPr="005203AC" w:rsidRDefault="001571B6" w:rsidP="006366D8">
            <w:pPr>
              <w:pStyle w:val="Prrafodelista"/>
              <w:spacing w:after="0" w:line="360" w:lineRule="auto"/>
              <w:ind w:left="1080"/>
              <w:rPr>
                <w:rFonts w:ascii="Arial" w:hAnsi="Arial" w:cs="Arial"/>
              </w:rPr>
            </w:pPr>
            <w:r w:rsidRPr="005203AC">
              <w:rPr>
                <w:rFonts w:ascii="Arial" w:hAnsi="Arial" w:cs="Arial"/>
              </w:rPr>
              <w:t xml:space="preserve">     </w:t>
            </w:r>
            <w:r w:rsidR="009F15BA" w:rsidRPr="005203AC">
              <w:rPr>
                <w:rFonts w:ascii="Arial" w:hAnsi="Arial" w:cs="Arial"/>
              </w:rPr>
              <w:t>Coordinación</w:t>
            </w:r>
            <w:r w:rsidR="006366D8">
              <w:rPr>
                <w:rFonts w:ascii="Arial" w:hAnsi="Arial" w:cs="Arial"/>
              </w:rPr>
              <w:t xml:space="preserve">  </w:t>
            </w:r>
            <w:r w:rsidR="009F15BA" w:rsidRPr="005203AC">
              <w:rPr>
                <w:rFonts w:ascii="Arial" w:hAnsi="Arial" w:cs="Arial"/>
              </w:rPr>
              <w:t xml:space="preserve"> con</w:t>
            </w:r>
            <w:r w:rsidR="006366D8">
              <w:rPr>
                <w:rFonts w:ascii="Arial" w:hAnsi="Arial" w:cs="Arial"/>
              </w:rPr>
              <w:t xml:space="preserve">  </w:t>
            </w:r>
            <w:r w:rsidR="009F15BA" w:rsidRPr="005203AC">
              <w:rPr>
                <w:rFonts w:ascii="Arial" w:hAnsi="Arial" w:cs="Arial"/>
              </w:rPr>
              <w:t xml:space="preserve"> el</w:t>
            </w:r>
            <w:r w:rsidR="006366D8">
              <w:rPr>
                <w:rFonts w:ascii="Arial" w:hAnsi="Arial" w:cs="Arial"/>
              </w:rPr>
              <w:t xml:space="preserve">  </w:t>
            </w:r>
            <w:r w:rsidR="009F15BA" w:rsidRPr="005203AC">
              <w:rPr>
                <w:rFonts w:ascii="Arial" w:hAnsi="Arial" w:cs="Arial"/>
              </w:rPr>
              <w:t xml:space="preserve"> Comité de</w:t>
            </w:r>
            <w:r w:rsidR="006366D8">
              <w:rPr>
                <w:rFonts w:ascii="Arial" w:hAnsi="Arial" w:cs="Arial"/>
              </w:rPr>
              <w:t xml:space="preserve"> </w:t>
            </w:r>
            <w:proofErr w:type="gramStart"/>
            <w:r w:rsidR="005203AC">
              <w:rPr>
                <w:rFonts w:ascii="Arial" w:hAnsi="Arial" w:cs="Arial"/>
              </w:rPr>
              <w:t xml:space="preserve">Participación </w:t>
            </w:r>
            <w:r w:rsidR="006366D8">
              <w:rPr>
                <w:rFonts w:ascii="Arial" w:hAnsi="Arial" w:cs="Arial"/>
              </w:rPr>
              <w:t xml:space="preserve"> </w:t>
            </w:r>
            <w:r w:rsidR="005203AC">
              <w:rPr>
                <w:rFonts w:ascii="Arial" w:hAnsi="Arial" w:cs="Arial"/>
              </w:rPr>
              <w:t>Ciudadana</w:t>
            </w:r>
            <w:proofErr w:type="gramEnd"/>
            <w:r w:rsidR="005203AC">
              <w:rPr>
                <w:rFonts w:ascii="Arial" w:hAnsi="Arial" w:cs="Arial"/>
              </w:rPr>
              <w:t xml:space="preserve"> (CPC</w:t>
            </w:r>
            <w:r w:rsidR="009F15BA" w:rsidRPr="005203AC">
              <w:rPr>
                <w:rFonts w:ascii="Arial" w:hAnsi="Arial" w:cs="Arial"/>
              </w:rPr>
              <w:t xml:space="preserve">) del </w:t>
            </w:r>
          </w:p>
          <w:p w14:paraId="538B0277" w14:textId="739938B9" w:rsidR="009F15BA" w:rsidRPr="005203AC" w:rsidRDefault="001571B6" w:rsidP="006366D8">
            <w:pPr>
              <w:pStyle w:val="Prrafodelista"/>
              <w:spacing w:after="0" w:line="360" w:lineRule="auto"/>
              <w:ind w:left="1080"/>
              <w:rPr>
                <w:rFonts w:ascii="Arial" w:hAnsi="Arial" w:cs="Arial"/>
              </w:rPr>
            </w:pPr>
            <w:r w:rsidRPr="005203AC">
              <w:rPr>
                <w:rFonts w:ascii="Arial" w:hAnsi="Arial" w:cs="Arial"/>
              </w:rPr>
              <w:t xml:space="preserve">     </w:t>
            </w:r>
            <w:r w:rsidR="009F15BA" w:rsidRPr="005203AC">
              <w:rPr>
                <w:rFonts w:ascii="Arial" w:hAnsi="Arial" w:cs="Arial"/>
              </w:rPr>
              <w:t>Sistema</w:t>
            </w:r>
            <w:r w:rsidR="005203AC">
              <w:rPr>
                <w:rFonts w:ascii="Arial" w:hAnsi="Arial" w:cs="Arial"/>
              </w:rPr>
              <w:t xml:space="preserve"> Estatal Anticorrupción (SAEQROO</w:t>
            </w:r>
            <w:r w:rsidR="006366D8">
              <w:rPr>
                <w:rFonts w:ascii="Arial" w:hAnsi="Arial" w:cs="Arial"/>
              </w:rPr>
              <w:t>).</w:t>
            </w:r>
          </w:p>
          <w:p w14:paraId="12FA6FA8" w14:textId="77777777" w:rsidR="004C4E90" w:rsidRPr="005203AC" w:rsidRDefault="008F1EBE" w:rsidP="006366D8">
            <w:pPr>
              <w:pStyle w:val="Prrafodelista"/>
              <w:numPr>
                <w:ilvl w:val="1"/>
                <w:numId w:val="6"/>
              </w:numPr>
              <w:spacing w:after="0" w:line="360" w:lineRule="auto"/>
              <w:ind w:hanging="337"/>
              <w:rPr>
                <w:rFonts w:ascii="Arial" w:hAnsi="Arial" w:cs="Arial"/>
              </w:rPr>
            </w:pPr>
            <w:r w:rsidRPr="005203AC">
              <w:rPr>
                <w:rFonts w:ascii="Arial" w:hAnsi="Arial" w:cs="Arial"/>
              </w:rPr>
              <w:t>Proyecto 2:</w:t>
            </w:r>
            <w:r w:rsidR="005B6834" w:rsidRPr="005203AC">
              <w:rPr>
                <w:rFonts w:ascii="Arial" w:hAnsi="Arial" w:cs="Arial"/>
              </w:rPr>
              <w:t xml:space="preserve"> </w:t>
            </w:r>
            <w:r w:rsidR="004C4E90" w:rsidRPr="005203AC">
              <w:rPr>
                <w:rFonts w:ascii="Arial" w:hAnsi="Arial" w:cs="Arial"/>
              </w:rPr>
              <w:t xml:space="preserve">Ampliación de </w:t>
            </w:r>
            <w:r w:rsidR="005B6834" w:rsidRPr="005203AC">
              <w:rPr>
                <w:rFonts w:ascii="Arial" w:hAnsi="Arial" w:cs="Arial"/>
              </w:rPr>
              <w:t xml:space="preserve">Protección de la Infraestructura Tecnológica </w:t>
            </w:r>
          </w:p>
          <w:p w14:paraId="6823EA0A" w14:textId="0B58D09B" w:rsidR="00AF1C04" w:rsidRPr="005203AC" w:rsidRDefault="004C4E90" w:rsidP="004C4E90">
            <w:pPr>
              <w:pStyle w:val="Prrafodelista"/>
              <w:spacing w:after="0" w:line="360" w:lineRule="auto"/>
              <w:ind w:left="1080"/>
              <w:jc w:val="both"/>
              <w:rPr>
                <w:rFonts w:ascii="Arial" w:hAnsi="Arial" w:cs="Arial"/>
              </w:rPr>
            </w:pPr>
            <w:r w:rsidRPr="005203AC">
              <w:rPr>
                <w:rFonts w:ascii="Arial" w:hAnsi="Arial" w:cs="Arial"/>
              </w:rPr>
              <w:t xml:space="preserve">     </w:t>
            </w:r>
            <w:r w:rsidR="005203AC">
              <w:rPr>
                <w:rFonts w:ascii="Arial" w:hAnsi="Arial" w:cs="Arial"/>
              </w:rPr>
              <w:t>de la ASEQROO</w:t>
            </w:r>
            <w:r w:rsidR="008F1EBE" w:rsidRPr="005203AC">
              <w:rPr>
                <w:rFonts w:ascii="Arial" w:hAnsi="Arial" w:cs="Arial"/>
              </w:rPr>
              <w:t xml:space="preserve"> </w:t>
            </w:r>
          </w:p>
          <w:p w14:paraId="3542F4E1" w14:textId="77777777" w:rsidR="001F44CC" w:rsidRPr="003D5C28" w:rsidRDefault="001F44CC" w:rsidP="004806B6">
            <w:pPr>
              <w:spacing w:after="0" w:line="360" w:lineRule="auto"/>
              <w:jc w:val="both"/>
              <w:rPr>
                <w:rFonts w:ascii="Arial" w:hAnsi="Arial" w:cs="Arial"/>
                <w:b/>
              </w:rPr>
            </w:pPr>
          </w:p>
        </w:tc>
      </w:tr>
      <w:tr w:rsidR="001F44CC" w:rsidRPr="003D5C28" w14:paraId="62E69D1C" w14:textId="77777777" w:rsidTr="002208A1">
        <w:tc>
          <w:tcPr>
            <w:tcW w:w="9072" w:type="dxa"/>
          </w:tcPr>
          <w:p w14:paraId="4A6013DB" w14:textId="79ECB11B" w:rsidR="001F44CC" w:rsidRPr="003D5C28" w:rsidRDefault="001F44CC" w:rsidP="00D8025D">
            <w:pPr>
              <w:pStyle w:val="Prrafodelista"/>
              <w:numPr>
                <w:ilvl w:val="0"/>
                <w:numId w:val="6"/>
              </w:numPr>
              <w:spacing w:after="0" w:line="360" w:lineRule="auto"/>
              <w:rPr>
                <w:rFonts w:ascii="Arial" w:hAnsi="Arial" w:cs="Arial"/>
                <w:b/>
              </w:rPr>
            </w:pPr>
            <w:r w:rsidRPr="003D5C28">
              <w:rPr>
                <w:rFonts w:ascii="Arial" w:hAnsi="Arial" w:cs="Arial"/>
                <w:b/>
              </w:rPr>
              <w:t>EJECUCIÓN DEL PRESUPUESTO DE EGRES</w:t>
            </w:r>
            <w:r w:rsidR="00DA030A">
              <w:rPr>
                <w:rFonts w:ascii="Arial" w:hAnsi="Arial" w:cs="Arial"/>
                <w:b/>
              </w:rPr>
              <w:t xml:space="preserve">OS PARA EL EJERCICIO FISCAL </w:t>
            </w:r>
            <w:r w:rsidR="00380851">
              <w:rPr>
                <w:rFonts w:ascii="Arial" w:hAnsi="Arial" w:cs="Arial"/>
                <w:b/>
              </w:rPr>
              <w:t>2022</w:t>
            </w:r>
          </w:p>
        </w:tc>
      </w:tr>
      <w:tr w:rsidR="001F44CC" w:rsidRPr="003D5C28" w14:paraId="0861F354" w14:textId="77777777" w:rsidTr="002208A1">
        <w:tc>
          <w:tcPr>
            <w:tcW w:w="9072" w:type="dxa"/>
          </w:tcPr>
          <w:p w14:paraId="4426323C" w14:textId="77777777" w:rsidR="001F44CC" w:rsidRPr="003D5C28" w:rsidRDefault="001F44CC" w:rsidP="00D8025D">
            <w:pPr>
              <w:pStyle w:val="Prrafodelista"/>
              <w:numPr>
                <w:ilvl w:val="1"/>
                <w:numId w:val="6"/>
              </w:numPr>
              <w:spacing w:after="0" w:line="360" w:lineRule="auto"/>
              <w:ind w:hanging="337"/>
              <w:rPr>
                <w:rFonts w:ascii="Arial" w:hAnsi="Arial" w:cs="Arial"/>
              </w:rPr>
            </w:pPr>
            <w:r w:rsidRPr="003D5C28">
              <w:rPr>
                <w:rFonts w:ascii="Arial" w:hAnsi="Arial" w:cs="Arial"/>
              </w:rPr>
              <w:t>Clasificación por Objeto del Gasto</w:t>
            </w:r>
          </w:p>
        </w:tc>
      </w:tr>
      <w:tr w:rsidR="001F44CC" w:rsidRPr="003D5C28" w14:paraId="67112BBC" w14:textId="77777777" w:rsidTr="002208A1">
        <w:tc>
          <w:tcPr>
            <w:tcW w:w="9072" w:type="dxa"/>
          </w:tcPr>
          <w:p w14:paraId="30C09497" w14:textId="77777777" w:rsidR="001F44CC" w:rsidRPr="003D5C28" w:rsidRDefault="001F44CC" w:rsidP="00D8025D">
            <w:pPr>
              <w:pStyle w:val="Prrafodelista"/>
              <w:numPr>
                <w:ilvl w:val="1"/>
                <w:numId w:val="6"/>
              </w:numPr>
              <w:spacing w:after="0" w:line="360" w:lineRule="auto"/>
              <w:ind w:hanging="337"/>
              <w:rPr>
                <w:rFonts w:ascii="Arial" w:hAnsi="Arial" w:cs="Arial"/>
              </w:rPr>
            </w:pPr>
            <w:r w:rsidRPr="003D5C28">
              <w:rPr>
                <w:rFonts w:ascii="Arial" w:hAnsi="Arial" w:cs="Arial"/>
              </w:rPr>
              <w:t>Clasificación Administrativa</w:t>
            </w:r>
          </w:p>
        </w:tc>
      </w:tr>
      <w:tr w:rsidR="001F44CC" w:rsidRPr="003D5C28" w14:paraId="42DF8A4B" w14:textId="77777777" w:rsidTr="002208A1">
        <w:tc>
          <w:tcPr>
            <w:tcW w:w="9072" w:type="dxa"/>
          </w:tcPr>
          <w:p w14:paraId="18C7C50F" w14:textId="77777777" w:rsidR="001F44CC" w:rsidRPr="003D5C28" w:rsidRDefault="001F44CC" w:rsidP="00D8025D">
            <w:pPr>
              <w:pStyle w:val="Prrafodelista"/>
              <w:numPr>
                <w:ilvl w:val="1"/>
                <w:numId w:val="6"/>
              </w:numPr>
              <w:spacing w:after="0" w:line="360" w:lineRule="auto"/>
              <w:ind w:hanging="337"/>
              <w:rPr>
                <w:rFonts w:ascii="Arial" w:hAnsi="Arial" w:cs="Arial"/>
              </w:rPr>
            </w:pPr>
            <w:r w:rsidRPr="003D5C28">
              <w:rPr>
                <w:rFonts w:ascii="Arial" w:hAnsi="Arial" w:cs="Arial"/>
              </w:rPr>
              <w:t>Clasificación por Unidad Administrativa</w:t>
            </w:r>
          </w:p>
        </w:tc>
      </w:tr>
      <w:tr w:rsidR="001F44CC" w:rsidRPr="003D5C28" w14:paraId="07ED43AA" w14:textId="77777777" w:rsidTr="002208A1">
        <w:tc>
          <w:tcPr>
            <w:tcW w:w="9072" w:type="dxa"/>
          </w:tcPr>
          <w:p w14:paraId="14C941C8" w14:textId="77777777" w:rsidR="001F44CC" w:rsidRPr="003D5C28" w:rsidRDefault="001F44CC" w:rsidP="00D8025D">
            <w:pPr>
              <w:pStyle w:val="Prrafodelista"/>
              <w:numPr>
                <w:ilvl w:val="1"/>
                <w:numId w:val="6"/>
              </w:numPr>
              <w:spacing w:after="0" w:line="360" w:lineRule="auto"/>
              <w:ind w:hanging="337"/>
              <w:rPr>
                <w:rFonts w:ascii="Arial" w:hAnsi="Arial" w:cs="Arial"/>
              </w:rPr>
            </w:pPr>
            <w:r w:rsidRPr="003D5C28">
              <w:rPr>
                <w:rFonts w:ascii="Arial" w:hAnsi="Arial" w:cs="Arial"/>
              </w:rPr>
              <w:t>Clasificación Funcional del Gasto</w:t>
            </w:r>
          </w:p>
        </w:tc>
      </w:tr>
      <w:tr w:rsidR="001F44CC" w:rsidRPr="003D5C28" w14:paraId="066AE08E" w14:textId="77777777" w:rsidTr="002208A1">
        <w:tc>
          <w:tcPr>
            <w:tcW w:w="9072" w:type="dxa"/>
          </w:tcPr>
          <w:p w14:paraId="34499877" w14:textId="77777777" w:rsidR="001F44CC" w:rsidRPr="003D5C28" w:rsidRDefault="001F44CC" w:rsidP="00D8025D">
            <w:pPr>
              <w:pStyle w:val="Prrafodelista"/>
              <w:numPr>
                <w:ilvl w:val="1"/>
                <w:numId w:val="6"/>
              </w:numPr>
              <w:spacing w:after="0" w:line="360" w:lineRule="auto"/>
              <w:ind w:hanging="337"/>
              <w:rPr>
                <w:rFonts w:ascii="Arial" w:hAnsi="Arial" w:cs="Arial"/>
              </w:rPr>
            </w:pPr>
            <w:r w:rsidRPr="003D5C28">
              <w:rPr>
                <w:rFonts w:ascii="Arial" w:hAnsi="Arial" w:cs="Arial"/>
              </w:rPr>
              <w:t>Clasificación por Tipo de Gasto</w:t>
            </w:r>
          </w:p>
        </w:tc>
      </w:tr>
      <w:tr w:rsidR="001F44CC" w:rsidRPr="003D5C28" w14:paraId="12DC4786" w14:textId="77777777" w:rsidTr="002208A1">
        <w:tc>
          <w:tcPr>
            <w:tcW w:w="9072" w:type="dxa"/>
          </w:tcPr>
          <w:p w14:paraId="4A23F69C" w14:textId="77777777" w:rsidR="001F44CC" w:rsidRDefault="001F44CC" w:rsidP="00D8025D">
            <w:pPr>
              <w:pStyle w:val="Prrafodelista"/>
              <w:numPr>
                <w:ilvl w:val="1"/>
                <w:numId w:val="6"/>
              </w:numPr>
              <w:spacing w:after="0" w:line="360" w:lineRule="auto"/>
              <w:ind w:hanging="337"/>
              <w:rPr>
                <w:rFonts w:ascii="Arial" w:hAnsi="Arial" w:cs="Arial"/>
              </w:rPr>
            </w:pPr>
            <w:r w:rsidRPr="003D5C28">
              <w:rPr>
                <w:rFonts w:ascii="Arial" w:hAnsi="Arial" w:cs="Arial"/>
              </w:rPr>
              <w:t>Prioridades del Gasto</w:t>
            </w:r>
          </w:p>
          <w:p w14:paraId="4D355A76" w14:textId="39920FE5" w:rsidR="00DA030A" w:rsidRPr="0069155B" w:rsidRDefault="00A64FAE" w:rsidP="00DA030A">
            <w:pPr>
              <w:pStyle w:val="Prrafodelista"/>
              <w:numPr>
                <w:ilvl w:val="1"/>
                <w:numId w:val="6"/>
              </w:numPr>
              <w:spacing w:after="0" w:line="360" w:lineRule="auto"/>
              <w:ind w:hanging="337"/>
              <w:rPr>
                <w:rFonts w:ascii="Arial" w:hAnsi="Arial" w:cs="Arial"/>
              </w:rPr>
            </w:pPr>
            <w:r w:rsidRPr="004806B6">
              <w:rPr>
                <w:rFonts w:ascii="Arial" w:hAnsi="Arial" w:cs="Arial"/>
              </w:rPr>
              <w:t>Programas y Proyectos</w:t>
            </w:r>
          </w:p>
        </w:tc>
      </w:tr>
      <w:tr w:rsidR="001F44CC" w:rsidRPr="003D5C28" w14:paraId="360EE7B0" w14:textId="77777777" w:rsidTr="002208A1">
        <w:tc>
          <w:tcPr>
            <w:tcW w:w="9072" w:type="dxa"/>
          </w:tcPr>
          <w:p w14:paraId="57175B1A" w14:textId="77777777" w:rsidR="001F44CC" w:rsidRPr="003D5C28" w:rsidRDefault="00134116" w:rsidP="00D8025D">
            <w:pPr>
              <w:pStyle w:val="Prrafodelista"/>
              <w:numPr>
                <w:ilvl w:val="1"/>
                <w:numId w:val="6"/>
              </w:numPr>
              <w:spacing w:after="0" w:line="360" w:lineRule="auto"/>
              <w:ind w:hanging="337"/>
              <w:rPr>
                <w:rFonts w:ascii="Arial" w:hAnsi="Arial" w:cs="Arial"/>
              </w:rPr>
            </w:pPr>
            <w:r w:rsidRPr="003D5C28">
              <w:rPr>
                <w:rFonts w:ascii="Arial" w:hAnsi="Arial" w:cs="Arial"/>
              </w:rPr>
              <w:t>Servicios Personales</w:t>
            </w:r>
          </w:p>
        </w:tc>
      </w:tr>
      <w:tr w:rsidR="00174F24" w:rsidRPr="003D5C28" w14:paraId="1275A221" w14:textId="77777777" w:rsidTr="002208A1">
        <w:tc>
          <w:tcPr>
            <w:tcW w:w="9072" w:type="dxa"/>
          </w:tcPr>
          <w:p w14:paraId="74DB0C59" w14:textId="77777777" w:rsidR="00174F24" w:rsidRPr="003D5C28" w:rsidRDefault="00134116" w:rsidP="00D8025D">
            <w:pPr>
              <w:pStyle w:val="Prrafodelista"/>
              <w:numPr>
                <w:ilvl w:val="0"/>
                <w:numId w:val="8"/>
              </w:numPr>
              <w:spacing w:after="0" w:line="360" w:lineRule="auto"/>
              <w:ind w:firstLine="732"/>
              <w:rPr>
                <w:rFonts w:ascii="Arial" w:hAnsi="Arial" w:cs="Arial"/>
              </w:rPr>
            </w:pPr>
            <w:r w:rsidRPr="003D5C28">
              <w:rPr>
                <w:rFonts w:ascii="Arial" w:hAnsi="Arial" w:cs="Arial"/>
              </w:rPr>
              <w:t xml:space="preserve">Fracción I </w:t>
            </w:r>
          </w:p>
        </w:tc>
      </w:tr>
      <w:tr w:rsidR="00174F24" w:rsidRPr="003D5C28" w14:paraId="44074963" w14:textId="77777777" w:rsidTr="002208A1">
        <w:tc>
          <w:tcPr>
            <w:tcW w:w="9072" w:type="dxa"/>
          </w:tcPr>
          <w:p w14:paraId="45D97FC4" w14:textId="77777777" w:rsidR="00174F24" w:rsidRPr="003D5C28" w:rsidRDefault="00134116" w:rsidP="00D8025D">
            <w:pPr>
              <w:pStyle w:val="Prrafodelista"/>
              <w:numPr>
                <w:ilvl w:val="0"/>
                <w:numId w:val="8"/>
              </w:numPr>
              <w:spacing w:after="0" w:line="360" w:lineRule="auto"/>
              <w:ind w:firstLine="732"/>
              <w:rPr>
                <w:rFonts w:ascii="Arial" w:hAnsi="Arial" w:cs="Arial"/>
              </w:rPr>
            </w:pPr>
            <w:r w:rsidRPr="003D5C28">
              <w:rPr>
                <w:rFonts w:ascii="Arial" w:hAnsi="Arial" w:cs="Arial"/>
              </w:rPr>
              <w:t>Fracción II</w:t>
            </w:r>
          </w:p>
        </w:tc>
      </w:tr>
      <w:tr w:rsidR="00174F24" w:rsidRPr="003D5C28" w14:paraId="4F47F1BC" w14:textId="77777777" w:rsidTr="002208A1">
        <w:tc>
          <w:tcPr>
            <w:tcW w:w="9072" w:type="dxa"/>
          </w:tcPr>
          <w:p w14:paraId="669723DE" w14:textId="77777777" w:rsidR="00174F24" w:rsidRPr="003D5C28" w:rsidRDefault="00174F24" w:rsidP="00D8025D">
            <w:pPr>
              <w:pStyle w:val="Prrafodelista"/>
              <w:numPr>
                <w:ilvl w:val="0"/>
                <w:numId w:val="8"/>
              </w:numPr>
              <w:spacing w:after="0" w:line="360" w:lineRule="auto"/>
              <w:ind w:firstLine="732"/>
              <w:rPr>
                <w:rFonts w:ascii="Arial" w:hAnsi="Arial" w:cs="Arial"/>
              </w:rPr>
            </w:pPr>
            <w:r w:rsidRPr="003D5C28">
              <w:rPr>
                <w:rFonts w:ascii="Arial" w:hAnsi="Arial" w:cs="Arial"/>
              </w:rPr>
              <w:t>Analítico de plazas</w:t>
            </w:r>
          </w:p>
        </w:tc>
      </w:tr>
      <w:tr w:rsidR="00174F24" w:rsidRPr="003D5C28" w14:paraId="3CCD65CD" w14:textId="77777777" w:rsidTr="002208A1">
        <w:tc>
          <w:tcPr>
            <w:tcW w:w="9072" w:type="dxa"/>
          </w:tcPr>
          <w:p w14:paraId="16119D54" w14:textId="77777777" w:rsidR="00174F24" w:rsidRPr="003D5C28" w:rsidRDefault="00174F24" w:rsidP="00D8025D">
            <w:pPr>
              <w:pStyle w:val="Prrafodelista"/>
              <w:numPr>
                <w:ilvl w:val="0"/>
                <w:numId w:val="8"/>
              </w:numPr>
              <w:spacing w:after="0" w:line="360" w:lineRule="auto"/>
              <w:ind w:left="2160" w:hanging="708"/>
              <w:rPr>
                <w:rFonts w:ascii="Arial" w:hAnsi="Arial" w:cs="Arial"/>
              </w:rPr>
            </w:pPr>
            <w:r w:rsidRPr="003D5C28">
              <w:rPr>
                <w:rFonts w:ascii="Arial" w:hAnsi="Arial" w:cs="Arial"/>
              </w:rPr>
              <w:t>Clasificación de Ser</w:t>
            </w:r>
            <w:r w:rsidR="00531227" w:rsidRPr="003D5C28">
              <w:rPr>
                <w:rFonts w:ascii="Arial" w:hAnsi="Arial" w:cs="Arial"/>
              </w:rPr>
              <w:t>vicios Personales por categoría</w:t>
            </w:r>
            <w:r w:rsidR="00134116" w:rsidRPr="003D5C28">
              <w:rPr>
                <w:rFonts w:ascii="Arial" w:hAnsi="Arial" w:cs="Arial"/>
              </w:rPr>
              <w:t xml:space="preserve"> (Artículo 5 LDFEM II) </w:t>
            </w:r>
            <w:r w:rsidRPr="003D5C28">
              <w:rPr>
                <w:rFonts w:ascii="Arial" w:hAnsi="Arial" w:cs="Arial"/>
              </w:rPr>
              <w:t>Formato 6 d)</w:t>
            </w:r>
          </w:p>
        </w:tc>
      </w:tr>
      <w:tr w:rsidR="00134116" w:rsidRPr="003D5C28" w14:paraId="29DC0EDD" w14:textId="77777777" w:rsidTr="00315E78">
        <w:trPr>
          <w:trHeight w:val="407"/>
        </w:trPr>
        <w:tc>
          <w:tcPr>
            <w:tcW w:w="9072" w:type="dxa"/>
          </w:tcPr>
          <w:p w14:paraId="2EC72B7C" w14:textId="77777777" w:rsidR="00134116" w:rsidRPr="003D5C28" w:rsidRDefault="00134116" w:rsidP="00D8025D">
            <w:pPr>
              <w:pStyle w:val="Prrafodelista"/>
              <w:numPr>
                <w:ilvl w:val="0"/>
                <w:numId w:val="8"/>
              </w:numPr>
              <w:spacing w:after="0" w:line="360" w:lineRule="auto"/>
              <w:ind w:firstLine="732"/>
              <w:rPr>
                <w:rFonts w:ascii="Arial" w:hAnsi="Arial" w:cs="Arial"/>
              </w:rPr>
            </w:pPr>
            <w:r w:rsidRPr="003D5C28">
              <w:rPr>
                <w:rFonts w:ascii="Arial" w:hAnsi="Arial" w:cs="Arial"/>
              </w:rPr>
              <w:lastRenderedPageBreak/>
              <w:t>Distribución del Gasto por Partida Genérica</w:t>
            </w:r>
          </w:p>
        </w:tc>
      </w:tr>
      <w:tr w:rsidR="00174F24" w:rsidRPr="003D5C28" w14:paraId="0ECC6BB0" w14:textId="77777777" w:rsidTr="002208A1">
        <w:tc>
          <w:tcPr>
            <w:tcW w:w="9072" w:type="dxa"/>
          </w:tcPr>
          <w:p w14:paraId="7A32ED74" w14:textId="77777777" w:rsidR="00174F24" w:rsidRPr="003D5C28" w:rsidRDefault="00174F24" w:rsidP="00D8025D">
            <w:pPr>
              <w:pStyle w:val="Prrafodelista"/>
              <w:numPr>
                <w:ilvl w:val="0"/>
                <w:numId w:val="8"/>
              </w:numPr>
              <w:spacing w:after="0" w:line="360" w:lineRule="auto"/>
              <w:ind w:firstLine="732"/>
              <w:rPr>
                <w:rFonts w:ascii="Arial" w:hAnsi="Arial" w:cs="Arial"/>
              </w:rPr>
            </w:pPr>
            <w:r w:rsidRPr="003D5C28">
              <w:rPr>
                <w:rFonts w:ascii="Arial" w:hAnsi="Arial" w:cs="Arial"/>
              </w:rPr>
              <w:t>Informe sobre Estudios Actuariales</w:t>
            </w:r>
            <w:r w:rsidR="00134116" w:rsidRPr="003D5C28">
              <w:rPr>
                <w:rFonts w:ascii="Arial" w:hAnsi="Arial" w:cs="Arial"/>
              </w:rPr>
              <w:t xml:space="preserve"> </w:t>
            </w:r>
            <w:r w:rsidRPr="003D5C28">
              <w:rPr>
                <w:rFonts w:ascii="Arial" w:hAnsi="Arial" w:cs="Arial"/>
              </w:rPr>
              <w:t>Formato 8</w:t>
            </w:r>
            <w:r w:rsidR="00134116" w:rsidRPr="003D5C28">
              <w:rPr>
                <w:rFonts w:ascii="Arial" w:hAnsi="Arial" w:cs="Arial"/>
              </w:rPr>
              <w:t>)</w:t>
            </w:r>
          </w:p>
        </w:tc>
      </w:tr>
      <w:tr w:rsidR="00174F24" w:rsidRPr="003D5C28" w14:paraId="22A2A990" w14:textId="77777777" w:rsidTr="002208A1">
        <w:tc>
          <w:tcPr>
            <w:tcW w:w="9072" w:type="dxa"/>
          </w:tcPr>
          <w:p w14:paraId="534BEBD2" w14:textId="77777777" w:rsidR="00174F24" w:rsidRPr="003D5C28" w:rsidRDefault="00134116" w:rsidP="00D8025D">
            <w:pPr>
              <w:pStyle w:val="Prrafodelista"/>
              <w:numPr>
                <w:ilvl w:val="0"/>
                <w:numId w:val="8"/>
              </w:numPr>
              <w:spacing w:after="0" w:line="360" w:lineRule="auto"/>
              <w:ind w:firstLine="732"/>
              <w:rPr>
                <w:rFonts w:ascii="Arial" w:hAnsi="Arial" w:cs="Arial"/>
              </w:rPr>
            </w:pPr>
            <w:r w:rsidRPr="003D5C28">
              <w:rPr>
                <w:rFonts w:ascii="Arial" w:hAnsi="Arial" w:cs="Arial"/>
              </w:rPr>
              <w:t>Tabulador de Sueldos Vigentes</w:t>
            </w:r>
          </w:p>
        </w:tc>
      </w:tr>
      <w:tr w:rsidR="00372D20" w:rsidRPr="003D5C28" w14:paraId="6F2E35D3" w14:textId="77777777" w:rsidTr="002208A1">
        <w:tc>
          <w:tcPr>
            <w:tcW w:w="9072" w:type="dxa"/>
          </w:tcPr>
          <w:p w14:paraId="554FBDB9" w14:textId="77777777" w:rsidR="00372D20" w:rsidRPr="003D5C28" w:rsidRDefault="00372D20" w:rsidP="00D8025D">
            <w:pPr>
              <w:pStyle w:val="Prrafodelista"/>
              <w:numPr>
                <w:ilvl w:val="1"/>
                <w:numId w:val="6"/>
              </w:numPr>
              <w:spacing w:after="0" w:line="360" w:lineRule="auto"/>
              <w:ind w:hanging="337"/>
              <w:rPr>
                <w:rFonts w:ascii="Arial" w:hAnsi="Arial" w:cs="Arial"/>
              </w:rPr>
            </w:pPr>
            <w:r w:rsidRPr="003D5C28">
              <w:rPr>
                <w:rFonts w:ascii="Arial" w:hAnsi="Arial" w:cs="Arial"/>
              </w:rPr>
              <w:t>Adeudos de Ejercicios Fiscales Anteriores</w:t>
            </w:r>
          </w:p>
        </w:tc>
      </w:tr>
      <w:tr w:rsidR="00372D20" w:rsidRPr="003D5C28" w14:paraId="0B963973" w14:textId="77777777" w:rsidTr="002208A1">
        <w:tc>
          <w:tcPr>
            <w:tcW w:w="9072" w:type="dxa"/>
          </w:tcPr>
          <w:p w14:paraId="5AD3D4C4" w14:textId="7D1DE15A" w:rsidR="00372D20" w:rsidRPr="003D5C28" w:rsidRDefault="00372D20" w:rsidP="00D8025D">
            <w:pPr>
              <w:pStyle w:val="Prrafodelista"/>
              <w:numPr>
                <w:ilvl w:val="1"/>
                <w:numId w:val="6"/>
              </w:numPr>
              <w:spacing w:after="0" w:line="360" w:lineRule="auto"/>
              <w:ind w:hanging="337"/>
              <w:rPr>
                <w:rFonts w:ascii="Arial" w:hAnsi="Arial" w:cs="Arial"/>
              </w:rPr>
            </w:pPr>
            <w:r w:rsidRPr="003D5C28">
              <w:rPr>
                <w:rFonts w:ascii="Arial" w:hAnsi="Arial" w:cs="Arial"/>
              </w:rPr>
              <w:t>Fuentes de Financiamien</w:t>
            </w:r>
            <w:r w:rsidR="00DA030A">
              <w:rPr>
                <w:rFonts w:ascii="Arial" w:hAnsi="Arial" w:cs="Arial"/>
              </w:rPr>
              <w:t xml:space="preserve">to para el Ejercicio Fiscal </w:t>
            </w:r>
            <w:r w:rsidR="00380851">
              <w:rPr>
                <w:rFonts w:ascii="Arial" w:hAnsi="Arial" w:cs="Arial"/>
              </w:rPr>
              <w:t>2022</w:t>
            </w:r>
          </w:p>
        </w:tc>
      </w:tr>
      <w:tr w:rsidR="00372D20" w:rsidRPr="003D5C28" w14:paraId="6EDCBEC2" w14:textId="77777777" w:rsidTr="002208A1">
        <w:tc>
          <w:tcPr>
            <w:tcW w:w="9072" w:type="dxa"/>
          </w:tcPr>
          <w:p w14:paraId="1D26A6E1" w14:textId="77777777" w:rsidR="00372D20" w:rsidRPr="003D5C28" w:rsidRDefault="00372D20" w:rsidP="00D8025D">
            <w:pPr>
              <w:pStyle w:val="Prrafodelista"/>
              <w:numPr>
                <w:ilvl w:val="1"/>
                <w:numId w:val="6"/>
              </w:numPr>
              <w:spacing w:after="0" w:line="360" w:lineRule="auto"/>
              <w:ind w:hanging="337"/>
              <w:rPr>
                <w:rFonts w:ascii="Arial" w:hAnsi="Arial" w:cs="Arial"/>
              </w:rPr>
            </w:pPr>
            <w:r w:rsidRPr="003D5C28">
              <w:rPr>
                <w:rFonts w:ascii="Arial" w:hAnsi="Arial" w:cs="Arial"/>
              </w:rPr>
              <w:t>Formatos de Ley de Disciplina Financiera</w:t>
            </w:r>
          </w:p>
        </w:tc>
      </w:tr>
      <w:tr w:rsidR="00372D20" w:rsidRPr="003D5C28" w14:paraId="79432FF7" w14:textId="77777777" w:rsidTr="002208A1">
        <w:tc>
          <w:tcPr>
            <w:tcW w:w="9072" w:type="dxa"/>
          </w:tcPr>
          <w:p w14:paraId="258EFB16" w14:textId="77777777" w:rsidR="00372D20" w:rsidRPr="003D5C28" w:rsidRDefault="00372D20" w:rsidP="00D8025D">
            <w:pPr>
              <w:pStyle w:val="Prrafodelista"/>
              <w:numPr>
                <w:ilvl w:val="0"/>
                <w:numId w:val="8"/>
              </w:numPr>
              <w:spacing w:after="0" w:line="360" w:lineRule="auto"/>
              <w:ind w:firstLine="732"/>
              <w:rPr>
                <w:rFonts w:ascii="Arial" w:hAnsi="Arial" w:cs="Arial"/>
              </w:rPr>
            </w:pPr>
            <w:r w:rsidRPr="003D5C28">
              <w:rPr>
                <w:rFonts w:ascii="Arial" w:hAnsi="Arial" w:cs="Arial"/>
              </w:rPr>
              <w:t xml:space="preserve">Formato 7 a) Proyecciones de Ingresos-LDF </w:t>
            </w:r>
          </w:p>
        </w:tc>
      </w:tr>
      <w:tr w:rsidR="00372D20" w:rsidRPr="003D5C28" w14:paraId="45EAE70E" w14:textId="77777777" w:rsidTr="002208A1">
        <w:tc>
          <w:tcPr>
            <w:tcW w:w="9072" w:type="dxa"/>
          </w:tcPr>
          <w:p w14:paraId="219400AE" w14:textId="77777777" w:rsidR="00372D20" w:rsidRPr="003D5C28" w:rsidRDefault="00372D20" w:rsidP="00D8025D">
            <w:pPr>
              <w:pStyle w:val="Prrafodelista"/>
              <w:numPr>
                <w:ilvl w:val="0"/>
                <w:numId w:val="8"/>
              </w:numPr>
              <w:spacing w:after="0" w:line="360" w:lineRule="auto"/>
              <w:ind w:firstLine="732"/>
              <w:rPr>
                <w:rFonts w:ascii="Arial" w:hAnsi="Arial" w:cs="Arial"/>
              </w:rPr>
            </w:pPr>
            <w:r w:rsidRPr="003D5C28">
              <w:rPr>
                <w:rFonts w:ascii="Arial" w:hAnsi="Arial" w:cs="Arial"/>
              </w:rPr>
              <w:t xml:space="preserve">Formato 7 b) Proyecciones de Egresos-LDF </w:t>
            </w:r>
          </w:p>
        </w:tc>
      </w:tr>
      <w:tr w:rsidR="00372D20" w:rsidRPr="003D5C28" w14:paraId="53FD2DD4" w14:textId="77777777" w:rsidTr="002208A1">
        <w:tc>
          <w:tcPr>
            <w:tcW w:w="9072" w:type="dxa"/>
          </w:tcPr>
          <w:p w14:paraId="5FAEE7BD" w14:textId="77777777" w:rsidR="00372D20" w:rsidRPr="003D5C28" w:rsidRDefault="00372D20" w:rsidP="00D8025D">
            <w:pPr>
              <w:pStyle w:val="Prrafodelista"/>
              <w:numPr>
                <w:ilvl w:val="0"/>
                <w:numId w:val="8"/>
              </w:numPr>
              <w:spacing w:after="0" w:line="360" w:lineRule="auto"/>
              <w:ind w:firstLine="732"/>
              <w:rPr>
                <w:rFonts w:ascii="Arial" w:hAnsi="Arial" w:cs="Arial"/>
              </w:rPr>
            </w:pPr>
            <w:r w:rsidRPr="003D5C28">
              <w:rPr>
                <w:rFonts w:ascii="Arial" w:hAnsi="Arial" w:cs="Arial"/>
              </w:rPr>
              <w:t xml:space="preserve">Formato 7 c) Resultados de Ingresos-LDF </w:t>
            </w:r>
          </w:p>
        </w:tc>
      </w:tr>
      <w:tr w:rsidR="00372D20" w:rsidRPr="003D5C28" w14:paraId="085CC3CC" w14:textId="77777777" w:rsidTr="002208A1">
        <w:tc>
          <w:tcPr>
            <w:tcW w:w="9072" w:type="dxa"/>
          </w:tcPr>
          <w:p w14:paraId="32D3F4A2" w14:textId="77777777" w:rsidR="00372D20" w:rsidRPr="003D5C28" w:rsidRDefault="00372D20" w:rsidP="00D8025D">
            <w:pPr>
              <w:pStyle w:val="Prrafodelista"/>
              <w:numPr>
                <w:ilvl w:val="0"/>
                <w:numId w:val="8"/>
              </w:numPr>
              <w:spacing w:after="0" w:line="360" w:lineRule="auto"/>
              <w:ind w:firstLine="732"/>
              <w:rPr>
                <w:rFonts w:ascii="Arial" w:hAnsi="Arial" w:cs="Arial"/>
              </w:rPr>
            </w:pPr>
            <w:r w:rsidRPr="003D5C28">
              <w:rPr>
                <w:rFonts w:ascii="Arial" w:hAnsi="Arial" w:cs="Arial"/>
              </w:rPr>
              <w:t xml:space="preserve">Formato 7 d) Resultados de Egresos-LDF </w:t>
            </w:r>
          </w:p>
        </w:tc>
      </w:tr>
      <w:tr w:rsidR="00372D20" w:rsidRPr="003D5C28" w14:paraId="6DA3B228" w14:textId="77777777" w:rsidTr="002208A1">
        <w:tc>
          <w:tcPr>
            <w:tcW w:w="9072" w:type="dxa"/>
          </w:tcPr>
          <w:p w14:paraId="69D00D86" w14:textId="77777777" w:rsidR="00372D20" w:rsidRPr="003D5C28" w:rsidRDefault="00372D20" w:rsidP="00D8025D">
            <w:pPr>
              <w:pStyle w:val="Prrafodelista"/>
              <w:numPr>
                <w:ilvl w:val="0"/>
                <w:numId w:val="8"/>
              </w:numPr>
              <w:spacing w:after="0" w:line="360" w:lineRule="auto"/>
              <w:ind w:firstLine="732"/>
              <w:rPr>
                <w:rFonts w:ascii="Arial" w:hAnsi="Arial" w:cs="Arial"/>
              </w:rPr>
            </w:pPr>
            <w:r w:rsidRPr="003D5C28">
              <w:rPr>
                <w:rFonts w:ascii="Arial" w:hAnsi="Arial" w:cs="Arial"/>
              </w:rPr>
              <w:t>Balance Presupuestario</w:t>
            </w:r>
          </w:p>
        </w:tc>
      </w:tr>
      <w:tr w:rsidR="00372D20" w:rsidRPr="003D5C28" w14:paraId="7E4A01C5" w14:textId="77777777" w:rsidTr="002208A1">
        <w:tc>
          <w:tcPr>
            <w:tcW w:w="9072" w:type="dxa"/>
          </w:tcPr>
          <w:p w14:paraId="3BF698A0" w14:textId="77777777" w:rsidR="00372D20" w:rsidRPr="003D5C28" w:rsidRDefault="00372D20" w:rsidP="00D8025D">
            <w:pPr>
              <w:pStyle w:val="Prrafodelista"/>
              <w:numPr>
                <w:ilvl w:val="1"/>
                <w:numId w:val="6"/>
              </w:numPr>
              <w:spacing w:after="0" w:line="360" w:lineRule="auto"/>
              <w:ind w:hanging="337"/>
              <w:rPr>
                <w:rFonts w:ascii="Arial" w:hAnsi="Arial" w:cs="Arial"/>
              </w:rPr>
            </w:pPr>
            <w:r w:rsidRPr="003D5C28">
              <w:rPr>
                <w:rFonts w:ascii="Arial" w:hAnsi="Arial" w:cs="Arial"/>
              </w:rPr>
              <w:t>Tabulador de Sueldos</w:t>
            </w:r>
          </w:p>
        </w:tc>
      </w:tr>
    </w:tbl>
    <w:p w14:paraId="7832E5FD" w14:textId="77777777" w:rsidR="001F44CC" w:rsidRPr="003D5C28" w:rsidRDefault="001F44CC" w:rsidP="001F44CC">
      <w:pPr>
        <w:spacing w:after="0" w:line="240" w:lineRule="auto"/>
        <w:jc w:val="center"/>
        <w:rPr>
          <w:rFonts w:ascii="Arial" w:hAnsi="Arial" w:cs="Arial"/>
          <w:b/>
          <w:color w:val="0070C0"/>
          <w:sz w:val="20"/>
          <w:szCs w:val="20"/>
        </w:rPr>
        <w:sectPr w:rsidR="001F44CC" w:rsidRPr="003D5C28" w:rsidSect="00DA6B9E">
          <w:headerReference w:type="default" r:id="rId10"/>
          <w:pgSz w:w="12240" w:h="15840"/>
          <w:pgMar w:top="1135" w:right="1701" w:bottom="1417" w:left="1701" w:header="708" w:footer="708" w:gutter="0"/>
          <w:pgNumType w:start="1"/>
          <w:cols w:space="708"/>
          <w:docGrid w:linePitch="360"/>
        </w:sectPr>
      </w:pPr>
    </w:p>
    <w:p w14:paraId="53AE0BD4" w14:textId="77777777" w:rsidR="00DC197B" w:rsidRPr="00711ABD" w:rsidRDefault="00DC197B" w:rsidP="00D8025D">
      <w:pPr>
        <w:pStyle w:val="Prrafodelista"/>
        <w:numPr>
          <w:ilvl w:val="0"/>
          <w:numId w:val="3"/>
        </w:numPr>
        <w:spacing w:after="0" w:line="360" w:lineRule="auto"/>
        <w:ind w:left="426" w:hanging="426"/>
        <w:jc w:val="both"/>
        <w:rPr>
          <w:rFonts w:ascii="Arial" w:hAnsi="Arial" w:cs="Arial"/>
          <w:b/>
          <w:sz w:val="24"/>
          <w:szCs w:val="24"/>
        </w:rPr>
      </w:pPr>
      <w:r w:rsidRPr="00711ABD">
        <w:rPr>
          <w:rFonts w:ascii="Arial" w:hAnsi="Arial" w:cs="Arial"/>
          <w:b/>
          <w:sz w:val="24"/>
          <w:szCs w:val="24"/>
        </w:rPr>
        <w:lastRenderedPageBreak/>
        <w:t>FUNDAMENTACIÓN</w:t>
      </w:r>
    </w:p>
    <w:p w14:paraId="570893AA" w14:textId="77777777" w:rsidR="009A17F1" w:rsidRPr="0086517A" w:rsidRDefault="009A17F1" w:rsidP="009A17F1">
      <w:pPr>
        <w:pStyle w:val="Prrafodelista"/>
        <w:spacing w:after="0" w:line="360" w:lineRule="auto"/>
        <w:ind w:left="426"/>
        <w:jc w:val="both"/>
        <w:rPr>
          <w:rFonts w:ascii="Arial" w:hAnsi="Arial" w:cs="Arial"/>
          <w:sz w:val="24"/>
          <w:szCs w:val="24"/>
        </w:rPr>
      </w:pPr>
    </w:p>
    <w:p w14:paraId="7F15BDD1" w14:textId="0D7296C0" w:rsidR="00DC197B" w:rsidRPr="0086517A" w:rsidRDefault="00DC197B" w:rsidP="00315E78">
      <w:pPr>
        <w:spacing w:after="0" w:line="360" w:lineRule="auto"/>
        <w:jc w:val="both"/>
        <w:rPr>
          <w:rFonts w:ascii="Arial" w:hAnsi="Arial" w:cs="Arial"/>
        </w:rPr>
      </w:pPr>
      <w:r w:rsidRPr="0086517A">
        <w:rPr>
          <w:rFonts w:ascii="Arial" w:hAnsi="Arial" w:cs="Arial"/>
        </w:rPr>
        <w:t>Con</w:t>
      </w:r>
      <w:r w:rsidR="009A17F1" w:rsidRPr="0086517A">
        <w:rPr>
          <w:rFonts w:ascii="Arial" w:hAnsi="Arial" w:cs="Arial"/>
        </w:rPr>
        <w:t>tador Público Certificado Manuel Palacios Herrera, Auditor Superior del Estado de Quintana Roo, en ejercicio de la facultad que le confiere</w:t>
      </w:r>
      <w:r w:rsidRPr="0086517A">
        <w:rPr>
          <w:rFonts w:ascii="Arial" w:hAnsi="Arial" w:cs="Arial"/>
        </w:rPr>
        <w:t xml:space="preserve"> los artículos 75 fracción IV y 77 de la Constitución Política del Estado Libre y Soberano de Quintana Roo, y artículos 77, 86 fracción II y IV, y 97 de la Ley de Fiscalización y Rendición de Cuentas del Estado de Quintana Roo, artículos 4, 6 punto 1, 8 párrafo primero, 10 fracción I del Reglamento Interior de la A</w:t>
      </w:r>
      <w:r w:rsidR="009A17F1" w:rsidRPr="0086517A">
        <w:rPr>
          <w:rFonts w:ascii="Arial" w:hAnsi="Arial" w:cs="Arial"/>
        </w:rPr>
        <w:t>uditoria Superior del Estado,  presenta ante la H. XVI Legislatura del Estado, para los efectos legales correspondientes. e</w:t>
      </w:r>
      <w:r w:rsidRPr="0086517A">
        <w:rPr>
          <w:rFonts w:ascii="Arial" w:hAnsi="Arial" w:cs="Arial"/>
        </w:rPr>
        <w:t>l Proyecto de Presupuesto de Egres</w:t>
      </w:r>
      <w:r w:rsidR="009A17F1" w:rsidRPr="0086517A">
        <w:rPr>
          <w:rFonts w:ascii="Arial" w:hAnsi="Arial" w:cs="Arial"/>
        </w:rPr>
        <w:t xml:space="preserve">os para el ejercicio fiscal </w:t>
      </w:r>
      <w:r w:rsidR="00380851">
        <w:rPr>
          <w:rFonts w:ascii="Arial" w:hAnsi="Arial" w:cs="Arial"/>
        </w:rPr>
        <w:t>2022</w:t>
      </w:r>
      <w:r w:rsidRPr="0086517A">
        <w:rPr>
          <w:rFonts w:ascii="Arial" w:hAnsi="Arial" w:cs="Arial"/>
        </w:rPr>
        <w:t>, para su análisis, discusión y aprobación</w:t>
      </w:r>
      <w:r w:rsidR="009A17F1" w:rsidRPr="0086517A">
        <w:rPr>
          <w:rFonts w:ascii="Arial" w:hAnsi="Arial" w:cs="Arial"/>
        </w:rPr>
        <w:t>, bajo las siguientes consideraciones:</w:t>
      </w:r>
    </w:p>
    <w:p w14:paraId="001FEBB2" w14:textId="57172761" w:rsidR="00DC197B" w:rsidRDefault="00DC197B" w:rsidP="00315E78">
      <w:pPr>
        <w:spacing w:after="0" w:line="360" w:lineRule="auto"/>
        <w:jc w:val="both"/>
        <w:rPr>
          <w:rFonts w:ascii="Arial" w:hAnsi="Arial" w:cs="Arial"/>
          <w:b/>
          <w:sz w:val="24"/>
          <w:szCs w:val="24"/>
        </w:rPr>
      </w:pPr>
    </w:p>
    <w:p w14:paraId="71A0D772" w14:textId="186D39EA" w:rsidR="00711ABD" w:rsidRDefault="00711ABD" w:rsidP="00711ABD">
      <w:pPr>
        <w:pStyle w:val="Prrafodelista"/>
        <w:numPr>
          <w:ilvl w:val="0"/>
          <w:numId w:val="27"/>
        </w:numPr>
        <w:spacing w:after="0" w:line="360" w:lineRule="auto"/>
        <w:ind w:left="426" w:hanging="426"/>
        <w:jc w:val="both"/>
        <w:rPr>
          <w:rFonts w:ascii="Arial" w:hAnsi="Arial" w:cs="Arial"/>
          <w:b/>
          <w:sz w:val="24"/>
          <w:szCs w:val="24"/>
        </w:rPr>
      </w:pPr>
      <w:r>
        <w:rPr>
          <w:rFonts w:ascii="Arial" w:hAnsi="Arial" w:cs="Arial"/>
          <w:b/>
          <w:sz w:val="24"/>
          <w:szCs w:val="24"/>
        </w:rPr>
        <w:t xml:space="preserve">EXPOSICIÓN DE MOTIVOS </w:t>
      </w:r>
    </w:p>
    <w:p w14:paraId="427617D1" w14:textId="2BEED04B" w:rsidR="00711ABD" w:rsidRDefault="00711ABD" w:rsidP="00711ABD">
      <w:pPr>
        <w:spacing w:after="0" w:line="360" w:lineRule="auto"/>
        <w:jc w:val="both"/>
        <w:rPr>
          <w:rFonts w:ascii="Arial" w:hAnsi="Arial" w:cs="Arial"/>
        </w:rPr>
      </w:pPr>
      <w:r>
        <w:rPr>
          <w:rFonts w:ascii="Arial" w:hAnsi="Arial" w:cs="Arial"/>
        </w:rPr>
        <w:t>Con fundamento en el Artículo 86 Fracción II,  la Auditoría Superior del Estado de Quintana Roo,  integra, elabora y presente el  Proyecto de Presupuesto de Egresos 2022, se fundamenta esencialmente  en los lineamientos establecidos en la Ley de Presupuesto y Gasto Público del Estado de Quintana Roo, Ley General de Contabilidad Gubernamental y la Ley de Disciplina Financiera de las Entidades Federativas y los Municipios, las disposiciones emitidas por el Consejo Nacional de Armonización Contable (CONAC) en materia de armonización contable, así como los pre criterios emitidos por el Ejecutivo Federal a través de la Secretaría de Hacienda y Crédito Público para la elaboraci</w:t>
      </w:r>
      <w:r w:rsidR="005203AC">
        <w:rPr>
          <w:rFonts w:ascii="Arial" w:hAnsi="Arial" w:cs="Arial"/>
        </w:rPr>
        <w:t xml:space="preserve">ón del Presupuesto de Egresos, </w:t>
      </w:r>
      <w:r>
        <w:rPr>
          <w:rFonts w:ascii="Arial" w:hAnsi="Arial" w:cs="Arial"/>
        </w:rPr>
        <w:t>co</w:t>
      </w:r>
      <w:r w:rsidR="005203AC">
        <w:rPr>
          <w:rFonts w:ascii="Arial" w:hAnsi="Arial" w:cs="Arial"/>
        </w:rPr>
        <w:t>n la finalidad de contribuir en</w:t>
      </w:r>
      <w:r>
        <w:rPr>
          <w:rFonts w:ascii="Arial" w:hAnsi="Arial" w:cs="Arial"/>
        </w:rPr>
        <w:t xml:space="preserve"> el cumplimiento de los objetivos y metas del Plan Estatal de Desarrollo 2016-2022, emitido por el Gobierno del Estado de Quintana Roo, bajo las siguientes consideraciones:.</w:t>
      </w:r>
    </w:p>
    <w:p w14:paraId="477C79E1" w14:textId="77777777" w:rsidR="00711ABD" w:rsidRDefault="00711ABD" w:rsidP="00711ABD">
      <w:pPr>
        <w:spacing w:after="0" w:line="360" w:lineRule="auto"/>
        <w:jc w:val="both"/>
        <w:rPr>
          <w:rFonts w:ascii="Arial" w:hAnsi="Arial" w:cs="Arial"/>
          <w:b/>
          <w:sz w:val="24"/>
          <w:szCs w:val="24"/>
        </w:rPr>
      </w:pPr>
    </w:p>
    <w:p w14:paraId="0D5C751F" w14:textId="77777777" w:rsidR="00711ABD" w:rsidRDefault="00711ABD" w:rsidP="00711ABD">
      <w:pPr>
        <w:spacing w:after="0" w:line="360" w:lineRule="auto"/>
        <w:jc w:val="both"/>
        <w:rPr>
          <w:rFonts w:ascii="Arial" w:hAnsi="Arial" w:cs="Arial"/>
          <w:b/>
          <w:sz w:val="24"/>
          <w:szCs w:val="24"/>
        </w:rPr>
      </w:pPr>
      <w:r>
        <w:rPr>
          <w:rFonts w:ascii="Arial" w:hAnsi="Arial" w:cs="Arial"/>
          <w:b/>
          <w:sz w:val="24"/>
          <w:szCs w:val="24"/>
        </w:rPr>
        <w:t>CONSIDERACIONES PARA LA ESTIMACIÓN DE LOS EGRESOS:</w:t>
      </w:r>
    </w:p>
    <w:p w14:paraId="2F05EB92" w14:textId="77777777" w:rsidR="00711ABD" w:rsidRDefault="00711ABD" w:rsidP="00711ABD">
      <w:pPr>
        <w:spacing w:after="0" w:line="360" w:lineRule="auto"/>
        <w:jc w:val="both"/>
        <w:rPr>
          <w:rFonts w:ascii="Arial" w:hAnsi="Arial" w:cs="Arial"/>
        </w:rPr>
      </w:pPr>
    </w:p>
    <w:p w14:paraId="112B1A8E" w14:textId="1ABA6654" w:rsidR="00711ABD" w:rsidRPr="00711ABD" w:rsidRDefault="00711ABD" w:rsidP="00711ABD">
      <w:pPr>
        <w:spacing w:after="0" w:line="360" w:lineRule="auto"/>
        <w:jc w:val="both"/>
        <w:rPr>
          <w:rFonts w:ascii="Arial" w:hAnsi="Arial" w:cs="Arial"/>
        </w:rPr>
      </w:pPr>
      <w:r>
        <w:rPr>
          <w:rFonts w:ascii="Arial" w:hAnsi="Arial" w:cs="Arial"/>
        </w:rPr>
        <w:t>El año 2020 representó un punto de inflexión importante a nivel global. Los gobiernos del mundo se enfrentaron a retos sin precedentes en materia de salud, finanzas</w:t>
      </w:r>
      <w:r w:rsidRPr="00711ABD">
        <w:rPr>
          <w:rFonts w:ascii="Arial" w:hAnsi="Arial" w:cs="Arial"/>
        </w:rPr>
        <w:t xml:space="preserve"> </w:t>
      </w:r>
      <w:r>
        <w:rPr>
          <w:rFonts w:ascii="Arial" w:hAnsi="Arial" w:cs="Arial"/>
        </w:rPr>
        <w:t>públicas y economía derivados de la pandemia de COVID-19,</w:t>
      </w:r>
      <w:r w:rsidRPr="00711ABD">
        <w:rPr>
          <w:rFonts w:ascii="Arial" w:hAnsi="Arial" w:cs="Arial"/>
        </w:rPr>
        <w:t xml:space="preserve"> </w:t>
      </w:r>
      <w:r>
        <w:rPr>
          <w:rFonts w:ascii="Arial" w:hAnsi="Arial" w:cs="Arial"/>
        </w:rPr>
        <w:t>a</w:t>
      </w:r>
      <w:r w:rsidRPr="00711ABD">
        <w:rPr>
          <w:rFonts w:ascii="Arial" w:hAnsi="Arial" w:cs="Arial"/>
        </w:rPr>
        <w:t xml:space="preserve"> </w:t>
      </w:r>
      <w:r>
        <w:rPr>
          <w:rFonts w:ascii="Arial" w:hAnsi="Arial" w:cs="Arial"/>
        </w:rPr>
        <w:t>más</w:t>
      </w:r>
      <w:r w:rsidRPr="00711ABD">
        <w:rPr>
          <w:rFonts w:ascii="Arial" w:hAnsi="Arial" w:cs="Arial"/>
        </w:rPr>
        <w:t xml:space="preserve"> </w:t>
      </w:r>
      <w:r>
        <w:rPr>
          <w:rFonts w:ascii="Arial" w:hAnsi="Arial" w:cs="Arial"/>
        </w:rPr>
        <w:t>de</w:t>
      </w:r>
      <w:r w:rsidRPr="00711ABD">
        <w:rPr>
          <w:rFonts w:ascii="Arial" w:hAnsi="Arial" w:cs="Arial"/>
        </w:rPr>
        <w:t xml:space="preserve"> </w:t>
      </w:r>
      <w:r>
        <w:rPr>
          <w:rFonts w:ascii="Arial" w:hAnsi="Arial" w:cs="Arial"/>
        </w:rPr>
        <w:t>un</w:t>
      </w:r>
      <w:r w:rsidRPr="00711ABD">
        <w:rPr>
          <w:rFonts w:ascii="Arial" w:hAnsi="Arial" w:cs="Arial"/>
        </w:rPr>
        <w:t xml:space="preserve"> </w:t>
      </w:r>
      <w:r>
        <w:rPr>
          <w:rFonts w:ascii="Arial" w:hAnsi="Arial" w:cs="Arial"/>
        </w:rPr>
        <w:t>año</w:t>
      </w:r>
      <w:r w:rsidRPr="00711ABD">
        <w:rPr>
          <w:rFonts w:ascii="Arial" w:hAnsi="Arial" w:cs="Arial"/>
        </w:rPr>
        <w:t xml:space="preserve"> </w:t>
      </w:r>
      <w:r>
        <w:rPr>
          <w:rFonts w:ascii="Arial" w:hAnsi="Arial" w:cs="Arial"/>
        </w:rPr>
        <w:t>del</w:t>
      </w:r>
      <w:r w:rsidRPr="00711ABD">
        <w:rPr>
          <w:rFonts w:ascii="Arial" w:hAnsi="Arial" w:cs="Arial"/>
        </w:rPr>
        <w:t xml:space="preserve"> </w:t>
      </w:r>
      <w:r>
        <w:rPr>
          <w:rFonts w:ascii="Arial" w:hAnsi="Arial" w:cs="Arial"/>
        </w:rPr>
        <w:t>inicio</w:t>
      </w:r>
      <w:r w:rsidRPr="00711ABD">
        <w:rPr>
          <w:rFonts w:ascii="Arial" w:hAnsi="Arial" w:cs="Arial"/>
        </w:rPr>
        <w:t xml:space="preserve"> </w:t>
      </w:r>
      <w:r>
        <w:rPr>
          <w:rFonts w:ascii="Arial" w:hAnsi="Arial" w:cs="Arial"/>
        </w:rPr>
        <w:t>de</w:t>
      </w:r>
      <w:r w:rsidRPr="00711ABD">
        <w:rPr>
          <w:rFonts w:ascii="Arial" w:hAnsi="Arial" w:cs="Arial"/>
        </w:rPr>
        <w:t xml:space="preserve"> </w:t>
      </w:r>
      <w:r>
        <w:rPr>
          <w:rFonts w:ascii="Arial" w:hAnsi="Arial" w:cs="Arial"/>
        </w:rPr>
        <w:t>la</w:t>
      </w:r>
      <w:r w:rsidRPr="00711ABD">
        <w:rPr>
          <w:rFonts w:ascii="Arial" w:hAnsi="Arial" w:cs="Arial"/>
        </w:rPr>
        <w:t xml:space="preserve"> </w:t>
      </w:r>
      <w:r>
        <w:rPr>
          <w:rFonts w:ascii="Arial" w:hAnsi="Arial" w:cs="Arial"/>
        </w:rPr>
        <w:t>pandemia, la</w:t>
      </w:r>
      <w:r w:rsidRPr="00711ABD">
        <w:rPr>
          <w:rFonts w:ascii="Arial" w:hAnsi="Arial" w:cs="Arial"/>
        </w:rPr>
        <w:t xml:space="preserve"> </w:t>
      </w:r>
      <w:r>
        <w:rPr>
          <w:rFonts w:ascii="Arial" w:hAnsi="Arial" w:cs="Arial"/>
        </w:rPr>
        <w:t>población</w:t>
      </w:r>
      <w:r w:rsidRPr="00711ABD">
        <w:rPr>
          <w:rFonts w:ascii="Arial" w:hAnsi="Arial" w:cs="Arial"/>
        </w:rPr>
        <w:t xml:space="preserve"> </w:t>
      </w:r>
      <w:r>
        <w:rPr>
          <w:rFonts w:ascii="Arial" w:hAnsi="Arial" w:cs="Arial"/>
        </w:rPr>
        <w:t>mundial</w:t>
      </w:r>
      <w:r w:rsidRPr="00711ABD">
        <w:rPr>
          <w:rFonts w:ascii="Arial" w:hAnsi="Arial" w:cs="Arial"/>
        </w:rPr>
        <w:t xml:space="preserve"> </w:t>
      </w:r>
      <w:r>
        <w:rPr>
          <w:rFonts w:ascii="Arial" w:hAnsi="Arial" w:cs="Arial"/>
        </w:rPr>
        <w:t>ha</w:t>
      </w:r>
      <w:r w:rsidRPr="00711ABD">
        <w:rPr>
          <w:rFonts w:ascii="Arial" w:hAnsi="Arial" w:cs="Arial"/>
        </w:rPr>
        <w:t xml:space="preserve"> </w:t>
      </w:r>
      <w:r>
        <w:rPr>
          <w:rFonts w:ascii="Arial" w:hAnsi="Arial" w:cs="Arial"/>
        </w:rPr>
        <w:t>tenido</w:t>
      </w:r>
      <w:r w:rsidRPr="00711ABD">
        <w:rPr>
          <w:rFonts w:ascii="Arial" w:hAnsi="Arial" w:cs="Arial"/>
        </w:rPr>
        <w:t xml:space="preserve"> </w:t>
      </w:r>
      <w:r>
        <w:rPr>
          <w:rFonts w:ascii="Arial" w:hAnsi="Arial" w:cs="Arial"/>
        </w:rPr>
        <w:t>que</w:t>
      </w:r>
      <w:r w:rsidRPr="00711ABD">
        <w:rPr>
          <w:rFonts w:ascii="Arial" w:hAnsi="Arial" w:cs="Arial"/>
        </w:rPr>
        <w:t xml:space="preserve"> </w:t>
      </w:r>
      <w:r>
        <w:rPr>
          <w:rFonts w:ascii="Arial" w:hAnsi="Arial" w:cs="Arial"/>
        </w:rPr>
        <w:t>sobreponerse</w:t>
      </w:r>
      <w:r w:rsidRPr="00711ABD">
        <w:rPr>
          <w:rFonts w:ascii="Arial" w:hAnsi="Arial" w:cs="Arial"/>
        </w:rPr>
        <w:t xml:space="preserve"> </w:t>
      </w:r>
      <w:r>
        <w:rPr>
          <w:rFonts w:ascii="Arial" w:hAnsi="Arial" w:cs="Arial"/>
        </w:rPr>
        <w:t>y</w:t>
      </w:r>
      <w:r w:rsidRPr="00711ABD">
        <w:rPr>
          <w:rFonts w:ascii="Arial" w:hAnsi="Arial" w:cs="Arial"/>
        </w:rPr>
        <w:t xml:space="preserve"> </w:t>
      </w:r>
      <w:r>
        <w:rPr>
          <w:rFonts w:ascii="Arial" w:hAnsi="Arial" w:cs="Arial"/>
        </w:rPr>
        <w:t>adaptarse</w:t>
      </w:r>
      <w:r w:rsidRPr="00711ABD">
        <w:rPr>
          <w:rFonts w:ascii="Arial" w:hAnsi="Arial" w:cs="Arial"/>
        </w:rPr>
        <w:t xml:space="preserve"> </w:t>
      </w:r>
      <w:r>
        <w:rPr>
          <w:rFonts w:ascii="Arial" w:hAnsi="Arial" w:cs="Arial"/>
        </w:rPr>
        <w:t>a</w:t>
      </w:r>
      <w:r w:rsidRPr="00711ABD">
        <w:rPr>
          <w:rFonts w:ascii="Arial" w:hAnsi="Arial" w:cs="Arial"/>
        </w:rPr>
        <w:t xml:space="preserve"> </w:t>
      </w:r>
      <w:r>
        <w:rPr>
          <w:rFonts w:ascii="Arial" w:hAnsi="Arial" w:cs="Arial"/>
        </w:rPr>
        <w:t>cohabitar</w:t>
      </w:r>
      <w:r w:rsidRPr="00711ABD">
        <w:rPr>
          <w:rFonts w:ascii="Arial" w:hAnsi="Arial" w:cs="Arial"/>
        </w:rPr>
        <w:t xml:space="preserve"> </w:t>
      </w:r>
      <w:r>
        <w:rPr>
          <w:rFonts w:ascii="Arial" w:hAnsi="Arial" w:cs="Arial"/>
        </w:rPr>
        <w:t>con</w:t>
      </w:r>
      <w:r w:rsidRPr="00711ABD">
        <w:rPr>
          <w:rFonts w:ascii="Arial" w:hAnsi="Arial" w:cs="Arial"/>
        </w:rPr>
        <w:t xml:space="preserve"> </w:t>
      </w:r>
      <w:r>
        <w:rPr>
          <w:rFonts w:ascii="Arial" w:hAnsi="Arial" w:cs="Arial"/>
        </w:rPr>
        <w:t>un</w:t>
      </w:r>
      <w:r w:rsidRPr="00711ABD">
        <w:rPr>
          <w:rFonts w:ascii="Arial" w:hAnsi="Arial" w:cs="Arial"/>
        </w:rPr>
        <w:t xml:space="preserve"> </w:t>
      </w:r>
      <w:r>
        <w:rPr>
          <w:rFonts w:ascii="Arial" w:hAnsi="Arial" w:cs="Arial"/>
        </w:rPr>
        <w:t>virus que,</w:t>
      </w:r>
      <w:r w:rsidRPr="00711ABD">
        <w:rPr>
          <w:rFonts w:ascii="Arial" w:hAnsi="Arial" w:cs="Arial"/>
        </w:rPr>
        <w:t xml:space="preserve"> </w:t>
      </w:r>
      <w:r>
        <w:rPr>
          <w:rFonts w:ascii="Arial" w:hAnsi="Arial" w:cs="Arial"/>
        </w:rPr>
        <w:t>según</w:t>
      </w:r>
      <w:r w:rsidRPr="00711ABD">
        <w:rPr>
          <w:rFonts w:ascii="Arial" w:hAnsi="Arial" w:cs="Arial"/>
        </w:rPr>
        <w:t xml:space="preserve"> </w:t>
      </w:r>
      <w:r>
        <w:rPr>
          <w:rFonts w:ascii="Arial" w:hAnsi="Arial" w:cs="Arial"/>
        </w:rPr>
        <w:t>la</w:t>
      </w:r>
      <w:r w:rsidRPr="00711ABD">
        <w:rPr>
          <w:rFonts w:ascii="Arial" w:hAnsi="Arial" w:cs="Arial"/>
        </w:rPr>
        <w:t xml:space="preserve"> </w:t>
      </w:r>
      <w:r>
        <w:rPr>
          <w:rFonts w:ascii="Arial" w:hAnsi="Arial" w:cs="Arial"/>
        </w:rPr>
        <w:t>Organización</w:t>
      </w:r>
      <w:r w:rsidRPr="00711ABD">
        <w:rPr>
          <w:rFonts w:ascii="Arial" w:hAnsi="Arial" w:cs="Arial"/>
        </w:rPr>
        <w:t xml:space="preserve"> </w:t>
      </w:r>
      <w:r>
        <w:rPr>
          <w:rFonts w:ascii="Arial" w:hAnsi="Arial" w:cs="Arial"/>
        </w:rPr>
        <w:t>Mundial</w:t>
      </w:r>
      <w:r w:rsidRPr="00711ABD">
        <w:rPr>
          <w:rFonts w:ascii="Arial" w:hAnsi="Arial" w:cs="Arial"/>
        </w:rPr>
        <w:t xml:space="preserve"> </w:t>
      </w:r>
      <w:r>
        <w:rPr>
          <w:rFonts w:ascii="Arial" w:hAnsi="Arial" w:cs="Arial"/>
        </w:rPr>
        <w:t>de</w:t>
      </w:r>
      <w:r w:rsidRPr="00711ABD">
        <w:rPr>
          <w:rFonts w:ascii="Arial" w:hAnsi="Arial" w:cs="Arial"/>
        </w:rPr>
        <w:t xml:space="preserve"> </w:t>
      </w:r>
      <w:r>
        <w:rPr>
          <w:rFonts w:ascii="Arial" w:hAnsi="Arial" w:cs="Arial"/>
        </w:rPr>
        <w:t>la</w:t>
      </w:r>
      <w:r w:rsidRPr="00711ABD">
        <w:rPr>
          <w:rFonts w:ascii="Arial" w:hAnsi="Arial" w:cs="Arial"/>
        </w:rPr>
        <w:t xml:space="preserve"> </w:t>
      </w:r>
      <w:r>
        <w:rPr>
          <w:rFonts w:ascii="Arial" w:hAnsi="Arial" w:cs="Arial"/>
        </w:rPr>
        <w:t>Salud,</w:t>
      </w:r>
      <w:r w:rsidRPr="00711ABD">
        <w:rPr>
          <w:rFonts w:ascii="Arial" w:hAnsi="Arial" w:cs="Arial"/>
        </w:rPr>
        <w:t xml:space="preserve"> </w:t>
      </w:r>
      <w:r>
        <w:rPr>
          <w:rFonts w:ascii="Arial" w:hAnsi="Arial" w:cs="Arial"/>
        </w:rPr>
        <w:t>se ha convertido</w:t>
      </w:r>
      <w:r w:rsidRPr="00711ABD">
        <w:rPr>
          <w:rFonts w:ascii="Arial" w:hAnsi="Arial" w:cs="Arial"/>
        </w:rPr>
        <w:t xml:space="preserve"> </w:t>
      </w:r>
      <w:r>
        <w:rPr>
          <w:rFonts w:ascii="Arial" w:hAnsi="Arial" w:cs="Arial"/>
        </w:rPr>
        <w:t>en</w:t>
      </w:r>
      <w:r w:rsidRPr="00711ABD">
        <w:rPr>
          <w:rFonts w:ascii="Arial" w:hAnsi="Arial" w:cs="Arial"/>
        </w:rPr>
        <w:t xml:space="preserve"> </w:t>
      </w:r>
      <w:r>
        <w:rPr>
          <w:rFonts w:ascii="Arial" w:hAnsi="Arial" w:cs="Arial"/>
        </w:rPr>
        <w:t>una</w:t>
      </w:r>
      <w:r w:rsidRPr="00711ABD">
        <w:rPr>
          <w:rFonts w:ascii="Arial" w:hAnsi="Arial" w:cs="Arial"/>
        </w:rPr>
        <w:t xml:space="preserve"> </w:t>
      </w:r>
      <w:r w:rsidR="005203AC">
        <w:rPr>
          <w:rFonts w:ascii="Arial" w:hAnsi="Arial" w:cs="Arial"/>
        </w:rPr>
        <w:t xml:space="preserve">enfermedad </w:t>
      </w:r>
      <w:r w:rsidR="005203AC" w:rsidRPr="00711ABD">
        <w:rPr>
          <w:rFonts w:ascii="Arial" w:hAnsi="Arial" w:cs="Arial"/>
        </w:rPr>
        <w:t>endémica</w:t>
      </w:r>
      <w:r>
        <w:rPr>
          <w:rFonts w:ascii="Arial" w:hAnsi="Arial" w:cs="Arial"/>
        </w:rPr>
        <w:t>. No obstante, se mantiene la expectativa de un próximo retorno a la</w:t>
      </w:r>
      <w:r w:rsidRPr="00711ABD">
        <w:rPr>
          <w:rFonts w:ascii="Arial" w:hAnsi="Arial" w:cs="Arial"/>
        </w:rPr>
        <w:t xml:space="preserve"> normalidad gracias a la aplicación de las vacunas contra COVID-19</w:t>
      </w:r>
      <w:r w:rsidR="005203AC">
        <w:rPr>
          <w:rFonts w:ascii="Arial" w:hAnsi="Arial" w:cs="Arial"/>
        </w:rPr>
        <w:t>.</w:t>
      </w:r>
    </w:p>
    <w:p w14:paraId="371FB48D" w14:textId="56C8EEFE" w:rsidR="00711ABD" w:rsidRDefault="00711ABD" w:rsidP="00711ABD">
      <w:pPr>
        <w:spacing w:after="0" w:line="360" w:lineRule="auto"/>
        <w:jc w:val="both"/>
        <w:rPr>
          <w:rFonts w:ascii="Arial" w:hAnsi="Arial" w:cs="Arial"/>
        </w:rPr>
      </w:pPr>
      <w:r>
        <w:rPr>
          <w:rFonts w:ascii="Arial" w:hAnsi="Arial" w:cs="Arial"/>
        </w:rPr>
        <w:lastRenderedPageBreak/>
        <w:t xml:space="preserve">Por tanto, la situación actual por la que atraviesa el País y en consecuencia el Estado de Quintana Roo en este año </w:t>
      </w:r>
      <w:r w:rsidR="00380851">
        <w:rPr>
          <w:rFonts w:ascii="Arial" w:hAnsi="Arial" w:cs="Arial"/>
        </w:rPr>
        <w:t>2022</w:t>
      </w:r>
      <w:r>
        <w:rPr>
          <w:rFonts w:ascii="Arial" w:hAnsi="Arial" w:cs="Arial"/>
        </w:rPr>
        <w:t xml:space="preserve">, continúan siendo extraordinariamente complejas para el ejercicio del Gasto, el panorama económico global dio un giro totalmente adverso a lo que se previó en el paquete económico </w:t>
      </w:r>
      <w:r w:rsidR="00380851">
        <w:rPr>
          <w:rFonts w:ascii="Arial" w:hAnsi="Arial" w:cs="Arial"/>
        </w:rPr>
        <w:t>2022</w:t>
      </w:r>
      <w:r>
        <w:rPr>
          <w:rFonts w:ascii="Arial" w:hAnsi="Arial" w:cs="Arial"/>
        </w:rPr>
        <w:t>, derivado del brote de coronavirus y de la propagación de nuevas cepas y olas de contagios en el Estado, siendo aún inestable la recuperación económica y fuerza de trabajo.</w:t>
      </w:r>
    </w:p>
    <w:p w14:paraId="565E56D2" w14:textId="77777777" w:rsidR="00711ABD" w:rsidRDefault="00711ABD" w:rsidP="00711ABD">
      <w:pPr>
        <w:spacing w:after="0" w:line="360" w:lineRule="auto"/>
        <w:jc w:val="both"/>
        <w:rPr>
          <w:rFonts w:ascii="Arial" w:hAnsi="Arial" w:cs="Arial"/>
        </w:rPr>
      </w:pPr>
    </w:p>
    <w:p w14:paraId="7C3588B5" w14:textId="3CAA6421" w:rsidR="00711ABD" w:rsidRDefault="00711ABD" w:rsidP="00711ABD">
      <w:pPr>
        <w:spacing w:after="0" w:line="360" w:lineRule="auto"/>
        <w:jc w:val="both"/>
        <w:rPr>
          <w:rFonts w:ascii="Arial" w:hAnsi="Arial" w:cs="Arial"/>
        </w:rPr>
      </w:pPr>
      <w:r>
        <w:rPr>
          <w:rFonts w:ascii="Arial" w:hAnsi="Arial" w:cs="Arial"/>
        </w:rPr>
        <w:t xml:space="preserve">Aún con estas condiciones adversas que repercuten considerablemente en la economía del Estado, a </w:t>
      </w:r>
      <w:r w:rsidR="00B61576">
        <w:rPr>
          <w:rFonts w:ascii="Arial" w:hAnsi="Arial" w:cs="Arial"/>
        </w:rPr>
        <w:t>nueve</w:t>
      </w:r>
      <w:r>
        <w:rPr>
          <w:rFonts w:ascii="Arial" w:hAnsi="Arial" w:cs="Arial"/>
        </w:rPr>
        <w:t xml:space="preserve"> meses de ejercido el presupuesto </w:t>
      </w:r>
      <w:r w:rsidR="005203AC">
        <w:rPr>
          <w:rFonts w:ascii="Arial" w:hAnsi="Arial" w:cs="Arial"/>
        </w:rPr>
        <w:t>2021</w:t>
      </w:r>
      <w:r>
        <w:rPr>
          <w:rFonts w:ascii="Arial" w:hAnsi="Arial" w:cs="Arial"/>
        </w:rPr>
        <w:t>, y siendo la función fiscalizadora clasificada con actividad esencial, es prioridad dar cumplimiento con las disposiciones legales, el logro de objetivos y metas de la Auditoría Superior del Estado, en este tenor se presenta el Proyecto de Presupuesto de Egresos para el año 2022.</w:t>
      </w:r>
    </w:p>
    <w:p w14:paraId="2CCA8077" w14:textId="77777777" w:rsidR="00711ABD" w:rsidRDefault="00711ABD" w:rsidP="00711ABD">
      <w:pPr>
        <w:spacing w:after="0" w:line="360" w:lineRule="auto"/>
        <w:jc w:val="both"/>
        <w:rPr>
          <w:rFonts w:ascii="Arial" w:hAnsi="Arial" w:cs="Arial"/>
        </w:rPr>
      </w:pPr>
    </w:p>
    <w:p w14:paraId="6FAF20AE" w14:textId="77777777" w:rsidR="00711ABD" w:rsidRDefault="00711ABD" w:rsidP="00711ABD">
      <w:pPr>
        <w:spacing w:after="0" w:line="360" w:lineRule="auto"/>
        <w:jc w:val="both"/>
        <w:rPr>
          <w:rFonts w:ascii="Arial" w:hAnsi="Arial" w:cs="Arial"/>
        </w:rPr>
      </w:pPr>
      <w:r>
        <w:rPr>
          <w:rFonts w:ascii="Arial" w:hAnsi="Arial" w:cs="Arial"/>
        </w:rPr>
        <w:t xml:space="preserve">Derivado de los trabajos de coordinación del Comité de Participación Ciudadana de la Secretaría Ejecutiva del Sistema Estatal Anticorrupción, siendo la Auditoría Superior parte integrante del mismo,  se acordó, adicional al trabajo inherente que la Auditoría realiza para la contribución a la transparencia, rendición de cuentas y combate a la corrupción, incluir en nuestros programas de trabajo, acciones que coadyuven y fortalezcan la Política Estatal Anticorrupción, acciones que requerirán de un recurso adicional tales como: </w:t>
      </w:r>
    </w:p>
    <w:p w14:paraId="2C85B00B" w14:textId="77777777" w:rsidR="00711ABD" w:rsidRDefault="00711ABD" w:rsidP="00711ABD">
      <w:pPr>
        <w:spacing w:after="0" w:line="360" w:lineRule="auto"/>
        <w:jc w:val="both"/>
        <w:rPr>
          <w:rFonts w:ascii="Arial" w:hAnsi="Arial" w:cs="Arial"/>
        </w:rPr>
      </w:pPr>
    </w:p>
    <w:p w14:paraId="1FBF6127" w14:textId="77777777" w:rsidR="00711ABD" w:rsidRDefault="00711ABD" w:rsidP="00711ABD">
      <w:pPr>
        <w:pStyle w:val="Prrafodelista"/>
        <w:numPr>
          <w:ilvl w:val="0"/>
          <w:numId w:val="28"/>
        </w:numPr>
        <w:spacing w:line="360" w:lineRule="auto"/>
        <w:jc w:val="both"/>
        <w:rPr>
          <w:rFonts w:ascii="Arial" w:hAnsi="Arial" w:cs="Arial"/>
        </w:rPr>
      </w:pPr>
      <w:r>
        <w:rPr>
          <w:rFonts w:ascii="Arial" w:hAnsi="Arial" w:cs="Arial"/>
        </w:rPr>
        <w:t>La creación e implementación de la Plataforma Única de Denuncias.</w:t>
      </w:r>
    </w:p>
    <w:p w14:paraId="0BFECFC4" w14:textId="77777777" w:rsidR="00711ABD" w:rsidRDefault="00711ABD" w:rsidP="00711ABD">
      <w:pPr>
        <w:pStyle w:val="Prrafodelista"/>
        <w:numPr>
          <w:ilvl w:val="0"/>
          <w:numId w:val="28"/>
        </w:numPr>
        <w:spacing w:line="360" w:lineRule="auto"/>
        <w:jc w:val="both"/>
        <w:rPr>
          <w:rFonts w:ascii="Arial" w:hAnsi="Arial" w:cs="Arial"/>
        </w:rPr>
      </w:pPr>
      <w:r>
        <w:rPr>
          <w:rFonts w:ascii="Arial" w:hAnsi="Arial" w:cs="Arial"/>
        </w:rPr>
        <w:t>Certificaciones en Investigación de responsabilidades administrativas.</w:t>
      </w:r>
    </w:p>
    <w:p w14:paraId="49754754" w14:textId="77777777" w:rsidR="00711ABD" w:rsidRDefault="00711ABD" w:rsidP="00711ABD">
      <w:pPr>
        <w:pStyle w:val="Prrafodelista"/>
        <w:numPr>
          <w:ilvl w:val="0"/>
          <w:numId w:val="28"/>
        </w:numPr>
        <w:spacing w:line="360" w:lineRule="auto"/>
        <w:jc w:val="both"/>
        <w:rPr>
          <w:rFonts w:ascii="Arial" w:hAnsi="Arial" w:cs="Arial"/>
        </w:rPr>
      </w:pPr>
      <w:r>
        <w:rPr>
          <w:rFonts w:ascii="Arial" w:hAnsi="Arial" w:cs="Arial"/>
        </w:rPr>
        <w:t>Proceso de certificación bajo la norma ISO 9000-2015</w:t>
      </w:r>
    </w:p>
    <w:p w14:paraId="333E330A" w14:textId="77777777" w:rsidR="00711ABD" w:rsidRDefault="00711ABD" w:rsidP="00711ABD">
      <w:pPr>
        <w:pStyle w:val="Prrafodelista"/>
        <w:numPr>
          <w:ilvl w:val="0"/>
          <w:numId w:val="28"/>
        </w:numPr>
        <w:spacing w:line="360" w:lineRule="auto"/>
        <w:jc w:val="both"/>
        <w:rPr>
          <w:rFonts w:ascii="Arial" w:hAnsi="Arial" w:cs="Arial"/>
        </w:rPr>
      </w:pPr>
      <w:r>
        <w:rPr>
          <w:rFonts w:ascii="Arial" w:hAnsi="Arial" w:cs="Arial"/>
        </w:rPr>
        <w:t xml:space="preserve">Los Requerimientos de gasto corriente por Direcciones </w:t>
      </w:r>
      <w:proofErr w:type="gramStart"/>
      <w:r>
        <w:rPr>
          <w:rFonts w:ascii="Arial" w:hAnsi="Arial" w:cs="Arial"/>
        </w:rPr>
        <w:t>de acuerdo al</w:t>
      </w:r>
      <w:proofErr w:type="gramEnd"/>
      <w:r>
        <w:rPr>
          <w:rFonts w:ascii="Arial" w:hAnsi="Arial" w:cs="Arial"/>
        </w:rPr>
        <w:t xml:space="preserve"> número de personal y actividades que desarrolla cada una.</w:t>
      </w:r>
    </w:p>
    <w:p w14:paraId="7438D215" w14:textId="77777777" w:rsidR="00711ABD" w:rsidRDefault="00711ABD" w:rsidP="00711ABD">
      <w:pPr>
        <w:pStyle w:val="Prrafodelista"/>
        <w:spacing w:line="360" w:lineRule="auto"/>
        <w:jc w:val="both"/>
        <w:rPr>
          <w:rFonts w:ascii="Arial" w:hAnsi="Arial" w:cs="Arial"/>
        </w:rPr>
      </w:pPr>
    </w:p>
    <w:p w14:paraId="42E06C76" w14:textId="77777777" w:rsidR="00711ABD" w:rsidRDefault="00711ABD" w:rsidP="00711ABD"/>
    <w:p w14:paraId="2E4E8CCE" w14:textId="5D016D8D" w:rsidR="00711ABD" w:rsidRDefault="00711ABD">
      <w:pPr>
        <w:spacing w:after="200" w:line="276" w:lineRule="auto"/>
        <w:rPr>
          <w:rFonts w:ascii="Arial" w:hAnsi="Arial" w:cs="Arial"/>
          <w:b/>
          <w:sz w:val="24"/>
          <w:szCs w:val="24"/>
        </w:rPr>
      </w:pPr>
      <w:r>
        <w:rPr>
          <w:rFonts w:ascii="Arial" w:hAnsi="Arial" w:cs="Arial"/>
          <w:b/>
          <w:sz w:val="24"/>
          <w:szCs w:val="24"/>
        </w:rPr>
        <w:br w:type="page"/>
      </w:r>
    </w:p>
    <w:p w14:paraId="6204220C" w14:textId="468DBF78" w:rsidR="001F44CC" w:rsidRPr="003D5C28" w:rsidRDefault="005203AC" w:rsidP="00D8025D">
      <w:pPr>
        <w:pStyle w:val="Prrafodelista"/>
        <w:numPr>
          <w:ilvl w:val="1"/>
          <w:numId w:val="4"/>
        </w:numPr>
        <w:spacing w:after="0" w:line="360" w:lineRule="auto"/>
        <w:ind w:left="709"/>
        <w:jc w:val="both"/>
        <w:rPr>
          <w:rFonts w:ascii="Arial" w:hAnsi="Arial" w:cs="Arial"/>
          <w:b/>
          <w:sz w:val="24"/>
          <w:szCs w:val="24"/>
        </w:rPr>
      </w:pPr>
      <w:r>
        <w:rPr>
          <w:rFonts w:ascii="Arial" w:hAnsi="Arial" w:cs="Arial"/>
          <w:b/>
          <w:sz w:val="24"/>
          <w:szCs w:val="24"/>
        </w:rPr>
        <w:lastRenderedPageBreak/>
        <w:t>Serie Histórica 2014-2021</w:t>
      </w:r>
      <w:r w:rsidR="00FF3437" w:rsidRPr="003D5C28">
        <w:rPr>
          <w:rFonts w:ascii="Arial" w:hAnsi="Arial" w:cs="Arial"/>
          <w:b/>
          <w:sz w:val="24"/>
          <w:szCs w:val="24"/>
        </w:rPr>
        <w:t xml:space="preserve"> del Resultado de Egresos</w:t>
      </w:r>
    </w:p>
    <w:p w14:paraId="539B18ED" w14:textId="6496C221" w:rsidR="00836F76" w:rsidRPr="002C0883" w:rsidRDefault="00836F76" w:rsidP="00315E78">
      <w:pPr>
        <w:spacing w:after="0" w:line="360" w:lineRule="auto"/>
        <w:jc w:val="both"/>
        <w:rPr>
          <w:rFonts w:ascii="Arial" w:hAnsi="Arial" w:cs="Arial"/>
          <w:b/>
        </w:rPr>
      </w:pPr>
      <w:r w:rsidRPr="003D5C28">
        <w:rPr>
          <w:rFonts w:ascii="Arial" w:hAnsi="Arial" w:cs="Arial"/>
        </w:rPr>
        <w:t>La serie histórica del presupuesto de la Au</w:t>
      </w:r>
      <w:r w:rsidR="00341CCA" w:rsidRPr="003D5C28">
        <w:rPr>
          <w:rFonts w:ascii="Arial" w:hAnsi="Arial" w:cs="Arial"/>
        </w:rPr>
        <w:t>ditoría Superior del Estado 2014</w:t>
      </w:r>
      <w:r w:rsidR="005203AC">
        <w:rPr>
          <w:rFonts w:ascii="Arial" w:hAnsi="Arial" w:cs="Arial"/>
        </w:rPr>
        <w:t>-2021</w:t>
      </w:r>
      <w:r w:rsidRPr="003D5C28">
        <w:rPr>
          <w:rFonts w:ascii="Arial" w:hAnsi="Arial" w:cs="Arial"/>
        </w:rPr>
        <w:t xml:space="preserve"> (Anexo 1.1)</w:t>
      </w:r>
      <w:r w:rsidR="002C0883">
        <w:rPr>
          <w:rFonts w:ascii="Arial" w:hAnsi="Arial" w:cs="Arial"/>
        </w:rPr>
        <w:t xml:space="preserve"> </w:t>
      </w:r>
    </w:p>
    <w:p w14:paraId="00180B87" w14:textId="77777777" w:rsidR="00836F76" w:rsidRPr="003D5C28" w:rsidRDefault="00836F76" w:rsidP="00836F76">
      <w:pPr>
        <w:jc w:val="both"/>
        <w:rPr>
          <w:rFonts w:ascii="Arial" w:hAnsi="Arial" w:cs="Arial"/>
          <w:b/>
          <w:sz w:val="24"/>
          <w:szCs w:val="24"/>
        </w:rPr>
      </w:pPr>
    </w:p>
    <w:tbl>
      <w:tblPr>
        <w:tblW w:w="5132" w:type="dxa"/>
        <w:jc w:val="center"/>
        <w:tblCellMar>
          <w:left w:w="70" w:type="dxa"/>
          <w:right w:w="70" w:type="dxa"/>
        </w:tblCellMar>
        <w:tblLook w:val="04A0" w:firstRow="1" w:lastRow="0" w:firstColumn="1" w:lastColumn="0" w:noHBand="0" w:noVBand="1"/>
      </w:tblPr>
      <w:tblGrid>
        <w:gridCol w:w="1200"/>
        <w:gridCol w:w="3932"/>
      </w:tblGrid>
      <w:tr w:rsidR="001F44CC" w:rsidRPr="003D5C28" w14:paraId="3229AABE" w14:textId="77777777" w:rsidTr="001230CA">
        <w:trPr>
          <w:trHeight w:val="397"/>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EDBD6" w14:textId="77777777" w:rsidR="001F44CC" w:rsidRPr="003D5C28" w:rsidRDefault="001F44CC" w:rsidP="00315E78">
            <w:pPr>
              <w:spacing w:after="0" w:line="240" w:lineRule="auto"/>
              <w:jc w:val="center"/>
              <w:rPr>
                <w:rFonts w:ascii="Arial" w:eastAsia="Times New Roman" w:hAnsi="Arial" w:cs="Arial"/>
                <w:b/>
                <w:lang w:eastAsia="es-MX"/>
              </w:rPr>
            </w:pPr>
            <w:r w:rsidRPr="003D5C28">
              <w:rPr>
                <w:rFonts w:ascii="Arial" w:eastAsia="Times New Roman" w:hAnsi="Arial" w:cs="Arial"/>
                <w:b/>
                <w:lang w:eastAsia="es-MX"/>
              </w:rPr>
              <w:t>AÑO</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47782" w14:textId="77777777" w:rsidR="001F44CC" w:rsidRPr="003D5C28" w:rsidRDefault="001F44CC" w:rsidP="00315E78">
            <w:pPr>
              <w:spacing w:after="0" w:line="240" w:lineRule="auto"/>
              <w:jc w:val="center"/>
              <w:rPr>
                <w:rFonts w:ascii="Arial" w:eastAsia="Times New Roman" w:hAnsi="Arial" w:cs="Arial"/>
                <w:b/>
                <w:lang w:eastAsia="es-MX"/>
              </w:rPr>
            </w:pPr>
            <w:proofErr w:type="gramStart"/>
            <w:r w:rsidRPr="003D5C28">
              <w:rPr>
                <w:rFonts w:ascii="Arial" w:eastAsia="Times New Roman" w:hAnsi="Arial" w:cs="Arial"/>
                <w:b/>
                <w:lang w:eastAsia="es-MX"/>
              </w:rPr>
              <w:t>TOTAL</w:t>
            </w:r>
            <w:proofErr w:type="gramEnd"/>
            <w:r w:rsidRPr="003D5C28">
              <w:rPr>
                <w:rFonts w:ascii="Arial" w:eastAsia="Times New Roman" w:hAnsi="Arial" w:cs="Arial"/>
                <w:b/>
                <w:lang w:eastAsia="es-MX"/>
              </w:rPr>
              <w:t xml:space="preserve"> DEVENGADO</w:t>
            </w:r>
          </w:p>
        </w:tc>
      </w:tr>
      <w:tr w:rsidR="001F44CC" w:rsidRPr="003D5C28" w14:paraId="69ACDC1D" w14:textId="77777777" w:rsidTr="001230CA">
        <w:trPr>
          <w:trHeight w:val="397"/>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0387FFD0" w14:textId="77777777" w:rsidR="001F44CC" w:rsidRPr="003D5C28" w:rsidRDefault="001F44CC" w:rsidP="00315E78">
            <w:pPr>
              <w:spacing w:after="0" w:line="240" w:lineRule="auto"/>
              <w:jc w:val="center"/>
              <w:rPr>
                <w:rFonts w:ascii="Arial" w:eastAsia="Times New Roman" w:hAnsi="Arial" w:cs="Arial"/>
                <w:b/>
                <w:color w:val="000000"/>
                <w:sz w:val="20"/>
                <w:szCs w:val="20"/>
                <w:lang w:eastAsia="es-MX"/>
              </w:rPr>
            </w:pPr>
            <w:r w:rsidRPr="003D5C28">
              <w:rPr>
                <w:rFonts w:ascii="Arial" w:eastAsia="Times New Roman" w:hAnsi="Arial" w:cs="Arial"/>
                <w:b/>
                <w:color w:val="000000"/>
                <w:sz w:val="20"/>
                <w:szCs w:val="20"/>
                <w:lang w:eastAsia="es-MX"/>
              </w:rPr>
              <w:t>2014</w:t>
            </w:r>
          </w:p>
        </w:tc>
        <w:tc>
          <w:tcPr>
            <w:tcW w:w="3932" w:type="dxa"/>
            <w:tcBorders>
              <w:top w:val="nil"/>
              <w:left w:val="nil"/>
              <w:bottom w:val="single" w:sz="4" w:space="0" w:color="auto"/>
              <w:right w:val="single" w:sz="8" w:space="0" w:color="auto"/>
            </w:tcBorders>
            <w:shd w:val="clear" w:color="auto" w:fill="auto"/>
            <w:noWrap/>
            <w:vAlign w:val="center"/>
            <w:hideMark/>
          </w:tcPr>
          <w:p w14:paraId="136D784D" w14:textId="77777777" w:rsidR="001F44CC" w:rsidRPr="003D5C28" w:rsidRDefault="001F44CC" w:rsidP="00315E78">
            <w:pPr>
              <w:spacing w:after="0" w:line="240" w:lineRule="auto"/>
              <w:jc w:val="center"/>
              <w:rPr>
                <w:rFonts w:ascii="Arial" w:eastAsia="Times New Roman" w:hAnsi="Arial" w:cs="Arial"/>
                <w:color w:val="000000"/>
                <w:lang w:eastAsia="es-MX"/>
              </w:rPr>
            </w:pPr>
            <w:r w:rsidRPr="003D5C28">
              <w:rPr>
                <w:rFonts w:ascii="Arial" w:eastAsia="Times New Roman" w:hAnsi="Arial" w:cs="Arial"/>
                <w:color w:val="000000"/>
                <w:lang w:eastAsia="es-MX"/>
              </w:rPr>
              <w:t>120,873,481.57</w:t>
            </w:r>
          </w:p>
        </w:tc>
      </w:tr>
      <w:tr w:rsidR="001F44CC" w:rsidRPr="003D5C28" w14:paraId="64A020E4" w14:textId="77777777" w:rsidTr="001230CA">
        <w:trPr>
          <w:trHeight w:val="397"/>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278542F1" w14:textId="77777777" w:rsidR="001F44CC" w:rsidRPr="003D5C28" w:rsidRDefault="001F44CC" w:rsidP="00315E78">
            <w:pPr>
              <w:spacing w:after="0" w:line="240" w:lineRule="auto"/>
              <w:jc w:val="center"/>
              <w:rPr>
                <w:rFonts w:ascii="Arial" w:eastAsia="Times New Roman" w:hAnsi="Arial" w:cs="Arial"/>
                <w:b/>
                <w:color w:val="000000"/>
                <w:sz w:val="20"/>
                <w:szCs w:val="20"/>
                <w:lang w:eastAsia="es-MX"/>
              </w:rPr>
            </w:pPr>
            <w:r w:rsidRPr="003D5C28">
              <w:rPr>
                <w:rFonts w:ascii="Arial" w:eastAsia="Times New Roman" w:hAnsi="Arial" w:cs="Arial"/>
                <w:b/>
                <w:color w:val="000000"/>
                <w:sz w:val="20"/>
                <w:szCs w:val="20"/>
                <w:lang w:eastAsia="es-MX"/>
              </w:rPr>
              <w:t>2015</w:t>
            </w:r>
          </w:p>
        </w:tc>
        <w:tc>
          <w:tcPr>
            <w:tcW w:w="3932" w:type="dxa"/>
            <w:tcBorders>
              <w:top w:val="nil"/>
              <w:left w:val="nil"/>
              <w:bottom w:val="single" w:sz="4" w:space="0" w:color="auto"/>
              <w:right w:val="single" w:sz="8" w:space="0" w:color="auto"/>
            </w:tcBorders>
            <w:shd w:val="clear" w:color="auto" w:fill="auto"/>
            <w:noWrap/>
            <w:vAlign w:val="center"/>
            <w:hideMark/>
          </w:tcPr>
          <w:p w14:paraId="3E65DB70" w14:textId="77777777" w:rsidR="001F44CC" w:rsidRPr="003D5C28" w:rsidRDefault="001F44CC" w:rsidP="00315E78">
            <w:pPr>
              <w:spacing w:after="0" w:line="240" w:lineRule="auto"/>
              <w:jc w:val="center"/>
              <w:rPr>
                <w:rFonts w:ascii="Arial" w:eastAsia="Times New Roman" w:hAnsi="Arial" w:cs="Arial"/>
                <w:color w:val="000000"/>
                <w:lang w:eastAsia="es-MX"/>
              </w:rPr>
            </w:pPr>
            <w:r w:rsidRPr="003D5C28">
              <w:rPr>
                <w:rFonts w:ascii="Arial" w:eastAsia="Times New Roman" w:hAnsi="Arial" w:cs="Arial"/>
                <w:color w:val="000000"/>
                <w:lang w:eastAsia="es-MX"/>
              </w:rPr>
              <w:t>114,927,122.30</w:t>
            </w:r>
          </w:p>
        </w:tc>
      </w:tr>
      <w:tr w:rsidR="001F44CC" w:rsidRPr="003D5C28" w14:paraId="3E171E4C" w14:textId="77777777" w:rsidTr="001230CA">
        <w:trPr>
          <w:trHeight w:val="397"/>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6E1AB66C" w14:textId="77777777" w:rsidR="001F44CC" w:rsidRPr="003D5C28" w:rsidRDefault="001F44CC" w:rsidP="00315E78">
            <w:pPr>
              <w:spacing w:after="0" w:line="240" w:lineRule="auto"/>
              <w:jc w:val="center"/>
              <w:rPr>
                <w:rFonts w:ascii="Arial" w:eastAsia="Times New Roman" w:hAnsi="Arial" w:cs="Arial"/>
                <w:b/>
                <w:color w:val="000000"/>
                <w:sz w:val="20"/>
                <w:szCs w:val="20"/>
                <w:lang w:eastAsia="es-MX"/>
              </w:rPr>
            </w:pPr>
            <w:r w:rsidRPr="003D5C28">
              <w:rPr>
                <w:rFonts w:ascii="Arial" w:eastAsia="Times New Roman" w:hAnsi="Arial" w:cs="Arial"/>
                <w:b/>
                <w:color w:val="000000"/>
                <w:sz w:val="20"/>
                <w:szCs w:val="20"/>
                <w:lang w:eastAsia="es-MX"/>
              </w:rPr>
              <w:t>2016</w:t>
            </w:r>
          </w:p>
        </w:tc>
        <w:tc>
          <w:tcPr>
            <w:tcW w:w="3932" w:type="dxa"/>
            <w:tcBorders>
              <w:top w:val="nil"/>
              <w:left w:val="nil"/>
              <w:bottom w:val="single" w:sz="4" w:space="0" w:color="auto"/>
              <w:right w:val="single" w:sz="8" w:space="0" w:color="auto"/>
            </w:tcBorders>
            <w:shd w:val="clear" w:color="auto" w:fill="auto"/>
            <w:noWrap/>
            <w:vAlign w:val="center"/>
            <w:hideMark/>
          </w:tcPr>
          <w:p w14:paraId="11D54725" w14:textId="77777777" w:rsidR="001F44CC" w:rsidRPr="003D5C28" w:rsidRDefault="001F44CC" w:rsidP="00315E78">
            <w:pPr>
              <w:spacing w:after="0" w:line="240" w:lineRule="auto"/>
              <w:jc w:val="center"/>
              <w:rPr>
                <w:rFonts w:ascii="Arial" w:eastAsia="Times New Roman" w:hAnsi="Arial" w:cs="Arial"/>
                <w:color w:val="000000"/>
                <w:lang w:eastAsia="es-MX"/>
              </w:rPr>
            </w:pPr>
            <w:r w:rsidRPr="003D5C28">
              <w:rPr>
                <w:rFonts w:ascii="Arial" w:eastAsia="Times New Roman" w:hAnsi="Arial" w:cs="Arial"/>
                <w:color w:val="000000"/>
                <w:lang w:eastAsia="es-MX"/>
              </w:rPr>
              <w:t>114,920,979.33</w:t>
            </w:r>
          </w:p>
        </w:tc>
      </w:tr>
      <w:tr w:rsidR="001F44CC" w:rsidRPr="003D5C28" w14:paraId="3E263C58" w14:textId="77777777" w:rsidTr="001230CA">
        <w:trPr>
          <w:trHeight w:val="397"/>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22ADE" w14:textId="77777777" w:rsidR="001F44CC" w:rsidRPr="003D5C28" w:rsidRDefault="001F44CC" w:rsidP="00315E78">
            <w:pPr>
              <w:spacing w:after="0" w:line="240" w:lineRule="auto"/>
              <w:jc w:val="center"/>
              <w:rPr>
                <w:rFonts w:ascii="Arial" w:eastAsia="Times New Roman" w:hAnsi="Arial" w:cs="Arial"/>
                <w:b/>
                <w:color w:val="000000"/>
                <w:sz w:val="20"/>
                <w:szCs w:val="20"/>
                <w:lang w:eastAsia="es-MX"/>
              </w:rPr>
            </w:pPr>
            <w:r w:rsidRPr="003D5C28">
              <w:rPr>
                <w:rFonts w:ascii="Arial" w:eastAsia="Times New Roman" w:hAnsi="Arial" w:cs="Arial"/>
                <w:b/>
                <w:color w:val="000000"/>
                <w:sz w:val="20"/>
                <w:szCs w:val="20"/>
                <w:lang w:eastAsia="es-MX"/>
              </w:rPr>
              <w:t>2017</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357A5" w14:textId="77777777" w:rsidR="001F44CC" w:rsidRPr="003D5C28" w:rsidRDefault="001F44CC" w:rsidP="00315E78">
            <w:pPr>
              <w:spacing w:after="0" w:line="240" w:lineRule="auto"/>
              <w:jc w:val="center"/>
              <w:rPr>
                <w:rFonts w:ascii="Arial" w:eastAsia="Times New Roman" w:hAnsi="Arial" w:cs="Arial"/>
                <w:color w:val="000000"/>
                <w:lang w:eastAsia="es-MX"/>
              </w:rPr>
            </w:pPr>
            <w:r w:rsidRPr="003D5C28">
              <w:rPr>
                <w:rFonts w:ascii="Arial" w:eastAsia="Times New Roman" w:hAnsi="Arial" w:cs="Arial"/>
                <w:color w:val="000000"/>
                <w:lang w:eastAsia="es-MX"/>
              </w:rPr>
              <w:t>103,742,849.97</w:t>
            </w:r>
          </w:p>
        </w:tc>
      </w:tr>
      <w:tr w:rsidR="00CD2339" w:rsidRPr="003D5C28" w14:paraId="25451A36" w14:textId="77777777" w:rsidTr="001230CA">
        <w:trPr>
          <w:trHeight w:val="397"/>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5C8EB" w14:textId="77777777" w:rsidR="00CD2339" w:rsidRPr="003D5C28" w:rsidRDefault="00CD2339" w:rsidP="00315E78">
            <w:pPr>
              <w:spacing w:after="0" w:line="240" w:lineRule="auto"/>
              <w:jc w:val="center"/>
              <w:rPr>
                <w:rFonts w:ascii="Arial" w:eastAsia="Times New Roman" w:hAnsi="Arial" w:cs="Arial"/>
                <w:b/>
                <w:color w:val="000000"/>
                <w:sz w:val="20"/>
                <w:szCs w:val="20"/>
                <w:lang w:eastAsia="es-MX"/>
              </w:rPr>
            </w:pPr>
            <w:r w:rsidRPr="003D5C28">
              <w:rPr>
                <w:rFonts w:ascii="Arial" w:eastAsia="Times New Roman" w:hAnsi="Arial" w:cs="Arial"/>
                <w:b/>
                <w:color w:val="000000"/>
                <w:sz w:val="20"/>
                <w:szCs w:val="20"/>
                <w:lang w:eastAsia="es-MX"/>
              </w:rPr>
              <w:t>2018</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9CE1E" w14:textId="77777777" w:rsidR="00CD2339" w:rsidRPr="003D5C28" w:rsidRDefault="0073135A" w:rsidP="00315E78">
            <w:pPr>
              <w:spacing w:after="0" w:line="240" w:lineRule="auto"/>
              <w:jc w:val="center"/>
              <w:rPr>
                <w:rFonts w:ascii="Arial" w:eastAsia="Times New Roman" w:hAnsi="Arial" w:cs="Arial"/>
                <w:color w:val="000000"/>
                <w:lang w:eastAsia="es-MX"/>
              </w:rPr>
            </w:pPr>
            <w:r w:rsidRPr="003D5C28">
              <w:rPr>
                <w:rFonts w:ascii="Arial" w:eastAsia="Times New Roman" w:hAnsi="Arial" w:cs="Arial"/>
                <w:color w:val="000000"/>
                <w:lang w:eastAsia="es-MX"/>
              </w:rPr>
              <w:t>97,917,586.67</w:t>
            </w:r>
          </w:p>
        </w:tc>
      </w:tr>
      <w:tr w:rsidR="00DF34DA" w:rsidRPr="003D5C28" w14:paraId="7723F5BB" w14:textId="77777777" w:rsidTr="001230CA">
        <w:trPr>
          <w:trHeight w:val="397"/>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0B3DC4" w14:textId="77777777" w:rsidR="00DF34DA" w:rsidRPr="003D5C28" w:rsidRDefault="00DF34DA" w:rsidP="00315E78">
            <w:pPr>
              <w:spacing w:after="0" w:line="240" w:lineRule="auto"/>
              <w:jc w:val="center"/>
              <w:rPr>
                <w:rFonts w:ascii="Arial" w:eastAsia="Times New Roman" w:hAnsi="Arial" w:cs="Arial"/>
                <w:b/>
                <w:color w:val="000000"/>
                <w:sz w:val="20"/>
                <w:szCs w:val="20"/>
                <w:lang w:eastAsia="es-MX"/>
              </w:rPr>
            </w:pPr>
            <w:r w:rsidRPr="003D5C28">
              <w:rPr>
                <w:rFonts w:ascii="Arial" w:eastAsia="Times New Roman" w:hAnsi="Arial" w:cs="Arial"/>
                <w:b/>
                <w:color w:val="000000"/>
                <w:sz w:val="20"/>
                <w:szCs w:val="20"/>
                <w:lang w:eastAsia="es-MX"/>
              </w:rPr>
              <w:t>2019</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D723A" w14:textId="77777777" w:rsidR="00DF34DA" w:rsidRPr="003D5C28" w:rsidRDefault="00566FB3" w:rsidP="00315E78">
            <w:pPr>
              <w:spacing w:after="0" w:line="240" w:lineRule="auto"/>
              <w:jc w:val="center"/>
              <w:rPr>
                <w:rFonts w:ascii="Arial" w:eastAsia="Times New Roman" w:hAnsi="Arial" w:cs="Arial"/>
                <w:color w:val="000000"/>
                <w:highlight w:val="green"/>
                <w:lang w:eastAsia="es-MX"/>
              </w:rPr>
            </w:pPr>
            <w:r w:rsidRPr="003D5C28">
              <w:rPr>
                <w:rFonts w:ascii="Arial" w:eastAsia="Times New Roman" w:hAnsi="Arial" w:cs="Arial"/>
                <w:color w:val="000000"/>
                <w:lang w:eastAsia="es-MX"/>
              </w:rPr>
              <w:t>123,874,840.62</w:t>
            </w:r>
          </w:p>
        </w:tc>
      </w:tr>
      <w:tr w:rsidR="00315E78" w:rsidRPr="003D5C28" w14:paraId="2D8C5E41" w14:textId="77777777" w:rsidTr="001230CA">
        <w:trPr>
          <w:trHeight w:val="397"/>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6FEE5" w14:textId="77777777" w:rsidR="00315E78" w:rsidRPr="0086517A" w:rsidRDefault="00315E78" w:rsidP="00315E78">
            <w:pPr>
              <w:spacing w:after="0" w:line="240" w:lineRule="auto"/>
              <w:jc w:val="center"/>
              <w:rPr>
                <w:rFonts w:ascii="Arial" w:eastAsia="Times New Roman" w:hAnsi="Arial" w:cs="Arial"/>
                <w:b/>
                <w:color w:val="000000"/>
                <w:sz w:val="20"/>
                <w:szCs w:val="20"/>
                <w:lang w:eastAsia="es-MX"/>
              </w:rPr>
            </w:pPr>
            <w:r w:rsidRPr="0086517A">
              <w:rPr>
                <w:rFonts w:ascii="Arial" w:eastAsia="Times New Roman" w:hAnsi="Arial" w:cs="Arial"/>
                <w:b/>
                <w:color w:val="000000"/>
                <w:sz w:val="20"/>
                <w:szCs w:val="20"/>
                <w:lang w:eastAsia="es-MX"/>
              </w:rPr>
              <w:t>2020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D69AF" w14:textId="74CE58E0" w:rsidR="00315E78" w:rsidRPr="0086517A" w:rsidRDefault="003A12C0" w:rsidP="00315E78">
            <w:pPr>
              <w:spacing w:after="0" w:line="240" w:lineRule="auto"/>
              <w:jc w:val="center"/>
              <w:rPr>
                <w:rFonts w:ascii="Arial" w:eastAsia="Times New Roman" w:hAnsi="Arial" w:cs="Arial"/>
                <w:color w:val="000000"/>
                <w:lang w:eastAsia="es-MX"/>
              </w:rPr>
            </w:pPr>
            <w:r>
              <w:rPr>
                <w:rFonts w:ascii="Arial" w:eastAsia="Times New Roman" w:hAnsi="Arial" w:cs="Arial"/>
                <w:lang w:eastAsia="es-MX"/>
              </w:rPr>
              <w:t>119,869,614.44</w:t>
            </w:r>
          </w:p>
        </w:tc>
      </w:tr>
      <w:tr w:rsidR="00711ABD" w:rsidRPr="003D5C28" w14:paraId="394D1DED" w14:textId="77777777" w:rsidTr="001230CA">
        <w:trPr>
          <w:trHeight w:val="397"/>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3F2BC9" w14:textId="7B1928C0" w:rsidR="00711ABD" w:rsidRPr="0086517A" w:rsidRDefault="005203AC" w:rsidP="00711ABD">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2021</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FAE43" w14:textId="176BE6C6" w:rsidR="00711ABD" w:rsidRPr="00711ABD" w:rsidRDefault="006C5693" w:rsidP="006C5693">
            <w:pPr>
              <w:spacing w:after="0" w:line="240" w:lineRule="auto"/>
              <w:jc w:val="center"/>
              <w:rPr>
                <w:rFonts w:ascii="Arial" w:eastAsia="Times New Roman" w:hAnsi="Arial" w:cs="Arial"/>
                <w:highlight w:val="green"/>
                <w:lang w:eastAsia="es-MX"/>
              </w:rPr>
            </w:pPr>
            <w:r>
              <w:rPr>
                <w:rFonts w:ascii="Arial" w:eastAsia="Times New Roman" w:hAnsi="Arial" w:cs="Arial"/>
                <w:lang w:eastAsia="es-MX"/>
              </w:rPr>
              <w:t>123</w:t>
            </w:r>
            <w:r w:rsidR="00704287">
              <w:rPr>
                <w:rFonts w:ascii="Arial" w:eastAsia="Times New Roman" w:hAnsi="Arial" w:cs="Arial"/>
                <w:lang w:eastAsia="es-MX"/>
              </w:rPr>
              <w:t>,</w:t>
            </w:r>
            <w:r>
              <w:rPr>
                <w:rFonts w:ascii="Arial" w:eastAsia="Times New Roman" w:hAnsi="Arial" w:cs="Arial"/>
                <w:lang w:eastAsia="es-MX"/>
              </w:rPr>
              <w:t>283</w:t>
            </w:r>
            <w:r w:rsidR="00704287">
              <w:rPr>
                <w:rFonts w:ascii="Arial" w:eastAsia="Times New Roman" w:hAnsi="Arial" w:cs="Arial"/>
                <w:lang w:eastAsia="es-MX"/>
              </w:rPr>
              <w:t>,</w:t>
            </w:r>
            <w:r>
              <w:rPr>
                <w:rFonts w:ascii="Arial" w:eastAsia="Times New Roman" w:hAnsi="Arial" w:cs="Arial"/>
                <w:lang w:eastAsia="es-MX"/>
              </w:rPr>
              <w:t>904</w:t>
            </w:r>
            <w:r w:rsidR="00704287">
              <w:rPr>
                <w:rFonts w:ascii="Arial" w:eastAsia="Times New Roman" w:hAnsi="Arial" w:cs="Arial"/>
                <w:lang w:eastAsia="es-MX"/>
              </w:rPr>
              <w:t>.</w:t>
            </w:r>
            <w:r>
              <w:rPr>
                <w:rFonts w:ascii="Arial" w:eastAsia="Times New Roman" w:hAnsi="Arial" w:cs="Arial"/>
                <w:lang w:eastAsia="es-MX"/>
              </w:rPr>
              <w:t>46</w:t>
            </w:r>
          </w:p>
        </w:tc>
      </w:tr>
    </w:tbl>
    <w:p w14:paraId="508FFCE2" w14:textId="421AB12E" w:rsidR="00836F76" w:rsidRPr="003D5C28" w:rsidRDefault="00D400C3" w:rsidP="00D400C3">
      <w:pPr>
        <w:spacing w:line="360" w:lineRule="auto"/>
        <w:rPr>
          <w:rFonts w:ascii="Arial" w:hAnsi="Arial" w:cs="Arial"/>
          <w:i/>
          <w:sz w:val="18"/>
          <w:szCs w:val="24"/>
        </w:rPr>
      </w:pPr>
      <w:r>
        <w:rPr>
          <w:rFonts w:ascii="Arial" w:hAnsi="Arial" w:cs="Arial"/>
          <w:i/>
          <w:sz w:val="18"/>
          <w:szCs w:val="24"/>
        </w:rPr>
        <w:t xml:space="preserve">                                                                                       </w:t>
      </w:r>
      <w:r w:rsidR="00836F76" w:rsidRPr="003D5C28">
        <w:rPr>
          <w:rFonts w:ascii="Arial" w:hAnsi="Arial" w:cs="Arial"/>
          <w:i/>
          <w:sz w:val="18"/>
          <w:szCs w:val="24"/>
        </w:rPr>
        <w:t xml:space="preserve">Anexo 1.1 </w:t>
      </w:r>
    </w:p>
    <w:p w14:paraId="5B7D773C" w14:textId="77777777" w:rsidR="002C0883" w:rsidRDefault="00DF4556" w:rsidP="001D53AE">
      <w:pPr>
        <w:spacing w:after="200" w:line="276" w:lineRule="auto"/>
        <w:rPr>
          <w:rFonts w:ascii="Arial" w:hAnsi="Arial" w:cs="Arial"/>
          <w:i/>
          <w:noProof/>
          <w:sz w:val="18"/>
          <w:szCs w:val="24"/>
          <w:lang w:eastAsia="es-MX"/>
        </w:rPr>
      </w:pPr>
      <w:r w:rsidRPr="003D5C28">
        <w:rPr>
          <w:rFonts w:ascii="Arial" w:hAnsi="Arial" w:cs="Arial"/>
          <w:i/>
          <w:noProof/>
          <w:sz w:val="18"/>
          <w:szCs w:val="24"/>
          <w:lang w:eastAsia="es-MX"/>
        </w:rPr>
        <w:br w:type="page"/>
      </w:r>
    </w:p>
    <w:p w14:paraId="1EDD2585" w14:textId="55D88C01" w:rsidR="002C0883" w:rsidRPr="00FF3437" w:rsidRDefault="002C0883" w:rsidP="002C0883">
      <w:pPr>
        <w:spacing w:after="200" w:line="276" w:lineRule="auto"/>
        <w:rPr>
          <w:rFonts w:ascii="Arial" w:hAnsi="Arial" w:cs="Arial"/>
          <w:b/>
          <w:sz w:val="24"/>
          <w:szCs w:val="24"/>
        </w:rPr>
      </w:pPr>
      <w:r>
        <w:rPr>
          <w:rFonts w:ascii="Arial" w:hAnsi="Arial" w:cs="Arial"/>
          <w:b/>
          <w:sz w:val="24"/>
          <w:szCs w:val="24"/>
        </w:rPr>
        <w:lastRenderedPageBreak/>
        <w:t xml:space="preserve">Proyección de los Egresos para el </w:t>
      </w:r>
      <w:r w:rsidR="005203AC">
        <w:rPr>
          <w:rFonts w:ascii="Arial" w:hAnsi="Arial" w:cs="Arial"/>
          <w:b/>
          <w:sz w:val="24"/>
          <w:szCs w:val="24"/>
        </w:rPr>
        <w:t>Cierre del Ejercicio Fiscal 2021</w:t>
      </w:r>
    </w:p>
    <w:p w14:paraId="05196E75" w14:textId="77777777" w:rsidR="00124DAF" w:rsidRDefault="00124DAF" w:rsidP="00124DAF">
      <w:pPr>
        <w:spacing w:line="360" w:lineRule="auto"/>
        <w:jc w:val="both"/>
        <w:rPr>
          <w:rFonts w:ascii="Arial" w:hAnsi="Arial" w:cs="Arial"/>
        </w:rPr>
      </w:pPr>
      <w:r>
        <w:rPr>
          <w:rFonts w:ascii="Arial" w:hAnsi="Arial" w:cs="Arial"/>
        </w:rPr>
        <w:t xml:space="preserve">La proyección de los egresos para el cierre del ejercicio fiscal 2021 (Anexo 1.2). </w:t>
      </w:r>
    </w:p>
    <w:tbl>
      <w:tblPr>
        <w:tblStyle w:val="Tablaconcuadrcula"/>
        <w:tblW w:w="5000" w:type="pct"/>
        <w:tblLook w:val="04A0" w:firstRow="1" w:lastRow="0" w:firstColumn="1" w:lastColumn="0" w:noHBand="0" w:noVBand="1"/>
      </w:tblPr>
      <w:tblGrid>
        <w:gridCol w:w="479"/>
        <w:gridCol w:w="1353"/>
        <w:gridCol w:w="1295"/>
        <w:gridCol w:w="1214"/>
        <w:gridCol w:w="1295"/>
        <w:gridCol w:w="1168"/>
        <w:gridCol w:w="1295"/>
        <w:gridCol w:w="1295"/>
      </w:tblGrid>
      <w:tr w:rsidR="00124DAF" w14:paraId="491D92E0" w14:textId="77777777" w:rsidTr="00694CD6">
        <w:trPr>
          <w:trHeight w:val="20"/>
        </w:trPr>
        <w:tc>
          <w:tcPr>
            <w:tcW w:w="5000" w:type="pct"/>
            <w:gridSpan w:val="8"/>
            <w:noWrap/>
            <w:hideMark/>
          </w:tcPr>
          <w:p w14:paraId="3BAF24A5" w14:textId="72B6B65B" w:rsidR="00124DAF" w:rsidRDefault="00124DAF">
            <w:pPr>
              <w:spacing w:after="0" w:line="240" w:lineRule="auto"/>
              <w:jc w:val="center"/>
              <w:rPr>
                <w:rFonts w:ascii="Calibri" w:eastAsia="Times New Roman" w:hAnsi="Calibri" w:cs="Calibri"/>
                <w:color w:val="000000"/>
                <w:lang w:eastAsia="es-MX"/>
              </w:rPr>
            </w:pPr>
            <w:r>
              <w:rPr>
                <w:rFonts w:ascii="Arial" w:hAnsi="Arial" w:cs="Arial"/>
                <w:noProof/>
                <w:sz w:val="24"/>
                <w:szCs w:val="24"/>
                <w:lang w:eastAsia="es-MX"/>
              </w:rPr>
              <w:br w:type="page"/>
            </w:r>
            <w:r>
              <w:rPr>
                <w:rFonts w:ascii="Arial" w:eastAsia="Times New Roman" w:hAnsi="Arial" w:cs="Arial"/>
                <w:b/>
                <w:bCs/>
                <w:sz w:val="24"/>
                <w:szCs w:val="24"/>
                <w:lang w:eastAsia="es-MX"/>
              </w:rPr>
              <w:t>AUDITORIA SUPERIOR DEL ESTADO DE QUINTANA ROO</w:t>
            </w:r>
            <w:r>
              <w:rPr>
                <w:rFonts w:ascii="Calibri" w:eastAsia="Times New Roman" w:hAnsi="Calibri" w:cs="Calibri"/>
                <w:noProof/>
                <w:color w:val="000000"/>
                <w:lang w:eastAsia="es-MX"/>
              </w:rPr>
              <w:t xml:space="preserve"> </w:t>
            </w:r>
            <w:r>
              <w:rPr>
                <w:noProof/>
                <w:lang w:eastAsia="es-MX"/>
              </w:rPr>
              <w:drawing>
                <wp:anchor distT="0" distB="0" distL="114300" distR="114300" simplePos="0" relativeHeight="251658246" behindDoc="0" locked="0" layoutInCell="1" allowOverlap="1" wp14:anchorId="6504D2D7" wp14:editId="4FF7DBC3">
                  <wp:simplePos x="0" y="0"/>
                  <wp:positionH relativeFrom="column">
                    <wp:posOffset>7496175</wp:posOffset>
                  </wp:positionH>
                  <wp:positionV relativeFrom="paragraph">
                    <wp:posOffset>57150</wp:posOffset>
                  </wp:positionV>
                  <wp:extent cx="600075" cy="638175"/>
                  <wp:effectExtent l="0" t="0" r="9525"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 cy="638175"/>
                          </a:xfrm>
                          <a:prstGeom prst="rect">
                            <a:avLst/>
                          </a:prstGeom>
                          <a:noFill/>
                        </pic:spPr>
                      </pic:pic>
                    </a:graphicData>
                  </a:graphic>
                  <wp14:sizeRelH relativeFrom="page">
                    <wp14:pctWidth>0</wp14:pctWidth>
                  </wp14:sizeRelH>
                  <wp14:sizeRelV relativeFrom="page">
                    <wp14:pctHeight>0</wp14:pctHeight>
                  </wp14:sizeRelV>
                </wp:anchor>
              </w:drawing>
            </w:r>
          </w:p>
        </w:tc>
      </w:tr>
      <w:tr w:rsidR="00124DAF" w14:paraId="0A76896A" w14:textId="77777777" w:rsidTr="00694CD6">
        <w:trPr>
          <w:trHeight w:val="20"/>
        </w:trPr>
        <w:tc>
          <w:tcPr>
            <w:tcW w:w="5000" w:type="pct"/>
            <w:gridSpan w:val="8"/>
            <w:noWrap/>
            <w:hideMark/>
          </w:tcPr>
          <w:p w14:paraId="0E98796A" w14:textId="77777777" w:rsidR="00124DAF" w:rsidRDefault="00124DAF">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UNIDAD DE ADMINISTRACIÓN</w:t>
            </w:r>
          </w:p>
        </w:tc>
      </w:tr>
      <w:tr w:rsidR="00124DAF" w14:paraId="23C10908" w14:textId="77777777" w:rsidTr="00694CD6">
        <w:trPr>
          <w:trHeight w:val="20"/>
        </w:trPr>
        <w:tc>
          <w:tcPr>
            <w:tcW w:w="5000" w:type="pct"/>
            <w:gridSpan w:val="8"/>
            <w:noWrap/>
            <w:hideMark/>
          </w:tcPr>
          <w:p w14:paraId="008259F0" w14:textId="77777777" w:rsidR="00124DAF" w:rsidRDefault="00124DAF">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DEPARTAMENTO DE CONTABILIDAD</w:t>
            </w:r>
          </w:p>
        </w:tc>
      </w:tr>
      <w:tr w:rsidR="00124DAF" w14:paraId="4F558B2F" w14:textId="77777777" w:rsidTr="00694CD6">
        <w:trPr>
          <w:trHeight w:val="20"/>
        </w:trPr>
        <w:tc>
          <w:tcPr>
            <w:tcW w:w="5000" w:type="pct"/>
            <w:gridSpan w:val="8"/>
            <w:noWrap/>
            <w:hideMark/>
          </w:tcPr>
          <w:p w14:paraId="3F843E44" w14:textId="77777777" w:rsidR="00124DAF" w:rsidRDefault="00124DAF">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PROYECCIÓN DE LOS EGRESOS 2021</w:t>
            </w:r>
          </w:p>
        </w:tc>
      </w:tr>
      <w:tr w:rsidR="00124DAF" w14:paraId="11C955E9" w14:textId="77777777" w:rsidTr="00694CD6">
        <w:trPr>
          <w:trHeight w:val="20"/>
        </w:trPr>
        <w:tc>
          <w:tcPr>
            <w:tcW w:w="1053" w:type="pct"/>
            <w:gridSpan w:val="2"/>
            <w:hideMark/>
          </w:tcPr>
          <w:p w14:paraId="1FC96F61" w14:textId="77777777" w:rsidR="00124DAF" w:rsidRPr="00694CD6" w:rsidRDefault="00124DAF">
            <w:pPr>
              <w:spacing w:after="0" w:line="240" w:lineRule="auto"/>
              <w:jc w:val="center"/>
              <w:rPr>
                <w:rFonts w:ascii="Arial" w:eastAsia="Times New Roman" w:hAnsi="Arial" w:cs="Arial"/>
                <w:b/>
                <w:bCs/>
                <w:sz w:val="20"/>
                <w:szCs w:val="20"/>
                <w:lang w:eastAsia="es-MX"/>
              </w:rPr>
            </w:pPr>
            <w:r w:rsidRPr="00694CD6">
              <w:rPr>
                <w:rFonts w:ascii="Arial" w:eastAsia="Times New Roman" w:hAnsi="Arial" w:cs="Arial"/>
                <w:b/>
                <w:bCs/>
                <w:sz w:val="20"/>
                <w:szCs w:val="20"/>
                <w:lang w:eastAsia="es-MX"/>
              </w:rPr>
              <w:t xml:space="preserve">O b j </w:t>
            </w:r>
            <w:proofErr w:type="gramStart"/>
            <w:r w:rsidRPr="00694CD6">
              <w:rPr>
                <w:rFonts w:ascii="Arial" w:eastAsia="Times New Roman" w:hAnsi="Arial" w:cs="Arial"/>
                <w:b/>
                <w:bCs/>
                <w:sz w:val="20"/>
                <w:szCs w:val="20"/>
                <w:lang w:eastAsia="es-MX"/>
              </w:rPr>
              <w:t>e</w:t>
            </w:r>
            <w:proofErr w:type="gramEnd"/>
            <w:r w:rsidRPr="00694CD6">
              <w:rPr>
                <w:rFonts w:ascii="Arial" w:eastAsia="Times New Roman" w:hAnsi="Arial" w:cs="Arial"/>
                <w:b/>
                <w:bCs/>
                <w:sz w:val="20"/>
                <w:szCs w:val="20"/>
                <w:lang w:eastAsia="es-MX"/>
              </w:rPr>
              <w:t xml:space="preserve"> t o    d e l    </w:t>
            </w:r>
          </w:p>
          <w:p w14:paraId="0DC2A5E5" w14:textId="77777777" w:rsidR="00124DAF" w:rsidRPr="00694CD6" w:rsidRDefault="00124DAF">
            <w:pPr>
              <w:spacing w:after="0" w:line="240" w:lineRule="auto"/>
              <w:jc w:val="center"/>
              <w:rPr>
                <w:rFonts w:ascii="Arial" w:eastAsia="Times New Roman" w:hAnsi="Arial" w:cs="Arial"/>
                <w:b/>
                <w:bCs/>
                <w:sz w:val="20"/>
                <w:szCs w:val="20"/>
                <w:lang w:eastAsia="es-MX"/>
              </w:rPr>
            </w:pPr>
            <w:r w:rsidRPr="00694CD6">
              <w:rPr>
                <w:rFonts w:ascii="Arial" w:eastAsia="Times New Roman" w:hAnsi="Arial" w:cs="Arial"/>
                <w:b/>
                <w:bCs/>
                <w:sz w:val="20"/>
                <w:szCs w:val="20"/>
                <w:lang w:eastAsia="es-MX"/>
              </w:rPr>
              <w:t>G a s t o</w:t>
            </w:r>
          </w:p>
        </w:tc>
        <w:tc>
          <w:tcPr>
            <w:tcW w:w="658" w:type="pct"/>
            <w:hideMark/>
          </w:tcPr>
          <w:p w14:paraId="7F630ADE" w14:textId="77777777" w:rsidR="00124DAF" w:rsidRPr="00694CD6" w:rsidRDefault="00124DAF">
            <w:pPr>
              <w:spacing w:after="0" w:line="240" w:lineRule="auto"/>
              <w:jc w:val="center"/>
              <w:rPr>
                <w:rFonts w:ascii="Arial" w:eastAsia="Times New Roman" w:hAnsi="Arial" w:cs="Arial"/>
                <w:b/>
                <w:bCs/>
                <w:sz w:val="16"/>
                <w:szCs w:val="16"/>
                <w:lang w:eastAsia="es-MX"/>
              </w:rPr>
            </w:pPr>
            <w:r w:rsidRPr="00694CD6">
              <w:rPr>
                <w:rFonts w:ascii="Arial" w:eastAsia="Times New Roman" w:hAnsi="Arial" w:cs="Arial"/>
                <w:b/>
                <w:bCs/>
                <w:sz w:val="16"/>
                <w:szCs w:val="16"/>
                <w:lang w:eastAsia="es-MX"/>
              </w:rPr>
              <w:t xml:space="preserve">Aprobado </w:t>
            </w:r>
          </w:p>
          <w:p w14:paraId="15A4EE32" w14:textId="77777777" w:rsidR="00124DAF" w:rsidRPr="00694CD6" w:rsidRDefault="00124DAF">
            <w:pPr>
              <w:spacing w:after="0" w:line="240" w:lineRule="auto"/>
              <w:jc w:val="center"/>
              <w:rPr>
                <w:rFonts w:ascii="Arial" w:eastAsia="Times New Roman" w:hAnsi="Arial" w:cs="Arial"/>
                <w:b/>
                <w:bCs/>
                <w:sz w:val="16"/>
                <w:szCs w:val="16"/>
                <w:lang w:eastAsia="es-MX"/>
              </w:rPr>
            </w:pPr>
            <w:r w:rsidRPr="00694CD6">
              <w:rPr>
                <w:rFonts w:ascii="Arial" w:eastAsia="Times New Roman" w:hAnsi="Arial" w:cs="Arial"/>
                <w:b/>
                <w:bCs/>
                <w:sz w:val="16"/>
                <w:szCs w:val="16"/>
                <w:lang w:eastAsia="es-MX"/>
              </w:rPr>
              <w:t>2021</w:t>
            </w:r>
          </w:p>
        </w:tc>
        <w:tc>
          <w:tcPr>
            <w:tcW w:w="658" w:type="pct"/>
            <w:hideMark/>
          </w:tcPr>
          <w:p w14:paraId="7352BE44" w14:textId="77777777" w:rsidR="00124DAF" w:rsidRPr="00694CD6" w:rsidRDefault="00124DAF">
            <w:pPr>
              <w:spacing w:after="0" w:line="240" w:lineRule="auto"/>
              <w:jc w:val="center"/>
              <w:rPr>
                <w:rFonts w:ascii="Arial" w:eastAsia="Times New Roman" w:hAnsi="Arial" w:cs="Arial"/>
                <w:b/>
                <w:bCs/>
                <w:sz w:val="16"/>
                <w:szCs w:val="16"/>
                <w:lang w:eastAsia="es-MX"/>
              </w:rPr>
            </w:pPr>
            <w:r w:rsidRPr="00694CD6">
              <w:rPr>
                <w:rFonts w:ascii="Arial" w:eastAsia="Times New Roman" w:hAnsi="Arial" w:cs="Arial"/>
                <w:b/>
                <w:bCs/>
                <w:sz w:val="16"/>
                <w:szCs w:val="16"/>
                <w:lang w:eastAsia="es-MX"/>
              </w:rPr>
              <w:t>Ampliaciones / (Reducciones) 2021</w:t>
            </w:r>
          </w:p>
        </w:tc>
        <w:tc>
          <w:tcPr>
            <w:tcW w:w="658" w:type="pct"/>
            <w:hideMark/>
          </w:tcPr>
          <w:p w14:paraId="485A2932" w14:textId="77777777" w:rsidR="00124DAF" w:rsidRPr="00694CD6" w:rsidRDefault="00124DAF">
            <w:pPr>
              <w:spacing w:after="0" w:line="240" w:lineRule="auto"/>
              <w:jc w:val="center"/>
              <w:rPr>
                <w:rFonts w:ascii="Arial" w:eastAsia="Times New Roman" w:hAnsi="Arial" w:cs="Arial"/>
                <w:b/>
                <w:bCs/>
                <w:sz w:val="16"/>
                <w:szCs w:val="16"/>
                <w:lang w:eastAsia="es-MX"/>
              </w:rPr>
            </w:pPr>
            <w:r w:rsidRPr="00694CD6">
              <w:rPr>
                <w:rFonts w:ascii="Arial" w:eastAsia="Times New Roman" w:hAnsi="Arial" w:cs="Arial"/>
                <w:b/>
                <w:bCs/>
                <w:sz w:val="16"/>
                <w:szCs w:val="16"/>
                <w:lang w:eastAsia="es-MX"/>
              </w:rPr>
              <w:t>Presupuesto Vigente 2021</w:t>
            </w:r>
          </w:p>
        </w:tc>
        <w:tc>
          <w:tcPr>
            <w:tcW w:w="592" w:type="pct"/>
            <w:hideMark/>
          </w:tcPr>
          <w:p w14:paraId="45EB2B9F" w14:textId="221FA922" w:rsidR="00124DAF" w:rsidRPr="00694CD6" w:rsidRDefault="00124DAF" w:rsidP="006C5693">
            <w:pPr>
              <w:spacing w:after="0" w:line="240" w:lineRule="auto"/>
              <w:jc w:val="center"/>
              <w:rPr>
                <w:rFonts w:ascii="Arial" w:eastAsia="Times New Roman" w:hAnsi="Arial" w:cs="Arial"/>
                <w:b/>
                <w:bCs/>
                <w:sz w:val="16"/>
                <w:szCs w:val="16"/>
                <w:lang w:eastAsia="es-MX"/>
              </w:rPr>
            </w:pPr>
            <w:r w:rsidRPr="00694CD6">
              <w:rPr>
                <w:rFonts w:ascii="Arial" w:eastAsia="Times New Roman" w:hAnsi="Arial" w:cs="Arial"/>
                <w:b/>
                <w:bCs/>
                <w:sz w:val="16"/>
                <w:szCs w:val="16"/>
                <w:lang w:eastAsia="es-MX"/>
              </w:rPr>
              <w:t>Ejercido 2021 (ENE-</w:t>
            </w:r>
            <w:r w:rsidR="006C5693" w:rsidRPr="00694CD6">
              <w:rPr>
                <w:rFonts w:ascii="Arial" w:eastAsia="Times New Roman" w:hAnsi="Arial" w:cs="Arial"/>
                <w:b/>
                <w:bCs/>
                <w:sz w:val="16"/>
                <w:szCs w:val="16"/>
                <w:lang w:eastAsia="es-MX"/>
              </w:rPr>
              <w:t>SEP</w:t>
            </w:r>
            <w:r w:rsidRPr="00694CD6">
              <w:rPr>
                <w:rFonts w:ascii="Arial" w:eastAsia="Times New Roman" w:hAnsi="Arial" w:cs="Arial"/>
                <w:b/>
                <w:bCs/>
                <w:sz w:val="16"/>
                <w:szCs w:val="16"/>
                <w:lang w:eastAsia="es-MX"/>
              </w:rPr>
              <w:t>)</w:t>
            </w:r>
          </w:p>
        </w:tc>
        <w:tc>
          <w:tcPr>
            <w:tcW w:w="724" w:type="pct"/>
            <w:hideMark/>
          </w:tcPr>
          <w:p w14:paraId="69F53F09" w14:textId="77777777" w:rsidR="00124DAF" w:rsidRPr="00694CD6" w:rsidRDefault="00124DAF">
            <w:pPr>
              <w:spacing w:after="0" w:line="240" w:lineRule="auto"/>
              <w:jc w:val="center"/>
              <w:rPr>
                <w:rFonts w:ascii="Arial" w:eastAsia="Times New Roman" w:hAnsi="Arial" w:cs="Arial"/>
                <w:b/>
                <w:bCs/>
                <w:sz w:val="16"/>
                <w:szCs w:val="16"/>
                <w:lang w:eastAsia="es-MX"/>
              </w:rPr>
            </w:pPr>
            <w:r w:rsidRPr="00694CD6">
              <w:rPr>
                <w:rFonts w:ascii="Arial" w:eastAsia="Times New Roman" w:hAnsi="Arial" w:cs="Arial"/>
                <w:b/>
                <w:bCs/>
                <w:sz w:val="16"/>
                <w:szCs w:val="16"/>
                <w:lang w:eastAsia="es-MX"/>
              </w:rPr>
              <w:t xml:space="preserve">Por ejercer 2021 </w:t>
            </w:r>
          </w:p>
          <w:p w14:paraId="00803908" w14:textId="6A658980" w:rsidR="00124DAF" w:rsidRPr="00694CD6" w:rsidRDefault="00124DAF" w:rsidP="006C5693">
            <w:pPr>
              <w:spacing w:after="0" w:line="240" w:lineRule="auto"/>
              <w:jc w:val="center"/>
              <w:rPr>
                <w:rFonts w:ascii="Arial" w:eastAsia="Times New Roman" w:hAnsi="Arial" w:cs="Arial"/>
                <w:b/>
                <w:bCs/>
                <w:sz w:val="16"/>
                <w:szCs w:val="16"/>
                <w:lang w:eastAsia="es-MX"/>
              </w:rPr>
            </w:pPr>
            <w:r w:rsidRPr="00694CD6">
              <w:rPr>
                <w:rFonts w:ascii="Arial" w:eastAsia="Times New Roman" w:hAnsi="Arial" w:cs="Arial"/>
                <w:b/>
                <w:bCs/>
                <w:sz w:val="16"/>
                <w:szCs w:val="16"/>
                <w:lang w:eastAsia="es-MX"/>
              </w:rPr>
              <w:t>(</w:t>
            </w:r>
            <w:r w:rsidR="006C5693" w:rsidRPr="00694CD6">
              <w:rPr>
                <w:rFonts w:ascii="Arial" w:eastAsia="Times New Roman" w:hAnsi="Arial" w:cs="Arial"/>
                <w:b/>
                <w:bCs/>
                <w:sz w:val="16"/>
                <w:szCs w:val="16"/>
                <w:lang w:eastAsia="es-MX"/>
              </w:rPr>
              <w:t>OCT</w:t>
            </w:r>
            <w:r w:rsidRPr="00694CD6">
              <w:rPr>
                <w:rFonts w:ascii="Arial" w:eastAsia="Times New Roman" w:hAnsi="Arial" w:cs="Arial"/>
                <w:b/>
                <w:bCs/>
                <w:sz w:val="16"/>
                <w:szCs w:val="16"/>
                <w:lang w:eastAsia="es-MX"/>
              </w:rPr>
              <w:t>-DIC)</w:t>
            </w:r>
          </w:p>
        </w:tc>
        <w:tc>
          <w:tcPr>
            <w:tcW w:w="658" w:type="pct"/>
            <w:hideMark/>
          </w:tcPr>
          <w:p w14:paraId="52188594" w14:textId="77777777" w:rsidR="00124DAF" w:rsidRPr="00694CD6" w:rsidRDefault="00124DAF">
            <w:pPr>
              <w:spacing w:after="0" w:line="240" w:lineRule="auto"/>
              <w:jc w:val="center"/>
              <w:rPr>
                <w:rFonts w:ascii="Arial" w:eastAsia="Times New Roman" w:hAnsi="Arial" w:cs="Arial"/>
                <w:b/>
                <w:bCs/>
                <w:sz w:val="16"/>
                <w:szCs w:val="16"/>
                <w:lang w:eastAsia="es-MX"/>
              </w:rPr>
            </w:pPr>
            <w:r w:rsidRPr="00694CD6">
              <w:rPr>
                <w:rFonts w:ascii="Arial" w:eastAsia="Times New Roman" w:hAnsi="Arial" w:cs="Arial"/>
                <w:b/>
                <w:bCs/>
                <w:sz w:val="16"/>
                <w:szCs w:val="16"/>
                <w:lang w:eastAsia="es-MX"/>
              </w:rPr>
              <w:t>PROYECCIÓN 2021</w:t>
            </w:r>
          </w:p>
        </w:tc>
      </w:tr>
      <w:tr w:rsidR="00B45632" w14:paraId="5F2CE320" w14:textId="77777777" w:rsidTr="00694CD6">
        <w:trPr>
          <w:trHeight w:val="20"/>
        </w:trPr>
        <w:tc>
          <w:tcPr>
            <w:tcW w:w="230" w:type="pct"/>
            <w:hideMark/>
          </w:tcPr>
          <w:p w14:paraId="73F19419" w14:textId="77777777" w:rsidR="00B45632" w:rsidRDefault="00B45632" w:rsidP="00B45632">
            <w:pPr>
              <w:spacing w:after="0" w:line="240" w:lineRule="auto"/>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1000</w:t>
            </w:r>
          </w:p>
        </w:tc>
        <w:tc>
          <w:tcPr>
            <w:tcW w:w="822" w:type="pct"/>
            <w:hideMark/>
          </w:tcPr>
          <w:p w14:paraId="15CB75BA" w14:textId="77777777" w:rsidR="00B45632" w:rsidRDefault="00B45632" w:rsidP="00B45632">
            <w:pPr>
              <w:spacing w:after="0" w:line="240" w:lineRule="auto"/>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SERVICIOS PERSONALES</w:t>
            </w:r>
          </w:p>
        </w:tc>
        <w:tc>
          <w:tcPr>
            <w:tcW w:w="658" w:type="pct"/>
          </w:tcPr>
          <w:p w14:paraId="1B3F67B9" w14:textId="0A081506" w:rsidR="00B45632" w:rsidRDefault="00B45632" w:rsidP="00B45632">
            <w:pPr>
              <w:spacing w:after="0" w:line="240" w:lineRule="auto"/>
              <w:jc w:val="right"/>
              <w:rPr>
                <w:rFonts w:ascii="Arial" w:hAnsi="Arial" w:cs="Arial"/>
                <w:b/>
                <w:bCs/>
                <w:color w:val="000000"/>
                <w:sz w:val="14"/>
                <w:szCs w:val="14"/>
              </w:rPr>
            </w:pPr>
            <w:r w:rsidRPr="00453B26">
              <w:rPr>
                <w:rFonts w:ascii="Arial" w:hAnsi="Arial" w:cs="Arial"/>
                <w:b/>
                <w:bCs/>
                <w:color w:val="000000"/>
                <w:sz w:val="14"/>
                <w:szCs w:val="14"/>
              </w:rPr>
              <w:t>$146,684,829.00</w:t>
            </w:r>
          </w:p>
        </w:tc>
        <w:tc>
          <w:tcPr>
            <w:tcW w:w="658" w:type="pct"/>
          </w:tcPr>
          <w:p w14:paraId="09CD36EB" w14:textId="5C5FF614" w:rsidR="00B45632" w:rsidRDefault="00B45632" w:rsidP="00B45632">
            <w:pPr>
              <w:jc w:val="right"/>
              <w:rPr>
                <w:rFonts w:ascii="Arial" w:hAnsi="Arial" w:cs="Arial"/>
                <w:b/>
                <w:bCs/>
                <w:color w:val="000000"/>
                <w:sz w:val="14"/>
                <w:szCs w:val="14"/>
              </w:rPr>
            </w:pPr>
            <w:r w:rsidRPr="00453B26">
              <w:rPr>
                <w:rFonts w:ascii="Arial" w:hAnsi="Arial" w:cs="Arial"/>
                <w:b/>
                <w:bCs/>
                <w:color w:val="000000"/>
                <w:sz w:val="14"/>
                <w:szCs w:val="14"/>
              </w:rPr>
              <w:t>-$1,853.33</w:t>
            </w:r>
          </w:p>
        </w:tc>
        <w:tc>
          <w:tcPr>
            <w:tcW w:w="658" w:type="pct"/>
          </w:tcPr>
          <w:p w14:paraId="136BD43C" w14:textId="4844D11D" w:rsidR="00B45632" w:rsidRDefault="00B45632" w:rsidP="00B45632">
            <w:pPr>
              <w:spacing w:after="0" w:line="240" w:lineRule="auto"/>
              <w:jc w:val="right"/>
              <w:rPr>
                <w:rFonts w:ascii="Arial" w:hAnsi="Arial" w:cs="Arial"/>
                <w:b/>
                <w:bCs/>
                <w:color w:val="000000"/>
                <w:sz w:val="14"/>
                <w:szCs w:val="14"/>
              </w:rPr>
            </w:pPr>
            <w:r>
              <w:rPr>
                <w:rFonts w:ascii="Arial" w:hAnsi="Arial" w:cs="Arial"/>
                <w:b/>
                <w:bCs/>
                <w:color w:val="000000"/>
                <w:sz w:val="14"/>
                <w:szCs w:val="14"/>
              </w:rPr>
              <w:t>$146,682,975.67</w:t>
            </w:r>
          </w:p>
        </w:tc>
        <w:tc>
          <w:tcPr>
            <w:tcW w:w="592" w:type="pct"/>
          </w:tcPr>
          <w:p w14:paraId="319FCDC6" w14:textId="74EC3A26" w:rsidR="00B45632" w:rsidRDefault="00B45632" w:rsidP="00B45632">
            <w:pPr>
              <w:spacing w:after="0" w:line="240" w:lineRule="auto"/>
              <w:jc w:val="right"/>
              <w:rPr>
                <w:rFonts w:ascii="Arial" w:hAnsi="Arial" w:cs="Arial"/>
                <w:b/>
                <w:bCs/>
                <w:color w:val="000000"/>
                <w:sz w:val="14"/>
                <w:szCs w:val="14"/>
              </w:rPr>
            </w:pPr>
            <w:r>
              <w:rPr>
                <w:rFonts w:ascii="Arial" w:hAnsi="Arial" w:cs="Arial"/>
                <w:b/>
                <w:bCs/>
                <w:color w:val="000000"/>
                <w:sz w:val="14"/>
                <w:szCs w:val="14"/>
              </w:rPr>
              <w:t>$88,270,397.00</w:t>
            </w:r>
          </w:p>
        </w:tc>
        <w:tc>
          <w:tcPr>
            <w:tcW w:w="724" w:type="pct"/>
          </w:tcPr>
          <w:p w14:paraId="2D7C199E" w14:textId="49583C44" w:rsidR="00B45632" w:rsidRDefault="00B45632" w:rsidP="00B45632">
            <w:pPr>
              <w:spacing w:after="0" w:line="240" w:lineRule="auto"/>
              <w:jc w:val="right"/>
              <w:rPr>
                <w:rFonts w:ascii="Arial" w:hAnsi="Arial" w:cs="Arial"/>
                <w:b/>
                <w:bCs/>
                <w:color w:val="000000"/>
                <w:sz w:val="14"/>
                <w:szCs w:val="14"/>
              </w:rPr>
            </w:pPr>
            <w:r>
              <w:rPr>
                <w:rFonts w:ascii="Arial" w:hAnsi="Arial" w:cs="Arial"/>
                <w:b/>
                <w:bCs/>
                <w:color w:val="000000"/>
                <w:sz w:val="14"/>
                <w:szCs w:val="14"/>
              </w:rPr>
              <w:t>$58,412,578.67</w:t>
            </w:r>
          </w:p>
        </w:tc>
        <w:tc>
          <w:tcPr>
            <w:tcW w:w="658" w:type="pct"/>
            <w:hideMark/>
          </w:tcPr>
          <w:p w14:paraId="0CEF9B7E" w14:textId="30595DCE" w:rsidR="00B45632" w:rsidRDefault="00B45632" w:rsidP="00B45632">
            <w:pPr>
              <w:spacing w:after="0" w:line="240" w:lineRule="auto"/>
              <w:jc w:val="right"/>
              <w:rPr>
                <w:rFonts w:ascii="Arial" w:hAnsi="Arial" w:cs="Arial"/>
                <w:b/>
                <w:bCs/>
                <w:color w:val="000000"/>
                <w:sz w:val="14"/>
                <w:szCs w:val="14"/>
              </w:rPr>
            </w:pPr>
            <w:r>
              <w:rPr>
                <w:rFonts w:ascii="Arial" w:hAnsi="Arial" w:cs="Arial"/>
                <w:b/>
                <w:bCs/>
                <w:color w:val="000000"/>
                <w:sz w:val="14"/>
                <w:szCs w:val="14"/>
              </w:rPr>
              <w:t>$146,682,975.67</w:t>
            </w:r>
          </w:p>
        </w:tc>
      </w:tr>
      <w:tr w:rsidR="00B45632" w14:paraId="736ECCCB" w14:textId="77777777" w:rsidTr="00694CD6">
        <w:trPr>
          <w:trHeight w:val="20"/>
        </w:trPr>
        <w:tc>
          <w:tcPr>
            <w:tcW w:w="230" w:type="pct"/>
            <w:hideMark/>
          </w:tcPr>
          <w:p w14:paraId="58121EDC" w14:textId="77777777" w:rsidR="00B45632" w:rsidRDefault="00B45632" w:rsidP="00B45632">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1100</w:t>
            </w:r>
          </w:p>
        </w:tc>
        <w:tc>
          <w:tcPr>
            <w:tcW w:w="822" w:type="pct"/>
            <w:hideMark/>
          </w:tcPr>
          <w:p w14:paraId="4A36CEC3" w14:textId="77777777" w:rsidR="00B45632" w:rsidRDefault="00B45632" w:rsidP="00B45632">
            <w:pPr>
              <w:spacing w:after="0" w:line="240" w:lineRule="auto"/>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REMUNERACIONES AL PERSONAL DE CARÁCTER PERMANENTE</w:t>
            </w:r>
          </w:p>
        </w:tc>
        <w:tc>
          <w:tcPr>
            <w:tcW w:w="658" w:type="pct"/>
            <w:hideMark/>
          </w:tcPr>
          <w:p w14:paraId="33A6FDCF" w14:textId="75E2997F" w:rsidR="00B45632" w:rsidRDefault="00B45632" w:rsidP="00B45632">
            <w:pPr>
              <w:spacing w:after="0" w:line="240" w:lineRule="auto"/>
              <w:jc w:val="right"/>
              <w:rPr>
                <w:rFonts w:ascii="Arial" w:hAnsi="Arial" w:cs="Arial"/>
                <w:b/>
                <w:bCs/>
                <w:color w:val="000000"/>
                <w:sz w:val="14"/>
                <w:szCs w:val="14"/>
              </w:rPr>
            </w:pPr>
            <w:r w:rsidRPr="00453B26">
              <w:rPr>
                <w:rFonts w:ascii="Arial" w:hAnsi="Arial" w:cs="Arial"/>
                <w:b/>
                <w:bCs/>
                <w:color w:val="000000"/>
                <w:sz w:val="14"/>
                <w:szCs w:val="14"/>
              </w:rPr>
              <w:t>$34,438,002.00</w:t>
            </w:r>
          </w:p>
        </w:tc>
        <w:tc>
          <w:tcPr>
            <w:tcW w:w="658" w:type="pct"/>
            <w:hideMark/>
          </w:tcPr>
          <w:p w14:paraId="2863C86A" w14:textId="36044134" w:rsidR="00B45632" w:rsidRPr="00453B26" w:rsidRDefault="00B45632" w:rsidP="00B45632">
            <w:pPr>
              <w:jc w:val="right"/>
              <w:rPr>
                <w:rFonts w:ascii="Arial" w:hAnsi="Arial" w:cs="Arial"/>
                <w:b/>
                <w:bCs/>
                <w:color w:val="000000"/>
                <w:sz w:val="14"/>
                <w:szCs w:val="14"/>
              </w:rPr>
            </w:pPr>
            <w:r w:rsidRPr="00453B26">
              <w:rPr>
                <w:rFonts w:ascii="Arial" w:hAnsi="Arial" w:cs="Arial"/>
                <w:b/>
                <w:bCs/>
                <w:color w:val="000000"/>
                <w:sz w:val="14"/>
                <w:szCs w:val="14"/>
              </w:rPr>
              <w:t>-$7,841,760.62</w:t>
            </w:r>
          </w:p>
        </w:tc>
        <w:tc>
          <w:tcPr>
            <w:tcW w:w="658" w:type="pct"/>
            <w:hideMark/>
          </w:tcPr>
          <w:p w14:paraId="170C58A9" w14:textId="7A7A27C4"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$26,596,241.38</w:t>
            </w:r>
          </w:p>
        </w:tc>
        <w:tc>
          <w:tcPr>
            <w:tcW w:w="592" w:type="pct"/>
            <w:hideMark/>
          </w:tcPr>
          <w:p w14:paraId="4FB2102E" w14:textId="2E22B0EC"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$15,998,551.29</w:t>
            </w:r>
          </w:p>
        </w:tc>
        <w:tc>
          <w:tcPr>
            <w:tcW w:w="724" w:type="pct"/>
            <w:hideMark/>
          </w:tcPr>
          <w:p w14:paraId="7D2384CE" w14:textId="5CE2C06B"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$10,597,690.09</w:t>
            </w:r>
          </w:p>
        </w:tc>
        <w:tc>
          <w:tcPr>
            <w:tcW w:w="658" w:type="pct"/>
            <w:hideMark/>
          </w:tcPr>
          <w:p w14:paraId="56AAD9B5" w14:textId="4A53D9B5"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$26,596,241.38</w:t>
            </w:r>
          </w:p>
        </w:tc>
      </w:tr>
      <w:tr w:rsidR="00B45632" w14:paraId="3507435B" w14:textId="77777777" w:rsidTr="00694CD6">
        <w:trPr>
          <w:trHeight w:val="20"/>
        </w:trPr>
        <w:tc>
          <w:tcPr>
            <w:tcW w:w="230" w:type="pct"/>
            <w:hideMark/>
          </w:tcPr>
          <w:p w14:paraId="7CB371FE" w14:textId="77777777" w:rsidR="00B45632" w:rsidRDefault="00B45632" w:rsidP="00B45632">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1200</w:t>
            </w:r>
          </w:p>
        </w:tc>
        <w:tc>
          <w:tcPr>
            <w:tcW w:w="822" w:type="pct"/>
            <w:hideMark/>
          </w:tcPr>
          <w:p w14:paraId="0B290CFF" w14:textId="77777777" w:rsidR="00B45632" w:rsidRDefault="00B45632" w:rsidP="00B45632">
            <w:pPr>
              <w:spacing w:after="0" w:line="240" w:lineRule="auto"/>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REMUNERACIONES AL PERSONAL DE CARÁCTER TRANSITORIO</w:t>
            </w:r>
          </w:p>
        </w:tc>
        <w:tc>
          <w:tcPr>
            <w:tcW w:w="658" w:type="pct"/>
            <w:hideMark/>
          </w:tcPr>
          <w:p w14:paraId="40E43F85" w14:textId="33C112E9" w:rsidR="00B45632" w:rsidRDefault="00B45632" w:rsidP="00B45632">
            <w:pPr>
              <w:spacing w:after="0" w:line="240" w:lineRule="auto"/>
              <w:jc w:val="right"/>
              <w:rPr>
                <w:rFonts w:ascii="Arial" w:hAnsi="Arial" w:cs="Arial"/>
                <w:b/>
                <w:bCs/>
                <w:color w:val="000000"/>
                <w:sz w:val="14"/>
                <w:szCs w:val="14"/>
              </w:rPr>
            </w:pPr>
            <w:r w:rsidRPr="00453B26">
              <w:rPr>
                <w:rFonts w:ascii="Arial" w:hAnsi="Arial" w:cs="Arial"/>
                <w:b/>
                <w:bCs/>
                <w:color w:val="000000"/>
                <w:sz w:val="14"/>
                <w:szCs w:val="14"/>
              </w:rPr>
              <w:t>$150,000.00</w:t>
            </w:r>
          </w:p>
        </w:tc>
        <w:tc>
          <w:tcPr>
            <w:tcW w:w="658" w:type="pct"/>
            <w:hideMark/>
          </w:tcPr>
          <w:p w14:paraId="0F65A397" w14:textId="0C54CBA1" w:rsidR="00B45632" w:rsidRPr="00453B26" w:rsidRDefault="00B45632" w:rsidP="00B45632">
            <w:pPr>
              <w:jc w:val="right"/>
              <w:rPr>
                <w:rFonts w:ascii="Arial" w:hAnsi="Arial" w:cs="Arial"/>
                <w:b/>
                <w:bCs/>
                <w:color w:val="000000"/>
                <w:sz w:val="14"/>
                <w:szCs w:val="14"/>
              </w:rPr>
            </w:pPr>
            <w:r w:rsidRPr="00453B26">
              <w:rPr>
                <w:rFonts w:ascii="Arial" w:hAnsi="Arial" w:cs="Arial"/>
                <w:b/>
                <w:bCs/>
                <w:color w:val="000000"/>
                <w:sz w:val="14"/>
                <w:szCs w:val="14"/>
              </w:rPr>
              <w:t>-$3,075.10</w:t>
            </w:r>
          </w:p>
        </w:tc>
        <w:tc>
          <w:tcPr>
            <w:tcW w:w="658" w:type="pct"/>
            <w:hideMark/>
          </w:tcPr>
          <w:p w14:paraId="49419C44" w14:textId="34A2114A"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$146,924.90</w:t>
            </w:r>
          </w:p>
        </w:tc>
        <w:tc>
          <w:tcPr>
            <w:tcW w:w="592" w:type="pct"/>
            <w:hideMark/>
          </w:tcPr>
          <w:p w14:paraId="7514B052" w14:textId="473F781F"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$22,500.00</w:t>
            </w:r>
          </w:p>
        </w:tc>
        <w:tc>
          <w:tcPr>
            <w:tcW w:w="724" w:type="pct"/>
            <w:hideMark/>
          </w:tcPr>
          <w:p w14:paraId="35BD2EE7" w14:textId="53401A32"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$124,424.90</w:t>
            </w:r>
          </w:p>
        </w:tc>
        <w:tc>
          <w:tcPr>
            <w:tcW w:w="658" w:type="pct"/>
            <w:hideMark/>
          </w:tcPr>
          <w:p w14:paraId="35BD2A29" w14:textId="14724ED2"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$146,924.90</w:t>
            </w:r>
          </w:p>
        </w:tc>
      </w:tr>
      <w:tr w:rsidR="00B45632" w14:paraId="7939851C" w14:textId="77777777" w:rsidTr="00694CD6">
        <w:trPr>
          <w:trHeight w:val="20"/>
        </w:trPr>
        <w:tc>
          <w:tcPr>
            <w:tcW w:w="230" w:type="pct"/>
            <w:hideMark/>
          </w:tcPr>
          <w:p w14:paraId="72AFD971" w14:textId="77777777" w:rsidR="00B45632" w:rsidRDefault="00B45632" w:rsidP="00B45632">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1300</w:t>
            </w:r>
          </w:p>
        </w:tc>
        <w:tc>
          <w:tcPr>
            <w:tcW w:w="822" w:type="pct"/>
            <w:hideMark/>
          </w:tcPr>
          <w:p w14:paraId="5F35A6A8" w14:textId="77777777" w:rsidR="00B45632" w:rsidRDefault="00B45632" w:rsidP="00B45632">
            <w:pPr>
              <w:spacing w:after="0" w:line="240" w:lineRule="auto"/>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REMUNERACIONES ADICIONALES Y ESPECIALES</w:t>
            </w:r>
          </w:p>
        </w:tc>
        <w:tc>
          <w:tcPr>
            <w:tcW w:w="658" w:type="pct"/>
            <w:hideMark/>
          </w:tcPr>
          <w:p w14:paraId="2847565F" w14:textId="2C89E732" w:rsidR="00B45632" w:rsidRDefault="00B45632" w:rsidP="00B45632">
            <w:pPr>
              <w:spacing w:after="0" w:line="240" w:lineRule="auto"/>
              <w:jc w:val="right"/>
              <w:rPr>
                <w:rFonts w:ascii="Arial" w:hAnsi="Arial" w:cs="Arial"/>
                <w:b/>
                <w:bCs/>
                <w:color w:val="000000"/>
                <w:sz w:val="14"/>
                <w:szCs w:val="14"/>
              </w:rPr>
            </w:pPr>
            <w:r w:rsidRPr="00453B26">
              <w:rPr>
                <w:rFonts w:ascii="Arial" w:hAnsi="Arial" w:cs="Arial"/>
                <w:b/>
                <w:bCs/>
                <w:color w:val="000000"/>
                <w:sz w:val="14"/>
                <w:szCs w:val="14"/>
              </w:rPr>
              <w:t>$73,599,977.00</w:t>
            </w:r>
          </w:p>
        </w:tc>
        <w:tc>
          <w:tcPr>
            <w:tcW w:w="658" w:type="pct"/>
            <w:hideMark/>
          </w:tcPr>
          <w:p w14:paraId="53C93E19" w14:textId="2CF7D829" w:rsidR="00B45632" w:rsidRDefault="00B45632" w:rsidP="00B45632">
            <w:pPr>
              <w:jc w:val="right"/>
              <w:rPr>
                <w:rFonts w:ascii="Arial" w:hAnsi="Arial" w:cs="Arial"/>
                <w:b/>
                <w:bCs/>
                <w:color w:val="000000"/>
                <w:sz w:val="14"/>
                <w:szCs w:val="14"/>
              </w:rPr>
            </w:pPr>
            <w:r w:rsidRPr="00453B26">
              <w:rPr>
                <w:rFonts w:ascii="Arial" w:hAnsi="Arial" w:cs="Arial"/>
                <w:b/>
                <w:bCs/>
                <w:color w:val="000000"/>
                <w:sz w:val="14"/>
                <w:szCs w:val="14"/>
              </w:rPr>
              <w:t>$10,675,084.63</w:t>
            </w:r>
          </w:p>
        </w:tc>
        <w:tc>
          <w:tcPr>
            <w:tcW w:w="658" w:type="pct"/>
            <w:hideMark/>
          </w:tcPr>
          <w:p w14:paraId="6A6018C6" w14:textId="2710CD5C"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$84,275,061.63</w:t>
            </w:r>
          </w:p>
        </w:tc>
        <w:tc>
          <w:tcPr>
            <w:tcW w:w="592" w:type="pct"/>
            <w:hideMark/>
          </w:tcPr>
          <w:p w14:paraId="03A36004" w14:textId="5B9F4A0B"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$54,463,677.83</w:t>
            </w:r>
          </w:p>
        </w:tc>
        <w:tc>
          <w:tcPr>
            <w:tcW w:w="724" w:type="pct"/>
            <w:hideMark/>
          </w:tcPr>
          <w:p w14:paraId="2DA72523" w14:textId="0CDC52FB"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$29,811,383.80</w:t>
            </w:r>
          </w:p>
        </w:tc>
        <w:tc>
          <w:tcPr>
            <w:tcW w:w="658" w:type="pct"/>
            <w:hideMark/>
          </w:tcPr>
          <w:p w14:paraId="00488596" w14:textId="2DECB6DB"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$84,275,061.63</w:t>
            </w:r>
          </w:p>
        </w:tc>
      </w:tr>
      <w:tr w:rsidR="00B45632" w14:paraId="38069B5C" w14:textId="77777777" w:rsidTr="00694CD6">
        <w:trPr>
          <w:trHeight w:val="20"/>
        </w:trPr>
        <w:tc>
          <w:tcPr>
            <w:tcW w:w="230" w:type="pct"/>
            <w:hideMark/>
          </w:tcPr>
          <w:p w14:paraId="2EB4772A" w14:textId="77777777" w:rsidR="00B45632" w:rsidRDefault="00B45632" w:rsidP="00B45632">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1400</w:t>
            </w:r>
          </w:p>
        </w:tc>
        <w:tc>
          <w:tcPr>
            <w:tcW w:w="822" w:type="pct"/>
            <w:hideMark/>
          </w:tcPr>
          <w:p w14:paraId="5C4C4F03" w14:textId="77777777" w:rsidR="00B45632" w:rsidRDefault="00B45632" w:rsidP="00B45632">
            <w:pPr>
              <w:spacing w:after="0" w:line="240" w:lineRule="auto"/>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SEGURIDAD SOCIAL</w:t>
            </w:r>
          </w:p>
        </w:tc>
        <w:tc>
          <w:tcPr>
            <w:tcW w:w="658" w:type="pct"/>
            <w:hideMark/>
          </w:tcPr>
          <w:p w14:paraId="76800E3D" w14:textId="1589439A" w:rsidR="00B45632" w:rsidRDefault="00B45632" w:rsidP="00B45632">
            <w:pPr>
              <w:spacing w:after="0" w:line="240" w:lineRule="auto"/>
              <w:jc w:val="right"/>
              <w:rPr>
                <w:rFonts w:ascii="Arial" w:hAnsi="Arial" w:cs="Arial"/>
                <w:b/>
                <w:bCs/>
                <w:color w:val="000000"/>
                <w:sz w:val="14"/>
                <w:szCs w:val="14"/>
              </w:rPr>
            </w:pPr>
            <w:r w:rsidRPr="00453B26">
              <w:rPr>
                <w:rFonts w:ascii="Arial" w:hAnsi="Arial" w:cs="Arial"/>
                <w:b/>
                <w:bCs/>
                <w:color w:val="000000"/>
                <w:sz w:val="14"/>
                <w:szCs w:val="14"/>
              </w:rPr>
              <w:t>$11,733,988.00</w:t>
            </w:r>
          </w:p>
        </w:tc>
        <w:tc>
          <w:tcPr>
            <w:tcW w:w="658" w:type="pct"/>
            <w:hideMark/>
          </w:tcPr>
          <w:p w14:paraId="29AF266F" w14:textId="33AB9DC8" w:rsidR="00B45632" w:rsidRDefault="00B45632" w:rsidP="00B45632">
            <w:pPr>
              <w:jc w:val="right"/>
              <w:rPr>
                <w:rFonts w:ascii="Arial" w:hAnsi="Arial" w:cs="Arial"/>
                <w:b/>
                <w:bCs/>
                <w:color w:val="000000"/>
                <w:sz w:val="14"/>
                <w:szCs w:val="14"/>
              </w:rPr>
            </w:pPr>
            <w:r w:rsidRPr="00453B26">
              <w:rPr>
                <w:rFonts w:ascii="Arial" w:hAnsi="Arial" w:cs="Arial"/>
                <w:b/>
                <w:bCs/>
                <w:color w:val="000000"/>
                <w:sz w:val="14"/>
                <w:szCs w:val="14"/>
              </w:rPr>
              <w:t>-$1,734,406.72</w:t>
            </w:r>
          </w:p>
        </w:tc>
        <w:tc>
          <w:tcPr>
            <w:tcW w:w="658" w:type="pct"/>
            <w:hideMark/>
          </w:tcPr>
          <w:p w14:paraId="3F6235EF" w14:textId="699DA044"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$9,999,581.28</w:t>
            </w:r>
          </w:p>
        </w:tc>
        <w:tc>
          <w:tcPr>
            <w:tcW w:w="592" w:type="pct"/>
            <w:hideMark/>
          </w:tcPr>
          <w:p w14:paraId="35BBE1D9" w14:textId="55320998"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$4,340,212.58</w:t>
            </w:r>
          </w:p>
        </w:tc>
        <w:tc>
          <w:tcPr>
            <w:tcW w:w="724" w:type="pct"/>
            <w:hideMark/>
          </w:tcPr>
          <w:p w14:paraId="03D41B60" w14:textId="65EA3F03"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$5,659,368.70</w:t>
            </w:r>
          </w:p>
        </w:tc>
        <w:tc>
          <w:tcPr>
            <w:tcW w:w="658" w:type="pct"/>
            <w:hideMark/>
          </w:tcPr>
          <w:p w14:paraId="7B2AE7AC" w14:textId="5C8AB6E8"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$9,999,581.28</w:t>
            </w:r>
          </w:p>
        </w:tc>
      </w:tr>
      <w:tr w:rsidR="00B45632" w14:paraId="0136267C" w14:textId="77777777" w:rsidTr="00694CD6">
        <w:trPr>
          <w:trHeight w:val="20"/>
        </w:trPr>
        <w:tc>
          <w:tcPr>
            <w:tcW w:w="230" w:type="pct"/>
            <w:hideMark/>
          </w:tcPr>
          <w:p w14:paraId="7082E539" w14:textId="77777777" w:rsidR="00B45632" w:rsidRDefault="00B45632" w:rsidP="00B45632">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1500</w:t>
            </w:r>
          </w:p>
        </w:tc>
        <w:tc>
          <w:tcPr>
            <w:tcW w:w="822" w:type="pct"/>
            <w:hideMark/>
          </w:tcPr>
          <w:p w14:paraId="68A09C83" w14:textId="77777777" w:rsidR="00B45632" w:rsidRDefault="00B45632" w:rsidP="00B45632">
            <w:pPr>
              <w:spacing w:after="0" w:line="240" w:lineRule="auto"/>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OTRAS PRESTACIONES SOCIALES Y ECONÓMICAS</w:t>
            </w:r>
          </w:p>
        </w:tc>
        <w:tc>
          <w:tcPr>
            <w:tcW w:w="658" w:type="pct"/>
            <w:hideMark/>
          </w:tcPr>
          <w:p w14:paraId="74A14180" w14:textId="03478262" w:rsidR="00B45632" w:rsidRDefault="00B45632" w:rsidP="00B45632">
            <w:pPr>
              <w:spacing w:after="0" w:line="240" w:lineRule="auto"/>
              <w:jc w:val="right"/>
              <w:rPr>
                <w:rFonts w:ascii="Arial" w:hAnsi="Arial" w:cs="Arial"/>
                <w:b/>
                <w:bCs/>
                <w:color w:val="000000"/>
                <w:sz w:val="14"/>
                <w:szCs w:val="14"/>
              </w:rPr>
            </w:pPr>
            <w:r w:rsidRPr="00453B26">
              <w:rPr>
                <w:rFonts w:ascii="Arial" w:hAnsi="Arial" w:cs="Arial"/>
                <w:b/>
                <w:bCs/>
                <w:color w:val="000000"/>
                <w:sz w:val="14"/>
                <w:szCs w:val="14"/>
              </w:rPr>
              <w:t>$19,339,677.00</w:t>
            </w:r>
          </w:p>
        </w:tc>
        <w:tc>
          <w:tcPr>
            <w:tcW w:w="658" w:type="pct"/>
            <w:hideMark/>
          </w:tcPr>
          <w:p w14:paraId="695ACBA0" w14:textId="39960A6F" w:rsidR="00B45632" w:rsidRDefault="00B45632" w:rsidP="00B45632">
            <w:pPr>
              <w:jc w:val="right"/>
              <w:rPr>
                <w:rFonts w:ascii="Arial" w:hAnsi="Arial" w:cs="Arial"/>
                <w:b/>
                <w:bCs/>
                <w:color w:val="000000"/>
                <w:sz w:val="14"/>
                <w:szCs w:val="14"/>
              </w:rPr>
            </w:pPr>
            <w:r w:rsidRPr="00453B26">
              <w:rPr>
                <w:rFonts w:ascii="Arial" w:hAnsi="Arial" w:cs="Arial"/>
                <w:b/>
                <w:bCs/>
                <w:color w:val="000000"/>
                <w:sz w:val="14"/>
                <w:szCs w:val="14"/>
              </w:rPr>
              <w:t>-$432,487.74</w:t>
            </w:r>
          </w:p>
        </w:tc>
        <w:tc>
          <w:tcPr>
            <w:tcW w:w="658" w:type="pct"/>
            <w:hideMark/>
          </w:tcPr>
          <w:p w14:paraId="5B42AA57" w14:textId="0DFDD8B5"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$18,907,189.26</w:t>
            </w:r>
          </w:p>
        </w:tc>
        <w:tc>
          <w:tcPr>
            <w:tcW w:w="592" w:type="pct"/>
            <w:hideMark/>
          </w:tcPr>
          <w:p w14:paraId="278DB70E" w14:textId="505E1662"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$11,019,540.71</w:t>
            </w:r>
          </w:p>
        </w:tc>
        <w:tc>
          <w:tcPr>
            <w:tcW w:w="724" w:type="pct"/>
            <w:hideMark/>
          </w:tcPr>
          <w:p w14:paraId="02B459B3" w14:textId="5EC70E9D"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$7,887,648.55</w:t>
            </w:r>
          </w:p>
        </w:tc>
        <w:tc>
          <w:tcPr>
            <w:tcW w:w="658" w:type="pct"/>
            <w:hideMark/>
          </w:tcPr>
          <w:p w14:paraId="5BE1D1B0" w14:textId="6915B78D"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$18,907,189.26</w:t>
            </w:r>
          </w:p>
        </w:tc>
      </w:tr>
      <w:tr w:rsidR="00B45632" w14:paraId="147F270A" w14:textId="77777777" w:rsidTr="00694CD6">
        <w:trPr>
          <w:trHeight w:val="20"/>
        </w:trPr>
        <w:tc>
          <w:tcPr>
            <w:tcW w:w="230" w:type="pct"/>
            <w:hideMark/>
          </w:tcPr>
          <w:p w14:paraId="156F097D" w14:textId="77777777" w:rsidR="00B45632" w:rsidRDefault="00B45632" w:rsidP="00B45632">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1600</w:t>
            </w:r>
          </w:p>
        </w:tc>
        <w:tc>
          <w:tcPr>
            <w:tcW w:w="822" w:type="pct"/>
            <w:hideMark/>
          </w:tcPr>
          <w:p w14:paraId="5FCBBADB" w14:textId="77777777" w:rsidR="00B45632" w:rsidRDefault="00B45632" w:rsidP="00B45632">
            <w:pPr>
              <w:spacing w:after="0" w:line="240" w:lineRule="auto"/>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PREVISIONES</w:t>
            </w:r>
          </w:p>
        </w:tc>
        <w:tc>
          <w:tcPr>
            <w:tcW w:w="658" w:type="pct"/>
            <w:hideMark/>
          </w:tcPr>
          <w:p w14:paraId="25CC3C9D" w14:textId="62242ACF" w:rsidR="00B45632" w:rsidRDefault="00B45632" w:rsidP="00B45632">
            <w:pPr>
              <w:spacing w:after="0" w:line="240" w:lineRule="auto"/>
              <w:jc w:val="right"/>
              <w:rPr>
                <w:rFonts w:ascii="Arial" w:hAnsi="Arial" w:cs="Arial"/>
                <w:b/>
                <w:bCs/>
                <w:color w:val="000000"/>
                <w:sz w:val="14"/>
                <w:szCs w:val="14"/>
              </w:rPr>
            </w:pPr>
            <w:r w:rsidRPr="00453B26">
              <w:rPr>
                <w:rFonts w:ascii="Arial" w:hAnsi="Arial" w:cs="Arial"/>
                <w:b/>
                <w:bCs/>
                <w:color w:val="000000"/>
                <w:sz w:val="14"/>
                <w:szCs w:val="14"/>
              </w:rPr>
              <w:t>$3,920,241.00</w:t>
            </w:r>
          </w:p>
        </w:tc>
        <w:tc>
          <w:tcPr>
            <w:tcW w:w="658" w:type="pct"/>
            <w:hideMark/>
          </w:tcPr>
          <w:p w14:paraId="273E1520" w14:textId="46E8485C" w:rsidR="00B45632" w:rsidRPr="00453B26" w:rsidRDefault="00B45632" w:rsidP="00B45632">
            <w:pPr>
              <w:jc w:val="right"/>
              <w:rPr>
                <w:rFonts w:ascii="Arial" w:hAnsi="Arial" w:cs="Arial"/>
                <w:b/>
                <w:bCs/>
                <w:color w:val="000000"/>
                <w:sz w:val="14"/>
                <w:szCs w:val="14"/>
              </w:rPr>
            </w:pPr>
            <w:r w:rsidRPr="00453B26">
              <w:rPr>
                <w:rFonts w:ascii="Arial" w:hAnsi="Arial" w:cs="Arial"/>
                <w:b/>
                <w:bCs/>
                <w:color w:val="000000"/>
                <w:sz w:val="14"/>
                <w:szCs w:val="14"/>
              </w:rPr>
              <w:t>-$1,320,597.55</w:t>
            </w:r>
          </w:p>
        </w:tc>
        <w:tc>
          <w:tcPr>
            <w:tcW w:w="658" w:type="pct"/>
            <w:hideMark/>
          </w:tcPr>
          <w:p w14:paraId="13BD280C" w14:textId="71E4A2BA"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$2,599,643.45</w:t>
            </w:r>
          </w:p>
        </w:tc>
        <w:tc>
          <w:tcPr>
            <w:tcW w:w="592" w:type="pct"/>
            <w:hideMark/>
          </w:tcPr>
          <w:p w14:paraId="5AB60968" w14:textId="057201A4"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$0.00</w:t>
            </w:r>
          </w:p>
        </w:tc>
        <w:tc>
          <w:tcPr>
            <w:tcW w:w="724" w:type="pct"/>
            <w:hideMark/>
          </w:tcPr>
          <w:p w14:paraId="1493CBB3" w14:textId="327B5C10"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$2,599,643.45</w:t>
            </w:r>
          </w:p>
        </w:tc>
        <w:tc>
          <w:tcPr>
            <w:tcW w:w="658" w:type="pct"/>
            <w:hideMark/>
          </w:tcPr>
          <w:p w14:paraId="04FA619B" w14:textId="17E4B20D"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$2,599,643.45</w:t>
            </w:r>
          </w:p>
        </w:tc>
      </w:tr>
      <w:tr w:rsidR="00B45632" w14:paraId="5A276134" w14:textId="77777777" w:rsidTr="00694CD6">
        <w:trPr>
          <w:trHeight w:val="20"/>
        </w:trPr>
        <w:tc>
          <w:tcPr>
            <w:tcW w:w="230" w:type="pct"/>
            <w:hideMark/>
          </w:tcPr>
          <w:p w14:paraId="6D097928" w14:textId="77777777" w:rsidR="00B45632" w:rsidRDefault="00B45632" w:rsidP="00B45632">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1700</w:t>
            </w:r>
          </w:p>
        </w:tc>
        <w:tc>
          <w:tcPr>
            <w:tcW w:w="822" w:type="pct"/>
            <w:hideMark/>
          </w:tcPr>
          <w:p w14:paraId="1F79DB29" w14:textId="77777777" w:rsidR="00B45632" w:rsidRDefault="00B45632" w:rsidP="00B45632">
            <w:pPr>
              <w:spacing w:after="0" w:line="240" w:lineRule="auto"/>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PAGO DE ESTÍMULOS A SERVIDORES PÚBLICOS</w:t>
            </w:r>
          </w:p>
        </w:tc>
        <w:tc>
          <w:tcPr>
            <w:tcW w:w="658" w:type="pct"/>
            <w:hideMark/>
          </w:tcPr>
          <w:p w14:paraId="20D96F77" w14:textId="149C0D04" w:rsidR="00B45632" w:rsidRDefault="00B45632" w:rsidP="00B45632">
            <w:pPr>
              <w:spacing w:after="0" w:line="240" w:lineRule="auto"/>
              <w:jc w:val="right"/>
              <w:rPr>
                <w:rFonts w:ascii="Arial" w:hAnsi="Arial" w:cs="Arial"/>
                <w:b/>
                <w:bCs/>
                <w:color w:val="000000"/>
                <w:sz w:val="14"/>
                <w:szCs w:val="14"/>
              </w:rPr>
            </w:pPr>
            <w:r w:rsidRPr="00453B26">
              <w:rPr>
                <w:rFonts w:ascii="Arial" w:hAnsi="Arial" w:cs="Arial"/>
                <w:b/>
                <w:bCs/>
                <w:color w:val="000000"/>
                <w:sz w:val="14"/>
                <w:szCs w:val="14"/>
              </w:rPr>
              <w:t>$3,502,944.00</w:t>
            </w:r>
          </w:p>
        </w:tc>
        <w:tc>
          <w:tcPr>
            <w:tcW w:w="658" w:type="pct"/>
            <w:hideMark/>
          </w:tcPr>
          <w:p w14:paraId="5095EB37" w14:textId="4C5E79E7" w:rsidR="00B45632" w:rsidRDefault="00B45632" w:rsidP="00B45632">
            <w:pPr>
              <w:jc w:val="right"/>
              <w:rPr>
                <w:rFonts w:ascii="Arial" w:hAnsi="Arial" w:cs="Arial"/>
                <w:b/>
                <w:bCs/>
                <w:color w:val="000000"/>
                <w:sz w:val="14"/>
                <w:szCs w:val="14"/>
              </w:rPr>
            </w:pPr>
            <w:r w:rsidRPr="00453B26">
              <w:rPr>
                <w:rFonts w:ascii="Arial" w:hAnsi="Arial" w:cs="Arial"/>
                <w:b/>
                <w:bCs/>
                <w:color w:val="000000"/>
                <w:sz w:val="14"/>
                <w:szCs w:val="14"/>
              </w:rPr>
              <w:t>$655,389.77</w:t>
            </w:r>
          </w:p>
        </w:tc>
        <w:tc>
          <w:tcPr>
            <w:tcW w:w="658" w:type="pct"/>
            <w:hideMark/>
          </w:tcPr>
          <w:p w14:paraId="226D85A8" w14:textId="1FE75681"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$4,158,333.77</w:t>
            </w:r>
          </w:p>
        </w:tc>
        <w:tc>
          <w:tcPr>
            <w:tcW w:w="592" w:type="pct"/>
            <w:hideMark/>
          </w:tcPr>
          <w:p w14:paraId="5EAD4E5A" w14:textId="2E2498A0"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$2,425,914.59</w:t>
            </w:r>
          </w:p>
        </w:tc>
        <w:tc>
          <w:tcPr>
            <w:tcW w:w="724" w:type="pct"/>
            <w:hideMark/>
          </w:tcPr>
          <w:p w14:paraId="39A3C81C" w14:textId="089827F8"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$1,732,419.18</w:t>
            </w:r>
          </w:p>
        </w:tc>
        <w:tc>
          <w:tcPr>
            <w:tcW w:w="658" w:type="pct"/>
            <w:hideMark/>
          </w:tcPr>
          <w:p w14:paraId="5B40A5D9" w14:textId="0734ECFA"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$4,158,333.77</w:t>
            </w:r>
          </w:p>
        </w:tc>
      </w:tr>
      <w:tr w:rsidR="00B45632" w14:paraId="4AEB42E8" w14:textId="77777777" w:rsidTr="00694CD6">
        <w:trPr>
          <w:trHeight w:val="20"/>
        </w:trPr>
        <w:tc>
          <w:tcPr>
            <w:tcW w:w="230" w:type="pct"/>
            <w:hideMark/>
          </w:tcPr>
          <w:p w14:paraId="33C8ECE5" w14:textId="77777777" w:rsidR="00B45632" w:rsidRDefault="00B45632" w:rsidP="00B45632">
            <w:pPr>
              <w:spacing w:after="0" w:line="240" w:lineRule="auto"/>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2000</w:t>
            </w:r>
          </w:p>
        </w:tc>
        <w:tc>
          <w:tcPr>
            <w:tcW w:w="822" w:type="pct"/>
            <w:hideMark/>
          </w:tcPr>
          <w:p w14:paraId="3E34E156" w14:textId="77777777" w:rsidR="00B45632" w:rsidRDefault="00B45632" w:rsidP="00B45632">
            <w:pPr>
              <w:spacing w:after="0" w:line="240" w:lineRule="auto"/>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MATERIALES Y SUMINISTRO</w:t>
            </w:r>
          </w:p>
        </w:tc>
        <w:tc>
          <w:tcPr>
            <w:tcW w:w="658" w:type="pct"/>
            <w:hideMark/>
          </w:tcPr>
          <w:p w14:paraId="0DB57969" w14:textId="4D5F1C4F" w:rsidR="00B45632" w:rsidRDefault="00B45632" w:rsidP="00B45632">
            <w:pPr>
              <w:jc w:val="right"/>
              <w:rPr>
                <w:rFonts w:ascii="Arial" w:hAnsi="Arial" w:cs="Arial"/>
                <w:b/>
                <w:bCs/>
                <w:color w:val="000000"/>
                <w:sz w:val="14"/>
                <w:szCs w:val="14"/>
              </w:rPr>
            </w:pPr>
            <w:r w:rsidRPr="00453B26">
              <w:rPr>
                <w:rFonts w:ascii="Arial" w:hAnsi="Arial" w:cs="Arial"/>
                <w:b/>
                <w:bCs/>
                <w:color w:val="000000"/>
                <w:sz w:val="14"/>
                <w:szCs w:val="14"/>
              </w:rPr>
              <w:t>$9,489,081.00</w:t>
            </w:r>
          </w:p>
        </w:tc>
        <w:tc>
          <w:tcPr>
            <w:tcW w:w="658" w:type="pct"/>
            <w:hideMark/>
          </w:tcPr>
          <w:p w14:paraId="05FF6A78" w14:textId="2C284501" w:rsidR="00B45632" w:rsidRDefault="00B45632" w:rsidP="00B45632">
            <w:pPr>
              <w:jc w:val="right"/>
              <w:rPr>
                <w:rFonts w:ascii="Arial" w:hAnsi="Arial" w:cs="Arial"/>
                <w:b/>
                <w:bCs/>
                <w:color w:val="000000"/>
                <w:sz w:val="14"/>
                <w:szCs w:val="14"/>
              </w:rPr>
            </w:pPr>
            <w:r w:rsidRPr="00292687">
              <w:rPr>
                <w:rFonts w:ascii="Arial" w:hAnsi="Arial" w:cs="Arial"/>
                <w:b/>
                <w:bCs/>
                <w:color w:val="000000"/>
                <w:sz w:val="14"/>
                <w:szCs w:val="14"/>
              </w:rPr>
              <w:t>$795,271.19</w:t>
            </w:r>
          </w:p>
        </w:tc>
        <w:tc>
          <w:tcPr>
            <w:tcW w:w="658" w:type="pct"/>
            <w:hideMark/>
          </w:tcPr>
          <w:p w14:paraId="32A42F59" w14:textId="34AF59A9"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$10,284,352.19</w:t>
            </w:r>
          </w:p>
        </w:tc>
        <w:tc>
          <w:tcPr>
            <w:tcW w:w="592" w:type="pct"/>
            <w:hideMark/>
          </w:tcPr>
          <w:p w14:paraId="5FB9342F" w14:textId="422A3416"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$5,435,195.25</w:t>
            </w:r>
          </w:p>
        </w:tc>
        <w:tc>
          <w:tcPr>
            <w:tcW w:w="724" w:type="pct"/>
            <w:hideMark/>
          </w:tcPr>
          <w:p w14:paraId="5F13DA85" w14:textId="5ABAFA3D"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$4,834,745.20</w:t>
            </w:r>
          </w:p>
        </w:tc>
        <w:tc>
          <w:tcPr>
            <w:tcW w:w="658" w:type="pct"/>
            <w:hideMark/>
          </w:tcPr>
          <w:p w14:paraId="17B30C4A" w14:textId="32B23452"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$10,284,352.19</w:t>
            </w:r>
          </w:p>
        </w:tc>
      </w:tr>
      <w:tr w:rsidR="00B45632" w14:paraId="26CCE09A" w14:textId="77777777" w:rsidTr="00694CD6">
        <w:trPr>
          <w:trHeight w:val="20"/>
        </w:trPr>
        <w:tc>
          <w:tcPr>
            <w:tcW w:w="230" w:type="pct"/>
            <w:hideMark/>
          </w:tcPr>
          <w:p w14:paraId="3E7297D2" w14:textId="77777777" w:rsidR="00B45632" w:rsidRDefault="00B45632" w:rsidP="00B45632">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2100</w:t>
            </w:r>
          </w:p>
        </w:tc>
        <w:tc>
          <w:tcPr>
            <w:tcW w:w="822" w:type="pct"/>
            <w:hideMark/>
          </w:tcPr>
          <w:p w14:paraId="4D372F73" w14:textId="77777777" w:rsidR="00B45632" w:rsidRDefault="00B45632" w:rsidP="00B45632">
            <w:pPr>
              <w:spacing w:after="0" w:line="240" w:lineRule="auto"/>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 xml:space="preserve">MATERIALES DE </w:t>
            </w:r>
            <w:proofErr w:type="gramStart"/>
            <w:r>
              <w:rPr>
                <w:rFonts w:ascii="Arial" w:eastAsia="Times New Roman" w:hAnsi="Arial" w:cs="Arial"/>
                <w:b/>
                <w:bCs/>
                <w:color w:val="000000"/>
                <w:sz w:val="14"/>
                <w:szCs w:val="14"/>
                <w:lang w:eastAsia="es-MX"/>
              </w:rPr>
              <w:t>ADMINISTRACION ,</w:t>
            </w:r>
            <w:proofErr w:type="gramEnd"/>
            <w:r>
              <w:rPr>
                <w:rFonts w:ascii="Arial" w:eastAsia="Times New Roman" w:hAnsi="Arial" w:cs="Arial"/>
                <w:b/>
                <w:bCs/>
                <w:color w:val="000000"/>
                <w:sz w:val="14"/>
                <w:szCs w:val="14"/>
                <w:lang w:eastAsia="es-MX"/>
              </w:rPr>
              <w:t xml:space="preserve"> EMISIÓN DE DOCUMENTOS Y ARTÍCULOS DE OFICIALES </w:t>
            </w:r>
          </w:p>
        </w:tc>
        <w:tc>
          <w:tcPr>
            <w:tcW w:w="658" w:type="pct"/>
            <w:hideMark/>
          </w:tcPr>
          <w:p w14:paraId="592438A6" w14:textId="7819B13C" w:rsidR="00B45632" w:rsidRDefault="00B45632" w:rsidP="00B45632">
            <w:pPr>
              <w:jc w:val="right"/>
              <w:rPr>
                <w:rFonts w:ascii="Arial" w:hAnsi="Arial" w:cs="Arial"/>
                <w:b/>
                <w:bCs/>
                <w:color w:val="000000"/>
                <w:sz w:val="14"/>
                <w:szCs w:val="14"/>
              </w:rPr>
            </w:pPr>
            <w:r w:rsidRPr="00453B26">
              <w:rPr>
                <w:rFonts w:ascii="Arial" w:hAnsi="Arial" w:cs="Arial"/>
                <w:b/>
                <w:bCs/>
                <w:color w:val="000000"/>
                <w:sz w:val="14"/>
                <w:szCs w:val="14"/>
              </w:rPr>
              <w:t>$2,910,921.00</w:t>
            </w:r>
          </w:p>
        </w:tc>
        <w:tc>
          <w:tcPr>
            <w:tcW w:w="658" w:type="pct"/>
            <w:hideMark/>
          </w:tcPr>
          <w:p w14:paraId="5D9E2B65" w14:textId="39C51E75" w:rsidR="00B45632" w:rsidRDefault="00B45632" w:rsidP="00B45632">
            <w:pPr>
              <w:jc w:val="right"/>
              <w:rPr>
                <w:rFonts w:ascii="Arial" w:hAnsi="Arial" w:cs="Arial"/>
                <w:b/>
                <w:bCs/>
                <w:color w:val="000000"/>
                <w:sz w:val="14"/>
                <w:szCs w:val="14"/>
              </w:rPr>
            </w:pPr>
            <w:r w:rsidRPr="00292687">
              <w:rPr>
                <w:rFonts w:ascii="Arial" w:hAnsi="Arial" w:cs="Arial"/>
                <w:b/>
                <w:bCs/>
                <w:color w:val="000000"/>
                <w:sz w:val="14"/>
                <w:szCs w:val="14"/>
              </w:rPr>
              <w:t>$277,019.54</w:t>
            </w:r>
          </w:p>
        </w:tc>
        <w:tc>
          <w:tcPr>
            <w:tcW w:w="658" w:type="pct"/>
            <w:hideMark/>
          </w:tcPr>
          <w:p w14:paraId="17F39B88" w14:textId="5A1E4AD3"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$3,187,940.54</w:t>
            </w:r>
          </w:p>
        </w:tc>
        <w:tc>
          <w:tcPr>
            <w:tcW w:w="592" w:type="pct"/>
            <w:hideMark/>
          </w:tcPr>
          <w:p w14:paraId="77A28213" w14:textId="3E1A5606"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$1,033,485.76</w:t>
            </w:r>
          </w:p>
        </w:tc>
        <w:tc>
          <w:tcPr>
            <w:tcW w:w="724" w:type="pct"/>
            <w:hideMark/>
          </w:tcPr>
          <w:p w14:paraId="306512A8" w14:textId="05FE4091"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$2,140,043.04</w:t>
            </w:r>
          </w:p>
        </w:tc>
        <w:tc>
          <w:tcPr>
            <w:tcW w:w="658" w:type="pct"/>
            <w:hideMark/>
          </w:tcPr>
          <w:p w14:paraId="30898555" w14:textId="571E104D"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$3,187,940.54</w:t>
            </w:r>
          </w:p>
        </w:tc>
      </w:tr>
      <w:tr w:rsidR="00B45632" w14:paraId="3217D85B" w14:textId="77777777" w:rsidTr="00694CD6">
        <w:trPr>
          <w:trHeight w:val="20"/>
        </w:trPr>
        <w:tc>
          <w:tcPr>
            <w:tcW w:w="230" w:type="pct"/>
            <w:hideMark/>
          </w:tcPr>
          <w:p w14:paraId="1CD13BCE" w14:textId="77777777" w:rsidR="00B45632" w:rsidRDefault="00B45632" w:rsidP="00B45632">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2200</w:t>
            </w:r>
          </w:p>
        </w:tc>
        <w:tc>
          <w:tcPr>
            <w:tcW w:w="822" w:type="pct"/>
            <w:hideMark/>
          </w:tcPr>
          <w:p w14:paraId="21F008BB" w14:textId="77777777" w:rsidR="00B45632" w:rsidRDefault="00B45632" w:rsidP="00B45632">
            <w:pPr>
              <w:spacing w:after="0" w:line="240" w:lineRule="auto"/>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ALIMENTOS Y UTENSILIOS</w:t>
            </w:r>
          </w:p>
        </w:tc>
        <w:tc>
          <w:tcPr>
            <w:tcW w:w="658" w:type="pct"/>
            <w:hideMark/>
          </w:tcPr>
          <w:p w14:paraId="108BBEEF" w14:textId="05B731DC" w:rsidR="00B45632" w:rsidRDefault="00B45632" w:rsidP="00B45632">
            <w:pPr>
              <w:jc w:val="right"/>
              <w:rPr>
                <w:rFonts w:ascii="Arial" w:hAnsi="Arial" w:cs="Arial"/>
                <w:b/>
                <w:bCs/>
                <w:color w:val="000000"/>
                <w:sz w:val="14"/>
                <w:szCs w:val="14"/>
              </w:rPr>
            </w:pPr>
            <w:r w:rsidRPr="00453B26">
              <w:rPr>
                <w:rFonts w:ascii="Arial" w:hAnsi="Arial" w:cs="Arial"/>
                <w:b/>
                <w:bCs/>
                <w:color w:val="000000"/>
                <w:sz w:val="14"/>
                <w:szCs w:val="14"/>
              </w:rPr>
              <w:t>$1,126,289.00</w:t>
            </w:r>
          </w:p>
        </w:tc>
        <w:tc>
          <w:tcPr>
            <w:tcW w:w="658" w:type="pct"/>
            <w:hideMark/>
          </w:tcPr>
          <w:p w14:paraId="5C2897DC" w14:textId="3C2A0EAF" w:rsidR="00B45632" w:rsidRDefault="00B45632" w:rsidP="00B45632">
            <w:pPr>
              <w:jc w:val="right"/>
              <w:rPr>
                <w:rFonts w:ascii="Arial" w:hAnsi="Arial" w:cs="Arial"/>
                <w:b/>
                <w:bCs/>
                <w:color w:val="000000"/>
                <w:sz w:val="14"/>
                <w:szCs w:val="14"/>
              </w:rPr>
            </w:pPr>
            <w:r w:rsidRPr="00292687">
              <w:rPr>
                <w:rFonts w:ascii="Arial" w:hAnsi="Arial" w:cs="Arial"/>
                <w:b/>
                <w:bCs/>
                <w:color w:val="000000"/>
                <w:sz w:val="14"/>
                <w:szCs w:val="14"/>
              </w:rPr>
              <w:t>$433.24</w:t>
            </w:r>
          </w:p>
        </w:tc>
        <w:tc>
          <w:tcPr>
            <w:tcW w:w="658" w:type="pct"/>
            <w:hideMark/>
          </w:tcPr>
          <w:p w14:paraId="1C56C63D" w14:textId="6B86A2A7"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$1,126,722.24</w:t>
            </w:r>
          </w:p>
        </w:tc>
        <w:tc>
          <w:tcPr>
            <w:tcW w:w="592" w:type="pct"/>
            <w:hideMark/>
          </w:tcPr>
          <w:p w14:paraId="47FFDA8A" w14:textId="57B4F79E"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$1,042,282.03</w:t>
            </w:r>
          </w:p>
        </w:tc>
        <w:tc>
          <w:tcPr>
            <w:tcW w:w="724" w:type="pct"/>
            <w:hideMark/>
          </w:tcPr>
          <w:p w14:paraId="3D6FCBCE" w14:textId="3F977F82"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$84,440.21</w:t>
            </w:r>
          </w:p>
        </w:tc>
        <w:tc>
          <w:tcPr>
            <w:tcW w:w="658" w:type="pct"/>
            <w:hideMark/>
          </w:tcPr>
          <w:p w14:paraId="04EA785A" w14:textId="19838B7B"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$1,126,722.24</w:t>
            </w:r>
          </w:p>
        </w:tc>
      </w:tr>
      <w:tr w:rsidR="00B45632" w14:paraId="0AEDB8DA" w14:textId="77777777" w:rsidTr="00694CD6">
        <w:trPr>
          <w:trHeight w:val="20"/>
        </w:trPr>
        <w:tc>
          <w:tcPr>
            <w:tcW w:w="230" w:type="pct"/>
            <w:hideMark/>
          </w:tcPr>
          <w:p w14:paraId="57D3F5B8" w14:textId="77777777" w:rsidR="00B45632" w:rsidRDefault="00B45632" w:rsidP="00B45632">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2400</w:t>
            </w:r>
          </w:p>
        </w:tc>
        <w:tc>
          <w:tcPr>
            <w:tcW w:w="822" w:type="pct"/>
            <w:hideMark/>
          </w:tcPr>
          <w:p w14:paraId="79868BCD" w14:textId="77777777" w:rsidR="00B45632" w:rsidRDefault="00B45632" w:rsidP="00B45632">
            <w:pPr>
              <w:spacing w:after="0" w:line="240" w:lineRule="auto"/>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MATERIALES Y ARTÍCULOS DE CONSTRUCCIÓN Y DE REPARACIÓN</w:t>
            </w:r>
          </w:p>
        </w:tc>
        <w:tc>
          <w:tcPr>
            <w:tcW w:w="658" w:type="pct"/>
            <w:hideMark/>
          </w:tcPr>
          <w:p w14:paraId="39AE3042" w14:textId="0B31E896" w:rsidR="00B45632" w:rsidRDefault="00B45632" w:rsidP="00B45632">
            <w:pPr>
              <w:jc w:val="right"/>
              <w:rPr>
                <w:rFonts w:ascii="Arial" w:hAnsi="Arial" w:cs="Arial"/>
                <w:b/>
                <w:bCs/>
                <w:color w:val="000000"/>
                <w:sz w:val="14"/>
                <w:szCs w:val="14"/>
              </w:rPr>
            </w:pPr>
            <w:r w:rsidRPr="00453B26">
              <w:rPr>
                <w:rFonts w:ascii="Arial" w:hAnsi="Arial" w:cs="Arial"/>
                <w:b/>
                <w:bCs/>
                <w:color w:val="000000"/>
                <w:sz w:val="14"/>
                <w:szCs w:val="14"/>
              </w:rPr>
              <w:t>$1,101,550.00</w:t>
            </w:r>
          </w:p>
        </w:tc>
        <w:tc>
          <w:tcPr>
            <w:tcW w:w="658" w:type="pct"/>
            <w:hideMark/>
          </w:tcPr>
          <w:p w14:paraId="6A7E2652" w14:textId="01812D6A" w:rsidR="00B45632" w:rsidRDefault="00B45632" w:rsidP="00B45632">
            <w:pPr>
              <w:jc w:val="right"/>
              <w:rPr>
                <w:rFonts w:ascii="Arial" w:hAnsi="Arial" w:cs="Arial"/>
                <w:b/>
                <w:bCs/>
                <w:color w:val="000000"/>
                <w:sz w:val="14"/>
                <w:szCs w:val="14"/>
              </w:rPr>
            </w:pPr>
            <w:r w:rsidRPr="00292687">
              <w:rPr>
                <w:rFonts w:ascii="Arial" w:hAnsi="Arial" w:cs="Arial"/>
                <w:b/>
                <w:bCs/>
                <w:color w:val="000000"/>
                <w:sz w:val="14"/>
                <w:szCs w:val="14"/>
              </w:rPr>
              <w:t>$649,340.30</w:t>
            </w:r>
          </w:p>
        </w:tc>
        <w:tc>
          <w:tcPr>
            <w:tcW w:w="658" w:type="pct"/>
            <w:hideMark/>
          </w:tcPr>
          <w:p w14:paraId="04910989" w14:textId="4DB8B6C1"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$1,750,890.30</w:t>
            </w:r>
          </w:p>
        </w:tc>
        <w:tc>
          <w:tcPr>
            <w:tcW w:w="592" w:type="pct"/>
            <w:hideMark/>
          </w:tcPr>
          <w:p w14:paraId="4B2775E8" w14:textId="2462C97F"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$1,147,389.53</w:t>
            </w:r>
          </w:p>
        </w:tc>
        <w:tc>
          <w:tcPr>
            <w:tcW w:w="724" w:type="pct"/>
            <w:hideMark/>
          </w:tcPr>
          <w:p w14:paraId="43E31468" w14:textId="4AE56D0E"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$603,500.77</w:t>
            </w:r>
          </w:p>
        </w:tc>
        <w:tc>
          <w:tcPr>
            <w:tcW w:w="658" w:type="pct"/>
            <w:hideMark/>
          </w:tcPr>
          <w:p w14:paraId="7992AC6D" w14:textId="6F5B334E"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$1,750,890.30</w:t>
            </w:r>
          </w:p>
        </w:tc>
      </w:tr>
      <w:tr w:rsidR="00B45632" w14:paraId="4A7B9F43" w14:textId="77777777" w:rsidTr="00694CD6">
        <w:trPr>
          <w:trHeight w:val="20"/>
        </w:trPr>
        <w:tc>
          <w:tcPr>
            <w:tcW w:w="230" w:type="pct"/>
            <w:hideMark/>
          </w:tcPr>
          <w:p w14:paraId="5CD9425C" w14:textId="77777777" w:rsidR="00B45632" w:rsidRDefault="00B45632" w:rsidP="00B45632">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2500</w:t>
            </w:r>
          </w:p>
        </w:tc>
        <w:tc>
          <w:tcPr>
            <w:tcW w:w="822" w:type="pct"/>
            <w:hideMark/>
          </w:tcPr>
          <w:p w14:paraId="15D3A1FC" w14:textId="77777777" w:rsidR="00B45632" w:rsidRDefault="00B45632" w:rsidP="00B45632">
            <w:pPr>
              <w:spacing w:after="0" w:line="240" w:lineRule="auto"/>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PRODUCTOS QUÍMICOS, FARMACEUTICOS Y DE LABORATORIO</w:t>
            </w:r>
          </w:p>
        </w:tc>
        <w:tc>
          <w:tcPr>
            <w:tcW w:w="658" w:type="pct"/>
            <w:hideMark/>
          </w:tcPr>
          <w:p w14:paraId="72F9FCDD" w14:textId="6AF05353" w:rsidR="00B45632" w:rsidRDefault="00B45632" w:rsidP="00B45632">
            <w:pPr>
              <w:jc w:val="right"/>
              <w:rPr>
                <w:rFonts w:ascii="Arial" w:hAnsi="Arial" w:cs="Arial"/>
                <w:b/>
                <w:bCs/>
                <w:color w:val="000000"/>
                <w:sz w:val="14"/>
                <w:szCs w:val="14"/>
              </w:rPr>
            </w:pPr>
            <w:r w:rsidRPr="00453B26">
              <w:rPr>
                <w:rFonts w:ascii="Arial" w:hAnsi="Arial" w:cs="Arial"/>
                <w:b/>
                <w:bCs/>
                <w:color w:val="000000"/>
                <w:sz w:val="14"/>
                <w:szCs w:val="14"/>
              </w:rPr>
              <w:t>$11,994.00</w:t>
            </w:r>
          </w:p>
        </w:tc>
        <w:tc>
          <w:tcPr>
            <w:tcW w:w="658" w:type="pct"/>
            <w:hideMark/>
          </w:tcPr>
          <w:p w14:paraId="7B668C96" w14:textId="53915D1F" w:rsidR="00B45632" w:rsidRDefault="00B45632" w:rsidP="00B45632">
            <w:pPr>
              <w:jc w:val="right"/>
              <w:rPr>
                <w:rFonts w:ascii="Arial" w:hAnsi="Arial" w:cs="Arial"/>
                <w:b/>
                <w:bCs/>
                <w:color w:val="000000"/>
                <w:sz w:val="14"/>
                <w:szCs w:val="14"/>
              </w:rPr>
            </w:pPr>
            <w:r w:rsidRPr="00292687">
              <w:rPr>
                <w:rFonts w:ascii="Arial" w:hAnsi="Arial" w:cs="Arial"/>
                <w:b/>
                <w:bCs/>
                <w:color w:val="000000"/>
                <w:sz w:val="14"/>
                <w:szCs w:val="14"/>
              </w:rPr>
              <w:t>$2,752.11</w:t>
            </w:r>
          </w:p>
        </w:tc>
        <w:tc>
          <w:tcPr>
            <w:tcW w:w="658" w:type="pct"/>
            <w:hideMark/>
          </w:tcPr>
          <w:p w14:paraId="282C62AF" w14:textId="5CBE6544"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$14,746.11</w:t>
            </w:r>
          </w:p>
        </w:tc>
        <w:tc>
          <w:tcPr>
            <w:tcW w:w="592" w:type="pct"/>
            <w:hideMark/>
          </w:tcPr>
          <w:p w14:paraId="49D2A7B8" w14:textId="268C88BB"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$11,535.44</w:t>
            </w:r>
          </w:p>
        </w:tc>
        <w:tc>
          <w:tcPr>
            <w:tcW w:w="724" w:type="pct"/>
            <w:hideMark/>
          </w:tcPr>
          <w:p w14:paraId="31791702" w14:textId="285429B9"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$3,210.67</w:t>
            </w:r>
          </w:p>
        </w:tc>
        <w:tc>
          <w:tcPr>
            <w:tcW w:w="658" w:type="pct"/>
            <w:hideMark/>
          </w:tcPr>
          <w:p w14:paraId="0D74876A" w14:textId="6C2E09E1"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$14,746.11</w:t>
            </w:r>
          </w:p>
        </w:tc>
      </w:tr>
      <w:tr w:rsidR="00B45632" w14:paraId="0298A917" w14:textId="77777777" w:rsidTr="00694CD6">
        <w:trPr>
          <w:trHeight w:val="20"/>
        </w:trPr>
        <w:tc>
          <w:tcPr>
            <w:tcW w:w="230" w:type="pct"/>
            <w:hideMark/>
          </w:tcPr>
          <w:p w14:paraId="03999832" w14:textId="77777777" w:rsidR="00B45632" w:rsidRDefault="00B45632" w:rsidP="00B45632">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2600</w:t>
            </w:r>
          </w:p>
        </w:tc>
        <w:tc>
          <w:tcPr>
            <w:tcW w:w="822" w:type="pct"/>
            <w:hideMark/>
          </w:tcPr>
          <w:p w14:paraId="36707B40" w14:textId="77777777" w:rsidR="00B45632" w:rsidRDefault="00B45632" w:rsidP="00B45632">
            <w:pPr>
              <w:spacing w:after="0" w:line="240" w:lineRule="auto"/>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COMBUSTIBLES, LUBRICANTES Y ADITIVOS</w:t>
            </w:r>
          </w:p>
        </w:tc>
        <w:tc>
          <w:tcPr>
            <w:tcW w:w="658" w:type="pct"/>
            <w:hideMark/>
          </w:tcPr>
          <w:p w14:paraId="14350BDD" w14:textId="06082866" w:rsidR="00B45632" w:rsidRDefault="00B45632" w:rsidP="00B45632">
            <w:pPr>
              <w:jc w:val="right"/>
              <w:rPr>
                <w:rFonts w:ascii="Arial" w:hAnsi="Arial" w:cs="Arial"/>
                <w:b/>
                <w:bCs/>
                <w:color w:val="000000"/>
                <w:sz w:val="14"/>
                <w:szCs w:val="14"/>
              </w:rPr>
            </w:pPr>
            <w:r w:rsidRPr="00453B26">
              <w:rPr>
                <w:rFonts w:ascii="Arial" w:hAnsi="Arial" w:cs="Arial"/>
                <w:b/>
                <w:bCs/>
                <w:color w:val="000000"/>
                <w:sz w:val="14"/>
                <w:szCs w:val="14"/>
              </w:rPr>
              <w:t>$3,074,105.00</w:t>
            </w:r>
          </w:p>
        </w:tc>
        <w:tc>
          <w:tcPr>
            <w:tcW w:w="658" w:type="pct"/>
            <w:hideMark/>
          </w:tcPr>
          <w:p w14:paraId="5214C6F2" w14:textId="5E63B8D6" w:rsidR="00B45632" w:rsidRPr="00292687" w:rsidRDefault="00B45632" w:rsidP="00B45632">
            <w:pPr>
              <w:jc w:val="right"/>
              <w:rPr>
                <w:rFonts w:ascii="Arial" w:hAnsi="Arial" w:cs="Arial"/>
                <w:b/>
                <w:bCs/>
                <w:color w:val="000000"/>
                <w:sz w:val="14"/>
                <w:szCs w:val="14"/>
              </w:rPr>
            </w:pPr>
            <w:r w:rsidRPr="00292687">
              <w:rPr>
                <w:rFonts w:ascii="Arial" w:hAnsi="Arial" w:cs="Arial"/>
                <w:b/>
                <w:bCs/>
                <w:color w:val="000000"/>
                <w:sz w:val="14"/>
                <w:szCs w:val="14"/>
              </w:rPr>
              <w:t>-$247,133.80</w:t>
            </w:r>
          </w:p>
        </w:tc>
        <w:tc>
          <w:tcPr>
            <w:tcW w:w="658" w:type="pct"/>
            <w:hideMark/>
          </w:tcPr>
          <w:p w14:paraId="02210B75" w14:textId="1CFBDECC"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$2,826,971.20</w:t>
            </w:r>
          </w:p>
        </w:tc>
        <w:tc>
          <w:tcPr>
            <w:tcW w:w="592" w:type="pct"/>
            <w:hideMark/>
          </w:tcPr>
          <w:p w14:paraId="48C13D4D" w14:textId="01E5C1C5"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$1,415,201.33</w:t>
            </w:r>
          </w:p>
        </w:tc>
        <w:tc>
          <w:tcPr>
            <w:tcW w:w="724" w:type="pct"/>
            <w:hideMark/>
          </w:tcPr>
          <w:p w14:paraId="38599CD9" w14:textId="5E765E61"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$1,411,769.87</w:t>
            </w:r>
          </w:p>
        </w:tc>
        <w:tc>
          <w:tcPr>
            <w:tcW w:w="658" w:type="pct"/>
            <w:hideMark/>
          </w:tcPr>
          <w:p w14:paraId="60E3148F" w14:textId="0BFE33D2"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$2,826,971.20</w:t>
            </w:r>
          </w:p>
        </w:tc>
      </w:tr>
      <w:tr w:rsidR="00B45632" w14:paraId="25A6ADA8" w14:textId="77777777" w:rsidTr="00694CD6">
        <w:trPr>
          <w:trHeight w:val="20"/>
        </w:trPr>
        <w:tc>
          <w:tcPr>
            <w:tcW w:w="230" w:type="pct"/>
            <w:hideMark/>
          </w:tcPr>
          <w:p w14:paraId="359B837D" w14:textId="77777777" w:rsidR="00B45632" w:rsidRDefault="00B45632" w:rsidP="00B45632">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2700</w:t>
            </w:r>
          </w:p>
        </w:tc>
        <w:tc>
          <w:tcPr>
            <w:tcW w:w="822" w:type="pct"/>
            <w:hideMark/>
          </w:tcPr>
          <w:p w14:paraId="2A102BBB" w14:textId="77777777" w:rsidR="00B45632" w:rsidRDefault="00B45632" w:rsidP="00B45632">
            <w:pPr>
              <w:spacing w:after="0" w:line="240" w:lineRule="auto"/>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VESTUARIO, BLANCOS, PRENDAS DE PROTECCIÓN Y ARTÍCULOS DEPORTIVOS</w:t>
            </w:r>
          </w:p>
        </w:tc>
        <w:tc>
          <w:tcPr>
            <w:tcW w:w="658" w:type="pct"/>
            <w:hideMark/>
          </w:tcPr>
          <w:p w14:paraId="496A5CD4" w14:textId="3755338D" w:rsidR="00B45632" w:rsidRDefault="00B45632" w:rsidP="00B45632">
            <w:pPr>
              <w:jc w:val="right"/>
              <w:rPr>
                <w:rFonts w:ascii="Arial" w:hAnsi="Arial" w:cs="Arial"/>
                <w:b/>
                <w:bCs/>
                <w:color w:val="000000"/>
                <w:sz w:val="14"/>
                <w:szCs w:val="14"/>
              </w:rPr>
            </w:pPr>
            <w:r w:rsidRPr="00453B26">
              <w:rPr>
                <w:rFonts w:ascii="Arial" w:hAnsi="Arial" w:cs="Arial"/>
                <w:b/>
                <w:bCs/>
                <w:color w:val="000000"/>
                <w:sz w:val="14"/>
                <w:szCs w:val="14"/>
              </w:rPr>
              <w:t>$60,500.00</w:t>
            </w:r>
          </w:p>
        </w:tc>
        <w:tc>
          <w:tcPr>
            <w:tcW w:w="658" w:type="pct"/>
            <w:hideMark/>
          </w:tcPr>
          <w:p w14:paraId="10781E30" w14:textId="2993B021" w:rsidR="00B45632" w:rsidRDefault="00B45632" w:rsidP="00B45632">
            <w:pPr>
              <w:jc w:val="right"/>
              <w:rPr>
                <w:rFonts w:ascii="Arial" w:hAnsi="Arial" w:cs="Arial"/>
                <w:b/>
                <w:bCs/>
                <w:color w:val="000000"/>
                <w:sz w:val="14"/>
                <w:szCs w:val="14"/>
              </w:rPr>
            </w:pPr>
            <w:r w:rsidRPr="00292687">
              <w:rPr>
                <w:rFonts w:ascii="Arial" w:hAnsi="Arial" w:cs="Arial"/>
                <w:b/>
                <w:bCs/>
                <w:color w:val="000000"/>
                <w:sz w:val="14"/>
                <w:szCs w:val="14"/>
              </w:rPr>
              <w:t>$20,054.00</w:t>
            </w:r>
          </w:p>
        </w:tc>
        <w:tc>
          <w:tcPr>
            <w:tcW w:w="658" w:type="pct"/>
            <w:hideMark/>
          </w:tcPr>
          <w:p w14:paraId="6B2AE3DD" w14:textId="3F13B065"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$80,554.00</w:t>
            </w:r>
          </w:p>
        </w:tc>
        <w:tc>
          <w:tcPr>
            <w:tcW w:w="592" w:type="pct"/>
            <w:hideMark/>
          </w:tcPr>
          <w:p w14:paraId="6774799D" w14:textId="56AED8D9"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$37,535.08</w:t>
            </w:r>
          </w:p>
        </w:tc>
        <w:tc>
          <w:tcPr>
            <w:tcW w:w="724" w:type="pct"/>
            <w:hideMark/>
          </w:tcPr>
          <w:p w14:paraId="7A6A5E43" w14:textId="37F03492"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$43,018.92</w:t>
            </w:r>
          </w:p>
        </w:tc>
        <w:tc>
          <w:tcPr>
            <w:tcW w:w="658" w:type="pct"/>
            <w:hideMark/>
          </w:tcPr>
          <w:p w14:paraId="5DAF3590" w14:textId="29D811C4"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$80,554.00</w:t>
            </w:r>
          </w:p>
        </w:tc>
      </w:tr>
      <w:tr w:rsidR="00B45632" w14:paraId="3C88731A" w14:textId="77777777" w:rsidTr="00694CD6">
        <w:trPr>
          <w:trHeight w:val="588"/>
        </w:trPr>
        <w:tc>
          <w:tcPr>
            <w:tcW w:w="230" w:type="pct"/>
            <w:hideMark/>
          </w:tcPr>
          <w:p w14:paraId="0660BF6E" w14:textId="77777777" w:rsidR="00B45632" w:rsidRDefault="00B45632" w:rsidP="00B45632">
            <w:pPr>
              <w:spacing w:after="0" w:line="240" w:lineRule="auto"/>
              <w:jc w:val="center"/>
              <w:rPr>
                <w:rFonts w:ascii="Arial" w:hAnsi="Arial" w:cs="Arial"/>
                <w:b/>
                <w:bCs/>
                <w:color w:val="000000"/>
                <w:sz w:val="14"/>
                <w:szCs w:val="14"/>
              </w:rPr>
            </w:pPr>
            <w:r>
              <w:rPr>
                <w:rFonts w:ascii="Arial" w:hAnsi="Arial" w:cs="Arial"/>
                <w:b/>
                <w:bCs/>
                <w:color w:val="000000"/>
                <w:sz w:val="14"/>
                <w:szCs w:val="14"/>
              </w:rPr>
              <w:lastRenderedPageBreak/>
              <w:t>2900</w:t>
            </w:r>
          </w:p>
        </w:tc>
        <w:tc>
          <w:tcPr>
            <w:tcW w:w="822" w:type="pct"/>
            <w:hideMark/>
          </w:tcPr>
          <w:p w14:paraId="489C97AE" w14:textId="77777777" w:rsidR="00B45632" w:rsidRDefault="00B45632" w:rsidP="00B45632">
            <w:pPr>
              <w:rPr>
                <w:rFonts w:ascii="Arial" w:hAnsi="Arial" w:cs="Arial"/>
                <w:b/>
                <w:bCs/>
                <w:color w:val="000000"/>
                <w:sz w:val="14"/>
                <w:szCs w:val="14"/>
              </w:rPr>
            </w:pPr>
            <w:r>
              <w:rPr>
                <w:rFonts w:ascii="Arial" w:hAnsi="Arial" w:cs="Arial"/>
                <w:b/>
                <w:bCs/>
                <w:color w:val="000000"/>
                <w:sz w:val="14"/>
                <w:szCs w:val="14"/>
              </w:rPr>
              <w:t>HERRAMIENTAS, REFACCIONES Y ACCESORIOS MENORES</w:t>
            </w:r>
          </w:p>
        </w:tc>
        <w:tc>
          <w:tcPr>
            <w:tcW w:w="658" w:type="pct"/>
            <w:hideMark/>
          </w:tcPr>
          <w:p w14:paraId="3A73DB4F" w14:textId="65DF77E0" w:rsidR="00B45632" w:rsidRDefault="00B45632" w:rsidP="00B45632">
            <w:pPr>
              <w:jc w:val="right"/>
              <w:rPr>
                <w:rFonts w:ascii="Arial" w:hAnsi="Arial" w:cs="Arial"/>
                <w:b/>
                <w:bCs/>
                <w:color w:val="000000"/>
                <w:sz w:val="14"/>
                <w:szCs w:val="14"/>
              </w:rPr>
            </w:pPr>
            <w:r w:rsidRPr="00453B26">
              <w:rPr>
                <w:rFonts w:ascii="Arial" w:hAnsi="Arial" w:cs="Arial"/>
                <w:b/>
                <w:bCs/>
                <w:color w:val="000000"/>
                <w:sz w:val="14"/>
                <w:szCs w:val="14"/>
              </w:rPr>
              <w:t>$1,203,722.00</w:t>
            </w:r>
          </w:p>
        </w:tc>
        <w:tc>
          <w:tcPr>
            <w:tcW w:w="658" w:type="pct"/>
            <w:hideMark/>
          </w:tcPr>
          <w:p w14:paraId="09B12B29" w14:textId="0F912962" w:rsidR="00B45632" w:rsidRDefault="00B45632" w:rsidP="00B45632">
            <w:pPr>
              <w:jc w:val="right"/>
              <w:rPr>
                <w:rFonts w:ascii="Arial" w:hAnsi="Arial" w:cs="Arial"/>
                <w:b/>
                <w:bCs/>
                <w:color w:val="000000"/>
                <w:sz w:val="14"/>
                <w:szCs w:val="14"/>
              </w:rPr>
            </w:pPr>
            <w:r w:rsidRPr="00292687">
              <w:rPr>
                <w:rFonts w:ascii="Arial" w:hAnsi="Arial" w:cs="Arial"/>
                <w:b/>
                <w:bCs/>
                <w:color w:val="000000"/>
                <w:sz w:val="14"/>
                <w:szCs w:val="14"/>
              </w:rPr>
              <w:t>$92,805.80</w:t>
            </w:r>
          </w:p>
        </w:tc>
        <w:tc>
          <w:tcPr>
            <w:tcW w:w="658" w:type="pct"/>
            <w:hideMark/>
          </w:tcPr>
          <w:p w14:paraId="6CD185FB" w14:textId="79ABDF80"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$1,296,527.80</w:t>
            </w:r>
          </w:p>
        </w:tc>
        <w:tc>
          <w:tcPr>
            <w:tcW w:w="592" w:type="pct"/>
            <w:hideMark/>
          </w:tcPr>
          <w:p w14:paraId="3D0DCFF7" w14:textId="0238C2F7"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$747,766.08</w:t>
            </w:r>
          </w:p>
        </w:tc>
        <w:tc>
          <w:tcPr>
            <w:tcW w:w="724" w:type="pct"/>
            <w:hideMark/>
          </w:tcPr>
          <w:p w14:paraId="55F01238" w14:textId="2DF75D4E"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$548,761.72</w:t>
            </w:r>
          </w:p>
        </w:tc>
        <w:tc>
          <w:tcPr>
            <w:tcW w:w="658" w:type="pct"/>
            <w:hideMark/>
          </w:tcPr>
          <w:p w14:paraId="75F7BFDD" w14:textId="4C10658A"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$1,296,527.80</w:t>
            </w:r>
          </w:p>
        </w:tc>
      </w:tr>
      <w:tr w:rsidR="00B45632" w14:paraId="0973621A" w14:textId="77777777" w:rsidTr="00694CD6">
        <w:trPr>
          <w:trHeight w:val="20"/>
        </w:trPr>
        <w:tc>
          <w:tcPr>
            <w:tcW w:w="230" w:type="pct"/>
            <w:hideMark/>
          </w:tcPr>
          <w:p w14:paraId="59B482FC" w14:textId="77777777" w:rsidR="00B45632" w:rsidRDefault="00B45632" w:rsidP="00B45632">
            <w:pPr>
              <w:rPr>
                <w:rFonts w:ascii="Arial" w:hAnsi="Arial" w:cs="Arial"/>
                <w:b/>
                <w:bCs/>
                <w:color w:val="000000"/>
                <w:sz w:val="14"/>
                <w:szCs w:val="14"/>
              </w:rPr>
            </w:pPr>
            <w:r>
              <w:rPr>
                <w:rFonts w:ascii="Arial" w:hAnsi="Arial" w:cs="Arial"/>
                <w:b/>
                <w:bCs/>
                <w:color w:val="000000"/>
                <w:sz w:val="14"/>
                <w:szCs w:val="14"/>
              </w:rPr>
              <w:t>3000</w:t>
            </w:r>
          </w:p>
        </w:tc>
        <w:tc>
          <w:tcPr>
            <w:tcW w:w="822" w:type="pct"/>
            <w:hideMark/>
          </w:tcPr>
          <w:p w14:paraId="2B7664E2" w14:textId="77777777" w:rsidR="00B45632" w:rsidRDefault="00B45632" w:rsidP="00B45632">
            <w:pPr>
              <w:rPr>
                <w:rFonts w:ascii="Arial" w:hAnsi="Arial" w:cs="Arial"/>
                <w:b/>
                <w:bCs/>
                <w:color w:val="000000"/>
                <w:sz w:val="14"/>
                <w:szCs w:val="14"/>
              </w:rPr>
            </w:pPr>
            <w:r>
              <w:rPr>
                <w:rFonts w:ascii="Arial" w:hAnsi="Arial" w:cs="Arial"/>
                <w:b/>
                <w:bCs/>
                <w:color w:val="000000"/>
                <w:sz w:val="14"/>
                <w:szCs w:val="14"/>
              </w:rPr>
              <w:t>SERVICIOS GENERALES</w:t>
            </w:r>
          </w:p>
          <w:p w14:paraId="7D11F5E1" w14:textId="0F64DCC7" w:rsidR="00852C61" w:rsidRDefault="00852C61" w:rsidP="00B45632">
            <w:pPr>
              <w:rPr>
                <w:rFonts w:ascii="Arial" w:hAnsi="Arial" w:cs="Arial"/>
                <w:b/>
                <w:bCs/>
                <w:color w:val="000000"/>
                <w:sz w:val="14"/>
                <w:szCs w:val="14"/>
              </w:rPr>
            </w:pPr>
          </w:p>
        </w:tc>
        <w:tc>
          <w:tcPr>
            <w:tcW w:w="658" w:type="pct"/>
          </w:tcPr>
          <w:p w14:paraId="28AA1A2E" w14:textId="289BA359" w:rsidR="00B45632" w:rsidRDefault="00B45632" w:rsidP="00B45632">
            <w:pPr>
              <w:spacing w:after="0" w:line="240" w:lineRule="auto"/>
              <w:jc w:val="right"/>
              <w:rPr>
                <w:rFonts w:ascii="Arial" w:hAnsi="Arial" w:cs="Arial"/>
                <w:b/>
                <w:bCs/>
                <w:color w:val="000000"/>
                <w:sz w:val="14"/>
                <w:szCs w:val="14"/>
              </w:rPr>
            </w:pPr>
            <w:r w:rsidRPr="00453B26">
              <w:rPr>
                <w:rFonts w:ascii="Arial" w:hAnsi="Arial" w:cs="Arial"/>
                <w:b/>
                <w:bCs/>
                <w:color w:val="000000"/>
                <w:sz w:val="14"/>
                <w:szCs w:val="14"/>
              </w:rPr>
              <w:t>$42,443,166.00</w:t>
            </w:r>
          </w:p>
        </w:tc>
        <w:tc>
          <w:tcPr>
            <w:tcW w:w="658" w:type="pct"/>
          </w:tcPr>
          <w:p w14:paraId="476ACC98" w14:textId="121192C8" w:rsidR="00B45632" w:rsidRPr="00292687" w:rsidRDefault="00B45632" w:rsidP="00B45632">
            <w:pPr>
              <w:spacing w:after="0" w:line="240" w:lineRule="auto"/>
              <w:jc w:val="right"/>
              <w:rPr>
                <w:rFonts w:ascii="Arial" w:hAnsi="Arial" w:cs="Arial"/>
                <w:b/>
                <w:bCs/>
                <w:color w:val="000000"/>
                <w:sz w:val="14"/>
                <w:szCs w:val="14"/>
              </w:rPr>
            </w:pPr>
            <w:r w:rsidRPr="00292687">
              <w:rPr>
                <w:rFonts w:ascii="Arial" w:hAnsi="Arial" w:cs="Arial"/>
                <w:b/>
                <w:bCs/>
                <w:color w:val="000000"/>
                <w:sz w:val="14"/>
                <w:szCs w:val="14"/>
              </w:rPr>
              <w:t>$1,611,515.21</w:t>
            </w:r>
          </w:p>
        </w:tc>
        <w:tc>
          <w:tcPr>
            <w:tcW w:w="658" w:type="pct"/>
          </w:tcPr>
          <w:p w14:paraId="609ED725" w14:textId="75641D0D"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$44,054,681.21</w:t>
            </w:r>
          </w:p>
        </w:tc>
        <w:tc>
          <w:tcPr>
            <w:tcW w:w="592" w:type="pct"/>
          </w:tcPr>
          <w:p w14:paraId="392FD98F" w14:textId="25095EB4"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$16,294,611.40</w:t>
            </w:r>
          </w:p>
        </w:tc>
        <w:tc>
          <w:tcPr>
            <w:tcW w:w="724" w:type="pct"/>
          </w:tcPr>
          <w:p w14:paraId="2581C8EB" w14:textId="77777777" w:rsidR="00216157" w:rsidRDefault="00216157" w:rsidP="00216157">
            <w:pPr>
              <w:spacing w:after="0" w:line="240" w:lineRule="auto"/>
              <w:jc w:val="right"/>
              <w:rPr>
                <w:rFonts w:ascii="Arial" w:hAnsi="Arial" w:cs="Arial"/>
                <w:b/>
                <w:bCs/>
                <w:color w:val="000000"/>
                <w:sz w:val="14"/>
                <w:szCs w:val="14"/>
              </w:rPr>
            </w:pPr>
            <w:r>
              <w:rPr>
                <w:rFonts w:ascii="Arial" w:hAnsi="Arial" w:cs="Arial"/>
                <w:b/>
                <w:bCs/>
                <w:color w:val="000000"/>
                <w:sz w:val="14"/>
                <w:szCs w:val="14"/>
              </w:rPr>
              <w:t>$25,628,050.40</w:t>
            </w:r>
          </w:p>
          <w:p w14:paraId="2B2F02BE" w14:textId="65C2EA15" w:rsidR="00B45632" w:rsidRDefault="00B45632" w:rsidP="00B45632">
            <w:pPr>
              <w:jc w:val="right"/>
              <w:rPr>
                <w:rFonts w:ascii="Arial" w:hAnsi="Arial" w:cs="Arial"/>
                <w:b/>
                <w:bCs/>
                <w:color w:val="000000"/>
                <w:sz w:val="14"/>
                <w:szCs w:val="14"/>
              </w:rPr>
            </w:pPr>
          </w:p>
        </w:tc>
        <w:tc>
          <w:tcPr>
            <w:tcW w:w="658" w:type="pct"/>
          </w:tcPr>
          <w:p w14:paraId="31C5B9BD" w14:textId="7FAF3E6E"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$44,054,681.21</w:t>
            </w:r>
          </w:p>
        </w:tc>
      </w:tr>
      <w:tr w:rsidR="00B45632" w14:paraId="3CB753FB" w14:textId="77777777" w:rsidTr="00694CD6">
        <w:trPr>
          <w:trHeight w:val="20"/>
        </w:trPr>
        <w:tc>
          <w:tcPr>
            <w:tcW w:w="230" w:type="pct"/>
            <w:hideMark/>
          </w:tcPr>
          <w:p w14:paraId="2A873C24" w14:textId="77777777" w:rsidR="00B45632" w:rsidRDefault="00B45632" w:rsidP="00B45632">
            <w:pPr>
              <w:jc w:val="center"/>
              <w:rPr>
                <w:rFonts w:ascii="Arial" w:hAnsi="Arial" w:cs="Arial"/>
                <w:b/>
                <w:bCs/>
                <w:color w:val="000000"/>
                <w:sz w:val="14"/>
                <w:szCs w:val="14"/>
              </w:rPr>
            </w:pPr>
            <w:r>
              <w:rPr>
                <w:rFonts w:ascii="Arial" w:hAnsi="Arial" w:cs="Arial"/>
                <w:b/>
                <w:bCs/>
                <w:color w:val="000000"/>
                <w:sz w:val="14"/>
                <w:szCs w:val="14"/>
              </w:rPr>
              <w:t>3100</w:t>
            </w:r>
          </w:p>
        </w:tc>
        <w:tc>
          <w:tcPr>
            <w:tcW w:w="822" w:type="pct"/>
            <w:hideMark/>
          </w:tcPr>
          <w:p w14:paraId="211AE980" w14:textId="77777777" w:rsidR="00B45632" w:rsidRDefault="00B45632" w:rsidP="00B45632">
            <w:pPr>
              <w:rPr>
                <w:rFonts w:ascii="Arial" w:hAnsi="Arial" w:cs="Arial"/>
                <w:b/>
                <w:bCs/>
                <w:color w:val="000000"/>
                <w:sz w:val="14"/>
                <w:szCs w:val="14"/>
              </w:rPr>
            </w:pPr>
            <w:r>
              <w:rPr>
                <w:rFonts w:ascii="Arial" w:hAnsi="Arial" w:cs="Arial"/>
                <w:b/>
                <w:bCs/>
                <w:color w:val="000000"/>
                <w:sz w:val="14"/>
                <w:szCs w:val="14"/>
              </w:rPr>
              <w:t>SERVICIOS BÁSICOS</w:t>
            </w:r>
          </w:p>
        </w:tc>
        <w:tc>
          <w:tcPr>
            <w:tcW w:w="658" w:type="pct"/>
            <w:hideMark/>
          </w:tcPr>
          <w:p w14:paraId="207CA4B9" w14:textId="3CB11B1F" w:rsidR="00B45632" w:rsidRDefault="00B45632" w:rsidP="00B45632">
            <w:pPr>
              <w:spacing w:after="0" w:line="240" w:lineRule="auto"/>
              <w:jc w:val="right"/>
              <w:rPr>
                <w:rFonts w:ascii="Arial" w:hAnsi="Arial" w:cs="Arial"/>
                <w:b/>
                <w:bCs/>
                <w:color w:val="000000"/>
                <w:sz w:val="14"/>
                <w:szCs w:val="14"/>
              </w:rPr>
            </w:pPr>
            <w:r w:rsidRPr="00453B26">
              <w:rPr>
                <w:rFonts w:ascii="Arial" w:hAnsi="Arial" w:cs="Arial"/>
                <w:b/>
                <w:bCs/>
                <w:color w:val="000000"/>
                <w:sz w:val="14"/>
                <w:szCs w:val="14"/>
              </w:rPr>
              <w:t>$2,592,283.00</w:t>
            </w:r>
          </w:p>
        </w:tc>
        <w:tc>
          <w:tcPr>
            <w:tcW w:w="658" w:type="pct"/>
            <w:hideMark/>
          </w:tcPr>
          <w:p w14:paraId="68C82326" w14:textId="692B1FEE" w:rsidR="00B45632" w:rsidRDefault="00B45632" w:rsidP="00B45632">
            <w:pPr>
              <w:spacing w:after="0" w:line="240" w:lineRule="auto"/>
              <w:jc w:val="right"/>
              <w:rPr>
                <w:rFonts w:ascii="Arial" w:hAnsi="Arial" w:cs="Arial"/>
                <w:b/>
                <w:bCs/>
                <w:color w:val="000000"/>
                <w:sz w:val="14"/>
                <w:szCs w:val="14"/>
              </w:rPr>
            </w:pPr>
            <w:r w:rsidRPr="00292687">
              <w:rPr>
                <w:rFonts w:ascii="Arial" w:hAnsi="Arial" w:cs="Arial"/>
                <w:b/>
                <w:bCs/>
                <w:color w:val="000000"/>
                <w:sz w:val="14"/>
                <w:szCs w:val="14"/>
              </w:rPr>
              <w:t>$1,055,268.95</w:t>
            </w:r>
          </w:p>
        </w:tc>
        <w:tc>
          <w:tcPr>
            <w:tcW w:w="658" w:type="pct"/>
            <w:hideMark/>
          </w:tcPr>
          <w:p w14:paraId="60F94FC1" w14:textId="5DF2F743" w:rsidR="00B45632" w:rsidRDefault="00B45632" w:rsidP="00B45632">
            <w:pPr>
              <w:spacing w:after="0" w:line="240" w:lineRule="auto"/>
              <w:jc w:val="right"/>
              <w:rPr>
                <w:rFonts w:ascii="Arial" w:hAnsi="Arial" w:cs="Arial"/>
                <w:b/>
                <w:bCs/>
                <w:color w:val="000000"/>
                <w:sz w:val="14"/>
                <w:szCs w:val="14"/>
              </w:rPr>
            </w:pPr>
            <w:r>
              <w:rPr>
                <w:rFonts w:ascii="Arial" w:hAnsi="Arial" w:cs="Arial"/>
                <w:b/>
                <w:bCs/>
                <w:color w:val="000000"/>
                <w:sz w:val="14"/>
                <w:szCs w:val="14"/>
              </w:rPr>
              <w:t>$3,647,551.95</w:t>
            </w:r>
          </w:p>
        </w:tc>
        <w:tc>
          <w:tcPr>
            <w:tcW w:w="592" w:type="pct"/>
            <w:hideMark/>
          </w:tcPr>
          <w:p w14:paraId="57758EFB" w14:textId="7DD1D574" w:rsidR="00B45632" w:rsidRDefault="00B45632" w:rsidP="00B45632">
            <w:pPr>
              <w:spacing w:after="0" w:line="240" w:lineRule="auto"/>
              <w:jc w:val="right"/>
              <w:rPr>
                <w:rFonts w:ascii="Arial" w:hAnsi="Arial" w:cs="Arial"/>
                <w:b/>
                <w:bCs/>
                <w:color w:val="000000"/>
                <w:sz w:val="14"/>
                <w:szCs w:val="14"/>
              </w:rPr>
            </w:pPr>
            <w:r>
              <w:rPr>
                <w:rFonts w:ascii="Arial" w:hAnsi="Arial" w:cs="Arial"/>
                <w:b/>
                <w:bCs/>
                <w:color w:val="000000"/>
                <w:sz w:val="14"/>
                <w:szCs w:val="14"/>
              </w:rPr>
              <w:t>$2,392,721.61</w:t>
            </w:r>
          </w:p>
        </w:tc>
        <w:tc>
          <w:tcPr>
            <w:tcW w:w="724" w:type="pct"/>
            <w:hideMark/>
          </w:tcPr>
          <w:p w14:paraId="53FB144A" w14:textId="550D6879" w:rsidR="00B45632" w:rsidRDefault="00B45632" w:rsidP="00B45632">
            <w:pPr>
              <w:spacing w:after="0" w:line="240" w:lineRule="auto"/>
              <w:jc w:val="right"/>
              <w:rPr>
                <w:rFonts w:ascii="Arial" w:hAnsi="Arial" w:cs="Arial"/>
                <w:b/>
                <w:bCs/>
                <w:color w:val="000000"/>
                <w:sz w:val="14"/>
                <w:szCs w:val="14"/>
              </w:rPr>
            </w:pPr>
            <w:r>
              <w:rPr>
                <w:rFonts w:ascii="Arial" w:hAnsi="Arial" w:cs="Arial"/>
                <w:b/>
                <w:bCs/>
                <w:color w:val="000000"/>
                <w:sz w:val="14"/>
                <w:szCs w:val="14"/>
              </w:rPr>
              <w:t>$1,254,830.34</w:t>
            </w:r>
          </w:p>
        </w:tc>
        <w:tc>
          <w:tcPr>
            <w:tcW w:w="658" w:type="pct"/>
            <w:hideMark/>
          </w:tcPr>
          <w:p w14:paraId="6246444E" w14:textId="39D0C885" w:rsidR="00B45632" w:rsidRDefault="00B45632" w:rsidP="00B45632">
            <w:pPr>
              <w:spacing w:after="0" w:line="240" w:lineRule="auto"/>
              <w:jc w:val="right"/>
              <w:rPr>
                <w:rFonts w:ascii="Arial" w:hAnsi="Arial" w:cs="Arial"/>
                <w:b/>
                <w:bCs/>
                <w:color w:val="000000"/>
                <w:sz w:val="14"/>
                <w:szCs w:val="14"/>
              </w:rPr>
            </w:pPr>
            <w:r>
              <w:rPr>
                <w:rFonts w:ascii="Arial" w:hAnsi="Arial" w:cs="Arial"/>
                <w:b/>
                <w:bCs/>
                <w:color w:val="000000"/>
                <w:sz w:val="14"/>
                <w:szCs w:val="14"/>
              </w:rPr>
              <w:t>$3,647,551.95</w:t>
            </w:r>
          </w:p>
        </w:tc>
      </w:tr>
      <w:tr w:rsidR="00B45632" w14:paraId="360AD725" w14:textId="77777777" w:rsidTr="00694CD6">
        <w:trPr>
          <w:trHeight w:val="20"/>
        </w:trPr>
        <w:tc>
          <w:tcPr>
            <w:tcW w:w="230" w:type="pct"/>
            <w:hideMark/>
          </w:tcPr>
          <w:p w14:paraId="601D9062" w14:textId="77777777" w:rsidR="00B45632" w:rsidRDefault="00B45632" w:rsidP="00B45632">
            <w:pPr>
              <w:jc w:val="center"/>
              <w:rPr>
                <w:rFonts w:ascii="Arial" w:hAnsi="Arial" w:cs="Arial"/>
                <w:b/>
                <w:bCs/>
                <w:color w:val="000000"/>
                <w:sz w:val="14"/>
                <w:szCs w:val="14"/>
              </w:rPr>
            </w:pPr>
            <w:r>
              <w:rPr>
                <w:rFonts w:ascii="Arial" w:hAnsi="Arial" w:cs="Arial"/>
                <w:b/>
                <w:bCs/>
                <w:color w:val="000000"/>
                <w:sz w:val="14"/>
                <w:szCs w:val="14"/>
              </w:rPr>
              <w:t>3200</w:t>
            </w:r>
          </w:p>
        </w:tc>
        <w:tc>
          <w:tcPr>
            <w:tcW w:w="822" w:type="pct"/>
            <w:hideMark/>
          </w:tcPr>
          <w:p w14:paraId="6938F563" w14:textId="77777777" w:rsidR="00B45632" w:rsidRDefault="00B45632" w:rsidP="00B45632">
            <w:pPr>
              <w:rPr>
                <w:rFonts w:ascii="Arial" w:hAnsi="Arial" w:cs="Arial"/>
                <w:b/>
                <w:bCs/>
                <w:color w:val="000000"/>
                <w:sz w:val="14"/>
                <w:szCs w:val="14"/>
              </w:rPr>
            </w:pPr>
            <w:r>
              <w:rPr>
                <w:rFonts w:ascii="Arial" w:hAnsi="Arial" w:cs="Arial"/>
                <w:b/>
                <w:bCs/>
                <w:color w:val="000000"/>
                <w:sz w:val="14"/>
                <w:szCs w:val="14"/>
              </w:rPr>
              <w:t>SERVICIOS DE ARRENDAMIENTO</w:t>
            </w:r>
          </w:p>
        </w:tc>
        <w:tc>
          <w:tcPr>
            <w:tcW w:w="658" w:type="pct"/>
            <w:hideMark/>
          </w:tcPr>
          <w:p w14:paraId="492AC57C" w14:textId="1853F553" w:rsidR="00B45632" w:rsidRDefault="00B45632" w:rsidP="00B45632">
            <w:pPr>
              <w:spacing w:after="0" w:line="240" w:lineRule="auto"/>
              <w:jc w:val="right"/>
              <w:rPr>
                <w:rFonts w:ascii="Arial" w:hAnsi="Arial" w:cs="Arial"/>
                <w:b/>
                <w:bCs/>
                <w:color w:val="000000"/>
                <w:sz w:val="14"/>
                <w:szCs w:val="14"/>
              </w:rPr>
            </w:pPr>
            <w:r w:rsidRPr="00453B26">
              <w:rPr>
                <w:rFonts w:ascii="Arial" w:hAnsi="Arial" w:cs="Arial"/>
                <w:b/>
                <w:bCs/>
                <w:color w:val="000000"/>
                <w:sz w:val="14"/>
                <w:szCs w:val="14"/>
              </w:rPr>
              <w:t>$3,250,380.00</w:t>
            </w:r>
          </w:p>
        </w:tc>
        <w:tc>
          <w:tcPr>
            <w:tcW w:w="658" w:type="pct"/>
            <w:hideMark/>
          </w:tcPr>
          <w:p w14:paraId="08E6FCD1" w14:textId="3D02791F" w:rsidR="00B45632" w:rsidRDefault="00B45632" w:rsidP="00B45632">
            <w:pPr>
              <w:spacing w:after="0" w:line="240" w:lineRule="auto"/>
              <w:jc w:val="right"/>
              <w:rPr>
                <w:rFonts w:ascii="Arial" w:hAnsi="Arial" w:cs="Arial"/>
                <w:b/>
                <w:bCs/>
                <w:color w:val="000000"/>
                <w:sz w:val="14"/>
                <w:szCs w:val="14"/>
              </w:rPr>
            </w:pPr>
            <w:r w:rsidRPr="00292687">
              <w:rPr>
                <w:rFonts w:ascii="Arial" w:hAnsi="Arial" w:cs="Arial"/>
                <w:b/>
                <w:bCs/>
                <w:color w:val="000000"/>
                <w:sz w:val="14"/>
                <w:szCs w:val="14"/>
              </w:rPr>
              <w:t>$476,469.00</w:t>
            </w:r>
          </w:p>
        </w:tc>
        <w:tc>
          <w:tcPr>
            <w:tcW w:w="658" w:type="pct"/>
            <w:hideMark/>
          </w:tcPr>
          <w:p w14:paraId="207D9E71" w14:textId="475E023C"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$3,726,849.00</w:t>
            </w:r>
          </w:p>
        </w:tc>
        <w:tc>
          <w:tcPr>
            <w:tcW w:w="592" w:type="pct"/>
            <w:hideMark/>
          </w:tcPr>
          <w:p w14:paraId="0E341797" w14:textId="1682DACA"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$2,024,005.61</w:t>
            </w:r>
          </w:p>
        </w:tc>
        <w:tc>
          <w:tcPr>
            <w:tcW w:w="724" w:type="pct"/>
            <w:hideMark/>
          </w:tcPr>
          <w:p w14:paraId="7F79BAB7" w14:textId="56B7BB5B"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$953,141.75</w:t>
            </w:r>
          </w:p>
        </w:tc>
        <w:tc>
          <w:tcPr>
            <w:tcW w:w="658" w:type="pct"/>
            <w:hideMark/>
          </w:tcPr>
          <w:p w14:paraId="7BFD0DE4" w14:textId="150CA27D"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$3,726,849.00</w:t>
            </w:r>
          </w:p>
        </w:tc>
      </w:tr>
      <w:tr w:rsidR="00B45632" w14:paraId="23E9CFA4" w14:textId="77777777" w:rsidTr="00694CD6">
        <w:trPr>
          <w:trHeight w:val="20"/>
        </w:trPr>
        <w:tc>
          <w:tcPr>
            <w:tcW w:w="230" w:type="pct"/>
            <w:hideMark/>
          </w:tcPr>
          <w:p w14:paraId="58EC6EE5" w14:textId="77777777" w:rsidR="00B45632" w:rsidRDefault="00B45632" w:rsidP="00B45632">
            <w:pPr>
              <w:jc w:val="center"/>
              <w:rPr>
                <w:rFonts w:ascii="Arial" w:hAnsi="Arial" w:cs="Arial"/>
                <w:b/>
                <w:bCs/>
                <w:color w:val="000000"/>
                <w:sz w:val="14"/>
                <w:szCs w:val="14"/>
              </w:rPr>
            </w:pPr>
            <w:r>
              <w:rPr>
                <w:rFonts w:ascii="Arial" w:hAnsi="Arial" w:cs="Arial"/>
                <w:b/>
                <w:bCs/>
                <w:color w:val="000000"/>
                <w:sz w:val="14"/>
                <w:szCs w:val="14"/>
              </w:rPr>
              <w:t>3300</w:t>
            </w:r>
          </w:p>
        </w:tc>
        <w:tc>
          <w:tcPr>
            <w:tcW w:w="822" w:type="pct"/>
            <w:hideMark/>
          </w:tcPr>
          <w:p w14:paraId="016739D6" w14:textId="77777777" w:rsidR="00B45632" w:rsidRDefault="00B45632" w:rsidP="00B45632">
            <w:pPr>
              <w:rPr>
                <w:rFonts w:ascii="Arial" w:hAnsi="Arial" w:cs="Arial"/>
                <w:b/>
                <w:bCs/>
                <w:color w:val="000000"/>
                <w:sz w:val="14"/>
                <w:szCs w:val="14"/>
              </w:rPr>
            </w:pPr>
            <w:r>
              <w:rPr>
                <w:rFonts w:ascii="Arial" w:hAnsi="Arial" w:cs="Arial"/>
                <w:b/>
                <w:bCs/>
                <w:color w:val="000000"/>
                <w:sz w:val="14"/>
                <w:szCs w:val="14"/>
              </w:rPr>
              <w:t>SERVICIOS PROFESIONALES, CIENTÍFICOS, TÉCNICOS Y OTROS SERVICIOS</w:t>
            </w:r>
          </w:p>
        </w:tc>
        <w:tc>
          <w:tcPr>
            <w:tcW w:w="658" w:type="pct"/>
            <w:hideMark/>
          </w:tcPr>
          <w:p w14:paraId="702276C5" w14:textId="10927729" w:rsidR="00B45632" w:rsidRDefault="00B45632" w:rsidP="00B45632">
            <w:pPr>
              <w:spacing w:after="0" w:line="240" w:lineRule="auto"/>
              <w:jc w:val="right"/>
              <w:rPr>
                <w:rFonts w:ascii="Arial" w:hAnsi="Arial" w:cs="Arial"/>
                <w:b/>
                <w:bCs/>
                <w:color w:val="000000"/>
                <w:sz w:val="14"/>
                <w:szCs w:val="14"/>
              </w:rPr>
            </w:pPr>
            <w:r w:rsidRPr="00453B26">
              <w:rPr>
                <w:rFonts w:ascii="Arial" w:hAnsi="Arial" w:cs="Arial"/>
                <w:b/>
                <w:bCs/>
                <w:color w:val="000000"/>
                <w:sz w:val="14"/>
                <w:szCs w:val="14"/>
              </w:rPr>
              <w:t>$26,662,124.00</w:t>
            </w:r>
          </w:p>
        </w:tc>
        <w:tc>
          <w:tcPr>
            <w:tcW w:w="658" w:type="pct"/>
            <w:hideMark/>
          </w:tcPr>
          <w:p w14:paraId="75334DF6" w14:textId="0B8E8F7B" w:rsidR="00B45632" w:rsidRPr="00292687" w:rsidRDefault="00B45632" w:rsidP="00B45632">
            <w:pPr>
              <w:spacing w:after="0" w:line="240" w:lineRule="auto"/>
              <w:jc w:val="right"/>
              <w:rPr>
                <w:rFonts w:ascii="Arial" w:hAnsi="Arial" w:cs="Arial"/>
                <w:b/>
                <w:bCs/>
                <w:color w:val="000000"/>
                <w:sz w:val="14"/>
                <w:szCs w:val="14"/>
              </w:rPr>
            </w:pPr>
            <w:r w:rsidRPr="00292687">
              <w:rPr>
                <w:rFonts w:ascii="Arial" w:hAnsi="Arial" w:cs="Arial"/>
                <w:b/>
                <w:bCs/>
                <w:color w:val="000000"/>
                <w:sz w:val="14"/>
                <w:szCs w:val="14"/>
              </w:rPr>
              <w:t>$0.00</w:t>
            </w:r>
          </w:p>
        </w:tc>
        <w:tc>
          <w:tcPr>
            <w:tcW w:w="658" w:type="pct"/>
            <w:hideMark/>
          </w:tcPr>
          <w:p w14:paraId="4C42DF69" w14:textId="1CE65BCC"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$26,662,124.00</w:t>
            </w:r>
          </w:p>
        </w:tc>
        <w:tc>
          <w:tcPr>
            <w:tcW w:w="592" w:type="pct"/>
            <w:hideMark/>
          </w:tcPr>
          <w:p w14:paraId="3C81A187" w14:textId="47A812D6"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$6,712,673.43</w:t>
            </w:r>
          </w:p>
        </w:tc>
        <w:tc>
          <w:tcPr>
            <w:tcW w:w="724" w:type="pct"/>
            <w:hideMark/>
          </w:tcPr>
          <w:p w14:paraId="541E7E7A" w14:textId="21E06FBB"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$18,854,785.88</w:t>
            </w:r>
          </w:p>
        </w:tc>
        <w:tc>
          <w:tcPr>
            <w:tcW w:w="658" w:type="pct"/>
            <w:hideMark/>
          </w:tcPr>
          <w:p w14:paraId="30E6DE45" w14:textId="5953340C"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$26,662,124.00</w:t>
            </w:r>
          </w:p>
        </w:tc>
      </w:tr>
      <w:tr w:rsidR="00B45632" w14:paraId="17D73895" w14:textId="77777777" w:rsidTr="00694CD6">
        <w:trPr>
          <w:trHeight w:val="20"/>
        </w:trPr>
        <w:tc>
          <w:tcPr>
            <w:tcW w:w="230" w:type="pct"/>
            <w:hideMark/>
          </w:tcPr>
          <w:p w14:paraId="5BCF807F" w14:textId="77777777" w:rsidR="00B45632" w:rsidRDefault="00B45632" w:rsidP="00B45632">
            <w:pPr>
              <w:jc w:val="center"/>
              <w:rPr>
                <w:rFonts w:ascii="Arial" w:hAnsi="Arial" w:cs="Arial"/>
                <w:b/>
                <w:bCs/>
                <w:color w:val="000000"/>
                <w:sz w:val="14"/>
                <w:szCs w:val="14"/>
              </w:rPr>
            </w:pPr>
            <w:r>
              <w:rPr>
                <w:rFonts w:ascii="Arial" w:hAnsi="Arial" w:cs="Arial"/>
                <w:b/>
                <w:bCs/>
                <w:color w:val="000000"/>
                <w:sz w:val="14"/>
                <w:szCs w:val="14"/>
              </w:rPr>
              <w:t>3400</w:t>
            </w:r>
          </w:p>
        </w:tc>
        <w:tc>
          <w:tcPr>
            <w:tcW w:w="822" w:type="pct"/>
            <w:hideMark/>
          </w:tcPr>
          <w:p w14:paraId="428171A3" w14:textId="77777777" w:rsidR="00B45632" w:rsidRDefault="00B45632" w:rsidP="00B45632">
            <w:pPr>
              <w:rPr>
                <w:rFonts w:ascii="Arial" w:hAnsi="Arial" w:cs="Arial"/>
                <w:b/>
                <w:bCs/>
                <w:color w:val="000000"/>
                <w:sz w:val="14"/>
                <w:szCs w:val="14"/>
              </w:rPr>
            </w:pPr>
            <w:r>
              <w:rPr>
                <w:rFonts w:ascii="Arial" w:hAnsi="Arial" w:cs="Arial"/>
                <w:b/>
                <w:bCs/>
                <w:color w:val="000000"/>
                <w:sz w:val="14"/>
                <w:szCs w:val="14"/>
              </w:rPr>
              <w:t>SERVICIOS FINANCIEROS, BANCARIOS Y COMERCIALES</w:t>
            </w:r>
          </w:p>
        </w:tc>
        <w:tc>
          <w:tcPr>
            <w:tcW w:w="658" w:type="pct"/>
            <w:hideMark/>
          </w:tcPr>
          <w:p w14:paraId="7AF14A76" w14:textId="2DE61244" w:rsidR="00B45632" w:rsidRDefault="00B45632" w:rsidP="00B45632">
            <w:pPr>
              <w:spacing w:after="0" w:line="240" w:lineRule="auto"/>
              <w:jc w:val="right"/>
              <w:rPr>
                <w:rFonts w:ascii="Arial" w:hAnsi="Arial" w:cs="Arial"/>
                <w:b/>
                <w:bCs/>
                <w:color w:val="000000"/>
                <w:sz w:val="14"/>
                <w:szCs w:val="14"/>
              </w:rPr>
            </w:pPr>
            <w:r w:rsidRPr="00453B26">
              <w:rPr>
                <w:rFonts w:ascii="Arial" w:hAnsi="Arial" w:cs="Arial"/>
                <w:b/>
                <w:bCs/>
                <w:color w:val="000000"/>
                <w:sz w:val="14"/>
                <w:szCs w:val="14"/>
              </w:rPr>
              <w:t>$547,589.00</w:t>
            </w:r>
          </w:p>
        </w:tc>
        <w:tc>
          <w:tcPr>
            <w:tcW w:w="658" w:type="pct"/>
            <w:hideMark/>
          </w:tcPr>
          <w:p w14:paraId="15C27F50" w14:textId="19C7025C" w:rsidR="00B45632" w:rsidRDefault="00B45632" w:rsidP="00B45632">
            <w:pPr>
              <w:spacing w:after="0" w:line="240" w:lineRule="auto"/>
              <w:jc w:val="right"/>
              <w:rPr>
                <w:rFonts w:ascii="Arial" w:hAnsi="Arial" w:cs="Arial"/>
                <w:b/>
                <w:bCs/>
                <w:color w:val="000000"/>
                <w:sz w:val="14"/>
                <w:szCs w:val="14"/>
              </w:rPr>
            </w:pPr>
            <w:r w:rsidRPr="00292687">
              <w:rPr>
                <w:rFonts w:ascii="Arial" w:hAnsi="Arial" w:cs="Arial"/>
                <w:b/>
                <w:bCs/>
                <w:color w:val="000000"/>
                <w:sz w:val="14"/>
                <w:szCs w:val="14"/>
              </w:rPr>
              <w:t>$0.00</w:t>
            </w:r>
          </w:p>
        </w:tc>
        <w:tc>
          <w:tcPr>
            <w:tcW w:w="658" w:type="pct"/>
            <w:hideMark/>
          </w:tcPr>
          <w:p w14:paraId="619AF002" w14:textId="0E50C2B8"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$547,589.00</w:t>
            </w:r>
          </w:p>
        </w:tc>
        <w:tc>
          <w:tcPr>
            <w:tcW w:w="592" w:type="pct"/>
            <w:hideMark/>
          </w:tcPr>
          <w:p w14:paraId="0FF675AA" w14:textId="6B9C668A"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$281,945.83</w:t>
            </w:r>
          </w:p>
        </w:tc>
        <w:tc>
          <w:tcPr>
            <w:tcW w:w="724" w:type="pct"/>
            <w:hideMark/>
          </w:tcPr>
          <w:p w14:paraId="7D0CB4AD" w14:textId="21C9DB56"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$265,643.17</w:t>
            </w:r>
          </w:p>
        </w:tc>
        <w:tc>
          <w:tcPr>
            <w:tcW w:w="658" w:type="pct"/>
            <w:hideMark/>
          </w:tcPr>
          <w:p w14:paraId="6B7C3A58" w14:textId="7B436FD9"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$547,589.00</w:t>
            </w:r>
          </w:p>
        </w:tc>
      </w:tr>
      <w:tr w:rsidR="00B45632" w14:paraId="6D6B40E2" w14:textId="77777777" w:rsidTr="00694CD6">
        <w:trPr>
          <w:trHeight w:val="20"/>
        </w:trPr>
        <w:tc>
          <w:tcPr>
            <w:tcW w:w="230" w:type="pct"/>
            <w:hideMark/>
          </w:tcPr>
          <w:p w14:paraId="36A27449" w14:textId="77777777" w:rsidR="00B45632" w:rsidRDefault="00B45632" w:rsidP="00B45632">
            <w:pPr>
              <w:jc w:val="center"/>
              <w:rPr>
                <w:rFonts w:ascii="Arial" w:hAnsi="Arial" w:cs="Arial"/>
                <w:b/>
                <w:bCs/>
                <w:color w:val="000000"/>
                <w:sz w:val="14"/>
                <w:szCs w:val="14"/>
              </w:rPr>
            </w:pPr>
            <w:r>
              <w:rPr>
                <w:rFonts w:ascii="Arial" w:hAnsi="Arial" w:cs="Arial"/>
                <w:b/>
                <w:bCs/>
                <w:color w:val="000000"/>
                <w:sz w:val="14"/>
                <w:szCs w:val="14"/>
              </w:rPr>
              <w:t>3500</w:t>
            </w:r>
          </w:p>
        </w:tc>
        <w:tc>
          <w:tcPr>
            <w:tcW w:w="822" w:type="pct"/>
            <w:hideMark/>
          </w:tcPr>
          <w:p w14:paraId="1153EB4A" w14:textId="77777777" w:rsidR="00B45632" w:rsidRDefault="00B45632" w:rsidP="00B45632">
            <w:pPr>
              <w:rPr>
                <w:rFonts w:ascii="Arial" w:hAnsi="Arial" w:cs="Arial"/>
                <w:b/>
                <w:bCs/>
                <w:color w:val="000000"/>
                <w:sz w:val="14"/>
                <w:szCs w:val="14"/>
              </w:rPr>
            </w:pPr>
            <w:r>
              <w:rPr>
                <w:rFonts w:ascii="Arial" w:hAnsi="Arial" w:cs="Arial"/>
                <w:b/>
                <w:bCs/>
                <w:color w:val="000000"/>
                <w:sz w:val="14"/>
                <w:szCs w:val="14"/>
              </w:rPr>
              <w:t>SERVICIOS DE INSTALACIÓN, REPARACIÓN, MANTENIMIENTO Y CONSERVACIÓN</w:t>
            </w:r>
          </w:p>
        </w:tc>
        <w:tc>
          <w:tcPr>
            <w:tcW w:w="658" w:type="pct"/>
            <w:hideMark/>
          </w:tcPr>
          <w:p w14:paraId="5B763665" w14:textId="30D36B34" w:rsidR="00B45632" w:rsidRDefault="00B45632" w:rsidP="00B45632">
            <w:pPr>
              <w:spacing w:after="0" w:line="240" w:lineRule="auto"/>
              <w:jc w:val="right"/>
              <w:rPr>
                <w:rFonts w:ascii="Arial" w:hAnsi="Arial" w:cs="Arial"/>
                <w:b/>
                <w:bCs/>
                <w:color w:val="000000"/>
                <w:sz w:val="14"/>
                <w:szCs w:val="14"/>
              </w:rPr>
            </w:pPr>
            <w:r w:rsidRPr="00453B26">
              <w:rPr>
                <w:rFonts w:ascii="Arial" w:hAnsi="Arial" w:cs="Arial"/>
                <w:b/>
                <w:bCs/>
                <w:color w:val="000000"/>
                <w:sz w:val="14"/>
                <w:szCs w:val="14"/>
              </w:rPr>
              <w:t>$679,941.00</w:t>
            </w:r>
          </w:p>
        </w:tc>
        <w:tc>
          <w:tcPr>
            <w:tcW w:w="658" w:type="pct"/>
            <w:hideMark/>
          </w:tcPr>
          <w:p w14:paraId="6111A997" w14:textId="0C18CE66" w:rsidR="00B45632" w:rsidRDefault="00B45632" w:rsidP="00B45632">
            <w:pPr>
              <w:spacing w:after="0" w:line="240" w:lineRule="auto"/>
              <w:jc w:val="right"/>
              <w:rPr>
                <w:rFonts w:ascii="Arial" w:hAnsi="Arial" w:cs="Arial"/>
                <w:b/>
                <w:bCs/>
                <w:color w:val="000000"/>
                <w:sz w:val="14"/>
                <w:szCs w:val="14"/>
              </w:rPr>
            </w:pPr>
            <w:r w:rsidRPr="00292687">
              <w:rPr>
                <w:rFonts w:ascii="Arial" w:hAnsi="Arial" w:cs="Arial"/>
                <w:b/>
                <w:bCs/>
                <w:color w:val="000000"/>
                <w:sz w:val="14"/>
                <w:szCs w:val="14"/>
              </w:rPr>
              <w:t>$942,437.52</w:t>
            </w:r>
          </w:p>
        </w:tc>
        <w:tc>
          <w:tcPr>
            <w:tcW w:w="658" w:type="pct"/>
            <w:hideMark/>
          </w:tcPr>
          <w:p w14:paraId="7DA3EB15" w14:textId="0CB2A79F"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$1,622,378.52</w:t>
            </w:r>
          </w:p>
        </w:tc>
        <w:tc>
          <w:tcPr>
            <w:tcW w:w="592" w:type="pct"/>
            <w:hideMark/>
          </w:tcPr>
          <w:p w14:paraId="147E6DAE" w14:textId="03F68FFF"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$1,035,632.55</w:t>
            </w:r>
          </w:p>
        </w:tc>
        <w:tc>
          <w:tcPr>
            <w:tcW w:w="724" w:type="pct"/>
            <w:hideMark/>
          </w:tcPr>
          <w:p w14:paraId="51427929" w14:textId="32A4985D"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$579,639.09</w:t>
            </w:r>
          </w:p>
        </w:tc>
        <w:tc>
          <w:tcPr>
            <w:tcW w:w="658" w:type="pct"/>
            <w:hideMark/>
          </w:tcPr>
          <w:p w14:paraId="7E2F08A3" w14:textId="1B3285F0"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$1,622,378.52</w:t>
            </w:r>
          </w:p>
        </w:tc>
      </w:tr>
      <w:tr w:rsidR="00B45632" w14:paraId="67434A61" w14:textId="77777777" w:rsidTr="00694CD6">
        <w:trPr>
          <w:trHeight w:val="20"/>
        </w:trPr>
        <w:tc>
          <w:tcPr>
            <w:tcW w:w="230" w:type="pct"/>
            <w:hideMark/>
          </w:tcPr>
          <w:p w14:paraId="46A51F0E" w14:textId="77777777" w:rsidR="00B45632" w:rsidRDefault="00B45632" w:rsidP="00B45632">
            <w:pPr>
              <w:jc w:val="center"/>
              <w:rPr>
                <w:rFonts w:ascii="Arial" w:hAnsi="Arial" w:cs="Arial"/>
                <w:b/>
                <w:bCs/>
                <w:color w:val="000000"/>
                <w:sz w:val="14"/>
                <w:szCs w:val="14"/>
              </w:rPr>
            </w:pPr>
            <w:r>
              <w:rPr>
                <w:rFonts w:ascii="Arial" w:hAnsi="Arial" w:cs="Arial"/>
                <w:b/>
                <w:bCs/>
                <w:color w:val="000000"/>
                <w:sz w:val="14"/>
                <w:szCs w:val="14"/>
              </w:rPr>
              <w:t>3700</w:t>
            </w:r>
          </w:p>
        </w:tc>
        <w:tc>
          <w:tcPr>
            <w:tcW w:w="822" w:type="pct"/>
            <w:hideMark/>
          </w:tcPr>
          <w:p w14:paraId="47A526CA" w14:textId="77777777" w:rsidR="00B45632" w:rsidRDefault="00B45632" w:rsidP="00B45632">
            <w:pPr>
              <w:rPr>
                <w:rFonts w:ascii="Arial" w:hAnsi="Arial" w:cs="Arial"/>
                <w:b/>
                <w:bCs/>
                <w:color w:val="000000"/>
                <w:sz w:val="14"/>
                <w:szCs w:val="14"/>
              </w:rPr>
            </w:pPr>
            <w:r>
              <w:rPr>
                <w:rFonts w:ascii="Arial" w:hAnsi="Arial" w:cs="Arial"/>
                <w:b/>
                <w:bCs/>
                <w:color w:val="000000"/>
                <w:sz w:val="14"/>
                <w:szCs w:val="14"/>
              </w:rPr>
              <w:t>SERVICIOS DE TRASLADOS Y VIÁTICOS</w:t>
            </w:r>
          </w:p>
        </w:tc>
        <w:tc>
          <w:tcPr>
            <w:tcW w:w="658" w:type="pct"/>
            <w:hideMark/>
          </w:tcPr>
          <w:p w14:paraId="25CDF0E5" w14:textId="4223F86F" w:rsidR="00B45632" w:rsidRDefault="00B45632" w:rsidP="00B45632">
            <w:pPr>
              <w:spacing w:after="0" w:line="240" w:lineRule="auto"/>
              <w:jc w:val="right"/>
              <w:rPr>
                <w:rFonts w:ascii="Arial" w:hAnsi="Arial" w:cs="Arial"/>
                <w:b/>
                <w:bCs/>
                <w:color w:val="000000"/>
                <w:sz w:val="14"/>
                <w:szCs w:val="14"/>
              </w:rPr>
            </w:pPr>
            <w:r w:rsidRPr="00453B26">
              <w:rPr>
                <w:rFonts w:ascii="Arial" w:hAnsi="Arial" w:cs="Arial"/>
                <w:b/>
                <w:bCs/>
                <w:color w:val="000000"/>
                <w:sz w:val="14"/>
                <w:szCs w:val="14"/>
              </w:rPr>
              <w:t>$4,266,515.00</w:t>
            </w:r>
          </w:p>
        </w:tc>
        <w:tc>
          <w:tcPr>
            <w:tcW w:w="658" w:type="pct"/>
            <w:hideMark/>
          </w:tcPr>
          <w:p w14:paraId="689F4F0A" w14:textId="1F5A3C05" w:rsidR="00B45632" w:rsidRPr="00292687" w:rsidRDefault="00B45632" w:rsidP="00B45632">
            <w:pPr>
              <w:spacing w:after="0" w:line="240" w:lineRule="auto"/>
              <w:jc w:val="right"/>
              <w:rPr>
                <w:rFonts w:ascii="Arial" w:hAnsi="Arial" w:cs="Arial"/>
                <w:b/>
                <w:bCs/>
                <w:color w:val="000000"/>
                <w:sz w:val="14"/>
                <w:szCs w:val="14"/>
              </w:rPr>
            </w:pPr>
            <w:r w:rsidRPr="00292687">
              <w:rPr>
                <w:rFonts w:ascii="Arial" w:hAnsi="Arial" w:cs="Arial"/>
                <w:b/>
                <w:bCs/>
                <w:color w:val="000000"/>
                <w:sz w:val="14"/>
                <w:szCs w:val="14"/>
              </w:rPr>
              <w:t>-$876,915.44</w:t>
            </w:r>
          </w:p>
        </w:tc>
        <w:tc>
          <w:tcPr>
            <w:tcW w:w="658" w:type="pct"/>
            <w:hideMark/>
          </w:tcPr>
          <w:p w14:paraId="42A82845" w14:textId="5A739A24"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$3,389,599.56</w:t>
            </w:r>
          </w:p>
        </w:tc>
        <w:tc>
          <w:tcPr>
            <w:tcW w:w="592" w:type="pct"/>
            <w:hideMark/>
          </w:tcPr>
          <w:p w14:paraId="481DBFA6" w14:textId="5E562BA6"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$1,584,749.53</w:t>
            </w:r>
          </w:p>
        </w:tc>
        <w:tc>
          <w:tcPr>
            <w:tcW w:w="724" w:type="pct"/>
            <w:hideMark/>
          </w:tcPr>
          <w:p w14:paraId="384E2251" w14:textId="196ED3BC"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$1,804,850.03</w:t>
            </w:r>
          </w:p>
        </w:tc>
        <w:tc>
          <w:tcPr>
            <w:tcW w:w="658" w:type="pct"/>
            <w:hideMark/>
          </w:tcPr>
          <w:p w14:paraId="28873D31" w14:textId="17EB4EEC"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$3,389,599.56</w:t>
            </w:r>
          </w:p>
        </w:tc>
      </w:tr>
      <w:tr w:rsidR="00B45632" w14:paraId="658D86E6" w14:textId="77777777" w:rsidTr="00694CD6">
        <w:trPr>
          <w:trHeight w:val="20"/>
        </w:trPr>
        <w:tc>
          <w:tcPr>
            <w:tcW w:w="230" w:type="pct"/>
            <w:hideMark/>
          </w:tcPr>
          <w:p w14:paraId="1B895351" w14:textId="77777777" w:rsidR="00B45632" w:rsidRDefault="00B45632" w:rsidP="00B45632">
            <w:pPr>
              <w:jc w:val="center"/>
              <w:rPr>
                <w:rFonts w:ascii="Arial" w:hAnsi="Arial" w:cs="Arial"/>
                <w:b/>
                <w:bCs/>
                <w:color w:val="000000"/>
                <w:sz w:val="14"/>
                <w:szCs w:val="14"/>
              </w:rPr>
            </w:pPr>
            <w:r>
              <w:rPr>
                <w:rFonts w:ascii="Arial" w:hAnsi="Arial" w:cs="Arial"/>
                <w:b/>
                <w:bCs/>
                <w:color w:val="000000"/>
                <w:sz w:val="14"/>
                <w:szCs w:val="14"/>
              </w:rPr>
              <w:t>3800</w:t>
            </w:r>
          </w:p>
        </w:tc>
        <w:tc>
          <w:tcPr>
            <w:tcW w:w="822" w:type="pct"/>
            <w:hideMark/>
          </w:tcPr>
          <w:p w14:paraId="7E4E095D" w14:textId="77777777" w:rsidR="00B45632" w:rsidRDefault="00B45632" w:rsidP="00B45632">
            <w:pPr>
              <w:rPr>
                <w:rFonts w:ascii="Arial" w:hAnsi="Arial" w:cs="Arial"/>
                <w:b/>
                <w:bCs/>
                <w:color w:val="000000"/>
                <w:sz w:val="14"/>
                <w:szCs w:val="14"/>
              </w:rPr>
            </w:pPr>
            <w:r>
              <w:rPr>
                <w:rFonts w:ascii="Arial" w:hAnsi="Arial" w:cs="Arial"/>
                <w:b/>
                <w:bCs/>
                <w:color w:val="000000"/>
                <w:sz w:val="14"/>
                <w:szCs w:val="14"/>
              </w:rPr>
              <w:t>SERVICIOS OFICIALES</w:t>
            </w:r>
          </w:p>
        </w:tc>
        <w:tc>
          <w:tcPr>
            <w:tcW w:w="658" w:type="pct"/>
            <w:hideMark/>
          </w:tcPr>
          <w:p w14:paraId="12CA24CE" w14:textId="5A6716D7" w:rsidR="00B45632" w:rsidRDefault="00B45632" w:rsidP="00B45632">
            <w:pPr>
              <w:spacing w:after="0" w:line="240" w:lineRule="auto"/>
              <w:jc w:val="right"/>
              <w:rPr>
                <w:rFonts w:ascii="Arial" w:hAnsi="Arial" w:cs="Arial"/>
                <w:b/>
                <w:bCs/>
                <w:color w:val="000000"/>
                <w:sz w:val="14"/>
                <w:szCs w:val="14"/>
              </w:rPr>
            </w:pPr>
            <w:r w:rsidRPr="00453B26">
              <w:rPr>
                <w:rFonts w:ascii="Arial" w:hAnsi="Arial" w:cs="Arial"/>
                <w:b/>
                <w:bCs/>
                <w:color w:val="000000"/>
                <w:sz w:val="14"/>
                <w:szCs w:val="14"/>
              </w:rPr>
              <w:t>$210,500.00</w:t>
            </w:r>
          </w:p>
        </w:tc>
        <w:tc>
          <w:tcPr>
            <w:tcW w:w="658" w:type="pct"/>
            <w:hideMark/>
          </w:tcPr>
          <w:p w14:paraId="6FF2BB97" w14:textId="70586926" w:rsidR="00B45632" w:rsidRDefault="00B45632" w:rsidP="00B45632">
            <w:pPr>
              <w:spacing w:after="0" w:line="240" w:lineRule="auto"/>
              <w:jc w:val="right"/>
              <w:rPr>
                <w:rFonts w:ascii="Arial" w:hAnsi="Arial" w:cs="Arial"/>
                <w:b/>
                <w:bCs/>
                <w:color w:val="000000"/>
                <w:sz w:val="14"/>
                <w:szCs w:val="14"/>
              </w:rPr>
            </w:pPr>
            <w:r w:rsidRPr="00292687">
              <w:rPr>
                <w:rFonts w:ascii="Arial" w:hAnsi="Arial" w:cs="Arial"/>
                <w:b/>
                <w:bCs/>
                <w:color w:val="000000"/>
                <w:sz w:val="14"/>
                <w:szCs w:val="14"/>
              </w:rPr>
              <w:t>$0.00</w:t>
            </w:r>
          </w:p>
        </w:tc>
        <w:tc>
          <w:tcPr>
            <w:tcW w:w="658" w:type="pct"/>
            <w:hideMark/>
          </w:tcPr>
          <w:p w14:paraId="4E137801" w14:textId="6AFBA7B6"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$210,500.00</w:t>
            </w:r>
          </w:p>
        </w:tc>
        <w:tc>
          <w:tcPr>
            <w:tcW w:w="592" w:type="pct"/>
            <w:hideMark/>
          </w:tcPr>
          <w:p w14:paraId="5BEFAAC8" w14:textId="5775FED8"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$12,089.56</w:t>
            </w:r>
          </w:p>
        </w:tc>
        <w:tc>
          <w:tcPr>
            <w:tcW w:w="724" w:type="pct"/>
            <w:hideMark/>
          </w:tcPr>
          <w:p w14:paraId="1477B47E" w14:textId="44AE0026"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$198,410.44</w:t>
            </w:r>
          </w:p>
        </w:tc>
        <w:tc>
          <w:tcPr>
            <w:tcW w:w="658" w:type="pct"/>
            <w:hideMark/>
          </w:tcPr>
          <w:p w14:paraId="4F540696" w14:textId="52DFB7D6"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$210,500.00</w:t>
            </w:r>
          </w:p>
        </w:tc>
      </w:tr>
      <w:tr w:rsidR="00B45632" w14:paraId="607E25F0" w14:textId="77777777" w:rsidTr="00694CD6">
        <w:trPr>
          <w:trHeight w:val="20"/>
        </w:trPr>
        <w:tc>
          <w:tcPr>
            <w:tcW w:w="230" w:type="pct"/>
            <w:hideMark/>
          </w:tcPr>
          <w:p w14:paraId="017D20AA" w14:textId="77777777" w:rsidR="00B45632" w:rsidRDefault="00B45632" w:rsidP="00B45632">
            <w:pPr>
              <w:jc w:val="center"/>
              <w:rPr>
                <w:rFonts w:ascii="Arial" w:hAnsi="Arial" w:cs="Arial"/>
                <w:b/>
                <w:bCs/>
                <w:color w:val="000000"/>
                <w:sz w:val="14"/>
                <w:szCs w:val="14"/>
              </w:rPr>
            </w:pPr>
            <w:r>
              <w:rPr>
                <w:rFonts w:ascii="Arial" w:hAnsi="Arial" w:cs="Arial"/>
                <w:b/>
                <w:bCs/>
                <w:color w:val="000000"/>
                <w:sz w:val="14"/>
                <w:szCs w:val="14"/>
              </w:rPr>
              <w:t>3900</w:t>
            </w:r>
          </w:p>
        </w:tc>
        <w:tc>
          <w:tcPr>
            <w:tcW w:w="822" w:type="pct"/>
            <w:hideMark/>
          </w:tcPr>
          <w:p w14:paraId="385ADDF1" w14:textId="77777777" w:rsidR="00B45632" w:rsidRDefault="00B45632" w:rsidP="00B45632">
            <w:pPr>
              <w:rPr>
                <w:rFonts w:ascii="Arial" w:hAnsi="Arial" w:cs="Arial"/>
                <w:b/>
                <w:bCs/>
                <w:color w:val="000000"/>
                <w:sz w:val="14"/>
                <w:szCs w:val="14"/>
              </w:rPr>
            </w:pPr>
            <w:r>
              <w:rPr>
                <w:rFonts w:ascii="Arial" w:hAnsi="Arial" w:cs="Arial"/>
                <w:b/>
                <w:bCs/>
                <w:color w:val="000000"/>
                <w:sz w:val="14"/>
                <w:szCs w:val="14"/>
              </w:rPr>
              <w:t>OTROS SERVICIOS GENERALES</w:t>
            </w:r>
          </w:p>
        </w:tc>
        <w:tc>
          <w:tcPr>
            <w:tcW w:w="658" w:type="pct"/>
            <w:hideMark/>
          </w:tcPr>
          <w:p w14:paraId="11014BA2" w14:textId="2EC5603D" w:rsidR="00B45632" w:rsidRDefault="00B45632" w:rsidP="00B45632">
            <w:pPr>
              <w:spacing w:after="0" w:line="240" w:lineRule="auto"/>
              <w:jc w:val="right"/>
              <w:rPr>
                <w:rFonts w:ascii="Arial" w:hAnsi="Arial" w:cs="Arial"/>
                <w:b/>
                <w:bCs/>
                <w:color w:val="000000"/>
                <w:sz w:val="14"/>
                <w:szCs w:val="14"/>
              </w:rPr>
            </w:pPr>
            <w:r w:rsidRPr="00453B26">
              <w:rPr>
                <w:rFonts w:ascii="Arial" w:hAnsi="Arial" w:cs="Arial"/>
                <w:b/>
                <w:bCs/>
                <w:color w:val="000000"/>
                <w:sz w:val="14"/>
                <w:szCs w:val="14"/>
              </w:rPr>
              <w:t>$4,233,834.00</w:t>
            </w:r>
          </w:p>
        </w:tc>
        <w:tc>
          <w:tcPr>
            <w:tcW w:w="658" w:type="pct"/>
            <w:hideMark/>
          </w:tcPr>
          <w:p w14:paraId="79BF4610" w14:textId="08B79EF7" w:rsidR="00B45632" w:rsidRDefault="00B45632" w:rsidP="00B45632">
            <w:pPr>
              <w:spacing w:after="0" w:line="240" w:lineRule="auto"/>
              <w:jc w:val="right"/>
              <w:rPr>
                <w:rFonts w:ascii="Arial" w:hAnsi="Arial" w:cs="Arial"/>
                <w:b/>
                <w:bCs/>
                <w:color w:val="000000"/>
                <w:sz w:val="14"/>
                <w:szCs w:val="14"/>
              </w:rPr>
            </w:pPr>
            <w:r w:rsidRPr="00292687">
              <w:rPr>
                <w:rFonts w:ascii="Arial" w:hAnsi="Arial" w:cs="Arial"/>
                <w:b/>
                <w:bCs/>
                <w:color w:val="000000"/>
                <w:sz w:val="14"/>
                <w:szCs w:val="14"/>
              </w:rPr>
              <w:t>$14,255.18</w:t>
            </w:r>
          </w:p>
        </w:tc>
        <w:tc>
          <w:tcPr>
            <w:tcW w:w="658" w:type="pct"/>
            <w:hideMark/>
          </w:tcPr>
          <w:p w14:paraId="39EFC734" w14:textId="53A9C36F"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$4,248,089.18</w:t>
            </w:r>
          </w:p>
        </w:tc>
        <w:tc>
          <w:tcPr>
            <w:tcW w:w="592" w:type="pct"/>
            <w:hideMark/>
          </w:tcPr>
          <w:p w14:paraId="3EB9E53D" w14:textId="7AE68F88"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$2,250,793.28</w:t>
            </w:r>
          </w:p>
        </w:tc>
        <w:tc>
          <w:tcPr>
            <w:tcW w:w="724" w:type="pct"/>
            <w:hideMark/>
          </w:tcPr>
          <w:p w14:paraId="7C9C3CB5" w14:textId="1386D19A"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$1,716,749.70</w:t>
            </w:r>
          </w:p>
        </w:tc>
        <w:tc>
          <w:tcPr>
            <w:tcW w:w="658" w:type="pct"/>
            <w:hideMark/>
          </w:tcPr>
          <w:p w14:paraId="10D1ED02" w14:textId="6C235C43"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$4,248,089.18</w:t>
            </w:r>
          </w:p>
        </w:tc>
      </w:tr>
      <w:tr w:rsidR="00B45632" w14:paraId="2D1858BC" w14:textId="77777777" w:rsidTr="00694CD6">
        <w:trPr>
          <w:trHeight w:val="20"/>
        </w:trPr>
        <w:tc>
          <w:tcPr>
            <w:tcW w:w="230" w:type="pct"/>
            <w:hideMark/>
          </w:tcPr>
          <w:p w14:paraId="62825B93" w14:textId="77777777" w:rsidR="00B45632" w:rsidRDefault="00B45632" w:rsidP="00B45632">
            <w:pPr>
              <w:rPr>
                <w:rFonts w:ascii="Arial" w:hAnsi="Arial" w:cs="Arial"/>
                <w:b/>
                <w:bCs/>
                <w:color w:val="000000"/>
                <w:sz w:val="14"/>
                <w:szCs w:val="14"/>
              </w:rPr>
            </w:pPr>
            <w:r>
              <w:rPr>
                <w:rFonts w:ascii="Arial" w:hAnsi="Arial" w:cs="Arial"/>
                <w:b/>
                <w:bCs/>
                <w:color w:val="000000"/>
                <w:sz w:val="14"/>
                <w:szCs w:val="14"/>
              </w:rPr>
              <w:t>5000</w:t>
            </w:r>
          </w:p>
        </w:tc>
        <w:tc>
          <w:tcPr>
            <w:tcW w:w="822" w:type="pct"/>
            <w:hideMark/>
          </w:tcPr>
          <w:p w14:paraId="3E000C1D" w14:textId="77777777" w:rsidR="00B45632" w:rsidRDefault="00B45632" w:rsidP="00B45632">
            <w:pPr>
              <w:rPr>
                <w:rFonts w:ascii="Arial" w:hAnsi="Arial" w:cs="Arial"/>
                <w:b/>
                <w:bCs/>
                <w:color w:val="000000"/>
                <w:sz w:val="14"/>
                <w:szCs w:val="14"/>
              </w:rPr>
            </w:pPr>
            <w:r>
              <w:rPr>
                <w:rFonts w:ascii="Arial" w:hAnsi="Arial" w:cs="Arial"/>
                <w:b/>
                <w:bCs/>
                <w:color w:val="000000"/>
                <w:sz w:val="14"/>
                <w:szCs w:val="14"/>
              </w:rPr>
              <w:t>BIENES MUEBLES, INMUEBLES E INTANGIBLES</w:t>
            </w:r>
          </w:p>
        </w:tc>
        <w:tc>
          <w:tcPr>
            <w:tcW w:w="658" w:type="pct"/>
          </w:tcPr>
          <w:p w14:paraId="2AB9D2E2" w14:textId="5545EEA9" w:rsidR="00B45632" w:rsidRDefault="00B45632" w:rsidP="00B45632">
            <w:pPr>
              <w:jc w:val="right"/>
              <w:rPr>
                <w:rFonts w:ascii="Arial" w:hAnsi="Arial" w:cs="Arial"/>
                <w:b/>
                <w:bCs/>
                <w:color w:val="000000"/>
                <w:sz w:val="14"/>
                <w:szCs w:val="14"/>
              </w:rPr>
            </w:pPr>
            <w:r w:rsidRPr="00453B26">
              <w:rPr>
                <w:rFonts w:ascii="Arial" w:hAnsi="Arial" w:cs="Arial"/>
                <w:b/>
                <w:bCs/>
                <w:color w:val="000000"/>
                <w:sz w:val="14"/>
                <w:szCs w:val="14"/>
              </w:rPr>
              <w:t>$6,266,823.00</w:t>
            </w:r>
          </w:p>
        </w:tc>
        <w:tc>
          <w:tcPr>
            <w:tcW w:w="658" w:type="pct"/>
          </w:tcPr>
          <w:p w14:paraId="50695895" w14:textId="3167EB9F"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$1,849,939.83</w:t>
            </w:r>
          </w:p>
        </w:tc>
        <w:tc>
          <w:tcPr>
            <w:tcW w:w="658" w:type="pct"/>
          </w:tcPr>
          <w:p w14:paraId="3F6117C2" w14:textId="11E6EAE1"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$8,116,762.83</w:t>
            </w:r>
          </w:p>
        </w:tc>
        <w:tc>
          <w:tcPr>
            <w:tcW w:w="592" w:type="pct"/>
          </w:tcPr>
          <w:p w14:paraId="4D43F814" w14:textId="2AECF30D"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$2,366,462.38</w:t>
            </w:r>
          </w:p>
        </w:tc>
        <w:tc>
          <w:tcPr>
            <w:tcW w:w="724" w:type="pct"/>
          </w:tcPr>
          <w:p w14:paraId="2C6154C1" w14:textId="4C3F0580"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$5,750,300.45</w:t>
            </w:r>
          </w:p>
        </w:tc>
        <w:tc>
          <w:tcPr>
            <w:tcW w:w="658" w:type="pct"/>
          </w:tcPr>
          <w:p w14:paraId="0BB4AB32" w14:textId="2076A2FA"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$8,116,762.83</w:t>
            </w:r>
          </w:p>
        </w:tc>
      </w:tr>
      <w:tr w:rsidR="00B45632" w14:paraId="27EBC1FE" w14:textId="77777777" w:rsidTr="00694CD6">
        <w:trPr>
          <w:trHeight w:val="20"/>
        </w:trPr>
        <w:tc>
          <w:tcPr>
            <w:tcW w:w="230" w:type="pct"/>
            <w:hideMark/>
          </w:tcPr>
          <w:p w14:paraId="1A10E749" w14:textId="77777777" w:rsidR="00B45632" w:rsidRDefault="00B45632" w:rsidP="00B45632">
            <w:pPr>
              <w:jc w:val="center"/>
              <w:rPr>
                <w:rFonts w:ascii="Arial" w:hAnsi="Arial" w:cs="Arial"/>
                <w:b/>
                <w:bCs/>
                <w:color w:val="000000"/>
                <w:sz w:val="14"/>
                <w:szCs w:val="14"/>
              </w:rPr>
            </w:pPr>
            <w:r>
              <w:rPr>
                <w:rFonts w:ascii="Arial" w:hAnsi="Arial" w:cs="Arial"/>
                <w:b/>
                <w:bCs/>
                <w:color w:val="000000"/>
                <w:sz w:val="14"/>
                <w:szCs w:val="14"/>
              </w:rPr>
              <w:t>5100</w:t>
            </w:r>
          </w:p>
        </w:tc>
        <w:tc>
          <w:tcPr>
            <w:tcW w:w="822" w:type="pct"/>
            <w:hideMark/>
          </w:tcPr>
          <w:p w14:paraId="15859DD6" w14:textId="77777777" w:rsidR="00B45632" w:rsidRDefault="00B45632" w:rsidP="00B45632">
            <w:pPr>
              <w:rPr>
                <w:rFonts w:ascii="Arial" w:hAnsi="Arial" w:cs="Arial"/>
                <w:b/>
                <w:bCs/>
                <w:color w:val="000000"/>
                <w:sz w:val="14"/>
                <w:szCs w:val="14"/>
              </w:rPr>
            </w:pPr>
            <w:r>
              <w:rPr>
                <w:rFonts w:ascii="Arial" w:hAnsi="Arial" w:cs="Arial"/>
                <w:b/>
                <w:bCs/>
                <w:color w:val="000000"/>
                <w:sz w:val="14"/>
                <w:szCs w:val="14"/>
              </w:rPr>
              <w:t>MOBILIARIO Y EQUIPO DE ADMINISTRACIÓN</w:t>
            </w:r>
          </w:p>
        </w:tc>
        <w:tc>
          <w:tcPr>
            <w:tcW w:w="658" w:type="pct"/>
            <w:hideMark/>
          </w:tcPr>
          <w:p w14:paraId="4204C4B4" w14:textId="49D57FBE" w:rsidR="00B45632" w:rsidRDefault="00B45632" w:rsidP="00B45632">
            <w:pPr>
              <w:jc w:val="right"/>
              <w:rPr>
                <w:rFonts w:ascii="Arial" w:hAnsi="Arial" w:cs="Arial"/>
                <w:b/>
                <w:bCs/>
                <w:color w:val="000000"/>
                <w:sz w:val="14"/>
                <w:szCs w:val="14"/>
              </w:rPr>
            </w:pPr>
            <w:r w:rsidRPr="00453B26">
              <w:rPr>
                <w:rFonts w:ascii="Arial" w:hAnsi="Arial" w:cs="Arial"/>
                <w:b/>
                <w:bCs/>
                <w:color w:val="000000"/>
                <w:sz w:val="14"/>
                <w:szCs w:val="14"/>
              </w:rPr>
              <w:t>$2,800,128.00</w:t>
            </w:r>
          </w:p>
        </w:tc>
        <w:tc>
          <w:tcPr>
            <w:tcW w:w="658" w:type="pct"/>
            <w:hideMark/>
          </w:tcPr>
          <w:p w14:paraId="4BFAFC71" w14:textId="416C1F6B"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$1,849,939.83</w:t>
            </w:r>
          </w:p>
        </w:tc>
        <w:tc>
          <w:tcPr>
            <w:tcW w:w="658" w:type="pct"/>
            <w:hideMark/>
          </w:tcPr>
          <w:p w14:paraId="76B346BA" w14:textId="7C9BF764"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$4,650,067.83</w:t>
            </w:r>
          </w:p>
        </w:tc>
        <w:tc>
          <w:tcPr>
            <w:tcW w:w="592" w:type="pct"/>
            <w:hideMark/>
          </w:tcPr>
          <w:p w14:paraId="56AD38F1" w14:textId="11FFEFB4"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$1,217,379.14</w:t>
            </w:r>
          </w:p>
        </w:tc>
        <w:tc>
          <w:tcPr>
            <w:tcW w:w="724" w:type="pct"/>
            <w:hideMark/>
          </w:tcPr>
          <w:p w14:paraId="4E6E5AA1" w14:textId="57F01B11"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$3,432,688.69</w:t>
            </w:r>
          </w:p>
        </w:tc>
        <w:tc>
          <w:tcPr>
            <w:tcW w:w="658" w:type="pct"/>
            <w:hideMark/>
          </w:tcPr>
          <w:p w14:paraId="7A97AD99" w14:textId="5F2A2AD5"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$4,650,067.83</w:t>
            </w:r>
          </w:p>
        </w:tc>
      </w:tr>
      <w:tr w:rsidR="00B45632" w14:paraId="7678C718" w14:textId="77777777" w:rsidTr="00694CD6">
        <w:trPr>
          <w:trHeight w:val="20"/>
        </w:trPr>
        <w:tc>
          <w:tcPr>
            <w:tcW w:w="230" w:type="pct"/>
            <w:hideMark/>
          </w:tcPr>
          <w:p w14:paraId="1A7DE70C" w14:textId="77777777" w:rsidR="00B45632" w:rsidRDefault="00B45632" w:rsidP="00B45632">
            <w:pPr>
              <w:jc w:val="center"/>
              <w:rPr>
                <w:rFonts w:ascii="Arial" w:hAnsi="Arial" w:cs="Arial"/>
                <w:b/>
                <w:bCs/>
                <w:color w:val="000000"/>
                <w:sz w:val="14"/>
                <w:szCs w:val="14"/>
              </w:rPr>
            </w:pPr>
            <w:r>
              <w:rPr>
                <w:rFonts w:ascii="Arial" w:hAnsi="Arial" w:cs="Arial"/>
                <w:b/>
                <w:bCs/>
                <w:color w:val="000000"/>
                <w:sz w:val="14"/>
                <w:szCs w:val="14"/>
              </w:rPr>
              <w:t>5600</w:t>
            </w:r>
          </w:p>
        </w:tc>
        <w:tc>
          <w:tcPr>
            <w:tcW w:w="822" w:type="pct"/>
            <w:hideMark/>
          </w:tcPr>
          <w:p w14:paraId="6B156C8E" w14:textId="77777777" w:rsidR="00B45632" w:rsidRDefault="00B45632" w:rsidP="00B45632">
            <w:pPr>
              <w:rPr>
                <w:rFonts w:ascii="Arial" w:hAnsi="Arial" w:cs="Arial"/>
                <w:b/>
                <w:bCs/>
                <w:color w:val="000000"/>
                <w:sz w:val="14"/>
                <w:szCs w:val="14"/>
              </w:rPr>
            </w:pPr>
            <w:r>
              <w:rPr>
                <w:rFonts w:ascii="Arial" w:hAnsi="Arial" w:cs="Arial"/>
                <w:b/>
                <w:bCs/>
                <w:color w:val="000000"/>
                <w:sz w:val="14"/>
                <w:szCs w:val="14"/>
              </w:rPr>
              <w:t>MAQUINARIA, OTROS EQUIPOS Y HERRAMIENTAS</w:t>
            </w:r>
          </w:p>
        </w:tc>
        <w:tc>
          <w:tcPr>
            <w:tcW w:w="658" w:type="pct"/>
            <w:hideMark/>
          </w:tcPr>
          <w:p w14:paraId="2FF28271" w14:textId="7616560E" w:rsidR="00B45632" w:rsidRDefault="00B45632" w:rsidP="00B45632">
            <w:pPr>
              <w:jc w:val="right"/>
              <w:rPr>
                <w:rFonts w:ascii="Arial" w:hAnsi="Arial" w:cs="Arial"/>
                <w:b/>
                <w:bCs/>
                <w:color w:val="000000"/>
                <w:sz w:val="14"/>
                <w:szCs w:val="14"/>
              </w:rPr>
            </w:pPr>
            <w:r w:rsidRPr="00453B26">
              <w:rPr>
                <w:rFonts w:ascii="Arial" w:hAnsi="Arial" w:cs="Arial"/>
                <w:b/>
                <w:bCs/>
                <w:color w:val="000000"/>
                <w:sz w:val="14"/>
                <w:szCs w:val="14"/>
              </w:rPr>
              <w:t>$2,084,695.00</w:t>
            </w:r>
          </w:p>
        </w:tc>
        <w:tc>
          <w:tcPr>
            <w:tcW w:w="658" w:type="pct"/>
            <w:hideMark/>
          </w:tcPr>
          <w:p w14:paraId="0582F076" w14:textId="10EAFDEE"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$0.00</w:t>
            </w:r>
          </w:p>
        </w:tc>
        <w:tc>
          <w:tcPr>
            <w:tcW w:w="658" w:type="pct"/>
            <w:hideMark/>
          </w:tcPr>
          <w:p w14:paraId="0B4F9651" w14:textId="61DC9EA2"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$2,084,695.00</w:t>
            </w:r>
          </w:p>
        </w:tc>
        <w:tc>
          <w:tcPr>
            <w:tcW w:w="592" w:type="pct"/>
            <w:hideMark/>
          </w:tcPr>
          <w:p w14:paraId="074664CA" w14:textId="43EC8928"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$0.00</w:t>
            </w:r>
          </w:p>
        </w:tc>
        <w:tc>
          <w:tcPr>
            <w:tcW w:w="724" w:type="pct"/>
            <w:hideMark/>
          </w:tcPr>
          <w:p w14:paraId="3295582D" w14:textId="2F5FD38E"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$2,084,695.00</w:t>
            </w:r>
          </w:p>
        </w:tc>
        <w:tc>
          <w:tcPr>
            <w:tcW w:w="658" w:type="pct"/>
            <w:hideMark/>
          </w:tcPr>
          <w:p w14:paraId="26647211" w14:textId="504C05A7"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$2,084,695.00</w:t>
            </w:r>
          </w:p>
        </w:tc>
      </w:tr>
      <w:tr w:rsidR="00B45632" w14:paraId="39B3A6B8" w14:textId="77777777" w:rsidTr="00694CD6">
        <w:trPr>
          <w:trHeight w:val="20"/>
        </w:trPr>
        <w:tc>
          <w:tcPr>
            <w:tcW w:w="230" w:type="pct"/>
            <w:hideMark/>
          </w:tcPr>
          <w:p w14:paraId="127AEA85" w14:textId="77777777" w:rsidR="00B45632" w:rsidRDefault="00B45632" w:rsidP="00B45632">
            <w:pPr>
              <w:jc w:val="center"/>
              <w:rPr>
                <w:rFonts w:ascii="Arial" w:hAnsi="Arial" w:cs="Arial"/>
                <w:b/>
                <w:bCs/>
                <w:color w:val="000000"/>
                <w:sz w:val="14"/>
                <w:szCs w:val="14"/>
              </w:rPr>
            </w:pPr>
            <w:r>
              <w:rPr>
                <w:rFonts w:ascii="Arial" w:hAnsi="Arial" w:cs="Arial"/>
                <w:b/>
                <w:bCs/>
                <w:color w:val="000000"/>
                <w:sz w:val="14"/>
                <w:szCs w:val="14"/>
              </w:rPr>
              <w:t>5900</w:t>
            </w:r>
          </w:p>
        </w:tc>
        <w:tc>
          <w:tcPr>
            <w:tcW w:w="822" w:type="pct"/>
            <w:hideMark/>
          </w:tcPr>
          <w:p w14:paraId="10839B1B" w14:textId="77777777" w:rsidR="00B45632" w:rsidRDefault="00B45632" w:rsidP="00B45632">
            <w:pPr>
              <w:rPr>
                <w:rFonts w:ascii="Arial" w:hAnsi="Arial" w:cs="Arial"/>
                <w:b/>
                <w:bCs/>
                <w:color w:val="000000"/>
                <w:sz w:val="14"/>
                <w:szCs w:val="14"/>
              </w:rPr>
            </w:pPr>
            <w:r>
              <w:rPr>
                <w:rFonts w:ascii="Arial" w:hAnsi="Arial" w:cs="Arial"/>
                <w:b/>
                <w:bCs/>
                <w:color w:val="000000"/>
                <w:sz w:val="14"/>
                <w:szCs w:val="14"/>
              </w:rPr>
              <w:t>ACTIVOS INTANGIBLES</w:t>
            </w:r>
          </w:p>
        </w:tc>
        <w:tc>
          <w:tcPr>
            <w:tcW w:w="658" w:type="pct"/>
            <w:hideMark/>
          </w:tcPr>
          <w:p w14:paraId="23E2036C" w14:textId="0A465B2C" w:rsidR="00B45632" w:rsidRDefault="00B45632" w:rsidP="00B45632">
            <w:pPr>
              <w:jc w:val="right"/>
              <w:rPr>
                <w:rFonts w:ascii="Arial" w:hAnsi="Arial" w:cs="Arial"/>
                <w:b/>
                <w:bCs/>
                <w:color w:val="000000"/>
                <w:sz w:val="14"/>
                <w:szCs w:val="14"/>
              </w:rPr>
            </w:pPr>
            <w:r w:rsidRPr="00453B26">
              <w:rPr>
                <w:rFonts w:ascii="Arial" w:hAnsi="Arial" w:cs="Arial"/>
                <w:b/>
                <w:bCs/>
                <w:color w:val="000000"/>
                <w:sz w:val="14"/>
                <w:szCs w:val="14"/>
              </w:rPr>
              <w:t>$1,382,000.00</w:t>
            </w:r>
          </w:p>
        </w:tc>
        <w:tc>
          <w:tcPr>
            <w:tcW w:w="658" w:type="pct"/>
            <w:hideMark/>
          </w:tcPr>
          <w:p w14:paraId="30AA0AF2" w14:textId="31AC38EE" w:rsidR="00B45632" w:rsidRDefault="00B45632" w:rsidP="00B45632">
            <w:pPr>
              <w:jc w:val="right"/>
              <w:rPr>
                <w:rFonts w:ascii="Arial" w:hAnsi="Arial" w:cs="Arial"/>
                <w:b/>
                <w:bCs/>
                <w:color w:val="FF0000"/>
                <w:sz w:val="14"/>
                <w:szCs w:val="14"/>
              </w:rPr>
            </w:pPr>
            <w:r>
              <w:rPr>
                <w:rFonts w:ascii="Arial" w:hAnsi="Arial" w:cs="Arial"/>
                <w:b/>
                <w:bCs/>
                <w:color w:val="000000"/>
                <w:sz w:val="14"/>
                <w:szCs w:val="14"/>
              </w:rPr>
              <w:t>$0.00</w:t>
            </w:r>
          </w:p>
        </w:tc>
        <w:tc>
          <w:tcPr>
            <w:tcW w:w="658" w:type="pct"/>
            <w:hideMark/>
          </w:tcPr>
          <w:p w14:paraId="0672AF0C" w14:textId="14DD137B"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$1,382,000.00</w:t>
            </w:r>
          </w:p>
        </w:tc>
        <w:tc>
          <w:tcPr>
            <w:tcW w:w="592" w:type="pct"/>
            <w:hideMark/>
          </w:tcPr>
          <w:p w14:paraId="78B21D9F" w14:textId="67595448"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$1,149,083.24</w:t>
            </w:r>
          </w:p>
        </w:tc>
        <w:tc>
          <w:tcPr>
            <w:tcW w:w="724" w:type="pct"/>
            <w:hideMark/>
          </w:tcPr>
          <w:p w14:paraId="64275ACA" w14:textId="62FFEB34"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$232,916.76</w:t>
            </w:r>
          </w:p>
        </w:tc>
        <w:tc>
          <w:tcPr>
            <w:tcW w:w="658" w:type="pct"/>
            <w:hideMark/>
          </w:tcPr>
          <w:p w14:paraId="54D2E54D" w14:textId="006378CC"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$1,382,000.00</w:t>
            </w:r>
          </w:p>
        </w:tc>
      </w:tr>
      <w:tr w:rsidR="00B45632" w14:paraId="64E6C201" w14:textId="77777777" w:rsidTr="00694CD6">
        <w:trPr>
          <w:trHeight w:val="20"/>
        </w:trPr>
        <w:tc>
          <w:tcPr>
            <w:tcW w:w="230" w:type="pct"/>
            <w:hideMark/>
          </w:tcPr>
          <w:p w14:paraId="3C0FC253" w14:textId="77777777" w:rsidR="00B45632" w:rsidRDefault="00B45632" w:rsidP="00B45632">
            <w:pPr>
              <w:rPr>
                <w:rFonts w:ascii="Arial" w:hAnsi="Arial" w:cs="Arial"/>
                <w:b/>
                <w:bCs/>
                <w:color w:val="000000"/>
                <w:sz w:val="14"/>
                <w:szCs w:val="14"/>
              </w:rPr>
            </w:pPr>
            <w:r>
              <w:rPr>
                <w:rFonts w:ascii="Arial" w:hAnsi="Arial" w:cs="Arial"/>
                <w:b/>
                <w:bCs/>
                <w:color w:val="000000"/>
                <w:sz w:val="14"/>
                <w:szCs w:val="14"/>
              </w:rPr>
              <w:t>6000</w:t>
            </w:r>
          </w:p>
        </w:tc>
        <w:tc>
          <w:tcPr>
            <w:tcW w:w="822" w:type="pct"/>
            <w:hideMark/>
          </w:tcPr>
          <w:p w14:paraId="439ED00E" w14:textId="77777777" w:rsidR="00B45632" w:rsidRDefault="00B45632" w:rsidP="00B45632">
            <w:pPr>
              <w:rPr>
                <w:rFonts w:ascii="Arial" w:hAnsi="Arial" w:cs="Arial"/>
                <w:b/>
                <w:bCs/>
                <w:color w:val="000000"/>
                <w:sz w:val="14"/>
                <w:szCs w:val="14"/>
              </w:rPr>
            </w:pPr>
            <w:r>
              <w:rPr>
                <w:rFonts w:ascii="Arial" w:hAnsi="Arial" w:cs="Arial"/>
                <w:b/>
                <w:bCs/>
                <w:color w:val="000000"/>
                <w:sz w:val="14"/>
                <w:szCs w:val="14"/>
              </w:rPr>
              <w:t>INVERSIÓN PÚBLICA</w:t>
            </w:r>
          </w:p>
        </w:tc>
        <w:tc>
          <w:tcPr>
            <w:tcW w:w="658" w:type="pct"/>
          </w:tcPr>
          <w:p w14:paraId="3EA08420" w14:textId="77777777" w:rsidR="00B45632" w:rsidRDefault="00B45632" w:rsidP="00B45632">
            <w:pPr>
              <w:spacing w:after="0" w:line="240" w:lineRule="auto"/>
              <w:jc w:val="right"/>
              <w:rPr>
                <w:rFonts w:ascii="Arial" w:hAnsi="Arial" w:cs="Arial"/>
                <w:b/>
                <w:bCs/>
                <w:color w:val="000000"/>
                <w:sz w:val="14"/>
                <w:szCs w:val="14"/>
              </w:rPr>
            </w:pPr>
            <w:r>
              <w:rPr>
                <w:rFonts w:ascii="Arial" w:hAnsi="Arial" w:cs="Arial"/>
                <w:b/>
                <w:bCs/>
                <w:color w:val="000000"/>
                <w:sz w:val="14"/>
                <w:szCs w:val="14"/>
              </w:rPr>
              <w:t>$0.00</w:t>
            </w:r>
          </w:p>
          <w:p w14:paraId="2EF98DB4" w14:textId="77777777" w:rsidR="00B45632" w:rsidRDefault="00B45632" w:rsidP="00B45632">
            <w:pPr>
              <w:jc w:val="right"/>
              <w:rPr>
                <w:rFonts w:ascii="Arial" w:hAnsi="Arial" w:cs="Arial"/>
                <w:b/>
                <w:bCs/>
                <w:color w:val="000000"/>
                <w:sz w:val="14"/>
                <w:szCs w:val="14"/>
              </w:rPr>
            </w:pPr>
          </w:p>
        </w:tc>
        <w:tc>
          <w:tcPr>
            <w:tcW w:w="658" w:type="pct"/>
            <w:hideMark/>
          </w:tcPr>
          <w:p w14:paraId="36BDF035" w14:textId="71676E88"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$4,155,209.53</w:t>
            </w:r>
          </w:p>
        </w:tc>
        <w:tc>
          <w:tcPr>
            <w:tcW w:w="658" w:type="pct"/>
            <w:hideMark/>
          </w:tcPr>
          <w:p w14:paraId="2FB4F57A" w14:textId="77777777"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$4,155,209.53</w:t>
            </w:r>
          </w:p>
        </w:tc>
        <w:tc>
          <w:tcPr>
            <w:tcW w:w="592" w:type="pct"/>
          </w:tcPr>
          <w:p w14:paraId="4C3A0317" w14:textId="77777777" w:rsidR="00B45632" w:rsidRDefault="00B45632" w:rsidP="00B45632">
            <w:pPr>
              <w:spacing w:after="0" w:line="240" w:lineRule="auto"/>
              <w:jc w:val="right"/>
              <w:rPr>
                <w:rFonts w:ascii="Arial" w:hAnsi="Arial" w:cs="Arial"/>
                <w:b/>
                <w:bCs/>
                <w:color w:val="000000"/>
                <w:sz w:val="14"/>
                <w:szCs w:val="14"/>
              </w:rPr>
            </w:pPr>
            <w:r>
              <w:rPr>
                <w:rFonts w:ascii="Arial" w:hAnsi="Arial" w:cs="Arial"/>
                <w:b/>
                <w:bCs/>
                <w:color w:val="000000"/>
                <w:sz w:val="14"/>
                <w:szCs w:val="14"/>
              </w:rPr>
              <w:t>$4,155,209.53</w:t>
            </w:r>
          </w:p>
          <w:p w14:paraId="689564EA" w14:textId="77777777" w:rsidR="00B45632" w:rsidRDefault="00B45632" w:rsidP="00B45632">
            <w:pPr>
              <w:jc w:val="right"/>
              <w:rPr>
                <w:rFonts w:ascii="Arial" w:hAnsi="Arial" w:cs="Arial"/>
                <w:b/>
                <w:bCs/>
                <w:color w:val="000000"/>
                <w:sz w:val="14"/>
                <w:szCs w:val="14"/>
              </w:rPr>
            </w:pPr>
          </w:p>
        </w:tc>
        <w:tc>
          <w:tcPr>
            <w:tcW w:w="724" w:type="pct"/>
          </w:tcPr>
          <w:p w14:paraId="464D63DD" w14:textId="77777777" w:rsidR="00B45632" w:rsidRDefault="00B45632" w:rsidP="00B45632">
            <w:pPr>
              <w:spacing w:after="0" w:line="240" w:lineRule="auto"/>
              <w:jc w:val="right"/>
              <w:rPr>
                <w:rFonts w:ascii="Arial" w:hAnsi="Arial" w:cs="Arial"/>
                <w:b/>
                <w:bCs/>
                <w:color w:val="000000"/>
                <w:sz w:val="14"/>
                <w:szCs w:val="14"/>
              </w:rPr>
            </w:pPr>
            <w:r>
              <w:rPr>
                <w:rFonts w:ascii="Arial" w:hAnsi="Arial" w:cs="Arial"/>
                <w:b/>
                <w:bCs/>
                <w:color w:val="000000"/>
                <w:sz w:val="14"/>
                <w:szCs w:val="14"/>
              </w:rPr>
              <w:t>$0.00</w:t>
            </w:r>
          </w:p>
          <w:p w14:paraId="21FCDC9E" w14:textId="77777777" w:rsidR="00B45632" w:rsidRDefault="00B45632" w:rsidP="00B45632">
            <w:pPr>
              <w:jc w:val="right"/>
              <w:rPr>
                <w:rFonts w:ascii="Arial" w:hAnsi="Arial" w:cs="Arial"/>
                <w:b/>
                <w:bCs/>
                <w:color w:val="000000"/>
                <w:sz w:val="14"/>
                <w:szCs w:val="14"/>
              </w:rPr>
            </w:pPr>
          </w:p>
        </w:tc>
        <w:tc>
          <w:tcPr>
            <w:tcW w:w="658" w:type="pct"/>
            <w:hideMark/>
          </w:tcPr>
          <w:p w14:paraId="7CA8703D" w14:textId="4D9AD13F"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$4,155,209.53</w:t>
            </w:r>
          </w:p>
        </w:tc>
      </w:tr>
      <w:tr w:rsidR="00B45632" w14:paraId="34EC5811" w14:textId="77777777" w:rsidTr="00694CD6">
        <w:trPr>
          <w:trHeight w:val="20"/>
        </w:trPr>
        <w:tc>
          <w:tcPr>
            <w:tcW w:w="230" w:type="pct"/>
            <w:hideMark/>
          </w:tcPr>
          <w:p w14:paraId="03AD854C" w14:textId="77777777" w:rsidR="00B45632" w:rsidRDefault="00B45632" w:rsidP="00B45632">
            <w:pPr>
              <w:rPr>
                <w:rFonts w:ascii="Arial" w:hAnsi="Arial" w:cs="Arial"/>
                <w:b/>
                <w:bCs/>
                <w:color w:val="000000"/>
                <w:sz w:val="14"/>
                <w:szCs w:val="14"/>
              </w:rPr>
            </w:pPr>
            <w:r>
              <w:rPr>
                <w:rFonts w:ascii="Arial" w:hAnsi="Arial" w:cs="Arial"/>
                <w:b/>
                <w:bCs/>
                <w:color w:val="000000"/>
                <w:sz w:val="14"/>
                <w:szCs w:val="14"/>
              </w:rPr>
              <w:t>6200</w:t>
            </w:r>
          </w:p>
        </w:tc>
        <w:tc>
          <w:tcPr>
            <w:tcW w:w="822" w:type="pct"/>
            <w:hideMark/>
          </w:tcPr>
          <w:p w14:paraId="32DF5B6C" w14:textId="648E2CE9" w:rsidR="00B45632" w:rsidRDefault="00852C61" w:rsidP="00B45632">
            <w:pPr>
              <w:spacing w:after="0" w:line="240" w:lineRule="auto"/>
              <w:rPr>
                <w:rFonts w:ascii="Arial" w:hAnsi="Arial" w:cs="Arial"/>
                <w:b/>
                <w:bCs/>
                <w:color w:val="000000"/>
                <w:sz w:val="14"/>
                <w:szCs w:val="14"/>
              </w:rPr>
            </w:pPr>
            <w:r>
              <w:rPr>
                <w:rFonts w:ascii="Arial" w:hAnsi="Arial" w:cs="Arial"/>
                <w:b/>
                <w:bCs/>
                <w:color w:val="000000"/>
                <w:sz w:val="14"/>
                <w:szCs w:val="14"/>
              </w:rPr>
              <w:t>OBRA PÚBLICA EN BIENES PROPIOS</w:t>
            </w:r>
          </w:p>
        </w:tc>
        <w:tc>
          <w:tcPr>
            <w:tcW w:w="658" w:type="pct"/>
            <w:hideMark/>
          </w:tcPr>
          <w:p w14:paraId="3DC31B85" w14:textId="78C1ED94"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$0.00</w:t>
            </w:r>
          </w:p>
        </w:tc>
        <w:tc>
          <w:tcPr>
            <w:tcW w:w="658" w:type="pct"/>
            <w:hideMark/>
          </w:tcPr>
          <w:p w14:paraId="01039CA1" w14:textId="5EDCFE0B"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$4,155,209.53</w:t>
            </w:r>
          </w:p>
        </w:tc>
        <w:tc>
          <w:tcPr>
            <w:tcW w:w="658" w:type="pct"/>
            <w:hideMark/>
          </w:tcPr>
          <w:p w14:paraId="029C81C4" w14:textId="77777777"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$4,155,209.53</w:t>
            </w:r>
          </w:p>
        </w:tc>
        <w:tc>
          <w:tcPr>
            <w:tcW w:w="592" w:type="pct"/>
          </w:tcPr>
          <w:p w14:paraId="492AF54D" w14:textId="77777777" w:rsidR="00B45632" w:rsidRDefault="00B45632" w:rsidP="00B45632">
            <w:pPr>
              <w:spacing w:after="0" w:line="240" w:lineRule="auto"/>
              <w:jc w:val="right"/>
              <w:rPr>
                <w:rFonts w:ascii="Arial" w:hAnsi="Arial" w:cs="Arial"/>
                <w:b/>
                <w:bCs/>
                <w:color w:val="000000"/>
                <w:sz w:val="14"/>
                <w:szCs w:val="14"/>
              </w:rPr>
            </w:pPr>
            <w:r>
              <w:rPr>
                <w:rFonts w:ascii="Arial" w:hAnsi="Arial" w:cs="Arial"/>
                <w:b/>
                <w:bCs/>
                <w:color w:val="000000"/>
                <w:sz w:val="14"/>
                <w:szCs w:val="14"/>
              </w:rPr>
              <w:t>$4,155,209.53</w:t>
            </w:r>
          </w:p>
          <w:p w14:paraId="101159B0" w14:textId="77777777" w:rsidR="00B45632" w:rsidRDefault="00B45632" w:rsidP="00B45632">
            <w:pPr>
              <w:jc w:val="right"/>
              <w:rPr>
                <w:rFonts w:ascii="Arial" w:hAnsi="Arial" w:cs="Arial"/>
                <w:b/>
                <w:bCs/>
                <w:color w:val="000000"/>
                <w:sz w:val="14"/>
                <w:szCs w:val="14"/>
              </w:rPr>
            </w:pPr>
          </w:p>
        </w:tc>
        <w:tc>
          <w:tcPr>
            <w:tcW w:w="724" w:type="pct"/>
          </w:tcPr>
          <w:p w14:paraId="04AA5D7A" w14:textId="77777777" w:rsidR="00B45632" w:rsidRDefault="00B45632" w:rsidP="00B45632">
            <w:pPr>
              <w:spacing w:after="0" w:line="240" w:lineRule="auto"/>
              <w:jc w:val="right"/>
              <w:rPr>
                <w:rFonts w:ascii="Arial" w:hAnsi="Arial" w:cs="Arial"/>
                <w:b/>
                <w:bCs/>
                <w:color w:val="000000"/>
                <w:sz w:val="14"/>
                <w:szCs w:val="14"/>
              </w:rPr>
            </w:pPr>
            <w:r>
              <w:rPr>
                <w:rFonts w:ascii="Arial" w:hAnsi="Arial" w:cs="Arial"/>
                <w:b/>
                <w:bCs/>
                <w:color w:val="000000"/>
                <w:sz w:val="14"/>
                <w:szCs w:val="14"/>
              </w:rPr>
              <w:t>$0.00</w:t>
            </w:r>
          </w:p>
          <w:p w14:paraId="16D0CF10" w14:textId="77777777" w:rsidR="00B45632" w:rsidRDefault="00B45632" w:rsidP="00B45632">
            <w:pPr>
              <w:jc w:val="right"/>
              <w:rPr>
                <w:rFonts w:ascii="Arial" w:hAnsi="Arial" w:cs="Arial"/>
                <w:b/>
                <w:bCs/>
                <w:color w:val="000000"/>
                <w:sz w:val="14"/>
                <w:szCs w:val="14"/>
              </w:rPr>
            </w:pPr>
          </w:p>
        </w:tc>
        <w:tc>
          <w:tcPr>
            <w:tcW w:w="658" w:type="pct"/>
            <w:hideMark/>
          </w:tcPr>
          <w:p w14:paraId="63A46610" w14:textId="6A5DD4A5" w:rsidR="00B45632" w:rsidRDefault="00B45632" w:rsidP="00B45632">
            <w:pPr>
              <w:jc w:val="right"/>
              <w:rPr>
                <w:rFonts w:ascii="Arial" w:hAnsi="Arial" w:cs="Arial"/>
                <w:b/>
                <w:bCs/>
                <w:color w:val="000000"/>
                <w:sz w:val="14"/>
                <w:szCs w:val="14"/>
              </w:rPr>
            </w:pPr>
            <w:r>
              <w:rPr>
                <w:rFonts w:ascii="Arial" w:hAnsi="Arial" w:cs="Arial"/>
                <w:b/>
                <w:bCs/>
                <w:color w:val="000000"/>
                <w:sz w:val="14"/>
                <w:szCs w:val="14"/>
              </w:rPr>
              <w:t>$4,155,209.53</w:t>
            </w:r>
          </w:p>
        </w:tc>
      </w:tr>
      <w:tr w:rsidR="00E16054" w14:paraId="674D1FC5" w14:textId="77777777" w:rsidTr="00694CD6">
        <w:trPr>
          <w:trHeight w:val="357"/>
        </w:trPr>
        <w:tc>
          <w:tcPr>
            <w:tcW w:w="230" w:type="pct"/>
          </w:tcPr>
          <w:p w14:paraId="7762F257" w14:textId="794706D6" w:rsidR="00E16054" w:rsidRDefault="00E16054" w:rsidP="00E16054">
            <w:pPr>
              <w:rPr>
                <w:rFonts w:ascii="Arial" w:hAnsi="Arial" w:cs="Arial"/>
                <w:b/>
                <w:bCs/>
                <w:color w:val="000000"/>
                <w:sz w:val="14"/>
                <w:szCs w:val="14"/>
              </w:rPr>
            </w:pPr>
            <w:r>
              <w:rPr>
                <w:rFonts w:ascii="Arial" w:hAnsi="Arial" w:cs="Arial"/>
                <w:b/>
                <w:bCs/>
                <w:color w:val="000000"/>
                <w:sz w:val="14"/>
                <w:szCs w:val="14"/>
              </w:rPr>
              <w:t>9000</w:t>
            </w:r>
          </w:p>
        </w:tc>
        <w:tc>
          <w:tcPr>
            <w:tcW w:w="822" w:type="pct"/>
          </w:tcPr>
          <w:p w14:paraId="29F7F682" w14:textId="22440657" w:rsidR="00E16054" w:rsidRDefault="00852C61" w:rsidP="00E16054">
            <w:pPr>
              <w:rPr>
                <w:rFonts w:ascii="Arial" w:hAnsi="Arial" w:cs="Arial"/>
                <w:b/>
                <w:bCs/>
                <w:color w:val="000000"/>
                <w:sz w:val="14"/>
                <w:szCs w:val="14"/>
              </w:rPr>
            </w:pPr>
            <w:r>
              <w:rPr>
                <w:rFonts w:ascii="Arial" w:hAnsi="Arial" w:cs="Arial"/>
                <w:b/>
                <w:bCs/>
                <w:color w:val="000000"/>
                <w:sz w:val="14"/>
                <w:szCs w:val="14"/>
              </w:rPr>
              <w:t>DEUDA PÚBLICA</w:t>
            </w:r>
          </w:p>
        </w:tc>
        <w:tc>
          <w:tcPr>
            <w:tcW w:w="658" w:type="pct"/>
          </w:tcPr>
          <w:p w14:paraId="28B8994B" w14:textId="497F4451" w:rsidR="00E16054" w:rsidRDefault="00E16054" w:rsidP="00E16054">
            <w:pPr>
              <w:jc w:val="right"/>
              <w:rPr>
                <w:rFonts w:ascii="Arial" w:hAnsi="Arial" w:cs="Arial"/>
                <w:b/>
                <w:bCs/>
                <w:color w:val="000000"/>
                <w:sz w:val="14"/>
                <w:szCs w:val="14"/>
              </w:rPr>
            </w:pPr>
            <w:r>
              <w:rPr>
                <w:rFonts w:ascii="Arial" w:hAnsi="Arial" w:cs="Arial"/>
                <w:b/>
                <w:bCs/>
                <w:color w:val="000000"/>
                <w:sz w:val="14"/>
                <w:szCs w:val="14"/>
              </w:rPr>
              <w:t>$0.00</w:t>
            </w:r>
          </w:p>
        </w:tc>
        <w:tc>
          <w:tcPr>
            <w:tcW w:w="658" w:type="pct"/>
          </w:tcPr>
          <w:p w14:paraId="4CDD9156" w14:textId="326CC678" w:rsidR="00E16054" w:rsidRDefault="00E16054" w:rsidP="00E16054">
            <w:pPr>
              <w:spacing w:after="0" w:line="240" w:lineRule="auto"/>
              <w:jc w:val="right"/>
              <w:rPr>
                <w:rFonts w:ascii="Arial" w:hAnsi="Arial" w:cs="Arial"/>
                <w:b/>
                <w:bCs/>
                <w:color w:val="000000"/>
                <w:sz w:val="14"/>
                <w:szCs w:val="14"/>
              </w:rPr>
            </w:pPr>
            <w:r>
              <w:rPr>
                <w:rFonts w:ascii="Arial" w:hAnsi="Arial" w:cs="Arial"/>
                <w:b/>
                <w:bCs/>
                <w:color w:val="000000"/>
                <w:sz w:val="14"/>
                <w:szCs w:val="14"/>
              </w:rPr>
              <w:t>$12,243,136.50</w:t>
            </w:r>
          </w:p>
        </w:tc>
        <w:tc>
          <w:tcPr>
            <w:tcW w:w="658" w:type="pct"/>
          </w:tcPr>
          <w:p w14:paraId="6B1D67D5" w14:textId="1206CAC7" w:rsidR="00E16054" w:rsidRDefault="00E16054" w:rsidP="00E16054">
            <w:pPr>
              <w:spacing w:after="0" w:line="240" w:lineRule="auto"/>
              <w:jc w:val="right"/>
              <w:rPr>
                <w:rFonts w:ascii="Arial" w:hAnsi="Arial" w:cs="Arial"/>
                <w:b/>
                <w:bCs/>
                <w:color w:val="000000"/>
                <w:sz w:val="14"/>
                <w:szCs w:val="14"/>
              </w:rPr>
            </w:pPr>
            <w:r>
              <w:rPr>
                <w:rFonts w:ascii="Arial" w:hAnsi="Arial" w:cs="Arial"/>
                <w:b/>
                <w:bCs/>
                <w:color w:val="000000"/>
                <w:sz w:val="14"/>
                <w:szCs w:val="14"/>
              </w:rPr>
              <w:t>$12,243,136.50</w:t>
            </w:r>
          </w:p>
        </w:tc>
        <w:tc>
          <w:tcPr>
            <w:tcW w:w="592" w:type="pct"/>
          </w:tcPr>
          <w:p w14:paraId="299DFE53" w14:textId="77777777" w:rsidR="00E16054" w:rsidRDefault="00E16054" w:rsidP="00E16054">
            <w:pPr>
              <w:spacing w:after="0" w:line="240" w:lineRule="auto"/>
              <w:jc w:val="right"/>
              <w:rPr>
                <w:rFonts w:ascii="Arial" w:hAnsi="Arial" w:cs="Arial"/>
                <w:b/>
                <w:bCs/>
                <w:color w:val="000000"/>
                <w:sz w:val="14"/>
                <w:szCs w:val="14"/>
              </w:rPr>
            </w:pPr>
            <w:r>
              <w:rPr>
                <w:rFonts w:ascii="Arial" w:hAnsi="Arial" w:cs="Arial"/>
                <w:b/>
                <w:bCs/>
                <w:color w:val="000000"/>
                <w:sz w:val="14"/>
                <w:szCs w:val="14"/>
              </w:rPr>
              <w:t>$4,615,597.75</w:t>
            </w:r>
          </w:p>
          <w:p w14:paraId="62253D2E" w14:textId="77777777" w:rsidR="00E16054" w:rsidRDefault="00E16054" w:rsidP="00E16054">
            <w:pPr>
              <w:spacing w:after="0" w:line="240" w:lineRule="auto"/>
              <w:jc w:val="right"/>
              <w:rPr>
                <w:rFonts w:ascii="Arial" w:hAnsi="Arial" w:cs="Arial"/>
                <w:b/>
                <w:bCs/>
                <w:color w:val="000000"/>
                <w:sz w:val="14"/>
                <w:szCs w:val="14"/>
              </w:rPr>
            </w:pPr>
          </w:p>
        </w:tc>
        <w:tc>
          <w:tcPr>
            <w:tcW w:w="724" w:type="pct"/>
          </w:tcPr>
          <w:p w14:paraId="2D327B50" w14:textId="77777777" w:rsidR="00E16054" w:rsidRDefault="00E16054" w:rsidP="00E16054">
            <w:pPr>
              <w:spacing w:after="0" w:line="240" w:lineRule="auto"/>
              <w:jc w:val="right"/>
              <w:rPr>
                <w:rFonts w:ascii="Arial" w:hAnsi="Arial" w:cs="Arial"/>
                <w:b/>
                <w:bCs/>
                <w:color w:val="000000"/>
                <w:sz w:val="14"/>
                <w:szCs w:val="14"/>
              </w:rPr>
            </w:pPr>
            <w:r>
              <w:rPr>
                <w:rFonts w:ascii="Arial" w:hAnsi="Arial" w:cs="Arial"/>
                <w:b/>
                <w:bCs/>
                <w:color w:val="000000"/>
                <w:sz w:val="14"/>
                <w:szCs w:val="14"/>
              </w:rPr>
              <w:t>$7,627,538.75</w:t>
            </w:r>
          </w:p>
          <w:p w14:paraId="49A8EFA4" w14:textId="77777777" w:rsidR="00E16054" w:rsidRDefault="00E16054" w:rsidP="00E16054">
            <w:pPr>
              <w:spacing w:after="0" w:line="240" w:lineRule="auto"/>
              <w:jc w:val="right"/>
              <w:rPr>
                <w:rFonts w:ascii="Arial" w:hAnsi="Arial" w:cs="Arial"/>
                <w:b/>
                <w:bCs/>
                <w:color w:val="000000"/>
                <w:sz w:val="14"/>
                <w:szCs w:val="14"/>
              </w:rPr>
            </w:pPr>
          </w:p>
        </w:tc>
        <w:tc>
          <w:tcPr>
            <w:tcW w:w="658" w:type="pct"/>
          </w:tcPr>
          <w:p w14:paraId="04B178A5" w14:textId="77777777" w:rsidR="00E16054" w:rsidRDefault="00E16054" w:rsidP="00E16054">
            <w:pPr>
              <w:spacing w:after="0" w:line="240" w:lineRule="auto"/>
              <w:jc w:val="right"/>
              <w:rPr>
                <w:rFonts w:ascii="Arial" w:hAnsi="Arial" w:cs="Arial"/>
                <w:b/>
                <w:bCs/>
                <w:color w:val="000000"/>
                <w:sz w:val="14"/>
                <w:szCs w:val="14"/>
              </w:rPr>
            </w:pPr>
            <w:r>
              <w:rPr>
                <w:rFonts w:ascii="Arial" w:hAnsi="Arial" w:cs="Arial"/>
                <w:b/>
                <w:bCs/>
                <w:color w:val="000000"/>
                <w:sz w:val="14"/>
                <w:szCs w:val="14"/>
              </w:rPr>
              <w:t>$12,243,136.50</w:t>
            </w:r>
          </w:p>
          <w:p w14:paraId="70FE4FED" w14:textId="77777777" w:rsidR="00E16054" w:rsidRDefault="00E16054" w:rsidP="00E16054">
            <w:pPr>
              <w:spacing w:after="0" w:line="240" w:lineRule="auto"/>
              <w:jc w:val="center"/>
              <w:rPr>
                <w:rFonts w:ascii="Arial" w:hAnsi="Arial" w:cs="Arial"/>
                <w:b/>
                <w:bCs/>
                <w:color w:val="000000"/>
                <w:sz w:val="14"/>
                <w:szCs w:val="14"/>
              </w:rPr>
            </w:pPr>
          </w:p>
        </w:tc>
      </w:tr>
      <w:tr w:rsidR="00E16054" w14:paraId="56C6B048" w14:textId="77777777" w:rsidTr="00694CD6">
        <w:trPr>
          <w:trHeight w:val="20"/>
        </w:trPr>
        <w:tc>
          <w:tcPr>
            <w:tcW w:w="230" w:type="pct"/>
            <w:hideMark/>
          </w:tcPr>
          <w:p w14:paraId="69FB5F5C" w14:textId="0356A24E" w:rsidR="00E16054" w:rsidRPr="00852C61" w:rsidRDefault="00E16054" w:rsidP="00E16054">
            <w:pPr>
              <w:rPr>
                <w:rFonts w:ascii="Arial" w:hAnsi="Arial" w:cs="Arial"/>
                <w:b/>
                <w:bCs/>
                <w:color w:val="000000"/>
                <w:sz w:val="14"/>
                <w:szCs w:val="14"/>
              </w:rPr>
            </w:pPr>
            <w:r w:rsidRPr="00852C61">
              <w:rPr>
                <w:rFonts w:ascii="Arial" w:hAnsi="Arial" w:cs="Arial"/>
                <w:b/>
                <w:bCs/>
                <w:color w:val="000000"/>
                <w:sz w:val="14"/>
                <w:szCs w:val="14"/>
              </w:rPr>
              <w:lastRenderedPageBreak/>
              <w:t>9900</w:t>
            </w:r>
          </w:p>
        </w:tc>
        <w:tc>
          <w:tcPr>
            <w:tcW w:w="822" w:type="pct"/>
            <w:hideMark/>
          </w:tcPr>
          <w:p w14:paraId="6B864ECB" w14:textId="1067CA02" w:rsidR="00E16054" w:rsidRPr="00852C61" w:rsidRDefault="00852C61" w:rsidP="00E16054">
            <w:pPr>
              <w:rPr>
                <w:rFonts w:ascii="Arial" w:hAnsi="Arial" w:cs="Arial"/>
                <w:b/>
                <w:bCs/>
                <w:color w:val="000000"/>
                <w:sz w:val="14"/>
                <w:szCs w:val="14"/>
              </w:rPr>
            </w:pPr>
            <w:r>
              <w:rPr>
                <w:rFonts w:ascii="Arial" w:hAnsi="Arial" w:cs="Arial"/>
                <w:b/>
                <w:bCs/>
                <w:color w:val="000000"/>
                <w:sz w:val="14"/>
                <w:szCs w:val="14"/>
              </w:rPr>
              <w:t>ADEUDOS DE EJERCICIOS FISCALES ANTERIORES (ADEFAS)</w:t>
            </w:r>
          </w:p>
        </w:tc>
        <w:tc>
          <w:tcPr>
            <w:tcW w:w="658" w:type="pct"/>
            <w:hideMark/>
          </w:tcPr>
          <w:p w14:paraId="1A89C40D" w14:textId="77777777" w:rsidR="00E16054" w:rsidRDefault="00E16054" w:rsidP="00E16054">
            <w:pPr>
              <w:jc w:val="right"/>
              <w:rPr>
                <w:rFonts w:ascii="Arial" w:hAnsi="Arial" w:cs="Arial"/>
                <w:b/>
                <w:bCs/>
                <w:color w:val="000000"/>
                <w:sz w:val="16"/>
                <w:szCs w:val="16"/>
              </w:rPr>
            </w:pPr>
            <w:r>
              <w:rPr>
                <w:rFonts w:ascii="Arial" w:hAnsi="Arial" w:cs="Arial"/>
                <w:b/>
                <w:bCs/>
                <w:color w:val="000000"/>
                <w:sz w:val="14"/>
                <w:szCs w:val="14"/>
              </w:rPr>
              <w:t>$0.00</w:t>
            </w:r>
          </w:p>
        </w:tc>
        <w:tc>
          <w:tcPr>
            <w:tcW w:w="658" w:type="pct"/>
            <w:hideMark/>
          </w:tcPr>
          <w:p w14:paraId="3232D567" w14:textId="42021831" w:rsidR="00E16054" w:rsidRDefault="00E16054" w:rsidP="00E16054">
            <w:pPr>
              <w:spacing w:after="0" w:line="240" w:lineRule="auto"/>
              <w:jc w:val="right"/>
              <w:rPr>
                <w:rFonts w:ascii="Arial" w:hAnsi="Arial" w:cs="Arial"/>
                <w:b/>
                <w:bCs/>
                <w:color w:val="000000"/>
                <w:sz w:val="16"/>
                <w:szCs w:val="16"/>
              </w:rPr>
            </w:pPr>
            <w:r>
              <w:rPr>
                <w:rFonts w:ascii="Arial" w:hAnsi="Arial" w:cs="Arial"/>
                <w:b/>
                <w:bCs/>
                <w:color w:val="000000"/>
                <w:sz w:val="14"/>
                <w:szCs w:val="14"/>
              </w:rPr>
              <w:t>$12,243,136.50</w:t>
            </w:r>
          </w:p>
        </w:tc>
        <w:tc>
          <w:tcPr>
            <w:tcW w:w="658" w:type="pct"/>
            <w:hideMark/>
          </w:tcPr>
          <w:p w14:paraId="6331B079" w14:textId="7B093595" w:rsidR="00E16054" w:rsidRDefault="00E16054" w:rsidP="00E16054">
            <w:pPr>
              <w:spacing w:after="0" w:line="240" w:lineRule="auto"/>
              <w:jc w:val="right"/>
              <w:rPr>
                <w:rFonts w:ascii="Arial" w:hAnsi="Arial" w:cs="Arial"/>
                <w:b/>
                <w:bCs/>
                <w:color w:val="000000"/>
                <w:sz w:val="16"/>
                <w:szCs w:val="16"/>
              </w:rPr>
            </w:pPr>
            <w:r>
              <w:rPr>
                <w:rFonts w:ascii="Arial" w:hAnsi="Arial" w:cs="Arial"/>
                <w:b/>
                <w:bCs/>
                <w:color w:val="000000"/>
                <w:sz w:val="14"/>
                <w:szCs w:val="14"/>
              </w:rPr>
              <w:t>$12,243,136.50</w:t>
            </w:r>
          </w:p>
        </w:tc>
        <w:tc>
          <w:tcPr>
            <w:tcW w:w="592" w:type="pct"/>
            <w:hideMark/>
          </w:tcPr>
          <w:p w14:paraId="43254AC4" w14:textId="77777777" w:rsidR="00E16054" w:rsidRDefault="00E16054" w:rsidP="00E16054">
            <w:pPr>
              <w:spacing w:after="0" w:line="240" w:lineRule="auto"/>
              <w:jc w:val="right"/>
              <w:rPr>
                <w:rFonts w:ascii="Arial" w:hAnsi="Arial" w:cs="Arial"/>
                <w:b/>
                <w:bCs/>
                <w:color w:val="000000"/>
                <w:sz w:val="14"/>
                <w:szCs w:val="14"/>
              </w:rPr>
            </w:pPr>
            <w:r>
              <w:rPr>
                <w:rFonts w:ascii="Arial" w:hAnsi="Arial" w:cs="Arial"/>
                <w:b/>
                <w:bCs/>
                <w:color w:val="000000"/>
                <w:sz w:val="14"/>
                <w:szCs w:val="14"/>
              </w:rPr>
              <w:t>$4,615,597.75</w:t>
            </w:r>
          </w:p>
          <w:p w14:paraId="044C0CEB" w14:textId="7299B5AE" w:rsidR="00E16054" w:rsidRDefault="00E16054" w:rsidP="00E16054">
            <w:pPr>
              <w:spacing w:after="0" w:line="240" w:lineRule="auto"/>
              <w:jc w:val="right"/>
              <w:rPr>
                <w:rFonts w:ascii="Arial" w:hAnsi="Arial" w:cs="Arial"/>
                <w:b/>
                <w:bCs/>
                <w:color w:val="000000"/>
                <w:sz w:val="14"/>
                <w:szCs w:val="14"/>
              </w:rPr>
            </w:pPr>
          </w:p>
        </w:tc>
        <w:tc>
          <w:tcPr>
            <w:tcW w:w="724" w:type="pct"/>
            <w:hideMark/>
          </w:tcPr>
          <w:p w14:paraId="72EDF016" w14:textId="77777777" w:rsidR="00E16054" w:rsidRDefault="00E16054" w:rsidP="00E16054">
            <w:pPr>
              <w:spacing w:after="0" w:line="240" w:lineRule="auto"/>
              <w:jc w:val="right"/>
              <w:rPr>
                <w:rFonts w:ascii="Arial" w:hAnsi="Arial" w:cs="Arial"/>
                <w:b/>
                <w:bCs/>
                <w:color w:val="000000"/>
                <w:sz w:val="14"/>
                <w:szCs w:val="14"/>
              </w:rPr>
            </w:pPr>
            <w:r>
              <w:rPr>
                <w:rFonts w:ascii="Arial" w:hAnsi="Arial" w:cs="Arial"/>
                <w:b/>
                <w:bCs/>
                <w:color w:val="000000"/>
                <w:sz w:val="14"/>
                <w:szCs w:val="14"/>
              </w:rPr>
              <w:t>$7,627,538.75</w:t>
            </w:r>
          </w:p>
          <w:p w14:paraId="7498499E" w14:textId="11EC90FC" w:rsidR="00E16054" w:rsidRDefault="00E16054" w:rsidP="00E16054">
            <w:pPr>
              <w:spacing w:after="0" w:line="240" w:lineRule="auto"/>
              <w:jc w:val="right"/>
              <w:rPr>
                <w:rFonts w:ascii="Arial" w:hAnsi="Arial" w:cs="Arial"/>
                <w:b/>
                <w:bCs/>
                <w:color w:val="000000"/>
                <w:sz w:val="14"/>
                <w:szCs w:val="14"/>
              </w:rPr>
            </w:pPr>
          </w:p>
        </w:tc>
        <w:tc>
          <w:tcPr>
            <w:tcW w:w="658" w:type="pct"/>
            <w:hideMark/>
          </w:tcPr>
          <w:p w14:paraId="57D13BD8" w14:textId="77777777" w:rsidR="00E16054" w:rsidRDefault="00E16054" w:rsidP="00E16054">
            <w:pPr>
              <w:spacing w:after="0" w:line="240" w:lineRule="auto"/>
              <w:jc w:val="right"/>
              <w:rPr>
                <w:rFonts w:ascii="Arial" w:hAnsi="Arial" w:cs="Arial"/>
                <w:b/>
                <w:bCs/>
                <w:color w:val="000000"/>
                <w:sz w:val="14"/>
                <w:szCs w:val="14"/>
              </w:rPr>
            </w:pPr>
            <w:r>
              <w:rPr>
                <w:rFonts w:ascii="Arial" w:hAnsi="Arial" w:cs="Arial"/>
                <w:b/>
                <w:bCs/>
                <w:color w:val="000000"/>
                <w:sz w:val="14"/>
                <w:szCs w:val="14"/>
              </w:rPr>
              <w:t>$12,243,136.50</w:t>
            </w:r>
          </w:p>
          <w:p w14:paraId="6DD31A6B" w14:textId="77777777" w:rsidR="00E16054" w:rsidRDefault="00E16054" w:rsidP="00E16054">
            <w:pPr>
              <w:spacing w:after="0" w:line="240" w:lineRule="auto"/>
              <w:jc w:val="right"/>
              <w:rPr>
                <w:rFonts w:ascii="Arial" w:hAnsi="Arial" w:cs="Arial"/>
                <w:b/>
                <w:bCs/>
                <w:color w:val="000000"/>
                <w:sz w:val="14"/>
                <w:szCs w:val="14"/>
              </w:rPr>
            </w:pPr>
          </w:p>
          <w:p w14:paraId="114D1FB9" w14:textId="01E29DF9" w:rsidR="00E16054" w:rsidRDefault="00E16054" w:rsidP="00E16054">
            <w:pPr>
              <w:spacing w:after="0" w:line="240" w:lineRule="auto"/>
              <w:jc w:val="right"/>
              <w:rPr>
                <w:rFonts w:ascii="Arial" w:hAnsi="Arial" w:cs="Arial"/>
                <w:b/>
                <w:bCs/>
                <w:color w:val="000000"/>
                <w:sz w:val="16"/>
                <w:szCs w:val="16"/>
              </w:rPr>
            </w:pPr>
          </w:p>
        </w:tc>
      </w:tr>
      <w:tr w:rsidR="00E16054" w14:paraId="14FF0237" w14:textId="77777777" w:rsidTr="00694CD6">
        <w:trPr>
          <w:trHeight w:val="20"/>
        </w:trPr>
        <w:tc>
          <w:tcPr>
            <w:tcW w:w="230" w:type="pct"/>
          </w:tcPr>
          <w:p w14:paraId="1F659D37" w14:textId="77777777" w:rsidR="00E16054" w:rsidRDefault="00E16054" w:rsidP="00E16054">
            <w:pPr>
              <w:rPr>
                <w:rFonts w:ascii="Arial" w:hAnsi="Arial" w:cs="Arial"/>
                <w:b/>
                <w:bCs/>
                <w:color w:val="000000"/>
                <w:sz w:val="14"/>
                <w:szCs w:val="14"/>
              </w:rPr>
            </w:pPr>
          </w:p>
        </w:tc>
        <w:tc>
          <w:tcPr>
            <w:tcW w:w="822" w:type="pct"/>
            <w:hideMark/>
          </w:tcPr>
          <w:p w14:paraId="184CFF67" w14:textId="77777777" w:rsidR="00E16054" w:rsidRDefault="00E16054" w:rsidP="00E16054">
            <w:pPr>
              <w:jc w:val="center"/>
              <w:rPr>
                <w:rFonts w:ascii="Arial" w:hAnsi="Arial" w:cs="Arial"/>
                <w:b/>
                <w:bCs/>
                <w:color w:val="000000"/>
                <w:sz w:val="20"/>
                <w:szCs w:val="20"/>
              </w:rPr>
            </w:pPr>
            <w:r>
              <w:rPr>
                <w:rFonts w:ascii="Arial" w:hAnsi="Arial" w:cs="Arial"/>
                <w:b/>
                <w:bCs/>
                <w:color w:val="000000"/>
                <w:sz w:val="14"/>
                <w:szCs w:val="14"/>
              </w:rPr>
              <w:t>TOTAL</w:t>
            </w:r>
          </w:p>
        </w:tc>
        <w:tc>
          <w:tcPr>
            <w:tcW w:w="658" w:type="pct"/>
          </w:tcPr>
          <w:p w14:paraId="5CEEE3A4" w14:textId="77777777" w:rsidR="00E16054" w:rsidRDefault="00E16054" w:rsidP="00E16054">
            <w:pPr>
              <w:spacing w:after="0" w:line="240" w:lineRule="auto"/>
              <w:jc w:val="right"/>
              <w:rPr>
                <w:rFonts w:ascii="Arial" w:hAnsi="Arial" w:cs="Arial"/>
                <w:b/>
                <w:bCs/>
                <w:color w:val="000000"/>
                <w:sz w:val="17"/>
                <w:szCs w:val="17"/>
              </w:rPr>
            </w:pPr>
            <w:r>
              <w:rPr>
                <w:rFonts w:ascii="Arial" w:hAnsi="Arial" w:cs="Arial"/>
                <w:b/>
                <w:bCs/>
                <w:color w:val="000000"/>
                <w:sz w:val="17"/>
                <w:szCs w:val="17"/>
              </w:rPr>
              <w:t>$204,883,899.00</w:t>
            </w:r>
          </w:p>
          <w:p w14:paraId="539FE085" w14:textId="77777777" w:rsidR="00E16054" w:rsidRDefault="00E16054" w:rsidP="00E16054">
            <w:pPr>
              <w:jc w:val="right"/>
              <w:rPr>
                <w:rFonts w:ascii="Arial" w:hAnsi="Arial" w:cs="Arial"/>
                <w:b/>
                <w:bCs/>
                <w:color w:val="000000"/>
                <w:sz w:val="16"/>
                <w:szCs w:val="16"/>
              </w:rPr>
            </w:pPr>
          </w:p>
        </w:tc>
        <w:tc>
          <w:tcPr>
            <w:tcW w:w="658" w:type="pct"/>
          </w:tcPr>
          <w:p w14:paraId="0CD54C16" w14:textId="77777777" w:rsidR="00E16054" w:rsidRDefault="00E16054" w:rsidP="00E16054">
            <w:pPr>
              <w:spacing w:after="0" w:line="240" w:lineRule="auto"/>
              <w:jc w:val="right"/>
              <w:rPr>
                <w:rFonts w:ascii="Arial" w:hAnsi="Arial" w:cs="Arial"/>
                <w:b/>
                <w:bCs/>
                <w:color w:val="000000"/>
                <w:sz w:val="17"/>
                <w:szCs w:val="17"/>
              </w:rPr>
            </w:pPr>
            <w:r>
              <w:rPr>
                <w:rFonts w:ascii="Arial" w:hAnsi="Arial" w:cs="Arial"/>
                <w:b/>
                <w:bCs/>
                <w:color w:val="000000"/>
                <w:sz w:val="17"/>
                <w:szCs w:val="17"/>
              </w:rPr>
              <w:t>$20,653,218.93</w:t>
            </w:r>
          </w:p>
          <w:p w14:paraId="26896193" w14:textId="77777777" w:rsidR="00E16054" w:rsidRDefault="00E16054" w:rsidP="00E16054">
            <w:pPr>
              <w:jc w:val="right"/>
              <w:rPr>
                <w:rFonts w:ascii="Arial" w:hAnsi="Arial" w:cs="Arial"/>
                <w:b/>
                <w:bCs/>
                <w:color w:val="000000"/>
                <w:sz w:val="16"/>
                <w:szCs w:val="16"/>
              </w:rPr>
            </w:pPr>
          </w:p>
        </w:tc>
        <w:tc>
          <w:tcPr>
            <w:tcW w:w="658" w:type="pct"/>
          </w:tcPr>
          <w:p w14:paraId="7F70FF25" w14:textId="229AF923" w:rsidR="00E16054" w:rsidRDefault="00E16054" w:rsidP="00E16054">
            <w:pPr>
              <w:spacing w:after="0" w:line="240" w:lineRule="auto"/>
              <w:jc w:val="right"/>
              <w:rPr>
                <w:rFonts w:ascii="Arial" w:hAnsi="Arial" w:cs="Arial"/>
                <w:b/>
                <w:bCs/>
                <w:color w:val="000000"/>
                <w:sz w:val="17"/>
                <w:szCs w:val="17"/>
              </w:rPr>
            </w:pPr>
            <w:r>
              <w:rPr>
                <w:rFonts w:ascii="Arial" w:hAnsi="Arial" w:cs="Arial"/>
                <w:b/>
                <w:bCs/>
                <w:color w:val="000000"/>
                <w:sz w:val="17"/>
                <w:szCs w:val="17"/>
              </w:rPr>
              <w:t>$225,537,117.93</w:t>
            </w:r>
          </w:p>
          <w:p w14:paraId="2CF917DE" w14:textId="77777777" w:rsidR="00E16054" w:rsidRDefault="00E16054" w:rsidP="00E16054">
            <w:pPr>
              <w:jc w:val="right"/>
              <w:rPr>
                <w:rFonts w:ascii="Arial" w:hAnsi="Arial" w:cs="Arial"/>
                <w:b/>
                <w:bCs/>
                <w:color w:val="000000"/>
                <w:sz w:val="16"/>
                <w:szCs w:val="16"/>
              </w:rPr>
            </w:pPr>
          </w:p>
        </w:tc>
        <w:tc>
          <w:tcPr>
            <w:tcW w:w="592" w:type="pct"/>
          </w:tcPr>
          <w:p w14:paraId="70C9A9AD" w14:textId="77777777" w:rsidR="00E16054" w:rsidRPr="00216157" w:rsidRDefault="00E16054" w:rsidP="00E16054">
            <w:pPr>
              <w:spacing w:after="0" w:line="240" w:lineRule="auto"/>
              <w:rPr>
                <w:rFonts w:ascii="Arial" w:hAnsi="Arial" w:cs="Arial"/>
                <w:b/>
                <w:bCs/>
                <w:color w:val="000000"/>
                <w:sz w:val="15"/>
                <w:szCs w:val="15"/>
              </w:rPr>
            </w:pPr>
            <w:r w:rsidRPr="00216157">
              <w:rPr>
                <w:rFonts w:ascii="Arial" w:hAnsi="Arial" w:cs="Arial"/>
                <w:b/>
                <w:bCs/>
                <w:color w:val="000000"/>
                <w:sz w:val="15"/>
                <w:szCs w:val="15"/>
              </w:rPr>
              <w:t>$121,137,473.31</w:t>
            </w:r>
          </w:p>
          <w:p w14:paraId="2F6A1E89" w14:textId="77777777" w:rsidR="00E16054" w:rsidRDefault="00E16054" w:rsidP="00E16054">
            <w:pPr>
              <w:jc w:val="right"/>
              <w:rPr>
                <w:rFonts w:ascii="Arial" w:hAnsi="Arial" w:cs="Arial"/>
                <w:b/>
                <w:bCs/>
                <w:color w:val="000000"/>
                <w:sz w:val="16"/>
                <w:szCs w:val="16"/>
              </w:rPr>
            </w:pPr>
          </w:p>
        </w:tc>
        <w:tc>
          <w:tcPr>
            <w:tcW w:w="724" w:type="pct"/>
          </w:tcPr>
          <w:p w14:paraId="398F61AC" w14:textId="77777777" w:rsidR="00E16054" w:rsidRDefault="00E16054" w:rsidP="00E16054">
            <w:pPr>
              <w:spacing w:after="0" w:line="240" w:lineRule="auto"/>
              <w:jc w:val="right"/>
              <w:rPr>
                <w:rFonts w:ascii="Arial" w:hAnsi="Arial" w:cs="Arial"/>
                <w:b/>
                <w:bCs/>
                <w:color w:val="000000"/>
                <w:sz w:val="17"/>
                <w:szCs w:val="17"/>
              </w:rPr>
            </w:pPr>
            <w:r>
              <w:rPr>
                <w:rFonts w:ascii="Arial" w:hAnsi="Arial" w:cs="Arial"/>
                <w:b/>
                <w:bCs/>
                <w:color w:val="000000"/>
                <w:sz w:val="17"/>
                <w:szCs w:val="17"/>
              </w:rPr>
              <w:t>$102,253,213.47</w:t>
            </w:r>
          </w:p>
          <w:p w14:paraId="5CFA162C" w14:textId="77777777" w:rsidR="00E16054" w:rsidRDefault="00E16054" w:rsidP="00E16054">
            <w:pPr>
              <w:jc w:val="right"/>
              <w:rPr>
                <w:rFonts w:ascii="Arial" w:hAnsi="Arial" w:cs="Arial"/>
                <w:b/>
                <w:bCs/>
                <w:color w:val="000000"/>
                <w:sz w:val="16"/>
                <w:szCs w:val="16"/>
              </w:rPr>
            </w:pPr>
          </w:p>
        </w:tc>
        <w:tc>
          <w:tcPr>
            <w:tcW w:w="658" w:type="pct"/>
          </w:tcPr>
          <w:p w14:paraId="27ABAC97" w14:textId="77777777" w:rsidR="00E16054" w:rsidRDefault="00E16054" w:rsidP="00E16054">
            <w:pPr>
              <w:spacing w:after="0" w:line="240" w:lineRule="auto"/>
              <w:jc w:val="right"/>
              <w:rPr>
                <w:rFonts w:ascii="Arial" w:hAnsi="Arial" w:cs="Arial"/>
                <w:b/>
                <w:bCs/>
                <w:color w:val="000000"/>
                <w:sz w:val="17"/>
                <w:szCs w:val="17"/>
              </w:rPr>
            </w:pPr>
            <w:r>
              <w:rPr>
                <w:rFonts w:ascii="Arial" w:hAnsi="Arial" w:cs="Arial"/>
                <w:b/>
                <w:bCs/>
                <w:color w:val="000000"/>
                <w:sz w:val="17"/>
                <w:szCs w:val="17"/>
              </w:rPr>
              <w:t>$225,537,117.93</w:t>
            </w:r>
          </w:p>
          <w:p w14:paraId="64225AB7" w14:textId="77777777" w:rsidR="00E16054" w:rsidRDefault="00E16054" w:rsidP="00E16054">
            <w:pPr>
              <w:jc w:val="right"/>
              <w:rPr>
                <w:rFonts w:ascii="Arial" w:hAnsi="Arial" w:cs="Arial"/>
                <w:b/>
                <w:bCs/>
                <w:color w:val="000000"/>
                <w:sz w:val="16"/>
                <w:szCs w:val="16"/>
              </w:rPr>
            </w:pPr>
          </w:p>
        </w:tc>
      </w:tr>
    </w:tbl>
    <w:p w14:paraId="102CC93E" w14:textId="426A857F" w:rsidR="00124DAF" w:rsidRDefault="00124DAF" w:rsidP="00E16054">
      <w:pPr>
        <w:jc w:val="center"/>
        <w:rPr>
          <w:rFonts w:ascii="Arial" w:hAnsi="Arial" w:cs="Arial"/>
          <w:i/>
          <w:noProof/>
          <w:sz w:val="18"/>
          <w:szCs w:val="24"/>
          <w:lang w:eastAsia="es-MX"/>
        </w:rPr>
      </w:pPr>
      <w:r>
        <w:rPr>
          <w:rFonts w:ascii="Arial" w:hAnsi="Arial" w:cs="Arial"/>
          <w:i/>
          <w:sz w:val="18"/>
        </w:rPr>
        <w:t>Anexo 1.2</w:t>
      </w:r>
      <w:r>
        <w:rPr>
          <w:rFonts w:ascii="Arial" w:hAnsi="Arial" w:cs="Arial"/>
          <w:i/>
          <w:noProof/>
          <w:sz w:val="18"/>
          <w:szCs w:val="24"/>
          <w:lang w:eastAsia="es-MX"/>
        </w:rPr>
        <w:br w:type="page"/>
      </w:r>
    </w:p>
    <w:p w14:paraId="01D918D4" w14:textId="314E2790" w:rsidR="00491A4B" w:rsidRPr="00F11B1F" w:rsidRDefault="00491A4B" w:rsidP="00D8025D">
      <w:pPr>
        <w:pStyle w:val="Prrafodelista"/>
        <w:numPr>
          <w:ilvl w:val="1"/>
          <w:numId w:val="4"/>
        </w:numPr>
        <w:spacing w:after="200" w:line="276" w:lineRule="auto"/>
        <w:rPr>
          <w:rFonts w:ascii="Arial" w:hAnsi="Arial" w:cs="Arial"/>
          <w:b/>
          <w:sz w:val="24"/>
          <w:szCs w:val="24"/>
        </w:rPr>
      </w:pPr>
      <w:r>
        <w:rPr>
          <w:rFonts w:ascii="Arial" w:hAnsi="Arial" w:cs="Arial"/>
          <w:b/>
          <w:sz w:val="24"/>
          <w:szCs w:val="24"/>
        </w:rPr>
        <w:lastRenderedPageBreak/>
        <w:t>Pre-</w:t>
      </w:r>
      <w:r w:rsidR="00811473" w:rsidRPr="003D5C28">
        <w:rPr>
          <w:rFonts w:ascii="Arial" w:hAnsi="Arial" w:cs="Arial"/>
          <w:b/>
          <w:sz w:val="24"/>
          <w:szCs w:val="24"/>
        </w:rPr>
        <w:t>Criterios Generales de Política Económi</w:t>
      </w:r>
      <w:r>
        <w:rPr>
          <w:rFonts w:ascii="Arial" w:hAnsi="Arial" w:cs="Arial"/>
          <w:b/>
          <w:sz w:val="24"/>
          <w:szCs w:val="24"/>
        </w:rPr>
        <w:t xml:space="preserve">ca para el Ejercicio Fiscal </w:t>
      </w:r>
      <w:r w:rsidR="00380851">
        <w:rPr>
          <w:rFonts w:ascii="Arial" w:hAnsi="Arial" w:cs="Arial"/>
          <w:b/>
          <w:sz w:val="24"/>
          <w:szCs w:val="24"/>
        </w:rPr>
        <w:t>2022</w:t>
      </w:r>
      <w:r w:rsidR="009426A8">
        <w:rPr>
          <w:rFonts w:ascii="Arial" w:hAnsi="Arial" w:cs="Arial"/>
          <w:b/>
          <w:sz w:val="24"/>
          <w:szCs w:val="24"/>
        </w:rPr>
        <w:t>.</w:t>
      </w:r>
    </w:p>
    <w:p w14:paraId="5AD7A912" w14:textId="77777777" w:rsidR="009426A8" w:rsidRPr="009426A8" w:rsidRDefault="009426A8" w:rsidP="009426A8">
      <w:pPr>
        <w:spacing w:after="200" w:line="360" w:lineRule="auto"/>
        <w:jc w:val="both"/>
        <w:rPr>
          <w:rFonts w:ascii="Arial" w:hAnsi="Arial" w:cs="Arial"/>
        </w:rPr>
      </w:pPr>
      <w:r w:rsidRPr="009426A8">
        <w:rPr>
          <w:rFonts w:ascii="Arial" w:hAnsi="Arial" w:cs="Arial"/>
        </w:rPr>
        <w:t>La situación económica que enfrentó México por la pandemia de COVID-19 en 2020, estuvo estrechamente ligada a la evolución de los contagios, el confinamiento y las medidas sanitarias implementadas. El efecto de estas medidas se vio reflejado en una disminución en la movilidad de la población y un menor ritmo de actividad económica.</w:t>
      </w:r>
    </w:p>
    <w:p w14:paraId="1E7E03F6" w14:textId="4D05D7FC" w:rsidR="009426A8" w:rsidRPr="009426A8" w:rsidRDefault="009426A8" w:rsidP="009426A8">
      <w:pPr>
        <w:spacing w:after="200" w:line="360" w:lineRule="auto"/>
        <w:jc w:val="both"/>
        <w:rPr>
          <w:rFonts w:ascii="Arial" w:hAnsi="Arial" w:cs="Arial"/>
        </w:rPr>
      </w:pPr>
      <w:r w:rsidRPr="009426A8">
        <w:rPr>
          <w:rFonts w:ascii="Arial" w:hAnsi="Arial" w:cs="Arial"/>
        </w:rPr>
        <w:t xml:space="preserve">El mercado financiero nacional reflejó el deterioro en las perspectivas de crecimiento en el año y la mayor incertidumbre frente a la pandemia. El índice de precios y cotizaciones de la Bolsa Mexicana de Valores (BMV), que mide el valor de las empresas participantes, se contrajo en $14 entre el cierre de 2019 y marzo de 2020.  Mientras tanto, los bonos emitidos por empresas privadas y por el gobierno experimentaron una súbita </w:t>
      </w:r>
      <w:proofErr w:type="gramStart"/>
      <w:r w:rsidRPr="009426A8">
        <w:rPr>
          <w:rFonts w:ascii="Arial" w:hAnsi="Arial" w:cs="Arial"/>
        </w:rPr>
        <w:t>alza  de</w:t>
      </w:r>
      <w:proofErr w:type="gramEnd"/>
      <w:r w:rsidRPr="009426A8">
        <w:rPr>
          <w:rFonts w:ascii="Arial" w:hAnsi="Arial" w:cs="Arial"/>
        </w:rPr>
        <w:t xml:space="preserve"> sus rendimientos y primas de riesgo, lo cual elevó sus costos y dificultó el acceso  a financiamiento. Adicionalmente, el aumento en la percepción de riesgo a nivel internacional afectó la cuenta financiera de la balanza de pagos, que presentó una considerable salida de capitales, lo cual se reflejó en una depreciación cambiaria de una magnitud que no se había visto desde la Gran Recesión de 2008-2009.</w:t>
      </w:r>
    </w:p>
    <w:p w14:paraId="636AC7D6" w14:textId="663841AD" w:rsidR="009426A8" w:rsidRPr="009426A8" w:rsidRDefault="009426A8" w:rsidP="009426A8">
      <w:pPr>
        <w:spacing w:after="200" w:line="360" w:lineRule="auto"/>
        <w:jc w:val="both"/>
        <w:rPr>
          <w:rFonts w:ascii="Arial" w:hAnsi="Arial" w:cs="Arial"/>
        </w:rPr>
      </w:pPr>
      <w:r w:rsidRPr="009426A8">
        <w:rPr>
          <w:rFonts w:ascii="Arial" w:hAnsi="Arial" w:cs="Arial"/>
        </w:rPr>
        <w:t>Con la finalidad de reducir el número de contagios por COVID-19, en México se implementó en primer lugar la Jornada de Sana Distan</w:t>
      </w:r>
      <w:r>
        <w:rPr>
          <w:rFonts w:ascii="Arial" w:hAnsi="Arial" w:cs="Arial"/>
        </w:rPr>
        <w:t>cia junto con la designación de</w:t>
      </w:r>
      <w:r w:rsidRPr="009426A8">
        <w:rPr>
          <w:rFonts w:ascii="Arial" w:hAnsi="Arial" w:cs="Arial"/>
        </w:rPr>
        <w:t xml:space="preserve"> actividades esenciales y no esenciales. Las mayores restricciones ocurrieron en el bimestre abril-mayo, posteriormente con la puesta en marcha del sistema de semáforo de riesgo epidemiológico a nivel estatal se inició un proceso de relajamiento de las restricciones en dos sentidos. Primero, actividades como la producción de equipo de transporte, la minería no petrolera y la construcción se reclasificaron como </w:t>
      </w:r>
      <w:r>
        <w:rPr>
          <w:rFonts w:ascii="Arial" w:hAnsi="Arial" w:cs="Arial"/>
        </w:rPr>
        <w:t xml:space="preserve">actividades </w:t>
      </w:r>
      <w:r w:rsidRPr="009426A8">
        <w:rPr>
          <w:rFonts w:ascii="Arial" w:hAnsi="Arial" w:cs="Arial"/>
        </w:rPr>
        <w:t>esenciales. Esto permitió que dichos sectores, que representan aproximadamente el 14% del valor de la producción total y emplean alrededor del 27% de las personas trabajadoras, reanudaran sus actividades. Segundo, el semáforo rojo cambió a naranja el 26 de junio en 17 entidades del país, con lo cual se relajaron las restricciones, aumentando la movilidad de la población y con esto la actividad económica que había estado estancada.</w:t>
      </w:r>
    </w:p>
    <w:p w14:paraId="128143EC" w14:textId="79A8D7E0" w:rsidR="009426A8" w:rsidRPr="009426A8" w:rsidRDefault="009426A8" w:rsidP="009426A8">
      <w:pPr>
        <w:spacing w:after="200" w:line="360" w:lineRule="auto"/>
        <w:jc w:val="both"/>
        <w:rPr>
          <w:rFonts w:ascii="Arial" w:hAnsi="Arial" w:cs="Arial"/>
        </w:rPr>
      </w:pPr>
      <w:r w:rsidRPr="009426A8">
        <w:rPr>
          <w:rFonts w:ascii="Arial" w:hAnsi="Arial" w:cs="Arial"/>
        </w:rPr>
        <w:t xml:space="preserve">Las cifras de empleo proveen otra vista sobre cómo la recuperación está siendo determinada por la capacidad de los sectores de reabrir de manera segura. De los 2.7 millones de empleos que quedaban por recobrar a febrero de 2021, respecto a los </w:t>
      </w:r>
      <w:r>
        <w:rPr>
          <w:rFonts w:ascii="Arial" w:hAnsi="Arial" w:cs="Arial"/>
        </w:rPr>
        <w:t>que</w:t>
      </w:r>
      <w:r w:rsidRPr="009426A8">
        <w:rPr>
          <w:rFonts w:ascii="Arial" w:hAnsi="Arial" w:cs="Arial"/>
        </w:rPr>
        <w:t xml:space="preserve"> había un año antes, el 76.2% provenía del sector terciario. Además, el 70.3% del total eran mujeres, quienes están sobre representadas en los sectores particularmente impactados por la COVID-19 y en el cuidado de otros miembros del hogar, como los niños, que ahora pasan todo el día en casa. Finalmente, las entidades altamente dependientes del turismo y servicios intensivos en interacción social, como </w:t>
      </w:r>
      <w:r w:rsidRPr="009426A8">
        <w:rPr>
          <w:rFonts w:ascii="Arial" w:hAnsi="Arial" w:cs="Arial"/>
        </w:rPr>
        <w:lastRenderedPageBreak/>
        <w:t>Baja California Sur, la Ciudad de México, Guerrero y Quintana Roo, son las que tienen una mayor brecha por cerrar en materia de empleo registrado ante el IMSS.</w:t>
      </w:r>
    </w:p>
    <w:p w14:paraId="04176CC9" w14:textId="085ADAC5" w:rsidR="009426A8" w:rsidRPr="009426A8" w:rsidRDefault="009426A8" w:rsidP="009426A8">
      <w:pPr>
        <w:spacing w:after="200" w:line="360" w:lineRule="auto"/>
        <w:jc w:val="both"/>
        <w:rPr>
          <w:rFonts w:ascii="Arial" w:hAnsi="Arial" w:cs="Arial"/>
        </w:rPr>
      </w:pPr>
      <w:r w:rsidRPr="009426A8">
        <w:rPr>
          <w:rFonts w:ascii="Arial" w:hAnsi="Arial" w:cs="Arial"/>
        </w:rPr>
        <w:t>Dado lo anterior, dos desarrollos posteriores a la presentación del Paquete Económico para 2021 permiten actualizar al alza la cifra de crecimiento económico usada en las estimaciones de finanzas públicas para este año, de 4.6 a 5.3%.</w:t>
      </w:r>
    </w:p>
    <w:p w14:paraId="11B50967" w14:textId="77777777" w:rsidR="009426A8" w:rsidRPr="009426A8" w:rsidRDefault="009426A8" w:rsidP="009426A8">
      <w:pPr>
        <w:spacing w:after="200" w:line="360" w:lineRule="auto"/>
        <w:jc w:val="both"/>
        <w:rPr>
          <w:rFonts w:ascii="Arial" w:hAnsi="Arial" w:cs="Arial"/>
        </w:rPr>
      </w:pPr>
      <w:r w:rsidRPr="009426A8">
        <w:rPr>
          <w:rFonts w:ascii="Arial" w:hAnsi="Arial" w:cs="Arial"/>
        </w:rPr>
        <w:t xml:space="preserve">En línea al desempeño de la economía global y la reapertura ordenada de diversos sectores de la actividad económica, la economía mexicana continuó recuperándose durante el cuarto trimestre de 2020 y los primeros meses de 2021. No obstante, el ritmo de recuperación fue menor al del tercer trimestre, particularmente, luego de observarse un nuevo incremento en el número de contagios por COVID-19 y se reanudaran cierres parciales en algunas entidades federativas. Las remesas familiares del exterior mostraron solidez durante la pandemia, ya que durante 2020 únicamente en abril presentaron una disminución de 2.0% anual y al cierre del año acumularon 41 mil millones de dólares, alcanzando un aumento de 11.4%. </w:t>
      </w:r>
    </w:p>
    <w:p w14:paraId="6936789A" w14:textId="66F32118" w:rsidR="009426A8" w:rsidRPr="009426A8" w:rsidRDefault="009426A8" w:rsidP="009426A8">
      <w:pPr>
        <w:spacing w:after="200" w:line="360" w:lineRule="auto"/>
        <w:jc w:val="both"/>
        <w:rPr>
          <w:rFonts w:ascii="Arial" w:hAnsi="Arial" w:cs="Arial"/>
        </w:rPr>
      </w:pPr>
      <w:r w:rsidRPr="009426A8">
        <w:rPr>
          <w:rFonts w:ascii="Arial" w:hAnsi="Arial" w:cs="Arial"/>
        </w:rPr>
        <w:t>Se estima que para inicios de 2022 la economía recobrará totalmente su nivel previo a la pandemia, apuntalada por el restablecimiento del dinamismo del mercado interno que traerán la vacunación y la reapertura de actividades. La inversión en infraestructura, la profundización del sector financiero, la reducción de las distintas brechas que restringen el desarrollo y la mayor integración comercial con nuestros socios en el Tratado entre México, Estados Unidos y Canadá (T-MEC), son factores que abonarán la recuperación de la economía mexicana.</w:t>
      </w:r>
    </w:p>
    <w:p w14:paraId="69BD9105" w14:textId="77777777" w:rsidR="009426A8" w:rsidRPr="009426A8" w:rsidRDefault="009426A8" w:rsidP="009426A8">
      <w:pPr>
        <w:spacing w:after="200" w:line="360" w:lineRule="auto"/>
        <w:jc w:val="both"/>
        <w:rPr>
          <w:rFonts w:ascii="Arial" w:hAnsi="Arial" w:cs="Arial"/>
        </w:rPr>
      </w:pPr>
      <w:r w:rsidRPr="009426A8">
        <w:rPr>
          <w:rFonts w:ascii="Arial" w:hAnsi="Arial" w:cs="Arial"/>
        </w:rPr>
        <w:t>Por su parte el peso mexicano registró una alta volatilidad y una abrupta depreciación por los efectos económicos de la pandemia del COVID-19. Sin embargo, se observó una recuperación sostenida debido a los superávits históricos en la balanza comercial y a la solidez observada en los flujos de remesas.</w:t>
      </w:r>
    </w:p>
    <w:p w14:paraId="28716E4B" w14:textId="0E2B3B7A" w:rsidR="009426A8" w:rsidRDefault="009426A8" w:rsidP="009426A8">
      <w:pPr>
        <w:spacing w:after="200" w:line="360" w:lineRule="auto"/>
        <w:jc w:val="both"/>
        <w:rPr>
          <w:rFonts w:ascii="Arial" w:hAnsi="Arial" w:cs="Arial"/>
        </w:rPr>
      </w:pPr>
      <w:r w:rsidRPr="009426A8">
        <w:rPr>
          <w:rFonts w:ascii="Arial" w:hAnsi="Arial" w:cs="Arial"/>
        </w:rPr>
        <w:t>En relación con el mercado accionario, al 24 de marzo de 2021 el Índice de Precios y Cotizaciones de la Bolsa (IPC) se ubicó en un nivel de 46,703 unidades, lo que representa un avance de 5.98% con respecto al cierre de 2020 y del 41.7% con respecto a su nivel más bajo del 2020.</w:t>
      </w:r>
    </w:p>
    <w:p w14:paraId="2B956447" w14:textId="77777777" w:rsidR="009426A8" w:rsidRPr="009426A8" w:rsidRDefault="009426A8" w:rsidP="009426A8">
      <w:pPr>
        <w:spacing w:after="200" w:line="360" w:lineRule="auto"/>
        <w:jc w:val="both"/>
        <w:rPr>
          <w:rFonts w:ascii="Arial" w:hAnsi="Arial" w:cs="Arial"/>
        </w:rPr>
      </w:pPr>
    </w:p>
    <w:p w14:paraId="22A1084B" w14:textId="77777777" w:rsidR="009426A8" w:rsidRPr="009426A8" w:rsidRDefault="009426A8" w:rsidP="009426A8">
      <w:pPr>
        <w:spacing w:after="200" w:line="360" w:lineRule="auto"/>
        <w:jc w:val="both"/>
        <w:rPr>
          <w:rFonts w:ascii="Arial" w:hAnsi="Arial" w:cs="Arial"/>
        </w:rPr>
      </w:pPr>
      <w:r w:rsidRPr="009426A8">
        <w:rPr>
          <w:rFonts w:ascii="Arial" w:hAnsi="Arial" w:cs="Arial"/>
        </w:rPr>
        <w:t xml:space="preserve">Bajo este contexto, se revisaron al alza las estimaciones de crecimiento para 2021 y 2022 con respecto a las previstas en la CGPE 2021 publicados en septiembre 2020. Para efectos de las estimaciones de finanzas públicas se utiliza un crecimiento puntual de 5.3%, centrado en el </w:t>
      </w:r>
      <w:r w:rsidRPr="009426A8">
        <w:rPr>
          <w:rFonts w:ascii="Arial" w:hAnsi="Arial" w:cs="Arial"/>
        </w:rPr>
        <w:lastRenderedPageBreak/>
        <w:t xml:space="preserve">intervalo de 4.3 a 6.3% para 2021; y para 2022, un crecimiento de 3.6% con un intervalo de 2.6 a 4.6%. </w:t>
      </w:r>
    </w:p>
    <w:p w14:paraId="16C7DEF2" w14:textId="5FA72B6C" w:rsidR="009426A8" w:rsidRPr="009426A8" w:rsidRDefault="009426A8" w:rsidP="009426A8">
      <w:pPr>
        <w:spacing w:after="200" w:line="360" w:lineRule="auto"/>
        <w:jc w:val="both"/>
        <w:rPr>
          <w:rFonts w:ascii="Arial" w:hAnsi="Arial" w:cs="Arial"/>
        </w:rPr>
      </w:pPr>
      <w:r w:rsidRPr="009426A8">
        <w:rPr>
          <w:rFonts w:ascii="Arial" w:hAnsi="Arial" w:cs="Arial"/>
        </w:rPr>
        <w:t xml:space="preserve">Con respecto a las variables económicas utilizadas en el marco macroeconómico destacan las perspectivas al alza en el sector petrolero en 2021. Al cierre del año, se espera un precio promedio de la mezcla mexicana de exportación de 55.0 dpb, </w:t>
      </w:r>
      <w:proofErr w:type="gramStart"/>
      <w:r w:rsidRPr="009426A8">
        <w:rPr>
          <w:rFonts w:ascii="Arial" w:hAnsi="Arial" w:cs="Arial"/>
        </w:rPr>
        <w:t>mayor  al</w:t>
      </w:r>
      <w:proofErr w:type="gramEnd"/>
      <w:r w:rsidRPr="009426A8">
        <w:rPr>
          <w:rFonts w:ascii="Arial" w:hAnsi="Arial" w:cs="Arial"/>
        </w:rPr>
        <w:t xml:space="preserve"> precio aprobado por el H. Congreso de la Unión en el Paquete Económico para este año, de 42.1 dpb. Al 25 de marzo el precio de la mezcla mexicana se ubicó en 57.13 dpb.</w:t>
      </w:r>
    </w:p>
    <w:p w14:paraId="5399A00D" w14:textId="687D2F35" w:rsidR="009426A8" w:rsidRPr="009426A8" w:rsidRDefault="009426A8" w:rsidP="009426A8">
      <w:pPr>
        <w:spacing w:after="200" w:line="360" w:lineRule="auto"/>
        <w:jc w:val="both"/>
        <w:rPr>
          <w:rFonts w:ascii="Arial" w:hAnsi="Arial" w:cs="Arial"/>
        </w:rPr>
      </w:pPr>
      <w:r w:rsidRPr="009426A8">
        <w:rPr>
          <w:rFonts w:ascii="Arial" w:hAnsi="Arial" w:cs="Arial"/>
        </w:rPr>
        <w:t xml:space="preserve">Así, se anticipa que los ingresos petroleros del Gobierno Federal sean mayores a los programados en 8.7 </w:t>
      </w:r>
      <w:proofErr w:type="spellStart"/>
      <w:r w:rsidRPr="009426A8">
        <w:rPr>
          <w:rFonts w:ascii="Arial" w:hAnsi="Arial" w:cs="Arial"/>
        </w:rPr>
        <w:t>mmp</w:t>
      </w:r>
      <w:proofErr w:type="spellEnd"/>
      <w:r w:rsidRPr="009426A8">
        <w:rPr>
          <w:rFonts w:ascii="Arial" w:hAnsi="Arial" w:cs="Arial"/>
        </w:rPr>
        <w:t xml:space="preserve"> y los ingresos totales en 93.5 </w:t>
      </w:r>
      <w:proofErr w:type="spellStart"/>
      <w:r w:rsidRPr="009426A8">
        <w:rPr>
          <w:rFonts w:ascii="Arial" w:hAnsi="Arial" w:cs="Arial"/>
        </w:rPr>
        <w:t>mmp</w:t>
      </w:r>
      <w:proofErr w:type="spellEnd"/>
      <w:r w:rsidRPr="009426A8">
        <w:rPr>
          <w:rFonts w:ascii="Arial" w:hAnsi="Arial" w:cs="Arial"/>
        </w:rPr>
        <w:t>; que los Requerimientos Financieros del Sector Público (RFSP) disminuyan a 3.3% del PIB desde el 3.4% aprobado para el año y el 3.9% observado en 2020; y que el Saldo Histórico de los RFSP (SHRFSP) baje a 51.4% del PIB desde el 54.7% estimado en el Paquete Económico y el 52.3% del PIB observado en 2020, con base en el marco macroeconómico empleado.</w:t>
      </w:r>
    </w:p>
    <w:p w14:paraId="479E000B" w14:textId="1041C698" w:rsidR="009426A8" w:rsidRPr="009426A8" w:rsidRDefault="009426A8" w:rsidP="009426A8">
      <w:pPr>
        <w:pStyle w:val="Textoindependiente"/>
        <w:spacing w:before="125" w:line="360" w:lineRule="auto"/>
        <w:jc w:val="both"/>
        <w:rPr>
          <w:rFonts w:ascii="Arial" w:eastAsiaTheme="minorHAnsi" w:hAnsi="Arial" w:cs="Arial"/>
          <w:sz w:val="22"/>
          <w:szCs w:val="22"/>
          <w:lang w:val="es-MX"/>
        </w:rPr>
      </w:pPr>
      <w:r w:rsidRPr="009426A8">
        <w:rPr>
          <w:rFonts w:ascii="Arial" w:eastAsiaTheme="minorHAnsi" w:hAnsi="Arial" w:cs="Arial"/>
          <w:sz w:val="22"/>
          <w:szCs w:val="22"/>
          <w:lang w:val="es-MX"/>
        </w:rPr>
        <w:t>En total, se estima que al cierre de 2021 los ingresos presupuestarios sean mayores en</w:t>
      </w:r>
      <w:r>
        <w:rPr>
          <w:rFonts w:ascii="Arial" w:eastAsiaTheme="minorHAnsi" w:hAnsi="Arial" w:cs="Arial"/>
          <w:sz w:val="22"/>
          <w:szCs w:val="22"/>
          <w:lang w:val="es-MX"/>
        </w:rPr>
        <w:t xml:space="preserve"> </w:t>
      </w:r>
      <w:r w:rsidRPr="009426A8">
        <w:rPr>
          <w:rFonts w:ascii="Arial" w:eastAsiaTheme="minorHAnsi" w:hAnsi="Arial" w:cs="Arial"/>
          <w:sz w:val="22"/>
          <w:szCs w:val="22"/>
          <w:lang w:val="es-MX"/>
        </w:rPr>
        <w:t xml:space="preserve">174.3 </w:t>
      </w:r>
      <w:proofErr w:type="spellStart"/>
      <w:r w:rsidRPr="009426A8">
        <w:rPr>
          <w:rFonts w:ascii="Arial" w:eastAsiaTheme="minorHAnsi" w:hAnsi="Arial" w:cs="Arial"/>
          <w:sz w:val="22"/>
          <w:szCs w:val="22"/>
          <w:lang w:val="es-MX"/>
        </w:rPr>
        <w:t>mmp</w:t>
      </w:r>
      <w:proofErr w:type="spellEnd"/>
      <w:r w:rsidRPr="009426A8">
        <w:rPr>
          <w:rFonts w:ascii="Arial" w:eastAsiaTheme="minorHAnsi" w:hAnsi="Arial" w:cs="Arial"/>
          <w:sz w:val="22"/>
          <w:szCs w:val="22"/>
          <w:lang w:val="es-MX"/>
        </w:rPr>
        <w:t xml:space="preserve"> con respecto al monto previsto en la LIF 2021. Estos recursos, sumados a una disminución esperada de 5.9 </w:t>
      </w:r>
      <w:proofErr w:type="spellStart"/>
      <w:r w:rsidRPr="009426A8">
        <w:rPr>
          <w:rFonts w:ascii="Arial" w:eastAsiaTheme="minorHAnsi" w:hAnsi="Arial" w:cs="Arial"/>
          <w:sz w:val="22"/>
          <w:szCs w:val="22"/>
          <w:lang w:val="es-MX"/>
        </w:rPr>
        <w:t>mmp</w:t>
      </w:r>
      <w:proofErr w:type="spellEnd"/>
      <w:r w:rsidRPr="009426A8">
        <w:rPr>
          <w:rFonts w:ascii="Arial" w:eastAsiaTheme="minorHAnsi" w:hAnsi="Arial" w:cs="Arial"/>
          <w:sz w:val="22"/>
          <w:szCs w:val="22"/>
          <w:lang w:val="es-MX"/>
        </w:rPr>
        <w:t xml:space="preserve"> en el costo financiero y de 12.1 </w:t>
      </w:r>
      <w:proofErr w:type="spellStart"/>
      <w:r w:rsidRPr="009426A8">
        <w:rPr>
          <w:rFonts w:ascii="Arial" w:eastAsiaTheme="minorHAnsi" w:hAnsi="Arial" w:cs="Arial"/>
          <w:sz w:val="22"/>
          <w:szCs w:val="22"/>
          <w:lang w:val="es-MX"/>
        </w:rPr>
        <w:t>mmp</w:t>
      </w:r>
      <w:proofErr w:type="spellEnd"/>
      <w:r w:rsidRPr="009426A8">
        <w:rPr>
          <w:rFonts w:ascii="Arial" w:eastAsiaTheme="minorHAnsi" w:hAnsi="Arial" w:cs="Arial"/>
          <w:sz w:val="22"/>
          <w:szCs w:val="22"/>
          <w:lang w:val="es-MX"/>
        </w:rPr>
        <w:t xml:space="preserve"> en los adeudos de ejercicios fiscales anteriores (</w:t>
      </w:r>
      <w:proofErr w:type="spellStart"/>
      <w:r w:rsidRPr="009426A8">
        <w:rPr>
          <w:rFonts w:ascii="Arial" w:eastAsiaTheme="minorHAnsi" w:hAnsi="Arial" w:cs="Arial"/>
          <w:sz w:val="22"/>
          <w:szCs w:val="22"/>
          <w:lang w:val="es-MX"/>
        </w:rPr>
        <w:t>Adefas</w:t>
      </w:r>
      <w:proofErr w:type="spellEnd"/>
      <w:r w:rsidRPr="009426A8">
        <w:rPr>
          <w:rFonts w:ascii="Arial" w:eastAsiaTheme="minorHAnsi" w:hAnsi="Arial" w:cs="Arial"/>
          <w:sz w:val="22"/>
          <w:szCs w:val="22"/>
          <w:lang w:val="es-MX"/>
        </w:rPr>
        <w:t xml:space="preserve">), fruto principalmente del manejo cuidadoso y planeado de la deuda y las finanzas públicas, permitirán un aumento proyectado en el gasto programable del sector público federal y en las </w:t>
      </w:r>
      <w:r>
        <w:rPr>
          <w:rFonts w:ascii="Arial" w:eastAsiaTheme="minorHAnsi" w:hAnsi="Arial" w:cs="Arial"/>
          <w:sz w:val="22"/>
          <w:szCs w:val="22"/>
          <w:lang w:val="es-MX"/>
        </w:rPr>
        <w:t xml:space="preserve">participaciones a las entidades </w:t>
      </w:r>
      <w:r w:rsidRPr="009426A8">
        <w:rPr>
          <w:rFonts w:ascii="Arial" w:eastAsiaTheme="minorHAnsi" w:hAnsi="Arial" w:cs="Arial"/>
          <w:sz w:val="22"/>
          <w:szCs w:val="22"/>
          <w:lang w:val="es-MX"/>
        </w:rPr>
        <w:t xml:space="preserve">federativas de 173.4 </w:t>
      </w:r>
      <w:proofErr w:type="spellStart"/>
      <w:r w:rsidRPr="009426A8">
        <w:rPr>
          <w:rFonts w:ascii="Arial" w:eastAsiaTheme="minorHAnsi" w:hAnsi="Arial" w:cs="Arial"/>
          <w:sz w:val="22"/>
          <w:szCs w:val="22"/>
          <w:lang w:val="es-MX"/>
        </w:rPr>
        <w:t>mmp</w:t>
      </w:r>
      <w:proofErr w:type="spellEnd"/>
      <w:r w:rsidRPr="009426A8">
        <w:rPr>
          <w:rFonts w:ascii="Arial" w:eastAsiaTheme="minorHAnsi" w:hAnsi="Arial" w:cs="Arial"/>
          <w:sz w:val="22"/>
          <w:szCs w:val="22"/>
          <w:lang w:val="es-MX"/>
        </w:rPr>
        <w:t xml:space="preserve"> y 18.9 </w:t>
      </w:r>
      <w:proofErr w:type="spellStart"/>
      <w:r w:rsidRPr="009426A8">
        <w:rPr>
          <w:rFonts w:ascii="Arial" w:eastAsiaTheme="minorHAnsi" w:hAnsi="Arial" w:cs="Arial"/>
          <w:sz w:val="22"/>
          <w:szCs w:val="22"/>
          <w:lang w:val="es-MX"/>
        </w:rPr>
        <w:t>mmp</w:t>
      </w:r>
      <w:proofErr w:type="spellEnd"/>
      <w:r w:rsidRPr="009426A8">
        <w:rPr>
          <w:rFonts w:ascii="Arial" w:eastAsiaTheme="minorHAnsi" w:hAnsi="Arial" w:cs="Arial"/>
          <w:sz w:val="22"/>
          <w:szCs w:val="22"/>
          <w:lang w:val="es-MX"/>
        </w:rPr>
        <w:t>, respectivamente</w:t>
      </w:r>
      <w:r>
        <w:rPr>
          <w:rFonts w:ascii="Arial" w:eastAsiaTheme="minorHAnsi" w:hAnsi="Arial" w:cs="Arial"/>
          <w:sz w:val="22"/>
          <w:szCs w:val="22"/>
          <w:lang w:val="es-MX"/>
        </w:rPr>
        <w:t>.</w:t>
      </w:r>
    </w:p>
    <w:p w14:paraId="1374805D" w14:textId="77777777" w:rsidR="009426A8" w:rsidRDefault="009426A8" w:rsidP="009426A8">
      <w:pPr>
        <w:spacing w:after="200" w:line="360" w:lineRule="auto"/>
        <w:jc w:val="both"/>
        <w:rPr>
          <w:rFonts w:ascii="Arial" w:hAnsi="Arial" w:cs="Arial"/>
          <w:b/>
          <w:sz w:val="24"/>
          <w:szCs w:val="24"/>
        </w:rPr>
      </w:pPr>
    </w:p>
    <w:p w14:paraId="776D2581" w14:textId="150C070F" w:rsidR="009426A8" w:rsidRDefault="009426A8" w:rsidP="009426A8">
      <w:pPr>
        <w:spacing w:after="0" w:line="360" w:lineRule="auto"/>
        <w:jc w:val="both"/>
        <w:rPr>
          <w:rFonts w:ascii="Arial" w:hAnsi="Arial" w:cs="Arial"/>
          <w:sz w:val="24"/>
          <w:szCs w:val="24"/>
        </w:rPr>
      </w:pPr>
    </w:p>
    <w:p w14:paraId="097779A8" w14:textId="4782E624" w:rsidR="00D400C3" w:rsidRDefault="00D400C3" w:rsidP="009426A8">
      <w:pPr>
        <w:spacing w:after="0" w:line="360" w:lineRule="auto"/>
        <w:jc w:val="both"/>
        <w:rPr>
          <w:rFonts w:ascii="Arial" w:hAnsi="Arial" w:cs="Arial"/>
          <w:sz w:val="24"/>
          <w:szCs w:val="24"/>
        </w:rPr>
      </w:pPr>
    </w:p>
    <w:p w14:paraId="03C3D131" w14:textId="0A3CFDAD" w:rsidR="00D400C3" w:rsidRDefault="00D400C3" w:rsidP="009426A8">
      <w:pPr>
        <w:spacing w:after="0" w:line="360" w:lineRule="auto"/>
        <w:jc w:val="both"/>
        <w:rPr>
          <w:rFonts w:ascii="Arial" w:hAnsi="Arial" w:cs="Arial"/>
          <w:sz w:val="24"/>
          <w:szCs w:val="24"/>
        </w:rPr>
      </w:pPr>
    </w:p>
    <w:p w14:paraId="60DC8427" w14:textId="06C6AFC0" w:rsidR="00D400C3" w:rsidRDefault="00D400C3" w:rsidP="009426A8">
      <w:pPr>
        <w:spacing w:after="0" w:line="360" w:lineRule="auto"/>
        <w:jc w:val="both"/>
        <w:rPr>
          <w:rFonts w:ascii="Arial" w:hAnsi="Arial" w:cs="Arial"/>
          <w:sz w:val="24"/>
          <w:szCs w:val="24"/>
        </w:rPr>
      </w:pPr>
    </w:p>
    <w:p w14:paraId="0F511B97" w14:textId="359C243B" w:rsidR="00D400C3" w:rsidRDefault="00D400C3" w:rsidP="009426A8">
      <w:pPr>
        <w:spacing w:after="0" w:line="360" w:lineRule="auto"/>
        <w:jc w:val="both"/>
        <w:rPr>
          <w:rFonts w:ascii="Arial" w:hAnsi="Arial" w:cs="Arial"/>
          <w:sz w:val="24"/>
          <w:szCs w:val="24"/>
        </w:rPr>
      </w:pPr>
    </w:p>
    <w:p w14:paraId="4226C400" w14:textId="643A024C" w:rsidR="00D400C3" w:rsidRDefault="00D400C3" w:rsidP="009426A8">
      <w:pPr>
        <w:spacing w:after="0" w:line="360" w:lineRule="auto"/>
        <w:jc w:val="both"/>
        <w:rPr>
          <w:rFonts w:ascii="Arial" w:hAnsi="Arial" w:cs="Arial"/>
          <w:sz w:val="24"/>
          <w:szCs w:val="24"/>
        </w:rPr>
      </w:pPr>
    </w:p>
    <w:p w14:paraId="207716B2" w14:textId="13AE7286" w:rsidR="00D400C3" w:rsidRDefault="00D400C3" w:rsidP="009426A8">
      <w:pPr>
        <w:spacing w:after="0" w:line="360" w:lineRule="auto"/>
        <w:jc w:val="both"/>
        <w:rPr>
          <w:rFonts w:ascii="Arial" w:hAnsi="Arial" w:cs="Arial"/>
          <w:sz w:val="24"/>
          <w:szCs w:val="24"/>
        </w:rPr>
      </w:pPr>
    </w:p>
    <w:p w14:paraId="266C3993" w14:textId="20E98D67" w:rsidR="00D400C3" w:rsidRDefault="00D400C3" w:rsidP="009426A8">
      <w:pPr>
        <w:spacing w:after="0" w:line="360" w:lineRule="auto"/>
        <w:jc w:val="both"/>
        <w:rPr>
          <w:rFonts w:ascii="Arial" w:hAnsi="Arial" w:cs="Arial"/>
          <w:sz w:val="24"/>
          <w:szCs w:val="24"/>
        </w:rPr>
      </w:pPr>
    </w:p>
    <w:p w14:paraId="5CF2BD71" w14:textId="77777777" w:rsidR="00D400C3" w:rsidRDefault="00D400C3" w:rsidP="009426A8">
      <w:pPr>
        <w:spacing w:after="0" w:line="360" w:lineRule="auto"/>
        <w:jc w:val="both"/>
        <w:rPr>
          <w:rFonts w:ascii="Arial" w:hAnsi="Arial" w:cs="Arial"/>
          <w:sz w:val="24"/>
          <w:szCs w:val="24"/>
        </w:rPr>
      </w:pPr>
    </w:p>
    <w:p w14:paraId="2F09F969" w14:textId="3C69BF6A" w:rsidR="001230CA" w:rsidRPr="00D400C3" w:rsidRDefault="009426A8" w:rsidP="009143D0">
      <w:pPr>
        <w:numPr>
          <w:ilvl w:val="0"/>
          <w:numId w:val="32"/>
        </w:numPr>
        <w:spacing w:after="200" w:line="276" w:lineRule="auto"/>
        <w:contextualSpacing/>
        <w:jc w:val="both"/>
        <w:rPr>
          <w:rFonts w:ascii="Arial" w:hAnsi="Arial" w:cs="Arial"/>
          <w:b/>
          <w:sz w:val="12"/>
          <w:szCs w:val="12"/>
        </w:rPr>
      </w:pPr>
      <w:proofErr w:type="gramStart"/>
      <w:r>
        <w:rPr>
          <w:rFonts w:ascii="Arial" w:hAnsi="Arial" w:cs="Arial"/>
          <w:sz w:val="12"/>
          <w:szCs w:val="12"/>
        </w:rPr>
        <w:t>Pre Criterios</w:t>
      </w:r>
      <w:proofErr w:type="gramEnd"/>
      <w:r>
        <w:rPr>
          <w:rFonts w:ascii="Arial" w:hAnsi="Arial" w:cs="Arial"/>
          <w:sz w:val="12"/>
          <w:szCs w:val="12"/>
        </w:rPr>
        <w:t xml:space="preserve"> Generales de Política Económica para la Iniciativa de Ley de Ingresos y el Proyecto de Presupuesto de Egresos de la Federación correspondientes al Ejercicio Fiscal 2022</w:t>
      </w:r>
    </w:p>
    <w:p w14:paraId="41E11F4F" w14:textId="77777777" w:rsidR="001230CA" w:rsidRPr="003D5C28" w:rsidRDefault="001230CA" w:rsidP="009143D0">
      <w:pPr>
        <w:jc w:val="both"/>
        <w:rPr>
          <w:rFonts w:ascii="Arial" w:hAnsi="Arial" w:cs="Arial"/>
          <w:sz w:val="16"/>
          <w:szCs w:val="16"/>
        </w:rPr>
      </w:pPr>
    </w:p>
    <w:p w14:paraId="7D434225" w14:textId="3FC68566" w:rsidR="00F65551" w:rsidRDefault="0059700D" w:rsidP="00AF62D9">
      <w:pPr>
        <w:pStyle w:val="Prrafodelista"/>
        <w:numPr>
          <w:ilvl w:val="1"/>
          <w:numId w:val="4"/>
        </w:numPr>
        <w:spacing w:after="0" w:line="360" w:lineRule="auto"/>
        <w:jc w:val="both"/>
        <w:rPr>
          <w:rFonts w:ascii="Arial" w:hAnsi="Arial" w:cs="Arial"/>
          <w:b/>
          <w:sz w:val="24"/>
          <w:szCs w:val="24"/>
        </w:rPr>
      </w:pPr>
      <w:r w:rsidRPr="00825206">
        <w:rPr>
          <w:rFonts w:ascii="Arial" w:hAnsi="Arial" w:cs="Arial"/>
          <w:b/>
          <w:sz w:val="24"/>
          <w:szCs w:val="24"/>
        </w:rPr>
        <w:t>Método para la Proyección de Egresos.</w:t>
      </w:r>
      <w:r w:rsidR="000D5DFB" w:rsidRPr="00825206">
        <w:rPr>
          <w:rFonts w:ascii="Arial" w:hAnsi="Arial" w:cs="Arial"/>
          <w:b/>
          <w:sz w:val="24"/>
          <w:szCs w:val="24"/>
        </w:rPr>
        <w:t xml:space="preserve"> </w:t>
      </w:r>
    </w:p>
    <w:p w14:paraId="3DF87A7D" w14:textId="77777777" w:rsidR="00825206" w:rsidRPr="00825206" w:rsidRDefault="00825206" w:rsidP="00825206">
      <w:pPr>
        <w:pStyle w:val="Prrafodelista"/>
        <w:spacing w:after="0" w:line="360" w:lineRule="auto"/>
        <w:jc w:val="both"/>
        <w:rPr>
          <w:rFonts w:ascii="Arial" w:hAnsi="Arial" w:cs="Arial"/>
          <w:b/>
          <w:sz w:val="24"/>
          <w:szCs w:val="24"/>
        </w:rPr>
      </w:pPr>
    </w:p>
    <w:p w14:paraId="119A86B7" w14:textId="1A87DD8F" w:rsidR="00E26173" w:rsidRDefault="00F65551" w:rsidP="00C64053">
      <w:pPr>
        <w:spacing w:after="0" w:line="360" w:lineRule="auto"/>
        <w:jc w:val="both"/>
        <w:rPr>
          <w:rFonts w:ascii="Arial" w:hAnsi="Arial" w:cs="Arial"/>
        </w:rPr>
      </w:pPr>
      <w:r w:rsidRPr="00825206">
        <w:rPr>
          <w:rFonts w:ascii="Arial" w:hAnsi="Arial" w:cs="Arial"/>
        </w:rPr>
        <w:t>Derivado de las co</w:t>
      </w:r>
      <w:r w:rsidR="00786416" w:rsidRPr="00825206">
        <w:rPr>
          <w:rFonts w:ascii="Arial" w:hAnsi="Arial" w:cs="Arial"/>
        </w:rPr>
        <w:t xml:space="preserve">ndiciones económicas del Estado </w:t>
      </w:r>
      <w:r w:rsidR="00E26173" w:rsidRPr="00825206">
        <w:rPr>
          <w:rFonts w:ascii="Arial" w:hAnsi="Arial" w:cs="Arial"/>
        </w:rPr>
        <w:t>que nos permita</w:t>
      </w:r>
      <w:r w:rsidR="00786416" w:rsidRPr="00825206">
        <w:rPr>
          <w:rFonts w:ascii="Arial" w:hAnsi="Arial" w:cs="Arial"/>
        </w:rPr>
        <w:t>n enfrentar l</w:t>
      </w:r>
      <w:r w:rsidR="00283889" w:rsidRPr="00825206">
        <w:rPr>
          <w:rFonts w:ascii="Arial" w:hAnsi="Arial" w:cs="Arial"/>
        </w:rPr>
        <w:t xml:space="preserve">a contingencia ante </w:t>
      </w:r>
      <w:r w:rsidR="00E26173" w:rsidRPr="00825206">
        <w:rPr>
          <w:rFonts w:ascii="Arial" w:hAnsi="Arial" w:cs="Arial"/>
        </w:rPr>
        <w:t>el COVI</w:t>
      </w:r>
      <w:r w:rsidR="000D5DFB" w:rsidRPr="00825206">
        <w:rPr>
          <w:rFonts w:ascii="Arial" w:hAnsi="Arial" w:cs="Arial"/>
        </w:rPr>
        <w:t>D</w:t>
      </w:r>
      <w:r w:rsidR="00283889" w:rsidRPr="00825206">
        <w:rPr>
          <w:rFonts w:ascii="Arial" w:hAnsi="Arial" w:cs="Arial"/>
        </w:rPr>
        <w:t>-19 y como parte de</w:t>
      </w:r>
      <w:r w:rsidR="00786416" w:rsidRPr="00825206">
        <w:rPr>
          <w:rFonts w:ascii="Arial" w:hAnsi="Arial" w:cs="Arial"/>
        </w:rPr>
        <w:t xml:space="preserve"> la ampliación de facultades</w:t>
      </w:r>
      <w:r w:rsidR="00E26173" w:rsidRPr="00825206">
        <w:rPr>
          <w:rFonts w:ascii="Arial" w:hAnsi="Arial" w:cs="Arial"/>
        </w:rPr>
        <w:t xml:space="preserve"> que implicó la contratación de nuevas plazas que derivaron en la ampliación de las oficinas</w:t>
      </w:r>
      <w:r w:rsidR="000D5DFB" w:rsidRPr="00825206">
        <w:rPr>
          <w:rFonts w:ascii="Arial" w:hAnsi="Arial" w:cs="Arial"/>
        </w:rPr>
        <w:t xml:space="preserve"> en su primera y segunda etapa</w:t>
      </w:r>
      <w:r w:rsidR="00E26173" w:rsidRPr="00825206">
        <w:rPr>
          <w:rFonts w:ascii="Arial" w:hAnsi="Arial" w:cs="Arial"/>
        </w:rPr>
        <w:t xml:space="preserve">, </w:t>
      </w:r>
      <w:r w:rsidR="00786416" w:rsidRPr="00825206">
        <w:rPr>
          <w:rFonts w:ascii="Arial" w:hAnsi="Arial" w:cs="Arial"/>
        </w:rPr>
        <w:t>se considera</w:t>
      </w:r>
      <w:r w:rsidR="000D5DFB" w:rsidRPr="00825206">
        <w:rPr>
          <w:rFonts w:ascii="Arial" w:hAnsi="Arial" w:cs="Arial"/>
        </w:rPr>
        <w:t xml:space="preserve"> en el presente presupuesto una </w:t>
      </w:r>
      <w:r w:rsidR="00786416" w:rsidRPr="00825206">
        <w:rPr>
          <w:rFonts w:ascii="Arial" w:hAnsi="Arial" w:cs="Arial"/>
        </w:rPr>
        <w:t xml:space="preserve">variación </w:t>
      </w:r>
      <w:r w:rsidR="00283889" w:rsidRPr="00825206">
        <w:rPr>
          <w:rFonts w:ascii="Arial" w:hAnsi="Arial" w:cs="Arial"/>
        </w:rPr>
        <w:t>del 10</w:t>
      </w:r>
      <w:r w:rsidR="000D5DFB" w:rsidRPr="00825206">
        <w:rPr>
          <w:rFonts w:ascii="Arial" w:hAnsi="Arial" w:cs="Arial"/>
        </w:rPr>
        <w:t xml:space="preserve">% en los capítulos </w:t>
      </w:r>
      <w:r w:rsidR="00283889" w:rsidRPr="00825206">
        <w:rPr>
          <w:rFonts w:ascii="Arial" w:hAnsi="Arial" w:cs="Arial"/>
        </w:rPr>
        <w:t>2000, 3000 y 5000 para afrontar los costos relativos a la inflación, tipo de cambio, alza de precios, incremento en costos de material, equipamiento, mantenimiento y seguridad de los servidores y redes.</w:t>
      </w:r>
    </w:p>
    <w:p w14:paraId="0C1AB4F5" w14:textId="4C0487E4" w:rsidR="00F65551" w:rsidRDefault="0003342B" w:rsidP="0003342B">
      <w:pPr>
        <w:spacing w:line="360" w:lineRule="auto"/>
        <w:jc w:val="both"/>
        <w:rPr>
          <w:rFonts w:ascii="Arial" w:eastAsia="Calibri" w:hAnsi="Arial" w:cs="Arial"/>
        </w:rPr>
      </w:pPr>
      <w:proofErr w:type="spellStart"/>
      <w:r w:rsidRPr="0003342B">
        <w:rPr>
          <w:rFonts w:ascii="Arial" w:eastAsia="Calibri" w:hAnsi="Arial" w:cs="Arial"/>
        </w:rPr>
        <w:t>Asímismo</w:t>
      </w:r>
      <w:proofErr w:type="spellEnd"/>
      <w:r w:rsidRPr="0003342B">
        <w:rPr>
          <w:rFonts w:ascii="Arial" w:eastAsia="Calibri" w:hAnsi="Arial" w:cs="Arial"/>
        </w:rPr>
        <w:t xml:space="preserve">, se consideran en los tres capítulos del gasto una variación adicional por actividades inherentes </w:t>
      </w:r>
      <w:r w:rsidR="00E947EE">
        <w:rPr>
          <w:rFonts w:ascii="Arial" w:eastAsia="Calibri" w:hAnsi="Arial" w:cs="Arial"/>
        </w:rPr>
        <w:t>por ampliación de las o</w:t>
      </w:r>
      <w:r w:rsidRPr="0003342B">
        <w:rPr>
          <w:rFonts w:ascii="Arial" w:eastAsia="Calibri" w:hAnsi="Arial" w:cs="Arial"/>
        </w:rPr>
        <w:t xml:space="preserve">ficinas de la institución, que influirá en los costos de papelería, alimentos, servicios </w:t>
      </w:r>
      <w:r w:rsidR="00412F1E" w:rsidRPr="0003342B">
        <w:rPr>
          <w:rFonts w:ascii="Arial" w:eastAsia="Calibri" w:hAnsi="Arial" w:cs="Arial"/>
        </w:rPr>
        <w:t>profesionales,</w:t>
      </w:r>
      <w:r w:rsidRPr="0003342B">
        <w:rPr>
          <w:rFonts w:ascii="Arial" w:eastAsia="Calibri" w:hAnsi="Arial" w:cs="Arial"/>
        </w:rPr>
        <w:t xml:space="preserve"> así como en la adquisición de mobiliario y equipos.</w:t>
      </w:r>
    </w:p>
    <w:p w14:paraId="66E370F2" w14:textId="77777777" w:rsidR="0003342B" w:rsidRPr="003D5C28" w:rsidRDefault="0003342B" w:rsidP="0003342B">
      <w:pPr>
        <w:spacing w:line="360" w:lineRule="auto"/>
        <w:jc w:val="both"/>
        <w:rPr>
          <w:rFonts w:ascii="Arial" w:hAnsi="Arial" w:cs="Arial"/>
        </w:rPr>
      </w:pPr>
    </w:p>
    <w:p w14:paraId="779CD213" w14:textId="399191AA" w:rsidR="00C64053" w:rsidRDefault="00C64053" w:rsidP="00D8025D">
      <w:pPr>
        <w:pStyle w:val="Prrafodelista"/>
        <w:numPr>
          <w:ilvl w:val="0"/>
          <w:numId w:val="4"/>
        </w:numPr>
        <w:spacing w:after="0" w:line="360" w:lineRule="auto"/>
        <w:jc w:val="both"/>
        <w:rPr>
          <w:rFonts w:ascii="Arial" w:hAnsi="Arial" w:cs="Arial"/>
          <w:b/>
          <w:sz w:val="24"/>
          <w:szCs w:val="24"/>
        </w:rPr>
      </w:pPr>
      <w:r w:rsidRPr="003D5C28">
        <w:rPr>
          <w:rFonts w:ascii="Arial" w:hAnsi="Arial" w:cs="Arial"/>
          <w:b/>
          <w:sz w:val="24"/>
          <w:szCs w:val="24"/>
        </w:rPr>
        <w:t>OBJETIVOS</w:t>
      </w:r>
      <w:r w:rsidR="0059700D" w:rsidRPr="003D5C28">
        <w:rPr>
          <w:rFonts w:ascii="Arial" w:hAnsi="Arial" w:cs="Arial"/>
          <w:b/>
          <w:sz w:val="24"/>
          <w:szCs w:val="24"/>
        </w:rPr>
        <w:t xml:space="preserve"> ANUALES</w:t>
      </w:r>
      <w:r w:rsidRPr="003D5C28">
        <w:rPr>
          <w:rFonts w:ascii="Arial" w:hAnsi="Arial" w:cs="Arial"/>
          <w:b/>
          <w:sz w:val="24"/>
          <w:szCs w:val="24"/>
        </w:rPr>
        <w:t>, ESTRATEGIAS Y METAS</w:t>
      </w:r>
      <w:r w:rsidR="00825206">
        <w:rPr>
          <w:rFonts w:ascii="Arial" w:hAnsi="Arial" w:cs="Arial"/>
          <w:b/>
          <w:sz w:val="24"/>
          <w:szCs w:val="24"/>
        </w:rPr>
        <w:t>.</w:t>
      </w:r>
    </w:p>
    <w:p w14:paraId="1991F074" w14:textId="77777777" w:rsidR="007E5621" w:rsidRDefault="007E5621" w:rsidP="007E5621">
      <w:pPr>
        <w:spacing w:after="0" w:line="360" w:lineRule="auto"/>
        <w:jc w:val="both"/>
        <w:rPr>
          <w:rFonts w:ascii="Arial" w:hAnsi="Arial" w:cs="Arial"/>
        </w:rPr>
      </w:pPr>
    </w:p>
    <w:p w14:paraId="0EC242D9" w14:textId="77777777" w:rsidR="007E5621" w:rsidRDefault="007E5621" w:rsidP="007E5621">
      <w:pPr>
        <w:spacing w:after="0" w:line="360" w:lineRule="auto"/>
        <w:jc w:val="both"/>
        <w:rPr>
          <w:rFonts w:ascii="Arial" w:hAnsi="Arial" w:cs="Arial"/>
        </w:rPr>
      </w:pPr>
      <w:r>
        <w:rPr>
          <w:rFonts w:ascii="Arial" w:hAnsi="Arial" w:cs="Arial"/>
        </w:rPr>
        <w:t>La Auditoría Superior del Estado proyecta su presupuesto basado en resultados (PBR)  e integra la Matriz de Indicadores de Resultados (MIR), con el fin de contribuir al manejo responsable de las finanzas de la Administración Púbica del Estado, mediante la correcta Fiscalización Superior de los recursos públicos, con el propósito de impulsar la transparencia, la rendición de cuentas y el combate a la corrupción, .y  se alinea de manera asociada al eje 3 del Plan Estatal de Desarrollo del Estado de Quintana Roo (</w:t>
      </w:r>
      <w:r w:rsidRPr="00940281">
        <w:rPr>
          <w:rFonts w:ascii="Arial" w:hAnsi="Arial" w:cs="Arial"/>
        </w:rPr>
        <w:t>Anexo 1.3</w:t>
      </w:r>
      <w:r>
        <w:rPr>
          <w:rFonts w:ascii="Arial" w:hAnsi="Arial" w:cs="Arial"/>
        </w:rPr>
        <w:t>).</w:t>
      </w:r>
    </w:p>
    <w:p w14:paraId="4D8B34DB" w14:textId="77777777" w:rsidR="007E5621" w:rsidRDefault="007E5621" w:rsidP="007E5621">
      <w:pPr>
        <w:spacing w:after="0" w:line="360" w:lineRule="auto"/>
        <w:jc w:val="both"/>
        <w:rPr>
          <w:rFonts w:ascii="Arial" w:hAnsi="Arial" w:cs="Arial"/>
          <w:sz w:val="24"/>
          <w:szCs w:val="24"/>
        </w:rPr>
      </w:pPr>
    </w:p>
    <w:p w14:paraId="70778DF9" w14:textId="77777777" w:rsidR="007E5621" w:rsidRDefault="007E5621" w:rsidP="007E5621">
      <w:pPr>
        <w:spacing w:after="0" w:line="360" w:lineRule="auto"/>
        <w:jc w:val="center"/>
        <w:rPr>
          <w:rFonts w:ascii="Arial" w:hAnsi="Arial" w:cs="Arial"/>
          <w:b/>
          <w:sz w:val="24"/>
          <w:szCs w:val="24"/>
        </w:rPr>
      </w:pPr>
      <w:r>
        <w:rPr>
          <w:rFonts w:ascii="Arial" w:hAnsi="Arial" w:cs="Arial"/>
          <w:b/>
          <w:sz w:val="24"/>
          <w:szCs w:val="24"/>
        </w:rPr>
        <w:t>EJE 3 DEL PED 2016-2022:</w:t>
      </w:r>
    </w:p>
    <w:p w14:paraId="358E702F" w14:textId="77777777" w:rsidR="007E5621" w:rsidRDefault="007E5621" w:rsidP="007E5621">
      <w:pPr>
        <w:spacing w:after="0" w:line="360" w:lineRule="auto"/>
        <w:jc w:val="center"/>
        <w:rPr>
          <w:rFonts w:ascii="Arial" w:hAnsi="Arial" w:cs="Arial"/>
          <w:b/>
          <w:sz w:val="24"/>
          <w:szCs w:val="24"/>
        </w:rPr>
      </w:pPr>
      <w:r>
        <w:rPr>
          <w:rFonts w:ascii="Arial" w:hAnsi="Arial" w:cs="Arial"/>
          <w:b/>
          <w:sz w:val="24"/>
          <w:szCs w:val="24"/>
        </w:rPr>
        <w:t>GOBIERNO MODERNO, CONFIABLE Y CERCANO A LA GENTE</w:t>
      </w:r>
    </w:p>
    <w:p w14:paraId="3472961D" w14:textId="77777777" w:rsidR="007E5621" w:rsidRDefault="007E5621" w:rsidP="007E5621">
      <w:pPr>
        <w:spacing w:after="0" w:line="360" w:lineRule="auto"/>
        <w:jc w:val="center"/>
        <w:rPr>
          <w:rFonts w:ascii="Arial" w:hAnsi="Arial" w:cs="Arial"/>
          <w:sz w:val="24"/>
          <w:szCs w:val="24"/>
        </w:rPr>
      </w:pPr>
    </w:p>
    <w:p w14:paraId="2AF5A49D" w14:textId="77777777" w:rsidR="007E5621" w:rsidRDefault="007E5621" w:rsidP="007E5621">
      <w:pPr>
        <w:spacing w:after="0" w:line="360" w:lineRule="auto"/>
        <w:jc w:val="both"/>
        <w:rPr>
          <w:rFonts w:ascii="Arial" w:hAnsi="Arial" w:cs="Arial"/>
        </w:rPr>
      </w:pPr>
      <w:r>
        <w:rPr>
          <w:rFonts w:ascii="Arial" w:hAnsi="Arial" w:cs="Arial"/>
          <w:b/>
        </w:rPr>
        <w:t>Objetivo:</w:t>
      </w:r>
      <w:r>
        <w:rPr>
          <w:rFonts w:ascii="Arial" w:hAnsi="Arial" w:cs="Arial"/>
        </w:rPr>
        <w:t xml:space="preserve"> Establecer un Gobierno confiable, cercano a la gente, abierto al diálogo y conciliador, que atienda las demandas ciudadanas y genere estabilidad y paz social.</w:t>
      </w:r>
    </w:p>
    <w:p w14:paraId="2CB8D8DA" w14:textId="747AFEA0" w:rsidR="007E5621" w:rsidRDefault="007E5621" w:rsidP="007E5621">
      <w:pPr>
        <w:spacing w:after="0" w:line="360" w:lineRule="auto"/>
        <w:jc w:val="both"/>
        <w:rPr>
          <w:rFonts w:ascii="Arial" w:hAnsi="Arial" w:cs="Arial"/>
        </w:rPr>
      </w:pPr>
      <w:r>
        <w:rPr>
          <w:rFonts w:ascii="Arial" w:hAnsi="Arial" w:cs="Arial"/>
          <w:b/>
        </w:rPr>
        <w:t>Objetivo estratégico de la Auditoría Superior del Estado:</w:t>
      </w:r>
      <w:r>
        <w:rPr>
          <w:rFonts w:ascii="Arial" w:hAnsi="Arial" w:cs="Arial"/>
        </w:rPr>
        <w:t xml:space="preserve"> Contribuir al fortalecimiento de una Administración Pública transparente, que garantice la rendición de cuentas y el combate a la corrupción mediante la fiscalización de los recursos públicos.</w:t>
      </w:r>
    </w:p>
    <w:p w14:paraId="2D8733AA" w14:textId="77777777" w:rsidR="001230CA" w:rsidRDefault="001230CA" w:rsidP="007E5621">
      <w:pPr>
        <w:spacing w:after="0" w:line="360" w:lineRule="auto"/>
        <w:jc w:val="both"/>
        <w:rPr>
          <w:rFonts w:ascii="Arial" w:hAnsi="Arial" w:cs="Arial"/>
        </w:rPr>
      </w:pPr>
    </w:p>
    <w:p w14:paraId="4A63F76A" w14:textId="77777777" w:rsidR="007E5621" w:rsidRDefault="007E5621" w:rsidP="007E5621">
      <w:pPr>
        <w:jc w:val="both"/>
        <w:rPr>
          <w:rFonts w:ascii="Arial" w:hAnsi="Arial" w:cs="Arial"/>
        </w:rPr>
      </w:pPr>
    </w:p>
    <w:tbl>
      <w:tblPr>
        <w:tblStyle w:val="Tablaconcuadrcula"/>
        <w:tblW w:w="5042" w:type="pct"/>
        <w:tblLook w:val="04A0" w:firstRow="1" w:lastRow="0" w:firstColumn="1" w:lastColumn="0" w:noHBand="0" w:noVBand="1"/>
      </w:tblPr>
      <w:tblGrid>
        <w:gridCol w:w="919"/>
        <w:gridCol w:w="870"/>
        <w:gridCol w:w="1262"/>
        <w:gridCol w:w="1122"/>
        <w:gridCol w:w="3086"/>
        <w:gridCol w:w="1123"/>
        <w:gridCol w:w="1091"/>
      </w:tblGrid>
      <w:tr w:rsidR="007E5621" w14:paraId="15750C4A" w14:textId="77777777" w:rsidTr="00D400C3">
        <w:trPr>
          <w:trHeight w:val="559"/>
        </w:trPr>
        <w:tc>
          <w:tcPr>
            <w:tcW w:w="944" w:type="pct"/>
            <w:gridSpan w:val="2"/>
            <w:noWrap/>
            <w:hideMark/>
          </w:tcPr>
          <w:p w14:paraId="6ADFB5B7" w14:textId="77777777" w:rsidR="007E5621" w:rsidRDefault="007E5621">
            <w:pPr>
              <w:spacing w:after="0" w:line="240" w:lineRule="auto"/>
              <w:jc w:val="center"/>
              <w:rPr>
                <w:rFonts w:ascii="Arial Narrow" w:eastAsia="Times New Roman" w:hAnsi="Arial Narrow" w:cs="Arial"/>
                <w:b/>
                <w:bCs/>
                <w:color w:val="000000"/>
                <w:sz w:val="12"/>
                <w:szCs w:val="12"/>
                <w:lang w:eastAsia="es-MX"/>
              </w:rPr>
            </w:pPr>
            <w:r>
              <w:rPr>
                <w:rFonts w:ascii="Arial Narrow" w:eastAsia="Times New Roman" w:hAnsi="Arial Narrow" w:cs="Arial"/>
                <w:b/>
                <w:bCs/>
                <w:color w:val="000000"/>
                <w:sz w:val="12"/>
                <w:szCs w:val="12"/>
                <w:lang w:eastAsia="es-MX"/>
              </w:rPr>
              <w:lastRenderedPageBreak/>
              <w:t>PROGRAMA PRESUPUESTARIO:</w:t>
            </w:r>
          </w:p>
        </w:tc>
        <w:tc>
          <w:tcPr>
            <w:tcW w:w="4056" w:type="pct"/>
            <w:gridSpan w:val="5"/>
            <w:hideMark/>
          </w:tcPr>
          <w:p w14:paraId="234B291D" w14:textId="77777777" w:rsidR="007E5621" w:rsidRDefault="007E5621">
            <w:pPr>
              <w:spacing w:after="0" w:line="240" w:lineRule="auto"/>
              <w:rPr>
                <w:rFonts w:ascii="Arial Narrow" w:eastAsia="Times New Roman" w:hAnsi="Arial Narrow" w:cs="Arial"/>
                <w:sz w:val="12"/>
                <w:szCs w:val="12"/>
                <w:lang w:eastAsia="es-MX"/>
              </w:rPr>
            </w:pPr>
            <w:r>
              <w:rPr>
                <w:rFonts w:ascii="Arial Narrow" w:eastAsia="Times New Roman" w:hAnsi="Arial Narrow" w:cs="Arial"/>
                <w:sz w:val="12"/>
                <w:szCs w:val="12"/>
                <w:lang w:eastAsia="es-MX"/>
              </w:rPr>
              <w:t>G004 - Fiscalización Eficiente de los Recursos Públicos</w:t>
            </w:r>
          </w:p>
        </w:tc>
      </w:tr>
      <w:tr w:rsidR="007E5621" w14:paraId="17BB5278" w14:textId="77777777" w:rsidTr="00D400C3">
        <w:trPr>
          <w:trHeight w:val="559"/>
        </w:trPr>
        <w:tc>
          <w:tcPr>
            <w:tcW w:w="944" w:type="pct"/>
            <w:gridSpan w:val="2"/>
            <w:noWrap/>
            <w:hideMark/>
          </w:tcPr>
          <w:p w14:paraId="466522B0" w14:textId="77777777" w:rsidR="007E5621" w:rsidRDefault="007E5621">
            <w:pPr>
              <w:spacing w:after="0" w:line="240" w:lineRule="auto"/>
              <w:jc w:val="center"/>
              <w:rPr>
                <w:rFonts w:ascii="Arial Narrow" w:eastAsia="Times New Roman" w:hAnsi="Arial Narrow" w:cs="Arial"/>
                <w:b/>
                <w:bCs/>
                <w:color w:val="000000"/>
                <w:sz w:val="12"/>
                <w:szCs w:val="12"/>
                <w:lang w:eastAsia="es-MX"/>
              </w:rPr>
            </w:pPr>
            <w:r>
              <w:rPr>
                <w:rFonts w:ascii="Arial Narrow" w:eastAsia="Times New Roman" w:hAnsi="Arial Narrow" w:cs="Arial"/>
                <w:b/>
                <w:bCs/>
                <w:color w:val="000000"/>
                <w:sz w:val="12"/>
                <w:szCs w:val="12"/>
                <w:lang w:eastAsia="es-MX"/>
              </w:rPr>
              <w:t>INSTITUCIÓN:</w:t>
            </w:r>
          </w:p>
        </w:tc>
        <w:tc>
          <w:tcPr>
            <w:tcW w:w="4056" w:type="pct"/>
            <w:gridSpan w:val="5"/>
            <w:hideMark/>
          </w:tcPr>
          <w:p w14:paraId="30F08F6F" w14:textId="77777777" w:rsidR="007E5621" w:rsidRDefault="007E5621">
            <w:pPr>
              <w:spacing w:after="0" w:line="240" w:lineRule="auto"/>
              <w:rPr>
                <w:rFonts w:ascii="Arial Narrow" w:eastAsia="Times New Roman" w:hAnsi="Arial Narrow" w:cs="Arial"/>
                <w:sz w:val="12"/>
                <w:szCs w:val="12"/>
                <w:lang w:eastAsia="es-MX"/>
              </w:rPr>
            </w:pPr>
            <w:r>
              <w:rPr>
                <w:rFonts w:ascii="Arial Narrow" w:eastAsia="Times New Roman" w:hAnsi="Arial Narrow" w:cs="Arial"/>
                <w:sz w:val="12"/>
                <w:szCs w:val="12"/>
                <w:lang w:eastAsia="es-MX"/>
              </w:rPr>
              <w:t>2102 - Auditoría Superior del Estado de Quintana Roo</w:t>
            </w:r>
          </w:p>
        </w:tc>
      </w:tr>
      <w:tr w:rsidR="007E5621" w14:paraId="200E6ABB" w14:textId="77777777" w:rsidTr="00D400C3">
        <w:trPr>
          <w:trHeight w:val="559"/>
        </w:trPr>
        <w:tc>
          <w:tcPr>
            <w:tcW w:w="5000" w:type="pct"/>
            <w:gridSpan w:val="7"/>
            <w:hideMark/>
          </w:tcPr>
          <w:p w14:paraId="08578177" w14:textId="77777777" w:rsidR="007E5621" w:rsidRPr="00694CD6" w:rsidRDefault="007E5621">
            <w:pPr>
              <w:spacing w:after="0" w:line="240" w:lineRule="auto"/>
              <w:jc w:val="center"/>
              <w:rPr>
                <w:rFonts w:ascii="Arial Narrow" w:eastAsia="Times New Roman" w:hAnsi="Arial Narrow" w:cs="Arial"/>
                <w:b/>
                <w:bCs/>
                <w:sz w:val="12"/>
                <w:szCs w:val="12"/>
                <w:lang w:eastAsia="es-MX"/>
              </w:rPr>
            </w:pPr>
            <w:r w:rsidRPr="00694CD6">
              <w:rPr>
                <w:rFonts w:ascii="Arial Narrow" w:eastAsia="Times New Roman" w:hAnsi="Arial Narrow" w:cs="Arial"/>
                <w:b/>
                <w:bCs/>
                <w:sz w:val="12"/>
                <w:szCs w:val="12"/>
                <w:lang w:eastAsia="es-MX"/>
              </w:rPr>
              <w:t>MATRIZ DE INDICADORES PARA RESULTADOS (MIR)</w:t>
            </w:r>
          </w:p>
        </w:tc>
      </w:tr>
      <w:tr w:rsidR="007E5621" w14:paraId="642697B5" w14:textId="77777777" w:rsidTr="00D400C3">
        <w:trPr>
          <w:trHeight w:val="591"/>
        </w:trPr>
        <w:tc>
          <w:tcPr>
            <w:tcW w:w="485" w:type="pct"/>
            <w:hideMark/>
          </w:tcPr>
          <w:p w14:paraId="642139C2" w14:textId="77777777" w:rsidR="007E5621" w:rsidRDefault="007E5621">
            <w:pPr>
              <w:spacing w:after="0" w:line="240" w:lineRule="auto"/>
              <w:jc w:val="center"/>
              <w:rPr>
                <w:rFonts w:ascii="Arial Narrow" w:eastAsia="Times New Roman" w:hAnsi="Arial Narrow" w:cs="Arial"/>
                <w:b/>
                <w:bCs/>
                <w:color w:val="000000"/>
                <w:sz w:val="12"/>
                <w:szCs w:val="12"/>
                <w:lang w:eastAsia="es-MX"/>
              </w:rPr>
            </w:pPr>
            <w:r>
              <w:rPr>
                <w:rFonts w:ascii="Arial Narrow" w:eastAsia="Times New Roman" w:hAnsi="Arial Narrow" w:cs="Arial"/>
                <w:b/>
                <w:bCs/>
                <w:color w:val="000000"/>
                <w:sz w:val="12"/>
                <w:szCs w:val="12"/>
                <w:lang w:eastAsia="es-MX"/>
              </w:rPr>
              <w:t>NIVEL</w:t>
            </w:r>
          </w:p>
        </w:tc>
        <w:tc>
          <w:tcPr>
            <w:tcW w:w="459" w:type="pct"/>
            <w:hideMark/>
          </w:tcPr>
          <w:p w14:paraId="69B1BFA9" w14:textId="77777777" w:rsidR="007E5621" w:rsidRDefault="007E5621">
            <w:pPr>
              <w:spacing w:after="0" w:line="240" w:lineRule="auto"/>
              <w:jc w:val="center"/>
              <w:rPr>
                <w:rFonts w:ascii="Arial Narrow" w:eastAsia="Times New Roman" w:hAnsi="Arial Narrow" w:cs="Arial"/>
                <w:b/>
                <w:bCs/>
                <w:color w:val="000000"/>
                <w:sz w:val="12"/>
                <w:szCs w:val="12"/>
                <w:lang w:eastAsia="es-MX"/>
              </w:rPr>
            </w:pPr>
            <w:r>
              <w:rPr>
                <w:rFonts w:ascii="Arial Narrow" w:eastAsia="Times New Roman" w:hAnsi="Arial Narrow" w:cs="Arial"/>
                <w:b/>
                <w:bCs/>
                <w:color w:val="000000"/>
                <w:sz w:val="12"/>
                <w:szCs w:val="12"/>
                <w:lang w:eastAsia="es-MX"/>
              </w:rPr>
              <w:t>ALINEACIÓN PED/PD</w:t>
            </w:r>
          </w:p>
        </w:tc>
        <w:tc>
          <w:tcPr>
            <w:tcW w:w="666" w:type="pct"/>
            <w:hideMark/>
          </w:tcPr>
          <w:p w14:paraId="63129DB8" w14:textId="77777777" w:rsidR="007E5621" w:rsidRDefault="007E5621">
            <w:pPr>
              <w:spacing w:after="0" w:line="240" w:lineRule="auto"/>
              <w:jc w:val="center"/>
              <w:rPr>
                <w:rFonts w:ascii="Arial Narrow" w:eastAsia="Times New Roman" w:hAnsi="Arial Narrow" w:cs="Arial"/>
                <w:b/>
                <w:bCs/>
                <w:color w:val="000000"/>
                <w:sz w:val="12"/>
                <w:szCs w:val="12"/>
                <w:lang w:eastAsia="es-MX"/>
              </w:rPr>
            </w:pPr>
            <w:r>
              <w:rPr>
                <w:rFonts w:ascii="Arial Narrow" w:eastAsia="Times New Roman" w:hAnsi="Arial Narrow" w:cs="Arial"/>
                <w:b/>
                <w:bCs/>
                <w:color w:val="000000"/>
                <w:sz w:val="12"/>
                <w:szCs w:val="12"/>
                <w:lang w:eastAsia="es-MX"/>
              </w:rPr>
              <w:t>OBJETIVO</w:t>
            </w:r>
          </w:p>
        </w:tc>
        <w:tc>
          <w:tcPr>
            <w:tcW w:w="592" w:type="pct"/>
            <w:hideMark/>
          </w:tcPr>
          <w:p w14:paraId="5C398830" w14:textId="77777777" w:rsidR="007E5621" w:rsidRDefault="007E5621">
            <w:pPr>
              <w:spacing w:after="0" w:line="240" w:lineRule="auto"/>
              <w:jc w:val="center"/>
              <w:rPr>
                <w:rFonts w:ascii="Arial Narrow" w:eastAsia="Times New Roman" w:hAnsi="Arial Narrow" w:cs="Arial"/>
                <w:b/>
                <w:bCs/>
                <w:color w:val="000000"/>
                <w:sz w:val="12"/>
                <w:szCs w:val="12"/>
                <w:lang w:eastAsia="es-MX"/>
              </w:rPr>
            </w:pPr>
            <w:r>
              <w:rPr>
                <w:rFonts w:ascii="Arial Narrow" w:eastAsia="Times New Roman" w:hAnsi="Arial Narrow" w:cs="Arial"/>
                <w:b/>
                <w:bCs/>
                <w:color w:val="000000"/>
                <w:sz w:val="12"/>
                <w:szCs w:val="12"/>
                <w:lang w:eastAsia="es-MX"/>
              </w:rPr>
              <w:t>INDICADOR</w:t>
            </w:r>
          </w:p>
        </w:tc>
        <w:tc>
          <w:tcPr>
            <w:tcW w:w="1629" w:type="pct"/>
            <w:hideMark/>
          </w:tcPr>
          <w:p w14:paraId="262A8C4E" w14:textId="77777777" w:rsidR="007E5621" w:rsidRDefault="007E5621">
            <w:pPr>
              <w:spacing w:after="0" w:line="240" w:lineRule="auto"/>
              <w:jc w:val="center"/>
              <w:rPr>
                <w:rFonts w:ascii="Arial Narrow" w:eastAsia="Times New Roman" w:hAnsi="Arial Narrow" w:cs="Arial"/>
                <w:b/>
                <w:bCs/>
                <w:color w:val="000000"/>
                <w:sz w:val="12"/>
                <w:szCs w:val="12"/>
                <w:lang w:eastAsia="es-MX"/>
              </w:rPr>
            </w:pPr>
            <w:r>
              <w:rPr>
                <w:rFonts w:ascii="Arial Narrow" w:eastAsia="Times New Roman" w:hAnsi="Arial Narrow" w:cs="Arial"/>
                <w:b/>
                <w:bCs/>
                <w:color w:val="000000"/>
                <w:sz w:val="12"/>
                <w:szCs w:val="12"/>
                <w:lang w:eastAsia="es-MX"/>
              </w:rPr>
              <w:t>MEDIOS DE VERIFICACIÓN</w:t>
            </w:r>
          </w:p>
        </w:tc>
        <w:tc>
          <w:tcPr>
            <w:tcW w:w="593" w:type="pct"/>
            <w:hideMark/>
          </w:tcPr>
          <w:p w14:paraId="49555145" w14:textId="77777777" w:rsidR="007E5621" w:rsidRPr="00694CD6" w:rsidRDefault="007E5621">
            <w:pPr>
              <w:spacing w:after="0" w:line="240" w:lineRule="auto"/>
              <w:jc w:val="center"/>
              <w:rPr>
                <w:rFonts w:ascii="Arial Narrow" w:eastAsia="Times New Roman" w:hAnsi="Arial Narrow" w:cs="Arial"/>
                <w:b/>
                <w:bCs/>
                <w:sz w:val="12"/>
                <w:szCs w:val="12"/>
                <w:lang w:eastAsia="es-MX"/>
              </w:rPr>
            </w:pPr>
            <w:r w:rsidRPr="00694CD6">
              <w:rPr>
                <w:rFonts w:ascii="Arial Narrow" w:eastAsia="Times New Roman" w:hAnsi="Arial Narrow" w:cs="Arial"/>
                <w:b/>
                <w:bCs/>
                <w:sz w:val="12"/>
                <w:szCs w:val="12"/>
                <w:lang w:eastAsia="es-MX"/>
              </w:rPr>
              <w:t>SUPUESTO</w:t>
            </w:r>
          </w:p>
        </w:tc>
        <w:tc>
          <w:tcPr>
            <w:tcW w:w="575" w:type="pct"/>
            <w:hideMark/>
          </w:tcPr>
          <w:p w14:paraId="691BA219" w14:textId="77777777" w:rsidR="007E5621" w:rsidRPr="00694CD6" w:rsidRDefault="007E5621">
            <w:pPr>
              <w:spacing w:after="0" w:line="240" w:lineRule="auto"/>
              <w:jc w:val="center"/>
              <w:rPr>
                <w:rFonts w:ascii="Arial Narrow" w:eastAsia="Times New Roman" w:hAnsi="Arial Narrow" w:cs="Arial"/>
                <w:b/>
                <w:bCs/>
                <w:sz w:val="12"/>
                <w:szCs w:val="12"/>
                <w:lang w:eastAsia="es-MX"/>
              </w:rPr>
            </w:pPr>
            <w:r w:rsidRPr="00694CD6">
              <w:rPr>
                <w:rFonts w:ascii="Arial Narrow" w:eastAsia="Times New Roman" w:hAnsi="Arial Narrow" w:cs="Arial"/>
                <w:b/>
                <w:bCs/>
                <w:sz w:val="12"/>
                <w:szCs w:val="12"/>
                <w:lang w:eastAsia="es-MX"/>
              </w:rPr>
              <w:t>OBSERVACIONES DE ALINEACIÓN</w:t>
            </w:r>
            <w:r w:rsidRPr="00694CD6">
              <w:rPr>
                <w:rFonts w:ascii="Arial Narrow" w:eastAsia="Times New Roman" w:hAnsi="Arial Narrow" w:cs="Arial"/>
                <w:b/>
                <w:bCs/>
                <w:sz w:val="12"/>
                <w:szCs w:val="12"/>
                <w:lang w:eastAsia="es-MX"/>
              </w:rPr>
              <w:br/>
              <w:t>(Para componentes y actividades)</w:t>
            </w:r>
          </w:p>
        </w:tc>
      </w:tr>
      <w:tr w:rsidR="007E5621" w14:paraId="6A176E13" w14:textId="77777777" w:rsidTr="00D400C3">
        <w:trPr>
          <w:trHeight w:val="1154"/>
        </w:trPr>
        <w:tc>
          <w:tcPr>
            <w:tcW w:w="485" w:type="pct"/>
            <w:hideMark/>
          </w:tcPr>
          <w:p w14:paraId="3796F9E8" w14:textId="77777777" w:rsidR="007E5621" w:rsidRDefault="007E5621">
            <w:pPr>
              <w:spacing w:after="0" w:line="240" w:lineRule="auto"/>
              <w:jc w:val="center"/>
              <w:rPr>
                <w:rFonts w:ascii="Arial Narrow" w:eastAsia="Times New Roman" w:hAnsi="Arial Narrow" w:cs="Arial"/>
                <w:b/>
                <w:bCs/>
                <w:color w:val="000000"/>
                <w:sz w:val="12"/>
                <w:szCs w:val="12"/>
                <w:lang w:eastAsia="es-MX"/>
              </w:rPr>
            </w:pPr>
            <w:r>
              <w:rPr>
                <w:rFonts w:ascii="Arial Narrow" w:eastAsia="Times New Roman" w:hAnsi="Arial Narrow" w:cs="Arial"/>
                <w:b/>
                <w:bCs/>
                <w:color w:val="000000"/>
                <w:sz w:val="12"/>
                <w:szCs w:val="12"/>
                <w:lang w:eastAsia="es-MX"/>
              </w:rPr>
              <w:t>Fin</w:t>
            </w:r>
          </w:p>
        </w:tc>
        <w:tc>
          <w:tcPr>
            <w:tcW w:w="459" w:type="pct"/>
            <w:hideMark/>
          </w:tcPr>
          <w:p w14:paraId="35FE1C7D" w14:textId="77777777" w:rsidR="007E5621" w:rsidRDefault="007E5621">
            <w:pPr>
              <w:spacing w:after="0" w:line="240" w:lineRule="auto"/>
              <w:jc w:val="center"/>
              <w:rPr>
                <w:rFonts w:ascii="Arial Narrow" w:eastAsia="Times New Roman" w:hAnsi="Arial Narrow" w:cs="Arial"/>
                <w:i/>
                <w:iCs/>
                <w:sz w:val="12"/>
                <w:szCs w:val="12"/>
                <w:lang w:eastAsia="es-MX"/>
              </w:rPr>
            </w:pPr>
            <w:r>
              <w:rPr>
                <w:rFonts w:ascii="Arial Narrow" w:eastAsia="Times New Roman" w:hAnsi="Arial Narrow" w:cs="Arial"/>
                <w:i/>
                <w:iCs/>
                <w:sz w:val="12"/>
                <w:szCs w:val="12"/>
                <w:lang w:eastAsia="es-MX"/>
              </w:rPr>
              <w:t>No aplica</w:t>
            </w:r>
          </w:p>
        </w:tc>
        <w:tc>
          <w:tcPr>
            <w:tcW w:w="666" w:type="pct"/>
            <w:hideMark/>
          </w:tcPr>
          <w:p w14:paraId="7097ADC4" w14:textId="77777777" w:rsidR="007E5621" w:rsidRDefault="007E5621">
            <w:pPr>
              <w:spacing w:after="0" w:line="240" w:lineRule="auto"/>
              <w:jc w:val="both"/>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F - Contribuir al fortalecimiento de una Administración Pública transparente que garantice la rendición de cuentas y el combate a la corrupción mediante la fiscalización de los recursos públicos</w:t>
            </w:r>
          </w:p>
        </w:tc>
        <w:tc>
          <w:tcPr>
            <w:tcW w:w="592" w:type="pct"/>
            <w:hideMark/>
          </w:tcPr>
          <w:p w14:paraId="05F2278D" w14:textId="77777777" w:rsidR="007E5621" w:rsidRDefault="007E5621">
            <w:pPr>
              <w:spacing w:after="0" w:line="240" w:lineRule="auto"/>
              <w:rPr>
                <w:rFonts w:ascii="Arial Narrow" w:eastAsia="Times New Roman" w:hAnsi="Arial Narrow" w:cs="Arial"/>
                <w:sz w:val="12"/>
                <w:szCs w:val="12"/>
                <w:lang w:eastAsia="es-MX"/>
              </w:rPr>
            </w:pPr>
            <w:r>
              <w:rPr>
                <w:rFonts w:ascii="Arial Narrow" w:eastAsia="Times New Roman" w:hAnsi="Arial Narrow" w:cs="Arial"/>
                <w:sz w:val="12"/>
                <w:szCs w:val="12"/>
                <w:lang w:eastAsia="es-MX"/>
              </w:rPr>
              <w:t>Índice de Desarrollo Democrático de México</w:t>
            </w:r>
          </w:p>
        </w:tc>
        <w:tc>
          <w:tcPr>
            <w:tcW w:w="1629" w:type="pct"/>
            <w:hideMark/>
          </w:tcPr>
          <w:p w14:paraId="35E3FCB4" w14:textId="77777777" w:rsidR="007E5621" w:rsidRDefault="002A23AF">
            <w:pPr>
              <w:spacing w:after="0" w:line="240" w:lineRule="auto"/>
              <w:jc w:val="both"/>
              <w:rPr>
                <w:rFonts w:ascii="Arial Narrow" w:eastAsia="Times New Roman" w:hAnsi="Arial Narrow" w:cs="Arial"/>
                <w:color w:val="000000"/>
                <w:sz w:val="12"/>
                <w:szCs w:val="12"/>
                <w:lang w:eastAsia="es-MX"/>
              </w:rPr>
            </w:pPr>
            <w:hyperlink r:id="rId12" w:history="1">
              <w:r w:rsidR="007E5621">
                <w:rPr>
                  <w:rStyle w:val="Hipervnculo"/>
                  <w:rFonts w:ascii="Arial Narrow" w:eastAsia="Times New Roman" w:hAnsi="Arial Narrow" w:cs="Arial"/>
                  <w:sz w:val="12"/>
                  <w:szCs w:val="12"/>
                  <w:lang w:eastAsia="es-MX"/>
                </w:rPr>
                <w:t>http://idd-mex.org</w:t>
              </w:r>
            </w:hyperlink>
            <w:r w:rsidR="007E5621">
              <w:rPr>
                <w:rFonts w:ascii="Arial Narrow" w:eastAsia="Times New Roman" w:hAnsi="Arial Narrow" w:cs="Arial"/>
                <w:color w:val="000000"/>
                <w:sz w:val="12"/>
                <w:szCs w:val="12"/>
                <w:lang w:eastAsia="es-MX"/>
              </w:rPr>
              <w:t xml:space="preserve"> </w:t>
            </w:r>
          </w:p>
          <w:p w14:paraId="06624CE0" w14:textId="77777777" w:rsidR="007E5621" w:rsidRDefault="007E5621">
            <w:pPr>
              <w:spacing w:after="0" w:line="240" w:lineRule="auto"/>
              <w:jc w:val="both"/>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Informe del Índice de desarrollo democrático de México</w:t>
            </w:r>
          </w:p>
        </w:tc>
        <w:tc>
          <w:tcPr>
            <w:tcW w:w="593" w:type="pct"/>
            <w:hideMark/>
          </w:tcPr>
          <w:p w14:paraId="042BEBCB" w14:textId="77777777" w:rsidR="007E5621" w:rsidRDefault="007E5621">
            <w:pPr>
              <w:spacing w:after="0" w:line="240" w:lineRule="auto"/>
              <w:jc w:val="both"/>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Las entidades federativas cumplen con su participación en el desarrollo democrático del país</w:t>
            </w:r>
          </w:p>
        </w:tc>
        <w:tc>
          <w:tcPr>
            <w:tcW w:w="575" w:type="pct"/>
            <w:hideMark/>
          </w:tcPr>
          <w:p w14:paraId="240189FD" w14:textId="77777777" w:rsidR="007E5621" w:rsidRDefault="007E5621">
            <w:pPr>
              <w:spacing w:after="0" w:line="240" w:lineRule="auto"/>
              <w:jc w:val="center"/>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No aplica</w:t>
            </w:r>
          </w:p>
        </w:tc>
      </w:tr>
      <w:tr w:rsidR="007E5621" w14:paraId="5152E8D3" w14:textId="77777777" w:rsidTr="00D400C3">
        <w:trPr>
          <w:trHeight w:val="932"/>
        </w:trPr>
        <w:tc>
          <w:tcPr>
            <w:tcW w:w="485" w:type="pct"/>
            <w:hideMark/>
          </w:tcPr>
          <w:p w14:paraId="1FE6AD77" w14:textId="77777777" w:rsidR="007E5621" w:rsidRDefault="007E5621">
            <w:pPr>
              <w:spacing w:after="0" w:line="240" w:lineRule="auto"/>
              <w:jc w:val="center"/>
              <w:rPr>
                <w:rFonts w:ascii="Arial Narrow" w:eastAsia="Times New Roman" w:hAnsi="Arial Narrow" w:cs="Arial"/>
                <w:b/>
                <w:bCs/>
                <w:color w:val="000000"/>
                <w:sz w:val="12"/>
                <w:szCs w:val="12"/>
                <w:lang w:eastAsia="es-MX"/>
              </w:rPr>
            </w:pPr>
            <w:r>
              <w:rPr>
                <w:rFonts w:ascii="Arial Narrow" w:eastAsia="Times New Roman" w:hAnsi="Arial Narrow" w:cs="Arial"/>
                <w:b/>
                <w:bCs/>
                <w:color w:val="000000"/>
                <w:sz w:val="12"/>
                <w:szCs w:val="12"/>
                <w:lang w:eastAsia="es-MX"/>
              </w:rPr>
              <w:t>Propósito</w:t>
            </w:r>
          </w:p>
        </w:tc>
        <w:tc>
          <w:tcPr>
            <w:tcW w:w="459" w:type="pct"/>
            <w:hideMark/>
          </w:tcPr>
          <w:p w14:paraId="6F996A8C" w14:textId="77777777" w:rsidR="007E5621" w:rsidRDefault="007E5621">
            <w:pPr>
              <w:spacing w:after="0" w:line="240" w:lineRule="auto"/>
              <w:jc w:val="center"/>
              <w:rPr>
                <w:rFonts w:ascii="Arial Narrow" w:eastAsia="Times New Roman" w:hAnsi="Arial Narrow" w:cs="Arial"/>
                <w:i/>
                <w:iCs/>
                <w:sz w:val="12"/>
                <w:szCs w:val="12"/>
                <w:lang w:eastAsia="es-MX"/>
              </w:rPr>
            </w:pPr>
            <w:r>
              <w:rPr>
                <w:rFonts w:ascii="Arial Narrow" w:eastAsia="Times New Roman" w:hAnsi="Arial Narrow" w:cs="Arial"/>
                <w:i/>
                <w:iCs/>
                <w:sz w:val="12"/>
                <w:szCs w:val="12"/>
                <w:lang w:eastAsia="es-MX"/>
              </w:rPr>
              <w:t>No aplica</w:t>
            </w:r>
          </w:p>
        </w:tc>
        <w:tc>
          <w:tcPr>
            <w:tcW w:w="666" w:type="pct"/>
            <w:hideMark/>
          </w:tcPr>
          <w:p w14:paraId="6B995F2A" w14:textId="77777777" w:rsidR="007E5621" w:rsidRDefault="007E5621">
            <w:pPr>
              <w:spacing w:after="0" w:line="240" w:lineRule="auto"/>
              <w:jc w:val="both"/>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 xml:space="preserve">P </w:t>
            </w:r>
            <w:proofErr w:type="gramStart"/>
            <w:r>
              <w:rPr>
                <w:rFonts w:ascii="Arial Narrow" w:eastAsia="Times New Roman" w:hAnsi="Arial Narrow" w:cs="Arial"/>
                <w:color w:val="000000"/>
                <w:sz w:val="12"/>
                <w:szCs w:val="12"/>
                <w:lang w:eastAsia="es-MX"/>
              </w:rPr>
              <w:t>-  La</w:t>
            </w:r>
            <w:proofErr w:type="gramEnd"/>
            <w:r>
              <w:rPr>
                <w:rFonts w:ascii="Arial Narrow" w:eastAsia="Times New Roman" w:hAnsi="Arial Narrow" w:cs="Arial"/>
                <w:color w:val="000000"/>
                <w:sz w:val="12"/>
                <w:szCs w:val="12"/>
                <w:lang w:eastAsia="es-MX"/>
              </w:rPr>
              <w:t xml:space="preserve"> Auditoría Superior del Estado de Quintana Roo vigila el ejercicio de los recursos públicos de las entidades fiscalizables con apego al marco legal.</w:t>
            </w:r>
          </w:p>
        </w:tc>
        <w:tc>
          <w:tcPr>
            <w:tcW w:w="592" w:type="pct"/>
            <w:hideMark/>
          </w:tcPr>
          <w:p w14:paraId="75E4B415" w14:textId="77777777" w:rsidR="007E5621" w:rsidRDefault="007E5621">
            <w:pPr>
              <w:spacing w:after="0" w:line="240" w:lineRule="auto"/>
              <w:jc w:val="both"/>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Índice de Transparencia y Disponibilidad de la Información Fiscal</w:t>
            </w:r>
          </w:p>
        </w:tc>
        <w:tc>
          <w:tcPr>
            <w:tcW w:w="1629" w:type="pct"/>
            <w:hideMark/>
          </w:tcPr>
          <w:p w14:paraId="61DD8423" w14:textId="77777777" w:rsidR="007E5621" w:rsidRDefault="002A23AF">
            <w:pPr>
              <w:spacing w:after="0" w:line="240" w:lineRule="auto"/>
              <w:jc w:val="both"/>
              <w:rPr>
                <w:rFonts w:ascii="Arial Narrow" w:eastAsia="Times New Roman" w:hAnsi="Arial Narrow" w:cs="Arial"/>
                <w:color w:val="000000"/>
                <w:sz w:val="12"/>
                <w:szCs w:val="12"/>
                <w:lang w:eastAsia="es-MX"/>
              </w:rPr>
            </w:pPr>
            <w:hyperlink r:id="rId13" w:history="1">
              <w:r w:rsidR="007E5621">
                <w:rPr>
                  <w:rStyle w:val="Hipervnculo"/>
                  <w:rFonts w:ascii="Arial Narrow" w:eastAsia="Times New Roman" w:hAnsi="Arial Narrow" w:cs="Arial"/>
                  <w:sz w:val="12"/>
                  <w:szCs w:val="12"/>
                  <w:lang w:eastAsia="es-MX"/>
                </w:rPr>
                <w:t>http://www.aregional.com.mx/docs/publicaciones/ITDIF18c_si.pdf</w:t>
              </w:r>
            </w:hyperlink>
          </w:p>
          <w:p w14:paraId="0A230BF5" w14:textId="77777777" w:rsidR="007E5621" w:rsidRDefault="007E5621">
            <w:pPr>
              <w:spacing w:after="0" w:line="240" w:lineRule="auto"/>
              <w:jc w:val="both"/>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 xml:space="preserve">Revista digital </w:t>
            </w:r>
            <w:proofErr w:type="spellStart"/>
            <w:r>
              <w:rPr>
                <w:rFonts w:ascii="Arial Narrow" w:eastAsia="Times New Roman" w:hAnsi="Arial Narrow" w:cs="Arial"/>
                <w:color w:val="000000"/>
                <w:sz w:val="12"/>
                <w:szCs w:val="12"/>
                <w:lang w:eastAsia="es-MX"/>
              </w:rPr>
              <w:t>aregional</w:t>
            </w:r>
            <w:proofErr w:type="spellEnd"/>
          </w:p>
        </w:tc>
        <w:tc>
          <w:tcPr>
            <w:tcW w:w="593" w:type="pct"/>
            <w:hideMark/>
          </w:tcPr>
          <w:p w14:paraId="7D8E764A" w14:textId="77777777" w:rsidR="007E5621" w:rsidRDefault="007E5621">
            <w:pPr>
              <w:spacing w:after="0" w:line="240" w:lineRule="auto"/>
              <w:jc w:val="both"/>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El Congreso del Estado garantiza el presupuesto adecuado para la realización de los programas y actividades de la Auditoría Superior del Estado</w:t>
            </w:r>
          </w:p>
        </w:tc>
        <w:tc>
          <w:tcPr>
            <w:tcW w:w="575" w:type="pct"/>
            <w:hideMark/>
          </w:tcPr>
          <w:p w14:paraId="5D5CEF3D" w14:textId="77777777" w:rsidR="007E5621" w:rsidRDefault="007E5621">
            <w:pPr>
              <w:spacing w:after="0" w:line="240" w:lineRule="auto"/>
              <w:jc w:val="center"/>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No aplica</w:t>
            </w:r>
          </w:p>
        </w:tc>
      </w:tr>
      <w:tr w:rsidR="007E5621" w14:paraId="2EDC8C72" w14:textId="77777777" w:rsidTr="00D400C3">
        <w:trPr>
          <w:trHeight w:val="917"/>
        </w:trPr>
        <w:tc>
          <w:tcPr>
            <w:tcW w:w="485" w:type="pct"/>
            <w:hideMark/>
          </w:tcPr>
          <w:p w14:paraId="74BAD58B" w14:textId="77777777" w:rsidR="007E5621" w:rsidRDefault="007E5621">
            <w:pPr>
              <w:spacing w:after="0" w:line="240" w:lineRule="auto"/>
              <w:jc w:val="center"/>
              <w:rPr>
                <w:rFonts w:ascii="Arial Narrow" w:eastAsia="Times New Roman" w:hAnsi="Arial Narrow" w:cs="Arial"/>
                <w:b/>
                <w:bCs/>
                <w:color w:val="000000"/>
                <w:sz w:val="12"/>
                <w:szCs w:val="12"/>
                <w:lang w:eastAsia="es-MX"/>
              </w:rPr>
            </w:pPr>
            <w:r>
              <w:rPr>
                <w:rFonts w:ascii="Arial Narrow" w:eastAsia="Times New Roman" w:hAnsi="Arial Narrow" w:cs="Arial"/>
                <w:b/>
                <w:bCs/>
                <w:color w:val="000000"/>
                <w:sz w:val="12"/>
                <w:szCs w:val="12"/>
                <w:lang w:eastAsia="es-MX"/>
              </w:rPr>
              <w:t>Componente</w:t>
            </w:r>
          </w:p>
        </w:tc>
        <w:tc>
          <w:tcPr>
            <w:tcW w:w="459" w:type="pct"/>
            <w:hideMark/>
          </w:tcPr>
          <w:p w14:paraId="3E9F2F1B" w14:textId="77777777" w:rsidR="007E5621" w:rsidRDefault="007E5621">
            <w:pPr>
              <w:spacing w:after="0" w:line="240" w:lineRule="auto"/>
              <w:jc w:val="center"/>
              <w:rPr>
                <w:rFonts w:ascii="Arial Narrow" w:eastAsia="Times New Roman" w:hAnsi="Arial Narrow" w:cs="Arial"/>
                <w:i/>
                <w:iCs/>
                <w:sz w:val="12"/>
                <w:szCs w:val="12"/>
                <w:lang w:eastAsia="es-MX"/>
              </w:rPr>
            </w:pPr>
            <w:r>
              <w:rPr>
                <w:rFonts w:ascii="Arial Narrow" w:eastAsia="Times New Roman" w:hAnsi="Arial Narrow" w:cs="Arial"/>
                <w:i/>
                <w:iCs/>
                <w:sz w:val="12"/>
                <w:szCs w:val="12"/>
                <w:lang w:eastAsia="es-MX"/>
              </w:rPr>
              <w:t>No aplica</w:t>
            </w:r>
          </w:p>
        </w:tc>
        <w:tc>
          <w:tcPr>
            <w:tcW w:w="666" w:type="pct"/>
            <w:hideMark/>
          </w:tcPr>
          <w:p w14:paraId="7BDEF127" w14:textId="77777777" w:rsidR="007E5621" w:rsidRDefault="007E5621">
            <w:pPr>
              <w:spacing w:after="0" w:line="240" w:lineRule="auto"/>
              <w:jc w:val="both"/>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C01 - Informes individuales de auditoría entregados</w:t>
            </w:r>
          </w:p>
        </w:tc>
        <w:tc>
          <w:tcPr>
            <w:tcW w:w="592" w:type="pct"/>
            <w:hideMark/>
          </w:tcPr>
          <w:p w14:paraId="32D656E9" w14:textId="77777777" w:rsidR="007E5621" w:rsidRDefault="007E5621">
            <w:pPr>
              <w:spacing w:after="0" w:line="240" w:lineRule="auto"/>
              <w:jc w:val="both"/>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Tasa de variación de los Informes entregados al H. Congreso del Estado</w:t>
            </w:r>
          </w:p>
        </w:tc>
        <w:tc>
          <w:tcPr>
            <w:tcW w:w="1629" w:type="pct"/>
            <w:hideMark/>
          </w:tcPr>
          <w:p w14:paraId="63D0F84B" w14:textId="77777777" w:rsidR="007E5621" w:rsidRDefault="007E5621">
            <w:pPr>
              <w:spacing w:after="0" w:line="240" w:lineRule="auto"/>
              <w:jc w:val="both"/>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Oficio de entrega de informes al H. Congreso del Estado</w:t>
            </w:r>
          </w:p>
        </w:tc>
        <w:tc>
          <w:tcPr>
            <w:tcW w:w="593" w:type="pct"/>
            <w:hideMark/>
          </w:tcPr>
          <w:p w14:paraId="62D2324E" w14:textId="77777777" w:rsidR="007E5621" w:rsidRDefault="007E5621">
            <w:pPr>
              <w:spacing w:after="0" w:line="240" w:lineRule="auto"/>
              <w:jc w:val="both"/>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Las auditorías se ejecutan en tiempo y forma</w:t>
            </w:r>
          </w:p>
        </w:tc>
        <w:tc>
          <w:tcPr>
            <w:tcW w:w="575" w:type="pct"/>
            <w:hideMark/>
          </w:tcPr>
          <w:p w14:paraId="34E0CB1B" w14:textId="77777777" w:rsidR="007E5621" w:rsidRDefault="007E5621">
            <w:pPr>
              <w:spacing w:after="0" w:line="240" w:lineRule="auto"/>
              <w:jc w:val="center"/>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Relación asociada</w:t>
            </w:r>
          </w:p>
        </w:tc>
      </w:tr>
      <w:tr w:rsidR="007E5621" w14:paraId="362797C6" w14:textId="77777777" w:rsidTr="00D400C3">
        <w:trPr>
          <w:trHeight w:val="970"/>
        </w:trPr>
        <w:tc>
          <w:tcPr>
            <w:tcW w:w="485" w:type="pct"/>
            <w:hideMark/>
          </w:tcPr>
          <w:p w14:paraId="5E04CFBF" w14:textId="77777777" w:rsidR="007E5621" w:rsidRDefault="007E5621">
            <w:pPr>
              <w:spacing w:after="0" w:line="240" w:lineRule="auto"/>
              <w:jc w:val="center"/>
              <w:rPr>
                <w:rFonts w:ascii="Arial Narrow" w:eastAsia="Times New Roman" w:hAnsi="Arial Narrow" w:cs="Arial"/>
                <w:b/>
                <w:bCs/>
                <w:color w:val="000000"/>
                <w:sz w:val="12"/>
                <w:szCs w:val="12"/>
                <w:lang w:eastAsia="es-MX"/>
              </w:rPr>
            </w:pPr>
            <w:r>
              <w:rPr>
                <w:rFonts w:ascii="Arial Narrow" w:eastAsia="Times New Roman" w:hAnsi="Arial Narrow" w:cs="Arial"/>
                <w:b/>
                <w:bCs/>
                <w:color w:val="000000"/>
                <w:sz w:val="12"/>
                <w:szCs w:val="12"/>
                <w:lang w:eastAsia="es-MX"/>
              </w:rPr>
              <w:t>Actividad</w:t>
            </w:r>
          </w:p>
        </w:tc>
        <w:tc>
          <w:tcPr>
            <w:tcW w:w="459" w:type="pct"/>
            <w:hideMark/>
          </w:tcPr>
          <w:p w14:paraId="79A2C686" w14:textId="77777777" w:rsidR="007E5621" w:rsidRDefault="007E5621">
            <w:pPr>
              <w:spacing w:after="0" w:line="240" w:lineRule="auto"/>
              <w:jc w:val="center"/>
              <w:rPr>
                <w:rFonts w:ascii="Arial Narrow" w:eastAsia="Times New Roman" w:hAnsi="Arial Narrow" w:cs="Arial"/>
                <w:i/>
                <w:iCs/>
                <w:sz w:val="12"/>
                <w:szCs w:val="12"/>
                <w:lang w:eastAsia="es-MX"/>
              </w:rPr>
            </w:pPr>
            <w:r>
              <w:rPr>
                <w:rFonts w:ascii="Arial Narrow" w:eastAsia="Times New Roman" w:hAnsi="Arial Narrow" w:cs="Arial"/>
                <w:i/>
                <w:iCs/>
                <w:sz w:val="12"/>
                <w:szCs w:val="12"/>
                <w:lang w:eastAsia="es-MX"/>
              </w:rPr>
              <w:t>No aplica</w:t>
            </w:r>
          </w:p>
        </w:tc>
        <w:tc>
          <w:tcPr>
            <w:tcW w:w="666" w:type="pct"/>
            <w:hideMark/>
          </w:tcPr>
          <w:p w14:paraId="74A6F159" w14:textId="77777777" w:rsidR="007E5621" w:rsidRDefault="007E5621">
            <w:pPr>
              <w:spacing w:after="0" w:line="240" w:lineRule="auto"/>
              <w:jc w:val="both"/>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C01A01 - Ejecución de Auditorías en Materia Financiera</w:t>
            </w:r>
          </w:p>
        </w:tc>
        <w:tc>
          <w:tcPr>
            <w:tcW w:w="592" w:type="pct"/>
            <w:hideMark/>
          </w:tcPr>
          <w:p w14:paraId="4385C81C" w14:textId="77777777" w:rsidR="007E5621" w:rsidRDefault="007E5621">
            <w:pPr>
              <w:spacing w:after="0" w:line="240" w:lineRule="auto"/>
              <w:jc w:val="both"/>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 xml:space="preserve">Porcentaje de Auditorías en Materia </w:t>
            </w:r>
            <w:proofErr w:type="gramStart"/>
            <w:r>
              <w:rPr>
                <w:rFonts w:ascii="Arial Narrow" w:eastAsia="Times New Roman" w:hAnsi="Arial Narrow" w:cs="Arial"/>
                <w:color w:val="000000"/>
                <w:sz w:val="12"/>
                <w:szCs w:val="12"/>
                <w:lang w:eastAsia="es-MX"/>
              </w:rPr>
              <w:t>Financiera  realizadas</w:t>
            </w:r>
            <w:proofErr w:type="gramEnd"/>
          </w:p>
        </w:tc>
        <w:tc>
          <w:tcPr>
            <w:tcW w:w="1629" w:type="pct"/>
            <w:hideMark/>
          </w:tcPr>
          <w:p w14:paraId="7E5ABFD9" w14:textId="77777777" w:rsidR="007E5621" w:rsidRDefault="007E5621">
            <w:pPr>
              <w:spacing w:after="0" w:line="240" w:lineRule="auto"/>
              <w:jc w:val="both"/>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Oficio de entrega de informes al H. Congreso del Estado</w:t>
            </w:r>
          </w:p>
        </w:tc>
        <w:tc>
          <w:tcPr>
            <w:tcW w:w="593" w:type="pct"/>
            <w:hideMark/>
          </w:tcPr>
          <w:p w14:paraId="7A7ED453" w14:textId="77777777" w:rsidR="007E5621" w:rsidRDefault="007E5621">
            <w:pPr>
              <w:spacing w:after="0" w:line="240" w:lineRule="auto"/>
              <w:jc w:val="both"/>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Las Entidades Fiscalizables entregan en tiempo y forma la información financiera, la cuenta pública y la información adicional solicitada</w:t>
            </w:r>
          </w:p>
        </w:tc>
        <w:tc>
          <w:tcPr>
            <w:tcW w:w="575" w:type="pct"/>
            <w:hideMark/>
          </w:tcPr>
          <w:p w14:paraId="6EA474F4" w14:textId="77777777" w:rsidR="007E5621" w:rsidRDefault="007E5621">
            <w:pPr>
              <w:spacing w:after="0" w:line="240" w:lineRule="auto"/>
              <w:jc w:val="center"/>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Relación asociada</w:t>
            </w:r>
          </w:p>
        </w:tc>
      </w:tr>
      <w:tr w:rsidR="007E5621" w14:paraId="62F523A2" w14:textId="77777777" w:rsidTr="00D400C3">
        <w:trPr>
          <w:trHeight w:val="991"/>
        </w:trPr>
        <w:tc>
          <w:tcPr>
            <w:tcW w:w="485" w:type="pct"/>
            <w:hideMark/>
          </w:tcPr>
          <w:p w14:paraId="27F64665" w14:textId="77777777" w:rsidR="007E5621" w:rsidRDefault="007E5621">
            <w:pPr>
              <w:spacing w:after="0" w:line="240" w:lineRule="auto"/>
              <w:jc w:val="center"/>
              <w:rPr>
                <w:rFonts w:ascii="Arial Narrow" w:eastAsia="Times New Roman" w:hAnsi="Arial Narrow" w:cs="Arial"/>
                <w:b/>
                <w:bCs/>
                <w:color w:val="000000"/>
                <w:sz w:val="12"/>
                <w:szCs w:val="12"/>
                <w:lang w:eastAsia="es-MX"/>
              </w:rPr>
            </w:pPr>
            <w:r>
              <w:rPr>
                <w:rFonts w:ascii="Arial Narrow" w:eastAsia="Times New Roman" w:hAnsi="Arial Narrow" w:cs="Arial"/>
                <w:b/>
                <w:bCs/>
                <w:color w:val="000000"/>
                <w:sz w:val="12"/>
                <w:szCs w:val="12"/>
                <w:lang w:eastAsia="es-MX"/>
              </w:rPr>
              <w:t>Actividad</w:t>
            </w:r>
          </w:p>
        </w:tc>
        <w:tc>
          <w:tcPr>
            <w:tcW w:w="459" w:type="pct"/>
            <w:hideMark/>
          </w:tcPr>
          <w:p w14:paraId="2DF764C3" w14:textId="77777777" w:rsidR="007E5621" w:rsidRDefault="007E5621">
            <w:pPr>
              <w:spacing w:after="0" w:line="240" w:lineRule="auto"/>
              <w:jc w:val="center"/>
              <w:rPr>
                <w:rFonts w:ascii="Arial Narrow" w:eastAsia="Times New Roman" w:hAnsi="Arial Narrow" w:cs="Arial"/>
                <w:i/>
                <w:iCs/>
                <w:sz w:val="12"/>
                <w:szCs w:val="12"/>
                <w:lang w:eastAsia="es-MX"/>
              </w:rPr>
            </w:pPr>
            <w:r>
              <w:rPr>
                <w:rFonts w:ascii="Arial Narrow" w:eastAsia="Times New Roman" w:hAnsi="Arial Narrow" w:cs="Arial"/>
                <w:i/>
                <w:iCs/>
                <w:sz w:val="12"/>
                <w:szCs w:val="12"/>
                <w:lang w:eastAsia="es-MX"/>
              </w:rPr>
              <w:t>No aplica</w:t>
            </w:r>
          </w:p>
        </w:tc>
        <w:tc>
          <w:tcPr>
            <w:tcW w:w="666" w:type="pct"/>
            <w:hideMark/>
          </w:tcPr>
          <w:p w14:paraId="06E15F0A" w14:textId="77777777" w:rsidR="007E5621" w:rsidRDefault="007E5621">
            <w:pPr>
              <w:spacing w:after="0" w:line="240" w:lineRule="auto"/>
              <w:jc w:val="both"/>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C01A02 - Ejecución de Auditorías en Materia de Obra Pública</w:t>
            </w:r>
          </w:p>
        </w:tc>
        <w:tc>
          <w:tcPr>
            <w:tcW w:w="592" w:type="pct"/>
            <w:hideMark/>
          </w:tcPr>
          <w:p w14:paraId="0F07C014" w14:textId="77777777" w:rsidR="007E5621" w:rsidRDefault="007E5621">
            <w:pPr>
              <w:spacing w:after="0" w:line="240" w:lineRule="auto"/>
              <w:jc w:val="both"/>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 xml:space="preserve">Porcentaje de Auditorías en Materia de Obra </w:t>
            </w:r>
            <w:proofErr w:type="gramStart"/>
            <w:r>
              <w:rPr>
                <w:rFonts w:ascii="Arial Narrow" w:eastAsia="Times New Roman" w:hAnsi="Arial Narrow" w:cs="Arial"/>
                <w:color w:val="000000"/>
                <w:sz w:val="12"/>
                <w:szCs w:val="12"/>
                <w:lang w:eastAsia="es-MX"/>
              </w:rPr>
              <w:t>Pública  realizadas</w:t>
            </w:r>
            <w:proofErr w:type="gramEnd"/>
          </w:p>
        </w:tc>
        <w:tc>
          <w:tcPr>
            <w:tcW w:w="1629" w:type="pct"/>
            <w:hideMark/>
          </w:tcPr>
          <w:p w14:paraId="376070A5" w14:textId="77777777" w:rsidR="007E5621" w:rsidRDefault="007E5621">
            <w:pPr>
              <w:spacing w:after="0" w:line="240" w:lineRule="auto"/>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Oficio de entrega de informes al H. Congreso del Estado</w:t>
            </w:r>
          </w:p>
        </w:tc>
        <w:tc>
          <w:tcPr>
            <w:tcW w:w="593" w:type="pct"/>
            <w:hideMark/>
          </w:tcPr>
          <w:p w14:paraId="09CE3852" w14:textId="77777777" w:rsidR="007E5621" w:rsidRDefault="007E5621">
            <w:pPr>
              <w:spacing w:after="0" w:line="240" w:lineRule="auto"/>
              <w:jc w:val="both"/>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 xml:space="preserve">Las Entidades Fiscalizables que ejecutan obra pública entregan en tiempo y forma los expedientes técnicos, la cuenta </w:t>
            </w:r>
            <w:proofErr w:type="gramStart"/>
            <w:r>
              <w:rPr>
                <w:rFonts w:ascii="Arial Narrow" w:eastAsia="Times New Roman" w:hAnsi="Arial Narrow" w:cs="Arial"/>
                <w:color w:val="000000"/>
                <w:sz w:val="12"/>
                <w:szCs w:val="12"/>
                <w:lang w:eastAsia="es-MX"/>
              </w:rPr>
              <w:t>pública  y</w:t>
            </w:r>
            <w:proofErr w:type="gramEnd"/>
            <w:r>
              <w:rPr>
                <w:rFonts w:ascii="Arial Narrow" w:eastAsia="Times New Roman" w:hAnsi="Arial Narrow" w:cs="Arial"/>
                <w:color w:val="000000"/>
                <w:sz w:val="12"/>
                <w:szCs w:val="12"/>
                <w:lang w:eastAsia="es-MX"/>
              </w:rPr>
              <w:t xml:space="preserve"> la información adicional solicitada</w:t>
            </w:r>
          </w:p>
        </w:tc>
        <w:tc>
          <w:tcPr>
            <w:tcW w:w="575" w:type="pct"/>
            <w:hideMark/>
          </w:tcPr>
          <w:p w14:paraId="4753551D" w14:textId="77777777" w:rsidR="007E5621" w:rsidRDefault="007E5621">
            <w:pPr>
              <w:spacing w:after="0" w:line="240" w:lineRule="auto"/>
              <w:jc w:val="center"/>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Relación asociada</w:t>
            </w:r>
          </w:p>
        </w:tc>
      </w:tr>
      <w:tr w:rsidR="007E5621" w14:paraId="0D08E426" w14:textId="77777777" w:rsidTr="00D400C3">
        <w:trPr>
          <w:trHeight w:val="988"/>
        </w:trPr>
        <w:tc>
          <w:tcPr>
            <w:tcW w:w="485" w:type="pct"/>
            <w:hideMark/>
          </w:tcPr>
          <w:p w14:paraId="7164DF7B" w14:textId="77777777" w:rsidR="007E5621" w:rsidRDefault="007E5621">
            <w:pPr>
              <w:spacing w:after="0" w:line="240" w:lineRule="auto"/>
              <w:jc w:val="center"/>
              <w:rPr>
                <w:rFonts w:ascii="Arial Narrow" w:eastAsia="Times New Roman" w:hAnsi="Arial Narrow" w:cs="Arial"/>
                <w:b/>
                <w:bCs/>
                <w:color w:val="000000"/>
                <w:sz w:val="12"/>
                <w:szCs w:val="12"/>
                <w:lang w:eastAsia="es-MX"/>
              </w:rPr>
            </w:pPr>
            <w:r>
              <w:rPr>
                <w:rFonts w:ascii="Arial Narrow" w:eastAsia="Times New Roman" w:hAnsi="Arial Narrow" w:cs="Arial"/>
                <w:b/>
                <w:bCs/>
                <w:color w:val="000000"/>
                <w:sz w:val="12"/>
                <w:szCs w:val="12"/>
                <w:lang w:eastAsia="es-MX"/>
              </w:rPr>
              <w:t>Actividad</w:t>
            </w:r>
          </w:p>
        </w:tc>
        <w:tc>
          <w:tcPr>
            <w:tcW w:w="459" w:type="pct"/>
            <w:hideMark/>
          </w:tcPr>
          <w:p w14:paraId="45DE6586" w14:textId="77777777" w:rsidR="007E5621" w:rsidRDefault="007E5621">
            <w:pPr>
              <w:spacing w:after="0" w:line="240" w:lineRule="auto"/>
              <w:jc w:val="center"/>
              <w:rPr>
                <w:rFonts w:ascii="Arial Narrow" w:eastAsia="Times New Roman" w:hAnsi="Arial Narrow" w:cs="Arial"/>
                <w:i/>
                <w:iCs/>
                <w:sz w:val="12"/>
                <w:szCs w:val="12"/>
                <w:lang w:eastAsia="es-MX"/>
              </w:rPr>
            </w:pPr>
            <w:r>
              <w:rPr>
                <w:rFonts w:ascii="Arial Narrow" w:eastAsia="Times New Roman" w:hAnsi="Arial Narrow" w:cs="Arial"/>
                <w:i/>
                <w:iCs/>
                <w:sz w:val="12"/>
                <w:szCs w:val="12"/>
                <w:lang w:eastAsia="es-MX"/>
              </w:rPr>
              <w:t>No aplica</w:t>
            </w:r>
          </w:p>
        </w:tc>
        <w:tc>
          <w:tcPr>
            <w:tcW w:w="666" w:type="pct"/>
            <w:hideMark/>
          </w:tcPr>
          <w:p w14:paraId="7FE9989F" w14:textId="77777777" w:rsidR="007E5621" w:rsidRDefault="007E5621">
            <w:pPr>
              <w:spacing w:after="0" w:line="240" w:lineRule="auto"/>
              <w:jc w:val="both"/>
              <w:rPr>
                <w:rFonts w:ascii="Arial Narrow" w:eastAsia="Times New Roman" w:hAnsi="Arial Narrow" w:cs="Arial"/>
                <w:sz w:val="12"/>
                <w:szCs w:val="12"/>
                <w:lang w:eastAsia="es-MX"/>
              </w:rPr>
            </w:pPr>
            <w:r>
              <w:rPr>
                <w:rFonts w:ascii="Arial Narrow" w:eastAsia="Times New Roman" w:hAnsi="Arial Narrow" w:cs="Arial"/>
                <w:sz w:val="12"/>
                <w:szCs w:val="12"/>
                <w:lang w:eastAsia="es-MX"/>
              </w:rPr>
              <w:t>C01A03 - Ejecución de Auditorías en Materia al Desempeño</w:t>
            </w:r>
          </w:p>
        </w:tc>
        <w:tc>
          <w:tcPr>
            <w:tcW w:w="592" w:type="pct"/>
            <w:hideMark/>
          </w:tcPr>
          <w:p w14:paraId="3F910EE3" w14:textId="77777777" w:rsidR="007E5621" w:rsidRDefault="007E5621">
            <w:pPr>
              <w:spacing w:after="0" w:line="240" w:lineRule="auto"/>
              <w:jc w:val="both"/>
              <w:rPr>
                <w:rFonts w:ascii="Arial Narrow" w:eastAsia="Times New Roman" w:hAnsi="Arial Narrow" w:cs="Arial"/>
                <w:sz w:val="12"/>
                <w:szCs w:val="12"/>
                <w:lang w:eastAsia="es-MX"/>
              </w:rPr>
            </w:pPr>
            <w:r>
              <w:rPr>
                <w:rFonts w:ascii="Arial Narrow" w:eastAsia="Times New Roman" w:hAnsi="Arial Narrow" w:cs="Arial"/>
                <w:sz w:val="12"/>
                <w:szCs w:val="12"/>
                <w:lang w:eastAsia="es-MX"/>
              </w:rPr>
              <w:t>Porcentaje de Auditorías en Materia al Desempeño realizadas</w:t>
            </w:r>
          </w:p>
        </w:tc>
        <w:tc>
          <w:tcPr>
            <w:tcW w:w="1629" w:type="pct"/>
            <w:hideMark/>
          </w:tcPr>
          <w:p w14:paraId="3AF4EF82" w14:textId="77777777" w:rsidR="007E5621" w:rsidRDefault="007E5621">
            <w:pPr>
              <w:spacing w:after="0" w:line="240" w:lineRule="auto"/>
              <w:jc w:val="both"/>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Oficio de entrega de informes al H. Congreso del Estado</w:t>
            </w:r>
          </w:p>
        </w:tc>
        <w:tc>
          <w:tcPr>
            <w:tcW w:w="593" w:type="pct"/>
            <w:hideMark/>
          </w:tcPr>
          <w:p w14:paraId="61952E48" w14:textId="77777777" w:rsidR="007E5621" w:rsidRDefault="007E5621">
            <w:pPr>
              <w:spacing w:after="0" w:line="240" w:lineRule="auto"/>
              <w:jc w:val="both"/>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Existe la factibilidad de realizar auditorías al desempeño a las entidades fiscalizables</w:t>
            </w:r>
          </w:p>
        </w:tc>
        <w:tc>
          <w:tcPr>
            <w:tcW w:w="575" w:type="pct"/>
            <w:hideMark/>
          </w:tcPr>
          <w:p w14:paraId="331D7B1D" w14:textId="77777777" w:rsidR="007E5621" w:rsidRDefault="007E5621">
            <w:pPr>
              <w:spacing w:after="0" w:line="240" w:lineRule="auto"/>
              <w:jc w:val="center"/>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Relación asociada</w:t>
            </w:r>
          </w:p>
        </w:tc>
      </w:tr>
      <w:tr w:rsidR="007E5621" w14:paraId="1E9C7810" w14:textId="77777777" w:rsidTr="00D400C3">
        <w:trPr>
          <w:trHeight w:val="429"/>
        </w:trPr>
        <w:tc>
          <w:tcPr>
            <w:tcW w:w="485" w:type="pct"/>
            <w:vMerge w:val="restart"/>
            <w:hideMark/>
          </w:tcPr>
          <w:p w14:paraId="29254CC3" w14:textId="77777777" w:rsidR="007E5621" w:rsidRDefault="007E5621">
            <w:pPr>
              <w:spacing w:after="0" w:line="240" w:lineRule="auto"/>
              <w:jc w:val="center"/>
              <w:rPr>
                <w:rFonts w:ascii="Arial Narrow" w:eastAsia="Times New Roman" w:hAnsi="Arial Narrow" w:cs="Arial"/>
                <w:b/>
                <w:bCs/>
                <w:color w:val="000000"/>
                <w:sz w:val="12"/>
                <w:szCs w:val="12"/>
                <w:lang w:eastAsia="es-MX"/>
              </w:rPr>
            </w:pPr>
            <w:r>
              <w:rPr>
                <w:rFonts w:ascii="Arial Narrow" w:eastAsia="Times New Roman" w:hAnsi="Arial Narrow" w:cs="Arial"/>
                <w:b/>
                <w:bCs/>
                <w:color w:val="000000"/>
                <w:sz w:val="12"/>
                <w:szCs w:val="12"/>
                <w:lang w:eastAsia="es-MX"/>
              </w:rPr>
              <w:t>Componente</w:t>
            </w:r>
          </w:p>
        </w:tc>
        <w:tc>
          <w:tcPr>
            <w:tcW w:w="459" w:type="pct"/>
            <w:vMerge w:val="restart"/>
            <w:hideMark/>
          </w:tcPr>
          <w:p w14:paraId="16FEAF35" w14:textId="77777777" w:rsidR="007E5621" w:rsidRDefault="007E5621">
            <w:pPr>
              <w:spacing w:after="0" w:line="240" w:lineRule="auto"/>
              <w:jc w:val="center"/>
              <w:rPr>
                <w:rFonts w:ascii="Arial Narrow" w:eastAsia="Times New Roman" w:hAnsi="Arial Narrow" w:cs="Arial"/>
                <w:i/>
                <w:iCs/>
                <w:sz w:val="12"/>
                <w:szCs w:val="12"/>
                <w:lang w:eastAsia="es-MX"/>
              </w:rPr>
            </w:pPr>
            <w:r>
              <w:rPr>
                <w:rFonts w:ascii="Arial Narrow" w:eastAsia="Times New Roman" w:hAnsi="Arial Narrow" w:cs="Arial"/>
                <w:i/>
                <w:iCs/>
                <w:sz w:val="12"/>
                <w:szCs w:val="12"/>
                <w:lang w:eastAsia="es-MX"/>
              </w:rPr>
              <w:t>No aplica</w:t>
            </w:r>
          </w:p>
        </w:tc>
        <w:tc>
          <w:tcPr>
            <w:tcW w:w="666" w:type="pct"/>
            <w:vMerge w:val="restart"/>
            <w:hideMark/>
          </w:tcPr>
          <w:p w14:paraId="439439FA" w14:textId="77777777" w:rsidR="007E5621" w:rsidRDefault="007E5621">
            <w:pPr>
              <w:spacing w:after="0" w:line="240" w:lineRule="auto"/>
              <w:jc w:val="both"/>
              <w:rPr>
                <w:rFonts w:ascii="Arial Narrow" w:eastAsia="Times New Roman" w:hAnsi="Arial Narrow" w:cs="Arial"/>
                <w:sz w:val="12"/>
                <w:szCs w:val="12"/>
                <w:lang w:eastAsia="es-MX"/>
              </w:rPr>
            </w:pPr>
            <w:r>
              <w:rPr>
                <w:rFonts w:ascii="Arial Narrow" w:eastAsia="Times New Roman" w:hAnsi="Arial Narrow" w:cs="Arial"/>
                <w:sz w:val="12"/>
                <w:szCs w:val="12"/>
                <w:lang w:eastAsia="es-MX"/>
              </w:rPr>
              <w:t>C02.- Atención a las líneas de acción establecidas en el Programa de Implementación de la Política Anticorrupción del Estado de Quintana Roo</w:t>
            </w:r>
          </w:p>
        </w:tc>
        <w:tc>
          <w:tcPr>
            <w:tcW w:w="592" w:type="pct"/>
            <w:vMerge w:val="restart"/>
            <w:hideMark/>
          </w:tcPr>
          <w:p w14:paraId="28810EBA" w14:textId="77777777" w:rsidR="007E5621" w:rsidRDefault="007E5621">
            <w:pPr>
              <w:spacing w:after="0" w:line="240" w:lineRule="auto"/>
              <w:jc w:val="both"/>
              <w:rPr>
                <w:rFonts w:ascii="Arial Narrow" w:eastAsia="Times New Roman" w:hAnsi="Arial Narrow" w:cs="Arial"/>
                <w:sz w:val="12"/>
                <w:szCs w:val="12"/>
                <w:lang w:eastAsia="es-MX"/>
              </w:rPr>
            </w:pPr>
            <w:r>
              <w:rPr>
                <w:rFonts w:ascii="Arial Narrow" w:eastAsia="Times New Roman" w:hAnsi="Arial Narrow" w:cs="Arial"/>
                <w:sz w:val="12"/>
                <w:szCs w:val="12"/>
                <w:lang w:eastAsia="es-MX"/>
              </w:rPr>
              <w:t>Porcentaje de acciones ejecutadas por la Auditoría Superior del Estado de Quintana Roo</w:t>
            </w:r>
          </w:p>
        </w:tc>
        <w:tc>
          <w:tcPr>
            <w:tcW w:w="1629" w:type="pct"/>
            <w:hideMark/>
          </w:tcPr>
          <w:p w14:paraId="7A1EC66A" w14:textId="77777777" w:rsidR="007E5621" w:rsidRDefault="007E5621">
            <w:pPr>
              <w:spacing w:after="0" w:line="240" w:lineRule="auto"/>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Programa de Implementación de la Política Estatal Anticorrupción</w:t>
            </w:r>
          </w:p>
        </w:tc>
        <w:tc>
          <w:tcPr>
            <w:tcW w:w="593" w:type="pct"/>
            <w:vMerge w:val="restart"/>
            <w:hideMark/>
          </w:tcPr>
          <w:p w14:paraId="09AED057" w14:textId="77777777" w:rsidR="007E5621" w:rsidRDefault="007E5621">
            <w:pPr>
              <w:spacing w:after="0" w:line="240" w:lineRule="auto"/>
              <w:jc w:val="both"/>
              <w:rPr>
                <w:rFonts w:ascii="Arial Narrow" w:eastAsia="Times New Roman" w:hAnsi="Arial Narrow" w:cs="Arial"/>
                <w:color w:val="000000"/>
                <w:sz w:val="12"/>
                <w:szCs w:val="12"/>
                <w:lang w:eastAsia="es-MX"/>
              </w:rPr>
            </w:pPr>
            <w:proofErr w:type="gramStart"/>
            <w:r>
              <w:rPr>
                <w:rFonts w:ascii="Arial Narrow" w:eastAsia="Times New Roman" w:hAnsi="Arial Narrow" w:cs="Arial"/>
                <w:color w:val="000000"/>
                <w:sz w:val="12"/>
                <w:szCs w:val="12"/>
                <w:lang w:eastAsia="es-MX"/>
              </w:rPr>
              <w:t>Participación activa</w:t>
            </w:r>
            <w:proofErr w:type="gramEnd"/>
            <w:r>
              <w:rPr>
                <w:rFonts w:ascii="Arial Narrow" w:eastAsia="Times New Roman" w:hAnsi="Arial Narrow" w:cs="Arial"/>
                <w:color w:val="000000"/>
                <w:sz w:val="12"/>
                <w:szCs w:val="12"/>
                <w:lang w:eastAsia="es-MX"/>
              </w:rPr>
              <w:t xml:space="preserve"> del personal de la Auditoría Superior del Estado de Quintana Roo</w:t>
            </w:r>
          </w:p>
        </w:tc>
        <w:tc>
          <w:tcPr>
            <w:tcW w:w="575" w:type="pct"/>
            <w:vMerge w:val="restart"/>
            <w:hideMark/>
          </w:tcPr>
          <w:p w14:paraId="127B4897" w14:textId="77777777" w:rsidR="007E5621" w:rsidRDefault="007E5621">
            <w:pPr>
              <w:spacing w:after="0" w:line="240" w:lineRule="auto"/>
              <w:jc w:val="center"/>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Relación asociada</w:t>
            </w:r>
          </w:p>
        </w:tc>
      </w:tr>
      <w:tr w:rsidR="007E5621" w14:paraId="4F3A8368" w14:textId="77777777" w:rsidTr="00D400C3">
        <w:trPr>
          <w:trHeight w:val="266"/>
        </w:trPr>
        <w:tc>
          <w:tcPr>
            <w:tcW w:w="0" w:type="auto"/>
            <w:vMerge/>
            <w:hideMark/>
          </w:tcPr>
          <w:p w14:paraId="73B6C1EB" w14:textId="77777777" w:rsidR="007E5621" w:rsidRDefault="007E5621">
            <w:pPr>
              <w:spacing w:after="0"/>
              <w:rPr>
                <w:rFonts w:ascii="Arial Narrow" w:eastAsia="Times New Roman" w:hAnsi="Arial Narrow" w:cs="Arial"/>
                <w:b/>
                <w:bCs/>
                <w:color w:val="000000"/>
                <w:sz w:val="12"/>
                <w:szCs w:val="12"/>
                <w:lang w:eastAsia="es-MX"/>
              </w:rPr>
            </w:pPr>
          </w:p>
        </w:tc>
        <w:tc>
          <w:tcPr>
            <w:tcW w:w="0" w:type="auto"/>
            <w:vMerge/>
            <w:hideMark/>
          </w:tcPr>
          <w:p w14:paraId="453A58D8" w14:textId="77777777" w:rsidR="007E5621" w:rsidRDefault="007E5621">
            <w:pPr>
              <w:spacing w:after="0"/>
              <w:rPr>
                <w:rFonts w:ascii="Arial Narrow" w:eastAsia="Times New Roman" w:hAnsi="Arial Narrow" w:cs="Arial"/>
                <w:i/>
                <w:iCs/>
                <w:sz w:val="12"/>
                <w:szCs w:val="12"/>
                <w:lang w:eastAsia="es-MX"/>
              </w:rPr>
            </w:pPr>
          </w:p>
        </w:tc>
        <w:tc>
          <w:tcPr>
            <w:tcW w:w="0" w:type="auto"/>
            <w:vMerge/>
            <w:hideMark/>
          </w:tcPr>
          <w:p w14:paraId="6A6F35B3" w14:textId="77777777" w:rsidR="007E5621" w:rsidRDefault="007E5621">
            <w:pPr>
              <w:spacing w:after="0"/>
              <w:rPr>
                <w:rFonts w:ascii="Arial Narrow" w:eastAsia="Times New Roman" w:hAnsi="Arial Narrow" w:cs="Arial"/>
                <w:sz w:val="12"/>
                <w:szCs w:val="12"/>
                <w:lang w:eastAsia="es-MX"/>
              </w:rPr>
            </w:pPr>
          </w:p>
        </w:tc>
        <w:tc>
          <w:tcPr>
            <w:tcW w:w="0" w:type="auto"/>
            <w:vMerge/>
            <w:hideMark/>
          </w:tcPr>
          <w:p w14:paraId="476C0F0F" w14:textId="77777777" w:rsidR="007E5621" w:rsidRDefault="007E5621">
            <w:pPr>
              <w:spacing w:after="0"/>
              <w:rPr>
                <w:rFonts w:ascii="Arial Narrow" w:eastAsia="Times New Roman" w:hAnsi="Arial Narrow" w:cs="Arial"/>
                <w:sz w:val="12"/>
                <w:szCs w:val="12"/>
                <w:lang w:eastAsia="es-MX"/>
              </w:rPr>
            </w:pPr>
          </w:p>
        </w:tc>
        <w:tc>
          <w:tcPr>
            <w:tcW w:w="1629" w:type="pct"/>
          </w:tcPr>
          <w:p w14:paraId="178A9608" w14:textId="77777777" w:rsidR="007E5621" w:rsidRDefault="007E5621">
            <w:pPr>
              <w:spacing w:after="0" w:line="240" w:lineRule="auto"/>
              <w:rPr>
                <w:rFonts w:ascii="Arial" w:eastAsia="Times New Roman" w:hAnsi="Arial" w:cs="Arial"/>
                <w:color w:val="0000FF"/>
                <w:sz w:val="12"/>
                <w:szCs w:val="12"/>
                <w:u w:val="single"/>
                <w:lang w:eastAsia="es-MX"/>
              </w:rPr>
            </w:pPr>
          </w:p>
        </w:tc>
        <w:tc>
          <w:tcPr>
            <w:tcW w:w="0" w:type="auto"/>
            <w:vMerge/>
            <w:hideMark/>
          </w:tcPr>
          <w:p w14:paraId="3AAA73BE" w14:textId="77777777" w:rsidR="007E5621" w:rsidRDefault="007E5621">
            <w:pPr>
              <w:spacing w:after="0"/>
              <w:rPr>
                <w:rFonts w:ascii="Arial Narrow" w:eastAsia="Times New Roman" w:hAnsi="Arial Narrow" w:cs="Arial"/>
                <w:color w:val="000000"/>
                <w:sz w:val="12"/>
                <w:szCs w:val="12"/>
                <w:lang w:eastAsia="es-MX"/>
              </w:rPr>
            </w:pPr>
          </w:p>
        </w:tc>
        <w:tc>
          <w:tcPr>
            <w:tcW w:w="0" w:type="auto"/>
            <w:vMerge/>
            <w:hideMark/>
          </w:tcPr>
          <w:p w14:paraId="38271AC3" w14:textId="77777777" w:rsidR="007E5621" w:rsidRDefault="007E5621">
            <w:pPr>
              <w:spacing w:after="0"/>
              <w:rPr>
                <w:rFonts w:ascii="Arial Narrow" w:eastAsia="Times New Roman" w:hAnsi="Arial Narrow" w:cs="Arial"/>
                <w:color w:val="000000"/>
                <w:sz w:val="12"/>
                <w:szCs w:val="12"/>
                <w:lang w:eastAsia="es-MX"/>
              </w:rPr>
            </w:pPr>
          </w:p>
        </w:tc>
      </w:tr>
      <w:tr w:rsidR="007E5621" w14:paraId="361DC34B" w14:textId="77777777" w:rsidTr="00D400C3">
        <w:trPr>
          <w:trHeight w:val="795"/>
        </w:trPr>
        <w:tc>
          <w:tcPr>
            <w:tcW w:w="485" w:type="pct"/>
            <w:hideMark/>
          </w:tcPr>
          <w:p w14:paraId="12CFFB16" w14:textId="77777777" w:rsidR="007E5621" w:rsidRDefault="007E5621">
            <w:pPr>
              <w:spacing w:after="0" w:line="240" w:lineRule="auto"/>
              <w:jc w:val="center"/>
              <w:rPr>
                <w:rFonts w:ascii="Arial Narrow" w:eastAsia="Times New Roman" w:hAnsi="Arial Narrow" w:cs="Arial"/>
                <w:b/>
                <w:bCs/>
                <w:color w:val="000000"/>
                <w:sz w:val="12"/>
                <w:szCs w:val="12"/>
                <w:lang w:eastAsia="es-MX"/>
              </w:rPr>
            </w:pPr>
            <w:r>
              <w:rPr>
                <w:rFonts w:ascii="Arial Narrow" w:eastAsia="Times New Roman" w:hAnsi="Arial Narrow" w:cs="Arial"/>
                <w:b/>
                <w:bCs/>
                <w:color w:val="000000"/>
                <w:sz w:val="12"/>
                <w:szCs w:val="12"/>
                <w:lang w:eastAsia="es-MX"/>
              </w:rPr>
              <w:t>Actividad</w:t>
            </w:r>
          </w:p>
        </w:tc>
        <w:tc>
          <w:tcPr>
            <w:tcW w:w="459" w:type="pct"/>
            <w:hideMark/>
          </w:tcPr>
          <w:p w14:paraId="4FE02759" w14:textId="77777777" w:rsidR="007E5621" w:rsidRDefault="007E5621">
            <w:pPr>
              <w:spacing w:after="0" w:line="240" w:lineRule="auto"/>
              <w:jc w:val="center"/>
              <w:rPr>
                <w:rFonts w:ascii="Arial Narrow" w:eastAsia="Times New Roman" w:hAnsi="Arial Narrow" w:cs="Arial"/>
                <w:i/>
                <w:iCs/>
                <w:sz w:val="12"/>
                <w:szCs w:val="12"/>
                <w:lang w:eastAsia="es-MX"/>
              </w:rPr>
            </w:pPr>
            <w:r>
              <w:rPr>
                <w:rFonts w:ascii="Arial Narrow" w:eastAsia="Times New Roman" w:hAnsi="Arial Narrow" w:cs="Arial"/>
                <w:i/>
                <w:iCs/>
                <w:sz w:val="12"/>
                <w:szCs w:val="12"/>
                <w:lang w:eastAsia="es-MX"/>
              </w:rPr>
              <w:t>No aplica</w:t>
            </w:r>
          </w:p>
        </w:tc>
        <w:tc>
          <w:tcPr>
            <w:tcW w:w="666" w:type="pct"/>
            <w:hideMark/>
          </w:tcPr>
          <w:p w14:paraId="65526F8D" w14:textId="77777777" w:rsidR="007E5621" w:rsidRDefault="007E5621">
            <w:pPr>
              <w:spacing w:after="0" w:line="240" w:lineRule="auto"/>
              <w:jc w:val="both"/>
              <w:rPr>
                <w:rFonts w:ascii="Arial Narrow" w:eastAsia="Times New Roman" w:hAnsi="Arial Narrow" w:cs="Arial"/>
                <w:sz w:val="12"/>
                <w:szCs w:val="12"/>
                <w:lang w:eastAsia="es-MX"/>
              </w:rPr>
            </w:pPr>
            <w:r>
              <w:rPr>
                <w:rFonts w:ascii="Arial Narrow" w:eastAsia="Times New Roman" w:hAnsi="Arial Narrow" w:cs="Arial"/>
                <w:sz w:val="12"/>
                <w:szCs w:val="12"/>
                <w:lang w:eastAsia="es-MX"/>
              </w:rPr>
              <w:t>C02A01 - Certificación en Investigación de Responsabilidades Administrativas impartido a personal de la Auditoría Superior del Estado de Quintana Roo</w:t>
            </w:r>
          </w:p>
        </w:tc>
        <w:tc>
          <w:tcPr>
            <w:tcW w:w="592" w:type="pct"/>
            <w:hideMark/>
          </w:tcPr>
          <w:p w14:paraId="268E557B" w14:textId="77777777" w:rsidR="007E5621" w:rsidRDefault="007E5621">
            <w:pPr>
              <w:spacing w:after="0" w:line="240" w:lineRule="auto"/>
              <w:jc w:val="both"/>
              <w:rPr>
                <w:rFonts w:ascii="Arial Narrow" w:eastAsia="Times New Roman" w:hAnsi="Arial Narrow" w:cs="Arial"/>
                <w:sz w:val="12"/>
                <w:szCs w:val="12"/>
                <w:lang w:eastAsia="es-MX"/>
              </w:rPr>
            </w:pPr>
            <w:r>
              <w:rPr>
                <w:rFonts w:ascii="Arial Narrow" w:eastAsia="Times New Roman" w:hAnsi="Arial Narrow" w:cs="Arial"/>
                <w:sz w:val="12"/>
                <w:szCs w:val="12"/>
                <w:lang w:eastAsia="es-MX"/>
              </w:rPr>
              <w:t>Porcentaje del personal certificado</w:t>
            </w:r>
          </w:p>
        </w:tc>
        <w:tc>
          <w:tcPr>
            <w:tcW w:w="1629" w:type="pct"/>
            <w:hideMark/>
          </w:tcPr>
          <w:p w14:paraId="3D7220AE" w14:textId="77777777" w:rsidR="007E5621" w:rsidRDefault="007E5621">
            <w:pPr>
              <w:spacing w:after="0" w:line="240" w:lineRule="auto"/>
              <w:jc w:val="both"/>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Constancias de certificación</w:t>
            </w:r>
          </w:p>
        </w:tc>
        <w:tc>
          <w:tcPr>
            <w:tcW w:w="593" w:type="pct"/>
            <w:hideMark/>
          </w:tcPr>
          <w:p w14:paraId="5E5C9A9C" w14:textId="77777777" w:rsidR="007E5621" w:rsidRDefault="007E5621">
            <w:pPr>
              <w:spacing w:after="0" w:line="240" w:lineRule="auto"/>
              <w:jc w:val="both"/>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Presupuesto aprobado para certificaciones</w:t>
            </w:r>
          </w:p>
        </w:tc>
        <w:tc>
          <w:tcPr>
            <w:tcW w:w="575" w:type="pct"/>
            <w:hideMark/>
          </w:tcPr>
          <w:p w14:paraId="21A445FD" w14:textId="77777777" w:rsidR="007E5621" w:rsidRDefault="007E5621">
            <w:pPr>
              <w:spacing w:after="0" w:line="240" w:lineRule="auto"/>
              <w:jc w:val="center"/>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Relación asociada</w:t>
            </w:r>
          </w:p>
        </w:tc>
      </w:tr>
      <w:tr w:rsidR="007E5621" w14:paraId="332341A6" w14:textId="77777777" w:rsidTr="00D400C3">
        <w:trPr>
          <w:trHeight w:val="795"/>
        </w:trPr>
        <w:tc>
          <w:tcPr>
            <w:tcW w:w="485" w:type="pct"/>
            <w:hideMark/>
          </w:tcPr>
          <w:p w14:paraId="2ED9D98E" w14:textId="77777777" w:rsidR="007E5621" w:rsidRDefault="007E5621">
            <w:pPr>
              <w:spacing w:after="0" w:line="240" w:lineRule="auto"/>
              <w:jc w:val="center"/>
              <w:rPr>
                <w:rFonts w:ascii="Arial Narrow" w:eastAsia="Times New Roman" w:hAnsi="Arial Narrow" w:cs="Arial"/>
                <w:b/>
                <w:bCs/>
                <w:color w:val="000000"/>
                <w:sz w:val="12"/>
                <w:szCs w:val="12"/>
                <w:lang w:eastAsia="es-MX"/>
              </w:rPr>
            </w:pPr>
            <w:r>
              <w:rPr>
                <w:rFonts w:ascii="Arial Narrow" w:eastAsia="Times New Roman" w:hAnsi="Arial Narrow" w:cs="Arial"/>
                <w:b/>
                <w:bCs/>
                <w:color w:val="000000"/>
                <w:sz w:val="12"/>
                <w:szCs w:val="12"/>
                <w:lang w:eastAsia="es-MX"/>
              </w:rPr>
              <w:t>Actividad</w:t>
            </w:r>
          </w:p>
        </w:tc>
        <w:tc>
          <w:tcPr>
            <w:tcW w:w="459" w:type="pct"/>
            <w:hideMark/>
          </w:tcPr>
          <w:p w14:paraId="767BF719" w14:textId="77777777" w:rsidR="007E5621" w:rsidRDefault="007E5621">
            <w:pPr>
              <w:spacing w:after="0" w:line="240" w:lineRule="auto"/>
              <w:jc w:val="center"/>
              <w:rPr>
                <w:rFonts w:ascii="Arial Narrow" w:eastAsia="Times New Roman" w:hAnsi="Arial Narrow" w:cs="Arial"/>
                <w:i/>
                <w:iCs/>
                <w:sz w:val="12"/>
                <w:szCs w:val="12"/>
                <w:lang w:eastAsia="es-MX"/>
              </w:rPr>
            </w:pPr>
            <w:r>
              <w:rPr>
                <w:rFonts w:ascii="Arial Narrow" w:eastAsia="Times New Roman" w:hAnsi="Arial Narrow" w:cs="Arial"/>
                <w:i/>
                <w:iCs/>
                <w:sz w:val="12"/>
                <w:szCs w:val="12"/>
                <w:lang w:eastAsia="es-MX"/>
              </w:rPr>
              <w:t>No aplica</w:t>
            </w:r>
          </w:p>
        </w:tc>
        <w:tc>
          <w:tcPr>
            <w:tcW w:w="666" w:type="pct"/>
            <w:hideMark/>
          </w:tcPr>
          <w:p w14:paraId="0CC3641C" w14:textId="77777777" w:rsidR="007E5621" w:rsidRDefault="007E5621">
            <w:pPr>
              <w:spacing w:after="0" w:line="240" w:lineRule="auto"/>
              <w:jc w:val="both"/>
              <w:rPr>
                <w:rFonts w:ascii="Arial Narrow" w:eastAsia="Times New Roman" w:hAnsi="Arial Narrow" w:cs="Arial"/>
                <w:sz w:val="12"/>
                <w:szCs w:val="12"/>
                <w:lang w:eastAsia="es-MX"/>
              </w:rPr>
            </w:pPr>
            <w:r>
              <w:rPr>
                <w:rFonts w:ascii="Arial Narrow" w:eastAsia="Times New Roman" w:hAnsi="Arial Narrow" w:cs="Arial"/>
                <w:sz w:val="12"/>
                <w:szCs w:val="12"/>
                <w:lang w:eastAsia="es-MX"/>
              </w:rPr>
              <w:t>C02A02 - Seguimiento a las denuncias realizadas en la Plataforma de Denuncias de la ASEQROO y de forma presencial</w:t>
            </w:r>
          </w:p>
        </w:tc>
        <w:tc>
          <w:tcPr>
            <w:tcW w:w="592" w:type="pct"/>
            <w:hideMark/>
          </w:tcPr>
          <w:p w14:paraId="3EE43A8C" w14:textId="77777777" w:rsidR="007E5621" w:rsidRDefault="007E5621">
            <w:pPr>
              <w:spacing w:after="0" w:line="240" w:lineRule="auto"/>
              <w:jc w:val="both"/>
              <w:rPr>
                <w:rFonts w:ascii="Arial Narrow" w:eastAsia="Times New Roman" w:hAnsi="Arial Narrow" w:cs="Arial"/>
                <w:sz w:val="12"/>
                <w:szCs w:val="12"/>
                <w:lang w:eastAsia="es-MX"/>
              </w:rPr>
            </w:pPr>
            <w:r>
              <w:rPr>
                <w:rFonts w:ascii="Arial Narrow" w:eastAsia="Times New Roman" w:hAnsi="Arial Narrow" w:cs="Arial"/>
                <w:sz w:val="12"/>
                <w:szCs w:val="12"/>
                <w:lang w:eastAsia="es-MX"/>
              </w:rPr>
              <w:t>Porcentaje de denuncias atendidas</w:t>
            </w:r>
          </w:p>
        </w:tc>
        <w:tc>
          <w:tcPr>
            <w:tcW w:w="1629" w:type="pct"/>
            <w:hideMark/>
          </w:tcPr>
          <w:p w14:paraId="54A6E56C" w14:textId="77777777" w:rsidR="007E5621" w:rsidRDefault="007E5621">
            <w:pPr>
              <w:spacing w:after="0" w:line="240" w:lineRule="auto"/>
              <w:jc w:val="both"/>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Plataforma de Denuncias de la Auditoría Superior del Estado de Quintana Roo</w:t>
            </w:r>
          </w:p>
        </w:tc>
        <w:tc>
          <w:tcPr>
            <w:tcW w:w="593" w:type="pct"/>
            <w:hideMark/>
          </w:tcPr>
          <w:p w14:paraId="21BC54E6" w14:textId="77777777" w:rsidR="007E5621" w:rsidRDefault="007E5621">
            <w:pPr>
              <w:spacing w:after="0" w:line="240" w:lineRule="auto"/>
              <w:jc w:val="both"/>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 xml:space="preserve">Las denuncias ciudadanas </w:t>
            </w:r>
            <w:proofErr w:type="spellStart"/>
            <w:r>
              <w:rPr>
                <w:rFonts w:ascii="Arial Narrow" w:eastAsia="Times New Roman" w:hAnsi="Arial Narrow" w:cs="Arial"/>
                <w:color w:val="000000"/>
                <w:sz w:val="12"/>
                <w:szCs w:val="12"/>
                <w:lang w:eastAsia="es-MX"/>
              </w:rPr>
              <w:t>recepcionadas</w:t>
            </w:r>
            <w:proofErr w:type="spellEnd"/>
            <w:r>
              <w:rPr>
                <w:rFonts w:ascii="Arial Narrow" w:eastAsia="Times New Roman" w:hAnsi="Arial Narrow" w:cs="Arial"/>
                <w:color w:val="000000"/>
                <w:sz w:val="12"/>
                <w:szCs w:val="12"/>
                <w:lang w:eastAsia="es-MX"/>
              </w:rPr>
              <w:t xml:space="preserve"> son procedentes</w:t>
            </w:r>
          </w:p>
        </w:tc>
        <w:tc>
          <w:tcPr>
            <w:tcW w:w="575" w:type="pct"/>
            <w:hideMark/>
          </w:tcPr>
          <w:p w14:paraId="5111CE46" w14:textId="77777777" w:rsidR="007E5621" w:rsidRDefault="007E5621">
            <w:pPr>
              <w:spacing w:after="0" w:line="240" w:lineRule="auto"/>
              <w:jc w:val="center"/>
              <w:rPr>
                <w:rFonts w:ascii="Arial Narrow" w:eastAsia="Times New Roman" w:hAnsi="Arial Narrow" w:cs="Arial"/>
                <w:color w:val="000000"/>
                <w:sz w:val="12"/>
                <w:szCs w:val="12"/>
                <w:lang w:eastAsia="es-MX"/>
              </w:rPr>
            </w:pPr>
            <w:r>
              <w:rPr>
                <w:rFonts w:ascii="Arial Narrow" w:eastAsia="Times New Roman" w:hAnsi="Arial Narrow" w:cs="Arial"/>
                <w:color w:val="000000"/>
                <w:sz w:val="12"/>
                <w:szCs w:val="12"/>
                <w:lang w:eastAsia="es-MX"/>
              </w:rPr>
              <w:t>Relación asociada</w:t>
            </w:r>
          </w:p>
        </w:tc>
      </w:tr>
    </w:tbl>
    <w:p w14:paraId="3F2A8B4F" w14:textId="3522926A" w:rsidR="007E5621" w:rsidRDefault="00D400C3" w:rsidP="00D400C3">
      <w:pPr>
        <w:rPr>
          <w:rFonts w:ascii="Arial" w:hAnsi="Arial" w:cs="Arial"/>
          <w:i/>
          <w:sz w:val="18"/>
        </w:rPr>
      </w:pPr>
      <w:r>
        <w:rPr>
          <w:rFonts w:ascii="Arial" w:hAnsi="Arial" w:cs="Arial"/>
          <w:i/>
          <w:sz w:val="18"/>
        </w:rPr>
        <w:t xml:space="preserve">                                                                                     </w:t>
      </w:r>
      <w:r w:rsidR="007E5621">
        <w:rPr>
          <w:rFonts w:ascii="Arial" w:hAnsi="Arial" w:cs="Arial"/>
          <w:i/>
          <w:sz w:val="18"/>
        </w:rPr>
        <w:t>Anexo 1.3</w:t>
      </w:r>
    </w:p>
    <w:p w14:paraId="5E2F3D19" w14:textId="0A57CED1" w:rsidR="007E5621" w:rsidRDefault="007E5621" w:rsidP="007E5621">
      <w:pPr>
        <w:spacing w:after="200" w:line="276" w:lineRule="auto"/>
        <w:rPr>
          <w:rFonts w:ascii="Arial" w:hAnsi="Arial" w:cs="Arial"/>
          <w:i/>
        </w:rPr>
      </w:pPr>
    </w:p>
    <w:p w14:paraId="5547DB65" w14:textId="77777777" w:rsidR="007E5621" w:rsidRDefault="007E5621" w:rsidP="007E5621">
      <w:pPr>
        <w:spacing w:after="0" w:line="360" w:lineRule="auto"/>
        <w:jc w:val="both"/>
        <w:rPr>
          <w:rFonts w:ascii="Arial" w:hAnsi="Arial" w:cs="Arial"/>
        </w:rPr>
      </w:pPr>
      <w:r>
        <w:rPr>
          <w:rFonts w:ascii="Arial" w:hAnsi="Arial" w:cs="Arial"/>
        </w:rPr>
        <w:t xml:space="preserve">El objetivo general de la Auditoría Superior es vigilar que las Entidades fiscalizables ejerzan los recursos públicos apegados a las Leyes y la Normatividad aplicable, por lo que se realizan con las estrategias siguientes: </w:t>
      </w:r>
    </w:p>
    <w:p w14:paraId="40B8A070" w14:textId="77777777" w:rsidR="007E5621" w:rsidRDefault="007E5621" w:rsidP="007E5621">
      <w:pPr>
        <w:spacing w:after="0" w:line="360" w:lineRule="auto"/>
        <w:jc w:val="both"/>
        <w:rPr>
          <w:rFonts w:ascii="Arial" w:hAnsi="Arial" w:cs="Arial"/>
        </w:rPr>
      </w:pPr>
    </w:p>
    <w:p w14:paraId="05EFAE00" w14:textId="77777777" w:rsidR="007E5621" w:rsidRDefault="007E5621" w:rsidP="007E5621">
      <w:pPr>
        <w:pStyle w:val="Prrafodelista"/>
        <w:numPr>
          <w:ilvl w:val="0"/>
          <w:numId w:val="30"/>
        </w:numPr>
        <w:spacing w:after="0" w:line="360" w:lineRule="auto"/>
        <w:jc w:val="both"/>
        <w:rPr>
          <w:rFonts w:ascii="Arial" w:hAnsi="Arial" w:cs="Arial"/>
        </w:rPr>
      </w:pPr>
      <w:r>
        <w:rPr>
          <w:rFonts w:ascii="Arial" w:hAnsi="Arial" w:cs="Arial"/>
        </w:rPr>
        <w:t>Ejecutar Auditorías basadas en riesgos y con la aplicación de las Normas Profesionales de Auditoría emitidas por el Sistema Nacional de Fiscalización.</w:t>
      </w:r>
    </w:p>
    <w:p w14:paraId="56F2EA26" w14:textId="77777777" w:rsidR="007E5621" w:rsidRDefault="007E5621" w:rsidP="007E5621">
      <w:pPr>
        <w:pStyle w:val="Prrafodelista"/>
        <w:numPr>
          <w:ilvl w:val="0"/>
          <w:numId w:val="30"/>
        </w:numPr>
        <w:spacing w:after="0" w:line="360" w:lineRule="auto"/>
        <w:jc w:val="both"/>
        <w:rPr>
          <w:rFonts w:ascii="Arial" w:hAnsi="Arial" w:cs="Arial"/>
        </w:rPr>
      </w:pPr>
      <w:r>
        <w:rPr>
          <w:rFonts w:ascii="Arial" w:hAnsi="Arial" w:cs="Arial"/>
        </w:rPr>
        <w:t>Realizar los informes de auditoría con eficiencia, eficacia, economía, transparencia y honradez.</w:t>
      </w:r>
    </w:p>
    <w:p w14:paraId="400D9DD4" w14:textId="77777777" w:rsidR="007E5621" w:rsidRDefault="007E5621" w:rsidP="007E5621">
      <w:pPr>
        <w:pStyle w:val="Prrafodelista"/>
        <w:numPr>
          <w:ilvl w:val="0"/>
          <w:numId w:val="30"/>
        </w:numPr>
        <w:spacing w:after="0" w:line="360" w:lineRule="auto"/>
        <w:jc w:val="both"/>
        <w:rPr>
          <w:rFonts w:ascii="Arial" w:hAnsi="Arial" w:cs="Arial"/>
        </w:rPr>
      </w:pPr>
      <w:r>
        <w:rPr>
          <w:rFonts w:ascii="Arial" w:hAnsi="Arial" w:cs="Arial"/>
        </w:rPr>
        <w:t>Consolidación del Sistema de Gestión de la Calidad basados en la Norma ISO 9001-2015.</w:t>
      </w:r>
    </w:p>
    <w:p w14:paraId="656CA8AD" w14:textId="77777777" w:rsidR="007E5621" w:rsidRDefault="007E5621" w:rsidP="007E5621">
      <w:pPr>
        <w:pStyle w:val="Prrafodelista"/>
        <w:numPr>
          <w:ilvl w:val="0"/>
          <w:numId w:val="30"/>
        </w:numPr>
        <w:spacing w:after="0" w:line="360" w:lineRule="auto"/>
        <w:jc w:val="both"/>
        <w:rPr>
          <w:rFonts w:ascii="Arial" w:hAnsi="Arial" w:cs="Arial"/>
        </w:rPr>
      </w:pPr>
      <w:r>
        <w:rPr>
          <w:rFonts w:ascii="Arial" w:hAnsi="Arial" w:cs="Arial"/>
        </w:rPr>
        <w:t>Profesionalización del personal mediante certificaciones en fiscalización pública, certificaciones en investigación de responsabilidades administrativas y maestrías en auditoría.</w:t>
      </w:r>
    </w:p>
    <w:p w14:paraId="148FECD0" w14:textId="77777777" w:rsidR="007E5621" w:rsidRDefault="007E5621" w:rsidP="007E5621">
      <w:pPr>
        <w:spacing w:after="0" w:line="360" w:lineRule="auto"/>
        <w:jc w:val="both"/>
        <w:rPr>
          <w:rFonts w:ascii="Arial" w:hAnsi="Arial" w:cs="Arial"/>
          <w:sz w:val="20"/>
        </w:rPr>
      </w:pPr>
    </w:p>
    <w:p w14:paraId="707C939E" w14:textId="77777777" w:rsidR="007E5621" w:rsidRDefault="007E5621" w:rsidP="007E5621">
      <w:pPr>
        <w:spacing w:after="0" w:line="360" w:lineRule="auto"/>
        <w:jc w:val="both"/>
        <w:rPr>
          <w:rFonts w:ascii="Arial" w:hAnsi="Arial" w:cs="Arial"/>
          <w:b/>
        </w:rPr>
      </w:pPr>
      <w:r>
        <w:rPr>
          <w:rFonts w:ascii="Arial" w:hAnsi="Arial" w:cs="Arial"/>
          <w:b/>
          <w:sz w:val="24"/>
          <w:szCs w:val="24"/>
        </w:rPr>
        <w:t>Programa institucional de trabajo:</w:t>
      </w:r>
    </w:p>
    <w:p w14:paraId="76380D1B" w14:textId="77777777" w:rsidR="007E5621" w:rsidRDefault="007E5621" w:rsidP="007E5621">
      <w:pPr>
        <w:spacing w:after="0" w:line="360" w:lineRule="auto"/>
        <w:jc w:val="both"/>
        <w:rPr>
          <w:rFonts w:ascii="Arial" w:hAnsi="Arial" w:cs="Arial"/>
        </w:rPr>
      </w:pPr>
      <w:r>
        <w:rPr>
          <w:rFonts w:ascii="Arial" w:hAnsi="Arial" w:cs="Arial"/>
        </w:rPr>
        <w:t>Con la finalidad de dar cumplimiento al mandato constitucional, a la Misión y Visión Institucional, así como, el logro de los objetivos y metas planteadas y a la consolidación de las políticas de calidad, de transparencia y de integridad;  la Auditoría Superior del Estado de Quintana Roo integra el Programa Anual de Actividades, incorporando las principales acciones, tanto sustantivas, como de apoyo por cada uno de los procesos que conforman la Fiscalización Superior e incorpora actividades con las cuales la institución da cumplimiento a las obligaciones específicas establecidas en disposiciones legales, que provienen directamente del marco normativo para la Fiscalización de la Cuenta Pública,  basadas también en los señalamientos del Sistema Nacional Anticorrupción y del Sistema Nacional de Fiscalización, además de incluir actividades que agregan valor  y contribuyen a mejorar los procesos internos, conformados como sigue:</w:t>
      </w:r>
    </w:p>
    <w:p w14:paraId="5F5BB6A0" w14:textId="77777777" w:rsidR="007E5621" w:rsidRDefault="007E5621" w:rsidP="007E5621">
      <w:pPr>
        <w:spacing w:after="0" w:line="360" w:lineRule="auto"/>
        <w:jc w:val="both"/>
        <w:rPr>
          <w:rFonts w:ascii="Arial" w:hAnsi="Arial" w:cs="Arial"/>
        </w:rPr>
      </w:pPr>
    </w:p>
    <w:p w14:paraId="5C79EEAA" w14:textId="77777777" w:rsidR="007E5621" w:rsidRDefault="007E5621" w:rsidP="007E5621">
      <w:pPr>
        <w:pStyle w:val="Prrafodelista"/>
        <w:numPr>
          <w:ilvl w:val="0"/>
          <w:numId w:val="31"/>
        </w:numPr>
        <w:spacing w:after="0" w:line="360" w:lineRule="auto"/>
        <w:jc w:val="both"/>
        <w:rPr>
          <w:rFonts w:ascii="Arial" w:hAnsi="Arial" w:cs="Arial"/>
        </w:rPr>
      </w:pPr>
      <w:r>
        <w:rPr>
          <w:rFonts w:ascii="Arial" w:hAnsi="Arial" w:cs="Arial"/>
        </w:rPr>
        <w:t>La planeación y programación del proceso de revisión de las cuentas públicas.</w:t>
      </w:r>
    </w:p>
    <w:p w14:paraId="4CC5E818" w14:textId="77777777" w:rsidR="007E5621" w:rsidRDefault="007E5621" w:rsidP="007E5621">
      <w:pPr>
        <w:pStyle w:val="Prrafodelista"/>
        <w:numPr>
          <w:ilvl w:val="0"/>
          <w:numId w:val="31"/>
        </w:numPr>
        <w:spacing w:after="0" w:line="360" w:lineRule="auto"/>
        <w:jc w:val="both"/>
        <w:rPr>
          <w:rFonts w:ascii="Arial" w:hAnsi="Arial" w:cs="Arial"/>
        </w:rPr>
      </w:pPr>
      <w:r>
        <w:rPr>
          <w:rFonts w:ascii="Arial" w:hAnsi="Arial" w:cs="Arial"/>
        </w:rPr>
        <w:t>La ejecución de las auditorías programadas a las Entidades Fiscalizables.</w:t>
      </w:r>
    </w:p>
    <w:p w14:paraId="5F65AF9E" w14:textId="77777777" w:rsidR="007E5621" w:rsidRDefault="007E5621" w:rsidP="007E5621">
      <w:pPr>
        <w:pStyle w:val="Prrafodelista"/>
        <w:numPr>
          <w:ilvl w:val="0"/>
          <w:numId w:val="31"/>
        </w:numPr>
        <w:spacing w:after="0" w:line="360" w:lineRule="auto"/>
        <w:jc w:val="both"/>
        <w:rPr>
          <w:rFonts w:ascii="Arial" w:hAnsi="Arial" w:cs="Arial"/>
        </w:rPr>
      </w:pPr>
      <w:r>
        <w:rPr>
          <w:rFonts w:ascii="Arial" w:hAnsi="Arial" w:cs="Arial"/>
        </w:rPr>
        <w:t>El análisis del informe de avance de la gestión financiera de las Entidades Fiscalizables.</w:t>
      </w:r>
    </w:p>
    <w:p w14:paraId="5B0F2480" w14:textId="77777777" w:rsidR="007E5621" w:rsidRDefault="007E5621" w:rsidP="007E5621">
      <w:pPr>
        <w:pStyle w:val="Prrafodelista"/>
        <w:numPr>
          <w:ilvl w:val="0"/>
          <w:numId w:val="31"/>
        </w:numPr>
        <w:spacing w:after="0" w:line="360" w:lineRule="auto"/>
        <w:jc w:val="both"/>
        <w:rPr>
          <w:rFonts w:ascii="Arial" w:hAnsi="Arial" w:cs="Arial"/>
        </w:rPr>
      </w:pPr>
      <w:r>
        <w:rPr>
          <w:rFonts w:ascii="Arial" w:hAnsi="Arial" w:cs="Arial"/>
        </w:rPr>
        <w:t>El control y seguimiento de los resultados de auditorías.</w:t>
      </w:r>
    </w:p>
    <w:p w14:paraId="6EF8361D" w14:textId="77777777" w:rsidR="007E5621" w:rsidRDefault="007E5621" w:rsidP="007E5621">
      <w:pPr>
        <w:pStyle w:val="Prrafodelista"/>
        <w:numPr>
          <w:ilvl w:val="0"/>
          <w:numId w:val="31"/>
        </w:numPr>
        <w:spacing w:after="0" w:line="360" w:lineRule="auto"/>
        <w:jc w:val="both"/>
        <w:rPr>
          <w:rFonts w:ascii="Arial" w:hAnsi="Arial" w:cs="Arial"/>
        </w:rPr>
      </w:pPr>
      <w:r>
        <w:rPr>
          <w:rFonts w:ascii="Arial" w:hAnsi="Arial" w:cs="Arial"/>
        </w:rPr>
        <w:t>El proceso de investigación.</w:t>
      </w:r>
    </w:p>
    <w:p w14:paraId="4340DACA" w14:textId="77777777" w:rsidR="007E5621" w:rsidRDefault="007E5621" w:rsidP="007E5621">
      <w:pPr>
        <w:pStyle w:val="Prrafodelista"/>
        <w:numPr>
          <w:ilvl w:val="0"/>
          <w:numId w:val="31"/>
        </w:numPr>
        <w:spacing w:after="0" w:line="360" w:lineRule="auto"/>
        <w:jc w:val="both"/>
        <w:rPr>
          <w:rFonts w:ascii="Arial" w:hAnsi="Arial" w:cs="Arial"/>
        </w:rPr>
      </w:pPr>
      <w:r>
        <w:rPr>
          <w:rFonts w:ascii="Arial" w:hAnsi="Arial" w:cs="Arial"/>
        </w:rPr>
        <w:t>La intervención de la Unidad de Asuntos Jurídicos en el proceso de fiscalización.</w:t>
      </w:r>
    </w:p>
    <w:p w14:paraId="2A1652B9" w14:textId="77777777" w:rsidR="007E5621" w:rsidRDefault="007E5621" w:rsidP="007E5621">
      <w:pPr>
        <w:pStyle w:val="Prrafodelista"/>
        <w:spacing w:after="0" w:line="360" w:lineRule="auto"/>
        <w:jc w:val="both"/>
        <w:rPr>
          <w:rFonts w:ascii="Arial" w:hAnsi="Arial" w:cs="Arial"/>
        </w:rPr>
      </w:pPr>
    </w:p>
    <w:p w14:paraId="357046CB" w14:textId="77777777" w:rsidR="007E5621" w:rsidRDefault="007E5621" w:rsidP="007E5621">
      <w:pPr>
        <w:pStyle w:val="Prrafodelista"/>
        <w:spacing w:after="0" w:line="360" w:lineRule="auto"/>
        <w:jc w:val="both"/>
        <w:rPr>
          <w:rFonts w:ascii="Arial" w:hAnsi="Arial" w:cs="Arial"/>
        </w:rPr>
      </w:pPr>
    </w:p>
    <w:p w14:paraId="2F58AD71" w14:textId="77777777" w:rsidR="007E5621" w:rsidRDefault="007E5621" w:rsidP="007E5621">
      <w:pPr>
        <w:pStyle w:val="Prrafodelista"/>
        <w:numPr>
          <w:ilvl w:val="0"/>
          <w:numId w:val="31"/>
        </w:numPr>
        <w:spacing w:after="0" w:line="360" w:lineRule="auto"/>
        <w:jc w:val="both"/>
        <w:rPr>
          <w:rFonts w:ascii="Arial" w:hAnsi="Arial" w:cs="Arial"/>
        </w:rPr>
      </w:pPr>
      <w:r>
        <w:rPr>
          <w:rFonts w:ascii="Arial" w:hAnsi="Arial" w:cs="Arial"/>
        </w:rPr>
        <w:t>Los Informes de Resultados.</w:t>
      </w:r>
    </w:p>
    <w:p w14:paraId="78029DC4" w14:textId="77777777" w:rsidR="007E5621" w:rsidRDefault="007E5621" w:rsidP="007E5621">
      <w:pPr>
        <w:pStyle w:val="Prrafodelista"/>
        <w:numPr>
          <w:ilvl w:val="0"/>
          <w:numId w:val="31"/>
        </w:numPr>
        <w:spacing w:after="0" w:line="360" w:lineRule="auto"/>
        <w:jc w:val="both"/>
        <w:rPr>
          <w:rFonts w:ascii="Arial" w:hAnsi="Arial" w:cs="Arial"/>
        </w:rPr>
      </w:pPr>
      <w:r>
        <w:rPr>
          <w:rFonts w:ascii="Arial" w:hAnsi="Arial" w:cs="Arial"/>
        </w:rPr>
        <w:t>La Administración y la Tecnologías de la información.</w:t>
      </w:r>
    </w:p>
    <w:p w14:paraId="176B609E" w14:textId="77777777" w:rsidR="007E5621" w:rsidRDefault="007E5621" w:rsidP="007E5621">
      <w:pPr>
        <w:pStyle w:val="Prrafodelista"/>
        <w:numPr>
          <w:ilvl w:val="0"/>
          <w:numId w:val="31"/>
        </w:numPr>
        <w:spacing w:after="0" w:line="360" w:lineRule="auto"/>
        <w:jc w:val="both"/>
        <w:rPr>
          <w:rFonts w:ascii="Arial" w:hAnsi="Arial" w:cs="Arial"/>
        </w:rPr>
      </w:pPr>
      <w:r>
        <w:rPr>
          <w:rFonts w:ascii="Arial" w:hAnsi="Arial" w:cs="Arial"/>
        </w:rPr>
        <w:t>La Innovación y el desarrollo institucional.</w:t>
      </w:r>
    </w:p>
    <w:p w14:paraId="0D663CFB" w14:textId="77777777" w:rsidR="007E5621" w:rsidRDefault="007E5621" w:rsidP="007E5621">
      <w:pPr>
        <w:pStyle w:val="Prrafodelista"/>
        <w:numPr>
          <w:ilvl w:val="0"/>
          <w:numId w:val="31"/>
        </w:numPr>
        <w:spacing w:after="0" w:line="360" w:lineRule="auto"/>
        <w:jc w:val="both"/>
        <w:rPr>
          <w:rFonts w:ascii="Arial" w:hAnsi="Arial" w:cs="Arial"/>
        </w:rPr>
      </w:pPr>
      <w:r>
        <w:rPr>
          <w:rFonts w:ascii="Arial" w:hAnsi="Arial" w:cs="Arial"/>
        </w:rPr>
        <w:t>La Transparencia.</w:t>
      </w:r>
    </w:p>
    <w:p w14:paraId="263E29C6" w14:textId="77777777" w:rsidR="007E5621" w:rsidRDefault="007E5621" w:rsidP="007E5621"/>
    <w:p w14:paraId="4214791F" w14:textId="063E5338" w:rsidR="00C64053" w:rsidRPr="00940281" w:rsidRDefault="00C64053" w:rsidP="00D8025D">
      <w:pPr>
        <w:pStyle w:val="Prrafodelista"/>
        <w:numPr>
          <w:ilvl w:val="0"/>
          <w:numId w:val="4"/>
        </w:numPr>
        <w:spacing w:line="240" w:lineRule="auto"/>
        <w:jc w:val="both"/>
        <w:rPr>
          <w:rFonts w:ascii="Arial" w:hAnsi="Arial" w:cs="Arial"/>
          <w:b/>
          <w:sz w:val="24"/>
          <w:szCs w:val="24"/>
        </w:rPr>
      </w:pPr>
      <w:r w:rsidRPr="00940281">
        <w:rPr>
          <w:rFonts w:ascii="Arial" w:hAnsi="Arial" w:cs="Arial"/>
          <w:b/>
          <w:sz w:val="24"/>
          <w:szCs w:val="24"/>
        </w:rPr>
        <w:t>RIESGOS RELEVANTES</w:t>
      </w:r>
      <w:r w:rsidR="00940281">
        <w:rPr>
          <w:rFonts w:ascii="Arial" w:hAnsi="Arial" w:cs="Arial"/>
          <w:b/>
          <w:sz w:val="24"/>
          <w:szCs w:val="24"/>
        </w:rPr>
        <w:t>.</w:t>
      </w:r>
    </w:p>
    <w:p w14:paraId="26777454" w14:textId="77777777" w:rsidR="00C64053" w:rsidRPr="003D5C28" w:rsidRDefault="00C64053" w:rsidP="00C64053">
      <w:pPr>
        <w:spacing w:line="360" w:lineRule="auto"/>
        <w:jc w:val="both"/>
        <w:rPr>
          <w:rFonts w:ascii="Arial" w:hAnsi="Arial" w:cs="Arial"/>
        </w:rPr>
      </w:pPr>
      <w:r w:rsidRPr="003D5C28">
        <w:rPr>
          <w:rFonts w:ascii="Arial" w:hAnsi="Arial" w:cs="Arial"/>
        </w:rPr>
        <w:t>En la Auditoría Superior del Estado de Quintana Roo la fuente de financiamiento de su presupuesto son las transferencias que administra la SEFIPLAN y no tiene ingresos propios, por lo que dependemos al 100% del presupuesto del Estado.</w:t>
      </w:r>
    </w:p>
    <w:p w14:paraId="4FB67ABB" w14:textId="77777777" w:rsidR="00C64053" w:rsidRPr="003D5C28" w:rsidRDefault="00C64053" w:rsidP="00C64053">
      <w:pPr>
        <w:spacing w:line="360" w:lineRule="auto"/>
        <w:jc w:val="both"/>
        <w:rPr>
          <w:rFonts w:ascii="Arial" w:hAnsi="Arial" w:cs="Arial"/>
        </w:rPr>
      </w:pPr>
      <w:r w:rsidRPr="003D5C28">
        <w:rPr>
          <w:rFonts w:ascii="Arial" w:hAnsi="Arial" w:cs="Arial"/>
        </w:rPr>
        <w:t>Una disminución en los ingresos tributarios federales impactaría la recaudación federal participable y por ende las participaciones federales que recibe el Estado, por lo que una variación negativa impactaría las finanzas estatales y en su caso la toma de medidas necesarias para hacer los ajustes presupuestales que se requieran en el orden que indica la Ley de Disciplina Financiera.</w:t>
      </w:r>
    </w:p>
    <w:p w14:paraId="268F24F6" w14:textId="1D3A577B" w:rsidR="00C64053" w:rsidRPr="003D5C28" w:rsidRDefault="00C64053" w:rsidP="00C64053">
      <w:pPr>
        <w:spacing w:line="360" w:lineRule="auto"/>
        <w:jc w:val="both"/>
        <w:rPr>
          <w:rFonts w:ascii="Arial" w:hAnsi="Arial" w:cs="Arial"/>
        </w:rPr>
      </w:pPr>
      <w:r w:rsidRPr="003D5C28">
        <w:rPr>
          <w:rFonts w:ascii="Arial" w:hAnsi="Arial" w:cs="Arial"/>
        </w:rPr>
        <w:t xml:space="preserve">El Estado está situado en una zona de fenómenos hidro-meteorológicos y en caso </w:t>
      </w:r>
      <w:r w:rsidR="001D1D6C" w:rsidRPr="003D5C28">
        <w:rPr>
          <w:rFonts w:ascii="Arial" w:hAnsi="Arial" w:cs="Arial"/>
        </w:rPr>
        <w:t xml:space="preserve">de </w:t>
      </w:r>
      <w:r w:rsidRPr="003D5C28">
        <w:rPr>
          <w:rFonts w:ascii="Arial" w:hAnsi="Arial" w:cs="Arial"/>
        </w:rPr>
        <w:t>que sufriera un impacto de un fenómeno de este tipo repercutiría en sus finanzas por lo que deberían considerar los fondos para desastres naturales con base a las disposiciones de la Ley de Disciplina Financiera.</w:t>
      </w:r>
    </w:p>
    <w:p w14:paraId="5C89C0B7" w14:textId="3613D303" w:rsidR="00C64053" w:rsidRPr="003D5C28" w:rsidRDefault="00C64053" w:rsidP="00C64053">
      <w:pPr>
        <w:spacing w:line="360" w:lineRule="auto"/>
        <w:jc w:val="both"/>
        <w:rPr>
          <w:rFonts w:ascii="Arial" w:hAnsi="Arial" w:cs="Arial"/>
        </w:rPr>
      </w:pPr>
      <w:r w:rsidRPr="003D5C28">
        <w:rPr>
          <w:rFonts w:ascii="Arial" w:hAnsi="Arial" w:cs="Arial"/>
        </w:rPr>
        <w:t>Una baja en la actividad económica en el Estado en específico la relativa a la actividad turística, principalmente por factores internos y externos</w:t>
      </w:r>
      <w:r w:rsidR="00E26173">
        <w:rPr>
          <w:rFonts w:ascii="Arial" w:hAnsi="Arial" w:cs="Arial"/>
        </w:rPr>
        <w:t xml:space="preserve"> tales como la contingencia por el COVID-19</w:t>
      </w:r>
      <w:r w:rsidRPr="003D5C28">
        <w:rPr>
          <w:rFonts w:ascii="Arial" w:hAnsi="Arial" w:cs="Arial"/>
        </w:rPr>
        <w:t xml:space="preserve"> afectarían las finanzas públicas del Estado y en su caso, se tendrían que llevar a cabo los ajustes presupuestarios necesarios.</w:t>
      </w:r>
    </w:p>
    <w:p w14:paraId="2BB31408" w14:textId="77777777" w:rsidR="00C64053" w:rsidRPr="003D5C28" w:rsidRDefault="00C64053" w:rsidP="00C64053">
      <w:pPr>
        <w:jc w:val="both"/>
        <w:rPr>
          <w:rFonts w:ascii="Arial" w:hAnsi="Arial" w:cs="Arial"/>
          <w:sz w:val="24"/>
          <w:szCs w:val="24"/>
        </w:rPr>
      </w:pPr>
    </w:p>
    <w:p w14:paraId="101451CC" w14:textId="77777777" w:rsidR="00C64053" w:rsidRPr="003D5C28" w:rsidRDefault="00C64053" w:rsidP="00C64053">
      <w:pPr>
        <w:jc w:val="both"/>
        <w:rPr>
          <w:rFonts w:ascii="Arial" w:hAnsi="Arial" w:cs="Arial"/>
          <w:sz w:val="24"/>
          <w:szCs w:val="24"/>
        </w:rPr>
      </w:pPr>
    </w:p>
    <w:p w14:paraId="7692BF3F" w14:textId="77777777" w:rsidR="00C64053" w:rsidRPr="003D5C28" w:rsidRDefault="00C64053" w:rsidP="00C64053">
      <w:pPr>
        <w:spacing w:after="200" w:line="276" w:lineRule="auto"/>
        <w:rPr>
          <w:rFonts w:ascii="Arial" w:hAnsi="Arial" w:cs="Arial"/>
          <w:sz w:val="24"/>
          <w:szCs w:val="24"/>
        </w:rPr>
      </w:pPr>
      <w:r w:rsidRPr="003D5C28">
        <w:rPr>
          <w:rFonts w:ascii="Arial" w:hAnsi="Arial" w:cs="Arial"/>
          <w:sz w:val="24"/>
          <w:szCs w:val="24"/>
        </w:rPr>
        <w:br w:type="page"/>
      </w:r>
    </w:p>
    <w:p w14:paraId="0B18F52D" w14:textId="0C3FFA4E" w:rsidR="00E26838" w:rsidRPr="00825206" w:rsidRDefault="000628D4" w:rsidP="000628D4">
      <w:pPr>
        <w:jc w:val="both"/>
        <w:rPr>
          <w:rFonts w:ascii="Arial" w:hAnsi="Arial" w:cs="Arial"/>
          <w:sz w:val="24"/>
          <w:szCs w:val="24"/>
        </w:rPr>
      </w:pPr>
      <w:r>
        <w:rPr>
          <w:rFonts w:ascii="Arial" w:hAnsi="Arial" w:cs="Arial"/>
          <w:b/>
          <w:sz w:val="24"/>
          <w:szCs w:val="24"/>
        </w:rPr>
        <w:lastRenderedPageBreak/>
        <w:t>CONSIDERACIONES:</w:t>
      </w:r>
      <w:r w:rsidR="00940281">
        <w:rPr>
          <w:rFonts w:ascii="Arial" w:hAnsi="Arial" w:cs="Arial"/>
          <w:b/>
          <w:sz w:val="24"/>
          <w:szCs w:val="24"/>
        </w:rPr>
        <w:t xml:space="preserve"> </w:t>
      </w:r>
    </w:p>
    <w:p w14:paraId="312CB308" w14:textId="3FE6F5A0" w:rsidR="00632771" w:rsidRPr="00E26173" w:rsidRDefault="000628D4" w:rsidP="004722A4">
      <w:pPr>
        <w:spacing w:line="360" w:lineRule="auto"/>
        <w:jc w:val="both"/>
        <w:rPr>
          <w:rFonts w:ascii="Arial" w:eastAsia="Calibri" w:hAnsi="Arial" w:cs="Arial"/>
        </w:rPr>
      </w:pPr>
      <w:r w:rsidRPr="00E26173">
        <w:rPr>
          <w:rFonts w:ascii="Arial" w:eastAsia="Calibri" w:hAnsi="Arial" w:cs="Arial"/>
        </w:rPr>
        <w:t xml:space="preserve">La Auditoría Superior del Estado de Quintana Roo incorporó a su Programa Estratégico 2017-2024, cuatro objetivos estratégicos y </w:t>
      </w:r>
      <w:r w:rsidR="00A405A9" w:rsidRPr="00E26173">
        <w:rPr>
          <w:rFonts w:ascii="Arial" w:eastAsia="Calibri" w:hAnsi="Arial" w:cs="Arial"/>
        </w:rPr>
        <w:t xml:space="preserve">cuatro </w:t>
      </w:r>
      <w:r w:rsidRPr="00E26173">
        <w:rPr>
          <w:rFonts w:ascii="Arial" w:eastAsia="Calibri" w:hAnsi="Arial" w:cs="Arial"/>
        </w:rPr>
        <w:t>objetivos de desarrollo sustentable, cuya finalidad es la de reorientar las funciones e implementar estrategias que la conduzcan a cumplir con su misión, realizando acciones que coadyuven a un buen gobierno y al interés ciudadano, fortaleciendo las políticas de integridad, de transparencia y de calidad institucional, manteniéndola en una visión vanguardista</w:t>
      </w:r>
      <w:r w:rsidR="00632771" w:rsidRPr="00E26173">
        <w:rPr>
          <w:rFonts w:ascii="Arial" w:eastAsia="Calibri" w:hAnsi="Arial" w:cs="Arial"/>
        </w:rPr>
        <w:t>.</w:t>
      </w:r>
    </w:p>
    <w:p w14:paraId="34569E52" w14:textId="718D382C" w:rsidR="004722A4" w:rsidRPr="00E26173" w:rsidRDefault="00632771" w:rsidP="004722A4">
      <w:pPr>
        <w:spacing w:line="360" w:lineRule="auto"/>
        <w:jc w:val="both"/>
        <w:rPr>
          <w:rFonts w:ascii="Arial" w:eastAsia="Calibri" w:hAnsi="Arial" w:cs="Arial"/>
        </w:rPr>
      </w:pPr>
      <w:r w:rsidRPr="00E26173">
        <w:rPr>
          <w:rFonts w:ascii="Arial" w:eastAsia="Calibri" w:hAnsi="Arial" w:cs="Arial"/>
        </w:rPr>
        <w:t>Fiscalizar con excelencia, impulsando la rendición de cuentas es la premisa fundamental con la que realizamos la función de revisar la cuenta pública.</w:t>
      </w:r>
    </w:p>
    <w:p w14:paraId="234513CB" w14:textId="77777777" w:rsidR="0003342B" w:rsidRPr="0003342B" w:rsidRDefault="00940281" w:rsidP="00F36BE7">
      <w:pPr>
        <w:spacing w:line="360" w:lineRule="auto"/>
        <w:jc w:val="both"/>
        <w:rPr>
          <w:rFonts w:ascii="Arial" w:eastAsia="Calibri" w:hAnsi="Arial" w:cs="Arial"/>
        </w:rPr>
      </w:pPr>
      <w:r w:rsidRPr="00825206">
        <w:rPr>
          <w:rFonts w:ascii="Arial" w:eastAsia="Calibri" w:hAnsi="Arial" w:cs="Arial"/>
        </w:rPr>
        <w:t>Para afrontar</w:t>
      </w:r>
      <w:r w:rsidR="00FC1815" w:rsidRPr="00825206">
        <w:rPr>
          <w:rFonts w:ascii="Arial" w:eastAsia="Calibri" w:hAnsi="Arial" w:cs="Arial"/>
        </w:rPr>
        <w:t xml:space="preserve"> </w:t>
      </w:r>
      <w:r w:rsidRPr="00825206">
        <w:rPr>
          <w:rFonts w:ascii="Arial" w:eastAsia="Calibri" w:hAnsi="Arial" w:cs="Arial"/>
        </w:rPr>
        <w:t xml:space="preserve">los programas y actividades inherentes a la </w:t>
      </w:r>
      <w:r w:rsidR="00F36BE7" w:rsidRPr="00825206">
        <w:rPr>
          <w:rFonts w:ascii="Arial" w:eastAsia="Calibri" w:hAnsi="Arial" w:cs="Arial"/>
        </w:rPr>
        <w:t>Fiscalización</w:t>
      </w:r>
      <w:r w:rsidRPr="00825206">
        <w:rPr>
          <w:rFonts w:ascii="Arial" w:eastAsia="Calibri" w:hAnsi="Arial" w:cs="Arial"/>
        </w:rPr>
        <w:t xml:space="preserve"> y Rendición de cuentas</w:t>
      </w:r>
      <w:r w:rsidR="00A405A9" w:rsidRPr="00825206">
        <w:rPr>
          <w:rFonts w:ascii="Arial" w:eastAsia="Calibri" w:hAnsi="Arial" w:cs="Arial"/>
        </w:rPr>
        <w:t xml:space="preserve"> con eficiencia</w:t>
      </w:r>
      <w:r w:rsidRPr="00825206">
        <w:rPr>
          <w:rFonts w:ascii="Arial" w:eastAsia="Calibri" w:hAnsi="Arial" w:cs="Arial"/>
        </w:rPr>
        <w:t xml:space="preserve"> y eficacia</w:t>
      </w:r>
      <w:r w:rsidR="00F36BE7" w:rsidRPr="00825206">
        <w:rPr>
          <w:rFonts w:ascii="Arial" w:eastAsia="Calibri" w:hAnsi="Arial" w:cs="Arial"/>
        </w:rPr>
        <w:t xml:space="preserve"> en el año 2022</w:t>
      </w:r>
      <w:r w:rsidR="00A405A9" w:rsidRPr="00825206">
        <w:rPr>
          <w:rFonts w:ascii="Arial" w:eastAsia="Calibri" w:hAnsi="Arial" w:cs="Arial"/>
        </w:rPr>
        <w:t xml:space="preserve">, </w:t>
      </w:r>
      <w:r w:rsidRPr="00825206">
        <w:rPr>
          <w:rFonts w:ascii="Arial" w:eastAsia="Calibri" w:hAnsi="Arial" w:cs="Arial"/>
        </w:rPr>
        <w:t xml:space="preserve">y </w:t>
      </w:r>
      <w:r w:rsidR="00F36BE7" w:rsidRPr="00825206">
        <w:rPr>
          <w:rFonts w:ascii="Arial" w:hAnsi="Arial" w:cs="Arial"/>
        </w:rPr>
        <w:t>para hacer frente a</w:t>
      </w:r>
      <w:r w:rsidRPr="00825206">
        <w:rPr>
          <w:rFonts w:ascii="Arial" w:hAnsi="Arial" w:cs="Arial"/>
        </w:rPr>
        <w:t xml:space="preserve"> los costos relativos a la inflación, tipo de cambio, alza de precios, incremento en costos de material, equipamiento, mantenimiento y seguridad de los servidores y redes</w:t>
      </w:r>
      <w:r w:rsidRPr="00825206">
        <w:rPr>
          <w:rFonts w:ascii="Arial" w:eastAsia="Calibri" w:hAnsi="Arial" w:cs="Arial"/>
        </w:rPr>
        <w:t>, hemos incluido un</w:t>
      </w:r>
      <w:r w:rsidR="00F36BE7" w:rsidRPr="00825206">
        <w:rPr>
          <w:rFonts w:ascii="Arial" w:eastAsia="Calibri" w:hAnsi="Arial" w:cs="Arial"/>
        </w:rPr>
        <w:t xml:space="preserve"> incremento presupuestal </w:t>
      </w:r>
      <w:r w:rsidRPr="00825206">
        <w:rPr>
          <w:rFonts w:ascii="Arial" w:eastAsia="Calibri" w:hAnsi="Arial" w:cs="Arial"/>
        </w:rPr>
        <w:t xml:space="preserve">del 10% en </w:t>
      </w:r>
      <w:r w:rsidRPr="0003342B">
        <w:rPr>
          <w:rFonts w:ascii="Arial" w:eastAsia="Calibri" w:hAnsi="Arial" w:cs="Arial"/>
        </w:rPr>
        <w:t xml:space="preserve">capítulos </w:t>
      </w:r>
      <w:r w:rsidR="00F36BE7" w:rsidRPr="0003342B">
        <w:rPr>
          <w:rFonts w:ascii="Arial" w:eastAsia="Calibri" w:hAnsi="Arial" w:cs="Arial"/>
        </w:rPr>
        <w:t>del gasto y activo fijo</w:t>
      </w:r>
      <w:r w:rsidR="00EB678D" w:rsidRPr="0003342B">
        <w:rPr>
          <w:rFonts w:ascii="Arial" w:eastAsia="Calibri" w:hAnsi="Arial" w:cs="Arial"/>
        </w:rPr>
        <w:t xml:space="preserve">. </w:t>
      </w:r>
    </w:p>
    <w:p w14:paraId="59A1A0EE" w14:textId="654298A7" w:rsidR="0003342B" w:rsidRPr="00825206" w:rsidRDefault="00E947EE" w:rsidP="0003342B">
      <w:pPr>
        <w:spacing w:line="360" w:lineRule="auto"/>
        <w:jc w:val="both"/>
        <w:rPr>
          <w:rFonts w:ascii="Arial" w:eastAsia="Calibri" w:hAnsi="Arial" w:cs="Arial"/>
        </w:rPr>
      </w:pPr>
      <w:r w:rsidRPr="005819B7">
        <w:rPr>
          <w:rFonts w:ascii="Arial" w:eastAsia="Calibri" w:hAnsi="Arial" w:cs="Arial"/>
        </w:rPr>
        <w:t xml:space="preserve">Derivado de las facultades </w:t>
      </w:r>
      <w:proofErr w:type="gramStart"/>
      <w:r w:rsidRPr="005819B7">
        <w:rPr>
          <w:rFonts w:ascii="Arial" w:eastAsia="Calibri" w:hAnsi="Arial" w:cs="Arial"/>
        </w:rPr>
        <w:t>que</w:t>
      </w:r>
      <w:proofErr w:type="gramEnd"/>
      <w:r w:rsidRPr="005819B7">
        <w:rPr>
          <w:rFonts w:ascii="Arial" w:eastAsia="Calibri" w:hAnsi="Arial" w:cs="Arial"/>
        </w:rPr>
        <w:t xml:space="preserve"> por Ley, a partir del 2017 fueron asignadas a la ASEQROO, se ampliaron las oficinas del edificio, lo cual influirá en una variación adicional por actividades inherentes </w:t>
      </w:r>
      <w:r w:rsidR="0003342B" w:rsidRPr="005819B7">
        <w:rPr>
          <w:rFonts w:ascii="Arial" w:eastAsia="Calibri" w:hAnsi="Arial" w:cs="Arial"/>
        </w:rPr>
        <w:t>en los tres capítulos del gasto</w:t>
      </w:r>
      <w:r w:rsidRPr="005819B7">
        <w:rPr>
          <w:rFonts w:ascii="Arial" w:eastAsia="Calibri" w:hAnsi="Arial" w:cs="Arial"/>
        </w:rPr>
        <w:t>, relativos a</w:t>
      </w:r>
      <w:r w:rsidR="0003342B" w:rsidRPr="005819B7">
        <w:rPr>
          <w:rFonts w:ascii="Arial" w:eastAsia="Calibri" w:hAnsi="Arial" w:cs="Arial"/>
        </w:rPr>
        <w:t xml:space="preserve"> los costos de papelería, alimentos, servicios profesionales así como en la adquisición de mobiliario y equipos.</w:t>
      </w:r>
      <w:r w:rsidR="004773DA">
        <w:rPr>
          <w:rFonts w:ascii="Arial" w:eastAsia="Calibri" w:hAnsi="Arial" w:cs="Arial"/>
        </w:rPr>
        <w:t xml:space="preserve"> </w:t>
      </w:r>
    </w:p>
    <w:p w14:paraId="2995BABF" w14:textId="486F46E7" w:rsidR="00C64053" w:rsidRPr="00E26173" w:rsidRDefault="00EB678D" w:rsidP="00C64053">
      <w:pPr>
        <w:spacing w:line="360" w:lineRule="auto"/>
        <w:jc w:val="both"/>
        <w:rPr>
          <w:rFonts w:ascii="Arial" w:hAnsi="Arial" w:cs="Arial"/>
        </w:rPr>
      </w:pPr>
      <w:r>
        <w:rPr>
          <w:rFonts w:ascii="Arial" w:eastAsia="Calibri" w:hAnsi="Arial" w:cs="Arial"/>
        </w:rPr>
        <w:t>De igual forma, e</w:t>
      </w:r>
      <w:r w:rsidR="00FC1815" w:rsidRPr="00E26173">
        <w:rPr>
          <w:rFonts w:ascii="Arial" w:eastAsia="Calibri" w:hAnsi="Arial" w:cs="Arial"/>
        </w:rPr>
        <w:t>stamos en el proceso de consolidar nuestros resultados acorde a los señalamientos de la</w:t>
      </w:r>
      <w:r w:rsidR="00C64053" w:rsidRPr="00E26173">
        <w:rPr>
          <w:rFonts w:ascii="Arial" w:hAnsi="Arial" w:cs="Arial"/>
        </w:rPr>
        <w:t>s nuevas Leyes de Transparencia y Acceso a la Información Pública, La Ley General de Archivo, la Ley del Sistema de Combate a la Corrupción, la Ley de Disciplina Financiera, la Ley General de Responsabilidades Administrativas y las Leyes Estatales; todas, representan grandes retos para la Administración Pública, pero también para quienes tienen la responsabilidad de verificar que los recursos públicos sean ejercidos conforme a la normatividad aplicable y que además se obtengan los resultados esperados.</w:t>
      </w:r>
    </w:p>
    <w:p w14:paraId="2645518B" w14:textId="3D5923D1" w:rsidR="00C64053" w:rsidRDefault="00C64053" w:rsidP="00C64053">
      <w:pPr>
        <w:spacing w:line="360" w:lineRule="auto"/>
        <w:jc w:val="both"/>
        <w:rPr>
          <w:rFonts w:ascii="Arial" w:hAnsi="Arial" w:cs="Arial"/>
          <w:i/>
        </w:rPr>
      </w:pPr>
      <w:r w:rsidRPr="00E26173">
        <w:rPr>
          <w:rFonts w:ascii="Arial" w:hAnsi="Arial" w:cs="Arial"/>
        </w:rPr>
        <w:t xml:space="preserve">Con esto, nuestra Institución refuerza su compromiso con el H. Congreso del Estado y con la sociedad, y retoma los valores implementados, haciéndolos su quehacer cotidiano con la única finalidad del cumplimento de la Transparencia, la Fiscalización Superior, la Rendición de Cuentas y el combate a la </w:t>
      </w:r>
      <w:r w:rsidR="00FC1815" w:rsidRPr="00E26173">
        <w:rPr>
          <w:rFonts w:ascii="Arial" w:hAnsi="Arial" w:cs="Arial"/>
        </w:rPr>
        <w:t>corrupción</w:t>
      </w:r>
      <w:r w:rsidR="00FC1815" w:rsidRPr="00E26173">
        <w:rPr>
          <w:rFonts w:ascii="Arial" w:hAnsi="Arial" w:cs="Arial"/>
          <w:i/>
        </w:rPr>
        <w:t>.</w:t>
      </w:r>
    </w:p>
    <w:p w14:paraId="358799CF" w14:textId="260CD082" w:rsidR="00EB678D" w:rsidRDefault="00F36BE7" w:rsidP="00EB678D">
      <w:pPr>
        <w:spacing w:line="360" w:lineRule="auto"/>
        <w:jc w:val="both"/>
        <w:rPr>
          <w:rFonts w:ascii="Arial" w:hAnsi="Arial" w:cs="Arial"/>
          <w:b/>
          <w:sz w:val="24"/>
          <w:szCs w:val="24"/>
        </w:rPr>
      </w:pPr>
      <w:r>
        <w:rPr>
          <w:rFonts w:ascii="Arial" w:hAnsi="Arial" w:cs="Arial"/>
          <w:b/>
          <w:sz w:val="24"/>
          <w:szCs w:val="24"/>
        </w:rPr>
        <w:lastRenderedPageBreak/>
        <w:t xml:space="preserve">PROYECTO 1: </w:t>
      </w:r>
      <w:r w:rsidR="00FC01CB">
        <w:rPr>
          <w:rFonts w:ascii="Arial" w:hAnsi="Arial" w:cs="Arial"/>
          <w:b/>
          <w:sz w:val="24"/>
          <w:szCs w:val="24"/>
        </w:rPr>
        <w:t>CERTIFICACIONES</w:t>
      </w:r>
      <w:r w:rsidR="009F15BA">
        <w:rPr>
          <w:rFonts w:ascii="Arial" w:hAnsi="Arial" w:cs="Arial"/>
          <w:b/>
          <w:sz w:val="24"/>
          <w:szCs w:val="24"/>
        </w:rPr>
        <w:t xml:space="preserve"> PARA PERSONAL DE LA ASEQROO EN COORDINACIÓN</w:t>
      </w:r>
      <w:r w:rsidR="00FC01CB">
        <w:rPr>
          <w:rFonts w:ascii="Arial" w:hAnsi="Arial" w:cs="Arial"/>
          <w:b/>
          <w:sz w:val="24"/>
          <w:szCs w:val="24"/>
        </w:rPr>
        <w:t xml:space="preserve"> </w:t>
      </w:r>
      <w:r w:rsidR="00EB678D">
        <w:rPr>
          <w:rFonts w:ascii="Arial" w:hAnsi="Arial" w:cs="Arial"/>
          <w:b/>
          <w:sz w:val="24"/>
          <w:szCs w:val="24"/>
        </w:rPr>
        <w:t>CON EL COMITÉ DE PARTICIPACIÓN CIUDADANA (CPC) DEL SISTEMA ESTATAL ANTICORRUPCIÓN (SAEQROO)</w:t>
      </w:r>
      <w:r w:rsidR="00FC01CB">
        <w:rPr>
          <w:rFonts w:ascii="Arial" w:hAnsi="Arial" w:cs="Arial"/>
          <w:b/>
          <w:sz w:val="24"/>
          <w:szCs w:val="24"/>
        </w:rPr>
        <w:t xml:space="preserve"> </w:t>
      </w:r>
    </w:p>
    <w:p w14:paraId="66EB8DE1" w14:textId="77777777" w:rsidR="00825206" w:rsidRDefault="00825206" w:rsidP="00825206">
      <w:pPr>
        <w:spacing w:line="240" w:lineRule="auto"/>
        <w:jc w:val="both"/>
        <w:rPr>
          <w:rFonts w:ascii="Arial" w:hAnsi="Arial" w:cs="Arial"/>
        </w:rPr>
      </w:pPr>
    </w:p>
    <w:p w14:paraId="4764D6BA" w14:textId="72EC1B98" w:rsidR="00EB678D" w:rsidRPr="00CD24E2" w:rsidRDefault="00EB678D" w:rsidP="00EB678D">
      <w:pPr>
        <w:spacing w:line="360" w:lineRule="auto"/>
        <w:jc w:val="both"/>
        <w:rPr>
          <w:rFonts w:ascii="Arial" w:hAnsi="Arial" w:cs="Arial"/>
        </w:rPr>
      </w:pPr>
      <w:r w:rsidRPr="00CD24E2">
        <w:rPr>
          <w:rFonts w:ascii="Arial" w:hAnsi="Arial" w:cs="Arial"/>
        </w:rPr>
        <w:t>Con la finalidad de coadyuvar al cumplimiento de las prioridades de la Política Anticorrupción del Estado de Quintana Roo y derivado de los trabajos de coordinación con el Comité de Participación Ciudadana del SAEQROO en el establecimiento del Programa de implementación de las estrategias de combate a la corrupción 2021-2030 y como institución integrante del CPC. la Auditoría Superior del Estado, acuerda, integrar al presupuesto de egresos, algunas de las estrategias de corto plazo, consideradas en el propio programa de implementación.</w:t>
      </w:r>
    </w:p>
    <w:p w14:paraId="028E7DEF" w14:textId="77777777" w:rsidR="00EB678D" w:rsidRPr="00CD24E2" w:rsidRDefault="00EB678D" w:rsidP="00EB678D">
      <w:pPr>
        <w:spacing w:line="360" w:lineRule="auto"/>
        <w:jc w:val="both"/>
        <w:rPr>
          <w:rFonts w:ascii="Arial" w:hAnsi="Arial" w:cs="Arial"/>
        </w:rPr>
      </w:pPr>
      <w:r w:rsidRPr="00CD24E2">
        <w:rPr>
          <w:rFonts w:ascii="Arial" w:hAnsi="Arial" w:cs="Arial"/>
        </w:rPr>
        <w:t>La prioridad 7, de la Política Anticorrupción del Estado de Quintana Roo, es la de “coadyuvar en el fortalecimiento de una política de impartición y procuración de justicia, alineada a la nacional, en materia de delitos por hechos de corrupción” y una de las estrategias es la de 7.2: “fomentar la certificación y especialización en materia de investigación, detección resolución y sanción de delitos por hechos de corrupción con el fin de fortalecer las capacidades institucionales  y la coordinación en la procuración de procuración e impartición de justicia social”</w:t>
      </w:r>
    </w:p>
    <w:p w14:paraId="2F81DD91" w14:textId="54A28EA2" w:rsidR="00EB678D" w:rsidRPr="00CD24E2" w:rsidRDefault="00EB678D" w:rsidP="00EB678D">
      <w:pPr>
        <w:spacing w:line="360" w:lineRule="auto"/>
        <w:jc w:val="both"/>
        <w:rPr>
          <w:rFonts w:ascii="Arial" w:hAnsi="Arial" w:cs="Arial"/>
        </w:rPr>
      </w:pPr>
      <w:r w:rsidRPr="00CD24E2">
        <w:rPr>
          <w:rFonts w:ascii="Arial" w:hAnsi="Arial" w:cs="Arial"/>
        </w:rPr>
        <w:t>En este t</w:t>
      </w:r>
      <w:r w:rsidR="009741E0" w:rsidRPr="00CD24E2">
        <w:rPr>
          <w:rFonts w:ascii="Arial" w:hAnsi="Arial" w:cs="Arial"/>
        </w:rPr>
        <w:t>enor se hace necesario considerar en el presente presupuesto la Certificación en Investigación de Responsabilidades Administrativas para el personal que se detalla a continuación con un incremento</w:t>
      </w:r>
      <w:r w:rsidRPr="00CD24E2">
        <w:rPr>
          <w:rFonts w:ascii="Arial" w:hAnsi="Arial" w:cs="Arial"/>
        </w:rPr>
        <w:t xml:space="preserve"> para las </w:t>
      </w:r>
      <w:r w:rsidRPr="00825206">
        <w:rPr>
          <w:rFonts w:ascii="Arial" w:hAnsi="Arial" w:cs="Arial"/>
        </w:rPr>
        <w:t>siguientes acciones:</w:t>
      </w:r>
    </w:p>
    <w:tbl>
      <w:tblPr>
        <w:tblW w:w="6816" w:type="dxa"/>
        <w:tblInd w:w="1284" w:type="dxa"/>
        <w:tblCellMar>
          <w:left w:w="70" w:type="dxa"/>
          <w:right w:w="70" w:type="dxa"/>
        </w:tblCellMar>
        <w:tblLook w:val="04A0" w:firstRow="1" w:lastRow="0" w:firstColumn="1" w:lastColumn="0" w:noHBand="0" w:noVBand="1"/>
      </w:tblPr>
      <w:tblGrid>
        <w:gridCol w:w="1200"/>
        <w:gridCol w:w="3348"/>
        <w:gridCol w:w="2268"/>
      </w:tblGrid>
      <w:tr w:rsidR="00DE6742" w:rsidRPr="00CD24E2" w14:paraId="6D69A3BC" w14:textId="77777777" w:rsidTr="001230CA">
        <w:trPr>
          <w:trHeight w:val="397"/>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C2DCB" w14:textId="3D300E03" w:rsidR="00DE6742" w:rsidRPr="00CD24E2" w:rsidRDefault="00DE6742" w:rsidP="00DE6742">
            <w:pPr>
              <w:spacing w:after="0" w:line="240" w:lineRule="auto"/>
              <w:jc w:val="center"/>
              <w:rPr>
                <w:rFonts w:ascii="Arial" w:eastAsia="Times New Roman" w:hAnsi="Arial" w:cs="Arial"/>
                <w:b/>
                <w:lang w:eastAsia="es-MX"/>
              </w:rPr>
            </w:pPr>
            <w:r w:rsidRPr="00CD24E2">
              <w:rPr>
                <w:rFonts w:ascii="Arial" w:eastAsia="Times New Roman" w:hAnsi="Arial" w:cs="Arial"/>
                <w:b/>
                <w:lang w:eastAsia="es-MX"/>
              </w:rPr>
              <w:t>No.</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14:paraId="7E0265A7" w14:textId="784EEBD3" w:rsidR="00DE6742" w:rsidRPr="00CD24E2" w:rsidRDefault="00DE6742" w:rsidP="00DE6742">
            <w:pPr>
              <w:spacing w:after="0" w:line="240" w:lineRule="auto"/>
              <w:jc w:val="center"/>
              <w:rPr>
                <w:rFonts w:ascii="Arial" w:eastAsia="Times New Roman" w:hAnsi="Arial" w:cs="Arial"/>
                <w:b/>
                <w:lang w:eastAsia="es-MX"/>
              </w:rPr>
            </w:pPr>
            <w:r w:rsidRPr="00CD24E2">
              <w:rPr>
                <w:rFonts w:ascii="Arial" w:eastAsia="Times New Roman" w:hAnsi="Arial" w:cs="Arial"/>
                <w:b/>
                <w:lang w:eastAsia="es-MX"/>
              </w:rPr>
              <w:t>PERSONAL CERTIFICADO</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5B97B" w14:textId="032B5DA8" w:rsidR="00DE6742" w:rsidRPr="00CD24E2" w:rsidRDefault="00DE6742" w:rsidP="00DE6742">
            <w:pPr>
              <w:spacing w:after="0" w:line="240" w:lineRule="auto"/>
              <w:jc w:val="center"/>
              <w:rPr>
                <w:rFonts w:ascii="Arial" w:eastAsia="Times New Roman" w:hAnsi="Arial" w:cs="Arial"/>
                <w:b/>
                <w:lang w:eastAsia="es-MX"/>
              </w:rPr>
            </w:pPr>
            <w:r w:rsidRPr="00CD24E2">
              <w:rPr>
                <w:rFonts w:ascii="Arial" w:eastAsia="Times New Roman" w:hAnsi="Arial" w:cs="Arial"/>
                <w:b/>
                <w:lang w:eastAsia="es-MX"/>
              </w:rPr>
              <w:t xml:space="preserve">IMPORTE </w:t>
            </w:r>
          </w:p>
        </w:tc>
      </w:tr>
      <w:tr w:rsidR="00DE6742" w:rsidRPr="00CD24E2" w14:paraId="32C726A1" w14:textId="77777777" w:rsidTr="001230CA">
        <w:trPr>
          <w:trHeight w:val="397"/>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08BB4D66" w14:textId="5023980F" w:rsidR="00DE6742" w:rsidRPr="00CD24E2" w:rsidRDefault="00DE6742" w:rsidP="00DE6742">
            <w:pPr>
              <w:spacing w:after="0" w:line="240" w:lineRule="auto"/>
              <w:jc w:val="center"/>
              <w:rPr>
                <w:rFonts w:ascii="Arial" w:eastAsia="Times New Roman" w:hAnsi="Arial" w:cs="Arial"/>
                <w:color w:val="000000"/>
                <w:lang w:eastAsia="es-MX"/>
              </w:rPr>
            </w:pPr>
            <w:r w:rsidRPr="00CD24E2">
              <w:rPr>
                <w:rFonts w:ascii="Arial" w:eastAsia="Times New Roman" w:hAnsi="Arial" w:cs="Arial"/>
                <w:color w:val="000000"/>
                <w:lang w:eastAsia="es-MX"/>
              </w:rPr>
              <w:t>1</w:t>
            </w:r>
          </w:p>
        </w:tc>
        <w:tc>
          <w:tcPr>
            <w:tcW w:w="3348" w:type="dxa"/>
            <w:tcBorders>
              <w:top w:val="single" w:sz="4" w:space="0" w:color="auto"/>
              <w:left w:val="nil"/>
              <w:bottom w:val="single" w:sz="4" w:space="0" w:color="auto"/>
              <w:right w:val="single" w:sz="4" w:space="0" w:color="auto"/>
            </w:tcBorders>
            <w:shd w:val="clear" w:color="auto" w:fill="auto"/>
            <w:vAlign w:val="center"/>
          </w:tcPr>
          <w:p w14:paraId="28F09ED1" w14:textId="451A052B" w:rsidR="00DE6742" w:rsidRPr="00CD24E2" w:rsidRDefault="00DE6742" w:rsidP="00DE6742">
            <w:pPr>
              <w:spacing w:after="0" w:line="240" w:lineRule="auto"/>
              <w:jc w:val="center"/>
              <w:rPr>
                <w:rFonts w:ascii="Arial" w:eastAsia="Times New Roman" w:hAnsi="Arial" w:cs="Arial"/>
                <w:color w:val="000000"/>
                <w:lang w:eastAsia="es-MX"/>
              </w:rPr>
            </w:pPr>
            <w:r w:rsidRPr="00CD24E2">
              <w:rPr>
                <w:rFonts w:ascii="Arial" w:eastAsia="Times New Roman" w:hAnsi="Arial" w:cs="Arial"/>
                <w:color w:val="000000"/>
                <w:lang w:eastAsia="es-MX"/>
              </w:rPr>
              <w:t>COORDINADOR</w:t>
            </w:r>
          </w:p>
        </w:tc>
        <w:tc>
          <w:tcPr>
            <w:tcW w:w="2268" w:type="dxa"/>
            <w:tcBorders>
              <w:top w:val="nil"/>
              <w:left w:val="single" w:sz="4" w:space="0" w:color="auto"/>
              <w:bottom w:val="single" w:sz="4" w:space="0" w:color="auto"/>
              <w:right w:val="single" w:sz="8" w:space="0" w:color="auto"/>
            </w:tcBorders>
            <w:shd w:val="clear" w:color="auto" w:fill="auto"/>
            <w:noWrap/>
            <w:vAlign w:val="center"/>
            <w:hideMark/>
          </w:tcPr>
          <w:p w14:paraId="1494FD53" w14:textId="0EB93A67" w:rsidR="00DE6742" w:rsidRPr="00CD24E2" w:rsidRDefault="00DE6742" w:rsidP="00DE6742">
            <w:pPr>
              <w:spacing w:after="0" w:line="240" w:lineRule="auto"/>
              <w:jc w:val="center"/>
              <w:rPr>
                <w:rFonts w:ascii="Arial" w:eastAsia="Times New Roman" w:hAnsi="Arial" w:cs="Arial"/>
                <w:color w:val="000000"/>
                <w:lang w:eastAsia="es-MX"/>
              </w:rPr>
            </w:pPr>
            <w:r w:rsidRPr="00CD24E2">
              <w:rPr>
                <w:rFonts w:ascii="Arial" w:eastAsia="Times New Roman" w:hAnsi="Arial" w:cs="Arial"/>
                <w:color w:val="000000"/>
                <w:lang w:eastAsia="es-MX"/>
              </w:rPr>
              <w:t>$   100,000.00</w:t>
            </w:r>
          </w:p>
        </w:tc>
      </w:tr>
      <w:tr w:rsidR="00DE6742" w:rsidRPr="00CD24E2" w14:paraId="6EDC4628" w14:textId="77777777" w:rsidTr="001230CA">
        <w:trPr>
          <w:trHeight w:val="397"/>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6FEABA00" w14:textId="320A2135" w:rsidR="00DE6742" w:rsidRPr="00CD24E2" w:rsidRDefault="00DE6742" w:rsidP="00DE6742">
            <w:pPr>
              <w:spacing w:after="0" w:line="240" w:lineRule="auto"/>
              <w:jc w:val="center"/>
              <w:rPr>
                <w:rFonts w:ascii="Arial" w:eastAsia="Times New Roman" w:hAnsi="Arial" w:cs="Arial"/>
                <w:color w:val="000000"/>
                <w:lang w:eastAsia="es-MX"/>
              </w:rPr>
            </w:pPr>
            <w:r w:rsidRPr="00CD24E2">
              <w:rPr>
                <w:rFonts w:ascii="Arial" w:eastAsia="Times New Roman" w:hAnsi="Arial" w:cs="Arial"/>
                <w:color w:val="000000"/>
                <w:lang w:eastAsia="es-MX"/>
              </w:rPr>
              <w:t>2</w:t>
            </w:r>
          </w:p>
        </w:tc>
        <w:tc>
          <w:tcPr>
            <w:tcW w:w="3348" w:type="dxa"/>
            <w:tcBorders>
              <w:top w:val="single" w:sz="4" w:space="0" w:color="auto"/>
              <w:left w:val="nil"/>
              <w:bottom w:val="single" w:sz="4" w:space="0" w:color="auto"/>
              <w:right w:val="single" w:sz="4" w:space="0" w:color="auto"/>
            </w:tcBorders>
            <w:shd w:val="clear" w:color="auto" w:fill="auto"/>
            <w:vAlign w:val="center"/>
          </w:tcPr>
          <w:p w14:paraId="1AEE9760" w14:textId="6AF5711F" w:rsidR="00DE6742" w:rsidRPr="00CD24E2" w:rsidRDefault="00DE6742" w:rsidP="00DE6742">
            <w:pPr>
              <w:spacing w:after="0" w:line="240" w:lineRule="auto"/>
              <w:jc w:val="center"/>
              <w:rPr>
                <w:rFonts w:ascii="Arial" w:eastAsia="Times New Roman" w:hAnsi="Arial" w:cs="Arial"/>
                <w:color w:val="000000"/>
                <w:lang w:eastAsia="es-MX"/>
              </w:rPr>
            </w:pPr>
            <w:r w:rsidRPr="00CD24E2">
              <w:rPr>
                <w:rFonts w:ascii="Arial" w:eastAsia="Times New Roman" w:hAnsi="Arial" w:cs="Arial"/>
                <w:color w:val="000000"/>
                <w:lang w:eastAsia="es-MX"/>
              </w:rPr>
              <w:t>SUPERVISORES</w:t>
            </w:r>
          </w:p>
        </w:tc>
        <w:tc>
          <w:tcPr>
            <w:tcW w:w="2268" w:type="dxa"/>
            <w:tcBorders>
              <w:top w:val="nil"/>
              <w:left w:val="single" w:sz="4" w:space="0" w:color="auto"/>
              <w:bottom w:val="single" w:sz="4" w:space="0" w:color="auto"/>
              <w:right w:val="single" w:sz="8" w:space="0" w:color="auto"/>
            </w:tcBorders>
            <w:shd w:val="clear" w:color="auto" w:fill="auto"/>
            <w:noWrap/>
            <w:vAlign w:val="center"/>
          </w:tcPr>
          <w:p w14:paraId="4E31FDA3" w14:textId="1E3394AE" w:rsidR="00DE6742" w:rsidRPr="00CD24E2" w:rsidRDefault="00DE6742" w:rsidP="00DE6742">
            <w:pPr>
              <w:spacing w:after="0" w:line="240" w:lineRule="auto"/>
              <w:jc w:val="center"/>
              <w:rPr>
                <w:rFonts w:ascii="Arial" w:eastAsia="Times New Roman" w:hAnsi="Arial" w:cs="Arial"/>
                <w:color w:val="000000"/>
                <w:lang w:eastAsia="es-MX"/>
              </w:rPr>
            </w:pPr>
            <w:r w:rsidRPr="00CD24E2">
              <w:rPr>
                <w:rFonts w:ascii="Arial" w:eastAsia="Times New Roman" w:hAnsi="Arial" w:cs="Arial"/>
                <w:color w:val="000000"/>
                <w:lang w:eastAsia="es-MX"/>
              </w:rPr>
              <w:t>$   200,000.00</w:t>
            </w:r>
          </w:p>
        </w:tc>
      </w:tr>
      <w:tr w:rsidR="00DE6742" w:rsidRPr="00CD24E2" w14:paraId="4311F91B" w14:textId="77777777" w:rsidTr="001230CA">
        <w:trPr>
          <w:trHeight w:val="397"/>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1C149" w14:textId="67F9C067" w:rsidR="00DE6742" w:rsidRPr="00CD24E2" w:rsidRDefault="00DE6742" w:rsidP="00DE6742">
            <w:pPr>
              <w:spacing w:after="0" w:line="240" w:lineRule="auto"/>
              <w:jc w:val="center"/>
              <w:rPr>
                <w:rFonts w:ascii="Arial" w:eastAsia="Times New Roman" w:hAnsi="Arial" w:cs="Arial"/>
                <w:color w:val="000000"/>
                <w:lang w:eastAsia="es-MX"/>
              </w:rPr>
            </w:pPr>
            <w:r w:rsidRPr="00CD24E2">
              <w:rPr>
                <w:rFonts w:ascii="Arial" w:eastAsia="Times New Roman" w:hAnsi="Arial" w:cs="Arial"/>
                <w:color w:val="000000"/>
                <w:lang w:eastAsia="es-MX"/>
              </w:rPr>
              <w:t>2</w:t>
            </w:r>
          </w:p>
        </w:tc>
        <w:tc>
          <w:tcPr>
            <w:tcW w:w="3348" w:type="dxa"/>
            <w:tcBorders>
              <w:top w:val="single" w:sz="4" w:space="0" w:color="auto"/>
              <w:left w:val="nil"/>
              <w:bottom w:val="single" w:sz="4" w:space="0" w:color="auto"/>
              <w:right w:val="single" w:sz="4" w:space="0" w:color="auto"/>
            </w:tcBorders>
            <w:shd w:val="clear" w:color="auto" w:fill="auto"/>
            <w:vAlign w:val="center"/>
          </w:tcPr>
          <w:p w14:paraId="31EDD79D" w14:textId="707DBCA1" w:rsidR="00DE6742" w:rsidRPr="00CD24E2" w:rsidRDefault="00DE6742" w:rsidP="00DE6742">
            <w:pPr>
              <w:spacing w:after="0" w:line="240" w:lineRule="auto"/>
              <w:jc w:val="center"/>
              <w:rPr>
                <w:rFonts w:ascii="Arial" w:eastAsia="Times New Roman" w:hAnsi="Arial" w:cs="Arial"/>
                <w:color w:val="000000"/>
                <w:lang w:eastAsia="es-MX"/>
              </w:rPr>
            </w:pPr>
            <w:r w:rsidRPr="00CD24E2">
              <w:rPr>
                <w:rFonts w:ascii="Arial" w:eastAsia="Times New Roman" w:hAnsi="Arial" w:cs="Arial"/>
                <w:color w:val="000000"/>
                <w:lang w:eastAsia="es-MX"/>
              </w:rPr>
              <w:t>AUDITORES</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0DC58" w14:textId="512BD26B" w:rsidR="00DE6742" w:rsidRPr="00CD24E2" w:rsidRDefault="00DE6742" w:rsidP="00DE6742">
            <w:pPr>
              <w:spacing w:after="0" w:line="240" w:lineRule="auto"/>
              <w:jc w:val="center"/>
              <w:rPr>
                <w:rFonts w:ascii="Arial" w:eastAsia="Times New Roman" w:hAnsi="Arial" w:cs="Arial"/>
                <w:color w:val="000000"/>
                <w:lang w:eastAsia="es-MX"/>
              </w:rPr>
            </w:pPr>
            <w:r w:rsidRPr="00CD24E2">
              <w:rPr>
                <w:rFonts w:ascii="Arial" w:eastAsia="Times New Roman" w:hAnsi="Arial" w:cs="Arial"/>
                <w:color w:val="000000"/>
                <w:lang w:eastAsia="es-MX"/>
              </w:rPr>
              <w:t>$   200,000.00</w:t>
            </w:r>
          </w:p>
        </w:tc>
      </w:tr>
      <w:tr w:rsidR="00DE6742" w:rsidRPr="00CD24E2" w14:paraId="5F0264BA" w14:textId="77777777" w:rsidTr="001230CA">
        <w:trPr>
          <w:trHeight w:val="397"/>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1B478" w14:textId="77777777" w:rsidR="00DE6742" w:rsidRPr="00CD24E2" w:rsidRDefault="00DE6742" w:rsidP="00DE6742">
            <w:pPr>
              <w:spacing w:after="0" w:line="240" w:lineRule="auto"/>
              <w:jc w:val="center"/>
              <w:rPr>
                <w:rFonts w:ascii="Arial" w:eastAsia="Times New Roman" w:hAnsi="Arial" w:cs="Arial"/>
                <w:color w:val="000000"/>
                <w:lang w:eastAsia="es-MX"/>
              </w:rPr>
            </w:pPr>
          </w:p>
        </w:tc>
        <w:tc>
          <w:tcPr>
            <w:tcW w:w="3348" w:type="dxa"/>
            <w:tcBorders>
              <w:top w:val="single" w:sz="4" w:space="0" w:color="auto"/>
              <w:left w:val="nil"/>
              <w:bottom w:val="single" w:sz="4" w:space="0" w:color="auto"/>
              <w:right w:val="single" w:sz="4" w:space="0" w:color="auto"/>
            </w:tcBorders>
            <w:shd w:val="clear" w:color="auto" w:fill="auto"/>
            <w:vAlign w:val="center"/>
          </w:tcPr>
          <w:p w14:paraId="4875571B" w14:textId="54528E00" w:rsidR="00DE6742" w:rsidRPr="00CD24E2" w:rsidRDefault="00DE6742" w:rsidP="00DE6742">
            <w:pPr>
              <w:spacing w:after="0" w:line="240" w:lineRule="auto"/>
              <w:jc w:val="center"/>
              <w:rPr>
                <w:rFonts w:ascii="Arial" w:eastAsia="Times New Roman" w:hAnsi="Arial" w:cs="Arial"/>
                <w:b/>
                <w:color w:val="000000"/>
                <w:lang w:eastAsia="es-MX"/>
              </w:rPr>
            </w:pPr>
            <w:r w:rsidRPr="00CD24E2">
              <w:rPr>
                <w:rFonts w:ascii="Arial" w:eastAsia="Times New Roman" w:hAnsi="Arial" w:cs="Arial"/>
                <w:b/>
                <w:color w:val="000000"/>
                <w:lang w:eastAsia="es-MX"/>
              </w:rPr>
              <w:t>TOTAL</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B75C8" w14:textId="096ECA37" w:rsidR="00DE6742" w:rsidRPr="00CD24E2" w:rsidRDefault="00DE6742" w:rsidP="00DE6742">
            <w:pPr>
              <w:spacing w:after="0" w:line="240" w:lineRule="auto"/>
              <w:jc w:val="center"/>
              <w:rPr>
                <w:rFonts w:ascii="Arial" w:eastAsia="Times New Roman" w:hAnsi="Arial" w:cs="Arial"/>
                <w:b/>
                <w:color w:val="000000"/>
                <w:lang w:eastAsia="es-MX"/>
              </w:rPr>
            </w:pPr>
            <w:r w:rsidRPr="00CD24E2">
              <w:rPr>
                <w:rFonts w:ascii="Arial" w:eastAsia="Times New Roman" w:hAnsi="Arial" w:cs="Arial"/>
                <w:b/>
                <w:color w:val="000000"/>
                <w:lang w:eastAsia="es-MX"/>
              </w:rPr>
              <w:t>$   500,000.00</w:t>
            </w:r>
          </w:p>
        </w:tc>
      </w:tr>
    </w:tbl>
    <w:p w14:paraId="241DCFCF" w14:textId="77777777" w:rsidR="00EB678D" w:rsidRDefault="00EB678D" w:rsidP="00EB678D"/>
    <w:p w14:paraId="6DCFEF8D" w14:textId="77777777" w:rsidR="00F36BE7" w:rsidRDefault="00F36BE7" w:rsidP="00BF43A2">
      <w:pPr>
        <w:spacing w:line="360" w:lineRule="auto"/>
        <w:jc w:val="both"/>
        <w:rPr>
          <w:rFonts w:ascii="Arial" w:hAnsi="Arial" w:cs="Arial"/>
          <w:b/>
          <w:sz w:val="24"/>
          <w:szCs w:val="24"/>
        </w:rPr>
      </w:pPr>
    </w:p>
    <w:p w14:paraId="5B774143" w14:textId="70DAA5A9" w:rsidR="00CD24E2" w:rsidRDefault="00CD24E2">
      <w:pPr>
        <w:spacing w:after="200" w:line="276" w:lineRule="auto"/>
        <w:rPr>
          <w:rFonts w:ascii="Arial" w:hAnsi="Arial" w:cs="Arial"/>
          <w:b/>
          <w:sz w:val="24"/>
          <w:szCs w:val="24"/>
        </w:rPr>
      </w:pPr>
      <w:r>
        <w:rPr>
          <w:rFonts w:ascii="Arial" w:hAnsi="Arial" w:cs="Arial"/>
          <w:b/>
          <w:sz w:val="24"/>
          <w:szCs w:val="24"/>
        </w:rPr>
        <w:br w:type="page"/>
      </w:r>
    </w:p>
    <w:p w14:paraId="6A2628D0" w14:textId="1A6938D1" w:rsidR="009F15BA" w:rsidRPr="00CD24E2" w:rsidRDefault="00F36BE7" w:rsidP="002535E6">
      <w:pPr>
        <w:jc w:val="both"/>
        <w:rPr>
          <w:rFonts w:ascii="Arial" w:hAnsi="Arial" w:cs="Arial"/>
          <w:b/>
          <w:sz w:val="24"/>
          <w:szCs w:val="24"/>
        </w:rPr>
      </w:pPr>
      <w:r>
        <w:rPr>
          <w:rFonts w:ascii="Arial" w:hAnsi="Arial" w:cs="Arial"/>
          <w:b/>
          <w:sz w:val="24"/>
          <w:szCs w:val="24"/>
        </w:rPr>
        <w:lastRenderedPageBreak/>
        <w:t xml:space="preserve">PROYECTO 2: </w:t>
      </w:r>
      <w:r w:rsidR="002535E6">
        <w:rPr>
          <w:rFonts w:ascii="Arial" w:hAnsi="Arial" w:cs="Arial"/>
          <w:b/>
          <w:sz w:val="24"/>
          <w:szCs w:val="24"/>
        </w:rPr>
        <w:t xml:space="preserve">AMPLIACIÓN DE </w:t>
      </w:r>
      <w:r w:rsidR="009F15BA" w:rsidRPr="00CD24E2">
        <w:rPr>
          <w:rFonts w:ascii="Arial" w:hAnsi="Arial" w:cs="Arial"/>
          <w:b/>
          <w:sz w:val="24"/>
          <w:szCs w:val="24"/>
        </w:rPr>
        <w:t>PROTECCIÓN DE LA INFRAESTRUCTURA TECNOLÓGICA</w:t>
      </w:r>
      <w:r w:rsidR="00CD24E2">
        <w:rPr>
          <w:rFonts w:ascii="Arial" w:hAnsi="Arial" w:cs="Arial"/>
          <w:b/>
          <w:sz w:val="24"/>
          <w:szCs w:val="24"/>
        </w:rPr>
        <w:t xml:space="preserve"> DE LA ASEQROO.</w:t>
      </w:r>
    </w:p>
    <w:p w14:paraId="0DC2CBBC" w14:textId="77777777" w:rsidR="00CD24E2" w:rsidRDefault="00CD24E2" w:rsidP="009F15BA">
      <w:pPr>
        <w:spacing w:line="360" w:lineRule="auto"/>
        <w:jc w:val="both"/>
        <w:rPr>
          <w:rFonts w:ascii="Arial" w:hAnsi="Arial" w:cs="Arial"/>
        </w:rPr>
      </w:pPr>
    </w:p>
    <w:p w14:paraId="62ADE80A" w14:textId="4F9781D7" w:rsidR="009F15BA" w:rsidRPr="00CD24E2" w:rsidRDefault="009F15BA" w:rsidP="009F15BA">
      <w:pPr>
        <w:spacing w:line="360" w:lineRule="auto"/>
        <w:jc w:val="both"/>
        <w:rPr>
          <w:rFonts w:ascii="Arial" w:hAnsi="Arial" w:cs="Arial"/>
        </w:rPr>
      </w:pPr>
      <w:r w:rsidRPr="00CD24E2">
        <w:rPr>
          <w:rFonts w:ascii="Arial" w:hAnsi="Arial" w:cs="Arial"/>
        </w:rPr>
        <w:t>La Auditoría Superior ha crecido exponencialme</w:t>
      </w:r>
      <w:r w:rsidR="00F16F32">
        <w:rPr>
          <w:rFonts w:ascii="Arial" w:hAnsi="Arial" w:cs="Arial"/>
        </w:rPr>
        <w:t xml:space="preserve">nte tanto en estructura física </w:t>
      </w:r>
      <w:r w:rsidRPr="00CD24E2">
        <w:rPr>
          <w:rFonts w:ascii="Arial" w:hAnsi="Arial" w:cs="Arial"/>
        </w:rPr>
        <w:t xml:space="preserve">como de personal, para compensar las cargas demandantes del trabajo en la Fiscalización. </w:t>
      </w:r>
      <w:r w:rsidR="00F16F32">
        <w:rPr>
          <w:rFonts w:ascii="Arial" w:hAnsi="Arial" w:cs="Arial"/>
        </w:rPr>
        <w:t>Por ta</w:t>
      </w:r>
      <w:r w:rsidRPr="00CD24E2">
        <w:rPr>
          <w:rFonts w:ascii="Arial" w:hAnsi="Arial" w:cs="Arial"/>
        </w:rPr>
        <w:t>l</w:t>
      </w:r>
      <w:r w:rsidR="00F16F32">
        <w:rPr>
          <w:rFonts w:ascii="Arial" w:hAnsi="Arial" w:cs="Arial"/>
        </w:rPr>
        <w:t xml:space="preserve"> motivo</w:t>
      </w:r>
      <w:r w:rsidRPr="00CD24E2">
        <w:rPr>
          <w:rFonts w:ascii="Arial" w:hAnsi="Arial" w:cs="Arial"/>
        </w:rPr>
        <w:t xml:space="preserve">, los recursos informáticos que se requieren </w:t>
      </w:r>
      <w:r w:rsidR="00F16F32">
        <w:rPr>
          <w:rFonts w:ascii="Arial" w:hAnsi="Arial" w:cs="Arial"/>
        </w:rPr>
        <w:t xml:space="preserve">para agilizar esta </w:t>
      </w:r>
      <w:proofErr w:type="gramStart"/>
      <w:r w:rsidR="00F16F32">
        <w:rPr>
          <w:rFonts w:ascii="Arial" w:hAnsi="Arial" w:cs="Arial"/>
        </w:rPr>
        <w:t>labor,</w:t>
      </w:r>
      <w:proofErr w:type="gramEnd"/>
      <w:r w:rsidR="00F16F32">
        <w:rPr>
          <w:rFonts w:ascii="Arial" w:hAnsi="Arial" w:cs="Arial"/>
        </w:rPr>
        <w:t xml:space="preserve"> implican</w:t>
      </w:r>
      <w:r w:rsidRPr="00CD24E2">
        <w:rPr>
          <w:rFonts w:ascii="Arial" w:hAnsi="Arial" w:cs="Arial"/>
        </w:rPr>
        <w:t xml:space="preserve"> mayor seguridad, estabilidad y disponibilidad de todos los servicios que actualmente se ofrecen, así como la necesidad de una mayor capacidad de almacenamiento, debido a que la información </w:t>
      </w:r>
      <w:r w:rsidR="00F16F32">
        <w:rPr>
          <w:rFonts w:ascii="Arial" w:hAnsi="Arial" w:cs="Arial"/>
        </w:rPr>
        <w:t>actualmente es utilizada de manera</w:t>
      </w:r>
      <w:r w:rsidRPr="00CD24E2">
        <w:rPr>
          <w:rFonts w:ascii="Arial" w:hAnsi="Arial" w:cs="Arial"/>
        </w:rPr>
        <w:t xml:space="preserve"> digital. </w:t>
      </w:r>
    </w:p>
    <w:p w14:paraId="44ABB16E" w14:textId="06AB9F47" w:rsidR="009F15BA" w:rsidRPr="00CD24E2" w:rsidRDefault="009F15BA" w:rsidP="009F15BA">
      <w:pPr>
        <w:spacing w:line="360" w:lineRule="auto"/>
        <w:jc w:val="both"/>
        <w:rPr>
          <w:rFonts w:ascii="Arial" w:hAnsi="Arial" w:cs="Arial"/>
        </w:rPr>
      </w:pPr>
      <w:r w:rsidRPr="00CD24E2">
        <w:rPr>
          <w:rFonts w:ascii="Arial" w:hAnsi="Arial" w:cs="Arial"/>
        </w:rPr>
        <w:t>Con lo anterior</w:t>
      </w:r>
      <w:r w:rsidR="00CD24E2" w:rsidRPr="00CD24E2">
        <w:rPr>
          <w:rFonts w:ascii="Arial" w:hAnsi="Arial" w:cs="Arial"/>
        </w:rPr>
        <w:t>,</w:t>
      </w:r>
      <w:r w:rsidRPr="00CD24E2">
        <w:rPr>
          <w:rFonts w:ascii="Arial" w:hAnsi="Arial" w:cs="Arial"/>
        </w:rPr>
        <w:t xml:space="preserve"> se destaca la importancia de ampliar el almacenamiento, así como el respaldo de información de </w:t>
      </w:r>
      <w:proofErr w:type="gramStart"/>
      <w:r w:rsidRPr="00CD24E2">
        <w:rPr>
          <w:rFonts w:ascii="Arial" w:hAnsi="Arial" w:cs="Arial"/>
        </w:rPr>
        <w:t>la misma</w:t>
      </w:r>
      <w:proofErr w:type="gramEnd"/>
      <w:r w:rsidRPr="00CD24E2">
        <w:rPr>
          <w:rFonts w:ascii="Arial" w:hAnsi="Arial" w:cs="Arial"/>
        </w:rPr>
        <w:t>, puesto que actualmente y las proyecciones realizadas ante el crecimiento del volumen de información es que se determinó esta necesidad.</w:t>
      </w:r>
    </w:p>
    <w:p w14:paraId="09C2B516" w14:textId="5D8832E5" w:rsidR="009F15BA" w:rsidRPr="00CD24E2" w:rsidRDefault="009F15BA" w:rsidP="009F15BA">
      <w:pPr>
        <w:spacing w:line="360" w:lineRule="auto"/>
        <w:jc w:val="both"/>
        <w:rPr>
          <w:rFonts w:ascii="Arial" w:hAnsi="Arial" w:cs="Arial"/>
        </w:rPr>
      </w:pPr>
      <w:r w:rsidRPr="00CD24E2">
        <w:rPr>
          <w:rFonts w:ascii="Arial" w:hAnsi="Arial" w:cs="Arial"/>
        </w:rPr>
        <w:t xml:space="preserve">Para mantener el correcto funcionamiento y fortaleciendo la seguridad, es importante renovar las licencias de todo el software especializado utilizado hasta la fecha, especialmente el VMware </w:t>
      </w:r>
      <w:r w:rsidR="00120805" w:rsidRPr="00CD24E2">
        <w:rPr>
          <w:rFonts w:ascii="Arial" w:hAnsi="Arial" w:cs="Arial"/>
        </w:rPr>
        <w:t>espera</w:t>
      </w:r>
      <w:r w:rsidRPr="00CD24E2">
        <w:rPr>
          <w:rFonts w:ascii="Arial" w:hAnsi="Arial" w:cs="Arial"/>
        </w:rPr>
        <w:t xml:space="preserve">, el Firewall, Veeam </w:t>
      </w:r>
      <w:proofErr w:type="spellStart"/>
      <w:r w:rsidRPr="00CD24E2">
        <w:rPr>
          <w:rFonts w:ascii="Arial" w:hAnsi="Arial" w:cs="Arial"/>
        </w:rPr>
        <w:t>Backup</w:t>
      </w:r>
      <w:proofErr w:type="spellEnd"/>
      <w:r w:rsidRPr="00CD24E2">
        <w:rPr>
          <w:rFonts w:ascii="Arial" w:hAnsi="Arial" w:cs="Arial"/>
        </w:rPr>
        <w:t>, Antivirus, etc. Logrando con ello, mantener el correcto funcionamiento de toda la infraestructura tecnológica con el adecuado manejo de la información en confidencialidad, integridad y disponibilidad, evitando con ello daños irreparables que pueden afectar el funcionamiento de los servicios o la pérdida de información.</w:t>
      </w:r>
    </w:p>
    <w:p w14:paraId="204BD311" w14:textId="26B6B24D" w:rsidR="00F16F32" w:rsidRDefault="009F15BA" w:rsidP="00CD24E2">
      <w:pPr>
        <w:spacing w:line="360" w:lineRule="auto"/>
        <w:jc w:val="both"/>
        <w:rPr>
          <w:rFonts w:ascii="Arial" w:hAnsi="Arial" w:cs="Arial"/>
        </w:rPr>
      </w:pPr>
      <w:r w:rsidRPr="00CD24E2">
        <w:rPr>
          <w:rFonts w:ascii="Arial" w:hAnsi="Arial" w:cs="Arial"/>
        </w:rPr>
        <w:t>Como desventaja está el hecho de que, si no se</w:t>
      </w:r>
      <w:r w:rsidR="00F16F32">
        <w:rPr>
          <w:rFonts w:ascii="Arial" w:hAnsi="Arial" w:cs="Arial"/>
        </w:rPr>
        <w:t xml:space="preserve"> considera la ampliación de</w:t>
      </w:r>
      <w:r w:rsidRPr="00CD24E2">
        <w:rPr>
          <w:rFonts w:ascii="Arial" w:hAnsi="Arial" w:cs="Arial"/>
        </w:rPr>
        <w:t xml:space="preserve"> garantía</w:t>
      </w:r>
      <w:r w:rsidR="00F16F32">
        <w:rPr>
          <w:rFonts w:ascii="Arial" w:hAnsi="Arial" w:cs="Arial"/>
        </w:rPr>
        <w:t>s</w:t>
      </w:r>
      <w:r w:rsidRPr="00CD24E2">
        <w:rPr>
          <w:rFonts w:ascii="Arial" w:hAnsi="Arial" w:cs="Arial"/>
        </w:rPr>
        <w:t xml:space="preserve"> de cada equipo</w:t>
      </w:r>
      <w:r w:rsidR="00F16F32">
        <w:rPr>
          <w:rFonts w:ascii="Arial" w:hAnsi="Arial" w:cs="Arial"/>
        </w:rPr>
        <w:t xml:space="preserve"> descrito, será inherente la gestión de mayores </w:t>
      </w:r>
      <w:r w:rsidRPr="00CD24E2">
        <w:rPr>
          <w:rFonts w:ascii="Arial" w:hAnsi="Arial" w:cs="Arial"/>
        </w:rPr>
        <w:t xml:space="preserve">recursos </w:t>
      </w:r>
      <w:r w:rsidR="00F16F32">
        <w:rPr>
          <w:rFonts w:ascii="Arial" w:hAnsi="Arial" w:cs="Arial"/>
        </w:rPr>
        <w:t xml:space="preserve">para su actualización, </w:t>
      </w:r>
      <w:r w:rsidRPr="00CD24E2">
        <w:rPr>
          <w:rFonts w:ascii="Arial" w:hAnsi="Arial" w:cs="Arial"/>
        </w:rPr>
        <w:t xml:space="preserve">incluyendo equipos, componentes, licencias y software necesario para poder operar </w:t>
      </w:r>
      <w:r w:rsidR="00F16F32">
        <w:rPr>
          <w:rFonts w:ascii="Arial" w:hAnsi="Arial" w:cs="Arial"/>
        </w:rPr>
        <w:t>de manera eficiente y eficaz.</w:t>
      </w:r>
    </w:p>
    <w:p w14:paraId="7D959C75" w14:textId="7642EF8E" w:rsidR="009F15BA" w:rsidRDefault="00F16F32" w:rsidP="00CD24E2">
      <w:pPr>
        <w:spacing w:line="360" w:lineRule="auto"/>
        <w:jc w:val="both"/>
        <w:rPr>
          <w:rFonts w:ascii="Arial" w:hAnsi="Arial" w:cs="Arial"/>
        </w:rPr>
      </w:pPr>
      <w:r>
        <w:rPr>
          <w:rFonts w:ascii="Arial" w:hAnsi="Arial" w:cs="Arial"/>
        </w:rPr>
        <w:t xml:space="preserve">Por lo que se enuncian las acciones que se requieren para la </w:t>
      </w:r>
      <w:r w:rsidR="002535E6">
        <w:rPr>
          <w:rFonts w:ascii="Arial" w:hAnsi="Arial" w:cs="Arial"/>
        </w:rPr>
        <w:t xml:space="preserve">ampliación de licencias </w:t>
      </w:r>
      <w:r>
        <w:rPr>
          <w:rFonts w:ascii="Arial" w:hAnsi="Arial" w:cs="Arial"/>
        </w:rPr>
        <w:t>y almacenamiento:</w:t>
      </w:r>
    </w:p>
    <w:tbl>
      <w:tblPr>
        <w:tblStyle w:val="Tabladelista6concolores"/>
        <w:tblW w:w="0" w:type="auto"/>
        <w:tblLook w:val="04A0" w:firstRow="1" w:lastRow="0" w:firstColumn="1" w:lastColumn="0" w:noHBand="0" w:noVBand="1"/>
      </w:tblPr>
      <w:tblGrid>
        <w:gridCol w:w="4273"/>
        <w:gridCol w:w="4941"/>
      </w:tblGrid>
      <w:tr w:rsidR="009F15BA" w:rsidRPr="00CD24E2" w14:paraId="2FAC5D5D" w14:textId="77777777" w:rsidTr="001230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3" w:type="dxa"/>
            <w:shd w:val="clear" w:color="auto" w:fill="auto"/>
          </w:tcPr>
          <w:p w14:paraId="6FA02605" w14:textId="77777777" w:rsidR="009F15BA" w:rsidRPr="00CD24E2" w:rsidRDefault="009F15BA" w:rsidP="00AF62D9">
            <w:pPr>
              <w:rPr>
                <w:rFonts w:ascii="Arial" w:hAnsi="Arial" w:cs="Arial"/>
                <w:sz w:val="22"/>
                <w:szCs w:val="22"/>
              </w:rPr>
            </w:pPr>
            <w:r w:rsidRPr="00CD24E2">
              <w:rPr>
                <w:rFonts w:ascii="Arial" w:hAnsi="Arial" w:cs="Arial"/>
                <w:sz w:val="22"/>
                <w:szCs w:val="22"/>
              </w:rPr>
              <w:t>Adquisición</w:t>
            </w:r>
          </w:p>
        </w:tc>
        <w:tc>
          <w:tcPr>
            <w:tcW w:w="4941" w:type="dxa"/>
            <w:shd w:val="clear" w:color="auto" w:fill="auto"/>
          </w:tcPr>
          <w:p w14:paraId="6DDF6ED9" w14:textId="77777777" w:rsidR="009F15BA" w:rsidRPr="00CD24E2" w:rsidRDefault="009F15BA" w:rsidP="00AF62D9">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CD24E2">
              <w:rPr>
                <w:rFonts w:ascii="Arial" w:hAnsi="Arial" w:cs="Arial"/>
                <w:sz w:val="22"/>
                <w:szCs w:val="22"/>
              </w:rPr>
              <w:t>Descripción</w:t>
            </w:r>
          </w:p>
        </w:tc>
      </w:tr>
      <w:tr w:rsidR="009F15BA" w:rsidRPr="00CD24E2" w14:paraId="2D500460" w14:textId="77777777" w:rsidTr="0012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3" w:type="dxa"/>
            <w:shd w:val="clear" w:color="auto" w:fill="auto"/>
          </w:tcPr>
          <w:p w14:paraId="02868D3C" w14:textId="57433AA3" w:rsidR="009F15BA" w:rsidRPr="00CD24E2" w:rsidRDefault="009F15BA" w:rsidP="00AF62D9">
            <w:pPr>
              <w:jc w:val="both"/>
              <w:rPr>
                <w:rFonts w:ascii="Arial" w:hAnsi="Arial" w:cs="Arial"/>
                <w:sz w:val="22"/>
                <w:szCs w:val="22"/>
              </w:rPr>
            </w:pPr>
            <w:r w:rsidRPr="00CD24E2">
              <w:rPr>
                <w:rFonts w:ascii="Arial" w:hAnsi="Arial" w:cs="Arial"/>
                <w:sz w:val="22"/>
                <w:szCs w:val="22"/>
              </w:rPr>
              <w:t xml:space="preserve">Renovación de Soporte -VMware </w:t>
            </w:r>
            <w:r w:rsidR="00120805" w:rsidRPr="00CD24E2">
              <w:rPr>
                <w:rFonts w:ascii="Arial" w:hAnsi="Arial" w:cs="Arial"/>
                <w:sz w:val="22"/>
                <w:szCs w:val="22"/>
              </w:rPr>
              <w:t>vender</w:t>
            </w:r>
            <w:r w:rsidRPr="00CD24E2">
              <w:rPr>
                <w:rFonts w:ascii="Arial" w:hAnsi="Arial" w:cs="Arial"/>
                <w:sz w:val="22"/>
                <w:szCs w:val="22"/>
              </w:rPr>
              <w:t xml:space="preserve"> Server Standard </w:t>
            </w:r>
            <w:proofErr w:type="spellStart"/>
            <w:r w:rsidRPr="00CD24E2">
              <w:rPr>
                <w:rFonts w:ascii="Arial" w:hAnsi="Arial" w:cs="Arial"/>
                <w:sz w:val="22"/>
                <w:szCs w:val="22"/>
              </w:rPr>
              <w:t>for</w:t>
            </w:r>
            <w:proofErr w:type="spellEnd"/>
            <w:r w:rsidRPr="00CD24E2">
              <w:rPr>
                <w:rFonts w:ascii="Arial" w:hAnsi="Arial" w:cs="Arial"/>
                <w:sz w:val="22"/>
                <w:szCs w:val="22"/>
              </w:rPr>
              <w:t xml:space="preserve"> </w:t>
            </w:r>
            <w:r w:rsidR="00120805" w:rsidRPr="00CD24E2">
              <w:rPr>
                <w:rFonts w:ascii="Arial" w:hAnsi="Arial" w:cs="Arial"/>
                <w:sz w:val="22"/>
                <w:szCs w:val="22"/>
              </w:rPr>
              <w:t>espere</w:t>
            </w:r>
          </w:p>
        </w:tc>
        <w:tc>
          <w:tcPr>
            <w:tcW w:w="4941" w:type="dxa"/>
            <w:shd w:val="clear" w:color="auto" w:fill="auto"/>
          </w:tcPr>
          <w:p w14:paraId="7EE4DF1B" w14:textId="6B9321B2" w:rsidR="009F15BA" w:rsidRPr="00CD24E2" w:rsidRDefault="009F15BA" w:rsidP="00AF62D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D24E2">
              <w:rPr>
                <w:rFonts w:ascii="Arial" w:hAnsi="Arial" w:cs="Arial"/>
                <w:sz w:val="22"/>
                <w:szCs w:val="22"/>
              </w:rPr>
              <w:t xml:space="preserve">Software de gestión de servidores avanzado que ofrece una plataforma centralizada para controlar los entornos de </w:t>
            </w:r>
            <w:r w:rsidR="00120805" w:rsidRPr="00CD24E2">
              <w:rPr>
                <w:rFonts w:ascii="Arial" w:hAnsi="Arial" w:cs="Arial"/>
                <w:sz w:val="22"/>
                <w:szCs w:val="22"/>
              </w:rPr>
              <w:t>espere</w:t>
            </w:r>
            <w:r w:rsidRPr="00CD24E2">
              <w:rPr>
                <w:rFonts w:ascii="Arial" w:hAnsi="Arial" w:cs="Arial"/>
                <w:sz w:val="22"/>
                <w:szCs w:val="22"/>
              </w:rPr>
              <w:t>. Con la cual se automatiza y proporciona una infraestructura virtual.</w:t>
            </w:r>
          </w:p>
        </w:tc>
      </w:tr>
      <w:tr w:rsidR="009F15BA" w:rsidRPr="00CD24E2" w14:paraId="320D5E73" w14:textId="77777777" w:rsidTr="001230CA">
        <w:tc>
          <w:tcPr>
            <w:cnfStyle w:val="001000000000" w:firstRow="0" w:lastRow="0" w:firstColumn="1" w:lastColumn="0" w:oddVBand="0" w:evenVBand="0" w:oddHBand="0" w:evenHBand="0" w:firstRowFirstColumn="0" w:firstRowLastColumn="0" w:lastRowFirstColumn="0" w:lastRowLastColumn="0"/>
            <w:tcW w:w="4273" w:type="dxa"/>
            <w:shd w:val="clear" w:color="auto" w:fill="auto"/>
          </w:tcPr>
          <w:p w14:paraId="71C4A120" w14:textId="60E6D10A" w:rsidR="009F15BA" w:rsidRPr="00CD24E2" w:rsidRDefault="009F15BA" w:rsidP="00AF62D9">
            <w:pPr>
              <w:jc w:val="both"/>
              <w:rPr>
                <w:rFonts w:ascii="Arial" w:hAnsi="Arial" w:cs="Arial"/>
                <w:sz w:val="22"/>
                <w:szCs w:val="22"/>
              </w:rPr>
            </w:pPr>
            <w:r w:rsidRPr="00CD24E2">
              <w:rPr>
                <w:rFonts w:ascii="Arial" w:hAnsi="Arial" w:cs="Arial"/>
                <w:sz w:val="22"/>
                <w:szCs w:val="22"/>
              </w:rPr>
              <w:t xml:space="preserve">Renovación de Soporte-Veeam </w:t>
            </w:r>
            <w:r w:rsidR="00871A37" w:rsidRPr="00CD24E2">
              <w:rPr>
                <w:rFonts w:ascii="Arial" w:hAnsi="Arial" w:cs="Arial"/>
                <w:sz w:val="22"/>
                <w:szCs w:val="22"/>
              </w:rPr>
              <w:t>Backus</w:t>
            </w:r>
            <w:r w:rsidRPr="00CD24E2">
              <w:rPr>
                <w:rFonts w:ascii="Arial" w:hAnsi="Arial" w:cs="Arial"/>
                <w:sz w:val="22"/>
                <w:szCs w:val="22"/>
              </w:rPr>
              <w:t xml:space="preserve"> Essentials y Veeam ONE</w:t>
            </w:r>
          </w:p>
        </w:tc>
        <w:tc>
          <w:tcPr>
            <w:tcW w:w="4941" w:type="dxa"/>
            <w:shd w:val="clear" w:color="auto" w:fill="auto"/>
          </w:tcPr>
          <w:p w14:paraId="1F66490E" w14:textId="77777777" w:rsidR="009F15BA" w:rsidRPr="00CD24E2" w:rsidRDefault="009F15BA" w:rsidP="00AF62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D24E2">
              <w:rPr>
                <w:rFonts w:ascii="Arial" w:hAnsi="Arial" w:cs="Arial"/>
                <w:sz w:val="22"/>
                <w:szCs w:val="22"/>
              </w:rPr>
              <w:t xml:space="preserve">Proporciona avanzadas funcionalidades de </w:t>
            </w:r>
            <w:proofErr w:type="spellStart"/>
            <w:r w:rsidRPr="00CD24E2">
              <w:rPr>
                <w:rFonts w:ascii="Arial" w:hAnsi="Arial" w:cs="Arial"/>
                <w:sz w:val="22"/>
                <w:szCs w:val="22"/>
              </w:rPr>
              <w:t>backup</w:t>
            </w:r>
            <w:proofErr w:type="spellEnd"/>
            <w:r w:rsidRPr="00CD24E2">
              <w:rPr>
                <w:rFonts w:ascii="Arial" w:hAnsi="Arial" w:cs="Arial"/>
                <w:sz w:val="22"/>
                <w:szCs w:val="22"/>
              </w:rPr>
              <w:t xml:space="preserve">, recuperación, monitorización y </w:t>
            </w:r>
            <w:r w:rsidRPr="00CD24E2">
              <w:rPr>
                <w:rFonts w:ascii="Arial" w:hAnsi="Arial" w:cs="Arial"/>
                <w:sz w:val="22"/>
                <w:szCs w:val="22"/>
              </w:rPr>
              <w:lastRenderedPageBreak/>
              <w:t>generación de informes de la infraestructura virtual.</w:t>
            </w:r>
          </w:p>
        </w:tc>
      </w:tr>
      <w:tr w:rsidR="009F15BA" w:rsidRPr="00CD24E2" w14:paraId="332619E0" w14:textId="77777777" w:rsidTr="0012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3" w:type="dxa"/>
            <w:shd w:val="clear" w:color="auto" w:fill="auto"/>
          </w:tcPr>
          <w:p w14:paraId="45ED3CBE" w14:textId="77777777" w:rsidR="009F15BA" w:rsidRPr="00CD24E2" w:rsidRDefault="009F15BA" w:rsidP="00AF62D9">
            <w:pPr>
              <w:jc w:val="both"/>
              <w:rPr>
                <w:rFonts w:ascii="Arial" w:hAnsi="Arial" w:cs="Arial"/>
                <w:sz w:val="22"/>
                <w:szCs w:val="22"/>
              </w:rPr>
            </w:pPr>
            <w:r w:rsidRPr="00CD24E2">
              <w:rPr>
                <w:rFonts w:ascii="Arial" w:hAnsi="Arial" w:cs="Arial"/>
                <w:sz w:val="22"/>
                <w:szCs w:val="22"/>
              </w:rPr>
              <w:lastRenderedPageBreak/>
              <w:t xml:space="preserve">Renovación de Licencia-PALO ALTO 24*7 Premium </w:t>
            </w:r>
            <w:proofErr w:type="spellStart"/>
            <w:r w:rsidRPr="00CD24E2">
              <w:rPr>
                <w:rFonts w:ascii="Arial" w:hAnsi="Arial" w:cs="Arial"/>
                <w:sz w:val="22"/>
                <w:szCs w:val="22"/>
              </w:rPr>
              <w:t>support</w:t>
            </w:r>
            <w:proofErr w:type="spellEnd"/>
            <w:r w:rsidRPr="00CD24E2">
              <w:rPr>
                <w:rFonts w:ascii="Arial" w:hAnsi="Arial" w:cs="Arial"/>
                <w:sz w:val="22"/>
                <w:szCs w:val="22"/>
              </w:rPr>
              <w:t xml:space="preserve"> </w:t>
            </w:r>
            <w:proofErr w:type="spellStart"/>
            <w:r w:rsidRPr="00CD24E2">
              <w:rPr>
                <w:rFonts w:ascii="Arial" w:hAnsi="Arial" w:cs="Arial"/>
                <w:sz w:val="22"/>
                <w:szCs w:val="22"/>
              </w:rPr>
              <w:t>year</w:t>
            </w:r>
            <w:proofErr w:type="spellEnd"/>
            <w:r w:rsidRPr="00CD24E2">
              <w:rPr>
                <w:rFonts w:ascii="Arial" w:hAnsi="Arial" w:cs="Arial"/>
                <w:sz w:val="22"/>
                <w:szCs w:val="22"/>
              </w:rPr>
              <w:t xml:space="preserve"> 1, PA-3220</w:t>
            </w:r>
          </w:p>
          <w:p w14:paraId="39400C22" w14:textId="77777777" w:rsidR="009F15BA" w:rsidRPr="00CD24E2" w:rsidRDefault="009F15BA" w:rsidP="00AF62D9">
            <w:pPr>
              <w:jc w:val="both"/>
              <w:rPr>
                <w:rFonts w:ascii="Arial" w:hAnsi="Arial" w:cs="Arial"/>
                <w:sz w:val="22"/>
                <w:szCs w:val="22"/>
              </w:rPr>
            </w:pPr>
            <w:r w:rsidRPr="00CD24E2">
              <w:rPr>
                <w:rFonts w:ascii="Arial" w:hAnsi="Arial" w:cs="Arial"/>
                <w:sz w:val="22"/>
                <w:szCs w:val="22"/>
              </w:rPr>
              <w:t xml:space="preserve">PANDB URL </w:t>
            </w:r>
            <w:proofErr w:type="spellStart"/>
            <w:r w:rsidRPr="00CD24E2">
              <w:rPr>
                <w:rFonts w:ascii="Arial" w:hAnsi="Arial" w:cs="Arial"/>
                <w:sz w:val="22"/>
                <w:szCs w:val="22"/>
              </w:rPr>
              <w:t>filtering</w:t>
            </w:r>
            <w:proofErr w:type="spellEnd"/>
            <w:r w:rsidRPr="00CD24E2">
              <w:rPr>
                <w:rFonts w:ascii="Arial" w:hAnsi="Arial" w:cs="Arial"/>
                <w:sz w:val="22"/>
                <w:szCs w:val="22"/>
              </w:rPr>
              <w:t xml:space="preserve"> </w:t>
            </w:r>
            <w:proofErr w:type="spellStart"/>
            <w:r w:rsidRPr="00CD24E2">
              <w:rPr>
                <w:rFonts w:ascii="Arial" w:hAnsi="Arial" w:cs="Arial"/>
                <w:sz w:val="22"/>
                <w:szCs w:val="22"/>
              </w:rPr>
              <w:t>subscription</w:t>
            </w:r>
            <w:proofErr w:type="spellEnd"/>
            <w:r w:rsidRPr="00CD24E2">
              <w:rPr>
                <w:rFonts w:ascii="Arial" w:hAnsi="Arial" w:cs="Arial"/>
                <w:sz w:val="22"/>
                <w:szCs w:val="22"/>
              </w:rPr>
              <w:t xml:space="preserve"> </w:t>
            </w:r>
            <w:proofErr w:type="spellStart"/>
            <w:r w:rsidRPr="00CD24E2">
              <w:rPr>
                <w:rFonts w:ascii="Arial" w:hAnsi="Arial" w:cs="Arial"/>
                <w:sz w:val="22"/>
                <w:szCs w:val="22"/>
              </w:rPr>
              <w:t>year</w:t>
            </w:r>
            <w:proofErr w:type="spellEnd"/>
            <w:r w:rsidRPr="00CD24E2">
              <w:rPr>
                <w:rFonts w:ascii="Arial" w:hAnsi="Arial" w:cs="Arial"/>
                <w:sz w:val="22"/>
                <w:szCs w:val="22"/>
              </w:rPr>
              <w:t xml:space="preserve"> 1, PA-3220</w:t>
            </w:r>
          </w:p>
          <w:p w14:paraId="691E3649" w14:textId="77777777" w:rsidR="009F15BA" w:rsidRPr="00CD24E2" w:rsidRDefault="009F15BA" w:rsidP="00AF62D9">
            <w:pPr>
              <w:jc w:val="both"/>
              <w:rPr>
                <w:rFonts w:ascii="Arial" w:hAnsi="Arial" w:cs="Arial"/>
                <w:sz w:val="22"/>
                <w:szCs w:val="22"/>
              </w:rPr>
            </w:pPr>
            <w:r w:rsidRPr="00CD24E2">
              <w:rPr>
                <w:rFonts w:ascii="Arial" w:hAnsi="Arial" w:cs="Arial"/>
                <w:sz w:val="22"/>
                <w:szCs w:val="22"/>
              </w:rPr>
              <w:t xml:space="preserve">5 </w:t>
            </w:r>
            <w:proofErr w:type="spellStart"/>
            <w:r w:rsidRPr="00CD24E2">
              <w:rPr>
                <w:rFonts w:ascii="Arial" w:hAnsi="Arial" w:cs="Arial"/>
                <w:sz w:val="22"/>
                <w:szCs w:val="22"/>
              </w:rPr>
              <w:t>WildFire</w:t>
            </w:r>
            <w:proofErr w:type="spellEnd"/>
            <w:r w:rsidRPr="00CD24E2">
              <w:rPr>
                <w:rFonts w:ascii="Arial" w:hAnsi="Arial" w:cs="Arial"/>
                <w:sz w:val="22"/>
                <w:szCs w:val="22"/>
              </w:rPr>
              <w:t xml:space="preserve"> </w:t>
            </w:r>
            <w:proofErr w:type="spellStart"/>
            <w:r w:rsidRPr="00CD24E2">
              <w:rPr>
                <w:rFonts w:ascii="Arial" w:hAnsi="Arial" w:cs="Arial"/>
                <w:sz w:val="22"/>
                <w:szCs w:val="22"/>
              </w:rPr>
              <w:t>subscription</w:t>
            </w:r>
            <w:proofErr w:type="spellEnd"/>
            <w:r w:rsidRPr="00CD24E2">
              <w:rPr>
                <w:rFonts w:ascii="Arial" w:hAnsi="Arial" w:cs="Arial"/>
                <w:sz w:val="22"/>
                <w:szCs w:val="22"/>
              </w:rPr>
              <w:t xml:space="preserve"> </w:t>
            </w:r>
            <w:proofErr w:type="spellStart"/>
            <w:r w:rsidRPr="00CD24E2">
              <w:rPr>
                <w:rFonts w:ascii="Arial" w:hAnsi="Arial" w:cs="Arial"/>
                <w:sz w:val="22"/>
                <w:szCs w:val="22"/>
              </w:rPr>
              <w:t>year</w:t>
            </w:r>
            <w:proofErr w:type="spellEnd"/>
            <w:r w:rsidRPr="00CD24E2">
              <w:rPr>
                <w:rFonts w:ascii="Arial" w:hAnsi="Arial" w:cs="Arial"/>
                <w:sz w:val="22"/>
                <w:szCs w:val="22"/>
              </w:rPr>
              <w:t xml:space="preserve"> 1, PA-3220</w:t>
            </w:r>
          </w:p>
          <w:p w14:paraId="471588BA" w14:textId="77777777" w:rsidR="009F15BA" w:rsidRPr="00CD24E2" w:rsidRDefault="009F15BA" w:rsidP="00AF62D9">
            <w:pPr>
              <w:jc w:val="both"/>
              <w:rPr>
                <w:rFonts w:ascii="Arial" w:hAnsi="Arial" w:cs="Arial"/>
                <w:sz w:val="22"/>
                <w:szCs w:val="22"/>
              </w:rPr>
            </w:pPr>
            <w:r w:rsidRPr="00CD24E2">
              <w:rPr>
                <w:rFonts w:ascii="Arial" w:hAnsi="Arial" w:cs="Arial"/>
                <w:sz w:val="22"/>
                <w:szCs w:val="22"/>
              </w:rPr>
              <w:t xml:space="preserve">5 </w:t>
            </w:r>
            <w:proofErr w:type="spellStart"/>
            <w:r w:rsidRPr="00CD24E2">
              <w:rPr>
                <w:rFonts w:ascii="Arial" w:hAnsi="Arial" w:cs="Arial"/>
                <w:sz w:val="22"/>
                <w:szCs w:val="22"/>
              </w:rPr>
              <w:t>Threat</w:t>
            </w:r>
            <w:proofErr w:type="spellEnd"/>
            <w:r w:rsidRPr="00CD24E2">
              <w:rPr>
                <w:rFonts w:ascii="Arial" w:hAnsi="Arial" w:cs="Arial"/>
                <w:sz w:val="22"/>
                <w:szCs w:val="22"/>
              </w:rPr>
              <w:t xml:space="preserve"> </w:t>
            </w:r>
            <w:proofErr w:type="spellStart"/>
            <w:r w:rsidRPr="00CD24E2">
              <w:rPr>
                <w:rFonts w:ascii="Arial" w:hAnsi="Arial" w:cs="Arial"/>
                <w:sz w:val="22"/>
                <w:szCs w:val="22"/>
              </w:rPr>
              <w:t>prevention</w:t>
            </w:r>
            <w:proofErr w:type="spellEnd"/>
            <w:r w:rsidRPr="00CD24E2">
              <w:rPr>
                <w:rFonts w:ascii="Arial" w:hAnsi="Arial" w:cs="Arial"/>
                <w:sz w:val="22"/>
                <w:szCs w:val="22"/>
              </w:rPr>
              <w:t xml:space="preserve"> </w:t>
            </w:r>
            <w:proofErr w:type="spellStart"/>
            <w:r w:rsidRPr="00CD24E2">
              <w:rPr>
                <w:rFonts w:ascii="Arial" w:hAnsi="Arial" w:cs="Arial"/>
                <w:sz w:val="22"/>
                <w:szCs w:val="22"/>
              </w:rPr>
              <w:t>subscription</w:t>
            </w:r>
            <w:proofErr w:type="spellEnd"/>
            <w:r w:rsidRPr="00CD24E2">
              <w:rPr>
                <w:rFonts w:ascii="Arial" w:hAnsi="Arial" w:cs="Arial"/>
                <w:sz w:val="22"/>
                <w:szCs w:val="22"/>
              </w:rPr>
              <w:t xml:space="preserve"> </w:t>
            </w:r>
            <w:proofErr w:type="spellStart"/>
            <w:r w:rsidRPr="00CD24E2">
              <w:rPr>
                <w:rFonts w:ascii="Arial" w:hAnsi="Arial" w:cs="Arial"/>
                <w:sz w:val="22"/>
                <w:szCs w:val="22"/>
              </w:rPr>
              <w:t>year</w:t>
            </w:r>
            <w:proofErr w:type="spellEnd"/>
            <w:r w:rsidRPr="00CD24E2">
              <w:rPr>
                <w:rFonts w:ascii="Arial" w:hAnsi="Arial" w:cs="Arial"/>
                <w:sz w:val="22"/>
                <w:szCs w:val="22"/>
              </w:rPr>
              <w:t xml:space="preserve"> 1, PA-3220</w:t>
            </w:r>
          </w:p>
        </w:tc>
        <w:tc>
          <w:tcPr>
            <w:tcW w:w="4941" w:type="dxa"/>
            <w:shd w:val="clear" w:color="auto" w:fill="auto"/>
          </w:tcPr>
          <w:p w14:paraId="202B2B3A" w14:textId="77777777" w:rsidR="009F15BA" w:rsidRPr="00CD24E2" w:rsidRDefault="009F15BA" w:rsidP="00AF62D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D24E2">
              <w:rPr>
                <w:rFonts w:ascii="Arial" w:hAnsi="Arial" w:cs="Arial"/>
                <w:sz w:val="22"/>
                <w:szCs w:val="22"/>
              </w:rPr>
              <w:t>Firewall de nueva generación. Protección de ciberseguridad para garantizar el desarrollo de la organización de manera segura.</w:t>
            </w:r>
          </w:p>
        </w:tc>
      </w:tr>
      <w:tr w:rsidR="009F15BA" w:rsidRPr="00CD24E2" w14:paraId="5BEA09C2" w14:textId="77777777" w:rsidTr="001230CA">
        <w:tc>
          <w:tcPr>
            <w:cnfStyle w:val="001000000000" w:firstRow="0" w:lastRow="0" w:firstColumn="1" w:lastColumn="0" w:oddVBand="0" w:evenVBand="0" w:oddHBand="0" w:evenHBand="0" w:firstRowFirstColumn="0" w:firstRowLastColumn="0" w:lastRowFirstColumn="0" w:lastRowLastColumn="0"/>
            <w:tcW w:w="4273" w:type="dxa"/>
            <w:shd w:val="clear" w:color="auto" w:fill="auto"/>
          </w:tcPr>
          <w:p w14:paraId="57BB7CFE" w14:textId="77777777" w:rsidR="009F15BA" w:rsidRPr="00CD24E2" w:rsidRDefault="009F15BA" w:rsidP="00AF62D9">
            <w:pPr>
              <w:jc w:val="both"/>
              <w:rPr>
                <w:rFonts w:ascii="Arial" w:hAnsi="Arial" w:cs="Arial"/>
                <w:sz w:val="22"/>
                <w:szCs w:val="22"/>
              </w:rPr>
            </w:pPr>
            <w:r w:rsidRPr="00CD24E2">
              <w:rPr>
                <w:rFonts w:ascii="Arial" w:hAnsi="Arial" w:cs="Arial"/>
                <w:sz w:val="22"/>
                <w:szCs w:val="22"/>
              </w:rPr>
              <w:t xml:space="preserve">Renovación de Licencia-ESET SECURE BUSINESS (ESET Mail Security y ESET </w:t>
            </w:r>
            <w:proofErr w:type="spellStart"/>
            <w:r w:rsidRPr="00CD24E2">
              <w:rPr>
                <w:rFonts w:ascii="Arial" w:hAnsi="Arial" w:cs="Arial"/>
                <w:sz w:val="22"/>
                <w:szCs w:val="22"/>
              </w:rPr>
              <w:t>Endpoint</w:t>
            </w:r>
            <w:proofErr w:type="spellEnd"/>
            <w:r w:rsidRPr="00CD24E2">
              <w:rPr>
                <w:rFonts w:ascii="Arial" w:hAnsi="Arial" w:cs="Arial"/>
                <w:sz w:val="22"/>
                <w:szCs w:val="22"/>
              </w:rPr>
              <w:t xml:space="preserve"> Security + File Security)</w:t>
            </w:r>
          </w:p>
        </w:tc>
        <w:tc>
          <w:tcPr>
            <w:tcW w:w="4941" w:type="dxa"/>
            <w:shd w:val="clear" w:color="auto" w:fill="auto"/>
          </w:tcPr>
          <w:p w14:paraId="4EB6F536" w14:textId="77777777" w:rsidR="009F15BA" w:rsidRPr="00CD24E2" w:rsidRDefault="009F15BA" w:rsidP="00AF62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D24E2">
              <w:rPr>
                <w:rFonts w:ascii="Arial" w:hAnsi="Arial" w:cs="Arial"/>
                <w:sz w:val="22"/>
                <w:szCs w:val="22"/>
              </w:rPr>
              <w:t xml:space="preserve">Antivirus-Completa solución de seguridad integrada para </w:t>
            </w:r>
            <w:proofErr w:type="spellStart"/>
            <w:r w:rsidRPr="00CD24E2">
              <w:rPr>
                <w:rFonts w:ascii="Arial" w:hAnsi="Arial" w:cs="Arial"/>
                <w:sz w:val="22"/>
                <w:szCs w:val="22"/>
              </w:rPr>
              <w:t>endpoints</w:t>
            </w:r>
            <w:proofErr w:type="spellEnd"/>
            <w:r w:rsidRPr="00CD24E2">
              <w:rPr>
                <w:rFonts w:ascii="Arial" w:hAnsi="Arial" w:cs="Arial"/>
                <w:sz w:val="22"/>
                <w:szCs w:val="22"/>
              </w:rPr>
              <w:t xml:space="preserve"> y servidores de archivos y correo.</w:t>
            </w:r>
          </w:p>
        </w:tc>
      </w:tr>
      <w:tr w:rsidR="009F15BA" w:rsidRPr="00CD24E2" w14:paraId="3B4ECEF2" w14:textId="77777777" w:rsidTr="0012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3" w:type="dxa"/>
            <w:shd w:val="clear" w:color="auto" w:fill="auto"/>
          </w:tcPr>
          <w:p w14:paraId="3C853BF5" w14:textId="77777777" w:rsidR="009F15BA" w:rsidRPr="00CD24E2" w:rsidRDefault="009F15BA" w:rsidP="00AF62D9">
            <w:pPr>
              <w:jc w:val="both"/>
              <w:rPr>
                <w:rFonts w:ascii="Arial" w:hAnsi="Arial" w:cs="Arial"/>
                <w:sz w:val="22"/>
                <w:szCs w:val="22"/>
              </w:rPr>
            </w:pPr>
            <w:r w:rsidRPr="00CD24E2">
              <w:rPr>
                <w:rFonts w:ascii="Arial" w:hAnsi="Arial" w:cs="Arial"/>
                <w:sz w:val="22"/>
                <w:szCs w:val="22"/>
              </w:rPr>
              <w:t>Ampliación de licencias-Windows y Office</w:t>
            </w:r>
          </w:p>
        </w:tc>
        <w:tc>
          <w:tcPr>
            <w:tcW w:w="4941" w:type="dxa"/>
            <w:shd w:val="clear" w:color="auto" w:fill="auto"/>
          </w:tcPr>
          <w:p w14:paraId="5E59EFBB" w14:textId="77777777" w:rsidR="009F15BA" w:rsidRPr="00CD24E2" w:rsidRDefault="009F15BA" w:rsidP="00AF62D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D24E2">
              <w:rPr>
                <w:rFonts w:ascii="Arial" w:hAnsi="Arial" w:cs="Arial"/>
                <w:sz w:val="22"/>
                <w:szCs w:val="22"/>
              </w:rPr>
              <w:t>Sistema operativo y software de ofimática para los equipos informáticos de los usuarios.</w:t>
            </w:r>
          </w:p>
        </w:tc>
      </w:tr>
      <w:tr w:rsidR="009F15BA" w:rsidRPr="00CD24E2" w14:paraId="73A935B4" w14:textId="77777777" w:rsidTr="001230CA">
        <w:tc>
          <w:tcPr>
            <w:cnfStyle w:val="001000000000" w:firstRow="0" w:lastRow="0" w:firstColumn="1" w:lastColumn="0" w:oddVBand="0" w:evenVBand="0" w:oddHBand="0" w:evenHBand="0" w:firstRowFirstColumn="0" w:firstRowLastColumn="0" w:lastRowFirstColumn="0" w:lastRowLastColumn="0"/>
            <w:tcW w:w="4273" w:type="dxa"/>
            <w:shd w:val="clear" w:color="auto" w:fill="auto"/>
          </w:tcPr>
          <w:p w14:paraId="5965F6F9" w14:textId="77777777" w:rsidR="009F15BA" w:rsidRPr="00CD24E2" w:rsidRDefault="009F15BA" w:rsidP="00AF62D9">
            <w:pPr>
              <w:jc w:val="both"/>
              <w:rPr>
                <w:rFonts w:ascii="Arial" w:hAnsi="Arial" w:cs="Arial"/>
                <w:sz w:val="22"/>
                <w:szCs w:val="22"/>
              </w:rPr>
            </w:pPr>
            <w:r w:rsidRPr="00CD24E2">
              <w:rPr>
                <w:rFonts w:ascii="Arial" w:hAnsi="Arial" w:cs="Arial"/>
                <w:sz w:val="22"/>
                <w:szCs w:val="22"/>
              </w:rPr>
              <w:t xml:space="preserve">Ampliación de garantía de todo el hardware del </w:t>
            </w:r>
            <w:proofErr w:type="spellStart"/>
            <w:r w:rsidRPr="00CD24E2">
              <w:rPr>
                <w:rFonts w:ascii="Arial" w:hAnsi="Arial" w:cs="Arial"/>
                <w:sz w:val="22"/>
                <w:szCs w:val="22"/>
              </w:rPr>
              <w:t>Datacenter</w:t>
            </w:r>
            <w:proofErr w:type="spellEnd"/>
            <w:r w:rsidRPr="00CD24E2">
              <w:rPr>
                <w:rFonts w:ascii="Arial" w:hAnsi="Arial" w:cs="Arial"/>
                <w:sz w:val="22"/>
                <w:szCs w:val="22"/>
              </w:rPr>
              <w:t xml:space="preserve"> Institucional (SAN, ESX, Switch)</w:t>
            </w:r>
          </w:p>
        </w:tc>
        <w:tc>
          <w:tcPr>
            <w:tcW w:w="4941" w:type="dxa"/>
            <w:shd w:val="clear" w:color="auto" w:fill="auto"/>
          </w:tcPr>
          <w:p w14:paraId="37C09F3A" w14:textId="77777777" w:rsidR="009F15BA" w:rsidRPr="00CD24E2" w:rsidRDefault="009F15BA" w:rsidP="00AF62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D24E2">
              <w:rPr>
                <w:rFonts w:ascii="Arial" w:hAnsi="Arial" w:cs="Arial"/>
                <w:sz w:val="22"/>
                <w:szCs w:val="22"/>
              </w:rPr>
              <w:t>Beneficio de cambio de equipo y piezas del hardware y atención expedita. Ahorrando costos de reparación y tiempos de inactividad.</w:t>
            </w:r>
          </w:p>
        </w:tc>
      </w:tr>
      <w:tr w:rsidR="009F15BA" w:rsidRPr="00CD24E2" w14:paraId="571E7787" w14:textId="77777777" w:rsidTr="0012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3" w:type="dxa"/>
            <w:shd w:val="clear" w:color="auto" w:fill="auto"/>
          </w:tcPr>
          <w:p w14:paraId="3D7E3F17" w14:textId="77777777" w:rsidR="009F15BA" w:rsidRPr="00CD24E2" w:rsidRDefault="009F15BA" w:rsidP="00AF62D9">
            <w:pPr>
              <w:jc w:val="both"/>
              <w:rPr>
                <w:rFonts w:ascii="Arial" w:hAnsi="Arial" w:cs="Arial"/>
                <w:sz w:val="22"/>
                <w:szCs w:val="22"/>
              </w:rPr>
            </w:pPr>
            <w:r w:rsidRPr="00CD24E2">
              <w:rPr>
                <w:rFonts w:ascii="Arial" w:hAnsi="Arial" w:cs="Arial"/>
                <w:sz w:val="22"/>
                <w:szCs w:val="22"/>
              </w:rPr>
              <w:t>Certificado SSL WILCARD</w:t>
            </w:r>
          </w:p>
        </w:tc>
        <w:tc>
          <w:tcPr>
            <w:tcW w:w="4941" w:type="dxa"/>
            <w:shd w:val="clear" w:color="auto" w:fill="auto"/>
          </w:tcPr>
          <w:p w14:paraId="2F472335" w14:textId="77777777" w:rsidR="009F15BA" w:rsidRPr="00CD24E2" w:rsidRDefault="009F15BA" w:rsidP="00AF62D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D24E2">
              <w:rPr>
                <w:rFonts w:ascii="Arial" w:hAnsi="Arial" w:cs="Arial"/>
                <w:sz w:val="22"/>
                <w:szCs w:val="22"/>
              </w:rPr>
              <w:t>Certificado digital que autentica la identidad de nuestro sitio web y habilita una conexión cifrada.</w:t>
            </w:r>
          </w:p>
        </w:tc>
      </w:tr>
      <w:tr w:rsidR="009F15BA" w:rsidRPr="00CD24E2" w14:paraId="6828597A" w14:textId="77777777" w:rsidTr="001230CA">
        <w:tc>
          <w:tcPr>
            <w:cnfStyle w:val="001000000000" w:firstRow="0" w:lastRow="0" w:firstColumn="1" w:lastColumn="0" w:oddVBand="0" w:evenVBand="0" w:oddHBand="0" w:evenHBand="0" w:firstRowFirstColumn="0" w:firstRowLastColumn="0" w:lastRowFirstColumn="0" w:lastRowLastColumn="0"/>
            <w:tcW w:w="4273" w:type="dxa"/>
            <w:shd w:val="clear" w:color="auto" w:fill="auto"/>
          </w:tcPr>
          <w:p w14:paraId="46DC56A0" w14:textId="77777777" w:rsidR="009F15BA" w:rsidRPr="00CD24E2" w:rsidRDefault="009F15BA" w:rsidP="00AF62D9">
            <w:pPr>
              <w:jc w:val="both"/>
              <w:rPr>
                <w:rFonts w:ascii="Arial" w:hAnsi="Arial" w:cs="Arial"/>
                <w:sz w:val="22"/>
                <w:szCs w:val="22"/>
              </w:rPr>
            </w:pPr>
            <w:r w:rsidRPr="00CD24E2">
              <w:rPr>
                <w:rFonts w:ascii="Arial" w:hAnsi="Arial" w:cs="Arial"/>
                <w:sz w:val="22"/>
                <w:szCs w:val="22"/>
              </w:rPr>
              <w:t>Ampliación de almacenamiento (SAN)</w:t>
            </w:r>
          </w:p>
        </w:tc>
        <w:tc>
          <w:tcPr>
            <w:tcW w:w="4941" w:type="dxa"/>
            <w:shd w:val="clear" w:color="auto" w:fill="auto"/>
          </w:tcPr>
          <w:p w14:paraId="0DF41723" w14:textId="77777777" w:rsidR="009F15BA" w:rsidRPr="00CD24E2" w:rsidRDefault="009F15BA" w:rsidP="00AF62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D24E2">
              <w:rPr>
                <w:rFonts w:ascii="Arial" w:hAnsi="Arial" w:cs="Arial"/>
                <w:sz w:val="22"/>
                <w:szCs w:val="22"/>
              </w:rPr>
              <w:t>Alberga toda la información de las máquinas virtuales y toda la información generada por los usuarios.</w:t>
            </w:r>
          </w:p>
        </w:tc>
      </w:tr>
      <w:tr w:rsidR="009F15BA" w:rsidRPr="00CD24E2" w14:paraId="638B66E2" w14:textId="77777777" w:rsidTr="0012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3" w:type="dxa"/>
            <w:shd w:val="clear" w:color="auto" w:fill="auto"/>
          </w:tcPr>
          <w:p w14:paraId="6EFD8D43" w14:textId="77777777" w:rsidR="009F15BA" w:rsidRPr="00CD24E2" w:rsidRDefault="009F15BA" w:rsidP="00AF62D9">
            <w:pPr>
              <w:jc w:val="both"/>
              <w:rPr>
                <w:rFonts w:ascii="Arial" w:hAnsi="Arial" w:cs="Arial"/>
                <w:sz w:val="22"/>
                <w:szCs w:val="22"/>
              </w:rPr>
            </w:pPr>
            <w:r w:rsidRPr="00CD24E2">
              <w:rPr>
                <w:rFonts w:ascii="Arial" w:hAnsi="Arial" w:cs="Arial"/>
                <w:sz w:val="22"/>
                <w:szCs w:val="22"/>
              </w:rPr>
              <w:t>Ampliación de respaldos de información (SAN)</w:t>
            </w:r>
          </w:p>
        </w:tc>
        <w:tc>
          <w:tcPr>
            <w:tcW w:w="4941" w:type="dxa"/>
            <w:shd w:val="clear" w:color="auto" w:fill="auto"/>
          </w:tcPr>
          <w:p w14:paraId="10212B6B" w14:textId="77777777" w:rsidR="009F15BA" w:rsidRPr="00CD24E2" w:rsidRDefault="009F15BA" w:rsidP="00AF62D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D24E2">
              <w:rPr>
                <w:rFonts w:ascii="Arial" w:hAnsi="Arial" w:cs="Arial"/>
                <w:sz w:val="22"/>
                <w:szCs w:val="22"/>
              </w:rPr>
              <w:t xml:space="preserve">Garantizar la integridad de la información y disponibilidad de </w:t>
            </w:r>
            <w:proofErr w:type="gramStart"/>
            <w:r w:rsidRPr="00CD24E2">
              <w:rPr>
                <w:rFonts w:ascii="Arial" w:hAnsi="Arial" w:cs="Arial"/>
                <w:sz w:val="22"/>
                <w:szCs w:val="22"/>
              </w:rPr>
              <w:t>la misma</w:t>
            </w:r>
            <w:proofErr w:type="gramEnd"/>
            <w:r w:rsidRPr="00CD24E2">
              <w:rPr>
                <w:rFonts w:ascii="Arial" w:hAnsi="Arial" w:cs="Arial"/>
                <w:sz w:val="22"/>
                <w:szCs w:val="22"/>
              </w:rPr>
              <w:t>, ante posibles daños.</w:t>
            </w:r>
          </w:p>
        </w:tc>
      </w:tr>
      <w:tr w:rsidR="009F15BA" w:rsidRPr="00CD24E2" w14:paraId="1986CBA4" w14:textId="77777777" w:rsidTr="001230CA">
        <w:tc>
          <w:tcPr>
            <w:cnfStyle w:val="001000000000" w:firstRow="0" w:lastRow="0" w:firstColumn="1" w:lastColumn="0" w:oddVBand="0" w:evenVBand="0" w:oddHBand="0" w:evenHBand="0" w:firstRowFirstColumn="0" w:firstRowLastColumn="0" w:lastRowFirstColumn="0" w:lastRowLastColumn="0"/>
            <w:tcW w:w="4273" w:type="dxa"/>
            <w:shd w:val="clear" w:color="auto" w:fill="auto"/>
          </w:tcPr>
          <w:p w14:paraId="75F6E316" w14:textId="77777777" w:rsidR="009F15BA" w:rsidRPr="00CD24E2" w:rsidRDefault="009F15BA" w:rsidP="00AF62D9">
            <w:pPr>
              <w:jc w:val="both"/>
              <w:rPr>
                <w:rFonts w:ascii="Arial" w:hAnsi="Arial" w:cs="Arial"/>
                <w:sz w:val="22"/>
                <w:szCs w:val="22"/>
              </w:rPr>
            </w:pPr>
            <w:r w:rsidRPr="00CD24E2">
              <w:rPr>
                <w:rFonts w:ascii="Arial" w:hAnsi="Arial" w:cs="Arial"/>
                <w:sz w:val="22"/>
                <w:szCs w:val="22"/>
              </w:rPr>
              <w:t>Equipos de cómputo portátiles (Laptop)</w:t>
            </w:r>
          </w:p>
        </w:tc>
        <w:tc>
          <w:tcPr>
            <w:tcW w:w="4941" w:type="dxa"/>
            <w:shd w:val="clear" w:color="auto" w:fill="auto"/>
          </w:tcPr>
          <w:p w14:paraId="1B72ADEB" w14:textId="77777777" w:rsidR="009F15BA" w:rsidRPr="00CD24E2" w:rsidRDefault="009F15BA" w:rsidP="00AF62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D24E2">
              <w:rPr>
                <w:rFonts w:ascii="Arial" w:hAnsi="Arial" w:cs="Arial"/>
                <w:sz w:val="22"/>
                <w:szCs w:val="22"/>
              </w:rPr>
              <w:t>Parte de los trabajos de fiscalización se realizan fuera de la institución.</w:t>
            </w:r>
          </w:p>
        </w:tc>
      </w:tr>
      <w:tr w:rsidR="009F15BA" w:rsidRPr="00CD24E2" w14:paraId="0DAC2BEE" w14:textId="77777777" w:rsidTr="0012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3" w:type="dxa"/>
            <w:shd w:val="clear" w:color="auto" w:fill="auto"/>
          </w:tcPr>
          <w:p w14:paraId="633F200D" w14:textId="77777777" w:rsidR="009F15BA" w:rsidRPr="00CD24E2" w:rsidRDefault="009F15BA" w:rsidP="00AF62D9">
            <w:pPr>
              <w:jc w:val="both"/>
              <w:rPr>
                <w:rFonts w:ascii="Arial" w:hAnsi="Arial" w:cs="Arial"/>
                <w:sz w:val="22"/>
                <w:szCs w:val="22"/>
              </w:rPr>
            </w:pPr>
            <w:r w:rsidRPr="00CD24E2">
              <w:rPr>
                <w:rFonts w:ascii="Arial" w:hAnsi="Arial" w:cs="Arial"/>
                <w:sz w:val="22"/>
                <w:szCs w:val="22"/>
              </w:rPr>
              <w:t>Equipamiento para el auditorio</w:t>
            </w:r>
          </w:p>
        </w:tc>
        <w:tc>
          <w:tcPr>
            <w:tcW w:w="4941" w:type="dxa"/>
            <w:shd w:val="clear" w:color="auto" w:fill="auto"/>
          </w:tcPr>
          <w:p w14:paraId="07BD8BE3" w14:textId="77777777" w:rsidR="009F15BA" w:rsidRPr="00CD24E2" w:rsidRDefault="009F15BA" w:rsidP="00AF62D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D24E2">
              <w:rPr>
                <w:rFonts w:ascii="Arial" w:hAnsi="Arial" w:cs="Arial"/>
                <w:sz w:val="22"/>
                <w:szCs w:val="22"/>
              </w:rPr>
              <w:t>Espacio designado para llevar a cabo la capacitación del personal.</w:t>
            </w:r>
          </w:p>
        </w:tc>
      </w:tr>
      <w:tr w:rsidR="009F15BA" w:rsidRPr="00CD24E2" w14:paraId="55478880" w14:textId="77777777" w:rsidTr="001230CA">
        <w:tc>
          <w:tcPr>
            <w:cnfStyle w:val="001000000000" w:firstRow="0" w:lastRow="0" w:firstColumn="1" w:lastColumn="0" w:oddVBand="0" w:evenVBand="0" w:oddHBand="0" w:evenHBand="0" w:firstRowFirstColumn="0" w:firstRowLastColumn="0" w:lastRowFirstColumn="0" w:lastRowLastColumn="0"/>
            <w:tcW w:w="4273" w:type="dxa"/>
            <w:shd w:val="clear" w:color="auto" w:fill="auto"/>
          </w:tcPr>
          <w:p w14:paraId="211E003C" w14:textId="77777777" w:rsidR="009F15BA" w:rsidRPr="00CD24E2" w:rsidRDefault="009F15BA" w:rsidP="00AF62D9">
            <w:pPr>
              <w:jc w:val="both"/>
              <w:rPr>
                <w:rFonts w:ascii="Arial" w:hAnsi="Arial" w:cs="Arial"/>
                <w:sz w:val="22"/>
                <w:szCs w:val="22"/>
              </w:rPr>
            </w:pPr>
            <w:r w:rsidRPr="00CD24E2">
              <w:rPr>
                <w:rFonts w:ascii="Arial" w:hAnsi="Arial" w:cs="Arial"/>
                <w:sz w:val="22"/>
                <w:szCs w:val="22"/>
              </w:rPr>
              <w:t>Equipamiento para la sala de juicios orales</w:t>
            </w:r>
          </w:p>
        </w:tc>
        <w:tc>
          <w:tcPr>
            <w:tcW w:w="4941" w:type="dxa"/>
            <w:shd w:val="clear" w:color="auto" w:fill="auto"/>
          </w:tcPr>
          <w:p w14:paraId="16FBCF2C" w14:textId="2B0052D2" w:rsidR="009F15BA" w:rsidRPr="00CD24E2" w:rsidRDefault="009F15BA" w:rsidP="00AF62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D24E2">
              <w:rPr>
                <w:rFonts w:ascii="Arial" w:hAnsi="Arial" w:cs="Arial"/>
                <w:sz w:val="22"/>
                <w:szCs w:val="22"/>
              </w:rPr>
              <w:t xml:space="preserve">Sala donde se llevará la </w:t>
            </w:r>
            <w:proofErr w:type="gramStart"/>
            <w:r w:rsidRPr="00CD24E2">
              <w:rPr>
                <w:rFonts w:ascii="Arial" w:hAnsi="Arial" w:cs="Arial"/>
                <w:sz w:val="22"/>
                <w:szCs w:val="22"/>
              </w:rPr>
              <w:t>substanciación  del</w:t>
            </w:r>
            <w:proofErr w:type="gramEnd"/>
            <w:r w:rsidRPr="00CD24E2">
              <w:rPr>
                <w:rFonts w:ascii="Arial" w:hAnsi="Arial" w:cs="Arial"/>
                <w:sz w:val="22"/>
                <w:szCs w:val="22"/>
              </w:rPr>
              <w:t xml:space="preserve">  proceso de responsabilidades administrativas, previo a remitir el expediente a tribunal.</w:t>
            </w:r>
          </w:p>
        </w:tc>
      </w:tr>
    </w:tbl>
    <w:p w14:paraId="344C7536" w14:textId="6B0DC02B" w:rsidR="009F15BA" w:rsidRDefault="009F15BA" w:rsidP="009F15BA">
      <w:pPr>
        <w:jc w:val="both"/>
      </w:pPr>
    </w:p>
    <w:p w14:paraId="099212A8" w14:textId="77777777" w:rsidR="00F16F32" w:rsidRPr="00CF5C19" w:rsidRDefault="00F16F32" w:rsidP="009F15BA">
      <w:pPr>
        <w:jc w:val="both"/>
      </w:pPr>
    </w:p>
    <w:p w14:paraId="28AABB66" w14:textId="77777777" w:rsidR="00D400C3" w:rsidRDefault="00D400C3" w:rsidP="00CD24E2">
      <w:pPr>
        <w:spacing w:line="360" w:lineRule="auto"/>
        <w:jc w:val="both"/>
        <w:rPr>
          <w:rFonts w:ascii="Arial" w:hAnsi="Arial" w:cs="Arial"/>
          <w:sz w:val="24"/>
          <w:szCs w:val="24"/>
        </w:rPr>
      </w:pPr>
    </w:p>
    <w:p w14:paraId="1FA8DB20" w14:textId="65A5E763" w:rsidR="00CD24E2" w:rsidRPr="009F15BA" w:rsidRDefault="00F16F32" w:rsidP="00CD24E2">
      <w:pPr>
        <w:spacing w:line="360" w:lineRule="auto"/>
        <w:jc w:val="both"/>
        <w:rPr>
          <w:rFonts w:ascii="Arial" w:hAnsi="Arial" w:cs="Arial"/>
          <w:sz w:val="24"/>
          <w:szCs w:val="24"/>
        </w:rPr>
      </w:pPr>
      <w:r>
        <w:rPr>
          <w:rFonts w:ascii="Arial" w:hAnsi="Arial" w:cs="Arial"/>
          <w:sz w:val="24"/>
          <w:szCs w:val="24"/>
        </w:rPr>
        <w:lastRenderedPageBreak/>
        <w:t xml:space="preserve">Asimismo, </w:t>
      </w:r>
      <w:r w:rsidR="00CD24E2">
        <w:rPr>
          <w:rFonts w:ascii="Arial" w:hAnsi="Arial" w:cs="Arial"/>
          <w:sz w:val="24"/>
          <w:szCs w:val="24"/>
        </w:rPr>
        <w:t xml:space="preserve">se describen los siguientes conceptos que causarán una variación en el presupuesto como se detalla a continuación: </w:t>
      </w:r>
    </w:p>
    <w:p w14:paraId="236A6ABA" w14:textId="77777777" w:rsidR="00F36BE7" w:rsidRDefault="00F36BE7" w:rsidP="00BF43A2">
      <w:pPr>
        <w:spacing w:line="360" w:lineRule="auto"/>
        <w:jc w:val="both"/>
        <w:rPr>
          <w:rFonts w:ascii="Arial" w:hAnsi="Arial" w:cs="Arial"/>
          <w:b/>
          <w:sz w:val="24"/>
          <w:szCs w:val="24"/>
        </w:rPr>
      </w:pPr>
    </w:p>
    <w:tbl>
      <w:tblPr>
        <w:tblW w:w="7538" w:type="dxa"/>
        <w:tblInd w:w="562" w:type="dxa"/>
        <w:tblCellMar>
          <w:left w:w="70" w:type="dxa"/>
          <w:right w:w="70" w:type="dxa"/>
        </w:tblCellMar>
        <w:tblLook w:val="04A0" w:firstRow="1" w:lastRow="0" w:firstColumn="1" w:lastColumn="0" w:noHBand="0" w:noVBand="1"/>
      </w:tblPr>
      <w:tblGrid>
        <w:gridCol w:w="1276"/>
        <w:gridCol w:w="3994"/>
        <w:gridCol w:w="2268"/>
      </w:tblGrid>
      <w:tr w:rsidR="00FC01CB" w:rsidRPr="003D5C28" w14:paraId="271A34C4" w14:textId="77777777" w:rsidTr="001230CA">
        <w:trPr>
          <w:trHeight w:val="397"/>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5EF9B" w14:textId="77777777" w:rsidR="00FC01CB" w:rsidRPr="003D5C28" w:rsidRDefault="00FC01CB" w:rsidP="00AF62D9">
            <w:pPr>
              <w:spacing w:after="0" w:line="240" w:lineRule="auto"/>
              <w:jc w:val="center"/>
              <w:rPr>
                <w:rFonts w:ascii="Arial" w:eastAsia="Times New Roman" w:hAnsi="Arial" w:cs="Arial"/>
                <w:b/>
                <w:lang w:eastAsia="es-MX"/>
              </w:rPr>
            </w:pPr>
            <w:r>
              <w:rPr>
                <w:rFonts w:ascii="Arial" w:eastAsia="Times New Roman" w:hAnsi="Arial" w:cs="Arial"/>
                <w:b/>
                <w:lang w:eastAsia="es-MX"/>
              </w:rPr>
              <w:t>No.</w:t>
            </w:r>
          </w:p>
        </w:tc>
        <w:tc>
          <w:tcPr>
            <w:tcW w:w="3994" w:type="dxa"/>
            <w:tcBorders>
              <w:top w:val="single" w:sz="4" w:space="0" w:color="auto"/>
              <w:left w:val="single" w:sz="4" w:space="0" w:color="auto"/>
              <w:bottom w:val="single" w:sz="4" w:space="0" w:color="auto"/>
              <w:right w:val="single" w:sz="4" w:space="0" w:color="auto"/>
            </w:tcBorders>
            <w:shd w:val="clear" w:color="auto" w:fill="auto"/>
            <w:vAlign w:val="center"/>
          </w:tcPr>
          <w:p w14:paraId="3105F2C3" w14:textId="68626256" w:rsidR="00FC01CB" w:rsidRPr="003D5C28" w:rsidRDefault="00CD24E2" w:rsidP="00AF62D9">
            <w:pPr>
              <w:spacing w:after="0" w:line="240" w:lineRule="auto"/>
              <w:jc w:val="center"/>
              <w:rPr>
                <w:rFonts w:ascii="Arial" w:eastAsia="Times New Roman" w:hAnsi="Arial" w:cs="Arial"/>
                <w:b/>
                <w:lang w:eastAsia="es-MX"/>
              </w:rPr>
            </w:pPr>
            <w:r>
              <w:rPr>
                <w:rFonts w:ascii="Arial" w:eastAsia="Times New Roman" w:hAnsi="Arial" w:cs="Arial"/>
                <w:b/>
                <w:lang w:eastAsia="es-MX"/>
              </w:rPr>
              <w:t>CONCEPTOS</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EFA6E" w14:textId="77777777" w:rsidR="00FC01CB" w:rsidRPr="003D5C28" w:rsidRDefault="00FC01CB" w:rsidP="00AF62D9">
            <w:pPr>
              <w:spacing w:after="0" w:line="240" w:lineRule="auto"/>
              <w:jc w:val="center"/>
              <w:rPr>
                <w:rFonts w:ascii="Arial" w:eastAsia="Times New Roman" w:hAnsi="Arial" w:cs="Arial"/>
                <w:b/>
                <w:lang w:eastAsia="es-MX"/>
              </w:rPr>
            </w:pPr>
            <w:r>
              <w:rPr>
                <w:rFonts w:ascii="Arial" w:eastAsia="Times New Roman" w:hAnsi="Arial" w:cs="Arial"/>
                <w:b/>
                <w:lang w:eastAsia="es-MX"/>
              </w:rPr>
              <w:t xml:space="preserve">IMPORTE </w:t>
            </w:r>
          </w:p>
        </w:tc>
      </w:tr>
      <w:tr w:rsidR="00FC01CB" w:rsidRPr="003D5C28" w14:paraId="2583D2E6" w14:textId="77777777" w:rsidTr="001230CA">
        <w:trPr>
          <w:trHeight w:val="397"/>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3366FEC6" w14:textId="77777777" w:rsidR="00FC01CB" w:rsidRPr="00DE6742" w:rsidRDefault="00FC01CB" w:rsidP="00AF62D9">
            <w:pPr>
              <w:spacing w:after="0" w:line="240" w:lineRule="auto"/>
              <w:jc w:val="center"/>
              <w:rPr>
                <w:rFonts w:ascii="Arial" w:eastAsia="Times New Roman" w:hAnsi="Arial" w:cs="Arial"/>
                <w:color w:val="000000"/>
                <w:sz w:val="20"/>
                <w:szCs w:val="20"/>
                <w:lang w:eastAsia="es-MX"/>
              </w:rPr>
            </w:pPr>
            <w:r w:rsidRPr="00DE6742">
              <w:rPr>
                <w:rFonts w:ascii="Arial" w:eastAsia="Times New Roman" w:hAnsi="Arial" w:cs="Arial"/>
                <w:color w:val="000000"/>
                <w:sz w:val="20"/>
                <w:szCs w:val="20"/>
                <w:lang w:eastAsia="es-MX"/>
              </w:rPr>
              <w:t>1</w:t>
            </w:r>
          </w:p>
        </w:tc>
        <w:tc>
          <w:tcPr>
            <w:tcW w:w="3994" w:type="dxa"/>
            <w:tcBorders>
              <w:top w:val="single" w:sz="4" w:space="0" w:color="auto"/>
              <w:left w:val="nil"/>
              <w:bottom w:val="single" w:sz="4" w:space="0" w:color="auto"/>
              <w:right w:val="single" w:sz="4" w:space="0" w:color="auto"/>
            </w:tcBorders>
            <w:shd w:val="clear" w:color="auto" w:fill="auto"/>
            <w:vAlign w:val="center"/>
          </w:tcPr>
          <w:p w14:paraId="1148B4EB" w14:textId="4BC7B831" w:rsidR="00FC01CB" w:rsidRPr="00DE6742" w:rsidRDefault="00CD24E2" w:rsidP="00CD24E2">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AMPLIACIÓ</w:t>
            </w:r>
            <w:r w:rsidR="00FC01CB">
              <w:rPr>
                <w:rFonts w:ascii="Arial" w:eastAsia="Times New Roman" w:hAnsi="Arial" w:cs="Arial"/>
                <w:color w:val="000000"/>
                <w:lang w:eastAsia="es-MX"/>
              </w:rPr>
              <w:t>N</w:t>
            </w:r>
            <w:r>
              <w:rPr>
                <w:rFonts w:ascii="Arial" w:eastAsia="Times New Roman" w:hAnsi="Arial" w:cs="Arial"/>
                <w:color w:val="000000"/>
                <w:lang w:eastAsia="es-MX"/>
              </w:rPr>
              <w:t xml:space="preserve"> DE LICENCIAS</w:t>
            </w:r>
          </w:p>
        </w:tc>
        <w:tc>
          <w:tcPr>
            <w:tcW w:w="2268" w:type="dxa"/>
            <w:tcBorders>
              <w:top w:val="nil"/>
              <w:left w:val="single" w:sz="4" w:space="0" w:color="auto"/>
              <w:bottom w:val="single" w:sz="4" w:space="0" w:color="auto"/>
              <w:right w:val="single" w:sz="8" w:space="0" w:color="auto"/>
            </w:tcBorders>
            <w:shd w:val="clear" w:color="auto" w:fill="auto"/>
            <w:noWrap/>
            <w:vAlign w:val="center"/>
            <w:hideMark/>
          </w:tcPr>
          <w:p w14:paraId="2D515DAF" w14:textId="16F18CB7" w:rsidR="00FC01CB" w:rsidRPr="00DE6742" w:rsidRDefault="002179CA" w:rsidP="00AF62D9">
            <w:pPr>
              <w:spacing w:after="0" w:line="240" w:lineRule="auto"/>
              <w:jc w:val="center"/>
              <w:rPr>
                <w:rFonts w:ascii="Arial" w:eastAsia="Times New Roman" w:hAnsi="Arial" w:cs="Arial"/>
                <w:color w:val="000000"/>
                <w:lang w:eastAsia="es-MX"/>
              </w:rPr>
            </w:pPr>
            <w:proofErr w:type="gramStart"/>
            <w:r>
              <w:rPr>
                <w:rFonts w:ascii="Arial" w:eastAsia="Times New Roman" w:hAnsi="Arial" w:cs="Arial"/>
                <w:color w:val="000000"/>
                <w:lang w:eastAsia="es-MX"/>
              </w:rPr>
              <w:t xml:space="preserve">$  </w:t>
            </w:r>
            <w:r w:rsidR="00FC01CB">
              <w:rPr>
                <w:rFonts w:ascii="Arial" w:eastAsia="Times New Roman" w:hAnsi="Arial" w:cs="Arial"/>
                <w:color w:val="000000"/>
                <w:lang w:eastAsia="es-MX"/>
              </w:rPr>
              <w:t>1</w:t>
            </w:r>
            <w:r>
              <w:rPr>
                <w:rFonts w:ascii="Arial" w:eastAsia="Times New Roman" w:hAnsi="Arial" w:cs="Arial"/>
                <w:color w:val="000000"/>
                <w:lang w:eastAsia="es-MX"/>
              </w:rPr>
              <w:t>,5</w:t>
            </w:r>
            <w:r w:rsidR="00FC01CB">
              <w:rPr>
                <w:rFonts w:ascii="Arial" w:eastAsia="Times New Roman" w:hAnsi="Arial" w:cs="Arial"/>
                <w:color w:val="000000"/>
                <w:lang w:eastAsia="es-MX"/>
              </w:rPr>
              <w:t>00,000.00</w:t>
            </w:r>
            <w:proofErr w:type="gramEnd"/>
          </w:p>
        </w:tc>
      </w:tr>
      <w:tr w:rsidR="00FC01CB" w:rsidRPr="003D5C28" w14:paraId="371F0F73" w14:textId="77777777" w:rsidTr="001230CA">
        <w:trPr>
          <w:trHeight w:val="397"/>
        </w:trPr>
        <w:tc>
          <w:tcPr>
            <w:tcW w:w="1276" w:type="dxa"/>
            <w:tcBorders>
              <w:top w:val="nil"/>
              <w:left w:val="single" w:sz="8" w:space="0" w:color="auto"/>
              <w:bottom w:val="single" w:sz="4" w:space="0" w:color="auto"/>
              <w:right w:val="single" w:sz="4" w:space="0" w:color="auto"/>
            </w:tcBorders>
            <w:shd w:val="clear" w:color="auto" w:fill="auto"/>
            <w:noWrap/>
            <w:vAlign w:val="center"/>
          </w:tcPr>
          <w:p w14:paraId="4D3E909B" w14:textId="77777777" w:rsidR="00FC01CB" w:rsidRPr="00DE6742" w:rsidRDefault="00FC01CB" w:rsidP="00AF62D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p>
        </w:tc>
        <w:tc>
          <w:tcPr>
            <w:tcW w:w="3994" w:type="dxa"/>
            <w:tcBorders>
              <w:top w:val="single" w:sz="4" w:space="0" w:color="auto"/>
              <w:left w:val="nil"/>
              <w:bottom w:val="single" w:sz="4" w:space="0" w:color="auto"/>
              <w:right w:val="single" w:sz="4" w:space="0" w:color="auto"/>
            </w:tcBorders>
            <w:shd w:val="clear" w:color="auto" w:fill="auto"/>
            <w:vAlign w:val="center"/>
          </w:tcPr>
          <w:p w14:paraId="743E55FC" w14:textId="79CBD7D7" w:rsidR="00FC01CB" w:rsidRPr="00DE6742" w:rsidRDefault="00CD24E2" w:rsidP="00CD24E2">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AMPLIACIÓ</w:t>
            </w:r>
            <w:r w:rsidR="002179CA">
              <w:rPr>
                <w:rFonts w:ascii="Arial" w:eastAsia="Times New Roman" w:hAnsi="Arial" w:cs="Arial"/>
                <w:color w:val="000000"/>
                <w:lang w:eastAsia="es-MX"/>
              </w:rPr>
              <w:t>N DE ALMACENAMIENTO</w:t>
            </w:r>
          </w:p>
        </w:tc>
        <w:tc>
          <w:tcPr>
            <w:tcW w:w="2268" w:type="dxa"/>
            <w:tcBorders>
              <w:top w:val="nil"/>
              <w:left w:val="single" w:sz="4" w:space="0" w:color="auto"/>
              <w:bottom w:val="single" w:sz="4" w:space="0" w:color="auto"/>
              <w:right w:val="single" w:sz="8" w:space="0" w:color="auto"/>
            </w:tcBorders>
            <w:shd w:val="clear" w:color="auto" w:fill="auto"/>
            <w:noWrap/>
            <w:vAlign w:val="center"/>
          </w:tcPr>
          <w:p w14:paraId="16758FEC" w14:textId="1202FDE3" w:rsidR="00FC01CB" w:rsidRPr="00DE6742" w:rsidRDefault="00FC01CB" w:rsidP="002179CA">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xml:space="preserve">$   </w:t>
            </w:r>
            <w:r w:rsidR="002179CA">
              <w:rPr>
                <w:rFonts w:ascii="Arial" w:eastAsia="Times New Roman" w:hAnsi="Arial" w:cs="Arial"/>
                <w:color w:val="000000"/>
                <w:lang w:eastAsia="es-MX"/>
              </w:rPr>
              <w:t>1,0</w:t>
            </w:r>
            <w:r>
              <w:rPr>
                <w:rFonts w:ascii="Arial" w:eastAsia="Times New Roman" w:hAnsi="Arial" w:cs="Arial"/>
                <w:color w:val="000000"/>
                <w:lang w:eastAsia="es-MX"/>
              </w:rPr>
              <w:t>00,000.00</w:t>
            </w:r>
          </w:p>
        </w:tc>
      </w:tr>
      <w:tr w:rsidR="00FC01CB" w:rsidRPr="003D5C28" w14:paraId="0B4EA010" w14:textId="77777777" w:rsidTr="001230CA">
        <w:trPr>
          <w:trHeight w:val="397"/>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9B6F7" w14:textId="77777777" w:rsidR="00FC01CB" w:rsidRDefault="00FC01CB" w:rsidP="00AF62D9">
            <w:pPr>
              <w:spacing w:after="0" w:line="240" w:lineRule="auto"/>
              <w:jc w:val="center"/>
              <w:rPr>
                <w:rFonts w:ascii="Arial" w:eastAsia="Times New Roman" w:hAnsi="Arial" w:cs="Arial"/>
                <w:color w:val="000000"/>
                <w:sz w:val="20"/>
                <w:szCs w:val="20"/>
                <w:lang w:eastAsia="es-MX"/>
              </w:rPr>
            </w:pPr>
          </w:p>
        </w:tc>
        <w:tc>
          <w:tcPr>
            <w:tcW w:w="3994" w:type="dxa"/>
            <w:tcBorders>
              <w:top w:val="single" w:sz="4" w:space="0" w:color="auto"/>
              <w:left w:val="nil"/>
              <w:bottom w:val="single" w:sz="4" w:space="0" w:color="auto"/>
              <w:right w:val="single" w:sz="4" w:space="0" w:color="auto"/>
            </w:tcBorders>
            <w:shd w:val="clear" w:color="auto" w:fill="auto"/>
            <w:vAlign w:val="center"/>
          </w:tcPr>
          <w:p w14:paraId="177CE8B1" w14:textId="77777777" w:rsidR="00FC01CB" w:rsidRPr="00DE6742" w:rsidRDefault="00FC01CB" w:rsidP="00AF62D9">
            <w:pPr>
              <w:spacing w:after="0" w:line="240" w:lineRule="auto"/>
              <w:jc w:val="center"/>
              <w:rPr>
                <w:rFonts w:ascii="Arial" w:eastAsia="Times New Roman" w:hAnsi="Arial" w:cs="Arial"/>
                <w:b/>
                <w:color w:val="000000"/>
                <w:lang w:eastAsia="es-MX"/>
              </w:rPr>
            </w:pPr>
            <w:r w:rsidRPr="00DE6742">
              <w:rPr>
                <w:rFonts w:ascii="Arial" w:eastAsia="Times New Roman" w:hAnsi="Arial" w:cs="Arial"/>
                <w:b/>
                <w:color w:val="000000"/>
                <w:lang w:eastAsia="es-MX"/>
              </w:rPr>
              <w:t>TOTAL</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7824D" w14:textId="3549C406" w:rsidR="00FC01CB" w:rsidRPr="00DE6742" w:rsidRDefault="002179CA" w:rsidP="00AF62D9">
            <w:pPr>
              <w:spacing w:after="0" w:line="240" w:lineRule="auto"/>
              <w:jc w:val="center"/>
              <w:rPr>
                <w:rFonts w:ascii="Arial" w:eastAsia="Times New Roman" w:hAnsi="Arial" w:cs="Arial"/>
                <w:b/>
                <w:color w:val="000000"/>
                <w:lang w:eastAsia="es-MX"/>
              </w:rPr>
            </w:pPr>
            <w:proofErr w:type="gramStart"/>
            <w:r>
              <w:rPr>
                <w:rFonts w:ascii="Arial" w:eastAsia="Times New Roman" w:hAnsi="Arial" w:cs="Arial"/>
                <w:b/>
                <w:color w:val="000000"/>
                <w:lang w:eastAsia="es-MX"/>
              </w:rPr>
              <w:t>$  2,</w:t>
            </w:r>
            <w:r w:rsidR="00FC01CB" w:rsidRPr="00DE6742">
              <w:rPr>
                <w:rFonts w:ascii="Arial" w:eastAsia="Times New Roman" w:hAnsi="Arial" w:cs="Arial"/>
                <w:b/>
                <w:color w:val="000000"/>
                <w:lang w:eastAsia="es-MX"/>
              </w:rPr>
              <w:t>500,000.00</w:t>
            </w:r>
            <w:proofErr w:type="gramEnd"/>
          </w:p>
        </w:tc>
      </w:tr>
    </w:tbl>
    <w:p w14:paraId="65A3E45B" w14:textId="7EFD6AA0" w:rsidR="009741E0" w:rsidRDefault="009741E0">
      <w:pPr>
        <w:spacing w:after="200" w:line="276" w:lineRule="auto"/>
        <w:rPr>
          <w:rFonts w:ascii="Arial" w:eastAsiaTheme="minorEastAsia" w:hAnsi="Arial" w:cs="Arial"/>
          <w:lang w:val="es-ES" w:eastAsia="es-ES"/>
        </w:rPr>
      </w:pPr>
    </w:p>
    <w:p w14:paraId="6454896A" w14:textId="1F6A1D0F" w:rsidR="00D8025D" w:rsidRPr="00D400C3" w:rsidRDefault="00D8025D" w:rsidP="00D400C3">
      <w:pPr>
        <w:spacing w:after="200" w:line="276" w:lineRule="auto"/>
        <w:rPr>
          <w:rFonts w:ascii="Arial" w:eastAsiaTheme="minorEastAsia" w:hAnsi="Arial" w:cs="Arial"/>
          <w:lang w:val="es-ES" w:eastAsia="es-ES"/>
        </w:rPr>
      </w:pPr>
      <w:r>
        <w:rPr>
          <w:rFonts w:ascii="Arial" w:eastAsia="Arial" w:hAnsi="Arial" w:cs="Arial"/>
          <w:b/>
          <w:sz w:val="24"/>
          <w:szCs w:val="24"/>
        </w:rPr>
        <w:t>EJECUCIÓN DEL PRESUPUESTO DE EGRESOS</w:t>
      </w:r>
    </w:p>
    <w:p w14:paraId="1A2890C9" w14:textId="370E98A8" w:rsidR="00D8025D" w:rsidRDefault="00D8025D" w:rsidP="00D8025D">
      <w:pPr>
        <w:spacing w:after="0" w:line="240" w:lineRule="auto"/>
        <w:jc w:val="both"/>
        <w:rPr>
          <w:rFonts w:ascii="Arial" w:eastAsia="Arial" w:hAnsi="Arial" w:cs="Arial"/>
          <w:b/>
          <w:sz w:val="24"/>
          <w:szCs w:val="24"/>
        </w:rPr>
      </w:pPr>
      <w:r>
        <w:rPr>
          <w:rFonts w:ascii="Arial" w:eastAsia="Arial" w:hAnsi="Arial" w:cs="Arial"/>
          <w:b/>
          <w:sz w:val="24"/>
          <w:szCs w:val="24"/>
        </w:rPr>
        <w:t xml:space="preserve">Ejecución del Presupuesto de Egresos para el Ejercicio Fiscal </w:t>
      </w:r>
      <w:r w:rsidR="00380851">
        <w:rPr>
          <w:rFonts w:ascii="Arial" w:eastAsia="Arial" w:hAnsi="Arial" w:cs="Arial"/>
          <w:b/>
          <w:sz w:val="24"/>
          <w:szCs w:val="24"/>
        </w:rPr>
        <w:t>2022</w:t>
      </w:r>
      <w:r>
        <w:rPr>
          <w:rFonts w:ascii="Arial" w:eastAsia="Arial" w:hAnsi="Arial" w:cs="Arial"/>
          <w:b/>
          <w:sz w:val="24"/>
          <w:szCs w:val="24"/>
        </w:rPr>
        <w:t>.</w:t>
      </w:r>
    </w:p>
    <w:p w14:paraId="21472A5D" w14:textId="77777777" w:rsidR="00D8025D" w:rsidRDefault="00D8025D" w:rsidP="00D8025D">
      <w:pPr>
        <w:spacing w:after="0" w:line="240" w:lineRule="auto"/>
        <w:jc w:val="both"/>
        <w:rPr>
          <w:rFonts w:ascii="Arial" w:eastAsia="Arial" w:hAnsi="Arial" w:cs="Arial"/>
          <w:b/>
          <w:sz w:val="24"/>
          <w:szCs w:val="24"/>
        </w:rPr>
      </w:pPr>
    </w:p>
    <w:p w14:paraId="4231063B" w14:textId="17A59033" w:rsidR="00D8025D" w:rsidRDefault="00D8025D" w:rsidP="00D8025D">
      <w:pPr>
        <w:spacing w:after="200" w:line="360" w:lineRule="auto"/>
        <w:jc w:val="both"/>
        <w:rPr>
          <w:rFonts w:ascii="Arial" w:eastAsia="Arial" w:hAnsi="Arial" w:cs="Arial"/>
        </w:rPr>
      </w:pPr>
      <w:r>
        <w:rPr>
          <w:rFonts w:ascii="Arial" w:eastAsia="Arial" w:hAnsi="Arial" w:cs="Arial"/>
        </w:rPr>
        <w:t xml:space="preserve">El gasto total previsto en el presente Presupuesto de Egresos para el Ejercicio Fiscal </w:t>
      </w:r>
      <w:r w:rsidR="00380851">
        <w:rPr>
          <w:rFonts w:ascii="Arial" w:eastAsia="Arial" w:hAnsi="Arial" w:cs="Arial"/>
        </w:rPr>
        <w:t>2022</w:t>
      </w:r>
      <w:r>
        <w:rPr>
          <w:rFonts w:ascii="Arial" w:eastAsia="Arial" w:hAnsi="Arial" w:cs="Arial"/>
        </w:rPr>
        <w:t xml:space="preserve"> para la Auditoría Superior del Estado de Quintana Roo asciende a la cantidad de </w:t>
      </w:r>
      <w:r>
        <w:rPr>
          <w:rFonts w:ascii="Arial" w:eastAsia="Arial" w:hAnsi="Arial" w:cs="Arial"/>
          <w:b/>
        </w:rPr>
        <w:t>$</w:t>
      </w:r>
      <w:r w:rsidR="00117843">
        <w:rPr>
          <w:rFonts w:ascii="Arial" w:eastAsia="Arial" w:hAnsi="Arial" w:cs="Arial"/>
          <w:b/>
        </w:rPr>
        <w:t>204</w:t>
      </w:r>
      <w:r w:rsidR="002179CA">
        <w:rPr>
          <w:rFonts w:ascii="Arial" w:eastAsia="Arial" w:hAnsi="Arial" w:cs="Arial"/>
          <w:b/>
        </w:rPr>
        <w:t>,</w:t>
      </w:r>
      <w:r w:rsidR="00117843">
        <w:rPr>
          <w:rFonts w:ascii="Arial" w:eastAsia="Arial" w:hAnsi="Arial" w:cs="Arial"/>
          <w:b/>
        </w:rPr>
        <w:t>883</w:t>
      </w:r>
      <w:r w:rsidR="002179CA">
        <w:rPr>
          <w:rFonts w:ascii="Arial" w:eastAsia="Arial" w:hAnsi="Arial" w:cs="Arial"/>
          <w:b/>
        </w:rPr>
        <w:t>,</w:t>
      </w:r>
      <w:r w:rsidR="00117843">
        <w:rPr>
          <w:rFonts w:ascii="Arial" w:eastAsia="Arial" w:hAnsi="Arial" w:cs="Arial"/>
          <w:b/>
        </w:rPr>
        <w:t>899</w:t>
      </w:r>
      <w:r>
        <w:rPr>
          <w:rFonts w:ascii="Arial" w:eastAsia="Arial" w:hAnsi="Arial" w:cs="Arial"/>
          <w:b/>
        </w:rPr>
        <w:t>.00</w:t>
      </w:r>
      <w:r>
        <w:rPr>
          <w:rFonts w:ascii="Arial" w:eastAsia="Arial" w:hAnsi="Arial" w:cs="Arial"/>
        </w:rPr>
        <w:t xml:space="preserve"> (</w:t>
      </w:r>
      <w:r w:rsidR="00117843" w:rsidRPr="00117843">
        <w:rPr>
          <w:rFonts w:ascii="Arial" w:eastAsia="Arial" w:hAnsi="Arial" w:cs="Arial"/>
        </w:rPr>
        <w:t xml:space="preserve">Doscientos Cuatro Millones Ochocientos Ochenta y Tres Mil Ochocientos Noventa y Nueve </w:t>
      </w:r>
      <w:proofErr w:type="gramStart"/>
      <w:r w:rsidR="00117843" w:rsidRPr="00117843">
        <w:rPr>
          <w:rFonts w:ascii="Arial" w:eastAsia="Arial" w:hAnsi="Arial" w:cs="Arial"/>
        </w:rPr>
        <w:t>Pesos</w:t>
      </w:r>
      <w:proofErr w:type="gramEnd"/>
      <w:r w:rsidR="00117843" w:rsidRPr="00117843">
        <w:rPr>
          <w:rFonts w:ascii="Arial" w:eastAsia="Arial" w:hAnsi="Arial" w:cs="Arial"/>
        </w:rPr>
        <w:t xml:space="preserve"> 00/100</w:t>
      </w:r>
      <w:r>
        <w:rPr>
          <w:rFonts w:ascii="Arial" w:eastAsia="Arial" w:hAnsi="Arial" w:cs="Arial"/>
        </w:rPr>
        <w:t xml:space="preserve"> M.N.).</w:t>
      </w:r>
    </w:p>
    <w:p w14:paraId="6DC8D41B" w14:textId="1E2B677D" w:rsidR="00D8025D" w:rsidRDefault="00D8025D" w:rsidP="00D8025D">
      <w:pPr>
        <w:spacing w:line="360" w:lineRule="auto"/>
        <w:jc w:val="both"/>
        <w:rPr>
          <w:rFonts w:ascii="Arial" w:eastAsia="Arial" w:hAnsi="Arial" w:cs="Arial"/>
        </w:rPr>
      </w:pPr>
      <w:r>
        <w:rPr>
          <w:rFonts w:ascii="Arial" w:eastAsia="Arial" w:hAnsi="Arial" w:cs="Arial"/>
        </w:rPr>
        <w:t xml:space="preserve">El Presupuesto de Egresos total para el Ejercicio Fiscal comprendido del 01 de enero al 31 de diciembre del </w:t>
      </w:r>
      <w:r w:rsidR="00380851">
        <w:rPr>
          <w:rFonts w:ascii="Arial" w:eastAsia="Arial" w:hAnsi="Arial" w:cs="Arial"/>
        </w:rPr>
        <w:t>2022</w:t>
      </w:r>
      <w:r>
        <w:rPr>
          <w:rFonts w:ascii="Arial" w:eastAsia="Arial" w:hAnsi="Arial" w:cs="Arial"/>
        </w:rPr>
        <w:t xml:space="preserve"> para la Auditoría Superior del Estado de Quintana Roo se clasifica y distribuye de la siguiente manera:</w:t>
      </w:r>
    </w:p>
    <w:p w14:paraId="4C7E055F" w14:textId="77777777" w:rsidR="00D8025D" w:rsidRDefault="00D8025D" w:rsidP="00D8025D">
      <w:pPr>
        <w:numPr>
          <w:ilvl w:val="1"/>
          <w:numId w:val="24"/>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Clasificación por Objeto del Gasto</w:t>
      </w:r>
    </w:p>
    <w:p w14:paraId="19A0E734" w14:textId="77777777" w:rsidR="00D8025D" w:rsidRPr="0003342B" w:rsidRDefault="00D8025D" w:rsidP="00D8025D">
      <w:pPr>
        <w:pBdr>
          <w:top w:val="nil"/>
          <w:left w:val="nil"/>
          <w:bottom w:val="nil"/>
          <w:right w:val="nil"/>
          <w:between w:val="nil"/>
        </w:pBdr>
        <w:spacing w:after="0" w:line="240" w:lineRule="auto"/>
        <w:ind w:left="720"/>
        <w:rPr>
          <w:rFonts w:ascii="Arial" w:eastAsia="Arial" w:hAnsi="Arial" w:cs="Arial"/>
          <w:b/>
          <w:color w:val="000000"/>
          <w:sz w:val="12"/>
        </w:rPr>
      </w:pPr>
    </w:p>
    <w:tbl>
      <w:tblPr>
        <w:tblW w:w="9351" w:type="dxa"/>
        <w:jc w:val="center"/>
        <w:tblLayout w:type="fixed"/>
        <w:tblLook w:val="0000" w:firstRow="0" w:lastRow="0" w:firstColumn="0" w:lastColumn="0" w:noHBand="0" w:noVBand="0"/>
      </w:tblPr>
      <w:tblGrid>
        <w:gridCol w:w="7225"/>
        <w:gridCol w:w="2126"/>
      </w:tblGrid>
      <w:tr w:rsidR="00D8025D" w14:paraId="4190D0C2" w14:textId="77777777" w:rsidTr="001230CA">
        <w:trPr>
          <w:jc w:val="center"/>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auto"/>
          </w:tcPr>
          <w:p w14:paraId="4CD279A0" w14:textId="77777777" w:rsidR="00D8025D" w:rsidRDefault="00D8025D" w:rsidP="00C5275C">
            <w:pPr>
              <w:spacing w:after="0" w:line="240" w:lineRule="auto"/>
              <w:jc w:val="center"/>
              <w:rPr>
                <w:rFonts w:ascii="Arial" w:eastAsia="Arial" w:hAnsi="Arial" w:cs="Arial"/>
                <w:b/>
                <w:sz w:val="20"/>
                <w:szCs w:val="20"/>
              </w:rPr>
            </w:pPr>
            <w:r>
              <w:rPr>
                <w:rFonts w:ascii="Arial" w:eastAsia="Arial" w:hAnsi="Arial" w:cs="Arial"/>
                <w:b/>
                <w:sz w:val="20"/>
                <w:szCs w:val="20"/>
              </w:rPr>
              <w:t>Auditoría Superior del Estado de Quintana Roo</w:t>
            </w:r>
          </w:p>
        </w:tc>
      </w:tr>
      <w:tr w:rsidR="00D8025D" w14:paraId="44C4B670" w14:textId="77777777" w:rsidTr="001230CA">
        <w:trPr>
          <w:jc w:val="center"/>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auto"/>
          </w:tcPr>
          <w:p w14:paraId="6BA56FF3" w14:textId="35E1360F" w:rsidR="00D8025D" w:rsidRDefault="00D8025D" w:rsidP="00C5275C">
            <w:pPr>
              <w:spacing w:after="0" w:line="240" w:lineRule="auto"/>
              <w:jc w:val="center"/>
              <w:rPr>
                <w:rFonts w:ascii="Arial" w:eastAsia="Arial" w:hAnsi="Arial" w:cs="Arial"/>
                <w:b/>
                <w:sz w:val="20"/>
                <w:szCs w:val="20"/>
              </w:rPr>
            </w:pPr>
            <w:r>
              <w:rPr>
                <w:rFonts w:ascii="Arial" w:eastAsia="Arial" w:hAnsi="Arial" w:cs="Arial"/>
                <w:b/>
                <w:sz w:val="20"/>
                <w:szCs w:val="20"/>
              </w:rPr>
              <w:t xml:space="preserve">Presupuesto de Egresos para el Ejercicio Fiscal </w:t>
            </w:r>
            <w:r w:rsidR="00380851">
              <w:rPr>
                <w:rFonts w:ascii="Arial" w:eastAsia="Arial" w:hAnsi="Arial" w:cs="Arial"/>
                <w:b/>
                <w:sz w:val="20"/>
                <w:szCs w:val="20"/>
              </w:rPr>
              <w:t>2022</w:t>
            </w:r>
          </w:p>
        </w:tc>
      </w:tr>
      <w:tr w:rsidR="00D8025D" w14:paraId="5C1E1F98" w14:textId="77777777" w:rsidTr="001230CA">
        <w:trPr>
          <w:jc w:val="center"/>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auto"/>
          </w:tcPr>
          <w:p w14:paraId="4997B596" w14:textId="77777777" w:rsidR="00D8025D" w:rsidRDefault="00D8025D" w:rsidP="00C5275C">
            <w:pPr>
              <w:spacing w:after="0" w:line="240" w:lineRule="auto"/>
              <w:jc w:val="center"/>
              <w:rPr>
                <w:rFonts w:ascii="Arial" w:eastAsia="Arial" w:hAnsi="Arial" w:cs="Arial"/>
                <w:b/>
                <w:sz w:val="20"/>
                <w:szCs w:val="20"/>
              </w:rPr>
            </w:pPr>
            <w:r>
              <w:rPr>
                <w:rFonts w:ascii="Arial" w:eastAsia="Arial" w:hAnsi="Arial" w:cs="Arial"/>
                <w:b/>
                <w:sz w:val="20"/>
                <w:szCs w:val="20"/>
              </w:rPr>
              <w:t>Clasificador por Objeto del Gasto</w:t>
            </w:r>
          </w:p>
        </w:tc>
      </w:tr>
      <w:tr w:rsidR="00D8025D" w14:paraId="7853FA09"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0AAEFDD6" w14:textId="77777777" w:rsidR="00D8025D" w:rsidRDefault="00D8025D" w:rsidP="00C5275C">
            <w:pPr>
              <w:spacing w:after="0" w:line="240" w:lineRule="auto"/>
              <w:jc w:val="center"/>
              <w:rPr>
                <w:rFonts w:ascii="Arial" w:eastAsia="Arial" w:hAnsi="Arial" w:cs="Arial"/>
                <w:b/>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64CB8A1" w14:textId="77777777" w:rsidR="00D8025D" w:rsidRDefault="00D8025D" w:rsidP="00C5275C">
            <w:pPr>
              <w:spacing w:after="0" w:line="240" w:lineRule="auto"/>
              <w:jc w:val="center"/>
              <w:rPr>
                <w:rFonts w:ascii="Arial" w:eastAsia="Arial" w:hAnsi="Arial" w:cs="Arial"/>
                <w:b/>
                <w:sz w:val="20"/>
                <w:szCs w:val="20"/>
              </w:rPr>
            </w:pPr>
            <w:r>
              <w:rPr>
                <w:rFonts w:ascii="Arial" w:eastAsia="Arial" w:hAnsi="Arial" w:cs="Arial"/>
                <w:b/>
                <w:sz w:val="20"/>
                <w:szCs w:val="20"/>
              </w:rPr>
              <w:t>Importe</w:t>
            </w:r>
          </w:p>
        </w:tc>
      </w:tr>
      <w:tr w:rsidR="00D8025D" w14:paraId="39A54C78"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48AC2DB8" w14:textId="77777777" w:rsidR="00D8025D" w:rsidRDefault="00D8025D" w:rsidP="00C5275C">
            <w:pPr>
              <w:spacing w:after="0" w:line="240" w:lineRule="auto"/>
              <w:jc w:val="both"/>
              <w:rPr>
                <w:rFonts w:ascii="Arial" w:eastAsia="Arial" w:hAnsi="Arial" w:cs="Arial"/>
                <w:b/>
                <w:sz w:val="20"/>
                <w:szCs w:val="20"/>
              </w:rPr>
            </w:pPr>
            <w:r>
              <w:rPr>
                <w:rFonts w:ascii="Arial" w:eastAsia="Arial" w:hAnsi="Arial" w:cs="Arial"/>
                <w:b/>
                <w:sz w:val="20"/>
                <w:szCs w:val="20"/>
              </w:rPr>
              <w:t>Total</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2CED4" w14:textId="1A8CD38E" w:rsidR="00D8025D" w:rsidRDefault="00117843" w:rsidP="00C5275C">
            <w:pPr>
              <w:spacing w:after="0" w:line="240" w:lineRule="auto"/>
              <w:jc w:val="right"/>
              <w:rPr>
                <w:rFonts w:ascii="Arial" w:eastAsia="Arial" w:hAnsi="Arial" w:cs="Arial"/>
                <w:b/>
                <w:color w:val="000000"/>
                <w:sz w:val="20"/>
                <w:szCs w:val="20"/>
              </w:rPr>
            </w:pPr>
            <w:r>
              <w:rPr>
                <w:rFonts w:ascii="Arial" w:hAnsi="Arial" w:cs="Arial"/>
                <w:b/>
                <w:bCs/>
                <w:color w:val="000000"/>
                <w:sz w:val="20"/>
                <w:szCs w:val="20"/>
              </w:rPr>
              <w:t>204,883,899.00</w:t>
            </w:r>
          </w:p>
        </w:tc>
      </w:tr>
      <w:tr w:rsidR="00D8025D" w14:paraId="5C87BE96"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15736CF1" w14:textId="77777777" w:rsidR="00D8025D" w:rsidRDefault="00D8025D" w:rsidP="00C5275C">
            <w:pPr>
              <w:spacing w:after="0" w:line="240" w:lineRule="auto"/>
              <w:jc w:val="both"/>
              <w:rPr>
                <w:rFonts w:ascii="Arial" w:eastAsia="Arial" w:hAnsi="Arial" w:cs="Arial"/>
                <w:b/>
                <w:sz w:val="20"/>
                <w:szCs w:val="20"/>
              </w:rPr>
            </w:pPr>
            <w:r>
              <w:rPr>
                <w:rFonts w:ascii="Arial" w:eastAsia="Arial" w:hAnsi="Arial" w:cs="Arial"/>
                <w:b/>
                <w:sz w:val="20"/>
                <w:szCs w:val="20"/>
              </w:rPr>
              <w:t>Servicios Personales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708C2" w14:textId="77777777" w:rsidR="00D8025D" w:rsidRDefault="00D8025D" w:rsidP="00C5275C">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146,684,829.00</w:t>
            </w:r>
          </w:p>
        </w:tc>
      </w:tr>
      <w:tr w:rsidR="008A4AF1" w14:paraId="5103CE61"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5EA75E9A" w14:textId="77777777" w:rsidR="008A4AF1" w:rsidRDefault="008A4AF1" w:rsidP="008A4AF1">
            <w:pPr>
              <w:spacing w:after="0" w:line="240" w:lineRule="auto"/>
              <w:ind w:left="432"/>
              <w:jc w:val="both"/>
              <w:rPr>
                <w:rFonts w:ascii="Arial" w:eastAsia="Arial" w:hAnsi="Arial" w:cs="Arial"/>
                <w:sz w:val="20"/>
                <w:szCs w:val="20"/>
              </w:rPr>
            </w:pPr>
            <w:r>
              <w:rPr>
                <w:rFonts w:ascii="Arial" w:eastAsia="Arial" w:hAnsi="Arial" w:cs="Arial"/>
                <w:sz w:val="20"/>
                <w:szCs w:val="20"/>
              </w:rPr>
              <w:t>Remuneraciones al Personal de Carácter Permanente</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5E5192E" w14:textId="0A6929B3" w:rsidR="008A4AF1" w:rsidRDefault="008A4AF1" w:rsidP="008A4AF1">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27,465,514.00</w:t>
            </w:r>
          </w:p>
        </w:tc>
      </w:tr>
      <w:tr w:rsidR="008A4AF1" w14:paraId="7E2BE75C"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1A1142D2" w14:textId="77777777" w:rsidR="008A4AF1" w:rsidRDefault="008A4AF1" w:rsidP="008A4AF1">
            <w:pPr>
              <w:spacing w:after="0" w:line="240" w:lineRule="auto"/>
              <w:ind w:left="432"/>
              <w:jc w:val="both"/>
              <w:rPr>
                <w:rFonts w:ascii="Arial" w:eastAsia="Arial" w:hAnsi="Arial" w:cs="Arial"/>
                <w:sz w:val="20"/>
                <w:szCs w:val="20"/>
              </w:rPr>
            </w:pPr>
            <w:r>
              <w:rPr>
                <w:rFonts w:ascii="Arial" w:eastAsia="Arial" w:hAnsi="Arial" w:cs="Arial"/>
                <w:sz w:val="20"/>
                <w:szCs w:val="20"/>
              </w:rPr>
              <w:t>Remuneraciones al Personal de Carácter Transitorio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33D3521" w14:textId="7F715ED6" w:rsidR="008A4AF1" w:rsidRDefault="008A4AF1" w:rsidP="008A4AF1">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150,000.00</w:t>
            </w:r>
          </w:p>
        </w:tc>
      </w:tr>
      <w:tr w:rsidR="008A4AF1" w14:paraId="48C4362C"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7557B359" w14:textId="77777777" w:rsidR="008A4AF1" w:rsidRDefault="008A4AF1" w:rsidP="008A4AF1">
            <w:pPr>
              <w:spacing w:after="0" w:line="240" w:lineRule="auto"/>
              <w:ind w:left="432"/>
              <w:jc w:val="both"/>
              <w:rPr>
                <w:rFonts w:ascii="Arial" w:eastAsia="Arial" w:hAnsi="Arial" w:cs="Arial"/>
                <w:sz w:val="20"/>
                <w:szCs w:val="20"/>
              </w:rPr>
            </w:pPr>
            <w:r>
              <w:rPr>
                <w:rFonts w:ascii="Arial" w:eastAsia="Arial" w:hAnsi="Arial" w:cs="Arial"/>
                <w:sz w:val="20"/>
                <w:szCs w:val="20"/>
              </w:rPr>
              <w:t>Remuneraciones Adicionales y Especiales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0885225" w14:textId="3B503B64" w:rsidR="008A4AF1" w:rsidRDefault="008A4AF1" w:rsidP="008A4AF1">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84,798,689.00</w:t>
            </w:r>
          </w:p>
        </w:tc>
      </w:tr>
      <w:tr w:rsidR="008A4AF1" w14:paraId="0EB73AAA"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2A5F22EF" w14:textId="77777777" w:rsidR="008A4AF1" w:rsidRDefault="008A4AF1" w:rsidP="008A4AF1">
            <w:pPr>
              <w:spacing w:after="0" w:line="240" w:lineRule="auto"/>
              <w:ind w:left="432"/>
              <w:jc w:val="both"/>
              <w:rPr>
                <w:rFonts w:ascii="Arial" w:eastAsia="Arial" w:hAnsi="Arial" w:cs="Arial"/>
                <w:sz w:val="20"/>
                <w:szCs w:val="20"/>
              </w:rPr>
            </w:pPr>
            <w:r>
              <w:rPr>
                <w:rFonts w:ascii="Arial" w:eastAsia="Arial" w:hAnsi="Arial" w:cs="Arial"/>
                <w:sz w:val="20"/>
                <w:szCs w:val="20"/>
              </w:rPr>
              <w:t>Seguridad Social</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ECBE259" w14:textId="10034AB7" w:rsidR="008A4AF1" w:rsidRDefault="008A4AF1" w:rsidP="008A4AF1">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8,660,612.00</w:t>
            </w:r>
          </w:p>
        </w:tc>
      </w:tr>
      <w:tr w:rsidR="008A4AF1" w14:paraId="5943347C"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2652466E" w14:textId="77777777" w:rsidR="008A4AF1" w:rsidRDefault="008A4AF1" w:rsidP="008A4AF1">
            <w:pPr>
              <w:spacing w:after="0" w:line="240" w:lineRule="auto"/>
              <w:ind w:left="432"/>
              <w:jc w:val="both"/>
              <w:rPr>
                <w:rFonts w:ascii="Arial" w:eastAsia="Arial" w:hAnsi="Arial" w:cs="Arial"/>
                <w:sz w:val="20"/>
                <w:szCs w:val="20"/>
              </w:rPr>
            </w:pPr>
            <w:r>
              <w:rPr>
                <w:rFonts w:ascii="Arial" w:eastAsia="Arial" w:hAnsi="Arial" w:cs="Arial"/>
                <w:sz w:val="20"/>
                <w:szCs w:val="20"/>
              </w:rPr>
              <w:t>Otras Prestaciones Sociales y Económicas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D64A60E" w14:textId="69560AB8" w:rsidR="008A4AF1" w:rsidRDefault="008A4AF1" w:rsidP="008A4AF1">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18,059,341.00</w:t>
            </w:r>
          </w:p>
        </w:tc>
      </w:tr>
      <w:tr w:rsidR="008A4AF1" w14:paraId="1B11A693"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02416B3E" w14:textId="77777777" w:rsidR="008A4AF1" w:rsidRDefault="008A4AF1" w:rsidP="008A4AF1">
            <w:pPr>
              <w:spacing w:after="0" w:line="240" w:lineRule="auto"/>
              <w:ind w:left="432"/>
              <w:jc w:val="both"/>
              <w:rPr>
                <w:rFonts w:ascii="Arial" w:eastAsia="Arial" w:hAnsi="Arial" w:cs="Arial"/>
                <w:sz w:val="20"/>
                <w:szCs w:val="20"/>
              </w:rPr>
            </w:pPr>
            <w:r>
              <w:rPr>
                <w:rFonts w:ascii="Arial" w:eastAsia="Arial" w:hAnsi="Arial" w:cs="Arial"/>
                <w:sz w:val="20"/>
                <w:szCs w:val="20"/>
              </w:rPr>
              <w:t>Previsiones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2BBD61C" w14:textId="24E6368C" w:rsidR="008A4AF1" w:rsidRDefault="008A4AF1" w:rsidP="008A4AF1">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4,758,502.00</w:t>
            </w:r>
          </w:p>
        </w:tc>
      </w:tr>
      <w:tr w:rsidR="008A4AF1" w14:paraId="0E425230"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0F301AF0" w14:textId="77777777" w:rsidR="008A4AF1" w:rsidRDefault="008A4AF1" w:rsidP="008A4AF1">
            <w:pPr>
              <w:spacing w:after="0" w:line="240" w:lineRule="auto"/>
              <w:ind w:left="432"/>
              <w:jc w:val="both"/>
              <w:rPr>
                <w:rFonts w:ascii="Arial" w:eastAsia="Arial" w:hAnsi="Arial" w:cs="Arial"/>
                <w:sz w:val="20"/>
                <w:szCs w:val="20"/>
              </w:rPr>
            </w:pPr>
            <w:r>
              <w:rPr>
                <w:rFonts w:ascii="Arial" w:eastAsia="Arial" w:hAnsi="Arial" w:cs="Arial"/>
                <w:sz w:val="20"/>
                <w:szCs w:val="20"/>
              </w:rPr>
              <w:t>Pago de Estímulos a Servidores Públicos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386323E" w14:textId="2EC75C72" w:rsidR="008A4AF1" w:rsidRDefault="008A4AF1" w:rsidP="008A4AF1">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2,792,171.00</w:t>
            </w:r>
          </w:p>
        </w:tc>
      </w:tr>
      <w:tr w:rsidR="00D8025D" w14:paraId="058C65C3"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2157B0DD" w14:textId="77777777" w:rsidR="00D8025D" w:rsidRDefault="00D8025D" w:rsidP="00C5275C">
            <w:pPr>
              <w:spacing w:after="0" w:line="240" w:lineRule="auto"/>
              <w:jc w:val="both"/>
              <w:rPr>
                <w:rFonts w:ascii="Arial" w:eastAsia="Arial" w:hAnsi="Arial" w:cs="Arial"/>
                <w:b/>
                <w:sz w:val="20"/>
                <w:szCs w:val="20"/>
              </w:rPr>
            </w:pPr>
            <w:r>
              <w:rPr>
                <w:rFonts w:ascii="Arial" w:eastAsia="Arial" w:hAnsi="Arial" w:cs="Arial"/>
                <w:b/>
                <w:sz w:val="20"/>
                <w:szCs w:val="20"/>
              </w:rPr>
              <w:t>Materiales y Suministros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28D551" w14:textId="21FC2492" w:rsidR="00D8025D" w:rsidRDefault="002179CA" w:rsidP="0003342B">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1</w:t>
            </w:r>
            <w:r w:rsidR="0003342B">
              <w:rPr>
                <w:rFonts w:ascii="Arial" w:eastAsia="Arial" w:hAnsi="Arial" w:cs="Arial"/>
                <w:b/>
                <w:color w:val="000000"/>
                <w:sz w:val="20"/>
                <w:szCs w:val="20"/>
              </w:rPr>
              <w:t>1,489,081</w:t>
            </w:r>
            <w:r w:rsidR="00D8025D">
              <w:rPr>
                <w:rFonts w:ascii="Arial" w:eastAsia="Arial" w:hAnsi="Arial" w:cs="Arial"/>
                <w:b/>
                <w:color w:val="000000"/>
                <w:sz w:val="20"/>
                <w:szCs w:val="20"/>
              </w:rPr>
              <w:t>.00</w:t>
            </w:r>
          </w:p>
        </w:tc>
      </w:tr>
      <w:tr w:rsidR="00D8025D" w14:paraId="476B8748"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76289B70"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Materiales de Administración, Emisión de Documentos y Artículos Oficiales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02156" w14:textId="5152F7B8" w:rsidR="00D8025D" w:rsidRDefault="0003342B"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3,7</w:t>
            </w:r>
            <w:r w:rsidR="00DD051C">
              <w:rPr>
                <w:rFonts w:ascii="Arial" w:eastAsia="Arial" w:hAnsi="Arial" w:cs="Arial"/>
                <w:color w:val="000000"/>
                <w:sz w:val="20"/>
                <w:szCs w:val="20"/>
              </w:rPr>
              <w:t>02,013.00</w:t>
            </w:r>
          </w:p>
        </w:tc>
      </w:tr>
      <w:tr w:rsidR="00D8025D" w14:paraId="03DADC8A" w14:textId="77777777" w:rsidTr="001230CA">
        <w:trPr>
          <w:trHeight w:val="229"/>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0331A0FD"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Alimentos y Utensilios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9B67F" w14:textId="2E0D4C19" w:rsidR="00D8025D" w:rsidRDefault="00DD051C" w:rsidP="0003342B">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w:t>
            </w:r>
            <w:r w:rsidR="0003342B">
              <w:rPr>
                <w:rFonts w:ascii="Arial" w:eastAsia="Arial" w:hAnsi="Arial" w:cs="Arial"/>
                <w:color w:val="000000"/>
                <w:sz w:val="20"/>
                <w:szCs w:val="20"/>
              </w:rPr>
              <w:t>790,010</w:t>
            </w:r>
            <w:r>
              <w:rPr>
                <w:rFonts w:ascii="Arial" w:eastAsia="Arial" w:hAnsi="Arial" w:cs="Arial"/>
                <w:color w:val="000000"/>
                <w:sz w:val="20"/>
                <w:szCs w:val="20"/>
              </w:rPr>
              <w:t>.00</w:t>
            </w:r>
          </w:p>
        </w:tc>
      </w:tr>
      <w:tr w:rsidR="00D8025D" w14:paraId="5AEE5815"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7E4B5FAA"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Materias Primas y Materiales de Producción y Comercialización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1EC2D" w14:textId="77D9AAF9" w:rsidR="00D8025D" w:rsidRDefault="00DD051C"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1DAAAB15"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04B60063"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Materiales y Artículos de Construcción y de Reparación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998E0" w14:textId="1B23F76D" w:rsidR="00D8025D" w:rsidRDefault="002179CA"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1,211,705.00</w:t>
            </w:r>
          </w:p>
        </w:tc>
      </w:tr>
      <w:tr w:rsidR="00D8025D" w14:paraId="2EA748F7"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37721913"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Productos Químicos, Farmacéuticos y de Laboratorio</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8BC94" w14:textId="50799FAF" w:rsidR="00D8025D" w:rsidRDefault="002179CA"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13,193.00</w:t>
            </w:r>
          </w:p>
        </w:tc>
      </w:tr>
      <w:tr w:rsidR="00D8025D" w14:paraId="512F78D5"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62A70558"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lastRenderedPageBreak/>
              <w:t>Combustibles, Lubricantes y Aditivos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4E419" w14:textId="10AEC243" w:rsidR="00D8025D" w:rsidRDefault="002179CA"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3,381,516.00</w:t>
            </w:r>
          </w:p>
        </w:tc>
      </w:tr>
      <w:tr w:rsidR="00D8025D" w14:paraId="5C1C8C73"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253B76D8"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Vestuario, Blancos, Prendas de Protección y Artículos Deportivos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B12C9" w14:textId="0C432C96" w:rsidR="00D8025D" w:rsidRDefault="002179CA"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66,550.00</w:t>
            </w:r>
          </w:p>
        </w:tc>
      </w:tr>
      <w:tr w:rsidR="00D8025D" w14:paraId="28BA2DBE"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4E44F31D"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Materiales y Suministros para Seguridad</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F897C" w14:textId="2711E2D3" w:rsidR="00D8025D" w:rsidRDefault="002179CA"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7400E667"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0979A7BF"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Herramientas, Refacciones y Accesorios Menores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4F613" w14:textId="47E1AB0C" w:rsidR="00D8025D" w:rsidRDefault="002179CA"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1,324,094.00</w:t>
            </w:r>
          </w:p>
        </w:tc>
      </w:tr>
      <w:tr w:rsidR="00D8025D" w14:paraId="5C76DC9E"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619403C3" w14:textId="77777777" w:rsidR="00D8025D" w:rsidRDefault="00D8025D" w:rsidP="00C5275C">
            <w:pPr>
              <w:spacing w:after="0" w:line="240" w:lineRule="auto"/>
              <w:jc w:val="both"/>
              <w:rPr>
                <w:rFonts w:ascii="Arial" w:eastAsia="Arial" w:hAnsi="Arial" w:cs="Arial"/>
                <w:b/>
                <w:sz w:val="20"/>
                <w:szCs w:val="20"/>
              </w:rPr>
            </w:pPr>
            <w:r>
              <w:rPr>
                <w:rFonts w:ascii="Arial" w:eastAsia="Arial" w:hAnsi="Arial" w:cs="Arial"/>
                <w:b/>
                <w:sz w:val="20"/>
                <w:szCs w:val="20"/>
              </w:rPr>
              <w:t>Servicios Generales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143E8" w14:textId="2CC17F4C" w:rsidR="00D8025D" w:rsidRDefault="0003342B" w:rsidP="00C5275C">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35,443,166</w:t>
            </w:r>
            <w:r w:rsidR="002179CA">
              <w:rPr>
                <w:rFonts w:ascii="Arial" w:eastAsia="Arial" w:hAnsi="Arial" w:cs="Arial"/>
                <w:b/>
                <w:color w:val="000000"/>
                <w:sz w:val="20"/>
                <w:szCs w:val="20"/>
              </w:rPr>
              <w:t>.00</w:t>
            </w:r>
          </w:p>
        </w:tc>
      </w:tr>
      <w:tr w:rsidR="00D8025D" w14:paraId="5A12CAE6"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56FA8239"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Servicios Básicos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2A2F7" w14:textId="1251D5AE" w:rsidR="00D8025D" w:rsidRDefault="002179CA"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2,851,511.00</w:t>
            </w:r>
          </w:p>
        </w:tc>
      </w:tr>
      <w:tr w:rsidR="00D8025D" w14:paraId="3033B5C4" w14:textId="77777777" w:rsidTr="001230CA">
        <w:trPr>
          <w:trHeight w:val="40"/>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1DFECC59"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Servicios de Arrendamiento</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2304C" w14:textId="7A8ECEEF" w:rsidR="00D8025D" w:rsidRDefault="002179CA"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3,575,418.00</w:t>
            </w:r>
          </w:p>
        </w:tc>
      </w:tr>
      <w:tr w:rsidR="00D8025D" w14:paraId="6E913D5A"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4AD0F818"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Servicios Profesionales, Científicos, Técnicos y Otros Servicios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A8D08" w14:textId="5BC82931" w:rsidR="00D8025D" w:rsidRDefault="0003342B"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18,084,020</w:t>
            </w:r>
            <w:r w:rsidR="00DD051C">
              <w:rPr>
                <w:rFonts w:ascii="Arial" w:eastAsia="Arial" w:hAnsi="Arial" w:cs="Arial"/>
                <w:color w:val="000000"/>
                <w:sz w:val="20"/>
                <w:szCs w:val="20"/>
              </w:rPr>
              <w:t>.00</w:t>
            </w:r>
          </w:p>
        </w:tc>
      </w:tr>
      <w:tr w:rsidR="00D8025D" w14:paraId="7C90795C"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54EB908B"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Servicios Financieros, Bancarios y Comerciales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4FF3B" w14:textId="3406DCB2" w:rsidR="00D8025D" w:rsidRDefault="00DD051C"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602,348.00</w:t>
            </w:r>
          </w:p>
        </w:tc>
      </w:tr>
      <w:tr w:rsidR="00D8025D" w14:paraId="01A658FE"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4D8CB33C"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Servicios de Instalación, Reparación, Mantenimiento y Conservación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4E588" w14:textId="563230D8" w:rsidR="00D8025D" w:rsidRDefault="00DD051C"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747,935.00</w:t>
            </w:r>
          </w:p>
        </w:tc>
      </w:tr>
      <w:tr w:rsidR="00D8025D" w14:paraId="3F4F182F"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65B0BFCB"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Servicios de Comunicación Social y Publicidad</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ABF70" w14:textId="481EE72F" w:rsidR="00D8025D" w:rsidRDefault="00DD051C"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6688D1B9"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585F9D83"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Servicios de Traslado y Viáticos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A8DA5" w14:textId="5DEE7AB7" w:rsidR="00D8025D" w:rsidRDefault="00DD051C"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4,693,167.00</w:t>
            </w:r>
          </w:p>
        </w:tc>
      </w:tr>
      <w:tr w:rsidR="00D8025D" w14:paraId="395A28E4"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29E29DCB"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Servicios Oficiales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C4AB0" w14:textId="7231791F" w:rsidR="00D8025D" w:rsidRDefault="008A4AF1"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231,550.00</w:t>
            </w:r>
          </w:p>
        </w:tc>
      </w:tr>
      <w:tr w:rsidR="00D8025D" w14:paraId="315FE5C1"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52DF7C7B"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Otros Servicios Generales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769BA" w14:textId="6BF339EC" w:rsidR="00D8025D" w:rsidRDefault="008A4AF1" w:rsidP="008A4AF1">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4,657,217.</w:t>
            </w:r>
            <w:r w:rsidR="00D8025D">
              <w:rPr>
                <w:rFonts w:ascii="Arial" w:eastAsia="Arial" w:hAnsi="Arial" w:cs="Arial"/>
                <w:color w:val="000000"/>
                <w:sz w:val="20"/>
                <w:szCs w:val="20"/>
              </w:rPr>
              <w:t>00</w:t>
            </w:r>
          </w:p>
        </w:tc>
      </w:tr>
      <w:tr w:rsidR="00D8025D" w14:paraId="32904F86"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46FDE724" w14:textId="77777777" w:rsidR="00D8025D" w:rsidRDefault="00D8025D" w:rsidP="00C5275C">
            <w:pPr>
              <w:spacing w:after="0" w:line="240" w:lineRule="auto"/>
              <w:jc w:val="both"/>
              <w:rPr>
                <w:rFonts w:ascii="Arial" w:eastAsia="Arial" w:hAnsi="Arial" w:cs="Arial"/>
                <w:b/>
                <w:sz w:val="20"/>
                <w:szCs w:val="20"/>
              </w:rPr>
            </w:pPr>
            <w:r>
              <w:rPr>
                <w:rFonts w:ascii="Arial" w:eastAsia="Arial" w:hAnsi="Arial" w:cs="Arial"/>
                <w:b/>
                <w:sz w:val="20"/>
                <w:szCs w:val="20"/>
              </w:rPr>
              <w:t>Transferencias, Asignaciones, Subsidios y Otras Ayudas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93B9A" w14:textId="77777777" w:rsidR="00D8025D" w:rsidRDefault="00D8025D" w:rsidP="00C5275C">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0.00</w:t>
            </w:r>
          </w:p>
        </w:tc>
      </w:tr>
      <w:tr w:rsidR="00D8025D" w14:paraId="39639FA3"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65479395"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Transferencias Internas y Asignaciones al Sector Público</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5950C"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2E638C89"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3DF0057C"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Transferencias al Resto del Sector Público</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F34A6"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1F1D9AAD"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3C134181"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Subsidios y Subvenciones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4D49E"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4D382590"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4DC39A31"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Ayudas Sociales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F1E3E"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343AD106"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7E05D482"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Pensiones y Jubilaciones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67F34"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43751365"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4F719292"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Transferencias a Fideicomisos, Mandatos y Otros Análogos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0B824"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6E0C8CCF"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7D75ED1E"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Transferencias a la Seguridad Social</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69987"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7EC74E27"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7282C6F3"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Donativos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74BE5"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14A1C212"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3F0E36B0"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Transferencias al Exterior</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4D5FB"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3CB5584F"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1C9EF5BF" w14:textId="77777777" w:rsidR="00D8025D" w:rsidRDefault="00D8025D" w:rsidP="00C5275C">
            <w:pPr>
              <w:spacing w:after="0" w:line="240" w:lineRule="auto"/>
              <w:jc w:val="both"/>
              <w:rPr>
                <w:rFonts w:ascii="Arial" w:eastAsia="Arial" w:hAnsi="Arial" w:cs="Arial"/>
                <w:b/>
                <w:sz w:val="20"/>
                <w:szCs w:val="20"/>
              </w:rPr>
            </w:pPr>
            <w:r>
              <w:rPr>
                <w:rFonts w:ascii="Arial" w:eastAsia="Arial" w:hAnsi="Arial" w:cs="Arial"/>
                <w:b/>
                <w:sz w:val="20"/>
                <w:szCs w:val="20"/>
              </w:rPr>
              <w:t>Bienes Muebles, Inmuebles e Intangibles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665A0" w14:textId="39353185" w:rsidR="00D8025D" w:rsidRDefault="0003342B" w:rsidP="008A4AF1">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11,266,823</w:t>
            </w:r>
            <w:r w:rsidR="00D8025D">
              <w:rPr>
                <w:rFonts w:ascii="Arial" w:eastAsia="Arial" w:hAnsi="Arial" w:cs="Arial"/>
                <w:b/>
                <w:color w:val="000000"/>
                <w:sz w:val="20"/>
                <w:szCs w:val="20"/>
              </w:rPr>
              <w:t>.00</w:t>
            </w:r>
          </w:p>
        </w:tc>
      </w:tr>
      <w:tr w:rsidR="00D8025D" w14:paraId="53841393"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1409967C"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Mobiliario y Equipo de Administración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EC6F9" w14:textId="26B91C65" w:rsidR="00D8025D" w:rsidRDefault="0086148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7,453,459</w:t>
            </w:r>
            <w:r w:rsidR="00D8025D">
              <w:rPr>
                <w:rFonts w:ascii="Arial" w:eastAsia="Arial" w:hAnsi="Arial" w:cs="Arial"/>
                <w:color w:val="000000"/>
                <w:sz w:val="20"/>
                <w:szCs w:val="20"/>
              </w:rPr>
              <w:t>.00</w:t>
            </w:r>
          </w:p>
        </w:tc>
      </w:tr>
      <w:tr w:rsidR="00D8025D" w14:paraId="7199584F"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0CEFD56F"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Mobiliario y Equipo Educacional y Recreativo</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BAD6F"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0CD7DDF1"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22DDB880"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Equipo e Instrumental Médico y de Laboratorio</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BCC42"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4137FFD6"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506A117C"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Vehículos y Equipo de Transporte</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D9EF6"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74EB6626"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1C5E7EA0"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Equipo de Defensa y Seguridad</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C7758"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12CE95BF"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05BAB153"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Maquinaria, Otros Equipos y Herramientas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177D2" w14:textId="7C32C583" w:rsidR="00D8025D" w:rsidRDefault="008A4AF1"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2,293,164</w:t>
            </w:r>
            <w:r w:rsidR="00D8025D">
              <w:rPr>
                <w:rFonts w:ascii="Arial" w:eastAsia="Arial" w:hAnsi="Arial" w:cs="Arial"/>
                <w:color w:val="000000"/>
                <w:sz w:val="20"/>
                <w:szCs w:val="20"/>
              </w:rPr>
              <w:t>.00</w:t>
            </w:r>
          </w:p>
        </w:tc>
      </w:tr>
      <w:tr w:rsidR="00D8025D" w14:paraId="6BF2CC8F"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1A538DCA"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Activos Biológicos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34A37"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3D26B1F9"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5C9E8D13"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Bienes Inmuebles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6E6F2"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6BEE5F32"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1086720E"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Activos Intangibles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23956" w14:textId="23C8656B" w:rsidR="00D8025D" w:rsidRDefault="00D8025D" w:rsidP="008A4AF1">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w:t>
            </w:r>
            <w:r w:rsidR="008A4AF1">
              <w:rPr>
                <w:rFonts w:ascii="Arial" w:eastAsia="Arial" w:hAnsi="Arial" w:cs="Arial"/>
                <w:color w:val="000000"/>
                <w:sz w:val="20"/>
                <w:szCs w:val="20"/>
              </w:rPr>
              <w:t>520,200</w:t>
            </w:r>
            <w:r>
              <w:rPr>
                <w:rFonts w:ascii="Arial" w:eastAsia="Arial" w:hAnsi="Arial" w:cs="Arial"/>
                <w:color w:val="000000"/>
                <w:sz w:val="20"/>
                <w:szCs w:val="20"/>
              </w:rPr>
              <w:t>.00</w:t>
            </w:r>
          </w:p>
        </w:tc>
      </w:tr>
      <w:tr w:rsidR="00D8025D" w14:paraId="7F2BAAA7"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32C701E4" w14:textId="77777777" w:rsidR="00D8025D" w:rsidRDefault="00D8025D" w:rsidP="00C5275C">
            <w:pPr>
              <w:spacing w:after="0" w:line="240" w:lineRule="auto"/>
              <w:jc w:val="both"/>
              <w:rPr>
                <w:rFonts w:ascii="Arial" w:eastAsia="Arial" w:hAnsi="Arial" w:cs="Arial"/>
                <w:b/>
                <w:sz w:val="20"/>
                <w:szCs w:val="20"/>
              </w:rPr>
            </w:pPr>
            <w:r>
              <w:rPr>
                <w:rFonts w:ascii="Arial" w:eastAsia="Arial" w:hAnsi="Arial" w:cs="Arial"/>
                <w:b/>
                <w:sz w:val="20"/>
                <w:szCs w:val="20"/>
              </w:rPr>
              <w:t>Inversión Pública</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06411" w14:textId="77777777" w:rsidR="00D8025D" w:rsidRDefault="00D8025D" w:rsidP="00C5275C">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0.00</w:t>
            </w:r>
          </w:p>
        </w:tc>
      </w:tr>
      <w:tr w:rsidR="00D8025D" w14:paraId="588DA3FB"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493EB7A3"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Obra Pública en Bienes de Dominio Público</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7C282"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69526A57"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4CD8BB36"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Obra Pública en Bienes Propios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2D717"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36237818"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19C67568"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Proyectos Productivos y Acciones de Fomento</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2DC89"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6BA61665"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09C3022B" w14:textId="77777777" w:rsidR="00D8025D" w:rsidRDefault="00D8025D" w:rsidP="00C5275C">
            <w:pPr>
              <w:spacing w:after="0" w:line="240" w:lineRule="auto"/>
              <w:jc w:val="both"/>
              <w:rPr>
                <w:rFonts w:ascii="Arial" w:eastAsia="Arial" w:hAnsi="Arial" w:cs="Arial"/>
                <w:b/>
                <w:sz w:val="20"/>
                <w:szCs w:val="20"/>
              </w:rPr>
            </w:pPr>
            <w:r>
              <w:rPr>
                <w:rFonts w:ascii="Arial" w:eastAsia="Arial" w:hAnsi="Arial" w:cs="Arial"/>
                <w:b/>
                <w:sz w:val="20"/>
                <w:szCs w:val="20"/>
              </w:rPr>
              <w:t>Inversiones Financieras y Otras Provisiones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6F01C"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722279DE"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5DB611AF"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Inversiones para el Fomento de Actividades Productivas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13D1E"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76B266DE"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2FAA2EEA"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Acciones y Participaciones de Capital</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684D3"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68ED2AB9"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35215925"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Compra de Títulos y Valores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5BC14"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78688C55"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6D8CE4C7"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Concesión de Préstamos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1A3DF"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7342A335"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5DDC8F6A"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Inversiones en Fideicomisos, Mandatos y Otros Análogos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6BD22"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1290C4E9"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5E7C0AC8"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Otras Inversiones Financieras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69576"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40FAADBD"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56DEC77B"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Provisiones para Contingencias y Otras Erogaciones Especiales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7934C"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734C2310"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6BE81169" w14:textId="77777777" w:rsidR="00D8025D" w:rsidRDefault="00D8025D" w:rsidP="00C5275C">
            <w:pPr>
              <w:spacing w:after="0" w:line="240" w:lineRule="auto"/>
              <w:jc w:val="both"/>
              <w:rPr>
                <w:rFonts w:ascii="Arial" w:eastAsia="Arial" w:hAnsi="Arial" w:cs="Arial"/>
                <w:b/>
                <w:sz w:val="20"/>
                <w:szCs w:val="20"/>
              </w:rPr>
            </w:pPr>
            <w:r>
              <w:rPr>
                <w:rFonts w:ascii="Arial" w:eastAsia="Arial" w:hAnsi="Arial" w:cs="Arial"/>
                <w:b/>
                <w:sz w:val="20"/>
                <w:szCs w:val="20"/>
              </w:rPr>
              <w:t>Participaciones y Aportaciones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0DC9C" w14:textId="77777777" w:rsidR="00D8025D" w:rsidRDefault="00D8025D" w:rsidP="00C5275C">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0.00</w:t>
            </w:r>
          </w:p>
        </w:tc>
      </w:tr>
      <w:tr w:rsidR="00D8025D" w14:paraId="5F02EAD4"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4AEA0736"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Participaciones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379C3"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15E1B3F0"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0DF7C1AD"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Aportaciones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DCA95"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62D396A9"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0EC0B0C4"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Convenios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A19FC"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0EFA2483"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6A47C17C" w14:textId="77777777" w:rsidR="00D8025D" w:rsidRDefault="00D8025D" w:rsidP="00C5275C">
            <w:pPr>
              <w:spacing w:after="0" w:line="240" w:lineRule="auto"/>
              <w:jc w:val="both"/>
              <w:rPr>
                <w:rFonts w:ascii="Arial" w:eastAsia="Arial" w:hAnsi="Arial" w:cs="Arial"/>
                <w:b/>
                <w:sz w:val="20"/>
                <w:szCs w:val="20"/>
              </w:rPr>
            </w:pPr>
            <w:r>
              <w:rPr>
                <w:rFonts w:ascii="Arial" w:eastAsia="Arial" w:hAnsi="Arial" w:cs="Arial"/>
                <w:b/>
                <w:sz w:val="20"/>
                <w:szCs w:val="20"/>
              </w:rPr>
              <w:t>Deuda Pública</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6A80F" w14:textId="77777777" w:rsidR="00D8025D" w:rsidRDefault="00D8025D" w:rsidP="00C5275C">
            <w:pP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0.00</w:t>
            </w:r>
          </w:p>
        </w:tc>
      </w:tr>
      <w:tr w:rsidR="00D8025D" w14:paraId="00E12AC5"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2D577FFF"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Amortización de la Deuda Pública</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61B47"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4D3ABA94"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59326EFA"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Intereses de la Deuda Pública</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85B7D"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4E80372A"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61149675"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lastRenderedPageBreak/>
              <w:t>Comisiones de la Deuda Pública</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CE669"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2E156D53"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27D12B30"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Gastos de la Deuda Pública</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29D9E"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52A5B64D"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070FC21A"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Costo por Coberturas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614B9"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347D5E86"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3A4F918D"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Apoyos Financieros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F9615" w14:textId="77777777" w:rsidR="00D8025D" w:rsidRDefault="00D8025D" w:rsidP="00C5275C">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1E710B34" w14:textId="77777777" w:rsidTr="001230CA">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48A00BAD" w14:textId="77777777" w:rsidR="00D8025D" w:rsidRDefault="00D8025D" w:rsidP="00C5275C">
            <w:pPr>
              <w:spacing w:after="0" w:line="240" w:lineRule="auto"/>
              <w:ind w:left="432"/>
              <w:jc w:val="both"/>
              <w:rPr>
                <w:rFonts w:ascii="Arial" w:eastAsia="Arial" w:hAnsi="Arial" w:cs="Arial"/>
                <w:sz w:val="20"/>
                <w:szCs w:val="20"/>
              </w:rPr>
            </w:pPr>
            <w:r>
              <w:rPr>
                <w:rFonts w:ascii="Arial" w:eastAsia="Arial" w:hAnsi="Arial" w:cs="Arial"/>
                <w:sz w:val="20"/>
                <w:szCs w:val="20"/>
              </w:rPr>
              <w:t>Adeudos de Ejercicios Fiscales Anteriores (ADEFAS)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CD340" w14:textId="77777777" w:rsidR="00D8025D" w:rsidRDefault="00D8025D" w:rsidP="00C5275C">
            <w:pPr>
              <w:spacing w:after="0" w:line="240" w:lineRule="auto"/>
              <w:ind w:left="432"/>
              <w:jc w:val="right"/>
              <w:rPr>
                <w:rFonts w:ascii="Arial" w:eastAsia="Arial" w:hAnsi="Arial" w:cs="Arial"/>
                <w:sz w:val="20"/>
                <w:szCs w:val="20"/>
              </w:rPr>
            </w:pPr>
            <w:r>
              <w:rPr>
                <w:rFonts w:ascii="Arial" w:eastAsia="Arial" w:hAnsi="Arial" w:cs="Arial"/>
                <w:sz w:val="20"/>
                <w:szCs w:val="20"/>
              </w:rPr>
              <w:t>0.00</w:t>
            </w:r>
          </w:p>
        </w:tc>
      </w:tr>
    </w:tbl>
    <w:p w14:paraId="71C79245" w14:textId="77777777" w:rsidR="00D8025D" w:rsidRDefault="00D8025D" w:rsidP="00D8025D">
      <w:pPr>
        <w:tabs>
          <w:tab w:val="left" w:pos="1999"/>
        </w:tabs>
        <w:spacing w:after="0" w:line="240" w:lineRule="auto"/>
        <w:rPr>
          <w:rFonts w:ascii="Arial" w:eastAsia="Arial" w:hAnsi="Arial" w:cs="Arial"/>
          <w:b/>
          <w:sz w:val="24"/>
          <w:szCs w:val="24"/>
        </w:rPr>
      </w:pPr>
    </w:p>
    <w:p w14:paraId="00E3C941" w14:textId="4BF38864" w:rsidR="00D8025D" w:rsidRDefault="00D8025D" w:rsidP="00D400C3">
      <w:pPr>
        <w:spacing w:after="200" w:line="276" w:lineRule="auto"/>
        <w:rPr>
          <w:rFonts w:ascii="Arial" w:eastAsia="Arial" w:hAnsi="Arial" w:cs="Arial"/>
          <w:b/>
          <w:sz w:val="24"/>
          <w:szCs w:val="24"/>
        </w:rPr>
      </w:pPr>
      <w:r>
        <w:rPr>
          <w:rFonts w:ascii="Arial" w:eastAsia="Arial" w:hAnsi="Arial" w:cs="Arial"/>
          <w:b/>
          <w:sz w:val="24"/>
          <w:szCs w:val="24"/>
        </w:rPr>
        <w:t>5.2. Clasificación Administrativa</w:t>
      </w:r>
    </w:p>
    <w:p w14:paraId="3DAC66E1" w14:textId="77777777" w:rsidR="00D8025D" w:rsidRDefault="00D8025D" w:rsidP="00D8025D">
      <w:pPr>
        <w:pBdr>
          <w:top w:val="nil"/>
          <w:left w:val="nil"/>
          <w:bottom w:val="nil"/>
          <w:right w:val="nil"/>
          <w:between w:val="nil"/>
        </w:pBdr>
        <w:tabs>
          <w:tab w:val="left" w:pos="1999"/>
        </w:tabs>
        <w:spacing w:after="0" w:line="240" w:lineRule="auto"/>
        <w:ind w:left="720"/>
        <w:rPr>
          <w:rFonts w:ascii="Arial" w:eastAsia="Arial" w:hAnsi="Arial" w:cs="Arial"/>
          <w:b/>
          <w:color w:val="000000"/>
          <w:sz w:val="14"/>
          <w:szCs w:val="14"/>
        </w:rPr>
      </w:pPr>
    </w:p>
    <w:tbl>
      <w:tblPr>
        <w:tblW w:w="9351" w:type="dxa"/>
        <w:jc w:val="center"/>
        <w:tblLayout w:type="fixed"/>
        <w:tblLook w:val="0000" w:firstRow="0" w:lastRow="0" w:firstColumn="0" w:lastColumn="0" w:noHBand="0" w:noVBand="0"/>
      </w:tblPr>
      <w:tblGrid>
        <w:gridCol w:w="7225"/>
        <w:gridCol w:w="2126"/>
      </w:tblGrid>
      <w:tr w:rsidR="00D8025D" w14:paraId="31BF5398" w14:textId="77777777" w:rsidTr="001230CA">
        <w:trPr>
          <w:trHeight w:val="20"/>
          <w:jc w:val="center"/>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auto"/>
          </w:tcPr>
          <w:p w14:paraId="19F39C49" w14:textId="77777777" w:rsidR="00D8025D" w:rsidRDefault="00D8025D" w:rsidP="00C5275C">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Auditoría Superior del Estado de Quintana Roo</w:t>
            </w:r>
          </w:p>
        </w:tc>
      </w:tr>
      <w:tr w:rsidR="00D8025D" w14:paraId="7A8E79D6" w14:textId="77777777" w:rsidTr="001230CA">
        <w:trPr>
          <w:trHeight w:val="20"/>
          <w:jc w:val="center"/>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auto"/>
          </w:tcPr>
          <w:p w14:paraId="13F6B51B" w14:textId="06FBFD17" w:rsidR="00D8025D" w:rsidRDefault="00D8025D" w:rsidP="00C5275C">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 xml:space="preserve">Presupuesto de Egresos para el Ejercicio Fiscal </w:t>
            </w:r>
            <w:r w:rsidR="00380851">
              <w:rPr>
                <w:rFonts w:ascii="Arial" w:eastAsia="Arial" w:hAnsi="Arial" w:cs="Arial"/>
                <w:b/>
                <w:color w:val="000000"/>
                <w:sz w:val="20"/>
                <w:szCs w:val="20"/>
              </w:rPr>
              <w:t>2022</w:t>
            </w:r>
          </w:p>
        </w:tc>
      </w:tr>
      <w:tr w:rsidR="00D8025D" w14:paraId="1BB6D397" w14:textId="77777777" w:rsidTr="001230CA">
        <w:trPr>
          <w:trHeight w:val="20"/>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Pr>
          <w:p w14:paraId="46E50D50" w14:textId="77777777" w:rsidR="00D8025D" w:rsidRDefault="00D8025D" w:rsidP="00C5275C">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Clasificación Administrativa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C3C9898" w14:textId="77777777" w:rsidR="00D8025D" w:rsidRDefault="00D8025D" w:rsidP="00C5275C">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Importe</w:t>
            </w:r>
          </w:p>
        </w:tc>
      </w:tr>
      <w:tr w:rsidR="00D8025D" w14:paraId="64ED5217" w14:textId="77777777" w:rsidTr="001230CA">
        <w:trPr>
          <w:trHeight w:val="20"/>
          <w:jc w:val="center"/>
        </w:trPr>
        <w:tc>
          <w:tcPr>
            <w:tcW w:w="7225" w:type="dxa"/>
            <w:tcBorders>
              <w:top w:val="single" w:sz="4" w:space="0" w:color="000000"/>
              <w:left w:val="single" w:sz="6" w:space="0" w:color="000000"/>
              <w:bottom w:val="single" w:sz="6" w:space="0" w:color="000000"/>
              <w:right w:val="single" w:sz="6" w:space="0" w:color="000000"/>
            </w:tcBorders>
            <w:shd w:val="clear" w:color="auto" w:fill="auto"/>
          </w:tcPr>
          <w:p w14:paraId="4FE00F90" w14:textId="77777777" w:rsidR="00D8025D" w:rsidRDefault="00D8025D" w:rsidP="00C5275C">
            <w:pPr>
              <w:pBdr>
                <w:top w:val="nil"/>
                <w:left w:val="nil"/>
                <w:bottom w:val="nil"/>
                <w:right w:val="nil"/>
                <w:between w:val="nil"/>
              </w:pBdr>
              <w:spacing w:after="0" w:line="240" w:lineRule="auto"/>
              <w:ind w:left="1224" w:hanging="936"/>
              <w:jc w:val="both"/>
              <w:rPr>
                <w:rFonts w:ascii="Arial" w:eastAsia="Arial" w:hAnsi="Arial" w:cs="Arial"/>
                <w:b/>
                <w:color w:val="000000"/>
                <w:sz w:val="20"/>
                <w:szCs w:val="20"/>
              </w:rPr>
            </w:pPr>
            <w:r>
              <w:rPr>
                <w:rFonts w:ascii="Arial" w:eastAsia="Arial" w:hAnsi="Arial" w:cs="Arial"/>
                <w:b/>
                <w:color w:val="000000"/>
                <w:sz w:val="20"/>
                <w:szCs w:val="20"/>
              </w:rPr>
              <w:t>2.0.0.0.0</w:t>
            </w:r>
            <w:r>
              <w:rPr>
                <w:rFonts w:ascii="Arial" w:eastAsia="Arial" w:hAnsi="Arial" w:cs="Arial"/>
                <w:b/>
                <w:color w:val="000000"/>
                <w:sz w:val="20"/>
                <w:szCs w:val="20"/>
              </w:rPr>
              <w:tab/>
              <w:t>SECTOR PUBLICO DE LAS ENTIDADES FEDERATIVAS</w:t>
            </w:r>
          </w:p>
        </w:tc>
        <w:tc>
          <w:tcPr>
            <w:tcW w:w="2126" w:type="dxa"/>
            <w:tcBorders>
              <w:top w:val="single" w:sz="4" w:space="0" w:color="000000"/>
              <w:left w:val="single" w:sz="6" w:space="0" w:color="000000"/>
              <w:bottom w:val="single" w:sz="6" w:space="0" w:color="000000"/>
              <w:right w:val="single" w:sz="6" w:space="0" w:color="000000"/>
            </w:tcBorders>
            <w:shd w:val="clear" w:color="auto" w:fill="auto"/>
          </w:tcPr>
          <w:p w14:paraId="61C1DAA2" w14:textId="77777777" w:rsidR="00D8025D" w:rsidRDefault="00D8025D" w:rsidP="00C5275C">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10EA9F83" w14:textId="77777777" w:rsidTr="001230CA">
        <w:trPr>
          <w:trHeight w:val="20"/>
          <w:jc w:val="center"/>
        </w:trPr>
        <w:tc>
          <w:tcPr>
            <w:tcW w:w="7225" w:type="dxa"/>
            <w:tcBorders>
              <w:top w:val="single" w:sz="6" w:space="0" w:color="000000"/>
              <w:left w:val="single" w:sz="6" w:space="0" w:color="000000"/>
              <w:bottom w:val="single" w:sz="6" w:space="0" w:color="000000"/>
              <w:right w:val="single" w:sz="6" w:space="0" w:color="000000"/>
            </w:tcBorders>
            <w:shd w:val="clear" w:color="auto" w:fill="auto"/>
          </w:tcPr>
          <w:p w14:paraId="7F732301" w14:textId="77777777" w:rsidR="00D8025D" w:rsidRDefault="00D8025D" w:rsidP="00C5275C">
            <w:pPr>
              <w:pBdr>
                <w:top w:val="nil"/>
                <w:left w:val="nil"/>
                <w:bottom w:val="nil"/>
                <w:right w:val="nil"/>
                <w:between w:val="nil"/>
              </w:pBdr>
              <w:spacing w:after="0" w:line="240" w:lineRule="auto"/>
              <w:ind w:left="936" w:hanging="510"/>
              <w:jc w:val="both"/>
              <w:rPr>
                <w:rFonts w:ascii="Arial" w:eastAsia="Arial" w:hAnsi="Arial" w:cs="Arial"/>
                <w:b/>
                <w:color w:val="000000"/>
                <w:sz w:val="20"/>
                <w:szCs w:val="20"/>
              </w:rPr>
            </w:pPr>
            <w:r>
              <w:rPr>
                <w:rFonts w:ascii="Arial" w:eastAsia="Arial" w:hAnsi="Arial" w:cs="Arial"/>
                <w:b/>
                <w:color w:val="000000"/>
                <w:sz w:val="20"/>
                <w:szCs w:val="20"/>
              </w:rPr>
              <w:t>2.1.0.0.0 SECTOR PUBLICO NO FINANCIERO</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7F12D7B8" w14:textId="77777777" w:rsidR="00D8025D" w:rsidRDefault="00D8025D" w:rsidP="00C5275C">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7511A463" w14:textId="77777777" w:rsidTr="001230CA">
        <w:trPr>
          <w:trHeight w:val="20"/>
          <w:jc w:val="center"/>
        </w:trPr>
        <w:tc>
          <w:tcPr>
            <w:tcW w:w="7225" w:type="dxa"/>
            <w:tcBorders>
              <w:top w:val="single" w:sz="6" w:space="0" w:color="000000"/>
              <w:left w:val="single" w:sz="6" w:space="0" w:color="000000"/>
              <w:bottom w:val="single" w:sz="6" w:space="0" w:color="000000"/>
              <w:right w:val="single" w:sz="6" w:space="0" w:color="000000"/>
            </w:tcBorders>
            <w:shd w:val="clear" w:color="auto" w:fill="auto"/>
          </w:tcPr>
          <w:p w14:paraId="13F62D33" w14:textId="77777777" w:rsidR="00D8025D" w:rsidRDefault="00D8025D" w:rsidP="00C5275C">
            <w:pPr>
              <w:spacing w:after="0" w:line="240" w:lineRule="auto"/>
              <w:ind w:firstLine="567"/>
              <w:rPr>
                <w:rFonts w:ascii="Arial" w:eastAsia="Arial" w:hAnsi="Arial" w:cs="Arial"/>
                <w:b/>
                <w:sz w:val="20"/>
                <w:szCs w:val="20"/>
              </w:rPr>
            </w:pPr>
            <w:r>
              <w:rPr>
                <w:rFonts w:ascii="Arial" w:eastAsia="Arial" w:hAnsi="Arial" w:cs="Arial"/>
                <w:b/>
                <w:sz w:val="20"/>
                <w:szCs w:val="20"/>
              </w:rPr>
              <w:t>2.1.1.0.0 GOBIERNO GENERAL ESTATAL</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6630B160" w14:textId="77777777" w:rsidR="00D8025D" w:rsidRDefault="00D8025D" w:rsidP="00C5275C">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7F162C19" w14:textId="77777777" w:rsidTr="001230CA">
        <w:trPr>
          <w:trHeight w:val="20"/>
          <w:jc w:val="center"/>
        </w:trPr>
        <w:tc>
          <w:tcPr>
            <w:tcW w:w="7225" w:type="dxa"/>
            <w:tcBorders>
              <w:top w:val="single" w:sz="6" w:space="0" w:color="000000"/>
              <w:left w:val="single" w:sz="6" w:space="0" w:color="000000"/>
              <w:bottom w:val="single" w:sz="6" w:space="0" w:color="000000"/>
              <w:right w:val="single" w:sz="6" w:space="0" w:color="000000"/>
            </w:tcBorders>
            <w:shd w:val="clear" w:color="auto" w:fill="auto"/>
          </w:tcPr>
          <w:p w14:paraId="40DC551D" w14:textId="77777777" w:rsidR="00D8025D" w:rsidRDefault="00D8025D" w:rsidP="00C5275C">
            <w:pPr>
              <w:pBdr>
                <w:top w:val="nil"/>
                <w:left w:val="nil"/>
                <w:bottom w:val="nil"/>
                <w:right w:val="nil"/>
                <w:between w:val="nil"/>
              </w:pBdr>
              <w:spacing w:after="0" w:line="240" w:lineRule="auto"/>
              <w:ind w:left="851"/>
              <w:rPr>
                <w:rFonts w:ascii="Arial" w:eastAsia="Arial" w:hAnsi="Arial" w:cs="Arial"/>
                <w:color w:val="000000"/>
                <w:sz w:val="20"/>
                <w:szCs w:val="20"/>
              </w:rPr>
            </w:pPr>
            <w:r>
              <w:rPr>
                <w:rFonts w:ascii="Arial" w:eastAsia="Arial" w:hAnsi="Arial" w:cs="Arial"/>
                <w:color w:val="000000"/>
                <w:sz w:val="20"/>
                <w:szCs w:val="20"/>
              </w:rPr>
              <w:t>2.1.1.1.0</w:t>
            </w:r>
            <w:r>
              <w:rPr>
                <w:rFonts w:ascii="Arial" w:eastAsia="Arial" w:hAnsi="Arial" w:cs="Arial"/>
                <w:color w:val="000000"/>
                <w:sz w:val="20"/>
                <w:szCs w:val="20"/>
              </w:rPr>
              <w:tab/>
              <w:t xml:space="preserve">Gobierno Estatal </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5FBA09C8" w14:textId="77777777" w:rsidR="00D8025D" w:rsidRDefault="00D8025D" w:rsidP="00C5275C">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70A0F0B6" w14:textId="77777777" w:rsidTr="001230CA">
        <w:trPr>
          <w:trHeight w:val="20"/>
          <w:jc w:val="center"/>
        </w:trPr>
        <w:tc>
          <w:tcPr>
            <w:tcW w:w="7225" w:type="dxa"/>
            <w:tcBorders>
              <w:top w:val="single" w:sz="6" w:space="0" w:color="000000"/>
              <w:left w:val="single" w:sz="6" w:space="0" w:color="000000"/>
              <w:bottom w:val="single" w:sz="6" w:space="0" w:color="000000"/>
              <w:right w:val="single" w:sz="6" w:space="0" w:color="000000"/>
            </w:tcBorders>
            <w:shd w:val="clear" w:color="auto" w:fill="auto"/>
          </w:tcPr>
          <w:p w14:paraId="10A6B13F" w14:textId="77777777" w:rsidR="00D8025D" w:rsidRDefault="00D8025D" w:rsidP="00C5275C">
            <w:pPr>
              <w:pBdr>
                <w:top w:val="nil"/>
                <w:left w:val="nil"/>
                <w:bottom w:val="nil"/>
                <w:right w:val="nil"/>
                <w:between w:val="nil"/>
              </w:pBdr>
              <w:spacing w:after="0" w:line="240" w:lineRule="auto"/>
              <w:ind w:left="1224" w:hanging="230"/>
              <w:jc w:val="both"/>
              <w:rPr>
                <w:rFonts w:ascii="Arial" w:eastAsia="Arial" w:hAnsi="Arial" w:cs="Arial"/>
                <w:color w:val="000000"/>
                <w:sz w:val="20"/>
                <w:szCs w:val="20"/>
              </w:rPr>
            </w:pPr>
            <w:r>
              <w:rPr>
                <w:rFonts w:ascii="Arial" w:eastAsia="Arial" w:hAnsi="Arial" w:cs="Arial"/>
                <w:color w:val="000000"/>
                <w:sz w:val="20"/>
                <w:szCs w:val="20"/>
              </w:rPr>
              <w:t>2.1.1.1.1</w:t>
            </w:r>
            <w:r>
              <w:rPr>
                <w:rFonts w:ascii="Arial" w:eastAsia="Arial" w:hAnsi="Arial" w:cs="Arial"/>
                <w:color w:val="000000"/>
                <w:sz w:val="20"/>
                <w:szCs w:val="20"/>
              </w:rPr>
              <w:tab/>
              <w:t>Poder Ejecutivo</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65EA8298" w14:textId="77777777" w:rsidR="00D8025D" w:rsidRDefault="00D8025D" w:rsidP="00C5275C">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2EFBA55D" w14:textId="77777777" w:rsidTr="001230CA">
        <w:trPr>
          <w:trHeight w:val="20"/>
          <w:jc w:val="center"/>
        </w:trPr>
        <w:tc>
          <w:tcPr>
            <w:tcW w:w="7225" w:type="dxa"/>
            <w:tcBorders>
              <w:top w:val="single" w:sz="6" w:space="0" w:color="000000"/>
              <w:left w:val="single" w:sz="6" w:space="0" w:color="000000"/>
              <w:bottom w:val="single" w:sz="6" w:space="0" w:color="000000"/>
              <w:right w:val="single" w:sz="6" w:space="0" w:color="000000"/>
            </w:tcBorders>
            <w:shd w:val="clear" w:color="auto" w:fill="auto"/>
          </w:tcPr>
          <w:p w14:paraId="693F5ABE" w14:textId="77777777" w:rsidR="00D8025D" w:rsidRDefault="00D8025D" w:rsidP="00C5275C">
            <w:pPr>
              <w:pBdr>
                <w:top w:val="nil"/>
                <w:left w:val="nil"/>
                <w:bottom w:val="nil"/>
                <w:right w:val="nil"/>
                <w:between w:val="nil"/>
              </w:pBdr>
              <w:spacing w:after="0" w:line="240" w:lineRule="auto"/>
              <w:ind w:firstLine="288"/>
              <w:jc w:val="both"/>
              <w:rPr>
                <w:rFonts w:ascii="Arial" w:eastAsia="Arial" w:hAnsi="Arial" w:cs="Arial"/>
                <w:color w:val="000000"/>
                <w:sz w:val="20"/>
                <w:szCs w:val="20"/>
              </w:rPr>
            </w:pPr>
            <w:r>
              <w:rPr>
                <w:rFonts w:ascii="Arial" w:eastAsia="Arial" w:hAnsi="Arial" w:cs="Arial"/>
                <w:color w:val="000000"/>
                <w:sz w:val="20"/>
                <w:szCs w:val="20"/>
              </w:rPr>
              <w:t xml:space="preserve">                2.1.1.1.2</w:t>
            </w:r>
            <w:r>
              <w:rPr>
                <w:rFonts w:ascii="Arial" w:eastAsia="Arial" w:hAnsi="Arial" w:cs="Arial"/>
                <w:color w:val="000000"/>
                <w:sz w:val="20"/>
                <w:szCs w:val="20"/>
              </w:rPr>
              <w:tab/>
              <w:t>Poder Legislativo</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3E892921" w14:textId="77777777" w:rsidR="00D8025D" w:rsidRDefault="00D8025D" w:rsidP="00C5275C">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 </w:t>
            </w:r>
          </w:p>
        </w:tc>
      </w:tr>
      <w:tr w:rsidR="00D8025D" w14:paraId="195D60B8" w14:textId="77777777" w:rsidTr="001230CA">
        <w:trPr>
          <w:trHeight w:val="20"/>
          <w:jc w:val="center"/>
        </w:trPr>
        <w:tc>
          <w:tcPr>
            <w:tcW w:w="7225" w:type="dxa"/>
            <w:tcBorders>
              <w:top w:val="single" w:sz="6" w:space="0" w:color="000000"/>
              <w:left w:val="single" w:sz="6" w:space="0" w:color="000000"/>
              <w:bottom w:val="single" w:sz="6" w:space="0" w:color="000000"/>
              <w:right w:val="single" w:sz="6" w:space="0" w:color="000000"/>
            </w:tcBorders>
            <w:shd w:val="clear" w:color="auto" w:fill="auto"/>
          </w:tcPr>
          <w:p w14:paraId="0703BA7A" w14:textId="77777777" w:rsidR="00D8025D" w:rsidRDefault="00D8025D" w:rsidP="00C5275C">
            <w:pPr>
              <w:pBdr>
                <w:top w:val="nil"/>
                <w:left w:val="nil"/>
                <w:bottom w:val="nil"/>
                <w:right w:val="nil"/>
                <w:between w:val="nil"/>
              </w:pBdr>
              <w:spacing w:after="0" w:line="240" w:lineRule="auto"/>
              <w:ind w:left="1224" w:firstLine="194"/>
              <w:jc w:val="both"/>
              <w:rPr>
                <w:rFonts w:ascii="Arial" w:eastAsia="Arial" w:hAnsi="Arial" w:cs="Arial"/>
                <w:color w:val="000000"/>
                <w:sz w:val="20"/>
                <w:szCs w:val="20"/>
              </w:rPr>
            </w:pPr>
            <w:r>
              <w:rPr>
                <w:rFonts w:ascii="Arial" w:eastAsia="Arial" w:hAnsi="Arial" w:cs="Arial"/>
                <w:color w:val="000000"/>
                <w:sz w:val="20"/>
                <w:szCs w:val="20"/>
              </w:rPr>
              <w:t>2.1.1.1.2.1 Auditoría Superior del Estado de Quintana Roo</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35159E0E" w14:textId="4045C894" w:rsidR="00D8025D" w:rsidRDefault="00117843" w:rsidP="00C5275C">
            <w:pPr>
              <w:pBdr>
                <w:top w:val="nil"/>
                <w:left w:val="nil"/>
                <w:bottom w:val="nil"/>
                <w:right w:val="nil"/>
                <w:between w:val="nil"/>
              </w:pBdr>
              <w:spacing w:after="0" w:line="240" w:lineRule="auto"/>
              <w:jc w:val="right"/>
              <w:rPr>
                <w:rFonts w:ascii="Arial" w:eastAsia="Arial" w:hAnsi="Arial" w:cs="Arial"/>
                <w:b/>
                <w:color w:val="000000"/>
                <w:sz w:val="20"/>
                <w:szCs w:val="20"/>
              </w:rPr>
            </w:pPr>
            <w:r>
              <w:rPr>
                <w:rFonts w:ascii="Arial" w:hAnsi="Arial" w:cs="Arial"/>
                <w:b/>
                <w:bCs/>
                <w:color w:val="000000"/>
                <w:sz w:val="20"/>
                <w:szCs w:val="20"/>
              </w:rPr>
              <w:t>204,883,899.00</w:t>
            </w:r>
          </w:p>
        </w:tc>
      </w:tr>
      <w:tr w:rsidR="00D8025D" w14:paraId="00D0B552" w14:textId="77777777" w:rsidTr="001230CA">
        <w:trPr>
          <w:trHeight w:val="20"/>
          <w:jc w:val="center"/>
        </w:trPr>
        <w:tc>
          <w:tcPr>
            <w:tcW w:w="7225" w:type="dxa"/>
            <w:tcBorders>
              <w:top w:val="single" w:sz="6" w:space="0" w:color="000000"/>
              <w:left w:val="single" w:sz="6" w:space="0" w:color="000000"/>
              <w:bottom w:val="single" w:sz="6" w:space="0" w:color="000000"/>
              <w:right w:val="single" w:sz="6" w:space="0" w:color="000000"/>
            </w:tcBorders>
            <w:shd w:val="clear" w:color="auto" w:fill="auto"/>
          </w:tcPr>
          <w:p w14:paraId="2E544052" w14:textId="77777777" w:rsidR="00D8025D" w:rsidRDefault="00D8025D" w:rsidP="00C5275C">
            <w:pPr>
              <w:pBdr>
                <w:top w:val="nil"/>
                <w:left w:val="nil"/>
                <w:bottom w:val="nil"/>
                <w:right w:val="nil"/>
                <w:between w:val="nil"/>
              </w:pBdr>
              <w:spacing w:after="0" w:line="240" w:lineRule="auto"/>
              <w:ind w:firstLine="288"/>
              <w:jc w:val="both"/>
              <w:rPr>
                <w:rFonts w:ascii="Arial" w:eastAsia="Arial" w:hAnsi="Arial" w:cs="Arial"/>
                <w:color w:val="000000"/>
                <w:sz w:val="20"/>
                <w:szCs w:val="20"/>
              </w:rPr>
            </w:pPr>
            <w:r>
              <w:rPr>
                <w:rFonts w:ascii="Arial" w:eastAsia="Arial" w:hAnsi="Arial" w:cs="Arial"/>
                <w:color w:val="000000"/>
                <w:sz w:val="20"/>
                <w:szCs w:val="20"/>
              </w:rPr>
              <w:t xml:space="preserve">                       2.1.1.1.3</w:t>
            </w:r>
            <w:r>
              <w:rPr>
                <w:rFonts w:ascii="Arial" w:eastAsia="Arial" w:hAnsi="Arial" w:cs="Arial"/>
                <w:color w:val="000000"/>
                <w:sz w:val="20"/>
                <w:szCs w:val="20"/>
              </w:rPr>
              <w:tab/>
              <w:t>Poder Judicial</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71345C95" w14:textId="77777777" w:rsidR="00D8025D" w:rsidRDefault="00D8025D" w:rsidP="00C5275C">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0DC062EC" w14:textId="77777777" w:rsidTr="001230CA">
        <w:trPr>
          <w:trHeight w:val="20"/>
          <w:jc w:val="center"/>
        </w:trPr>
        <w:tc>
          <w:tcPr>
            <w:tcW w:w="7225" w:type="dxa"/>
            <w:tcBorders>
              <w:top w:val="single" w:sz="6" w:space="0" w:color="000000"/>
              <w:left w:val="single" w:sz="6" w:space="0" w:color="000000"/>
              <w:bottom w:val="single" w:sz="6" w:space="0" w:color="000000"/>
              <w:right w:val="single" w:sz="6" w:space="0" w:color="000000"/>
            </w:tcBorders>
            <w:shd w:val="clear" w:color="auto" w:fill="auto"/>
          </w:tcPr>
          <w:p w14:paraId="61C8C18F" w14:textId="77777777" w:rsidR="00D8025D" w:rsidRDefault="00D8025D" w:rsidP="00C5275C">
            <w:pPr>
              <w:pBdr>
                <w:top w:val="nil"/>
                <w:left w:val="nil"/>
                <w:bottom w:val="nil"/>
                <w:right w:val="nil"/>
                <w:between w:val="nil"/>
              </w:pBdr>
              <w:spacing w:after="0" w:line="240" w:lineRule="auto"/>
              <w:ind w:firstLine="288"/>
              <w:jc w:val="both"/>
              <w:rPr>
                <w:rFonts w:ascii="Arial" w:eastAsia="Arial" w:hAnsi="Arial" w:cs="Arial"/>
                <w:color w:val="000000"/>
                <w:sz w:val="20"/>
                <w:szCs w:val="20"/>
              </w:rPr>
            </w:pPr>
            <w:r>
              <w:rPr>
                <w:rFonts w:ascii="Arial" w:eastAsia="Arial" w:hAnsi="Arial" w:cs="Arial"/>
                <w:color w:val="000000"/>
                <w:sz w:val="20"/>
                <w:szCs w:val="20"/>
              </w:rPr>
              <w:t xml:space="preserve">                          2.1.1.1.4</w:t>
            </w:r>
            <w:r>
              <w:rPr>
                <w:rFonts w:ascii="Arial" w:eastAsia="Arial" w:hAnsi="Arial" w:cs="Arial"/>
                <w:color w:val="000000"/>
                <w:sz w:val="20"/>
                <w:szCs w:val="20"/>
              </w:rPr>
              <w:tab/>
              <w:t>Órganos Autónomos</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6DB682AF" w14:textId="77777777" w:rsidR="00D8025D" w:rsidRDefault="00D8025D" w:rsidP="00C5275C">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2CE24CA6" w14:textId="77777777" w:rsidTr="001230CA">
        <w:trPr>
          <w:trHeight w:val="20"/>
          <w:jc w:val="center"/>
        </w:trPr>
        <w:tc>
          <w:tcPr>
            <w:tcW w:w="7225" w:type="dxa"/>
            <w:tcBorders>
              <w:top w:val="single" w:sz="6" w:space="0" w:color="000000"/>
              <w:left w:val="single" w:sz="6" w:space="0" w:color="000000"/>
              <w:bottom w:val="single" w:sz="6" w:space="0" w:color="000000"/>
              <w:right w:val="single" w:sz="6" w:space="0" w:color="000000"/>
            </w:tcBorders>
            <w:shd w:val="clear" w:color="auto" w:fill="auto"/>
          </w:tcPr>
          <w:p w14:paraId="289FA837" w14:textId="77777777" w:rsidR="00D8025D" w:rsidRDefault="00D8025D" w:rsidP="00C5275C">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Auditoría Superior del Estado de Quintana Roo</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10050D77" w14:textId="49E55762" w:rsidR="00D8025D" w:rsidRDefault="00117843" w:rsidP="00C5275C">
            <w:pPr>
              <w:pBdr>
                <w:top w:val="nil"/>
                <w:left w:val="nil"/>
                <w:bottom w:val="nil"/>
                <w:right w:val="nil"/>
                <w:between w:val="nil"/>
              </w:pBdr>
              <w:spacing w:after="0" w:line="240" w:lineRule="auto"/>
              <w:jc w:val="right"/>
              <w:rPr>
                <w:rFonts w:ascii="Arial" w:eastAsia="Arial" w:hAnsi="Arial" w:cs="Arial"/>
                <w:b/>
                <w:color w:val="000000"/>
                <w:sz w:val="20"/>
                <w:szCs w:val="20"/>
              </w:rPr>
            </w:pPr>
            <w:r>
              <w:rPr>
                <w:rFonts w:ascii="Arial" w:hAnsi="Arial" w:cs="Arial"/>
                <w:b/>
                <w:bCs/>
                <w:color w:val="000000"/>
                <w:sz w:val="20"/>
                <w:szCs w:val="20"/>
              </w:rPr>
              <w:t>204,883,899.00</w:t>
            </w:r>
          </w:p>
        </w:tc>
      </w:tr>
    </w:tbl>
    <w:p w14:paraId="00A33B8C" w14:textId="77777777" w:rsidR="00D8025D" w:rsidRDefault="00D8025D" w:rsidP="00D8025D">
      <w:pPr>
        <w:pBdr>
          <w:top w:val="nil"/>
          <w:left w:val="nil"/>
          <w:bottom w:val="nil"/>
          <w:right w:val="nil"/>
          <w:between w:val="nil"/>
        </w:pBdr>
        <w:spacing w:after="0"/>
        <w:ind w:left="720"/>
        <w:rPr>
          <w:rFonts w:ascii="Arial" w:eastAsia="Arial" w:hAnsi="Arial" w:cs="Arial"/>
          <w:b/>
          <w:color w:val="000000"/>
          <w:sz w:val="24"/>
          <w:szCs w:val="24"/>
        </w:rPr>
      </w:pPr>
    </w:p>
    <w:p w14:paraId="11302907" w14:textId="29B75804" w:rsidR="00D8025D" w:rsidRDefault="00D8025D" w:rsidP="00D8025D">
      <w:pPr>
        <w:numPr>
          <w:ilvl w:val="1"/>
          <w:numId w:val="21"/>
        </w:num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Clasificación por Unidad Administrativa</w:t>
      </w:r>
    </w:p>
    <w:tbl>
      <w:tblPr>
        <w:tblW w:w="9394" w:type="dxa"/>
        <w:tblLayout w:type="fixed"/>
        <w:tblLook w:val="0000" w:firstRow="0" w:lastRow="0" w:firstColumn="0" w:lastColumn="0" w:noHBand="0" w:noVBand="0"/>
      </w:tblPr>
      <w:tblGrid>
        <w:gridCol w:w="7421"/>
        <w:gridCol w:w="1973"/>
      </w:tblGrid>
      <w:tr w:rsidR="007F7051" w14:paraId="7C39D93F" w14:textId="77777777" w:rsidTr="001230CA">
        <w:trPr>
          <w:trHeight w:val="11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auto"/>
          </w:tcPr>
          <w:p w14:paraId="6316C96A" w14:textId="77777777" w:rsidR="007F7051" w:rsidRDefault="007F7051" w:rsidP="003F50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Auditoría Superior del Estado de Quintana Roo</w:t>
            </w:r>
          </w:p>
        </w:tc>
      </w:tr>
      <w:tr w:rsidR="007F7051" w14:paraId="6B1103F2" w14:textId="77777777" w:rsidTr="001230CA">
        <w:trPr>
          <w:trHeight w:val="11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auto"/>
          </w:tcPr>
          <w:p w14:paraId="52503BC0" w14:textId="77777777" w:rsidR="007F7051" w:rsidRDefault="007F7051" w:rsidP="003F50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Presupuesto de Egresos para el Ejercicio Fiscal 2022</w:t>
            </w:r>
          </w:p>
        </w:tc>
      </w:tr>
      <w:tr w:rsidR="007F7051" w14:paraId="0708FFC3" w14:textId="77777777" w:rsidTr="001230CA">
        <w:trPr>
          <w:trHeight w:val="113"/>
        </w:trPr>
        <w:tc>
          <w:tcPr>
            <w:tcW w:w="7421" w:type="dxa"/>
            <w:tcBorders>
              <w:top w:val="single" w:sz="4" w:space="0" w:color="000000"/>
              <w:left w:val="single" w:sz="6" w:space="0" w:color="000000"/>
              <w:bottom w:val="single" w:sz="6" w:space="0" w:color="000000"/>
              <w:right w:val="single" w:sz="6" w:space="0" w:color="000000"/>
            </w:tcBorders>
            <w:shd w:val="clear" w:color="auto" w:fill="auto"/>
          </w:tcPr>
          <w:p w14:paraId="06D15AE5" w14:textId="77777777" w:rsidR="007F7051" w:rsidRDefault="007F7051" w:rsidP="003F50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Unidades Administrativas</w:t>
            </w:r>
          </w:p>
        </w:tc>
        <w:tc>
          <w:tcPr>
            <w:tcW w:w="1973" w:type="dxa"/>
            <w:tcBorders>
              <w:top w:val="single" w:sz="4" w:space="0" w:color="000000"/>
              <w:left w:val="single" w:sz="6" w:space="0" w:color="000000"/>
              <w:bottom w:val="single" w:sz="6" w:space="0" w:color="000000"/>
              <w:right w:val="single" w:sz="6" w:space="0" w:color="000000"/>
            </w:tcBorders>
            <w:shd w:val="clear" w:color="auto" w:fill="auto"/>
          </w:tcPr>
          <w:p w14:paraId="2898BFF6" w14:textId="77777777" w:rsidR="007F7051" w:rsidRDefault="007F7051" w:rsidP="003F5003">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Importe</w:t>
            </w:r>
          </w:p>
        </w:tc>
      </w:tr>
      <w:tr w:rsidR="004D6887" w14:paraId="1F488F10" w14:textId="77777777" w:rsidTr="001230CA">
        <w:trPr>
          <w:trHeight w:val="113"/>
        </w:trPr>
        <w:tc>
          <w:tcPr>
            <w:tcW w:w="7421" w:type="dxa"/>
            <w:tcBorders>
              <w:top w:val="single" w:sz="6" w:space="0" w:color="000000"/>
              <w:left w:val="single" w:sz="6" w:space="0" w:color="000000"/>
              <w:bottom w:val="single" w:sz="6" w:space="0" w:color="000000"/>
              <w:right w:val="single" w:sz="6" w:space="0" w:color="000000"/>
            </w:tcBorders>
            <w:shd w:val="clear" w:color="auto" w:fill="auto"/>
          </w:tcPr>
          <w:p w14:paraId="7F488293" w14:textId="77777777" w:rsidR="004D6887" w:rsidRDefault="004D6887" w:rsidP="004D6887">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Auditoría Superior del Estado de Quintana Roo</w:t>
            </w:r>
          </w:p>
        </w:tc>
        <w:tc>
          <w:tcPr>
            <w:tcW w:w="19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C63E16" w14:textId="5E99604D" w:rsidR="004D6887" w:rsidRDefault="004D6887" w:rsidP="004D6887">
            <w:pPr>
              <w:pBdr>
                <w:top w:val="nil"/>
                <w:left w:val="nil"/>
                <w:bottom w:val="nil"/>
                <w:right w:val="nil"/>
                <w:between w:val="nil"/>
              </w:pBdr>
              <w:spacing w:after="0" w:line="240" w:lineRule="auto"/>
              <w:jc w:val="right"/>
              <w:rPr>
                <w:rFonts w:ascii="Arial" w:eastAsia="Arial" w:hAnsi="Arial" w:cs="Arial"/>
                <w:b/>
                <w:color w:val="000000"/>
                <w:sz w:val="20"/>
                <w:szCs w:val="20"/>
              </w:rPr>
            </w:pPr>
            <w:r>
              <w:rPr>
                <w:rFonts w:ascii="Arial" w:hAnsi="Arial" w:cs="Arial"/>
                <w:b/>
                <w:bCs/>
                <w:color w:val="000000"/>
                <w:sz w:val="20"/>
                <w:szCs w:val="20"/>
              </w:rPr>
              <w:t>204,883,899.00</w:t>
            </w:r>
          </w:p>
        </w:tc>
      </w:tr>
      <w:tr w:rsidR="004D6887" w14:paraId="62EDB0E5" w14:textId="77777777" w:rsidTr="001230CA">
        <w:trPr>
          <w:trHeight w:val="113"/>
        </w:trPr>
        <w:tc>
          <w:tcPr>
            <w:tcW w:w="7421" w:type="dxa"/>
            <w:tcBorders>
              <w:top w:val="single" w:sz="6" w:space="0" w:color="000000"/>
              <w:left w:val="single" w:sz="6" w:space="0" w:color="000000"/>
              <w:bottom w:val="single" w:sz="6" w:space="0" w:color="000000"/>
              <w:right w:val="single" w:sz="6" w:space="0" w:color="000000"/>
            </w:tcBorders>
            <w:shd w:val="clear" w:color="auto" w:fill="auto"/>
          </w:tcPr>
          <w:p w14:paraId="3DA50DB6" w14:textId="77777777" w:rsidR="004D6887" w:rsidRDefault="004D6887" w:rsidP="004D6887">
            <w:pPr>
              <w:spacing w:after="0" w:line="240" w:lineRule="auto"/>
              <w:ind w:left="432"/>
              <w:jc w:val="both"/>
              <w:rPr>
                <w:rFonts w:ascii="Arial" w:eastAsia="Arial" w:hAnsi="Arial" w:cs="Arial"/>
                <w:sz w:val="20"/>
                <w:szCs w:val="20"/>
              </w:rPr>
            </w:pPr>
            <w:r>
              <w:rPr>
                <w:rFonts w:ascii="Arial" w:eastAsia="Arial" w:hAnsi="Arial" w:cs="Arial"/>
                <w:sz w:val="20"/>
                <w:szCs w:val="20"/>
              </w:rPr>
              <w:t>Auditor Superior del Estado</w:t>
            </w:r>
          </w:p>
        </w:tc>
        <w:tc>
          <w:tcPr>
            <w:tcW w:w="19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BE21A" w14:textId="3916B9E9" w:rsidR="004D6887" w:rsidRDefault="004D6887" w:rsidP="004D6887">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hAnsi="Arial" w:cs="Arial"/>
                <w:color w:val="000000"/>
                <w:sz w:val="20"/>
                <w:szCs w:val="20"/>
              </w:rPr>
              <w:t>6,377,073.46</w:t>
            </w:r>
          </w:p>
        </w:tc>
      </w:tr>
      <w:tr w:rsidR="004D6887" w14:paraId="2A1CCD33" w14:textId="77777777" w:rsidTr="001230CA">
        <w:trPr>
          <w:trHeight w:val="236"/>
        </w:trPr>
        <w:tc>
          <w:tcPr>
            <w:tcW w:w="7421" w:type="dxa"/>
            <w:tcBorders>
              <w:top w:val="single" w:sz="6" w:space="0" w:color="000000"/>
              <w:left w:val="single" w:sz="6" w:space="0" w:color="000000"/>
              <w:bottom w:val="single" w:sz="6" w:space="0" w:color="000000"/>
              <w:right w:val="single" w:sz="6" w:space="0" w:color="000000"/>
            </w:tcBorders>
            <w:shd w:val="clear" w:color="auto" w:fill="auto"/>
          </w:tcPr>
          <w:p w14:paraId="53A83CE6" w14:textId="77777777" w:rsidR="004D6887" w:rsidRDefault="004D6887" w:rsidP="004D6887">
            <w:pPr>
              <w:spacing w:after="0" w:line="240" w:lineRule="auto"/>
              <w:ind w:left="432"/>
              <w:jc w:val="both"/>
              <w:rPr>
                <w:rFonts w:ascii="Arial" w:eastAsia="Arial" w:hAnsi="Arial" w:cs="Arial"/>
                <w:sz w:val="20"/>
                <w:szCs w:val="20"/>
              </w:rPr>
            </w:pPr>
            <w:r>
              <w:rPr>
                <w:rFonts w:ascii="Arial" w:eastAsia="Arial" w:hAnsi="Arial" w:cs="Arial"/>
                <w:sz w:val="20"/>
                <w:szCs w:val="20"/>
              </w:rPr>
              <w:t>Secretaría Técnica</w:t>
            </w:r>
          </w:p>
        </w:tc>
        <w:tc>
          <w:tcPr>
            <w:tcW w:w="19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3526C2" w14:textId="305A5A1D" w:rsidR="004D6887" w:rsidRDefault="004D6887" w:rsidP="004D6887">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hAnsi="Arial" w:cs="Arial"/>
                <w:color w:val="000000"/>
                <w:sz w:val="20"/>
                <w:szCs w:val="20"/>
              </w:rPr>
              <w:t>2,280,678.45</w:t>
            </w:r>
          </w:p>
        </w:tc>
      </w:tr>
      <w:tr w:rsidR="004D6887" w14:paraId="2474842C" w14:textId="77777777" w:rsidTr="001230CA">
        <w:trPr>
          <w:trHeight w:val="113"/>
        </w:trPr>
        <w:tc>
          <w:tcPr>
            <w:tcW w:w="7421" w:type="dxa"/>
            <w:tcBorders>
              <w:top w:val="single" w:sz="6" w:space="0" w:color="000000"/>
              <w:left w:val="single" w:sz="6" w:space="0" w:color="000000"/>
              <w:bottom w:val="single" w:sz="6" w:space="0" w:color="000000"/>
              <w:right w:val="single" w:sz="6" w:space="0" w:color="000000"/>
            </w:tcBorders>
            <w:shd w:val="clear" w:color="auto" w:fill="auto"/>
          </w:tcPr>
          <w:p w14:paraId="2DF8E695" w14:textId="77777777" w:rsidR="004D6887" w:rsidRDefault="004D6887" w:rsidP="004D6887">
            <w:pPr>
              <w:spacing w:after="0" w:line="240" w:lineRule="auto"/>
              <w:ind w:left="432"/>
              <w:jc w:val="both"/>
              <w:rPr>
                <w:rFonts w:ascii="Arial" w:eastAsia="Arial" w:hAnsi="Arial" w:cs="Arial"/>
                <w:sz w:val="20"/>
                <w:szCs w:val="20"/>
              </w:rPr>
            </w:pPr>
            <w:r>
              <w:rPr>
                <w:rFonts w:ascii="Arial" w:eastAsia="Arial" w:hAnsi="Arial" w:cs="Arial"/>
                <w:sz w:val="20"/>
                <w:szCs w:val="20"/>
              </w:rPr>
              <w:t>Secretaría Particular</w:t>
            </w:r>
          </w:p>
        </w:tc>
        <w:tc>
          <w:tcPr>
            <w:tcW w:w="19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B2BFCA" w14:textId="4ABF5B5F" w:rsidR="004D6887" w:rsidRDefault="004D6887" w:rsidP="004D6887">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hAnsi="Arial" w:cs="Arial"/>
                <w:color w:val="000000"/>
                <w:sz w:val="20"/>
                <w:szCs w:val="20"/>
              </w:rPr>
              <w:t>2,263,026.61</w:t>
            </w:r>
          </w:p>
        </w:tc>
      </w:tr>
      <w:tr w:rsidR="004D6887" w14:paraId="68EB73FC" w14:textId="77777777" w:rsidTr="001230CA">
        <w:trPr>
          <w:trHeight w:val="113"/>
        </w:trPr>
        <w:tc>
          <w:tcPr>
            <w:tcW w:w="7421" w:type="dxa"/>
            <w:tcBorders>
              <w:top w:val="single" w:sz="6" w:space="0" w:color="000000"/>
              <w:left w:val="single" w:sz="6" w:space="0" w:color="000000"/>
              <w:bottom w:val="single" w:sz="6" w:space="0" w:color="000000"/>
              <w:right w:val="single" w:sz="6" w:space="0" w:color="000000"/>
            </w:tcBorders>
            <w:shd w:val="clear" w:color="auto" w:fill="auto"/>
          </w:tcPr>
          <w:p w14:paraId="24FF5305" w14:textId="77777777" w:rsidR="004D6887" w:rsidRDefault="004D6887" w:rsidP="004D6887">
            <w:pPr>
              <w:spacing w:after="0" w:line="240" w:lineRule="auto"/>
              <w:ind w:left="432"/>
              <w:jc w:val="both"/>
              <w:rPr>
                <w:rFonts w:ascii="Arial" w:eastAsia="Arial" w:hAnsi="Arial" w:cs="Arial"/>
                <w:sz w:val="20"/>
                <w:szCs w:val="20"/>
              </w:rPr>
            </w:pPr>
            <w:r>
              <w:rPr>
                <w:rFonts w:ascii="Arial" w:eastAsia="Arial" w:hAnsi="Arial" w:cs="Arial"/>
                <w:sz w:val="20"/>
                <w:szCs w:val="20"/>
              </w:rPr>
              <w:t>Auditor Especial en Materia Financiera</w:t>
            </w:r>
          </w:p>
        </w:tc>
        <w:tc>
          <w:tcPr>
            <w:tcW w:w="19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20A1C8" w14:textId="55D091C9" w:rsidR="004D6887" w:rsidRDefault="004D6887" w:rsidP="004D6887">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hAnsi="Arial" w:cs="Arial"/>
                <w:color w:val="000000"/>
                <w:sz w:val="20"/>
                <w:szCs w:val="20"/>
              </w:rPr>
              <w:t>2,425,600.37</w:t>
            </w:r>
          </w:p>
        </w:tc>
      </w:tr>
      <w:tr w:rsidR="004D6887" w14:paraId="5547679C" w14:textId="77777777" w:rsidTr="001230CA">
        <w:trPr>
          <w:trHeight w:val="113"/>
        </w:trPr>
        <w:tc>
          <w:tcPr>
            <w:tcW w:w="7421" w:type="dxa"/>
            <w:tcBorders>
              <w:top w:val="single" w:sz="6" w:space="0" w:color="000000"/>
              <w:left w:val="single" w:sz="6" w:space="0" w:color="000000"/>
              <w:bottom w:val="single" w:sz="6" w:space="0" w:color="000000"/>
              <w:right w:val="single" w:sz="6" w:space="0" w:color="000000"/>
            </w:tcBorders>
            <w:shd w:val="clear" w:color="auto" w:fill="auto"/>
          </w:tcPr>
          <w:p w14:paraId="2BCD6DFA" w14:textId="77777777" w:rsidR="004D6887" w:rsidRDefault="004D6887" w:rsidP="004D6887">
            <w:pPr>
              <w:spacing w:after="0" w:line="240" w:lineRule="auto"/>
              <w:ind w:left="432"/>
              <w:jc w:val="both"/>
              <w:rPr>
                <w:rFonts w:ascii="Arial" w:eastAsia="Arial" w:hAnsi="Arial" w:cs="Arial"/>
                <w:sz w:val="20"/>
                <w:szCs w:val="20"/>
              </w:rPr>
            </w:pPr>
            <w:r>
              <w:rPr>
                <w:rFonts w:ascii="Arial" w:eastAsia="Arial" w:hAnsi="Arial" w:cs="Arial"/>
                <w:sz w:val="20"/>
                <w:szCs w:val="20"/>
              </w:rPr>
              <w:t xml:space="preserve">Dirección de Fiscalización en Materia Financiera </w:t>
            </w:r>
          </w:p>
        </w:tc>
        <w:tc>
          <w:tcPr>
            <w:tcW w:w="19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00EB16" w14:textId="697C2BA5" w:rsidR="004D6887" w:rsidRDefault="004D6887" w:rsidP="004D6887">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hAnsi="Arial" w:cs="Arial"/>
                <w:color w:val="000000"/>
                <w:sz w:val="20"/>
                <w:szCs w:val="20"/>
              </w:rPr>
              <w:t>13,348,703.37</w:t>
            </w:r>
          </w:p>
        </w:tc>
      </w:tr>
      <w:tr w:rsidR="004D6887" w14:paraId="551884FA" w14:textId="77777777" w:rsidTr="001230CA">
        <w:trPr>
          <w:trHeight w:val="113"/>
        </w:trPr>
        <w:tc>
          <w:tcPr>
            <w:tcW w:w="7421" w:type="dxa"/>
            <w:tcBorders>
              <w:top w:val="single" w:sz="6" w:space="0" w:color="000000"/>
              <w:left w:val="single" w:sz="6" w:space="0" w:color="000000"/>
              <w:bottom w:val="single" w:sz="6" w:space="0" w:color="000000"/>
              <w:right w:val="single" w:sz="6" w:space="0" w:color="000000"/>
            </w:tcBorders>
            <w:shd w:val="clear" w:color="auto" w:fill="auto"/>
          </w:tcPr>
          <w:p w14:paraId="2F5EA37E" w14:textId="77777777" w:rsidR="004D6887" w:rsidRDefault="004D6887" w:rsidP="004D6887">
            <w:pPr>
              <w:spacing w:after="0" w:line="240" w:lineRule="auto"/>
              <w:ind w:left="432"/>
              <w:jc w:val="both"/>
              <w:rPr>
                <w:rFonts w:ascii="Arial" w:eastAsia="Arial" w:hAnsi="Arial" w:cs="Arial"/>
                <w:sz w:val="20"/>
                <w:szCs w:val="20"/>
              </w:rPr>
            </w:pPr>
            <w:r>
              <w:rPr>
                <w:rFonts w:ascii="Arial" w:eastAsia="Arial" w:hAnsi="Arial" w:cs="Arial"/>
                <w:sz w:val="20"/>
                <w:szCs w:val="20"/>
              </w:rPr>
              <w:t xml:space="preserve">Dirección de Fiscalización en Materia Financiera </w:t>
            </w:r>
          </w:p>
        </w:tc>
        <w:tc>
          <w:tcPr>
            <w:tcW w:w="19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B2DEC1" w14:textId="24971281" w:rsidR="004D6887" w:rsidRDefault="004D6887" w:rsidP="004D6887">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hAnsi="Arial" w:cs="Arial"/>
                <w:color w:val="000000"/>
                <w:sz w:val="20"/>
                <w:szCs w:val="20"/>
              </w:rPr>
              <w:t>11,272,587.98</w:t>
            </w:r>
          </w:p>
        </w:tc>
      </w:tr>
      <w:tr w:rsidR="004D6887" w14:paraId="4BAA9B17" w14:textId="77777777" w:rsidTr="001230CA">
        <w:trPr>
          <w:trHeight w:val="113"/>
        </w:trPr>
        <w:tc>
          <w:tcPr>
            <w:tcW w:w="7421" w:type="dxa"/>
            <w:tcBorders>
              <w:top w:val="single" w:sz="6" w:space="0" w:color="000000"/>
              <w:left w:val="single" w:sz="6" w:space="0" w:color="000000"/>
              <w:bottom w:val="single" w:sz="6" w:space="0" w:color="000000"/>
              <w:right w:val="single" w:sz="6" w:space="0" w:color="000000"/>
            </w:tcBorders>
            <w:shd w:val="clear" w:color="auto" w:fill="auto"/>
          </w:tcPr>
          <w:p w14:paraId="28B2561F" w14:textId="77777777" w:rsidR="004D6887" w:rsidRDefault="004D6887" w:rsidP="004D6887">
            <w:pPr>
              <w:spacing w:after="0" w:line="240" w:lineRule="auto"/>
              <w:ind w:left="432"/>
              <w:jc w:val="both"/>
              <w:rPr>
                <w:rFonts w:ascii="Arial" w:eastAsia="Arial" w:hAnsi="Arial" w:cs="Arial"/>
                <w:sz w:val="20"/>
                <w:szCs w:val="20"/>
              </w:rPr>
            </w:pPr>
            <w:r>
              <w:rPr>
                <w:rFonts w:ascii="Arial" w:eastAsia="Arial" w:hAnsi="Arial" w:cs="Arial"/>
                <w:sz w:val="20"/>
                <w:szCs w:val="20"/>
              </w:rPr>
              <w:t xml:space="preserve">Dirección de Fiscalización en Materia Financiera </w:t>
            </w:r>
          </w:p>
        </w:tc>
        <w:tc>
          <w:tcPr>
            <w:tcW w:w="19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9E9AEF" w14:textId="699CF0B6" w:rsidR="004D6887" w:rsidRDefault="004D6887" w:rsidP="004D6887">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hAnsi="Arial" w:cs="Arial"/>
                <w:color w:val="000000"/>
                <w:sz w:val="20"/>
                <w:szCs w:val="20"/>
              </w:rPr>
              <w:t>11,272,587.98</w:t>
            </w:r>
          </w:p>
        </w:tc>
      </w:tr>
      <w:tr w:rsidR="004D6887" w14:paraId="6DC286A9" w14:textId="77777777" w:rsidTr="001230CA">
        <w:trPr>
          <w:trHeight w:val="113"/>
        </w:trPr>
        <w:tc>
          <w:tcPr>
            <w:tcW w:w="7421" w:type="dxa"/>
            <w:tcBorders>
              <w:top w:val="single" w:sz="6" w:space="0" w:color="000000"/>
              <w:left w:val="single" w:sz="6" w:space="0" w:color="000000"/>
              <w:bottom w:val="single" w:sz="6" w:space="0" w:color="000000"/>
              <w:right w:val="single" w:sz="6" w:space="0" w:color="000000"/>
            </w:tcBorders>
            <w:shd w:val="clear" w:color="auto" w:fill="auto"/>
          </w:tcPr>
          <w:p w14:paraId="6B0C9A25" w14:textId="77777777" w:rsidR="004D6887" w:rsidRDefault="004D6887" w:rsidP="004D6887">
            <w:pPr>
              <w:spacing w:after="0" w:line="240" w:lineRule="auto"/>
              <w:ind w:left="432"/>
              <w:jc w:val="both"/>
              <w:rPr>
                <w:rFonts w:ascii="Arial" w:eastAsia="Arial" w:hAnsi="Arial" w:cs="Arial"/>
                <w:sz w:val="20"/>
                <w:szCs w:val="20"/>
              </w:rPr>
            </w:pPr>
            <w:r>
              <w:rPr>
                <w:rFonts w:ascii="Arial" w:eastAsia="Arial" w:hAnsi="Arial" w:cs="Arial"/>
                <w:sz w:val="20"/>
                <w:szCs w:val="20"/>
              </w:rPr>
              <w:t xml:space="preserve">Dirección de Fiscalización en Materia Financiera </w:t>
            </w:r>
          </w:p>
        </w:tc>
        <w:tc>
          <w:tcPr>
            <w:tcW w:w="19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8260A5" w14:textId="4BFFDF8A" w:rsidR="004D6887" w:rsidRDefault="004D6887" w:rsidP="004D6887">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hAnsi="Arial" w:cs="Arial"/>
                <w:color w:val="000000"/>
                <w:sz w:val="20"/>
                <w:szCs w:val="20"/>
              </w:rPr>
              <w:t>5,044,241.79</w:t>
            </w:r>
          </w:p>
        </w:tc>
      </w:tr>
      <w:tr w:rsidR="004D6887" w14:paraId="726A7158" w14:textId="77777777" w:rsidTr="001230CA">
        <w:trPr>
          <w:trHeight w:val="113"/>
        </w:trPr>
        <w:tc>
          <w:tcPr>
            <w:tcW w:w="7421" w:type="dxa"/>
            <w:tcBorders>
              <w:top w:val="single" w:sz="6" w:space="0" w:color="000000"/>
              <w:left w:val="single" w:sz="6" w:space="0" w:color="000000"/>
              <w:bottom w:val="single" w:sz="6" w:space="0" w:color="000000"/>
              <w:right w:val="single" w:sz="6" w:space="0" w:color="000000"/>
            </w:tcBorders>
            <w:shd w:val="clear" w:color="auto" w:fill="auto"/>
          </w:tcPr>
          <w:p w14:paraId="5AB4F0BD" w14:textId="77777777" w:rsidR="004D6887" w:rsidRDefault="004D6887" w:rsidP="004D6887">
            <w:pPr>
              <w:spacing w:after="0" w:line="240" w:lineRule="auto"/>
              <w:ind w:left="432"/>
              <w:jc w:val="both"/>
              <w:rPr>
                <w:rFonts w:ascii="Arial" w:eastAsia="Arial" w:hAnsi="Arial" w:cs="Arial"/>
                <w:sz w:val="20"/>
                <w:szCs w:val="20"/>
              </w:rPr>
            </w:pPr>
            <w:r>
              <w:rPr>
                <w:rFonts w:ascii="Arial" w:eastAsia="Arial" w:hAnsi="Arial" w:cs="Arial"/>
                <w:sz w:val="20"/>
                <w:szCs w:val="20"/>
              </w:rPr>
              <w:t xml:space="preserve">Dirección de Fiscalización en Materia Financiera </w:t>
            </w:r>
          </w:p>
        </w:tc>
        <w:tc>
          <w:tcPr>
            <w:tcW w:w="19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845980" w14:textId="6529E1AB" w:rsidR="004D6887" w:rsidRDefault="004D6887" w:rsidP="004D6887">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hAnsi="Arial" w:cs="Arial"/>
                <w:color w:val="000000"/>
                <w:sz w:val="20"/>
                <w:szCs w:val="20"/>
              </w:rPr>
              <w:t>5,044,241.79</w:t>
            </w:r>
          </w:p>
        </w:tc>
      </w:tr>
      <w:tr w:rsidR="004D6887" w14:paraId="1E7C8C63" w14:textId="77777777" w:rsidTr="001230CA">
        <w:trPr>
          <w:trHeight w:val="113"/>
        </w:trPr>
        <w:tc>
          <w:tcPr>
            <w:tcW w:w="7421" w:type="dxa"/>
            <w:tcBorders>
              <w:top w:val="single" w:sz="6" w:space="0" w:color="000000"/>
              <w:left w:val="single" w:sz="6" w:space="0" w:color="000000"/>
              <w:bottom w:val="single" w:sz="6" w:space="0" w:color="000000"/>
              <w:right w:val="single" w:sz="6" w:space="0" w:color="000000"/>
            </w:tcBorders>
            <w:shd w:val="clear" w:color="auto" w:fill="auto"/>
          </w:tcPr>
          <w:p w14:paraId="788B21BF" w14:textId="77777777" w:rsidR="004D6887" w:rsidRDefault="004D6887" w:rsidP="004D6887">
            <w:pPr>
              <w:spacing w:after="0" w:line="240" w:lineRule="auto"/>
              <w:ind w:left="432"/>
              <w:jc w:val="both"/>
              <w:rPr>
                <w:rFonts w:ascii="Arial" w:eastAsia="Arial" w:hAnsi="Arial" w:cs="Arial"/>
                <w:sz w:val="20"/>
                <w:szCs w:val="20"/>
              </w:rPr>
            </w:pPr>
            <w:r>
              <w:rPr>
                <w:rFonts w:ascii="Arial" w:eastAsia="Arial" w:hAnsi="Arial" w:cs="Arial"/>
                <w:sz w:val="20"/>
                <w:szCs w:val="20"/>
              </w:rPr>
              <w:t>Auditor Especial en Materia de Obra Pública</w:t>
            </w:r>
          </w:p>
        </w:tc>
        <w:tc>
          <w:tcPr>
            <w:tcW w:w="19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9A8211" w14:textId="6B926E50" w:rsidR="004D6887" w:rsidRDefault="004D6887" w:rsidP="004D6887">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hAnsi="Arial" w:cs="Arial"/>
                <w:color w:val="000000"/>
                <w:sz w:val="20"/>
                <w:szCs w:val="20"/>
              </w:rPr>
              <w:t>2,722,121.78</w:t>
            </w:r>
          </w:p>
        </w:tc>
      </w:tr>
      <w:tr w:rsidR="004D6887" w14:paraId="7ED1668D" w14:textId="77777777" w:rsidTr="001230CA">
        <w:trPr>
          <w:trHeight w:val="113"/>
        </w:trPr>
        <w:tc>
          <w:tcPr>
            <w:tcW w:w="7421" w:type="dxa"/>
            <w:tcBorders>
              <w:top w:val="single" w:sz="6" w:space="0" w:color="000000"/>
              <w:left w:val="single" w:sz="6" w:space="0" w:color="000000"/>
              <w:bottom w:val="single" w:sz="6" w:space="0" w:color="000000"/>
              <w:right w:val="single" w:sz="6" w:space="0" w:color="000000"/>
            </w:tcBorders>
            <w:shd w:val="clear" w:color="auto" w:fill="auto"/>
          </w:tcPr>
          <w:p w14:paraId="2B226D03" w14:textId="77777777" w:rsidR="004D6887" w:rsidRDefault="004D6887" w:rsidP="004D6887">
            <w:pPr>
              <w:spacing w:after="0" w:line="240" w:lineRule="auto"/>
              <w:ind w:left="432"/>
              <w:jc w:val="both"/>
              <w:rPr>
                <w:rFonts w:ascii="Arial" w:eastAsia="Arial" w:hAnsi="Arial" w:cs="Arial"/>
                <w:sz w:val="20"/>
                <w:szCs w:val="20"/>
              </w:rPr>
            </w:pPr>
            <w:r>
              <w:rPr>
                <w:rFonts w:ascii="Arial" w:eastAsia="Arial" w:hAnsi="Arial" w:cs="Arial"/>
                <w:sz w:val="20"/>
                <w:szCs w:val="20"/>
              </w:rPr>
              <w:t xml:space="preserve">Dirección de Fiscalización de Obra Pública </w:t>
            </w:r>
          </w:p>
        </w:tc>
        <w:tc>
          <w:tcPr>
            <w:tcW w:w="19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BCC4A9" w14:textId="4B4370E5" w:rsidR="004D6887" w:rsidRDefault="004D6887" w:rsidP="004D6887">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hAnsi="Arial" w:cs="Arial"/>
                <w:color w:val="000000"/>
                <w:sz w:val="20"/>
                <w:szCs w:val="20"/>
              </w:rPr>
              <w:t>15,414,974.44</w:t>
            </w:r>
          </w:p>
        </w:tc>
      </w:tr>
      <w:tr w:rsidR="004D6887" w14:paraId="42DC200A" w14:textId="77777777" w:rsidTr="001230CA">
        <w:trPr>
          <w:trHeight w:val="113"/>
        </w:trPr>
        <w:tc>
          <w:tcPr>
            <w:tcW w:w="7421" w:type="dxa"/>
            <w:tcBorders>
              <w:top w:val="single" w:sz="6" w:space="0" w:color="000000"/>
              <w:left w:val="single" w:sz="6" w:space="0" w:color="000000"/>
              <w:bottom w:val="single" w:sz="6" w:space="0" w:color="000000"/>
              <w:right w:val="single" w:sz="6" w:space="0" w:color="000000"/>
            </w:tcBorders>
            <w:shd w:val="clear" w:color="auto" w:fill="auto"/>
          </w:tcPr>
          <w:p w14:paraId="42582349" w14:textId="77777777" w:rsidR="004D6887" w:rsidRDefault="004D6887" w:rsidP="004D6887">
            <w:pPr>
              <w:spacing w:after="0" w:line="240" w:lineRule="auto"/>
              <w:ind w:left="432"/>
              <w:jc w:val="both"/>
              <w:rPr>
                <w:rFonts w:ascii="Arial" w:eastAsia="Arial" w:hAnsi="Arial" w:cs="Arial"/>
                <w:sz w:val="20"/>
                <w:szCs w:val="20"/>
              </w:rPr>
            </w:pPr>
            <w:r>
              <w:rPr>
                <w:rFonts w:ascii="Arial" w:eastAsia="Arial" w:hAnsi="Arial" w:cs="Arial"/>
                <w:sz w:val="20"/>
                <w:szCs w:val="20"/>
              </w:rPr>
              <w:t xml:space="preserve">Dirección de Fiscalización de Obra Pública </w:t>
            </w:r>
          </w:p>
        </w:tc>
        <w:tc>
          <w:tcPr>
            <w:tcW w:w="19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4E8F4B" w14:textId="6FF2F405" w:rsidR="004D6887" w:rsidRDefault="004D6887" w:rsidP="004D6887">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hAnsi="Arial" w:cs="Arial"/>
                <w:color w:val="000000"/>
                <w:sz w:val="20"/>
                <w:szCs w:val="20"/>
              </w:rPr>
              <w:t>16,493,921.68</w:t>
            </w:r>
          </w:p>
        </w:tc>
      </w:tr>
      <w:tr w:rsidR="004D6887" w14:paraId="2AD46971" w14:textId="77777777" w:rsidTr="001230CA">
        <w:trPr>
          <w:trHeight w:val="113"/>
        </w:trPr>
        <w:tc>
          <w:tcPr>
            <w:tcW w:w="7421" w:type="dxa"/>
            <w:tcBorders>
              <w:top w:val="single" w:sz="6" w:space="0" w:color="000000"/>
              <w:left w:val="single" w:sz="6" w:space="0" w:color="000000"/>
              <w:bottom w:val="single" w:sz="6" w:space="0" w:color="000000"/>
              <w:right w:val="single" w:sz="6" w:space="0" w:color="000000"/>
            </w:tcBorders>
            <w:shd w:val="clear" w:color="auto" w:fill="auto"/>
          </w:tcPr>
          <w:p w14:paraId="11C5F9C6" w14:textId="77777777" w:rsidR="004D6887" w:rsidRDefault="004D6887" w:rsidP="004D6887">
            <w:pPr>
              <w:spacing w:after="0" w:line="240" w:lineRule="auto"/>
              <w:ind w:left="432"/>
              <w:jc w:val="both"/>
              <w:rPr>
                <w:rFonts w:ascii="Arial" w:eastAsia="Arial" w:hAnsi="Arial" w:cs="Arial"/>
                <w:sz w:val="20"/>
                <w:szCs w:val="20"/>
              </w:rPr>
            </w:pPr>
            <w:r>
              <w:rPr>
                <w:rFonts w:ascii="Arial" w:eastAsia="Arial" w:hAnsi="Arial" w:cs="Arial"/>
                <w:sz w:val="20"/>
                <w:szCs w:val="20"/>
              </w:rPr>
              <w:t>Auditor Especial en Materia al Desempeño</w:t>
            </w:r>
          </w:p>
        </w:tc>
        <w:tc>
          <w:tcPr>
            <w:tcW w:w="19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0BE81C" w14:textId="482FF40C" w:rsidR="004D6887" w:rsidRDefault="004D6887" w:rsidP="004D6887">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hAnsi="Arial" w:cs="Arial"/>
                <w:color w:val="000000"/>
                <w:sz w:val="20"/>
                <w:szCs w:val="20"/>
              </w:rPr>
              <w:t>2,914,907.42</w:t>
            </w:r>
          </w:p>
        </w:tc>
      </w:tr>
      <w:tr w:rsidR="004D6887" w14:paraId="0DF63B8B" w14:textId="77777777" w:rsidTr="001230CA">
        <w:trPr>
          <w:trHeight w:val="113"/>
        </w:trPr>
        <w:tc>
          <w:tcPr>
            <w:tcW w:w="7421" w:type="dxa"/>
            <w:tcBorders>
              <w:top w:val="single" w:sz="6" w:space="0" w:color="000000"/>
              <w:left w:val="single" w:sz="6" w:space="0" w:color="000000"/>
              <w:bottom w:val="single" w:sz="6" w:space="0" w:color="000000"/>
              <w:right w:val="single" w:sz="6" w:space="0" w:color="000000"/>
            </w:tcBorders>
            <w:shd w:val="clear" w:color="auto" w:fill="auto"/>
          </w:tcPr>
          <w:p w14:paraId="31DDE3DA" w14:textId="77777777" w:rsidR="004D6887" w:rsidRDefault="004D6887" w:rsidP="004D6887">
            <w:pPr>
              <w:spacing w:after="0" w:line="240" w:lineRule="auto"/>
              <w:ind w:left="432"/>
              <w:jc w:val="both"/>
              <w:rPr>
                <w:rFonts w:ascii="Arial" w:eastAsia="Arial" w:hAnsi="Arial" w:cs="Arial"/>
                <w:sz w:val="20"/>
                <w:szCs w:val="20"/>
              </w:rPr>
            </w:pPr>
            <w:r>
              <w:rPr>
                <w:rFonts w:ascii="Arial" w:eastAsia="Arial" w:hAnsi="Arial" w:cs="Arial"/>
                <w:sz w:val="20"/>
                <w:szCs w:val="20"/>
              </w:rPr>
              <w:t xml:space="preserve">Dirección de Fiscalización en Materia al Desempeño </w:t>
            </w:r>
          </w:p>
        </w:tc>
        <w:tc>
          <w:tcPr>
            <w:tcW w:w="19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7AE6D5" w14:textId="3DFD6AE1" w:rsidR="004D6887" w:rsidRDefault="004D6887" w:rsidP="004D6887">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hAnsi="Arial" w:cs="Arial"/>
                <w:color w:val="000000"/>
                <w:sz w:val="20"/>
                <w:szCs w:val="20"/>
              </w:rPr>
              <w:t>3,411,728.68</w:t>
            </w:r>
          </w:p>
        </w:tc>
      </w:tr>
      <w:tr w:rsidR="004D6887" w14:paraId="31F59B9F" w14:textId="77777777" w:rsidTr="001230CA">
        <w:trPr>
          <w:trHeight w:val="113"/>
        </w:trPr>
        <w:tc>
          <w:tcPr>
            <w:tcW w:w="7421" w:type="dxa"/>
            <w:tcBorders>
              <w:top w:val="single" w:sz="6" w:space="0" w:color="000000"/>
              <w:left w:val="single" w:sz="6" w:space="0" w:color="000000"/>
              <w:bottom w:val="single" w:sz="6" w:space="0" w:color="000000"/>
              <w:right w:val="single" w:sz="6" w:space="0" w:color="000000"/>
            </w:tcBorders>
            <w:shd w:val="clear" w:color="auto" w:fill="auto"/>
          </w:tcPr>
          <w:p w14:paraId="3A5705E2" w14:textId="77777777" w:rsidR="004D6887" w:rsidRDefault="004D6887" w:rsidP="004D6887">
            <w:pPr>
              <w:spacing w:after="0" w:line="240" w:lineRule="auto"/>
              <w:ind w:left="432"/>
              <w:jc w:val="both"/>
              <w:rPr>
                <w:rFonts w:ascii="Arial" w:eastAsia="Arial" w:hAnsi="Arial" w:cs="Arial"/>
                <w:sz w:val="20"/>
                <w:szCs w:val="20"/>
              </w:rPr>
            </w:pPr>
            <w:r>
              <w:rPr>
                <w:rFonts w:ascii="Arial" w:eastAsia="Arial" w:hAnsi="Arial" w:cs="Arial"/>
                <w:sz w:val="20"/>
                <w:szCs w:val="20"/>
              </w:rPr>
              <w:t xml:space="preserve">Dirección de Fiscalización en Materia al Desempeño </w:t>
            </w:r>
          </w:p>
        </w:tc>
        <w:tc>
          <w:tcPr>
            <w:tcW w:w="19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898665" w14:textId="3D60AB5A" w:rsidR="004D6887" w:rsidRDefault="004D6887" w:rsidP="004D6887">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hAnsi="Arial" w:cs="Arial"/>
                <w:color w:val="000000"/>
                <w:sz w:val="20"/>
                <w:szCs w:val="20"/>
              </w:rPr>
              <w:t>3,399,267.46</w:t>
            </w:r>
          </w:p>
        </w:tc>
      </w:tr>
      <w:tr w:rsidR="004D6887" w14:paraId="1AF977E9" w14:textId="77777777" w:rsidTr="001230CA">
        <w:trPr>
          <w:trHeight w:val="113"/>
        </w:trPr>
        <w:tc>
          <w:tcPr>
            <w:tcW w:w="7421" w:type="dxa"/>
            <w:tcBorders>
              <w:top w:val="single" w:sz="6" w:space="0" w:color="000000"/>
              <w:left w:val="single" w:sz="6" w:space="0" w:color="000000"/>
              <w:bottom w:val="single" w:sz="6" w:space="0" w:color="000000"/>
              <w:right w:val="single" w:sz="6" w:space="0" w:color="000000"/>
            </w:tcBorders>
            <w:shd w:val="clear" w:color="auto" w:fill="auto"/>
          </w:tcPr>
          <w:p w14:paraId="365FEED1" w14:textId="77777777" w:rsidR="004D6887" w:rsidRDefault="004D6887" w:rsidP="004D6887">
            <w:pPr>
              <w:spacing w:after="0" w:line="240" w:lineRule="auto"/>
              <w:ind w:left="432"/>
              <w:jc w:val="both"/>
              <w:rPr>
                <w:rFonts w:ascii="Arial" w:eastAsia="Arial" w:hAnsi="Arial" w:cs="Arial"/>
                <w:sz w:val="20"/>
                <w:szCs w:val="20"/>
              </w:rPr>
            </w:pPr>
            <w:r>
              <w:rPr>
                <w:rFonts w:ascii="Arial" w:eastAsia="Arial" w:hAnsi="Arial" w:cs="Arial"/>
                <w:sz w:val="20"/>
                <w:szCs w:val="20"/>
              </w:rPr>
              <w:t xml:space="preserve">Dirección de Fiscalización en Materia al Desempeño </w:t>
            </w:r>
          </w:p>
        </w:tc>
        <w:tc>
          <w:tcPr>
            <w:tcW w:w="19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59896A" w14:textId="010355CA" w:rsidR="004D6887" w:rsidRDefault="004D6887" w:rsidP="004D6887">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hAnsi="Arial" w:cs="Arial"/>
                <w:color w:val="000000"/>
                <w:sz w:val="20"/>
                <w:szCs w:val="20"/>
              </w:rPr>
              <w:t>2,239,513.79</w:t>
            </w:r>
          </w:p>
        </w:tc>
      </w:tr>
      <w:tr w:rsidR="004D6887" w14:paraId="72E5D0DD" w14:textId="77777777" w:rsidTr="001230CA">
        <w:trPr>
          <w:trHeight w:val="113"/>
        </w:trPr>
        <w:tc>
          <w:tcPr>
            <w:tcW w:w="7421" w:type="dxa"/>
            <w:tcBorders>
              <w:top w:val="single" w:sz="6" w:space="0" w:color="000000"/>
              <w:left w:val="single" w:sz="6" w:space="0" w:color="000000"/>
              <w:bottom w:val="single" w:sz="6" w:space="0" w:color="000000"/>
              <w:right w:val="single" w:sz="6" w:space="0" w:color="000000"/>
            </w:tcBorders>
            <w:shd w:val="clear" w:color="auto" w:fill="auto"/>
          </w:tcPr>
          <w:p w14:paraId="6F79D54C" w14:textId="77777777" w:rsidR="004D6887" w:rsidRDefault="004D6887" w:rsidP="004D6887">
            <w:pPr>
              <w:spacing w:after="0" w:line="240" w:lineRule="auto"/>
              <w:ind w:left="432"/>
              <w:jc w:val="both"/>
              <w:rPr>
                <w:rFonts w:ascii="Arial" w:eastAsia="Arial" w:hAnsi="Arial" w:cs="Arial"/>
                <w:sz w:val="20"/>
                <w:szCs w:val="20"/>
              </w:rPr>
            </w:pPr>
            <w:r>
              <w:rPr>
                <w:rFonts w:ascii="Arial" w:eastAsia="Arial" w:hAnsi="Arial" w:cs="Arial"/>
                <w:sz w:val="20"/>
                <w:szCs w:val="20"/>
              </w:rPr>
              <w:t>Dirección de Control y Seguimiento de Resultados de Fiscalización</w:t>
            </w:r>
          </w:p>
        </w:tc>
        <w:tc>
          <w:tcPr>
            <w:tcW w:w="19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F8B288" w14:textId="07AAD695" w:rsidR="004D6887" w:rsidRDefault="004D6887" w:rsidP="004D6887">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hAnsi="Arial" w:cs="Arial"/>
                <w:color w:val="000000"/>
                <w:sz w:val="20"/>
                <w:szCs w:val="20"/>
              </w:rPr>
              <w:t>7,362,732.16</w:t>
            </w:r>
          </w:p>
        </w:tc>
      </w:tr>
      <w:tr w:rsidR="004D6887" w14:paraId="15A1767F" w14:textId="77777777" w:rsidTr="001230CA">
        <w:trPr>
          <w:trHeight w:val="113"/>
        </w:trPr>
        <w:tc>
          <w:tcPr>
            <w:tcW w:w="7421" w:type="dxa"/>
            <w:tcBorders>
              <w:top w:val="single" w:sz="6" w:space="0" w:color="000000"/>
              <w:left w:val="single" w:sz="6" w:space="0" w:color="000000"/>
              <w:bottom w:val="single" w:sz="6" w:space="0" w:color="000000"/>
              <w:right w:val="single" w:sz="6" w:space="0" w:color="000000"/>
            </w:tcBorders>
            <w:shd w:val="clear" w:color="auto" w:fill="auto"/>
          </w:tcPr>
          <w:p w14:paraId="758A96BB" w14:textId="77777777" w:rsidR="004D6887" w:rsidRDefault="004D6887" w:rsidP="004D6887">
            <w:pPr>
              <w:spacing w:after="0" w:line="240" w:lineRule="auto"/>
              <w:ind w:left="432"/>
              <w:jc w:val="both"/>
              <w:rPr>
                <w:rFonts w:ascii="Arial" w:eastAsia="Arial" w:hAnsi="Arial" w:cs="Arial"/>
                <w:sz w:val="20"/>
                <w:szCs w:val="20"/>
              </w:rPr>
            </w:pPr>
            <w:r>
              <w:rPr>
                <w:rFonts w:ascii="Arial" w:eastAsia="Arial" w:hAnsi="Arial" w:cs="Arial"/>
                <w:sz w:val="20"/>
                <w:szCs w:val="20"/>
              </w:rPr>
              <w:t>Unidad de Administración</w:t>
            </w:r>
          </w:p>
        </w:tc>
        <w:tc>
          <w:tcPr>
            <w:tcW w:w="19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C58C3A" w14:textId="76E5758D" w:rsidR="004D6887" w:rsidRDefault="004D6887" w:rsidP="004D6887">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hAnsi="Arial" w:cs="Arial"/>
                <w:color w:val="000000"/>
                <w:sz w:val="20"/>
                <w:szCs w:val="20"/>
              </w:rPr>
              <w:t>40,000,433.49</w:t>
            </w:r>
          </w:p>
        </w:tc>
      </w:tr>
      <w:tr w:rsidR="004D6887" w14:paraId="46C67067" w14:textId="77777777" w:rsidTr="001230CA">
        <w:trPr>
          <w:trHeight w:val="113"/>
        </w:trPr>
        <w:tc>
          <w:tcPr>
            <w:tcW w:w="7421" w:type="dxa"/>
            <w:tcBorders>
              <w:top w:val="single" w:sz="6" w:space="0" w:color="000000"/>
              <w:left w:val="single" w:sz="6" w:space="0" w:color="000000"/>
              <w:bottom w:val="single" w:sz="6" w:space="0" w:color="000000"/>
              <w:right w:val="single" w:sz="6" w:space="0" w:color="000000"/>
            </w:tcBorders>
            <w:shd w:val="clear" w:color="auto" w:fill="auto"/>
          </w:tcPr>
          <w:p w14:paraId="6E4BAF6A" w14:textId="77777777" w:rsidR="004D6887" w:rsidRDefault="004D6887" w:rsidP="004D6887">
            <w:pPr>
              <w:spacing w:after="0" w:line="240" w:lineRule="auto"/>
              <w:ind w:left="432"/>
              <w:jc w:val="both"/>
              <w:rPr>
                <w:rFonts w:ascii="Arial" w:eastAsia="Arial" w:hAnsi="Arial" w:cs="Arial"/>
                <w:sz w:val="20"/>
                <w:szCs w:val="20"/>
              </w:rPr>
            </w:pPr>
            <w:r>
              <w:rPr>
                <w:rFonts w:ascii="Arial" w:eastAsia="Arial" w:hAnsi="Arial" w:cs="Arial"/>
                <w:sz w:val="20"/>
                <w:szCs w:val="20"/>
              </w:rPr>
              <w:t>Dirección del Archivo General</w:t>
            </w:r>
          </w:p>
        </w:tc>
        <w:tc>
          <w:tcPr>
            <w:tcW w:w="19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956812" w14:textId="107DA92E" w:rsidR="004D6887" w:rsidRDefault="004D6887" w:rsidP="004D6887">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hAnsi="Arial" w:cs="Arial"/>
                <w:color w:val="000000"/>
                <w:sz w:val="20"/>
                <w:szCs w:val="20"/>
              </w:rPr>
              <w:t>13,590,925.38</w:t>
            </w:r>
          </w:p>
        </w:tc>
      </w:tr>
      <w:tr w:rsidR="004D6887" w14:paraId="1368D555" w14:textId="77777777" w:rsidTr="001230CA">
        <w:trPr>
          <w:trHeight w:val="113"/>
        </w:trPr>
        <w:tc>
          <w:tcPr>
            <w:tcW w:w="7421" w:type="dxa"/>
            <w:tcBorders>
              <w:top w:val="single" w:sz="6" w:space="0" w:color="000000"/>
              <w:left w:val="single" w:sz="6" w:space="0" w:color="000000"/>
              <w:bottom w:val="single" w:sz="6" w:space="0" w:color="000000"/>
              <w:right w:val="single" w:sz="6" w:space="0" w:color="000000"/>
            </w:tcBorders>
            <w:shd w:val="clear" w:color="auto" w:fill="auto"/>
          </w:tcPr>
          <w:p w14:paraId="45D2EE8B" w14:textId="77777777" w:rsidR="004D6887" w:rsidRDefault="004D6887" w:rsidP="004D6887">
            <w:pPr>
              <w:spacing w:after="0" w:line="240" w:lineRule="auto"/>
              <w:ind w:left="432"/>
              <w:jc w:val="both"/>
              <w:rPr>
                <w:rFonts w:ascii="Arial" w:eastAsia="Arial" w:hAnsi="Arial" w:cs="Arial"/>
                <w:sz w:val="20"/>
                <w:szCs w:val="20"/>
              </w:rPr>
            </w:pPr>
            <w:r>
              <w:rPr>
                <w:rFonts w:ascii="Arial" w:eastAsia="Arial" w:hAnsi="Arial" w:cs="Arial"/>
                <w:sz w:val="20"/>
                <w:szCs w:val="20"/>
              </w:rPr>
              <w:t>Dirección de Informática y Sistemas</w:t>
            </w:r>
          </w:p>
        </w:tc>
        <w:tc>
          <w:tcPr>
            <w:tcW w:w="19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161D24" w14:textId="2AA97B2B" w:rsidR="004D6887" w:rsidRDefault="004D6887" w:rsidP="004D6887">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hAnsi="Arial" w:cs="Arial"/>
                <w:color w:val="000000"/>
                <w:sz w:val="20"/>
                <w:szCs w:val="20"/>
              </w:rPr>
              <w:t>9,664,419.50</w:t>
            </w:r>
          </w:p>
        </w:tc>
      </w:tr>
      <w:tr w:rsidR="004D6887" w14:paraId="2C75CF7D" w14:textId="77777777" w:rsidTr="001230CA">
        <w:trPr>
          <w:trHeight w:val="113"/>
        </w:trPr>
        <w:tc>
          <w:tcPr>
            <w:tcW w:w="7421" w:type="dxa"/>
            <w:tcBorders>
              <w:top w:val="single" w:sz="6" w:space="0" w:color="000000"/>
              <w:left w:val="single" w:sz="6" w:space="0" w:color="000000"/>
              <w:bottom w:val="single" w:sz="6" w:space="0" w:color="000000"/>
              <w:right w:val="single" w:sz="6" w:space="0" w:color="000000"/>
            </w:tcBorders>
            <w:shd w:val="clear" w:color="auto" w:fill="auto"/>
          </w:tcPr>
          <w:p w14:paraId="37CCDCE5" w14:textId="77777777" w:rsidR="004D6887" w:rsidRDefault="004D6887" w:rsidP="004D6887">
            <w:pPr>
              <w:spacing w:after="0" w:line="240" w:lineRule="auto"/>
              <w:ind w:left="432"/>
              <w:jc w:val="both"/>
              <w:rPr>
                <w:rFonts w:ascii="Arial" w:eastAsia="Arial" w:hAnsi="Arial" w:cs="Arial"/>
                <w:sz w:val="20"/>
                <w:szCs w:val="20"/>
              </w:rPr>
            </w:pPr>
            <w:r>
              <w:rPr>
                <w:rFonts w:ascii="Arial" w:eastAsia="Arial" w:hAnsi="Arial" w:cs="Arial"/>
                <w:sz w:val="20"/>
                <w:szCs w:val="20"/>
              </w:rPr>
              <w:t>Dirección de Transparencia y Acceso a la Información Pública y Protección de Datos Personales</w:t>
            </w:r>
          </w:p>
        </w:tc>
        <w:tc>
          <w:tcPr>
            <w:tcW w:w="19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430DD0" w14:textId="31A7B81A" w:rsidR="004D6887" w:rsidRDefault="004D6887" w:rsidP="004D6887">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hAnsi="Arial" w:cs="Arial"/>
                <w:color w:val="000000"/>
                <w:sz w:val="20"/>
                <w:szCs w:val="20"/>
              </w:rPr>
              <w:t>3,045,458.53</w:t>
            </w:r>
          </w:p>
        </w:tc>
      </w:tr>
      <w:tr w:rsidR="004D6887" w14:paraId="6416D9D7" w14:textId="77777777" w:rsidTr="001230CA">
        <w:trPr>
          <w:trHeight w:val="113"/>
        </w:trPr>
        <w:tc>
          <w:tcPr>
            <w:tcW w:w="7421" w:type="dxa"/>
            <w:tcBorders>
              <w:top w:val="single" w:sz="6" w:space="0" w:color="000000"/>
              <w:left w:val="single" w:sz="6" w:space="0" w:color="000000"/>
              <w:bottom w:val="single" w:sz="6" w:space="0" w:color="000000"/>
              <w:right w:val="single" w:sz="6" w:space="0" w:color="000000"/>
            </w:tcBorders>
            <w:shd w:val="clear" w:color="auto" w:fill="auto"/>
          </w:tcPr>
          <w:p w14:paraId="3EA5A99B" w14:textId="77777777" w:rsidR="004D6887" w:rsidRDefault="004D6887" w:rsidP="004D6887">
            <w:pPr>
              <w:spacing w:after="0" w:line="240" w:lineRule="auto"/>
              <w:ind w:left="432"/>
              <w:jc w:val="both"/>
              <w:rPr>
                <w:rFonts w:ascii="Arial" w:eastAsia="Arial" w:hAnsi="Arial" w:cs="Arial"/>
                <w:sz w:val="20"/>
                <w:szCs w:val="20"/>
              </w:rPr>
            </w:pPr>
            <w:r>
              <w:rPr>
                <w:rFonts w:ascii="Arial" w:eastAsia="Arial" w:hAnsi="Arial" w:cs="Arial"/>
                <w:sz w:val="20"/>
                <w:szCs w:val="20"/>
              </w:rPr>
              <w:t>Dirección de Planeación y Normatividad Técnica</w:t>
            </w:r>
          </w:p>
        </w:tc>
        <w:tc>
          <w:tcPr>
            <w:tcW w:w="19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6865D0" w14:textId="01CCD731" w:rsidR="004D6887" w:rsidRDefault="004D6887" w:rsidP="004D6887">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hAnsi="Arial" w:cs="Arial"/>
                <w:color w:val="000000"/>
                <w:sz w:val="20"/>
                <w:szCs w:val="20"/>
              </w:rPr>
              <w:t>6,707,837.91</w:t>
            </w:r>
          </w:p>
        </w:tc>
      </w:tr>
      <w:tr w:rsidR="004D6887" w14:paraId="4C047385" w14:textId="77777777" w:rsidTr="001230CA">
        <w:trPr>
          <w:trHeight w:val="113"/>
        </w:trPr>
        <w:tc>
          <w:tcPr>
            <w:tcW w:w="7421" w:type="dxa"/>
            <w:tcBorders>
              <w:top w:val="single" w:sz="6" w:space="0" w:color="000000"/>
              <w:left w:val="single" w:sz="6" w:space="0" w:color="000000"/>
              <w:bottom w:val="single" w:sz="6" w:space="0" w:color="000000"/>
              <w:right w:val="single" w:sz="6" w:space="0" w:color="000000"/>
            </w:tcBorders>
            <w:shd w:val="clear" w:color="auto" w:fill="auto"/>
          </w:tcPr>
          <w:p w14:paraId="5BB001EB" w14:textId="77777777" w:rsidR="004D6887" w:rsidRDefault="004D6887" w:rsidP="004D6887">
            <w:pPr>
              <w:spacing w:after="0" w:line="240" w:lineRule="auto"/>
              <w:ind w:left="432"/>
              <w:jc w:val="both"/>
              <w:rPr>
                <w:rFonts w:ascii="Arial" w:eastAsia="Arial" w:hAnsi="Arial" w:cs="Arial"/>
                <w:sz w:val="20"/>
                <w:szCs w:val="20"/>
              </w:rPr>
            </w:pPr>
            <w:r>
              <w:rPr>
                <w:rFonts w:ascii="Arial" w:eastAsia="Arial" w:hAnsi="Arial" w:cs="Arial"/>
                <w:sz w:val="20"/>
                <w:szCs w:val="20"/>
              </w:rPr>
              <w:lastRenderedPageBreak/>
              <w:t>Dirección de Innovación y Desarrollo Institucional</w:t>
            </w:r>
          </w:p>
        </w:tc>
        <w:tc>
          <w:tcPr>
            <w:tcW w:w="19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467508" w14:textId="76273F45" w:rsidR="004D6887" w:rsidRDefault="004D6887" w:rsidP="004D6887">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hAnsi="Arial" w:cs="Arial"/>
                <w:color w:val="000000"/>
                <w:sz w:val="20"/>
                <w:szCs w:val="20"/>
              </w:rPr>
              <w:t>5,005,057.84</w:t>
            </w:r>
          </w:p>
        </w:tc>
      </w:tr>
      <w:tr w:rsidR="004D6887" w14:paraId="2718915D" w14:textId="77777777" w:rsidTr="001230CA">
        <w:trPr>
          <w:trHeight w:val="113"/>
        </w:trPr>
        <w:tc>
          <w:tcPr>
            <w:tcW w:w="7421" w:type="dxa"/>
            <w:tcBorders>
              <w:top w:val="single" w:sz="6" w:space="0" w:color="000000"/>
              <w:left w:val="single" w:sz="6" w:space="0" w:color="000000"/>
              <w:bottom w:val="single" w:sz="6" w:space="0" w:color="000000"/>
              <w:right w:val="single" w:sz="6" w:space="0" w:color="000000"/>
            </w:tcBorders>
            <w:shd w:val="clear" w:color="auto" w:fill="auto"/>
          </w:tcPr>
          <w:p w14:paraId="61D09752" w14:textId="77777777" w:rsidR="004D6887" w:rsidRDefault="004D6887" w:rsidP="004D6887">
            <w:pPr>
              <w:spacing w:after="0" w:line="240" w:lineRule="auto"/>
              <w:ind w:left="432"/>
              <w:jc w:val="both"/>
              <w:rPr>
                <w:rFonts w:ascii="Arial" w:eastAsia="Arial" w:hAnsi="Arial" w:cs="Arial"/>
                <w:sz w:val="20"/>
                <w:szCs w:val="20"/>
              </w:rPr>
            </w:pPr>
            <w:r>
              <w:rPr>
                <w:rFonts w:ascii="Arial" w:eastAsia="Arial" w:hAnsi="Arial" w:cs="Arial"/>
                <w:sz w:val="20"/>
                <w:szCs w:val="20"/>
              </w:rPr>
              <w:t>Unidad de Asuntos Jurídicos</w:t>
            </w:r>
          </w:p>
        </w:tc>
        <w:tc>
          <w:tcPr>
            <w:tcW w:w="19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4A151C" w14:textId="26FD8FC4" w:rsidR="004D6887" w:rsidRDefault="004D6887" w:rsidP="004D6887">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hAnsi="Arial" w:cs="Arial"/>
                <w:color w:val="000000"/>
                <w:sz w:val="20"/>
                <w:szCs w:val="20"/>
              </w:rPr>
              <w:t>9,947,814.91</w:t>
            </w:r>
          </w:p>
        </w:tc>
      </w:tr>
      <w:tr w:rsidR="004D6887" w14:paraId="5D4C59D6" w14:textId="77777777" w:rsidTr="001230CA">
        <w:trPr>
          <w:trHeight w:val="113"/>
        </w:trPr>
        <w:tc>
          <w:tcPr>
            <w:tcW w:w="7421" w:type="dxa"/>
            <w:tcBorders>
              <w:top w:val="single" w:sz="6" w:space="0" w:color="000000"/>
              <w:left w:val="single" w:sz="6" w:space="0" w:color="000000"/>
              <w:bottom w:val="single" w:sz="6" w:space="0" w:color="000000"/>
              <w:right w:val="single" w:sz="6" w:space="0" w:color="000000"/>
            </w:tcBorders>
            <w:shd w:val="clear" w:color="auto" w:fill="auto"/>
          </w:tcPr>
          <w:p w14:paraId="748D6D7B" w14:textId="77777777" w:rsidR="004D6887" w:rsidRDefault="004D6887" w:rsidP="004D6887">
            <w:pPr>
              <w:spacing w:after="0" w:line="240" w:lineRule="auto"/>
              <w:ind w:left="432"/>
              <w:jc w:val="both"/>
              <w:rPr>
                <w:rFonts w:ascii="Arial" w:eastAsia="Arial" w:hAnsi="Arial" w:cs="Arial"/>
                <w:sz w:val="20"/>
                <w:szCs w:val="20"/>
              </w:rPr>
            </w:pPr>
            <w:r>
              <w:rPr>
                <w:rFonts w:ascii="Arial" w:eastAsia="Arial" w:hAnsi="Arial" w:cs="Arial"/>
                <w:sz w:val="20"/>
                <w:szCs w:val="20"/>
              </w:rPr>
              <w:t>Unidad Especial de Investigación</w:t>
            </w:r>
          </w:p>
        </w:tc>
        <w:tc>
          <w:tcPr>
            <w:tcW w:w="19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ADF992" w14:textId="3C0DEFFE" w:rsidR="004D6887" w:rsidRDefault="004D6887" w:rsidP="004D6887">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hAnsi="Arial" w:cs="Arial"/>
                <w:color w:val="000000"/>
                <w:sz w:val="20"/>
                <w:szCs w:val="20"/>
              </w:rPr>
              <w:t>3,634,042.23</w:t>
            </w:r>
          </w:p>
        </w:tc>
      </w:tr>
    </w:tbl>
    <w:p w14:paraId="79B866F1" w14:textId="7A51F841" w:rsidR="007F7051" w:rsidRDefault="007F7051" w:rsidP="007F7051">
      <w:pPr>
        <w:pBdr>
          <w:top w:val="nil"/>
          <w:left w:val="nil"/>
          <w:bottom w:val="nil"/>
          <w:right w:val="nil"/>
          <w:between w:val="nil"/>
        </w:pBdr>
        <w:rPr>
          <w:rFonts w:ascii="Arial" w:eastAsia="Arial" w:hAnsi="Arial" w:cs="Arial"/>
          <w:b/>
          <w:color w:val="000000"/>
          <w:sz w:val="24"/>
          <w:szCs w:val="24"/>
        </w:rPr>
      </w:pPr>
    </w:p>
    <w:p w14:paraId="35ADD717" w14:textId="77777777" w:rsidR="007F7051" w:rsidRDefault="007F7051" w:rsidP="007F7051">
      <w:pPr>
        <w:pBdr>
          <w:top w:val="nil"/>
          <w:left w:val="nil"/>
          <w:bottom w:val="nil"/>
          <w:right w:val="nil"/>
          <w:between w:val="nil"/>
        </w:pBdr>
        <w:rPr>
          <w:rFonts w:ascii="Arial" w:eastAsia="Arial" w:hAnsi="Arial" w:cs="Arial"/>
          <w:b/>
          <w:color w:val="000000"/>
          <w:sz w:val="24"/>
          <w:szCs w:val="24"/>
        </w:rPr>
      </w:pPr>
    </w:p>
    <w:p w14:paraId="6DBB0645" w14:textId="77777777" w:rsidR="00D8025D" w:rsidRDefault="00D8025D" w:rsidP="00D8025D">
      <w:pPr>
        <w:numPr>
          <w:ilvl w:val="1"/>
          <w:numId w:val="25"/>
        </w:numPr>
        <w:pBdr>
          <w:top w:val="nil"/>
          <w:left w:val="nil"/>
          <w:bottom w:val="nil"/>
          <w:right w:val="nil"/>
          <w:between w:val="nil"/>
        </w:pBdr>
        <w:tabs>
          <w:tab w:val="left" w:pos="1999"/>
        </w:tabs>
        <w:spacing w:after="0" w:line="240" w:lineRule="auto"/>
        <w:rPr>
          <w:rFonts w:ascii="Arial" w:eastAsia="Arial" w:hAnsi="Arial" w:cs="Arial"/>
          <w:b/>
          <w:color w:val="000000"/>
          <w:sz w:val="24"/>
          <w:szCs w:val="24"/>
        </w:rPr>
      </w:pPr>
      <w:r>
        <w:rPr>
          <w:rFonts w:ascii="Arial" w:eastAsia="Arial" w:hAnsi="Arial" w:cs="Arial"/>
          <w:b/>
          <w:color w:val="000000"/>
          <w:sz w:val="24"/>
          <w:szCs w:val="24"/>
        </w:rPr>
        <w:t>Clasificación Funcional del Gasto</w:t>
      </w:r>
    </w:p>
    <w:p w14:paraId="3AEC88DE" w14:textId="77777777" w:rsidR="00D8025D" w:rsidRDefault="00D8025D" w:rsidP="00D8025D">
      <w:pPr>
        <w:tabs>
          <w:tab w:val="left" w:pos="1999"/>
        </w:tabs>
        <w:spacing w:after="0" w:line="240" w:lineRule="auto"/>
        <w:rPr>
          <w:rFonts w:ascii="Arial" w:eastAsia="Arial" w:hAnsi="Arial" w:cs="Arial"/>
          <w:b/>
          <w:sz w:val="20"/>
          <w:szCs w:val="20"/>
        </w:rPr>
      </w:pPr>
    </w:p>
    <w:tbl>
      <w:tblPr>
        <w:tblW w:w="9204" w:type="dxa"/>
        <w:tblInd w:w="144" w:type="dxa"/>
        <w:tblLayout w:type="fixed"/>
        <w:tblLook w:val="0000" w:firstRow="0" w:lastRow="0" w:firstColumn="0" w:lastColumn="0" w:noHBand="0" w:noVBand="0"/>
      </w:tblPr>
      <w:tblGrid>
        <w:gridCol w:w="7229"/>
        <w:gridCol w:w="1975"/>
      </w:tblGrid>
      <w:tr w:rsidR="00D8025D" w14:paraId="2C9EDBAC" w14:textId="77777777" w:rsidTr="001230CA">
        <w:trPr>
          <w:trHeight w:val="20"/>
        </w:trPr>
        <w:tc>
          <w:tcPr>
            <w:tcW w:w="9204" w:type="dxa"/>
            <w:gridSpan w:val="2"/>
            <w:tcBorders>
              <w:top w:val="single" w:sz="4" w:space="0" w:color="000000"/>
              <w:left w:val="single" w:sz="4" w:space="0" w:color="000000"/>
              <w:bottom w:val="single" w:sz="4" w:space="0" w:color="000000"/>
              <w:right w:val="single" w:sz="4" w:space="0" w:color="000000"/>
            </w:tcBorders>
            <w:shd w:val="clear" w:color="auto" w:fill="auto"/>
          </w:tcPr>
          <w:p w14:paraId="1F4B739C" w14:textId="77777777" w:rsidR="00D8025D" w:rsidRDefault="00D8025D" w:rsidP="00C5275C">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Auditoría Superior del Estado de Quintana Roo</w:t>
            </w:r>
          </w:p>
        </w:tc>
      </w:tr>
      <w:tr w:rsidR="00D8025D" w14:paraId="69A090F1" w14:textId="77777777" w:rsidTr="001230CA">
        <w:trPr>
          <w:trHeight w:val="20"/>
        </w:trPr>
        <w:tc>
          <w:tcPr>
            <w:tcW w:w="9204" w:type="dxa"/>
            <w:gridSpan w:val="2"/>
            <w:tcBorders>
              <w:top w:val="single" w:sz="4" w:space="0" w:color="000000"/>
              <w:left w:val="single" w:sz="4" w:space="0" w:color="000000"/>
              <w:bottom w:val="single" w:sz="4" w:space="0" w:color="000000"/>
              <w:right w:val="single" w:sz="4" w:space="0" w:color="000000"/>
            </w:tcBorders>
            <w:shd w:val="clear" w:color="auto" w:fill="auto"/>
          </w:tcPr>
          <w:p w14:paraId="655E3192" w14:textId="384D7AC6" w:rsidR="00D8025D" w:rsidRDefault="00D8025D" w:rsidP="00C5275C">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 xml:space="preserve">Presupuesto de Egresos para el Ejercicio Fiscal </w:t>
            </w:r>
            <w:r w:rsidR="00380851">
              <w:rPr>
                <w:rFonts w:ascii="Arial" w:eastAsia="Arial" w:hAnsi="Arial" w:cs="Arial"/>
                <w:b/>
                <w:color w:val="000000"/>
                <w:sz w:val="20"/>
                <w:szCs w:val="20"/>
              </w:rPr>
              <w:t>2022</w:t>
            </w:r>
          </w:p>
        </w:tc>
      </w:tr>
      <w:tr w:rsidR="00D8025D" w14:paraId="69FC9387" w14:textId="77777777" w:rsidTr="001230CA">
        <w:trPr>
          <w:trHeight w:val="20"/>
        </w:trPr>
        <w:tc>
          <w:tcPr>
            <w:tcW w:w="7229" w:type="dxa"/>
            <w:tcBorders>
              <w:top w:val="single" w:sz="4" w:space="0" w:color="000000"/>
              <w:left w:val="single" w:sz="6" w:space="0" w:color="000000"/>
              <w:bottom w:val="single" w:sz="6" w:space="0" w:color="000000"/>
              <w:right w:val="single" w:sz="6" w:space="0" w:color="000000"/>
            </w:tcBorders>
            <w:shd w:val="clear" w:color="auto" w:fill="auto"/>
          </w:tcPr>
          <w:p w14:paraId="4FE564C3" w14:textId="77777777" w:rsidR="00D8025D" w:rsidRDefault="00D8025D" w:rsidP="00C5275C">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Clasificador Funcional del Gasto</w:t>
            </w:r>
          </w:p>
        </w:tc>
        <w:tc>
          <w:tcPr>
            <w:tcW w:w="1975" w:type="dxa"/>
            <w:tcBorders>
              <w:top w:val="single" w:sz="4" w:space="0" w:color="000000"/>
              <w:left w:val="single" w:sz="6" w:space="0" w:color="000000"/>
              <w:bottom w:val="single" w:sz="6" w:space="0" w:color="000000"/>
              <w:right w:val="single" w:sz="6" w:space="0" w:color="000000"/>
            </w:tcBorders>
            <w:shd w:val="clear" w:color="auto" w:fill="auto"/>
          </w:tcPr>
          <w:p w14:paraId="2E57664E" w14:textId="77777777" w:rsidR="00D8025D" w:rsidRDefault="00D8025D" w:rsidP="00C5275C">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Importe</w:t>
            </w:r>
          </w:p>
        </w:tc>
      </w:tr>
      <w:tr w:rsidR="00D8025D" w14:paraId="7B9AEFE7" w14:textId="77777777" w:rsidTr="001230CA">
        <w:trPr>
          <w:trHeight w:val="20"/>
        </w:trPr>
        <w:tc>
          <w:tcPr>
            <w:tcW w:w="7229" w:type="dxa"/>
            <w:tcBorders>
              <w:top w:val="single" w:sz="6" w:space="0" w:color="000000"/>
              <w:left w:val="single" w:sz="6" w:space="0" w:color="000000"/>
              <w:bottom w:val="single" w:sz="6" w:space="0" w:color="000000"/>
              <w:right w:val="single" w:sz="6" w:space="0" w:color="000000"/>
            </w:tcBorders>
            <w:shd w:val="clear" w:color="auto" w:fill="auto"/>
          </w:tcPr>
          <w:p w14:paraId="19B4900A" w14:textId="77777777" w:rsidR="00D8025D" w:rsidRDefault="00D8025D" w:rsidP="00C5275C">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Total</w:t>
            </w:r>
          </w:p>
        </w:tc>
        <w:tc>
          <w:tcPr>
            <w:tcW w:w="1975" w:type="dxa"/>
            <w:tcBorders>
              <w:top w:val="single" w:sz="6" w:space="0" w:color="000000"/>
              <w:left w:val="single" w:sz="6" w:space="0" w:color="000000"/>
              <w:bottom w:val="single" w:sz="6" w:space="0" w:color="000000"/>
              <w:right w:val="single" w:sz="6" w:space="0" w:color="000000"/>
            </w:tcBorders>
            <w:shd w:val="clear" w:color="auto" w:fill="auto"/>
          </w:tcPr>
          <w:p w14:paraId="3F069BFC" w14:textId="43249884" w:rsidR="00D8025D" w:rsidRDefault="009655DF" w:rsidP="00C5275C">
            <w:pPr>
              <w:pBdr>
                <w:top w:val="nil"/>
                <w:left w:val="nil"/>
                <w:bottom w:val="nil"/>
                <w:right w:val="nil"/>
                <w:between w:val="nil"/>
              </w:pBd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204,883,899.00</w:t>
            </w:r>
          </w:p>
        </w:tc>
      </w:tr>
      <w:tr w:rsidR="00D8025D" w14:paraId="5D7FCAEF" w14:textId="77777777" w:rsidTr="001230CA">
        <w:trPr>
          <w:trHeight w:val="20"/>
        </w:trPr>
        <w:tc>
          <w:tcPr>
            <w:tcW w:w="7229" w:type="dxa"/>
            <w:tcBorders>
              <w:top w:val="single" w:sz="6" w:space="0" w:color="000000"/>
              <w:left w:val="single" w:sz="6" w:space="0" w:color="000000"/>
              <w:bottom w:val="single" w:sz="6" w:space="0" w:color="000000"/>
              <w:right w:val="single" w:sz="6" w:space="0" w:color="000000"/>
            </w:tcBorders>
            <w:shd w:val="clear" w:color="auto" w:fill="auto"/>
          </w:tcPr>
          <w:p w14:paraId="01F27D90" w14:textId="77777777" w:rsidR="00D8025D" w:rsidRDefault="00D8025D" w:rsidP="00C5275C">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Gobierno</w:t>
            </w:r>
          </w:p>
        </w:tc>
        <w:tc>
          <w:tcPr>
            <w:tcW w:w="1975" w:type="dxa"/>
            <w:tcBorders>
              <w:top w:val="single" w:sz="6" w:space="0" w:color="000000"/>
              <w:left w:val="single" w:sz="6" w:space="0" w:color="000000"/>
              <w:bottom w:val="single" w:sz="6" w:space="0" w:color="000000"/>
              <w:right w:val="single" w:sz="6" w:space="0" w:color="000000"/>
            </w:tcBorders>
            <w:shd w:val="clear" w:color="auto" w:fill="auto"/>
          </w:tcPr>
          <w:p w14:paraId="4EC7AE8A" w14:textId="77777777" w:rsidR="00D8025D" w:rsidRDefault="00D8025D" w:rsidP="00C5275C">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2F54A8FA" w14:textId="77777777" w:rsidTr="001230CA">
        <w:trPr>
          <w:trHeight w:val="20"/>
        </w:trPr>
        <w:tc>
          <w:tcPr>
            <w:tcW w:w="7229" w:type="dxa"/>
            <w:tcBorders>
              <w:top w:val="single" w:sz="6" w:space="0" w:color="000000"/>
              <w:left w:val="single" w:sz="6" w:space="0" w:color="000000"/>
              <w:bottom w:val="single" w:sz="6" w:space="0" w:color="000000"/>
              <w:right w:val="single" w:sz="6" w:space="0" w:color="000000"/>
            </w:tcBorders>
            <w:shd w:val="clear" w:color="auto" w:fill="auto"/>
          </w:tcPr>
          <w:p w14:paraId="0A992BC3" w14:textId="77777777" w:rsidR="00D8025D" w:rsidRDefault="00D8025D" w:rsidP="00C5275C">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Desarrollo Social</w:t>
            </w:r>
          </w:p>
        </w:tc>
        <w:tc>
          <w:tcPr>
            <w:tcW w:w="1975" w:type="dxa"/>
            <w:tcBorders>
              <w:top w:val="single" w:sz="6" w:space="0" w:color="000000"/>
              <w:left w:val="single" w:sz="6" w:space="0" w:color="000000"/>
              <w:bottom w:val="single" w:sz="6" w:space="0" w:color="000000"/>
              <w:right w:val="single" w:sz="6" w:space="0" w:color="000000"/>
            </w:tcBorders>
            <w:shd w:val="clear" w:color="auto" w:fill="auto"/>
          </w:tcPr>
          <w:p w14:paraId="313091C3" w14:textId="77777777" w:rsidR="00D8025D" w:rsidRDefault="00D8025D" w:rsidP="00C5275C">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35ABFC90" w14:textId="77777777" w:rsidTr="001230CA">
        <w:trPr>
          <w:trHeight w:val="20"/>
        </w:trPr>
        <w:tc>
          <w:tcPr>
            <w:tcW w:w="7229" w:type="dxa"/>
            <w:tcBorders>
              <w:top w:val="single" w:sz="6" w:space="0" w:color="000000"/>
              <w:left w:val="single" w:sz="6" w:space="0" w:color="000000"/>
              <w:bottom w:val="single" w:sz="6" w:space="0" w:color="000000"/>
              <w:right w:val="single" w:sz="6" w:space="0" w:color="000000"/>
            </w:tcBorders>
            <w:shd w:val="clear" w:color="auto" w:fill="auto"/>
          </w:tcPr>
          <w:p w14:paraId="5DE34F11" w14:textId="77777777" w:rsidR="00D8025D" w:rsidRDefault="00D8025D" w:rsidP="00C5275C">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Desarrollo Económico</w:t>
            </w:r>
          </w:p>
        </w:tc>
        <w:tc>
          <w:tcPr>
            <w:tcW w:w="1975" w:type="dxa"/>
            <w:tcBorders>
              <w:top w:val="single" w:sz="6" w:space="0" w:color="000000"/>
              <w:left w:val="single" w:sz="6" w:space="0" w:color="000000"/>
              <w:bottom w:val="single" w:sz="6" w:space="0" w:color="000000"/>
              <w:right w:val="single" w:sz="6" w:space="0" w:color="000000"/>
            </w:tcBorders>
            <w:shd w:val="clear" w:color="auto" w:fill="auto"/>
          </w:tcPr>
          <w:p w14:paraId="745D2D9E" w14:textId="77777777" w:rsidR="00D8025D" w:rsidRDefault="00D8025D" w:rsidP="00C5275C">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24F41B54" w14:textId="77777777" w:rsidTr="001230CA">
        <w:trPr>
          <w:trHeight w:val="20"/>
        </w:trPr>
        <w:tc>
          <w:tcPr>
            <w:tcW w:w="7229" w:type="dxa"/>
            <w:tcBorders>
              <w:top w:val="single" w:sz="6" w:space="0" w:color="000000"/>
              <w:left w:val="single" w:sz="6" w:space="0" w:color="000000"/>
              <w:bottom w:val="single" w:sz="6" w:space="0" w:color="000000"/>
              <w:right w:val="single" w:sz="6" w:space="0" w:color="000000"/>
            </w:tcBorders>
            <w:shd w:val="clear" w:color="auto" w:fill="auto"/>
          </w:tcPr>
          <w:p w14:paraId="2204E506" w14:textId="77777777" w:rsidR="00D8025D" w:rsidRDefault="00D8025D" w:rsidP="00C5275C">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Otras no clasificadas en funciones anteriores</w:t>
            </w:r>
          </w:p>
        </w:tc>
        <w:tc>
          <w:tcPr>
            <w:tcW w:w="1975" w:type="dxa"/>
            <w:tcBorders>
              <w:top w:val="single" w:sz="6" w:space="0" w:color="000000"/>
              <w:left w:val="single" w:sz="6" w:space="0" w:color="000000"/>
              <w:bottom w:val="single" w:sz="6" w:space="0" w:color="000000"/>
              <w:right w:val="single" w:sz="6" w:space="0" w:color="000000"/>
            </w:tcBorders>
            <w:shd w:val="clear" w:color="auto" w:fill="auto"/>
          </w:tcPr>
          <w:p w14:paraId="30D2E050" w14:textId="77777777" w:rsidR="00D8025D" w:rsidRDefault="00D8025D" w:rsidP="00C5275C">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30887B7F" w14:textId="77777777" w:rsidTr="001230CA">
        <w:trPr>
          <w:trHeight w:val="20"/>
        </w:trPr>
        <w:tc>
          <w:tcPr>
            <w:tcW w:w="7229" w:type="dxa"/>
            <w:tcBorders>
              <w:top w:val="single" w:sz="6" w:space="0" w:color="000000"/>
              <w:left w:val="single" w:sz="6" w:space="0" w:color="000000"/>
              <w:bottom w:val="single" w:sz="6" w:space="0" w:color="000000"/>
              <w:right w:val="single" w:sz="6" w:space="0" w:color="000000"/>
            </w:tcBorders>
            <w:shd w:val="clear" w:color="auto" w:fill="auto"/>
          </w:tcPr>
          <w:p w14:paraId="43C93D2F" w14:textId="77777777" w:rsidR="00D8025D" w:rsidRDefault="00D8025D" w:rsidP="00C5275C">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Fiscalización de los Recursos Públicos</w:t>
            </w:r>
          </w:p>
        </w:tc>
        <w:tc>
          <w:tcPr>
            <w:tcW w:w="1975" w:type="dxa"/>
            <w:tcBorders>
              <w:top w:val="single" w:sz="6" w:space="0" w:color="000000"/>
              <w:left w:val="single" w:sz="6" w:space="0" w:color="000000"/>
              <w:bottom w:val="single" w:sz="6" w:space="0" w:color="000000"/>
              <w:right w:val="single" w:sz="6" w:space="0" w:color="000000"/>
            </w:tcBorders>
            <w:shd w:val="clear" w:color="auto" w:fill="auto"/>
          </w:tcPr>
          <w:p w14:paraId="1A3CFB7C" w14:textId="4C32E54F" w:rsidR="00D8025D" w:rsidRDefault="009655DF" w:rsidP="00C5275C">
            <w:pPr>
              <w:pBdr>
                <w:top w:val="nil"/>
                <w:left w:val="nil"/>
                <w:bottom w:val="nil"/>
                <w:right w:val="nil"/>
                <w:between w:val="nil"/>
              </w:pBd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204,883,899.00</w:t>
            </w:r>
          </w:p>
        </w:tc>
      </w:tr>
    </w:tbl>
    <w:p w14:paraId="7EF67A7E" w14:textId="77777777" w:rsidR="00D8025D" w:rsidRDefault="00D8025D" w:rsidP="00D8025D">
      <w:pPr>
        <w:tabs>
          <w:tab w:val="left" w:pos="1999"/>
        </w:tabs>
        <w:spacing w:after="0" w:line="240" w:lineRule="auto"/>
        <w:rPr>
          <w:rFonts w:ascii="Arial" w:eastAsia="Arial" w:hAnsi="Arial" w:cs="Arial"/>
          <w:b/>
          <w:sz w:val="20"/>
          <w:szCs w:val="20"/>
        </w:rPr>
      </w:pPr>
    </w:p>
    <w:p w14:paraId="50C63F4A" w14:textId="77777777" w:rsidR="00D8025D" w:rsidRDefault="00D8025D" w:rsidP="00D8025D">
      <w:pPr>
        <w:tabs>
          <w:tab w:val="left" w:pos="1999"/>
        </w:tabs>
        <w:spacing w:after="0" w:line="240" w:lineRule="auto"/>
        <w:jc w:val="center"/>
        <w:rPr>
          <w:rFonts w:ascii="Arial" w:eastAsia="Arial" w:hAnsi="Arial" w:cs="Arial"/>
          <w:sz w:val="20"/>
          <w:szCs w:val="20"/>
        </w:rPr>
      </w:pPr>
    </w:p>
    <w:p w14:paraId="6076DC1D" w14:textId="77777777" w:rsidR="00D8025D" w:rsidRDefault="00D8025D" w:rsidP="00D8025D">
      <w:pPr>
        <w:numPr>
          <w:ilvl w:val="1"/>
          <w:numId w:val="25"/>
        </w:numPr>
        <w:pBdr>
          <w:top w:val="nil"/>
          <w:left w:val="nil"/>
          <w:bottom w:val="nil"/>
          <w:right w:val="nil"/>
          <w:between w:val="nil"/>
        </w:pBdr>
        <w:tabs>
          <w:tab w:val="left" w:pos="1999"/>
        </w:tabs>
        <w:spacing w:after="0" w:line="240" w:lineRule="auto"/>
        <w:rPr>
          <w:rFonts w:ascii="Arial" w:eastAsia="Arial" w:hAnsi="Arial" w:cs="Arial"/>
          <w:b/>
          <w:color w:val="000000"/>
          <w:sz w:val="24"/>
          <w:szCs w:val="24"/>
        </w:rPr>
      </w:pPr>
      <w:r>
        <w:rPr>
          <w:rFonts w:ascii="Arial" w:eastAsia="Arial" w:hAnsi="Arial" w:cs="Arial"/>
          <w:b/>
          <w:color w:val="000000"/>
          <w:sz w:val="24"/>
          <w:szCs w:val="24"/>
        </w:rPr>
        <w:t>Clasificación por Tipo de Gasto</w:t>
      </w:r>
    </w:p>
    <w:p w14:paraId="4AE72365" w14:textId="77777777" w:rsidR="00D8025D" w:rsidRDefault="00D8025D" w:rsidP="00D8025D">
      <w:pPr>
        <w:tabs>
          <w:tab w:val="left" w:pos="1999"/>
        </w:tabs>
        <w:spacing w:after="0" w:line="240" w:lineRule="auto"/>
        <w:rPr>
          <w:rFonts w:ascii="Arial" w:eastAsia="Arial" w:hAnsi="Arial" w:cs="Arial"/>
          <w:sz w:val="20"/>
          <w:szCs w:val="20"/>
        </w:rPr>
      </w:pPr>
    </w:p>
    <w:tbl>
      <w:tblPr>
        <w:tblW w:w="9261" w:type="dxa"/>
        <w:tblInd w:w="134" w:type="dxa"/>
        <w:tblLayout w:type="fixed"/>
        <w:tblLook w:val="0000" w:firstRow="0" w:lastRow="0" w:firstColumn="0" w:lastColumn="0" w:noHBand="0" w:noVBand="0"/>
      </w:tblPr>
      <w:tblGrid>
        <w:gridCol w:w="7355"/>
        <w:gridCol w:w="1906"/>
      </w:tblGrid>
      <w:tr w:rsidR="00D8025D" w14:paraId="2CC5FCED" w14:textId="77777777" w:rsidTr="001230CA">
        <w:tc>
          <w:tcPr>
            <w:tcW w:w="9261" w:type="dxa"/>
            <w:gridSpan w:val="2"/>
            <w:tcBorders>
              <w:top w:val="single" w:sz="4" w:space="0" w:color="000000"/>
              <w:left w:val="single" w:sz="4" w:space="0" w:color="000000"/>
              <w:bottom w:val="single" w:sz="4" w:space="0" w:color="000000"/>
              <w:right w:val="single" w:sz="4" w:space="0" w:color="000000"/>
            </w:tcBorders>
            <w:shd w:val="clear" w:color="auto" w:fill="auto"/>
          </w:tcPr>
          <w:p w14:paraId="2045B1E2" w14:textId="77777777" w:rsidR="00D8025D" w:rsidRDefault="00D8025D" w:rsidP="00C5275C">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Auditoría Superior del Estado de Quintana Roo</w:t>
            </w:r>
          </w:p>
        </w:tc>
      </w:tr>
      <w:tr w:rsidR="00D8025D" w14:paraId="7C5518CB" w14:textId="77777777" w:rsidTr="001230CA">
        <w:tc>
          <w:tcPr>
            <w:tcW w:w="9261" w:type="dxa"/>
            <w:gridSpan w:val="2"/>
            <w:tcBorders>
              <w:top w:val="single" w:sz="4" w:space="0" w:color="000000"/>
              <w:left w:val="single" w:sz="4" w:space="0" w:color="000000"/>
              <w:bottom w:val="single" w:sz="4" w:space="0" w:color="000000"/>
              <w:right w:val="single" w:sz="4" w:space="0" w:color="000000"/>
            </w:tcBorders>
            <w:shd w:val="clear" w:color="auto" w:fill="auto"/>
          </w:tcPr>
          <w:p w14:paraId="4284D110" w14:textId="38B7216D" w:rsidR="00D8025D" w:rsidRDefault="00D8025D" w:rsidP="00C5275C">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 xml:space="preserve">Presupuesto de Egresos para el Ejercicio Fiscal </w:t>
            </w:r>
            <w:r w:rsidR="00380851">
              <w:rPr>
                <w:rFonts w:ascii="Arial" w:eastAsia="Arial" w:hAnsi="Arial" w:cs="Arial"/>
                <w:b/>
                <w:color w:val="000000"/>
                <w:sz w:val="20"/>
                <w:szCs w:val="20"/>
              </w:rPr>
              <w:t>2022</w:t>
            </w:r>
          </w:p>
        </w:tc>
      </w:tr>
      <w:tr w:rsidR="00D8025D" w14:paraId="06626D01" w14:textId="77777777" w:rsidTr="001230CA">
        <w:tc>
          <w:tcPr>
            <w:tcW w:w="7355" w:type="dxa"/>
            <w:tcBorders>
              <w:top w:val="single" w:sz="4" w:space="0" w:color="000000"/>
              <w:left w:val="single" w:sz="6" w:space="0" w:color="000000"/>
              <w:bottom w:val="single" w:sz="6" w:space="0" w:color="000000"/>
              <w:right w:val="single" w:sz="6" w:space="0" w:color="000000"/>
            </w:tcBorders>
            <w:shd w:val="clear" w:color="auto" w:fill="auto"/>
          </w:tcPr>
          <w:p w14:paraId="67A5169C" w14:textId="77777777" w:rsidR="00D8025D" w:rsidRDefault="00D8025D" w:rsidP="00C5275C">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Clasificación por Tipo de Gasto</w:t>
            </w:r>
          </w:p>
        </w:tc>
        <w:tc>
          <w:tcPr>
            <w:tcW w:w="1906" w:type="dxa"/>
            <w:tcBorders>
              <w:top w:val="single" w:sz="4" w:space="0" w:color="000000"/>
              <w:left w:val="single" w:sz="6" w:space="0" w:color="000000"/>
              <w:bottom w:val="single" w:sz="6" w:space="0" w:color="000000"/>
              <w:right w:val="single" w:sz="6" w:space="0" w:color="000000"/>
            </w:tcBorders>
            <w:shd w:val="clear" w:color="auto" w:fill="auto"/>
          </w:tcPr>
          <w:p w14:paraId="43614A0B" w14:textId="77777777" w:rsidR="00D8025D" w:rsidRDefault="00D8025D" w:rsidP="00C5275C">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Importe</w:t>
            </w:r>
          </w:p>
        </w:tc>
      </w:tr>
      <w:tr w:rsidR="00D8025D" w14:paraId="695502FD" w14:textId="77777777" w:rsidTr="001230CA">
        <w:tc>
          <w:tcPr>
            <w:tcW w:w="7355" w:type="dxa"/>
            <w:tcBorders>
              <w:top w:val="single" w:sz="6" w:space="0" w:color="000000"/>
              <w:left w:val="single" w:sz="6" w:space="0" w:color="000000"/>
              <w:bottom w:val="single" w:sz="6" w:space="0" w:color="000000"/>
              <w:right w:val="single" w:sz="6" w:space="0" w:color="000000"/>
            </w:tcBorders>
            <w:shd w:val="clear" w:color="auto" w:fill="auto"/>
          </w:tcPr>
          <w:p w14:paraId="08FC6D26" w14:textId="77777777" w:rsidR="00D8025D" w:rsidRDefault="00D8025D" w:rsidP="00C5275C">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Total</w:t>
            </w: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14:paraId="56F3FD9B" w14:textId="4B5564EA" w:rsidR="00D8025D" w:rsidRDefault="001A30FA" w:rsidP="001A30FA">
            <w:pPr>
              <w:pBdr>
                <w:top w:val="nil"/>
                <w:left w:val="nil"/>
                <w:bottom w:val="nil"/>
                <w:right w:val="nil"/>
                <w:between w:val="nil"/>
              </w:pBd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204</w:t>
            </w:r>
            <w:r w:rsidR="008A4AF1">
              <w:rPr>
                <w:rFonts w:ascii="Arial" w:eastAsia="Arial" w:hAnsi="Arial" w:cs="Arial"/>
                <w:b/>
                <w:color w:val="000000"/>
                <w:sz w:val="20"/>
                <w:szCs w:val="20"/>
              </w:rPr>
              <w:t>,</w:t>
            </w:r>
            <w:r>
              <w:rPr>
                <w:rFonts w:ascii="Arial" w:eastAsia="Arial" w:hAnsi="Arial" w:cs="Arial"/>
                <w:b/>
                <w:color w:val="000000"/>
                <w:sz w:val="20"/>
                <w:szCs w:val="20"/>
              </w:rPr>
              <w:t>883</w:t>
            </w:r>
            <w:r w:rsidR="008A4AF1">
              <w:rPr>
                <w:rFonts w:ascii="Arial" w:eastAsia="Arial" w:hAnsi="Arial" w:cs="Arial"/>
                <w:b/>
                <w:color w:val="000000"/>
                <w:sz w:val="20"/>
                <w:szCs w:val="20"/>
              </w:rPr>
              <w:t>,</w:t>
            </w:r>
            <w:r>
              <w:rPr>
                <w:rFonts w:ascii="Arial" w:eastAsia="Arial" w:hAnsi="Arial" w:cs="Arial"/>
                <w:b/>
                <w:color w:val="000000"/>
                <w:sz w:val="20"/>
                <w:szCs w:val="20"/>
              </w:rPr>
              <w:t>899</w:t>
            </w:r>
            <w:r w:rsidR="008A4AF1">
              <w:rPr>
                <w:rFonts w:ascii="Arial" w:eastAsia="Arial" w:hAnsi="Arial" w:cs="Arial"/>
                <w:b/>
                <w:color w:val="000000"/>
                <w:sz w:val="20"/>
                <w:szCs w:val="20"/>
              </w:rPr>
              <w:t>.00</w:t>
            </w:r>
          </w:p>
        </w:tc>
      </w:tr>
      <w:tr w:rsidR="00D8025D" w14:paraId="3A2E4D3C" w14:textId="77777777" w:rsidTr="001230CA">
        <w:tc>
          <w:tcPr>
            <w:tcW w:w="7355" w:type="dxa"/>
            <w:tcBorders>
              <w:top w:val="single" w:sz="6" w:space="0" w:color="000000"/>
              <w:left w:val="single" w:sz="6" w:space="0" w:color="000000"/>
              <w:bottom w:val="single" w:sz="6" w:space="0" w:color="000000"/>
              <w:right w:val="single" w:sz="6" w:space="0" w:color="000000"/>
            </w:tcBorders>
            <w:shd w:val="clear" w:color="auto" w:fill="auto"/>
          </w:tcPr>
          <w:p w14:paraId="7D60A263" w14:textId="77777777" w:rsidR="00D8025D" w:rsidRDefault="00D8025D" w:rsidP="00C5275C">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Gasto Corriente</w:t>
            </w: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14:paraId="7F42A12E" w14:textId="6C30301D" w:rsidR="00D8025D" w:rsidRDefault="001A30FA" w:rsidP="001A30FA">
            <w:pPr>
              <w:spacing w:after="0" w:line="240" w:lineRule="auto"/>
              <w:jc w:val="right"/>
              <w:rPr>
                <w:rFonts w:ascii="Arial" w:eastAsia="Arial" w:hAnsi="Arial" w:cs="Arial"/>
                <w:color w:val="000000"/>
                <w:sz w:val="20"/>
                <w:szCs w:val="20"/>
              </w:rPr>
            </w:pPr>
            <w:r w:rsidRPr="00117843">
              <w:rPr>
                <w:rFonts w:ascii="Arial" w:eastAsia="Arial" w:hAnsi="Arial" w:cs="Arial"/>
                <w:color w:val="000000"/>
                <w:sz w:val="20"/>
                <w:szCs w:val="20"/>
              </w:rPr>
              <w:t>193,617,076.00</w:t>
            </w:r>
          </w:p>
        </w:tc>
      </w:tr>
      <w:tr w:rsidR="00D8025D" w14:paraId="4171E719" w14:textId="77777777" w:rsidTr="001230CA">
        <w:tc>
          <w:tcPr>
            <w:tcW w:w="7355" w:type="dxa"/>
            <w:tcBorders>
              <w:top w:val="single" w:sz="6" w:space="0" w:color="000000"/>
              <w:left w:val="single" w:sz="6" w:space="0" w:color="000000"/>
              <w:bottom w:val="single" w:sz="6" w:space="0" w:color="000000"/>
              <w:right w:val="single" w:sz="6" w:space="0" w:color="000000"/>
            </w:tcBorders>
            <w:shd w:val="clear" w:color="auto" w:fill="auto"/>
          </w:tcPr>
          <w:p w14:paraId="1D55C373" w14:textId="77777777" w:rsidR="00D8025D" w:rsidRDefault="00D8025D" w:rsidP="00C5275C">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Gasto de Capital</w:t>
            </w: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14:paraId="7E37E5A5" w14:textId="1447FF46" w:rsidR="00D8025D" w:rsidRDefault="001A30FA" w:rsidP="001A30FA">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11</w:t>
            </w:r>
            <w:r w:rsidR="00D8025D">
              <w:rPr>
                <w:rFonts w:ascii="Arial" w:eastAsia="Arial" w:hAnsi="Arial" w:cs="Arial"/>
                <w:color w:val="000000"/>
                <w:sz w:val="20"/>
                <w:szCs w:val="20"/>
              </w:rPr>
              <w:t>,</w:t>
            </w:r>
            <w:r>
              <w:rPr>
                <w:rFonts w:ascii="Arial" w:eastAsia="Arial" w:hAnsi="Arial" w:cs="Arial"/>
                <w:color w:val="000000"/>
                <w:sz w:val="20"/>
                <w:szCs w:val="20"/>
              </w:rPr>
              <w:t>266</w:t>
            </w:r>
            <w:r w:rsidR="008A4AF1">
              <w:rPr>
                <w:rFonts w:ascii="Arial" w:eastAsia="Arial" w:hAnsi="Arial" w:cs="Arial"/>
                <w:color w:val="000000"/>
                <w:sz w:val="20"/>
                <w:szCs w:val="20"/>
              </w:rPr>
              <w:t>,</w:t>
            </w:r>
            <w:r>
              <w:rPr>
                <w:rFonts w:ascii="Arial" w:eastAsia="Arial" w:hAnsi="Arial" w:cs="Arial"/>
                <w:color w:val="000000"/>
                <w:sz w:val="20"/>
                <w:szCs w:val="20"/>
              </w:rPr>
              <w:t>823</w:t>
            </w:r>
            <w:r w:rsidR="00D8025D">
              <w:rPr>
                <w:rFonts w:ascii="Arial" w:eastAsia="Arial" w:hAnsi="Arial" w:cs="Arial"/>
                <w:color w:val="000000"/>
                <w:sz w:val="20"/>
                <w:szCs w:val="20"/>
              </w:rPr>
              <w:t>.00</w:t>
            </w:r>
          </w:p>
        </w:tc>
      </w:tr>
      <w:tr w:rsidR="00D8025D" w14:paraId="64C83A43" w14:textId="77777777" w:rsidTr="001230CA">
        <w:tc>
          <w:tcPr>
            <w:tcW w:w="7355" w:type="dxa"/>
            <w:tcBorders>
              <w:top w:val="single" w:sz="6" w:space="0" w:color="000000"/>
              <w:left w:val="single" w:sz="6" w:space="0" w:color="000000"/>
              <w:bottom w:val="single" w:sz="6" w:space="0" w:color="000000"/>
              <w:right w:val="single" w:sz="6" w:space="0" w:color="000000"/>
            </w:tcBorders>
            <w:shd w:val="clear" w:color="auto" w:fill="auto"/>
          </w:tcPr>
          <w:p w14:paraId="49BB832C" w14:textId="77777777" w:rsidR="00D8025D" w:rsidRDefault="00D8025D" w:rsidP="00C5275C">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Amortización de la deuda y disminución de pasivos</w:t>
            </w: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14:paraId="39A407B3" w14:textId="4CD9F790" w:rsidR="00D8025D" w:rsidRDefault="00253C65" w:rsidP="00C5275C">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w:t>
            </w:r>
            <w:r w:rsidR="00D8025D">
              <w:rPr>
                <w:rFonts w:ascii="Arial" w:eastAsia="Arial" w:hAnsi="Arial" w:cs="Arial"/>
                <w:color w:val="000000"/>
                <w:sz w:val="20"/>
                <w:szCs w:val="20"/>
              </w:rPr>
              <w:t>0</w:t>
            </w:r>
          </w:p>
        </w:tc>
      </w:tr>
      <w:tr w:rsidR="00D8025D" w14:paraId="173FC981" w14:textId="77777777" w:rsidTr="001230CA">
        <w:tc>
          <w:tcPr>
            <w:tcW w:w="7355" w:type="dxa"/>
            <w:tcBorders>
              <w:top w:val="single" w:sz="6" w:space="0" w:color="000000"/>
              <w:left w:val="single" w:sz="6" w:space="0" w:color="000000"/>
              <w:bottom w:val="single" w:sz="6" w:space="0" w:color="000000"/>
              <w:right w:val="single" w:sz="6" w:space="0" w:color="000000"/>
            </w:tcBorders>
            <w:shd w:val="clear" w:color="auto" w:fill="auto"/>
          </w:tcPr>
          <w:p w14:paraId="70700D2E" w14:textId="77777777" w:rsidR="00D8025D" w:rsidRDefault="00D8025D" w:rsidP="00C5275C">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Pensiones y Jubilaciones</w:t>
            </w: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14:paraId="15B68CAF" w14:textId="77777777" w:rsidR="00D8025D" w:rsidRDefault="00D8025D" w:rsidP="00C5275C">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D8025D" w14:paraId="04FF3213" w14:textId="77777777" w:rsidTr="001230CA">
        <w:tc>
          <w:tcPr>
            <w:tcW w:w="7355" w:type="dxa"/>
            <w:tcBorders>
              <w:top w:val="single" w:sz="6" w:space="0" w:color="000000"/>
              <w:left w:val="single" w:sz="6" w:space="0" w:color="000000"/>
              <w:bottom w:val="single" w:sz="6" w:space="0" w:color="000000"/>
              <w:right w:val="single" w:sz="6" w:space="0" w:color="000000"/>
            </w:tcBorders>
            <w:shd w:val="clear" w:color="auto" w:fill="auto"/>
          </w:tcPr>
          <w:p w14:paraId="0522089F" w14:textId="77777777" w:rsidR="00D8025D" w:rsidRDefault="00D8025D" w:rsidP="00C5275C">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Participaciones</w:t>
            </w: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14:paraId="05B17C6E" w14:textId="77777777" w:rsidR="00D8025D" w:rsidRDefault="00D8025D" w:rsidP="00C5275C">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bl>
    <w:p w14:paraId="4D30B986" w14:textId="77777777" w:rsidR="00D8025D" w:rsidRDefault="00D8025D" w:rsidP="00D8025D">
      <w:pPr>
        <w:tabs>
          <w:tab w:val="left" w:pos="1999"/>
        </w:tabs>
        <w:spacing w:after="0" w:line="240" w:lineRule="auto"/>
        <w:rPr>
          <w:rFonts w:ascii="Arial" w:eastAsia="Arial" w:hAnsi="Arial" w:cs="Arial"/>
          <w:sz w:val="20"/>
          <w:szCs w:val="20"/>
        </w:rPr>
      </w:pPr>
    </w:p>
    <w:p w14:paraId="614A337A" w14:textId="77777777" w:rsidR="00D8025D" w:rsidRDefault="00D8025D" w:rsidP="00D8025D">
      <w:pPr>
        <w:numPr>
          <w:ilvl w:val="1"/>
          <w:numId w:val="25"/>
        </w:numPr>
        <w:pBdr>
          <w:top w:val="nil"/>
          <w:left w:val="nil"/>
          <w:bottom w:val="nil"/>
          <w:right w:val="nil"/>
          <w:between w:val="nil"/>
        </w:pBdr>
        <w:tabs>
          <w:tab w:val="left" w:pos="1999"/>
        </w:tabs>
        <w:spacing w:after="0" w:line="240" w:lineRule="auto"/>
        <w:rPr>
          <w:rFonts w:ascii="Arial" w:eastAsia="Arial" w:hAnsi="Arial" w:cs="Arial"/>
          <w:b/>
          <w:color w:val="000000"/>
          <w:sz w:val="24"/>
          <w:szCs w:val="24"/>
        </w:rPr>
      </w:pPr>
      <w:r>
        <w:rPr>
          <w:rFonts w:ascii="Arial" w:eastAsia="Arial" w:hAnsi="Arial" w:cs="Arial"/>
          <w:b/>
          <w:color w:val="000000"/>
          <w:sz w:val="24"/>
          <w:szCs w:val="24"/>
        </w:rPr>
        <w:t>Prioridades de Gasto</w:t>
      </w:r>
    </w:p>
    <w:p w14:paraId="76A5BB70" w14:textId="77777777" w:rsidR="00D8025D" w:rsidRDefault="00D8025D" w:rsidP="00D8025D">
      <w:pPr>
        <w:tabs>
          <w:tab w:val="left" w:pos="1999"/>
        </w:tabs>
        <w:spacing w:after="0" w:line="240" w:lineRule="auto"/>
        <w:rPr>
          <w:rFonts w:ascii="Arial" w:eastAsia="Arial" w:hAnsi="Arial" w:cs="Arial"/>
          <w:sz w:val="20"/>
          <w:szCs w:val="20"/>
        </w:rPr>
      </w:pPr>
    </w:p>
    <w:tbl>
      <w:tblPr>
        <w:tblW w:w="9214" w:type="dxa"/>
        <w:tblInd w:w="134" w:type="dxa"/>
        <w:tblLayout w:type="fixed"/>
        <w:tblLook w:val="0000" w:firstRow="0" w:lastRow="0" w:firstColumn="0" w:lastColumn="0" w:noHBand="0" w:noVBand="0"/>
      </w:tblPr>
      <w:tblGrid>
        <w:gridCol w:w="9214"/>
      </w:tblGrid>
      <w:tr w:rsidR="00D8025D" w14:paraId="697D9089" w14:textId="77777777" w:rsidTr="001230CA">
        <w:trPr>
          <w:trHeight w:val="144"/>
        </w:trPr>
        <w:tc>
          <w:tcPr>
            <w:tcW w:w="9214" w:type="dxa"/>
            <w:tcBorders>
              <w:top w:val="single" w:sz="4" w:space="0" w:color="000000"/>
              <w:left w:val="single" w:sz="4" w:space="0" w:color="000000"/>
              <w:bottom w:val="single" w:sz="4" w:space="0" w:color="000000"/>
              <w:right w:val="single" w:sz="4" w:space="0" w:color="000000"/>
            </w:tcBorders>
            <w:shd w:val="clear" w:color="auto" w:fill="auto"/>
          </w:tcPr>
          <w:p w14:paraId="4F14BC03" w14:textId="77777777" w:rsidR="00D8025D" w:rsidRDefault="00D8025D" w:rsidP="00C5275C">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Auditoría Superior del Estado de Quintana Roo</w:t>
            </w:r>
          </w:p>
        </w:tc>
      </w:tr>
      <w:tr w:rsidR="00D8025D" w14:paraId="641D01FC" w14:textId="77777777" w:rsidTr="001230CA">
        <w:trPr>
          <w:trHeight w:val="144"/>
        </w:trPr>
        <w:tc>
          <w:tcPr>
            <w:tcW w:w="9214" w:type="dxa"/>
            <w:tcBorders>
              <w:top w:val="single" w:sz="4" w:space="0" w:color="000000"/>
              <w:left w:val="single" w:sz="4" w:space="0" w:color="000000"/>
              <w:bottom w:val="single" w:sz="4" w:space="0" w:color="000000"/>
              <w:right w:val="single" w:sz="4" w:space="0" w:color="000000"/>
            </w:tcBorders>
            <w:shd w:val="clear" w:color="auto" w:fill="auto"/>
          </w:tcPr>
          <w:p w14:paraId="111EC29F" w14:textId="23FA14CF" w:rsidR="00D8025D" w:rsidRDefault="00D8025D" w:rsidP="00C5275C">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 xml:space="preserve">Presupuesto de Egresos para el Ejercicio Fiscal </w:t>
            </w:r>
            <w:r w:rsidR="00380851">
              <w:rPr>
                <w:rFonts w:ascii="Arial" w:eastAsia="Arial" w:hAnsi="Arial" w:cs="Arial"/>
                <w:b/>
                <w:color w:val="000000"/>
                <w:sz w:val="20"/>
                <w:szCs w:val="20"/>
              </w:rPr>
              <w:t>2022</w:t>
            </w:r>
          </w:p>
        </w:tc>
      </w:tr>
      <w:tr w:rsidR="00D8025D" w14:paraId="46C7B1AD" w14:textId="77777777" w:rsidTr="001230CA">
        <w:trPr>
          <w:trHeight w:val="144"/>
        </w:trPr>
        <w:tc>
          <w:tcPr>
            <w:tcW w:w="9214" w:type="dxa"/>
            <w:tcBorders>
              <w:top w:val="single" w:sz="4" w:space="0" w:color="000000"/>
              <w:left w:val="single" w:sz="4" w:space="0" w:color="000000"/>
              <w:bottom w:val="single" w:sz="4" w:space="0" w:color="000000"/>
              <w:right w:val="single" w:sz="4" w:space="0" w:color="000000"/>
            </w:tcBorders>
            <w:shd w:val="clear" w:color="auto" w:fill="auto"/>
          </w:tcPr>
          <w:p w14:paraId="47E2118A" w14:textId="77777777" w:rsidR="00D8025D" w:rsidRDefault="00D8025D" w:rsidP="00C5275C">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Prioridades de Gasto</w:t>
            </w:r>
          </w:p>
        </w:tc>
      </w:tr>
      <w:tr w:rsidR="00D8025D" w14:paraId="47EA4630" w14:textId="77777777" w:rsidTr="001230CA">
        <w:trPr>
          <w:trHeight w:val="144"/>
        </w:trPr>
        <w:tc>
          <w:tcPr>
            <w:tcW w:w="9214" w:type="dxa"/>
            <w:tcBorders>
              <w:top w:val="single" w:sz="4" w:space="0" w:color="000000"/>
              <w:left w:val="single" w:sz="6" w:space="0" w:color="000000"/>
              <w:bottom w:val="single" w:sz="6" w:space="0" w:color="000000"/>
              <w:right w:val="single" w:sz="6" w:space="0" w:color="000000"/>
            </w:tcBorders>
            <w:shd w:val="clear" w:color="auto" w:fill="auto"/>
          </w:tcPr>
          <w:p w14:paraId="75F80BD1" w14:textId="77777777" w:rsidR="00D8025D" w:rsidRDefault="00D8025D" w:rsidP="00D8025D">
            <w:pPr>
              <w:numPr>
                <w:ilvl w:val="0"/>
                <w:numId w:val="18"/>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Fiscalización eficiente de los Recursos Públicos.</w:t>
            </w:r>
          </w:p>
        </w:tc>
      </w:tr>
      <w:tr w:rsidR="00D8025D" w:rsidRPr="00AF62D9" w14:paraId="132D189F" w14:textId="77777777" w:rsidTr="001230CA">
        <w:trPr>
          <w:trHeight w:val="144"/>
        </w:trPr>
        <w:tc>
          <w:tcPr>
            <w:tcW w:w="9214" w:type="dxa"/>
            <w:tcBorders>
              <w:top w:val="single" w:sz="6" w:space="0" w:color="000000"/>
              <w:left w:val="single" w:sz="6" w:space="0" w:color="000000"/>
              <w:bottom w:val="single" w:sz="6" w:space="0" w:color="000000"/>
              <w:right w:val="single" w:sz="6" w:space="0" w:color="000000"/>
            </w:tcBorders>
            <w:shd w:val="clear" w:color="auto" w:fill="auto"/>
          </w:tcPr>
          <w:p w14:paraId="0193839F" w14:textId="4CF09B64" w:rsidR="00D8025D" w:rsidRPr="00AF62D9" w:rsidRDefault="00253C65" w:rsidP="00D8025D">
            <w:pPr>
              <w:numPr>
                <w:ilvl w:val="0"/>
                <w:numId w:val="18"/>
              </w:numPr>
              <w:pBdr>
                <w:top w:val="nil"/>
                <w:left w:val="nil"/>
                <w:bottom w:val="nil"/>
                <w:right w:val="nil"/>
                <w:between w:val="nil"/>
              </w:pBdr>
              <w:spacing w:after="0" w:line="240" w:lineRule="auto"/>
              <w:jc w:val="both"/>
              <w:rPr>
                <w:rFonts w:ascii="Arial" w:eastAsia="Arial" w:hAnsi="Arial" w:cs="Arial"/>
                <w:color w:val="000000"/>
                <w:sz w:val="20"/>
                <w:szCs w:val="20"/>
              </w:rPr>
            </w:pPr>
            <w:r w:rsidRPr="00AF62D9">
              <w:rPr>
                <w:rFonts w:ascii="Arial" w:eastAsia="Arial" w:hAnsi="Arial" w:cs="Arial"/>
                <w:color w:val="000000"/>
                <w:sz w:val="20"/>
                <w:szCs w:val="20"/>
              </w:rPr>
              <w:t>Certificación y Capacitación.</w:t>
            </w:r>
          </w:p>
        </w:tc>
      </w:tr>
      <w:tr w:rsidR="00D8025D" w:rsidRPr="00AF62D9" w14:paraId="3B8C7F1B" w14:textId="77777777" w:rsidTr="001230CA">
        <w:trPr>
          <w:trHeight w:val="144"/>
        </w:trPr>
        <w:tc>
          <w:tcPr>
            <w:tcW w:w="9214" w:type="dxa"/>
            <w:tcBorders>
              <w:top w:val="single" w:sz="6" w:space="0" w:color="000000"/>
              <w:left w:val="single" w:sz="6" w:space="0" w:color="000000"/>
              <w:bottom w:val="single" w:sz="6" w:space="0" w:color="000000"/>
              <w:right w:val="single" w:sz="6" w:space="0" w:color="000000"/>
            </w:tcBorders>
            <w:shd w:val="clear" w:color="auto" w:fill="auto"/>
          </w:tcPr>
          <w:p w14:paraId="485337B2" w14:textId="41189D99" w:rsidR="00D8025D" w:rsidRPr="00AF62D9" w:rsidRDefault="00253C65" w:rsidP="00F4047C">
            <w:pPr>
              <w:numPr>
                <w:ilvl w:val="0"/>
                <w:numId w:val="18"/>
              </w:numPr>
              <w:pBdr>
                <w:top w:val="nil"/>
                <w:left w:val="nil"/>
                <w:bottom w:val="nil"/>
                <w:right w:val="nil"/>
                <w:between w:val="nil"/>
              </w:pBdr>
              <w:spacing w:after="0" w:line="240" w:lineRule="auto"/>
              <w:jc w:val="both"/>
              <w:rPr>
                <w:rFonts w:ascii="Arial" w:eastAsia="Arial" w:hAnsi="Arial" w:cs="Arial"/>
                <w:color w:val="000000"/>
                <w:sz w:val="20"/>
                <w:szCs w:val="20"/>
              </w:rPr>
            </w:pPr>
            <w:r w:rsidRPr="00AF62D9">
              <w:rPr>
                <w:rFonts w:ascii="Arial" w:eastAsia="Arial" w:hAnsi="Arial" w:cs="Arial"/>
                <w:color w:val="000000"/>
                <w:sz w:val="20"/>
                <w:szCs w:val="20"/>
              </w:rPr>
              <w:t>Innovación tecnológica</w:t>
            </w:r>
          </w:p>
        </w:tc>
      </w:tr>
      <w:tr w:rsidR="00D8025D" w:rsidRPr="00AF62D9" w14:paraId="7AAA0434" w14:textId="77777777" w:rsidTr="001230CA">
        <w:trPr>
          <w:trHeight w:val="144"/>
        </w:trPr>
        <w:tc>
          <w:tcPr>
            <w:tcW w:w="9214" w:type="dxa"/>
            <w:tcBorders>
              <w:top w:val="single" w:sz="6" w:space="0" w:color="000000"/>
              <w:left w:val="single" w:sz="6" w:space="0" w:color="000000"/>
              <w:bottom w:val="single" w:sz="6" w:space="0" w:color="000000"/>
              <w:right w:val="single" w:sz="6" w:space="0" w:color="000000"/>
            </w:tcBorders>
            <w:shd w:val="clear" w:color="auto" w:fill="auto"/>
          </w:tcPr>
          <w:p w14:paraId="24E184A2" w14:textId="77777777" w:rsidR="00D8025D" w:rsidRPr="00AF62D9" w:rsidRDefault="00D8025D" w:rsidP="00C5275C">
            <w:pPr>
              <w:pBdr>
                <w:top w:val="nil"/>
                <w:left w:val="nil"/>
                <w:bottom w:val="nil"/>
                <w:right w:val="nil"/>
                <w:between w:val="nil"/>
              </w:pBdr>
              <w:spacing w:after="0" w:line="240" w:lineRule="auto"/>
              <w:jc w:val="both"/>
              <w:rPr>
                <w:rFonts w:ascii="Arial" w:eastAsia="Arial" w:hAnsi="Arial" w:cs="Arial"/>
                <w:color w:val="000000"/>
                <w:sz w:val="16"/>
                <w:szCs w:val="16"/>
              </w:rPr>
            </w:pPr>
          </w:p>
        </w:tc>
      </w:tr>
    </w:tbl>
    <w:p w14:paraId="6770386C" w14:textId="77777777" w:rsidR="00D8025D" w:rsidRPr="00AF62D9" w:rsidRDefault="00D8025D" w:rsidP="00D8025D">
      <w:pPr>
        <w:tabs>
          <w:tab w:val="left" w:pos="1999"/>
        </w:tabs>
        <w:spacing w:after="0" w:line="240" w:lineRule="auto"/>
        <w:rPr>
          <w:rFonts w:ascii="Arial" w:eastAsia="Arial" w:hAnsi="Arial" w:cs="Arial"/>
          <w:b/>
          <w:sz w:val="20"/>
          <w:szCs w:val="20"/>
        </w:rPr>
      </w:pPr>
    </w:p>
    <w:p w14:paraId="5731790D" w14:textId="77777777" w:rsidR="00D8025D" w:rsidRPr="00AF62D9" w:rsidRDefault="00D8025D" w:rsidP="00D8025D">
      <w:pPr>
        <w:numPr>
          <w:ilvl w:val="1"/>
          <w:numId w:val="25"/>
        </w:numPr>
        <w:pBdr>
          <w:top w:val="nil"/>
          <w:left w:val="nil"/>
          <w:bottom w:val="nil"/>
          <w:right w:val="nil"/>
          <w:between w:val="nil"/>
        </w:pBdr>
        <w:tabs>
          <w:tab w:val="left" w:pos="1999"/>
        </w:tabs>
        <w:spacing w:after="0" w:line="240" w:lineRule="auto"/>
        <w:rPr>
          <w:rFonts w:ascii="Arial" w:eastAsia="Arial" w:hAnsi="Arial" w:cs="Arial"/>
          <w:b/>
          <w:color w:val="000000"/>
          <w:sz w:val="24"/>
          <w:szCs w:val="24"/>
        </w:rPr>
      </w:pPr>
      <w:r w:rsidRPr="00AF62D9">
        <w:rPr>
          <w:rFonts w:ascii="Arial" w:eastAsia="Arial" w:hAnsi="Arial" w:cs="Arial"/>
          <w:b/>
          <w:color w:val="000000"/>
          <w:sz w:val="24"/>
          <w:szCs w:val="24"/>
        </w:rPr>
        <w:t>Programas y Proyectos</w:t>
      </w:r>
    </w:p>
    <w:p w14:paraId="1FFDBE31" w14:textId="77777777" w:rsidR="00D8025D" w:rsidRPr="00AF62D9" w:rsidRDefault="00D8025D" w:rsidP="00D8025D">
      <w:pPr>
        <w:tabs>
          <w:tab w:val="left" w:pos="1999"/>
        </w:tabs>
        <w:spacing w:after="0" w:line="240" w:lineRule="auto"/>
        <w:rPr>
          <w:rFonts w:ascii="Arial" w:eastAsia="Arial" w:hAnsi="Arial" w:cs="Arial"/>
          <w:sz w:val="20"/>
          <w:szCs w:val="20"/>
        </w:rPr>
      </w:pPr>
    </w:p>
    <w:tbl>
      <w:tblPr>
        <w:tblW w:w="9214" w:type="dxa"/>
        <w:tblInd w:w="134" w:type="dxa"/>
        <w:tblLayout w:type="fixed"/>
        <w:tblLook w:val="0000" w:firstRow="0" w:lastRow="0" w:firstColumn="0" w:lastColumn="0" w:noHBand="0" w:noVBand="0"/>
      </w:tblPr>
      <w:tblGrid>
        <w:gridCol w:w="9214"/>
      </w:tblGrid>
      <w:tr w:rsidR="00D8025D" w:rsidRPr="00AF62D9" w14:paraId="240839DC" w14:textId="77777777" w:rsidTr="001230CA">
        <w:trPr>
          <w:trHeight w:val="144"/>
        </w:trPr>
        <w:tc>
          <w:tcPr>
            <w:tcW w:w="9214" w:type="dxa"/>
            <w:tcBorders>
              <w:top w:val="single" w:sz="4" w:space="0" w:color="000000"/>
              <w:left w:val="single" w:sz="4" w:space="0" w:color="000000"/>
              <w:bottom w:val="single" w:sz="4" w:space="0" w:color="000000"/>
              <w:right w:val="single" w:sz="4" w:space="0" w:color="000000"/>
            </w:tcBorders>
            <w:shd w:val="clear" w:color="auto" w:fill="auto"/>
          </w:tcPr>
          <w:p w14:paraId="647628CD" w14:textId="77777777" w:rsidR="00D8025D" w:rsidRPr="00AF62D9" w:rsidRDefault="00D8025D" w:rsidP="00C5275C">
            <w:pPr>
              <w:pBdr>
                <w:top w:val="nil"/>
                <w:left w:val="nil"/>
                <w:bottom w:val="nil"/>
                <w:right w:val="nil"/>
                <w:between w:val="nil"/>
              </w:pBdr>
              <w:spacing w:after="0" w:line="240" w:lineRule="auto"/>
              <w:jc w:val="center"/>
              <w:rPr>
                <w:rFonts w:ascii="Arial" w:eastAsia="Arial" w:hAnsi="Arial" w:cs="Arial"/>
                <w:b/>
                <w:color w:val="000000"/>
                <w:sz w:val="20"/>
                <w:szCs w:val="20"/>
              </w:rPr>
            </w:pPr>
            <w:r w:rsidRPr="00AF62D9">
              <w:rPr>
                <w:rFonts w:ascii="Arial" w:eastAsia="Arial" w:hAnsi="Arial" w:cs="Arial"/>
                <w:b/>
                <w:color w:val="000000"/>
                <w:sz w:val="20"/>
                <w:szCs w:val="20"/>
              </w:rPr>
              <w:t>Auditoría Superior del Estado de Quintana Roo</w:t>
            </w:r>
          </w:p>
        </w:tc>
      </w:tr>
      <w:tr w:rsidR="00D8025D" w:rsidRPr="00AF62D9" w14:paraId="271A69A8" w14:textId="77777777" w:rsidTr="001230CA">
        <w:trPr>
          <w:trHeight w:val="144"/>
        </w:trPr>
        <w:tc>
          <w:tcPr>
            <w:tcW w:w="9214" w:type="dxa"/>
            <w:tcBorders>
              <w:top w:val="single" w:sz="4" w:space="0" w:color="000000"/>
              <w:left w:val="single" w:sz="4" w:space="0" w:color="000000"/>
              <w:bottom w:val="single" w:sz="4" w:space="0" w:color="000000"/>
              <w:right w:val="single" w:sz="4" w:space="0" w:color="000000"/>
            </w:tcBorders>
            <w:shd w:val="clear" w:color="auto" w:fill="auto"/>
          </w:tcPr>
          <w:p w14:paraId="6AA06A49" w14:textId="477B5C39" w:rsidR="00D8025D" w:rsidRPr="00AF62D9" w:rsidRDefault="00D8025D" w:rsidP="00C5275C">
            <w:pPr>
              <w:pBdr>
                <w:top w:val="nil"/>
                <w:left w:val="nil"/>
                <w:bottom w:val="nil"/>
                <w:right w:val="nil"/>
                <w:between w:val="nil"/>
              </w:pBdr>
              <w:spacing w:after="0" w:line="240" w:lineRule="auto"/>
              <w:jc w:val="center"/>
              <w:rPr>
                <w:rFonts w:ascii="Arial" w:eastAsia="Arial" w:hAnsi="Arial" w:cs="Arial"/>
                <w:b/>
                <w:color w:val="000000"/>
                <w:sz w:val="20"/>
                <w:szCs w:val="20"/>
              </w:rPr>
            </w:pPr>
            <w:r w:rsidRPr="00AF62D9">
              <w:rPr>
                <w:rFonts w:ascii="Arial" w:eastAsia="Arial" w:hAnsi="Arial" w:cs="Arial"/>
                <w:b/>
                <w:color w:val="000000"/>
                <w:sz w:val="20"/>
                <w:szCs w:val="20"/>
              </w:rPr>
              <w:t>Presupuesto de Egres</w:t>
            </w:r>
            <w:r w:rsidR="008F1EBE" w:rsidRPr="00AF62D9">
              <w:rPr>
                <w:rFonts w:ascii="Arial" w:eastAsia="Arial" w:hAnsi="Arial" w:cs="Arial"/>
                <w:b/>
                <w:color w:val="000000"/>
                <w:sz w:val="20"/>
                <w:szCs w:val="20"/>
              </w:rPr>
              <w:t xml:space="preserve">os para el Ejercicio Fiscal </w:t>
            </w:r>
            <w:r w:rsidR="00380851" w:rsidRPr="00AF62D9">
              <w:rPr>
                <w:rFonts w:ascii="Arial" w:eastAsia="Arial" w:hAnsi="Arial" w:cs="Arial"/>
                <w:b/>
                <w:color w:val="000000"/>
                <w:sz w:val="20"/>
                <w:szCs w:val="20"/>
              </w:rPr>
              <w:t>2022</w:t>
            </w:r>
          </w:p>
        </w:tc>
      </w:tr>
      <w:tr w:rsidR="00D8025D" w:rsidRPr="00AF62D9" w14:paraId="260A285C" w14:textId="77777777" w:rsidTr="001230CA">
        <w:trPr>
          <w:trHeight w:val="144"/>
        </w:trPr>
        <w:tc>
          <w:tcPr>
            <w:tcW w:w="9214" w:type="dxa"/>
            <w:tcBorders>
              <w:top w:val="single" w:sz="4" w:space="0" w:color="000000"/>
              <w:left w:val="single" w:sz="4" w:space="0" w:color="000000"/>
              <w:bottom w:val="single" w:sz="4" w:space="0" w:color="000000"/>
              <w:right w:val="single" w:sz="4" w:space="0" w:color="000000"/>
            </w:tcBorders>
            <w:shd w:val="clear" w:color="auto" w:fill="auto"/>
          </w:tcPr>
          <w:p w14:paraId="3B542487" w14:textId="77777777" w:rsidR="00D8025D" w:rsidRPr="00AF62D9" w:rsidRDefault="00D8025D" w:rsidP="00C5275C">
            <w:pPr>
              <w:pBdr>
                <w:top w:val="nil"/>
                <w:left w:val="nil"/>
                <w:bottom w:val="nil"/>
                <w:right w:val="nil"/>
                <w:between w:val="nil"/>
              </w:pBdr>
              <w:spacing w:after="0" w:line="240" w:lineRule="auto"/>
              <w:jc w:val="center"/>
              <w:rPr>
                <w:rFonts w:ascii="Arial" w:eastAsia="Arial" w:hAnsi="Arial" w:cs="Arial"/>
                <w:b/>
                <w:color w:val="000000"/>
                <w:sz w:val="20"/>
                <w:szCs w:val="20"/>
              </w:rPr>
            </w:pPr>
            <w:r w:rsidRPr="00AF62D9">
              <w:rPr>
                <w:rFonts w:ascii="Arial" w:eastAsia="Arial" w:hAnsi="Arial" w:cs="Arial"/>
                <w:b/>
                <w:color w:val="000000"/>
                <w:sz w:val="20"/>
                <w:szCs w:val="20"/>
              </w:rPr>
              <w:t>Programas y Proyectos Presupuestarios</w:t>
            </w:r>
          </w:p>
        </w:tc>
      </w:tr>
      <w:tr w:rsidR="00D8025D" w:rsidRPr="00AF62D9" w14:paraId="1AAE9B16" w14:textId="77777777" w:rsidTr="001230CA">
        <w:trPr>
          <w:trHeight w:val="144"/>
        </w:trPr>
        <w:tc>
          <w:tcPr>
            <w:tcW w:w="9214" w:type="dxa"/>
            <w:tcBorders>
              <w:top w:val="single" w:sz="4" w:space="0" w:color="000000"/>
              <w:left w:val="single" w:sz="6" w:space="0" w:color="000000"/>
              <w:bottom w:val="single" w:sz="6" w:space="0" w:color="000000"/>
              <w:right w:val="single" w:sz="6" w:space="0" w:color="000000"/>
            </w:tcBorders>
            <w:shd w:val="clear" w:color="auto" w:fill="auto"/>
          </w:tcPr>
          <w:p w14:paraId="6EBB18AD" w14:textId="77777777" w:rsidR="00D8025D" w:rsidRPr="00AF62D9" w:rsidRDefault="00D8025D" w:rsidP="00D8025D">
            <w:pPr>
              <w:numPr>
                <w:ilvl w:val="0"/>
                <w:numId w:val="19"/>
              </w:numPr>
              <w:pBdr>
                <w:top w:val="nil"/>
                <w:left w:val="nil"/>
                <w:bottom w:val="nil"/>
                <w:right w:val="nil"/>
                <w:between w:val="nil"/>
              </w:pBdr>
              <w:spacing w:after="0" w:line="240" w:lineRule="auto"/>
              <w:jc w:val="both"/>
              <w:rPr>
                <w:rFonts w:ascii="Arial" w:eastAsia="Arial" w:hAnsi="Arial" w:cs="Arial"/>
                <w:color w:val="000000"/>
                <w:sz w:val="20"/>
                <w:szCs w:val="20"/>
              </w:rPr>
            </w:pPr>
            <w:r w:rsidRPr="00AF62D9">
              <w:rPr>
                <w:rFonts w:ascii="Arial" w:eastAsia="Arial" w:hAnsi="Arial" w:cs="Arial"/>
                <w:color w:val="000000"/>
                <w:sz w:val="20"/>
                <w:szCs w:val="20"/>
              </w:rPr>
              <w:t>Fiscalización eficiente de los Recursos Públicos.</w:t>
            </w:r>
          </w:p>
        </w:tc>
      </w:tr>
      <w:tr w:rsidR="00253C65" w:rsidRPr="00AF62D9" w14:paraId="53F2795D" w14:textId="77777777" w:rsidTr="001230CA">
        <w:trPr>
          <w:trHeight w:val="144"/>
        </w:trPr>
        <w:tc>
          <w:tcPr>
            <w:tcW w:w="9214" w:type="dxa"/>
            <w:tcBorders>
              <w:top w:val="single" w:sz="6" w:space="0" w:color="000000"/>
              <w:left w:val="single" w:sz="6" w:space="0" w:color="000000"/>
              <w:bottom w:val="single" w:sz="6" w:space="0" w:color="000000"/>
              <w:right w:val="single" w:sz="6" w:space="0" w:color="000000"/>
            </w:tcBorders>
            <w:shd w:val="clear" w:color="auto" w:fill="auto"/>
          </w:tcPr>
          <w:p w14:paraId="378066BF" w14:textId="73BD4766" w:rsidR="00253C65" w:rsidRPr="00AF62D9" w:rsidRDefault="00253C65" w:rsidP="00253C65">
            <w:pPr>
              <w:numPr>
                <w:ilvl w:val="0"/>
                <w:numId w:val="19"/>
              </w:numPr>
              <w:pBdr>
                <w:top w:val="nil"/>
                <w:left w:val="nil"/>
                <w:bottom w:val="nil"/>
                <w:right w:val="nil"/>
                <w:between w:val="nil"/>
              </w:pBdr>
              <w:spacing w:after="0" w:line="240" w:lineRule="auto"/>
              <w:jc w:val="both"/>
              <w:rPr>
                <w:rFonts w:ascii="Arial" w:eastAsia="Arial" w:hAnsi="Arial" w:cs="Arial"/>
                <w:color w:val="000000"/>
                <w:sz w:val="20"/>
                <w:szCs w:val="20"/>
              </w:rPr>
            </w:pPr>
            <w:r w:rsidRPr="00AF62D9">
              <w:rPr>
                <w:rFonts w:ascii="Arial" w:eastAsia="Arial" w:hAnsi="Arial" w:cs="Arial"/>
                <w:color w:val="000000"/>
                <w:sz w:val="20"/>
                <w:szCs w:val="20"/>
              </w:rPr>
              <w:t>Certificación y Capacitación.</w:t>
            </w:r>
          </w:p>
        </w:tc>
      </w:tr>
      <w:tr w:rsidR="00253C65" w14:paraId="67C167C8" w14:textId="77777777" w:rsidTr="001230CA">
        <w:trPr>
          <w:trHeight w:val="144"/>
        </w:trPr>
        <w:tc>
          <w:tcPr>
            <w:tcW w:w="9214" w:type="dxa"/>
            <w:tcBorders>
              <w:top w:val="single" w:sz="6" w:space="0" w:color="000000"/>
              <w:left w:val="single" w:sz="6" w:space="0" w:color="000000"/>
              <w:bottom w:val="single" w:sz="6" w:space="0" w:color="000000"/>
              <w:right w:val="single" w:sz="6" w:space="0" w:color="000000"/>
            </w:tcBorders>
            <w:shd w:val="clear" w:color="auto" w:fill="auto"/>
          </w:tcPr>
          <w:p w14:paraId="3E373A39" w14:textId="3C270624" w:rsidR="00253C65" w:rsidRPr="00AF62D9" w:rsidRDefault="00253C65" w:rsidP="00253C65">
            <w:pPr>
              <w:numPr>
                <w:ilvl w:val="0"/>
                <w:numId w:val="19"/>
              </w:numPr>
              <w:pBdr>
                <w:top w:val="nil"/>
                <w:left w:val="nil"/>
                <w:bottom w:val="nil"/>
                <w:right w:val="nil"/>
                <w:between w:val="nil"/>
              </w:pBdr>
              <w:spacing w:after="0" w:line="240" w:lineRule="auto"/>
              <w:jc w:val="both"/>
              <w:rPr>
                <w:rFonts w:ascii="Arial" w:eastAsia="Arial" w:hAnsi="Arial" w:cs="Arial"/>
                <w:color w:val="000000"/>
                <w:sz w:val="20"/>
                <w:szCs w:val="20"/>
              </w:rPr>
            </w:pPr>
            <w:r w:rsidRPr="00AF62D9">
              <w:rPr>
                <w:rFonts w:ascii="Arial" w:eastAsia="Arial" w:hAnsi="Arial" w:cs="Arial"/>
                <w:color w:val="000000"/>
                <w:sz w:val="20"/>
                <w:szCs w:val="20"/>
              </w:rPr>
              <w:t>Innovación tecnológica</w:t>
            </w:r>
          </w:p>
        </w:tc>
      </w:tr>
    </w:tbl>
    <w:p w14:paraId="01B76403" w14:textId="77777777" w:rsidR="00D8025D" w:rsidRDefault="00D8025D" w:rsidP="00D8025D">
      <w:pPr>
        <w:spacing w:after="200" w:line="276" w:lineRule="auto"/>
        <w:rPr>
          <w:rFonts w:ascii="Arial" w:eastAsia="Arial" w:hAnsi="Arial" w:cs="Arial"/>
          <w:b/>
          <w:color w:val="0070C0"/>
        </w:rPr>
      </w:pPr>
      <w:r>
        <w:br w:type="page"/>
      </w:r>
    </w:p>
    <w:p w14:paraId="73848055" w14:textId="77777777" w:rsidR="00D8025D" w:rsidRDefault="00D8025D" w:rsidP="00D8025D">
      <w:pPr>
        <w:spacing w:after="0" w:line="240" w:lineRule="auto"/>
        <w:rPr>
          <w:rFonts w:ascii="Arial" w:eastAsia="Arial" w:hAnsi="Arial" w:cs="Arial"/>
          <w:b/>
          <w:color w:val="0070C0"/>
        </w:rPr>
      </w:pPr>
    </w:p>
    <w:p w14:paraId="3D3C3464" w14:textId="108E8EBE" w:rsidR="00D8025D" w:rsidRDefault="00D8025D" w:rsidP="00D8025D">
      <w:pPr>
        <w:numPr>
          <w:ilvl w:val="1"/>
          <w:numId w:val="25"/>
        </w:numPr>
        <w:pBdr>
          <w:top w:val="nil"/>
          <w:left w:val="nil"/>
          <w:bottom w:val="nil"/>
          <w:right w:val="nil"/>
          <w:between w:val="nil"/>
        </w:pBdr>
        <w:tabs>
          <w:tab w:val="left" w:pos="1999"/>
        </w:tabs>
        <w:spacing w:after="0" w:line="240" w:lineRule="auto"/>
        <w:rPr>
          <w:rFonts w:ascii="Arial" w:eastAsia="Arial" w:hAnsi="Arial" w:cs="Arial"/>
          <w:b/>
          <w:color w:val="000000"/>
          <w:sz w:val="24"/>
          <w:szCs w:val="24"/>
        </w:rPr>
      </w:pPr>
      <w:r>
        <w:rPr>
          <w:rFonts w:ascii="Arial" w:eastAsia="Arial" w:hAnsi="Arial" w:cs="Arial"/>
          <w:b/>
          <w:color w:val="000000"/>
          <w:sz w:val="24"/>
          <w:szCs w:val="24"/>
        </w:rPr>
        <w:t>Servicios Personales</w:t>
      </w:r>
    </w:p>
    <w:p w14:paraId="1F562DC8" w14:textId="77777777" w:rsidR="0036201B" w:rsidRDefault="0036201B" w:rsidP="0036201B">
      <w:pPr>
        <w:spacing w:after="0" w:line="240" w:lineRule="auto"/>
        <w:rPr>
          <w:rFonts w:ascii="Arial" w:eastAsia="Arial" w:hAnsi="Arial" w:cs="Arial"/>
        </w:rPr>
      </w:pPr>
    </w:p>
    <w:p w14:paraId="4827055B" w14:textId="77777777" w:rsidR="0036201B" w:rsidRDefault="0036201B" w:rsidP="0036201B">
      <w:pPr>
        <w:numPr>
          <w:ilvl w:val="0"/>
          <w:numId w:val="33"/>
        </w:numP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Fracción I</w:t>
      </w:r>
    </w:p>
    <w:p w14:paraId="1C055AA3" w14:textId="77777777" w:rsidR="0036201B" w:rsidRDefault="0036201B" w:rsidP="0036201B">
      <w:pPr>
        <w:spacing w:after="0" w:line="240" w:lineRule="auto"/>
        <w:jc w:val="both"/>
        <w:rPr>
          <w:rFonts w:ascii="Arial" w:hAnsi="Arial" w:cs="Arial"/>
        </w:rPr>
      </w:pPr>
    </w:p>
    <w:tbl>
      <w:tblPr>
        <w:tblW w:w="0" w:type="auto"/>
        <w:tblLook w:val="04A0" w:firstRow="1" w:lastRow="0" w:firstColumn="1" w:lastColumn="0" w:noHBand="0" w:noVBand="1"/>
      </w:tblPr>
      <w:tblGrid>
        <w:gridCol w:w="2689"/>
        <w:gridCol w:w="2126"/>
        <w:gridCol w:w="1984"/>
        <w:gridCol w:w="2410"/>
      </w:tblGrid>
      <w:tr w:rsidR="0036201B" w14:paraId="1FB66908" w14:textId="77777777" w:rsidTr="001230CA">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1472EC3E" w14:textId="280538D9" w:rsidR="0036201B" w:rsidRDefault="0036201B">
            <w:pPr>
              <w:spacing w:after="0" w:line="240" w:lineRule="auto"/>
              <w:jc w:val="center"/>
              <w:rPr>
                <w:rFonts w:ascii="Arial" w:hAnsi="Arial" w:cs="Arial"/>
                <w:b/>
                <w:sz w:val="20"/>
                <w:szCs w:val="20"/>
              </w:rPr>
            </w:pPr>
            <w:r>
              <w:rPr>
                <w:rFonts w:ascii="Arial" w:hAnsi="Arial" w:cs="Arial"/>
                <w:b/>
                <w:sz w:val="20"/>
                <w:szCs w:val="20"/>
              </w:rPr>
              <w:t>SER</w:t>
            </w:r>
            <w:r w:rsidR="004311A7">
              <w:rPr>
                <w:rFonts w:ascii="Arial" w:hAnsi="Arial" w:cs="Arial"/>
                <w:b/>
                <w:sz w:val="20"/>
                <w:szCs w:val="20"/>
              </w:rPr>
              <w:t>VICIOS PERSONALES APROBADOS 2021</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17DDD5E0" w14:textId="77777777" w:rsidR="0036201B" w:rsidRDefault="0036201B">
            <w:pPr>
              <w:spacing w:after="0" w:line="240" w:lineRule="auto"/>
              <w:jc w:val="center"/>
              <w:rPr>
                <w:rFonts w:ascii="Arial" w:hAnsi="Arial" w:cs="Arial"/>
                <w:b/>
                <w:sz w:val="20"/>
                <w:szCs w:val="20"/>
              </w:rPr>
            </w:pPr>
            <w:r>
              <w:rPr>
                <w:rFonts w:ascii="Arial" w:hAnsi="Arial" w:cs="Arial"/>
                <w:b/>
                <w:sz w:val="20"/>
                <w:szCs w:val="20"/>
              </w:rPr>
              <w:t>3% FRACCION I ARTÍCULO 10 LDFEM</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462B390" w14:textId="77777777" w:rsidR="0036201B" w:rsidRDefault="0036201B">
            <w:pPr>
              <w:spacing w:after="0" w:line="240" w:lineRule="auto"/>
              <w:jc w:val="center"/>
              <w:rPr>
                <w:rFonts w:ascii="Arial" w:hAnsi="Arial" w:cs="Arial"/>
                <w:b/>
                <w:sz w:val="20"/>
                <w:szCs w:val="20"/>
              </w:rPr>
            </w:pPr>
            <w:r>
              <w:rPr>
                <w:rFonts w:ascii="Arial" w:hAnsi="Arial" w:cs="Arial"/>
                <w:b/>
                <w:sz w:val="20"/>
                <w:szCs w:val="20"/>
              </w:rPr>
              <w:t>IMPORTE RESULTADO DE LA FÓRMULA</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498F7633" w14:textId="53D35DC8" w:rsidR="0036201B" w:rsidRDefault="004311A7">
            <w:pPr>
              <w:spacing w:after="0" w:line="240" w:lineRule="auto"/>
              <w:jc w:val="center"/>
              <w:rPr>
                <w:rFonts w:ascii="Arial" w:hAnsi="Arial" w:cs="Arial"/>
                <w:b/>
                <w:sz w:val="20"/>
                <w:szCs w:val="20"/>
              </w:rPr>
            </w:pPr>
            <w:r>
              <w:rPr>
                <w:rFonts w:ascii="Arial" w:hAnsi="Arial" w:cs="Arial"/>
                <w:b/>
                <w:sz w:val="20"/>
                <w:szCs w:val="20"/>
              </w:rPr>
              <w:t>SERVICIOS PERSONALES 2022</w:t>
            </w:r>
          </w:p>
        </w:tc>
      </w:tr>
      <w:tr w:rsidR="0036201B" w14:paraId="3D4C4AFF" w14:textId="77777777" w:rsidTr="001230CA">
        <w:tc>
          <w:tcPr>
            <w:tcW w:w="2689" w:type="dxa"/>
            <w:tcBorders>
              <w:top w:val="single" w:sz="4" w:space="0" w:color="auto"/>
              <w:left w:val="single" w:sz="4" w:space="0" w:color="auto"/>
              <w:bottom w:val="single" w:sz="4" w:space="0" w:color="auto"/>
              <w:right w:val="single" w:sz="4" w:space="0" w:color="auto"/>
            </w:tcBorders>
            <w:shd w:val="clear" w:color="auto" w:fill="auto"/>
          </w:tcPr>
          <w:p w14:paraId="33E81DF7" w14:textId="77777777" w:rsidR="0036201B" w:rsidRDefault="0036201B">
            <w:pPr>
              <w:spacing w:after="0" w:line="240" w:lineRule="auto"/>
              <w:jc w:val="center"/>
              <w:rPr>
                <w:rFonts w:ascii="Arial" w:hAnsi="Arial" w:cs="Arial"/>
                <w:sz w:val="20"/>
                <w:szCs w:val="20"/>
              </w:rPr>
            </w:pPr>
          </w:p>
          <w:p w14:paraId="6AD26033" w14:textId="77777777" w:rsidR="0036201B" w:rsidRDefault="0036201B">
            <w:pPr>
              <w:spacing w:after="0" w:line="240" w:lineRule="auto"/>
              <w:jc w:val="center"/>
              <w:rPr>
                <w:rFonts w:ascii="Arial" w:hAnsi="Arial" w:cs="Arial"/>
                <w:sz w:val="20"/>
                <w:szCs w:val="20"/>
              </w:rPr>
            </w:pPr>
            <w:r>
              <w:rPr>
                <w:rFonts w:ascii="Arial" w:hAnsi="Arial" w:cs="Arial"/>
                <w:sz w:val="20"/>
                <w:szCs w:val="20"/>
              </w:rPr>
              <w:t>$   146,684,829.00</w:t>
            </w:r>
          </w:p>
          <w:p w14:paraId="23C16BB5" w14:textId="77777777" w:rsidR="0036201B" w:rsidRDefault="0036201B">
            <w:pPr>
              <w:spacing w:after="0" w:line="240" w:lineRule="auto"/>
              <w:jc w:val="cente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E4DB6E0" w14:textId="77777777" w:rsidR="0036201B" w:rsidRDefault="0036201B">
            <w:pPr>
              <w:spacing w:after="0" w:line="240" w:lineRule="auto"/>
              <w:jc w:val="center"/>
              <w:rPr>
                <w:rFonts w:ascii="Arial" w:hAnsi="Arial" w:cs="Arial"/>
                <w:sz w:val="20"/>
                <w:szCs w:val="20"/>
              </w:rPr>
            </w:pPr>
          </w:p>
          <w:p w14:paraId="166D8B17" w14:textId="77777777" w:rsidR="0036201B" w:rsidRDefault="0036201B">
            <w:pPr>
              <w:spacing w:after="0" w:line="240" w:lineRule="auto"/>
              <w:jc w:val="center"/>
              <w:rPr>
                <w:rFonts w:ascii="Arial" w:hAnsi="Arial" w:cs="Arial"/>
                <w:sz w:val="20"/>
                <w:szCs w:val="20"/>
              </w:rPr>
            </w:pPr>
            <w:r>
              <w:rPr>
                <w:rFonts w:ascii="Arial" w:hAnsi="Arial" w:cs="Arial"/>
                <w:sz w:val="20"/>
                <w:szCs w:val="20"/>
              </w:rPr>
              <w:t>$                0.00</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37DB16C" w14:textId="77777777" w:rsidR="0036201B" w:rsidRDefault="0036201B">
            <w:pPr>
              <w:spacing w:after="0" w:line="240" w:lineRule="auto"/>
              <w:rPr>
                <w:rFonts w:ascii="Arial" w:hAnsi="Arial" w:cs="Arial"/>
                <w:sz w:val="20"/>
                <w:szCs w:val="20"/>
              </w:rPr>
            </w:pPr>
          </w:p>
          <w:p w14:paraId="080C3B54" w14:textId="77777777" w:rsidR="0036201B" w:rsidRDefault="0036201B">
            <w:pPr>
              <w:spacing w:after="0" w:line="240" w:lineRule="auto"/>
              <w:jc w:val="center"/>
              <w:rPr>
                <w:rFonts w:ascii="Arial" w:hAnsi="Arial" w:cs="Arial"/>
                <w:sz w:val="20"/>
                <w:szCs w:val="20"/>
              </w:rPr>
            </w:pPr>
            <w:r>
              <w:rPr>
                <w:rFonts w:ascii="Arial" w:hAnsi="Arial" w:cs="Arial"/>
                <w:sz w:val="20"/>
                <w:szCs w:val="20"/>
              </w:rPr>
              <w:t>$                 0.00</w:t>
            </w:r>
          </w:p>
          <w:p w14:paraId="584CB6BE" w14:textId="77777777" w:rsidR="0036201B" w:rsidRDefault="0036201B">
            <w:pPr>
              <w:spacing w:after="0" w:line="240" w:lineRule="auto"/>
              <w:jc w:val="center"/>
              <w:rPr>
                <w:rFonts w:ascii="Arial" w:hAnsi="Arial" w:cs="Arial"/>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20B7DD4" w14:textId="77777777" w:rsidR="0036201B" w:rsidRDefault="0036201B">
            <w:pPr>
              <w:spacing w:after="0" w:line="240" w:lineRule="auto"/>
              <w:jc w:val="center"/>
              <w:rPr>
                <w:rFonts w:ascii="Arial" w:hAnsi="Arial" w:cs="Arial"/>
                <w:sz w:val="20"/>
                <w:szCs w:val="20"/>
              </w:rPr>
            </w:pPr>
          </w:p>
          <w:p w14:paraId="5DE6E995" w14:textId="77777777" w:rsidR="0036201B" w:rsidRDefault="0036201B">
            <w:pPr>
              <w:spacing w:after="0" w:line="240" w:lineRule="auto"/>
              <w:jc w:val="center"/>
              <w:rPr>
                <w:rFonts w:ascii="Arial" w:hAnsi="Arial" w:cs="Arial"/>
                <w:sz w:val="20"/>
                <w:szCs w:val="20"/>
              </w:rPr>
            </w:pPr>
            <w:r>
              <w:rPr>
                <w:rFonts w:ascii="Arial" w:hAnsi="Arial" w:cs="Arial"/>
                <w:sz w:val="20"/>
                <w:szCs w:val="20"/>
              </w:rPr>
              <w:t>$   146,684,829.00</w:t>
            </w:r>
          </w:p>
          <w:p w14:paraId="7E9BE279" w14:textId="77777777" w:rsidR="0036201B" w:rsidRDefault="0036201B">
            <w:pPr>
              <w:spacing w:after="0" w:line="240" w:lineRule="auto"/>
              <w:jc w:val="center"/>
              <w:rPr>
                <w:rFonts w:ascii="Arial" w:hAnsi="Arial" w:cs="Arial"/>
                <w:sz w:val="20"/>
                <w:szCs w:val="20"/>
              </w:rPr>
            </w:pPr>
          </w:p>
        </w:tc>
      </w:tr>
    </w:tbl>
    <w:p w14:paraId="32E5E909" w14:textId="77777777" w:rsidR="0036201B" w:rsidRDefault="0036201B" w:rsidP="0036201B">
      <w:pPr>
        <w:spacing w:after="0" w:line="240" w:lineRule="auto"/>
        <w:jc w:val="both"/>
        <w:rPr>
          <w:rFonts w:ascii="Arial" w:hAnsi="Arial" w:cs="Arial"/>
        </w:rPr>
      </w:pPr>
    </w:p>
    <w:p w14:paraId="3929D44A" w14:textId="77777777" w:rsidR="0036201B" w:rsidRDefault="0036201B" w:rsidP="0036201B">
      <w:pPr>
        <w:jc w:val="both"/>
        <w:rPr>
          <w:rFonts w:ascii="Arial" w:hAnsi="Arial" w:cs="Arial"/>
          <w:color w:val="000000" w:themeColor="text1"/>
          <w:sz w:val="24"/>
          <w:szCs w:val="24"/>
        </w:rPr>
      </w:pPr>
    </w:p>
    <w:p w14:paraId="14C1E271" w14:textId="77777777" w:rsidR="0036201B" w:rsidRDefault="0036201B" w:rsidP="0036201B">
      <w:pPr>
        <w:jc w:val="both"/>
        <w:rPr>
          <w:rFonts w:ascii="Arial" w:hAnsi="Arial" w:cs="Arial"/>
          <w:color w:val="000000" w:themeColor="text1"/>
          <w:sz w:val="24"/>
          <w:szCs w:val="24"/>
        </w:rPr>
      </w:pPr>
      <w:r>
        <w:rPr>
          <w:rFonts w:ascii="Arial" w:hAnsi="Arial" w:cs="Arial"/>
          <w:color w:val="000000" w:themeColor="text1"/>
          <w:sz w:val="24"/>
          <w:szCs w:val="24"/>
        </w:rPr>
        <w:t>Se enumeran las acciones que impactan en el incremento del Capítulo 1000.</w:t>
      </w:r>
    </w:p>
    <w:p w14:paraId="6D18CE6F" w14:textId="77777777" w:rsidR="0036201B" w:rsidRDefault="0036201B" w:rsidP="0036201B">
      <w:pPr>
        <w:jc w:val="both"/>
        <w:rPr>
          <w:rFonts w:ascii="Arial" w:hAnsi="Arial" w:cs="Arial"/>
          <w:color w:val="000000" w:themeColor="text1"/>
          <w:sz w:val="24"/>
          <w:szCs w:val="24"/>
        </w:rPr>
      </w:pPr>
    </w:p>
    <w:tbl>
      <w:tblPr>
        <w:tblW w:w="0" w:type="auto"/>
        <w:jc w:val="center"/>
        <w:tblCellMar>
          <w:left w:w="0" w:type="dxa"/>
          <w:right w:w="0" w:type="dxa"/>
        </w:tblCellMar>
        <w:tblLook w:val="04A0" w:firstRow="1" w:lastRow="0" w:firstColumn="1" w:lastColumn="0" w:noHBand="0" w:noVBand="1"/>
      </w:tblPr>
      <w:tblGrid>
        <w:gridCol w:w="1665"/>
        <w:gridCol w:w="1335"/>
        <w:gridCol w:w="1335"/>
        <w:gridCol w:w="1335"/>
      </w:tblGrid>
      <w:tr w:rsidR="0036201B" w14:paraId="7B82DE37" w14:textId="77777777" w:rsidTr="001230CA">
        <w:trPr>
          <w:trHeight w:val="150"/>
          <w:jc w:val="center"/>
        </w:trPr>
        <w:tc>
          <w:tcPr>
            <w:tcW w:w="166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14:paraId="6BB459CE" w14:textId="77777777" w:rsidR="0036201B" w:rsidRDefault="0036201B">
            <w:pPr>
              <w:spacing w:after="0" w:line="240" w:lineRule="auto"/>
              <w:jc w:val="center"/>
              <w:rPr>
                <w:rFonts w:ascii="Arial" w:eastAsia="Times New Roman" w:hAnsi="Arial" w:cs="Arial"/>
                <w:sz w:val="20"/>
                <w:szCs w:val="20"/>
                <w:lang w:eastAsia="es-MX"/>
              </w:rPr>
            </w:pPr>
            <w:r>
              <w:rPr>
                <w:rFonts w:ascii="Arial" w:eastAsia="Times New Roman" w:hAnsi="Arial" w:cs="Arial"/>
                <w:b/>
                <w:bCs/>
                <w:color w:val="000000"/>
                <w:sz w:val="20"/>
                <w:szCs w:val="20"/>
                <w:lang w:eastAsia="es-MX"/>
              </w:rPr>
              <w:t>PLAZA/PUESTO</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14:paraId="00E619D1" w14:textId="77777777" w:rsidR="0036201B" w:rsidRDefault="0036201B">
            <w:pPr>
              <w:spacing w:after="0" w:line="240" w:lineRule="auto"/>
              <w:jc w:val="center"/>
              <w:rPr>
                <w:rFonts w:ascii="Arial" w:eastAsia="Times New Roman" w:hAnsi="Arial" w:cs="Arial"/>
                <w:sz w:val="20"/>
                <w:szCs w:val="20"/>
                <w:lang w:eastAsia="es-MX"/>
              </w:rPr>
            </w:pPr>
            <w:r>
              <w:rPr>
                <w:rFonts w:ascii="Arial" w:eastAsia="Times New Roman" w:hAnsi="Arial" w:cs="Arial"/>
                <w:b/>
                <w:bCs/>
                <w:color w:val="000000"/>
                <w:sz w:val="20"/>
                <w:szCs w:val="20"/>
                <w:lang w:eastAsia="es-MX"/>
              </w:rPr>
              <w:t>2021</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14:paraId="167922A6" w14:textId="77777777" w:rsidR="0036201B" w:rsidRDefault="0036201B">
            <w:pPr>
              <w:spacing w:after="0" w:line="240" w:lineRule="auto"/>
              <w:jc w:val="center"/>
              <w:rPr>
                <w:rFonts w:ascii="Arial" w:eastAsia="Times New Roman" w:hAnsi="Arial" w:cs="Arial"/>
                <w:sz w:val="20"/>
                <w:szCs w:val="20"/>
                <w:lang w:eastAsia="es-MX"/>
              </w:rPr>
            </w:pPr>
            <w:r>
              <w:rPr>
                <w:rFonts w:ascii="Arial" w:eastAsia="Times New Roman" w:hAnsi="Arial" w:cs="Arial"/>
                <w:b/>
                <w:bCs/>
                <w:color w:val="000000"/>
                <w:sz w:val="20"/>
                <w:szCs w:val="20"/>
                <w:lang w:eastAsia="es-MX"/>
              </w:rPr>
              <w:t>2022</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14:paraId="4032E4DE" w14:textId="77777777" w:rsidR="0036201B" w:rsidRDefault="0036201B">
            <w:pPr>
              <w:spacing w:after="0" w:line="240" w:lineRule="auto"/>
              <w:jc w:val="center"/>
              <w:rPr>
                <w:rFonts w:ascii="Arial" w:eastAsia="Times New Roman" w:hAnsi="Arial" w:cs="Arial"/>
                <w:sz w:val="20"/>
                <w:szCs w:val="20"/>
                <w:lang w:eastAsia="es-MX"/>
              </w:rPr>
            </w:pPr>
            <w:r>
              <w:rPr>
                <w:rFonts w:ascii="Arial" w:eastAsia="Times New Roman" w:hAnsi="Arial" w:cs="Arial"/>
                <w:b/>
                <w:bCs/>
                <w:color w:val="000000"/>
                <w:sz w:val="20"/>
                <w:szCs w:val="20"/>
                <w:lang w:eastAsia="es-MX"/>
              </w:rPr>
              <w:t>VARIACIÓN</w:t>
            </w:r>
          </w:p>
        </w:tc>
      </w:tr>
      <w:tr w:rsidR="0036201B" w14:paraId="777B989F" w14:textId="77777777" w:rsidTr="001230CA">
        <w:trPr>
          <w:trHeight w:val="389"/>
          <w:jc w:val="center"/>
        </w:trPr>
        <w:tc>
          <w:tcPr>
            <w:tcW w:w="166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14:paraId="6693EA1A" w14:textId="77777777" w:rsidR="0036201B" w:rsidRDefault="0036201B">
            <w:pPr>
              <w:rPr>
                <w:rFonts w:ascii="Arial" w:eastAsia="Times New Roman" w:hAnsi="Arial" w:cs="Arial"/>
                <w:sz w:val="20"/>
                <w:szCs w:val="20"/>
                <w:lang w:eastAsia="es-MX"/>
              </w:rPr>
            </w:pP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14:paraId="5388C6AE" w14:textId="77777777" w:rsidR="0036201B" w:rsidRDefault="0036201B">
            <w:pPr>
              <w:spacing w:after="0" w:line="240" w:lineRule="auto"/>
              <w:jc w:val="center"/>
              <w:rPr>
                <w:rFonts w:ascii="Arial" w:eastAsia="Times New Roman" w:hAnsi="Arial" w:cs="Arial"/>
                <w:sz w:val="20"/>
                <w:szCs w:val="20"/>
                <w:lang w:eastAsia="es-MX"/>
              </w:rPr>
            </w:pPr>
            <w:r>
              <w:rPr>
                <w:rFonts w:ascii="Arial" w:eastAsia="Times New Roman" w:hAnsi="Arial" w:cs="Arial"/>
                <w:color w:val="000000"/>
                <w:sz w:val="20"/>
                <w:szCs w:val="20"/>
                <w:lang w:eastAsia="es-MX"/>
              </w:rPr>
              <w:t>352</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14:paraId="413AD5E1" w14:textId="77777777" w:rsidR="0036201B" w:rsidRDefault="0036201B">
            <w:pPr>
              <w:spacing w:after="0" w:line="240" w:lineRule="auto"/>
              <w:jc w:val="center"/>
              <w:rPr>
                <w:rFonts w:ascii="Arial" w:eastAsia="Times New Roman" w:hAnsi="Arial" w:cs="Arial"/>
                <w:sz w:val="20"/>
                <w:szCs w:val="20"/>
                <w:lang w:eastAsia="es-MX"/>
              </w:rPr>
            </w:pPr>
            <w:r>
              <w:rPr>
                <w:rFonts w:ascii="Arial" w:eastAsia="Times New Roman" w:hAnsi="Arial" w:cs="Arial"/>
                <w:color w:val="000000"/>
                <w:sz w:val="20"/>
                <w:szCs w:val="20"/>
                <w:lang w:eastAsia="es-MX"/>
              </w:rPr>
              <w:t>352</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14:paraId="092BFC52" w14:textId="77777777" w:rsidR="0036201B" w:rsidRDefault="0036201B">
            <w:pPr>
              <w:spacing w:after="0" w:line="240" w:lineRule="auto"/>
              <w:jc w:val="center"/>
              <w:rPr>
                <w:rFonts w:ascii="Arial" w:eastAsia="Times New Roman" w:hAnsi="Arial" w:cs="Arial"/>
                <w:sz w:val="20"/>
                <w:szCs w:val="20"/>
                <w:lang w:eastAsia="es-MX"/>
              </w:rPr>
            </w:pPr>
            <w:r>
              <w:rPr>
                <w:rFonts w:ascii="Arial" w:eastAsia="Times New Roman" w:hAnsi="Arial" w:cs="Arial"/>
                <w:color w:val="000000"/>
                <w:sz w:val="20"/>
                <w:szCs w:val="20"/>
                <w:lang w:eastAsia="es-MX"/>
              </w:rPr>
              <w:t>0%</w:t>
            </w:r>
          </w:p>
        </w:tc>
      </w:tr>
    </w:tbl>
    <w:p w14:paraId="5B9B0CDD" w14:textId="77777777" w:rsidR="0036201B" w:rsidRDefault="0036201B" w:rsidP="0036201B">
      <w:pPr>
        <w:spacing w:after="0" w:line="240" w:lineRule="auto"/>
        <w:jc w:val="both"/>
        <w:rPr>
          <w:rFonts w:ascii="Arial" w:hAnsi="Arial" w:cs="Arial"/>
        </w:rPr>
      </w:pPr>
    </w:p>
    <w:p w14:paraId="664952EC" w14:textId="77777777" w:rsidR="0036201B" w:rsidRDefault="0036201B" w:rsidP="0036201B">
      <w:pPr>
        <w:spacing w:after="0" w:line="240" w:lineRule="auto"/>
        <w:jc w:val="both"/>
        <w:rPr>
          <w:rFonts w:ascii="Arial" w:hAnsi="Arial" w:cs="Arial"/>
        </w:rPr>
      </w:pPr>
    </w:p>
    <w:p w14:paraId="25FF235E" w14:textId="77777777" w:rsidR="0036201B" w:rsidRDefault="0036201B" w:rsidP="0036201B">
      <w:pPr>
        <w:spacing w:after="0" w:line="240" w:lineRule="auto"/>
        <w:jc w:val="both"/>
        <w:rPr>
          <w:rFonts w:ascii="Arial" w:hAnsi="Arial" w:cs="Arial"/>
        </w:rPr>
      </w:pPr>
    </w:p>
    <w:p w14:paraId="47FC9BC0" w14:textId="77777777" w:rsidR="0036201B" w:rsidRDefault="0036201B" w:rsidP="0036201B">
      <w:pPr>
        <w:pStyle w:val="Prrafodelista"/>
        <w:numPr>
          <w:ilvl w:val="0"/>
          <w:numId w:val="34"/>
        </w:num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Fracción II</w:t>
      </w:r>
    </w:p>
    <w:p w14:paraId="40EFDCFB" w14:textId="77777777" w:rsidR="0036201B" w:rsidRDefault="0036201B" w:rsidP="0036201B">
      <w:pPr>
        <w:spacing w:after="0" w:line="240" w:lineRule="auto"/>
        <w:jc w:val="both"/>
        <w:rPr>
          <w:rFonts w:ascii="Arial" w:hAnsi="Arial" w:cs="Arial"/>
        </w:rPr>
      </w:pPr>
    </w:p>
    <w:p w14:paraId="4CFD66EB" w14:textId="77777777" w:rsidR="0036201B" w:rsidRDefault="0036201B" w:rsidP="0036201B">
      <w:pPr>
        <w:spacing w:after="0" w:line="240" w:lineRule="auto"/>
        <w:jc w:val="both"/>
        <w:rPr>
          <w:rFonts w:ascii="Arial" w:hAnsi="Arial" w:cs="Arial"/>
          <w:b/>
          <w:color w:val="000000" w:themeColor="text1"/>
        </w:rPr>
      </w:pPr>
      <w:r>
        <w:rPr>
          <w:rFonts w:ascii="Arial" w:hAnsi="Arial" w:cs="Arial"/>
        </w:rPr>
        <w:t xml:space="preserve">Se anexa el formato de prestaciones para el capítulo 1000 establecido por la Secretaría de Finanzas y Planeación del Estado de Quintana Roo </w:t>
      </w:r>
      <w:r>
        <w:rPr>
          <w:rFonts w:ascii="Arial" w:hAnsi="Arial" w:cs="Arial"/>
          <w:color w:val="000000" w:themeColor="text1"/>
        </w:rPr>
        <w:t xml:space="preserve">(Artículo 10, fracción II de la LDFEM). </w:t>
      </w:r>
      <w:r>
        <w:rPr>
          <w:rFonts w:ascii="Arial" w:hAnsi="Arial" w:cs="Arial"/>
        </w:rPr>
        <w:t xml:space="preserve"> </w:t>
      </w:r>
    </w:p>
    <w:p w14:paraId="30622821" w14:textId="77777777" w:rsidR="0036201B" w:rsidRDefault="0036201B" w:rsidP="0036201B">
      <w:pPr>
        <w:spacing w:after="0" w:line="240" w:lineRule="auto"/>
        <w:jc w:val="both"/>
        <w:rPr>
          <w:rFonts w:ascii="Arial" w:hAnsi="Arial" w:cs="Arial"/>
          <w:b/>
          <w:color w:val="000000" w:themeColor="text1"/>
        </w:rPr>
      </w:pPr>
    </w:p>
    <w:p w14:paraId="40AA3CE6" w14:textId="77777777" w:rsidR="0036201B" w:rsidRDefault="0036201B" w:rsidP="0036201B">
      <w:pPr>
        <w:spacing w:after="0" w:line="240" w:lineRule="auto"/>
        <w:jc w:val="both"/>
        <w:rPr>
          <w:rFonts w:ascii="Arial" w:eastAsia="Arial" w:hAnsi="Arial" w:cs="Arial"/>
        </w:rPr>
      </w:pPr>
    </w:p>
    <w:tbl>
      <w:tblPr>
        <w:tblpPr w:leftFromText="141" w:rightFromText="141" w:bottomFromText="200" w:vertAnchor="text" w:horzAnchor="margin" w:tblpY="93"/>
        <w:tblW w:w="0" w:type="dxa"/>
        <w:tblLayout w:type="fixed"/>
        <w:tblLook w:val="0400" w:firstRow="0" w:lastRow="0" w:firstColumn="0" w:lastColumn="0" w:noHBand="0" w:noVBand="1"/>
      </w:tblPr>
      <w:tblGrid>
        <w:gridCol w:w="2045"/>
        <w:gridCol w:w="1181"/>
        <w:gridCol w:w="4684"/>
        <w:gridCol w:w="1588"/>
      </w:tblGrid>
      <w:tr w:rsidR="0036201B" w14:paraId="3A754FC9" w14:textId="77777777" w:rsidTr="001230CA">
        <w:trPr>
          <w:trHeight w:val="263"/>
        </w:trPr>
        <w:tc>
          <w:tcPr>
            <w:tcW w:w="9498" w:type="dxa"/>
            <w:gridSpan w:val="4"/>
            <w:shd w:val="clear" w:color="auto" w:fill="auto"/>
            <w:vAlign w:val="bottom"/>
            <w:hideMark/>
          </w:tcPr>
          <w:p w14:paraId="5DEF2542" w14:textId="77777777" w:rsidR="0036201B" w:rsidRDefault="0036201B">
            <w:pPr>
              <w:spacing w:after="0" w:line="240" w:lineRule="auto"/>
              <w:jc w:val="center"/>
              <w:rPr>
                <w:rFonts w:ascii="Arial" w:eastAsia="Arial" w:hAnsi="Arial" w:cs="Arial"/>
                <w:b/>
                <w:color w:val="000000"/>
                <w:sz w:val="16"/>
                <w:szCs w:val="16"/>
              </w:rPr>
            </w:pPr>
            <w:r>
              <w:rPr>
                <w:rFonts w:ascii="Arial" w:eastAsia="Arial" w:hAnsi="Arial" w:cs="Arial"/>
                <w:b/>
                <w:color w:val="000000"/>
                <w:sz w:val="16"/>
                <w:szCs w:val="16"/>
              </w:rPr>
              <w:t>AUDITORÍA SUPERIOR DEL ESTADO DE QUINTANA ROO</w:t>
            </w:r>
          </w:p>
        </w:tc>
      </w:tr>
      <w:tr w:rsidR="0036201B" w14:paraId="4B5B9BDD" w14:textId="77777777" w:rsidTr="001230CA">
        <w:trPr>
          <w:trHeight w:val="255"/>
        </w:trPr>
        <w:tc>
          <w:tcPr>
            <w:tcW w:w="9498" w:type="dxa"/>
            <w:gridSpan w:val="4"/>
            <w:shd w:val="clear" w:color="auto" w:fill="auto"/>
            <w:vAlign w:val="bottom"/>
            <w:hideMark/>
          </w:tcPr>
          <w:p w14:paraId="4182A0B2" w14:textId="77777777" w:rsidR="0036201B" w:rsidRDefault="0036201B">
            <w:pPr>
              <w:spacing w:after="0" w:line="240" w:lineRule="auto"/>
              <w:jc w:val="center"/>
              <w:rPr>
                <w:rFonts w:ascii="Arial" w:eastAsia="Arial" w:hAnsi="Arial" w:cs="Arial"/>
                <w:b/>
                <w:color w:val="000000"/>
                <w:sz w:val="16"/>
                <w:szCs w:val="16"/>
              </w:rPr>
            </w:pPr>
            <w:r>
              <w:rPr>
                <w:rFonts w:ascii="Arial" w:eastAsia="Arial" w:hAnsi="Arial" w:cs="Arial"/>
                <w:b/>
                <w:color w:val="000000"/>
                <w:sz w:val="16"/>
                <w:szCs w:val="16"/>
              </w:rPr>
              <w:t>UNIDAD DE ADMINISTRACIÓN</w:t>
            </w:r>
          </w:p>
        </w:tc>
      </w:tr>
      <w:tr w:rsidR="0036201B" w14:paraId="3370B9B8" w14:textId="77777777" w:rsidTr="001230CA">
        <w:trPr>
          <w:trHeight w:val="151"/>
        </w:trPr>
        <w:tc>
          <w:tcPr>
            <w:tcW w:w="2045" w:type="dxa"/>
            <w:shd w:val="clear" w:color="auto" w:fill="auto"/>
            <w:vAlign w:val="bottom"/>
          </w:tcPr>
          <w:p w14:paraId="147746E7" w14:textId="77777777" w:rsidR="0036201B" w:rsidRDefault="0036201B">
            <w:pPr>
              <w:spacing w:after="0" w:line="240" w:lineRule="auto"/>
              <w:rPr>
                <w:rFonts w:ascii="Arial" w:eastAsia="Arial" w:hAnsi="Arial" w:cs="Arial"/>
                <w:b/>
                <w:color w:val="000000"/>
                <w:sz w:val="16"/>
                <w:szCs w:val="16"/>
              </w:rPr>
            </w:pPr>
          </w:p>
        </w:tc>
        <w:tc>
          <w:tcPr>
            <w:tcW w:w="1181" w:type="dxa"/>
            <w:shd w:val="clear" w:color="auto" w:fill="auto"/>
            <w:vAlign w:val="bottom"/>
          </w:tcPr>
          <w:p w14:paraId="3EE7C8AF" w14:textId="77777777" w:rsidR="0036201B" w:rsidRDefault="0036201B">
            <w:pPr>
              <w:spacing w:after="0" w:line="240" w:lineRule="auto"/>
              <w:rPr>
                <w:rFonts w:ascii="Arial" w:eastAsia="Arial" w:hAnsi="Arial" w:cs="Arial"/>
                <w:color w:val="000000"/>
                <w:sz w:val="16"/>
                <w:szCs w:val="16"/>
              </w:rPr>
            </w:pPr>
          </w:p>
        </w:tc>
        <w:tc>
          <w:tcPr>
            <w:tcW w:w="4684" w:type="dxa"/>
            <w:shd w:val="clear" w:color="auto" w:fill="auto"/>
            <w:vAlign w:val="bottom"/>
          </w:tcPr>
          <w:p w14:paraId="5D0AC753" w14:textId="77777777" w:rsidR="0036201B" w:rsidRDefault="0036201B">
            <w:pPr>
              <w:spacing w:after="0" w:line="240" w:lineRule="auto"/>
              <w:rPr>
                <w:rFonts w:ascii="Arial" w:eastAsia="Arial" w:hAnsi="Arial" w:cs="Arial"/>
                <w:color w:val="000000"/>
                <w:sz w:val="16"/>
                <w:szCs w:val="16"/>
              </w:rPr>
            </w:pPr>
          </w:p>
        </w:tc>
        <w:tc>
          <w:tcPr>
            <w:tcW w:w="1588" w:type="dxa"/>
            <w:shd w:val="clear" w:color="auto" w:fill="auto"/>
            <w:vAlign w:val="bottom"/>
          </w:tcPr>
          <w:p w14:paraId="018DAE9F" w14:textId="77777777" w:rsidR="0036201B" w:rsidRDefault="0036201B">
            <w:pPr>
              <w:spacing w:after="0" w:line="240" w:lineRule="auto"/>
              <w:rPr>
                <w:rFonts w:ascii="Arial" w:eastAsia="Arial" w:hAnsi="Arial" w:cs="Arial"/>
                <w:color w:val="000000"/>
                <w:sz w:val="16"/>
                <w:szCs w:val="16"/>
              </w:rPr>
            </w:pPr>
          </w:p>
        </w:tc>
      </w:tr>
      <w:tr w:rsidR="0036201B" w14:paraId="17A4C569" w14:textId="77777777" w:rsidTr="001230CA">
        <w:trPr>
          <w:trHeight w:val="263"/>
        </w:trPr>
        <w:tc>
          <w:tcPr>
            <w:tcW w:w="9498" w:type="dxa"/>
            <w:gridSpan w:val="4"/>
            <w:shd w:val="clear" w:color="auto" w:fill="auto"/>
            <w:vAlign w:val="bottom"/>
            <w:hideMark/>
          </w:tcPr>
          <w:p w14:paraId="069184EA" w14:textId="77777777" w:rsidR="0036201B" w:rsidRDefault="0036201B">
            <w:pPr>
              <w:spacing w:after="0" w:line="240" w:lineRule="auto"/>
              <w:jc w:val="center"/>
              <w:rPr>
                <w:rFonts w:ascii="Arial" w:eastAsia="Arial" w:hAnsi="Arial" w:cs="Arial"/>
                <w:b/>
                <w:color w:val="000000"/>
                <w:sz w:val="16"/>
                <w:szCs w:val="16"/>
              </w:rPr>
            </w:pPr>
            <w:r>
              <w:rPr>
                <w:rFonts w:ascii="Arial" w:eastAsia="Arial" w:hAnsi="Arial" w:cs="Arial"/>
                <w:b/>
                <w:color w:val="000000"/>
                <w:sz w:val="16"/>
                <w:szCs w:val="16"/>
              </w:rPr>
              <w:t xml:space="preserve">DESGLOSE DE PERCEPCIONES ORDINARIAS, EXTRAORDINARIAS, SEGURIDAD SOCIAL Y PREVISIONES </w:t>
            </w:r>
          </w:p>
        </w:tc>
      </w:tr>
      <w:tr w:rsidR="0036201B" w14:paraId="61875519" w14:textId="77777777" w:rsidTr="001230CA">
        <w:trPr>
          <w:trHeight w:val="278"/>
        </w:trPr>
        <w:tc>
          <w:tcPr>
            <w:tcW w:w="2045" w:type="dxa"/>
            <w:shd w:val="clear" w:color="auto" w:fill="auto"/>
            <w:vAlign w:val="bottom"/>
          </w:tcPr>
          <w:p w14:paraId="27361869" w14:textId="77777777" w:rsidR="0036201B" w:rsidRDefault="0036201B">
            <w:pPr>
              <w:spacing w:after="0" w:line="240" w:lineRule="auto"/>
              <w:rPr>
                <w:rFonts w:ascii="Arial" w:eastAsia="Arial" w:hAnsi="Arial" w:cs="Arial"/>
                <w:color w:val="000000"/>
                <w:sz w:val="16"/>
                <w:szCs w:val="16"/>
              </w:rPr>
            </w:pPr>
          </w:p>
        </w:tc>
        <w:tc>
          <w:tcPr>
            <w:tcW w:w="1181" w:type="dxa"/>
            <w:shd w:val="clear" w:color="auto" w:fill="auto"/>
            <w:vAlign w:val="bottom"/>
          </w:tcPr>
          <w:p w14:paraId="61534C5F" w14:textId="77777777" w:rsidR="0036201B" w:rsidRDefault="0036201B">
            <w:pPr>
              <w:spacing w:after="0" w:line="240" w:lineRule="auto"/>
              <w:rPr>
                <w:rFonts w:ascii="Arial" w:eastAsia="Arial" w:hAnsi="Arial" w:cs="Arial"/>
                <w:color w:val="000000"/>
                <w:sz w:val="16"/>
                <w:szCs w:val="16"/>
              </w:rPr>
            </w:pPr>
          </w:p>
        </w:tc>
        <w:tc>
          <w:tcPr>
            <w:tcW w:w="4684" w:type="dxa"/>
            <w:shd w:val="clear" w:color="auto" w:fill="auto"/>
            <w:vAlign w:val="bottom"/>
          </w:tcPr>
          <w:p w14:paraId="53A5C100" w14:textId="77777777" w:rsidR="0036201B" w:rsidRDefault="0036201B">
            <w:pPr>
              <w:spacing w:after="0" w:line="240" w:lineRule="auto"/>
              <w:rPr>
                <w:rFonts w:ascii="Arial" w:eastAsia="Arial" w:hAnsi="Arial" w:cs="Arial"/>
                <w:color w:val="000000"/>
                <w:sz w:val="16"/>
                <w:szCs w:val="16"/>
              </w:rPr>
            </w:pPr>
          </w:p>
        </w:tc>
        <w:tc>
          <w:tcPr>
            <w:tcW w:w="1588" w:type="dxa"/>
            <w:shd w:val="clear" w:color="auto" w:fill="auto"/>
            <w:vAlign w:val="bottom"/>
          </w:tcPr>
          <w:p w14:paraId="18E9EF20" w14:textId="77777777" w:rsidR="0036201B" w:rsidRDefault="0036201B">
            <w:pPr>
              <w:spacing w:after="0" w:line="240" w:lineRule="auto"/>
              <w:rPr>
                <w:rFonts w:ascii="Arial" w:eastAsia="Arial" w:hAnsi="Arial" w:cs="Arial"/>
                <w:color w:val="000000"/>
                <w:sz w:val="16"/>
                <w:szCs w:val="16"/>
              </w:rPr>
            </w:pPr>
          </w:p>
        </w:tc>
      </w:tr>
      <w:tr w:rsidR="0036201B" w14:paraId="3F948355" w14:textId="77777777" w:rsidTr="001230CA">
        <w:trPr>
          <w:trHeight w:val="511"/>
        </w:trPr>
        <w:tc>
          <w:tcPr>
            <w:tcW w:w="2045" w:type="dxa"/>
            <w:tcBorders>
              <w:top w:val="single" w:sz="8" w:space="0" w:color="000000"/>
              <w:left w:val="single" w:sz="8" w:space="0" w:color="000000"/>
              <w:bottom w:val="nil"/>
              <w:right w:val="nil"/>
            </w:tcBorders>
            <w:shd w:val="clear" w:color="auto" w:fill="auto"/>
            <w:vAlign w:val="center"/>
            <w:hideMark/>
          </w:tcPr>
          <w:p w14:paraId="1FD87BF2" w14:textId="77777777" w:rsidR="0036201B" w:rsidRDefault="0036201B">
            <w:pPr>
              <w:spacing w:after="0" w:line="240" w:lineRule="auto"/>
              <w:jc w:val="center"/>
              <w:rPr>
                <w:rFonts w:ascii="Arial" w:eastAsia="Arial" w:hAnsi="Arial" w:cs="Arial"/>
                <w:color w:val="000000"/>
                <w:sz w:val="16"/>
                <w:szCs w:val="16"/>
              </w:rPr>
            </w:pPr>
            <w:r>
              <w:rPr>
                <w:rFonts w:ascii="Arial" w:eastAsia="Arial" w:hAnsi="Arial" w:cs="Arial"/>
                <w:b/>
                <w:color w:val="000000"/>
                <w:sz w:val="16"/>
                <w:szCs w:val="16"/>
              </w:rPr>
              <w:t>CLASIFICACIÓN</w:t>
            </w:r>
          </w:p>
        </w:tc>
        <w:tc>
          <w:tcPr>
            <w:tcW w:w="1181" w:type="dxa"/>
            <w:tcBorders>
              <w:top w:val="single" w:sz="8" w:space="0" w:color="000000"/>
              <w:left w:val="single" w:sz="8" w:space="0" w:color="000000"/>
              <w:bottom w:val="nil"/>
              <w:right w:val="single" w:sz="8" w:space="0" w:color="000000"/>
            </w:tcBorders>
            <w:shd w:val="clear" w:color="auto" w:fill="auto"/>
            <w:vAlign w:val="center"/>
            <w:hideMark/>
          </w:tcPr>
          <w:p w14:paraId="4F17C0EA" w14:textId="77777777" w:rsidR="0036201B" w:rsidRDefault="0036201B">
            <w:pPr>
              <w:spacing w:after="0" w:line="240" w:lineRule="auto"/>
              <w:jc w:val="center"/>
              <w:rPr>
                <w:rFonts w:ascii="Arial" w:eastAsia="Arial" w:hAnsi="Arial" w:cs="Arial"/>
                <w:color w:val="000000"/>
                <w:sz w:val="16"/>
                <w:szCs w:val="16"/>
              </w:rPr>
            </w:pPr>
            <w:r>
              <w:rPr>
                <w:rFonts w:ascii="Arial" w:eastAsia="Arial" w:hAnsi="Arial" w:cs="Arial"/>
                <w:b/>
                <w:color w:val="000000"/>
                <w:sz w:val="16"/>
                <w:szCs w:val="16"/>
              </w:rPr>
              <w:t>PARTIDA GENÉRICA</w:t>
            </w:r>
          </w:p>
        </w:tc>
        <w:tc>
          <w:tcPr>
            <w:tcW w:w="4684" w:type="dxa"/>
            <w:tcBorders>
              <w:top w:val="single" w:sz="8" w:space="0" w:color="000000"/>
              <w:left w:val="nil"/>
              <w:bottom w:val="nil"/>
              <w:right w:val="nil"/>
            </w:tcBorders>
            <w:shd w:val="clear" w:color="auto" w:fill="auto"/>
            <w:vAlign w:val="center"/>
            <w:hideMark/>
          </w:tcPr>
          <w:p w14:paraId="5D50AE38" w14:textId="77777777" w:rsidR="0036201B" w:rsidRDefault="0036201B">
            <w:pPr>
              <w:spacing w:after="0" w:line="240" w:lineRule="auto"/>
              <w:jc w:val="center"/>
              <w:rPr>
                <w:rFonts w:ascii="Arial" w:eastAsia="Arial" w:hAnsi="Arial" w:cs="Arial"/>
                <w:color w:val="000000"/>
                <w:sz w:val="16"/>
                <w:szCs w:val="16"/>
              </w:rPr>
            </w:pPr>
            <w:r>
              <w:rPr>
                <w:rFonts w:ascii="Arial" w:eastAsia="Arial" w:hAnsi="Arial" w:cs="Arial"/>
                <w:b/>
                <w:color w:val="000000"/>
                <w:sz w:val="16"/>
                <w:szCs w:val="16"/>
              </w:rPr>
              <w:t>CONCEPTO</w:t>
            </w:r>
          </w:p>
        </w:tc>
        <w:tc>
          <w:tcPr>
            <w:tcW w:w="1588" w:type="dxa"/>
            <w:tcBorders>
              <w:top w:val="single" w:sz="8" w:space="0" w:color="000000"/>
              <w:left w:val="single" w:sz="8" w:space="0" w:color="000000"/>
              <w:bottom w:val="nil"/>
              <w:right w:val="single" w:sz="8" w:space="0" w:color="000000"/>
            </w:tcBorders>
            <w:shd w:val="clear" w:color="auto" w:fill="auto"/>
            <w:vAlign w:val="center"/>
            <w:hideMark/>
          </w:tcPr>
          <w:p w14:paraId="7B3872AE" w14:textId="77777777" w:rsidR="0036201B" w:rsidRDefault="0036201B">
            <w:pPr>
              <w:spacing w:after="0" w:line="240" w:lineRule="auto"/>
              <w:jc w:val="center"/>
              <w:rPr>
                <w:rFonts w:ascii="Arial" w:eastAsia="Arial" w:hAnsi="Arial" w:cs="Arial"/>
                <w:color w:val="000000"/>
                <w:sz w:val="16"/>
                <w:szCs w:val="16"/>
              </w:rPr>
            </w:pPr>
            <w:r>
              <w:rPr>
                <w:rFonts w:ascii="Arial" w:eastAsia="Arial" w:hAnsi="Arial" w:cs="Arial"/>
                <w:b/>
                <w:color w:val="000000"/>
                <w:sz w:val="16"/>
                <w:szCs w:val="16"/>
              </w:rPr>
              <w:t xml:space="preserve"> IMPORTE </w:t>
            </w:r>
          </w:p>
        </w:tc>
      </w:tr>
      <w:tr w:rsidR="0036201B" w14:paraId="52CA3C7C" w14:textId="77777777" w:rsidTr="001230CA">
        <w:trPr>
          <w:trHeight w:val="255"/>
        </w:trPr>
        <w:tc>
          <w:tcPr>
            <w:tcW w:w="2045" w:type="dxa"/>
            <w:vMerge w:val="restart"/>
            <w:tcBorders>
              <w:top w:val="single" w:sz="4" w:space="0" w:color="000000"/>
              <w:left w:val="single" w:sz="8" w:space="0" w:color="000000"/>
              <w:bottom w:val="single" w:sz="8" w:space="0" w:color="000000"/>
              <w:right w:val="nil"/>
            </w:tcBorders>
            <w:shd w:val="clear" w:color="auto" w:fill="auto"/>
            <w:vAlign w:val="center"/>
            <w:hideMark/>
          </w:tcPr>
          <w:p w14:paraId="3F7F331D"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ORDINARIAS</w:t>
            </w:r>
          </w:p>
        </w:tc>
        <w:tc>
          <w:tcPr>
            <w:tcW w:w="1181" w:type="dxa"/>
            <w:tcBorders>
              <w:top w:val="single" w:sz="4" w:space="0" w:color="000000"/>
              <w:left w:val="single" w:sz="8" w:space="0" w:color="000000"/>
              <w:bottom w:val="single" w:sz="4" w:space="0" w:color="000000"/>
              <w:right w:val="single" w:sz="8" w:space="0" w:color="000000"/>
            </w:tcBorders>
            <w:shd w:val="clear" w:color="auto" w:fill="auto"/>
            <w:vAlign w:val="center"/>
            <w:hideMark/>
          </w:tcPr>
          <w:p w14:paraId="0DD8B435"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1110</w:t>
            </w:r>
          </w:p>
        </w:tc>
        <w:tc>
          <w:tcPr>
            <w:tcW w:w="4684" w:type="dxa"/>
            <w:tcBorders>
              <w:top w:val="single" w:sz="4" w:space="0" w:color="000000"/>
              <w:left w:val="nil"/>
              <w:bottom w:val="single" w:sz="4" w:space="0" w:color="000000"/>
              <w:right w:val="nil"/>
            </w:tcBorders>
            <w:shd w:val="clear" w:color="auto" w:fill="auto"/>
            <w:vAlign w:val="center"/>
            <w:hideMark/>
          </w:tcPr>
          <w:p w14:paraId="4D861278"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DIETAS</w:t>
            </w:r>
          </w:p>
        </w:tc>
        <w:tc>
          <w:tcPr>
            <w:tcW w:w="1588" w:type="dxa"/>
            <w:tcBorders>
              <w:top w:val="single" w:sz="4" w:space="0" w:color="000000"/>
              <w:left w:val="single" w:sz="8" w:space="0" w:color="000000"/>
              <w:bottom w:val="single" w:sz="4" w:space="0" w:color="000000"/>
              <w:right w:val="single" w:sz="8" w:space="0" w:color="000000"/>
            </w:tcBorders>
            <w:shd w:val="clear" w:color="auto" w:fill="auto"/>
            <w:vAlign w:val="center"/>
            <w:hideMark/>
          </w:tcPr>
          <w:p w14:paraId="2B7F6ECB"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0.00 </w:t>
            </w:r>
          </w:p>
        </w:tc>
      </w:tr>
      <w:tr w:rsidR="0036201B" w14:paraId="011669C1" w14:textId="77777777" w:rsidTr="001230CA">
        <w:trPr>
          <w:trHeight w:val="255"/>
        </w:trPr>
        <w:tc>
          <w:tcPr>
            <w:tcW w:w="9498" w:type="dxa"/>
            <w:vMerge/>
            <w:tcBorders>
              <w:top w:val="single" w:sz="4" w:space="0" w:color="000000"/>
              <w:left w:val="single" w:sz="8" w:space="0" w:color="000000"/>
              <w:bottom w:val="single" w:sz="8" w:space="0" w:color="000000"/>
              <w:right w:val="nil"/>
            </w:tcBorders>
            <w:shd w:val="clear" w:color="auto" w:fill="auto"/>
            <w:vAlign w:val="center"/>
            <w:hideMark/>
          </w:tcPr>
          <w:p w14:paraId="337F399D"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single" w:sz="8" w:space="0" w:color="000000"/>
              <w:bottom w:val="single" w:sz="4" w:space="0" w:color="000000"/>
              <w:right w:val="single" w:sz="8" w:space="0" w:color="000000"/>
            </w:tcBorders>
            <w:shd w:val="clear" w:color="auto" w:fill="auto"/>
            <w:vAlign w:val="center"/>
            <w:hideMark/>
          </w:tcPr>
          <w:p w14:paraId="32D20A56"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1130</w:t>
            </w:r>
          </w:p>
        </w:tc>
        <w:tc>
          <w:tcPr>
            <w:tcW w:w="4684" w:type="dxa"/>
            <w:tcBorders>
              <w:top w:val="nil"/>
              <w:left w:val="nil"/>
              <w:bottom w:val="single" w:sz="4" w:space="0" w:color="000000"/>
              <w:right w:val="nil"/>
            </w:tcBorders>
            <w:shd w:val="clear" w:color="auto" w:fill="auto"/>
            <w:vAlign w:val="center"/>
            <w:hideMark/>
          </w:tcPr>
          <w:p w14:paraId="3EE357F7"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SUELDO BASE AL PERSONAL PERMANENTE</w:t>
            </w:r>
          </w:p>
        </w:tc>
        <w:tc>
          <w:tcPr>
            <w:tcW w:w="1588" w:type="dxa"/>
            <w:tcBorders>
              <w:top w:val="nil"/>
              <w:left w:val="single" w:sz="8" w:space="0" w:color="000000"/>
              <w:bottom w:val="single" w:sz="4" w:space="0" w:color="000000"/>
              <w:right w:val="single" w:sz="8" w:space="0" w:color="000000"/>
            </w:tcBorders>
            <w:shd w:val="clear" w:color="auto" w:fill="auto"/>
            <w:vAlign w:val="center"/>
            <w:hideMark/>
          </w:tcPr>
          <w:p w14:paraId="32B26696"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27,465,514.00 </w:t>
            </w:r>
            <w:r>
              <w:rPr>
                <w:rFonts w:ascii="Arial" w:eastAsia="Arial" w:hAnsi="Arial" w:cs="Arial"/>
                <w:sz w:val="16"/>
                <w:szCs w:val="16"/>
              </w:rPr>
              <w:t xml:space="preserve"> </w:t>
            </w:r>
          </w:p>
        </w:tc>
      </w:tr>
      <w:tr w:rsidR="0036201B" w14:paraId="21B292B5" w14:textId="77777777" w:rsidTr="001230CA">
        <w:trPr>
          <w:trHeight w:val="255"/>
        </w:trPr>
        <w:tc>
          <w:tcPr>
            <w:tcW w:w="9498" w:type="dxa"/>
            <w:vMerge/>
            <w:tcBorders>
              <w:top w:val="single" w:sz="4" w:space="0" w:color="000000"/>
              <w:left w:val="single" w:sz="8" w:space="0" w:color="000000"/>
              <w:bottom w:val="single" w:sz="8" w:space="0" w:color="000000"/>
              <w:right w:val="nil"/>
            </w:tcBorders>
            <w:shd w:val="clear" w:color="auto" w:fill="auto"/>
            <w:vAlign w:val="center"/>
            <w:hideMark/>
          </w:tcPr>
          <w:p w14:paraId="53E3BBBF"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single" w:sz="8" w:space="0" w:color="000000"/>
              <w:bottom w:val="single" w:sz="4" w:space="0" w:color="000000"/>
              <w:right w:val="single" w:sz="8" w:space="0" w:color="000000"/>
            </w:tcBorders>
            <w:shd w:val="clear" w:color="auto" w:fill="auto"/>
            <w:vAlign w:val="center"/>
            <w:hideMark/>
          </w:tcPr>
          <w:p w14:paraId="62A675CA"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1210</w:t>
            </w:r>
          </w:p>
        </w:tc>
        <w:tc>
          <w:tcPr>
            <w:tcW w:w="4684" w:type="dxa"/>
            <w:tcBorders>
              <w:top w:val="nil"/>
              <w:left w:val="nil"/>
              <w:bottom w:val="single" w:sz="4" w:space="0" w:color="000000"/>
              <w:right w:val="nil"/>
            </w:tcBorders>
            <w:shd w:val="clear" w:color="auto" w:fill="auto"/>
            <w:vAlign w:val="center"/>
            <w:hideMark/>
          </w:tcPr>
          <w:p w14:paraId="27019ECD"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HONORARIOS ASIMILABLES A SALARIOS</w:t>
            </w:r>
          </w:p>
        </w:tc>
        <w:tc>
          <w:tcPr>
            <w:tcW w:w="1588" w:type="dxa"/>
            <w:tcBorders>
              <w:top w:val="nil"/>
              <w:left w:val="single" w:sz="8" w:space="0" w:color="000000"/>
              <w:bottom w:val="single" w:sz="4" w:space="0" w:color="000000"/>
              <w:right w:val="single" w:sz="8" w:space="0" w:color="000000"/>
            </w:tcBorders>
            <w:shd w:val="clear" w:color="auto" w:fill="auto"/>
            <w:vAlign w:val="center"/>
            <w:hideMark/>
          </w:tcPr>
          <w:p w14:paraId="0435DED7"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0.00</w:t>
            </w:r>
          </w:p>
        </w:tc>
      </w:tr>
      <w:tr w:rsidR="0036201B" w14:paraId="38DA138B" w14:textId="77777777" w:rsidTr="001230CA">
        <w:trPr>
          <w:trHeight w:val="511"/>
        </w:trPr>
        <w:tc>
          <w:tcPr>
            <w:tcW w:w="9498" w:type="dxa"/>
            <w:vMerge/>
            <w:tcBorders>
              <w:top w:val="single" w:sz="4" w:space="0" w:color="000000"/>
              <w:left w:val="single" w:sz="8" w:space="0" w:color="000000"/>
              <w:bottom w:val="single" w:sz="8" w:space="0" w:color="000000"/>
              <w:right w:val="nil"/>
            </w:tcBorders>
            <w:shd w:val="clear" w:color="auto" w:fill="auto"/>
            <w:vAlign w:val="center"/>
            <w:hideMark/>
          </w:tcPr>
          <w:p w14:paraId="5AB2F0DC"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single" w:sz="8" w:space="0" w:color="000000"/>
              <w:bottom w:val="single" w:sz="4" w:space="0" w:color="000000"/>
              <w:right w:val="single" w:sz="8" w:space="0" w:color="000000"/>
            </w:tcBorders>
            <w:shd w:val="clear" w:color="auto" w:fill="auto"/>
            <w:vAlign w:val="center"/>
            <w:hideMark/>
          </w:tcPr>
          <w:p w14:paraId="1DCF1039"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1310</w:t>
            </w:r>
          </w:p>
        </w:tc>
        <w:tc>
          <w:tcPr>
            <w:tcW w:w="4684" w:type="dxa"/>
            <w:tcBorders>
              <w:top w:val="nil"/>
              <w:left w:val="nil"/>
              <w:bottom w:val="single" w:sz="4" w:space="0" w:color="000000"/>
              <w:right w:val="nil"/>
            </w:tcBorders>
            <w:shd w:val="clear" w:color="auto" w:fill="auto"/>
            <w:vAlign w:val="center"/>
            <w:hideMark/>
          </w:tcPr>
          <w:p w14:paraId="2BAE2E8E"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PRIMAS POR AÑOS DE SERVICIO EFECTIVAMENTE PRESTADOS</w:t>
            </w:r>
          </w:p>
        </w:tc>
        <w:tc>
          <w:tcPr>
            <w:tcW w:w="1588" w:type="dxa"/>
            <w:tcBorders>
              <w:top w:val="nil"/>
              <w:left w:val="single" w:sz="8" w:space="0" w:color="000000"/>
              <w:bottom w:val="single" w:sz="4" w:space="0" w:color="000000"/>
              <w:right w:val="single" w:sz="8" w:space="0" w:color="000000"/>
            </w:tcBorders>
            <w:shd w:val="clear" w:color="auto" w:fill="auto"/>
            <w:vAlign w:val="center"/>
            <w:hideMark/>
          </w:tcPr>
          <w:p w14:paraId="543CBAE0"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1,610,520.00 </w:t>
            </w:r>
          </w:p>
        </w:tc>
      </w:tr>
      <w:tr w:rsidR="0036201B" w14:paraId="6E8BA70A" w14:textId="77777777" w:rsidTr="001230CA">
        <w:trPr>
          <w:trHeight w:val="255"/>
        </w:trPr>
        <w:tc>
          <w:tcPr>
            <w:tcW w:w="9498" w:type="dxa"/>
            <w:vMerge/>
            <w:tcBorders>
              <w:top w:val="single" w:sz="4" w:space="0" w:color="000000"/>
              <w:left w:val="single" w:sz="8" w:space="0" w:color="000000"/>
              <w:bottom w:val="single" w:sz="8" w:space="0" w:color="000000"/>
              <w:right w:val="nil"/>
            </w:tcBorders>
            <w:shd w:val="clear" w:color="auto" w:fill="auto"/>
            <w:vAlign w:val="center"/>
            <w:hideMark/>
          </w:tcPr>
          <w:p w14:paraId="212C921E"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single" w:sz="8" w:space="0" w:color="000000"/>
              <w:bottom w:val="single" w:sz="4" w:space="0" w:color="000000"/>
              <w:right w:val="single" w:sz="8" w:space="0" w:color="000000"/>
            </w:tcBorders>
            <w:shd w:val="clear" w:color="auto" w:fill="auto"/>
            <w:vAlign w:val="center"/>
            <w:hideMark/>
          </w:tcPr>
          <w:p w14:paraId="45EE3B7A"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1340</w:t>
            </w:r>
          </w:p>
        </w:tc>
        <w:tc>
          <w:tcPr>
            <w:tcW w:w="4684" w:type="dxa"/>
            <w:tcBorders>
              <w:top w:val="nil"/>
              <w:left w:val="nil"/>
              <w:bottom w:val="single" w:sz="4" w:space="0" w:color="000000"/>
              <w:right w:val="nil"/>
            </w:tcBorders>
            <w:shd w:val="clear" w:color="auto" w:fill="auto"/>
            <w:vAlign w:val="center"/>
            <w:hideMark/>
          </w:tcPr>
          <w:p w14:paraId="5F6C8219"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COMPENSACIONES</w:t>
            </w:r>
          </w:p>
        </w:tc>
        <w:tc>
          <w:tcPr>
            <w:tcW w:w="1588" w:type="dxa"/>
            <w:tcBorders>
              <w:top w:val="nil"/>
              <w:left w:val="single" w:sz="8" w:space="0" w:color="000000"/>
              <w:bottom w:val="single" w:sz="4" w:space="0" w:color="000000"/>
              <w:right w:val="single" w:sz="8" w:space="0" w:color="000000"/>
            </w:tcBorders>
            <w:shd w:val="clear" w:color="auto" w:fill="auto"/>
            <w:vAlign w:val="center"/>
            <w:hideMark/>
          </w:tcPr>
          <w:p w14:paraId="60C7DD8F"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59,415,017.00 </w:t>
            </w:r>
          </w:p>
        </w:tc>
      </w:tr>
      <w:tr w:rsidR="0036201B" w14:paraId="5667B151" w14:textId="77777777" w:rsidTr="001230CA">
        <w:trPr>
          <w:trHeight w:val="270"/>
        </w:trPr>
        <w:tc>
          <w:tcPr>
            <w:tcW w:w="9498" w:type="dxa"/>
            <w:vMerge/>
            <w:tcBorders>
              <w:top w:val="single" w:sz="4" w:space="0" w:color="000000"/>
              <w:left w:val="single" w:sz="8" w:space="0" w:color="000000"/>
              <w:bottom w:val="single" w:sz="8" w:space="0" w:color="000000"/>
              <w:right w:val="nil"/>
            </w:tcBorders>
            <w:shd w:val="clear" w:color="auto" w:fill="auto"/>
            <w:vAlign w:val="center"/>
            <w:hideMark/>
          </w:tcPr>
          <w:p w14:paraId="7E9420A4"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single" w:sz="8" w:space="0" w:color="000000"/>
              <w:bottom w:val="single" w:sz="8" w:space="0" w:color="000000"/>
              <w:right w:val="single" w:sz="8" w:space="0" w:color="000000"/>
            </w:tcBorders>
            <w:shd w:val="clear" w:color="auto" w:fill="auto"/>
            <w:vAlign w:val="center"/>
            <w:hideMark/>
          </w:tcPr>
          <w:p w14:paraId="13B53715"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1540</w:t>
            </w:r>
          </w:p>
        </w:tc>
        <w:tc>
          <w:tcPr>
            <w:tcW w:w="4684" w:type="dxa"/>
            <w:tcBorders>
              <w:top w:val="nil"/>
              <w:left w:val="nil"/>
              <w:bottom w:val="single" w:sz="8" w:space="0" w:color="000000"/>
              <w:right w:val="nil"/>
            </w:tcBorders>
            <w:shd w:val="clear" w:color="auto" w:fill="auto"/>
            <w:vAlign w:val="center"/>
            <w:hideMark/>
          </w:tcPr>
          <w:p w14:paraId="2A0ECBB7"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PRESTACIONES CONTRACTUALES</w:t>
            </w:r>
          </w:p>
        </w:tc>
        <w:tc>
          <w:tcPr>
            <w:tcW w:w="1588" w:type="dxa"/>
            <w:tcBorders>
              <w:top w:val="nil"/>
              <w:left w:val="single" w:sz="8" w:space="0" w:color="000000"/>
              <w:bottom w:val="single" w:sz="8" w:space="0" w:color="000000"/>
              <w:right w:val="single" w:sz="8" w:space="0" w:color="000000"/>
            </w:tcBorders>
            <w:shd w:val="clear" w:color="auto" w:fill="auto"/>
            <w:vAlign w:val="center"/>
            <w:hideMark/>
          </w:tcPr>
          <w:p w14:paraId="14A9EFF8"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9,526,448.00</w:t>
            </w:r>
          </w:p>
        </w:tc>
      </w:tr>
      <w:tr w:rsidR="0036201B" w14:paraId="5BF238B8" w14:textId="77777777" w:rsidTr="001230CA">
        <w:trPr>
          <w:trHeight w:val="278"/>
        </w:trPr>
        <w:tc>
          <w:tcPr>
            <w:tcW w:w="2045" w:type="dxa"/>
            <w:shd w:val="clear" w:color="auto" w:fill="auto"/>
            <w:vAlign w:val="bottom"/>
          </w:tcPr>
          <w:p w14:paraId="630A616A" w14:textId="77777777" w:rsidR="0036201B" w:rsidRDefault="0036201B">
            <w:pPr>
              <w:spacing w:after="0" w:line="240" w:lineRule="auto"/>
              <w:jc w:val="both"/>
              <w:rPr>
                <w:rFonts w:ascii="Arial" w:eastAsia="Arial" w:hAnsi="Arial" w:cs="Arial"/>
                <w:color w:val="000000"/>
                <w:sz w:val="16"/>
                <w:szCs w:val="16"/>
              </w:rPr>
            </w:pPr>
          </w:p>
          <w:p w14:paraId="20481C6A" w14:textId="77777777" w:rsidR="0036201B" w:rsidRDefault="0036201B">
            <w:pPr>
              <w:spacing w:after="0" w:line="240" w:lineRule="auto"/>
              <w:jc w:val="both"/>
              <w:rPr>
                <w:rFonts w:ascii="Arial" w:eastAsia="Arial" w:hAnsi="Arial" w:cs="Arial"/>
                <w:color w:val="000000"/>
                <w:sz w:val="16"/>
                <w:szCs w:val="16"/>
              </w:rPr>
            </w:pPr>
          </w:p>
        </w:tc>
        <w:tc>
          <w:tcPr>
            <w:tcW w:w="1181" w:type="dxa"/>
            <w:shd w:val="clear" w:color="auto" w:fill="auto"/>
            <w:vAlign w:val="bottom"/>
          </w:tcPr>
          <w:p w14:paraId="0976E07C" w14:textId="77777777" w:rsidR="0036201B" w:rsidRDefault="0036201B">
            <w:pPr>
              <w:spacing w:after="0" w:line="240" w:lineRule="auto"/>
              <w:jc w:val="both"/>
              <w:rPr>
                <w:rFonts w:ascii="Arial" w:eastAsia="Arial" w:hAnsi="Arial" w:cs="Arial"/>
                <w:color w:val="000000"/>
                <w:sz w:val="16"/>
                <w:szCs w:val="16"/>
                <w:highlight w:val="yellow"/>
              </w:rPr>
            </w:pPr>
          </w:p>
        </w:tc>
        <w:tc>
          <w:tcPr>
            <w:tcW w:w="4684" w:type="dxa"/>
            <w:shd w:val="clear" w:color="auto" w:fill="auto"/>
            <w:vAlign w:val="center"/>
          </w:tcPr>
          <w:p w14:paraId="308E9D96" w14:textId="77777777" w:rsidR="0036201B" w:rsidRDefault="0036201B">
            <w:pPr>
              <w:spacing w:after="0" w:line="240" w:lineRule="auto"/>
              <w:jc w:val="both"/>
              <w:rPr>
                <w:rFonts w:ascii="Arial" w:eastAsia="Arial" w:hAnsi="Arial" w:cs="Arial"/>
                <w:color w:val="000000"/>
                <w:sz w:val="16"/>
                <w:szCs w:val="16"/>
                <w:highlight w:val="yellow"/>
              </w:rPr>
            </w:pPr>
          </w:p>
          <w:p w14:paraId="6A40413B" w14:textId="77777777" w:rsidR="0036201B" w:rsidRDefault="0036201B">
            <w:pPr>
              <w:spacing w:after="0" w:line="240" w:lineRule="auto"/>
              <w:jc w:val="both"/>
              <w:rPr>
                <w:rFonts w:ascii="Arial" w:eastAsia="Arial" w:hAnsi="Arial" w:cs="Arial"/>
                <w:color w:val="000000"/>
                <w:sz w:val="16"/>
                <w:szCs w:val="16"/>
                <w:highlight w:val="yellow"/>
              </w:rPr>
            </w:pPr>
          </w:p>
          <w:p w14:paraId="3E13680C" w14:textId="77777777" w:rsidR="0036201B" w:rsidRDefault="0036201B">
            <w:pPr>
              <w:spacing w:after="0" w:line="240" w:lineRule="auto"/>
              <w:jc w:val="both"/>
              <w:rPr>
                <w:rFonts w:ascii="Arial" w:eastAsia="Arial" w:hAnsi="Arial" w:cs="Arial"/>
                <w:color w:val="000000"/>
                <w:sz w:val="16"/>
                <w:szCs w:val="16"/>
                <w:highlight w:val="yellow"/>
              </w:rPr>
            </w:pPr>
          </w:p>
          <w:p w14:paraId="098B789E" w14:textId="77777777" w:rsidR="0036201B" w:rsidRDefault="0036201B">
            <w:pPr>
              <w:spacing w:after="0" w:line="240" w:lineRule="auto"/>
              <w:jc w:val="both"/>
              <w:rPr>
                <w:rFonts w:ascii="Arial" w:eastAsia="Arial" w:hAnsi="Arial" w:cs="Arial"/>
                <w:color w:val="000000"/>
                <w:sz w:val="16"/>
                <w:szCs w:val="16"/>
                <w:highlight w:val="yellow"/>
              </w:rPr>
            </w:pPr>
          </w:p>
        </w:tc>
        <w:tc>
          <w:tcPr>
            <w:tcW w:w="1588" w:type="dxa"/>
            <w:shd w:val="clear" w:color="auto" w:fill="auto"/>
            <w:vAlign w:val="center"/>
            <w:hideMark/>
          </w:tcPr>
          <w:p w14:paraId="469EFA39" w14:textId="77777777" w:rsidR="0036201B" w:rsidRDefault="0036201B">
            <w:pPr>
              <w:spacing w:after="0" w:line="240" w:lineRule="auto"/>
              <w:jc w:val="right"/>
              <w:rPr>
                <w:rFonts w:ascii="Arial" w:eastAsia="Arial" w:hAnsi="Arial" w:cs="Arial"/>
                <w:color w:val="000000"/>
                <w:sz w:val="16"/>
                <w:szCs w:val="16"/>
                <w:highlight w:val="yellow"/>
              </w:rPr>
            </w:pPr>
            <w:r>
              <w:rPr>
                <w:rFonts w:ascii="Arial" w:eastAsia="Arial" w:hAnsi="Arial" w:cs="Arial"/>
                <w:color w:val="000000"/>
                <w:sz w:val="16"/>
                <w:szCs w:val="16"/>
                <w:highlight w:val="yellow"/>
              </w:rPr>
              <w:t xml:space="preserve"> </w:t>
            </w:r>
          </w:p>
        </w:tc>
      </w:tr>
      <w:tr w:rsidR="0036201B" w14:paraId="0BF1ACB0" w14:textId="77777777" w:rsidTr="001230CA">
        <w:trPr>
          <w:trHeight w:val="511"/>
        </w:trPr>
        <w:tc>
          <w:tcPr>
            <w:tcW w:w="2045" w:type="dxa"/>
            <w:vMerge w:val="restart"/>
            <w:tcBorders>
              <w:top w:val="single" w:sz="8" w:space="0" w:color="000000"/>
              <w:left w:val="single" w:sz="8" w:space="0" w:color="000000"/>
              <w:bottom w:val="single" w:sz="8" w:space="0" w:color="000000"/>
              <w:right w:val="nil"/>
            </w:tcBorders>
            <w:shd w:val="clear" w:color="auto" w:fill="auto"/>
            <w:vAlign w:val="center"/>
            <w:hideMark/>
          </w:tcPr>
          <w:p w14:paraId="7676C6C7"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EXTRAORDINARIAS</w:t>
            </w:r>
          </w:p>
        </w:tc>
        <w:tc>
          <w:tcPr>
            <w:tcW w:w="1181" w:type="dxa"/>
            <w:tcBorders>
              <w:top w:val="single" w:sz="8" w:space="0" w:color="000000"/>
              <w:left w:val="single" w:sz="8" w:space="0" w:color="000000"/>
              <w:bottom w:val="single" w:sz="4" w:space="0" w:color="000000"/>
              <w:right w:val="nil"/>
            </w:tcBorders>
            <w:shd w:val="clear" w:color="auto" w:fill="auto"/>
            <w:vAlign w:val="center"/>
            <w:hideMark/>
          </w:tcPr>
          <w:p w14:paraId="45B4BBA0"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1230</w:t>
            </w:r>
          </w:p>
        </w:tc>
        <w:tc>
          <w:tcPr>
            <w:tcW w:w="4684"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418EC25D"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RETRIBUCIONES POR SERVICIOS DE CARÁCTER SOCIAL</w:t>
            </w:r>
          </w:p>
        </w:tc>
        <w:tc>
          <w:tcPr>
            <w:tcW w:w="1588" w:type="dxa"/>
            <w:tcBorders>
              <w:top w:val="single" w:sz="8" w:space="0" w:color="000000"/>
              <w:left w:val="nil"/>
              <w:bottom w:val="single" w:sz="4" w:space="0" w:color="000000"/>
              <w:right w:val="single" w:sz="8" w:space="0" w:color="000000"/>
            </w:tcBorders>
            <w:shd w:val="clear" w:color="auto" w:fill="auto"/>
            <w:vAlign w:val="center"/>
            <w:hideMark/>
          </w:tcPr>
          <w:p w14:paraId="1CC35070"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150,000.00</w:t>
            </w:r>
          </w:p>
        </w:tc>
      </w:tr>
      <w:tr w:rsidR="0036201B" w14:paraId="7AD2FD48" w14:textId="77777777" w:rsidTr="001230CA">
        <w:trPr>
          <w:trHeight w:val="511"/>
        </w:trPr>
        <w:tc>
          <w:tcPr>
            <w:tcW w:w="9498" w:type="dxa"/>
            <w:vMerge/>
            <w:tcBorders>
              <w:top w:val="single" w:sz="8" w:space="0" w:color="000000"/>
              <w:left w:val="single" w:sz="8" w:space="0" w:color="000000"/>
              <w:bottom w:val="single" w:sz="8" w:space="0" w:color="000000"/>
              <w:right w:val="nil"/>
            </w:tcBorders>
            <w:shd w:val="clear" w:color="auto" w:fill="auto"/>
            <w:vAlign w:val="center"/>
            <w:hideMark/>
          </w:tcPr>
          <w:p w14:paraId="517A80CD"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single" w:sz="8" w:space="0" w:color="000000"/>
              <w:bottom w:val="single" w:sz="4" w:space="0" w:color="000000"/>
              <w:right w:val="nil"/>
            </w:tcBorders>
            <w:shd w:val="clear" w:color="auto" w:fill="auto"/>
            <w:vAlign w:val="center"/>
            <w:hideMark/>
          </w:tcPr>
          <w:p w14:paraId="63AC2065"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1310</w:t>
            </w:r>
          </w:p>
        </w:tc>
        <w:tc>
          <w:tcPr>
            <w:tcW w:w="4684" w:type="dxa"/>
            <w:tcBorders>
              <w:top w:val="nil"/>
              <w:left w:val="single" w:sz="8" w:space="0" w:color="000000"/>
              <w:bottom w:val="single" w:sz="4" w:space="0" w:color="000000"/>
              <w:right w:val="single" w:sz="8" w:space="0" w:color="000000"/>
            </w:tcBorders>
            <w:shd w:val="clear" w:color="auto" w:fill="auto"/>
            <w:vAlign w:val="center"/>
            <w:hideMark/>
          </w:tcPr>
          <w:p w14:paraId="5D63C06B"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PRIMAS POR AÑOS DE SERVICIOS EFECTIVOS PRESTADOS</w:t>
            </w:r>
          </w:p>
        </w:tc>
        <w:tc>
          <w:tcPr>
            <w:tcW w:w="1588" w:type="dxa"/>
            <w:tcBorders>
              <w:top w:val="nil"/>
              <w:left w:val="nil"/>
              <w:bottom w:val="single" w:sz="4" w:space="0" w:color="000000"/>
              <w:right w:val="single" w:sz="8" w:space="0" w:color="000000"/>
            </w:tcBorders>
            <w:shd w:val="clear" w:color="auto" w:fill="auto"/>
            <w:vAlign w:val="center"/>
            <w:hideMark/>
          </w:tcPr>
          <w:p w14:paraId="56D9C121"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960,500.00</w:t>
            </w:r>
          </w:p>
        </w:tc>
      </w:tr>
      <w:tr w:rsidR="0036201B" w14:paraId="42109AAC" w14:textId="77777777" w:rsidTr="001230CA">
        <w:trPr>
          <w:trHeight w:val="511"/>
        </w:trPr>
        <w:tc>
          <w:tcPr>
            <w:tcW w:w="9498" w:type="dxa"/>
            <w:vMerge/>
            <w:tcBorders>
              <w:top w:val="single" w:sz="8" w:space="0" w:color="000000"/>
              <w:left w:val="single" w:sz="8" w:space="0" w:color="000000"/>
              <w:bottom w:val="single" w:sz="8" w:space="0" w:color="000000"/>
              <w:right w:val="nil"/>
            </w:tcBorders>
            <w:shd w:val="clear" w:color="auto" w:fill="auto"/>
            <w:vAlign w:val="center"/>
            <w:hideMark/>
          </w:tcPr>
          <w:p w14:paraId="0B4B9B63"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single" w:sz="8" w:space="0" w:color="000000"/>
              <w:bottom w:val="single" w:sz="4" w:space="0" w:color="000000"/>
              <w:right w:val="nil"/>
            </w:tcBorders>
            <w:shd w:val="clear" w:color="auto" w:fill="auto"/>
            <w:vAlign w:val="center"/>
            <w:hideMark/>
          </w:tcPr>
          <w:p w14:paraId="6E94CB8D"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1320</w:t>
            </w:r>
          </w:p>
        </w:tc>
        <w:tc>
          <w:tcPr>
            <w:tcW w:w="4684" w:type="dxa"/>
            <w:tcBorders>
              <w:top w:val="nil"/>
              <w:left w:val="single" w:sz="8" w:space="0" w:color="000000"/>
              <w:bottom w:val="single" w:sz="4" w:space="0" w:color="000000"/>
              <w:right w:val="single" w:sz="8" w:space="0" w:color="000000"/>
            </w:tcBorders>
            <w:shd w:val="clear" w:color="auto" w:fill="auto"/>
            <w:vAlign w:val="center"/>
            <w:hideMark/>
          </w:tcPr>
          <w:p w14:paraId="5D51CEF7"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PRIMAS DE VACACIONES, DOMINICAL Y GRATIFICACIÓN DE FIN DE AÑO</w:t>
            </w:r>
          </w:p>
        </w:tc>
        <w:tc>
          <w:tcPr>
            <w:tcW w:w="1588" w:type="dxa"/>
            <w:tcBorders>
              <w:top w:val="nil"/>
              <w:left w:val="nil"/>
              <w:bottom w:val="single" w:sz="4" w:space="0" w:color="000000"/>
              <w:right w:val="single" w:sz="8" w:space="0" w:color="000000"/>
            </w:tcBorders>
            <w:shd w:val="clear" w:color="auto" w:fill="auto"/>
            <w:vAlign w:val="center"/>
            <w:hideMark/>
          </w:tcPr>
          <w:p w14:paraId="267DC58E"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22,812,652.00</w:t>
            </w:r>
          </w:p>
        </w:tc>
      </w:tr>
      <w:tr w:rsidR="0036201B" w14:paraId="164E5693" w14:textId="77777777" w:rsidTr="001230CA">
        <w:trPr>
          <w:trHeight w:val="255"/>
        </w:trPr>
        <w:tc>
          <w:tcPr>
            <w:tcW w:w="9498" w:type="dxa"/>
            <w:vMerge/>
            <w:tcBorders>
              <w:top w:val="single" w:sz="8" w:space="0" w:color="000000"/>
              <w:left w:val="single" w:sz="8" w:space="0" w:color="000000"/>
              <w:bottom w:val="single" w:sz="8" w:space="0" w:color="000000"/>
              <w:right w:val="nil"/>
            </w:tcBorders>
            <w:shd w:val="clear" w:color="auto" w:fill="auto"/>
            <w:vAlign w:val="center"/>
            <w:hideMark/>
          </w:tcPr>
          <w:p w14:paraId="120A9A45"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single" w:sz="8" w:space="0" w:color="000000"/>
              <w:bottom w:val="single" w:sz="4" w:space="0" w:color="000000"/>
              <w:right w:val="nil"/>
            </w:tcBorders>
            <w:shd w:val="clear" w:color="auto" w:fill="auto"/>
            <w:vAlign w:val="center"/>
            <w:hideMark/>
          </w:tcPr>
          <w:p w14:paraId="3BCCFE1E"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1520</w:t>
            </w:r>
          </w:p>
        </w:tc>
        <w:tc>
          <w:tcPr>
            <w:tcW w:w="4684" w:type="dxa"/>
            <w:tcBorders>
              <w:top w:val="nil"/>
              <w:left w:val="single" w:sz="8" w:space="0" w:color="000000"/>
              <w:bottom w:val="single" w:sz="4" w:space="0" w:color="000000"/>
              <w:right w:val="single" w:sz="8" w:space="0" w:color="000000"/>
            </w:tcBorders>
            <w:shd w:val="clear" w:color="auto" w:fill="auto"/>
            <w:vAlign w:val="center"/>
            <w:hideMark/>
          </w:tcPr>
          <w:p w14:paraId="423D8F74"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INDEMNIZACIONES</w:t>
            </w:r>
          </w:p>
        </w:tc>
        <w:tc>
          <w:tcPr>
            <w:tcW w:w="1588" w:type="dxa"/>
            <w:tcBorders>
              <w:top w:val="nil"/>
              <w:left w:val="nil"/>
              <w:bottom w:val="single" w:sz="4" w:space="0" w:color="000000"/>
              <w:right w:val="single" w:sz="8" w:space="0" w:color="000000"/>
            </w:tcBorders>
            <w:shd w:val="clear" w:color="auto" w:fill="auto"/>
            <w:vAlign w:val="center"/>
            <w:hideMark/>
          </w:tcPr>
          <w:p w14:paraId="4EB524B7"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300,000.00</w:t>
            </w:r>
          </w:p>
        </w:tc>
      </w:tr>
      <w:tr w:rsidR="0036201B" w14:paraId="1FFCB999" w14:textId="77777777" w:rsidTr="001230CA">
        <w:trPr>
          <w:trHeight w:val="300"/>
        </w:trPr>
        <w:tc>
          <w:tcPr>
            <w:tcW w:w="9498" w:type="dxa"/>
            <w:vMerge/>
            <w:tcBorders>
              <w:top w:val="single" w:sz="8" w:space="0" w:color="000000"/>
              <w:left w:val="single" w:sz="8" w:space="0" w:color="000000"/>
              <w:bottom w:val="single" w:sz="8" w:space="0" w:color="000000"/>
              <w:right w:val="nil"/>
            </w:tcBorders>
            <w:shd w:val="clear" w:color="auto" w:fill="auto"/>
            <w:vAlign w:val="center"/>
            <w:hideMark/>
          </w:tcPr>
          <w:p w14:paraId="565C13ED"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single" w:sz="8" w:space="0" w:color="000000"/>
              <w:bottom w:val="single" w:sz="4" w:space="0" w:color="000000"/>
              <w:right w:val="nil"/>
            </w:tcBorders>
            <w:shd w:val="clear" w:color="auto" w:fill="auto"/>
            <w:vAlign w:val="center"/>
            <w:hideMark/>
          </w:tcPr>
          <w:p w14:paraId="257552BA"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1530</w:t>
            </w:r>
          </w:p>
        </w:tc>
        <w:tc>
          <w:tcPr>
            <w:tcW w:w="4684" w:type="dxa"/>
            <w:tcBorders>
              <w:top w:val="nil"/>
              <w:left w:val="single" w:sz="8" w:space="0" w:color="000000"/>
              <w:bottom w:val="single" w:sz="4" w:space="0" w:color="000000"/>
              <w:right w:val="single" w:sz="8" w:space="0" w:color="000000"/>
            </w:tcBorders>
            <w:shd w:val="clear" w:color="auto" w:fill="auto"/>
            <w:vAlign w:val="center"/>
            <w:hideMark/>
          </w:tcPr>
          <w:p w14:paraId="20F36511"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PRESTACIONES Y HABERES DE RETIRO</w:t>
            </w:r>
          </w:p>
        </w:tc>
        <w:tc>
          <w:tcPr>
            <w:tcW w:w="1588" w:type="dxa"/>
            <w:tcBorders>
              <w:top w:val="nil"/>
              <w:left w:val="nil"/>
              <w:bottom w:val="single" w:sz="4" w:space="0" w:color="000000"/>
              <w:right w:val="single" w:sz="8" w:space="0" w:color="000000"/>
            </w:tcBorders>
            <w:shd w:val="clear" w:color="auto" w:fill="auto"/>
            <w:vAlign w:val="center"/>
            <w:hideMark/>
          </w:tcPr>
          <w:p w14:paraId="3478F932"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1,542,799.00 </w:t>
            </w:r>
          </w:p>
        </w:tc>
      </w:tr>
      <w:tr w:rsidR="0036201B" w14:paraId="792DAA08" w14:textId="77777777" w:rsidTr="001230CA">
        <w:trPr>
          <w:trHeight w:val="300"/>
        </w:trPr>
        <w:tc>
          <w:tcPr>
            <w:tcW w:w="9498" w:type="dxa"/>
            <w:vMerge/>
            <w:tcBorders>
              <w:top w:val="single" w:sz="8" w:space="0" w:color="000000"/>
              <w:left w:val="single" w:sz="8" w:space="0" w:color="000000"/>
              <w:bottom w:val="single" w:sz="8" w:space="0" w:color="000000"/>
              <w:right w:val="nil"/>
            </w:tcBorders>
            <w:shd w:val="clear" w:color="auto" w:fill="auto"/>
            <w:vAlign w:val="center"/>
            <w:hideMark/>
          </w:tcPr>
          <w:p w14:paraId="3D68F288"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single" w:sz="8" w:space="0" w:color="000000"/>
              <w:bottom w:val="single" w:sz="4" w:space="0" w:color="000000"/>
              <w:right w:val="nil"/>
            </w:tcBorders>
            <w:shd w:val="clear" w:color="auto" w:fill="auto"/>
            <w:vAlign w:val="center"/>
            <w:hideMark/>
          </w:tcPr>
          <w:p w14:paraId="7E2D1DF9"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1540</w:t>
            </w:r>
          </w:p>
        </w:tc>
        <w:tc>
          <w:tcPr>
            <w:tcW w:w="4684" w:type="dxa"/>
            <w:tcBorders>
              <w:top w:val="nil"/>
              <w:left w:val="single" w:sz="8" w:space="0" w:color="000000"/>
              <w:bottom w:val="single" w:sz="4" w:space="0" w:color="000000"/>
              <w:right w:val="single" w:sz="8" w:space="0" w:color="000000"/>
            </w:tcBorders>
            <w:shd w:val="clear" w:color="auto" w:fill="auto"/>
            <w:vAlign w:val="center"/>
            <w:hideMark/>
          </w:tcPr>
          <w:p w14:paraId="23E3E01B"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PRESTACIONES CONTRACTUALES</w:t>
            </w:r>
          </w:p>
        </w:tc>
        <w:tc>
          <w:tcPr>
            <w:tcW w:w="1588" w:type="dxa"/>
            <w:tcBorders>
              <w:top w:val="nil"/>
              <w:left w:val="nil"/>
              <w:bottom w:val="single" w:sz="4" w:space="0" w:color="000000"/>
              <w:right w:val="single" w:sz="8" w:space="0" w:color="000000"/>
            </w:tcBorders>
            <w:shd w:val="clear" w:color="auto" w:fill="auto"/>
            <w:vAlign w:val="center"/>
            <w:hideMark/>
          </w:tcPr>
          <w:p w14:paraId="78192F04"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3,898,844.00</w:t>
            </w:r>
          </w:p>
        </w:tc>
      </w:tr>
      <w:tr w:rsidR="0036201B" w14:paraId="36F15704" w14:textId="77777777" w:rsidTr="001230CA">
        <w:trPr>
          <w:trHeight w:val="511"/>
        </w:trPr>
        <w:tc>
          <w:tcPr>
            <w:tcW w:w="9498" w:type="dxa"/>
            <w:vMerge/>
            <w:tcBorders>
              <w:top w:val="single" w:sz="8" w:space="0" w:color="000000"/>
              <w:left w:val="single" w:sz="8" w:space="0" w:color="000000"/>
              <w:bottom w:val="single" w:sz="8" w:space="0" w:color="000000"/>
              <w:right w:val="nil"/>
            </w:tcBorders>
            <w:shd w:val="clear" w:color="auto" w:fill="auto"/>
            <w:vAlign w:val="center"/>
            <w:hideMark/>
          </w:tcPr>
          <w:p w14:paraId="67E0DF3A"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single" w:sz="8" w:space="0" w:color="000000"/>
              <w:bottom w:val="single" w:sz="4" w:space="0" w:color="000000"/>
              <w:right w:val="nil"/>
            </w:tcBorders>
            <w:shd w:val="clear" w:color="auto" w:fill="auto"/>
            <w:vAlign w:val="center"/>
            <w:hideMark/>
          </w:tcPr>
          <w:p w14:paraId="38E0AAAF"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1550</w:t>
            </w:r>
          </w:p>
        </w:tc>
        <w:tc>
          <w:tcPr>
            <w:tcW w:w="4684" w:type="dxa"/>
            <w:tcBorders>
              <w:top w:val="nil"/>
              <w:left w:val="single" w:sz="8" w:space="0" w:color="000000"/>
              <w:bottom w:val="single" w:sz="4" w:space="0" w:color="000000"/>
              <w:right w:val="single" w:sz="8" w:space="0" w:color="000000"/>
            </w:tcBorders>
            <w:shd w:val="clear" w:color="auto" w:fill="auto"/>
            <w:vAlign w:val="center"/>
            <w:hideMark/>
          </w:tcPr>
          <w:p w14:paraId="1E00C3A8"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APOYOS A LA CAPACITACIÓN DE SERVIDORES PÚBLICOS</w:t>
            </w:r>
          </w:p>
        </w:tc>
        <w:tc>
          <w:tcPr>
            <w:tcW w:w="1588" w:type="dxa"/>
            <w:tcBorders>
              <w:top w:val="nil"/>
              <w:left w:val="nil"/>
              <w:bottom w:val="single" w:sz="4" w:space="0" w:color="000000"/>
              <w:right w:val="single" w:sz="8" w:space="0" w:color="000000"/>
            </w:tcBorders>
            <w:shd w:val="clear" w:color="auto" w:fill="auto"/>
            <w:vAlign w:val="center"/>
            <w:hideMark/>
          </w:tcPr>
          <w:p w14:paraId="1E5ED3D5"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504,000.00</w:t>
            </w:r>
          </w:p>
        </w:tc>
      </w:tr>
      <w:tr w:rsidR="0036201B" w14:paraId="435A4E53" w14:textId="77777777" w:rsidTr="001230CA">
        <w:trPr>
          <w:trHeight w:val="300"/>
        </w:trPr>
        <w:tc>
          <w:tcPr>
            <w:tcW w:w="9498" w:type="dxa"/>
            <w:vMerge/>
            <w:tcBorders>
              <w:top w:val="single" w:sz="8" w:space="0" w:color="000000"/>
              <w:left w:val="single" w:sz="8" w:space="0" w:color="000000"/>
              <w:bottom w:val="single" w:sz="8" w:space="0" w:color="000000"/>
              <w:right w:val="nil"/>
            </w:tcBorders>
            <w:shd w:val="clear" w:color="auto" w:fill="auto"/>
            <w:vAlign w:val="center"/>
            <w:hideMark/>
          </w:tcPr>
          <w:p w14:paraId="63A3F69D"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single" w:sz="8" w:space="0" w:color="000000"/>
              <w:bottom w:val="single" w:sz="4" w:space="0" w:color="000000"/>
              <w:right w:val="nil"/>
            </w:tcBorders>
            <w:shd w:val="clear" w:color="auto" w:fill="auto"/>
            <w:vAlign w:val="center"/>
            <w:hideMark/>
          </w:tcPr>
          <w:p w14:paraId="2438CDC9"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1590</w:t>
            </w:r>
          </w:p>
        </w:tc>
        <w:tc>
          <w:tcPr>
            <w:tcW w:w="4684" w:type="dxa"/>
            <w:tcBorders>
              <w:top w:val="nil"/>
              <w:left w:val="single" w:sz="8" w:space="0" w:color="000000"/>
              <w:bottom w:val="single" w:sz="4" w:space="0" w:color="000000"/>
              <w:right w:val="single" w:sz="8" w:space="0" w:color="000000"/>
            </w:tcBorders>
            <w:shd w:val="clear" w:color="auto" w:fill="auto"/>
            <w:vAlign w:val="center"/>
            <w:hideMark/>
          </w:tcPr>
          <w:p w14:paraId="323B6F50"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OTRAS PRESTACIONES SOCIALES Y ECONÓMICAS</w:t>
            </w:r>
          </w:p>
        </w:tc>
        <w:tc>
          <w:tcPr>
            <w:tcW w:w="1588" w:type="dxa"/>
            <w:tcBorders>
              <w:top w:val="nil"/>
              <w:left w:val="nil"/>
              <w:bottom w:val="single" w:sz="4" w:space="0" w:color="000000"/>
              <w:right w:val="single" w:sz="8" w:space="0" w:color="000000"/>
            </w:tcBorders>
            <w:shd w:val="clear" w:color="auto" w:fill="auto"/>
            <w:vAlign w:val="center"/>
            <w:hideMark/>
          </w:tcPr>
          <w:p w14:paraId="2D2A1AFE"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625,848.00 </w:t>
            </w:r>
          </w:p>
        </w:tc>
      </w:tr>
      <w:tr w:rsidR="0036201B" w14:paraId="7127BAD3" w14:textId="77777777" w:rsidTr="001230CA">
        <w:trPr>
          <w:trHeight w:val="300"/>
        </w:trPr>
        <w:tc>
          <w:tcPr>
            <w:tcW w:w="9498" w:type="dxa"/>
            <w:vMerge/>
            <w:tcBorders>
              <w:top w:val="single" w:sz="8" w:space="0" w:color="000000"/>
              <w:left w:val="single" w:sz="8" w:space="0" w:color="000000"/>
              <w:bottom w:val="single" w:sz="8" w:space="0" w:color="000000"/>
              <w:right w:val="nil"/>
            </w:tcBorders>
            <w:shd w:val="clear" w:color="auto" w:fill="auto"/>
            <w:vAlign w:val="center"/>
            <w:hideMark/>
          </w:tcPr>
          <w:p w14:paraId="7A7BAE00"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single" w:sz="8" w:space="0" w:color="000000"/>
              <w:bottom w:val="single" w:sz="8" w:space="0" w:color="000000"/>
              <w:right w:val="nil"/>
            </w:tcBorders>
            <w:shd w:val="clear" w:color="auto" w:fill="auto"/>
            <w:vAlign w:val="center"/>
            <w:hideMark/>
          </w:tcPr>
          <w:p w14:paraId="75CF2CC2"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1710</w:t>
            </w:r>
          </w:p>
        </w:tc>
        <w:tc>
          <w:tcPr>
            <w:tcW w:w="4684" w:type="dxa"/>
            <w:tcBorders>
              <w:top w:val="nil"/>
              <w:left w:val="single" w:sz="8" w:space="0" w:color="000000"/>
              <w:bottom w:val="single" w:sz="8" w:space="0" w:color="000000"/>
              <w:right w:val="single" w:sz="8" w:space="0" w:color="000000"/>
            </w:tcBorders>
            <w:shd w:val="clear" w:color="auto" w:fill="auto"/>
            <w:vAlign w:val="center"/>
            <w:hideMark/>
          </w:tcPr>
          <w:p w14:paraId="27F50AEF"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 xml:space="preserve">ESTÍMULOS </w:t>
            </w:r>
          </w:p>
        </w:tc>
        <w:tc>
          <w:tcPr>
            <w:tcW w:w="1588" w:type="dxa"/>
            <w:tcBorders>
              <w:top w:val="nil"/>
              <w:left w:val="nil"/>
              <w:bottom w:val="single" w:sz="8" w:space="0" w:color="000000"/>
              <w:right w:val="single" w:sz="8" w:space="0" w:color="000000"/>
            </w:tcBorders>
            <w:shd w:val="clear" w:color="auto" w:fill="auto"/>
            <w:vAlign w:val="center"/>
            <w:hideMark/>
          </w:tcPr>
          <w:p w14:paraId="7EB1416C" w14:textId="77777777" w:rsidR="0036201B" w:rsidRDefault="0036201B">
            <w:pPr>
              <w:spacing w:after="0" w:line="240" w:lineRule="auto"/>
              <w:jc w:val="right"/>
              <w:rPr>
                <w:rFonts w:ascii="Arial" w:eastAsia="Arial" w:hAnsi="Arial" w:cs="Arial"/>
                <w:color w:val="000000"/>
                <w:sz w:val="16"/>
                <w:szCs w:val="16"/>
                <w:highlight w:val="yellow"/>
              </w:rPr>
            </w:pPr>
            <w:r>
              <w:rPr>
                <w:rFonts w:ascii="Arial" w:eastAsia="Arial" w:hAnsi="Arial" w:cs="Arial"/>
                <w:color w:val="000000"/>
                <w:sz w:val="16"/>
                <w:szCs w:val="16"/>
              </w:rPr>
              <w:t xml:space="preserve">2,792,171.00 </w:t>
            </w:r>
          </w:p>
        </w:tc>
      </w:tr>
      <w:tr w:rsidR="0036201B" w14:paraId="4AE35DE2" w14:textId="77777777" w:rsidTr="001230CA">
        <w:trPr>
          <w:trHeight w:val="270"/>
        </w:trPr>
        <w:tc>
          <w:tcPr>
            <w:tcW w:w="2045" w:type="dxa"/>
            <w:shd w:val="clear" w:color="auto" w:fill="auto"/>
            <w:vAlign w:val="bottom"/>
          </w:tcPr>
          <w:p w14:paraId="1C3734C1" w14:textId="77777777" w:rsidR="0036201B" w:rsidRDefault="0036201B">
            <w:pPr>
              <w:spacing w:after="0" w:line="240" w:lineRule="auto"/>
              <w:jc w:val="both"/>
              <w:rPr>
                <w:rFonts w:ascii="Arial" w:eastAsia="Arial" w:hAnsi="Arial" w:cs="Arial"/>
                <w:color w:val="000000"/>
                <w:sz w:val="16"/>
                <w:szCs w:val="16"/>
              </w:rPr>
            </w:pPr>
          </w:p>
        </w:tc>
        <w:tc>
          <w:tcPr>
            <w:tcW w:w="1181" w:type="dxa"/>
            <w:shd w:val="clear" w:color="auto" w:fill="auto"/>
            <w:vAlign w:val="bottom"/>
          </w:tcPr>
          <w:p w14:paraId="0CEF8C95" w14:textId="77777777" w:rsidR="0036201B" w:rsidRDefault="0036201B">
            <w:pPr>
              <w:spacing w:after="0" w:line="240" w:lineRule="auto"/>
              <w:jc w:val="both"/>
              <w:rPr>
                <w:rFonts w:ascii="Arial" w:eastAsia="Arial" w:hAnsi="Arial" w:cs="Arial"/>
                <w:color w:val="000000"/>
                <w:sz w:val="16"/>
                <w:szCs w:val="16"/>
              </w:rPr>
            </w:pPr>
          </w:p>
        </w:tc>
        <w:tc>
          <w:tcPr>
            <w:tcW w:w="4684" w:type="dxa"/>
            <w:shd w:val="clear" w:color="auto" w:fill="auto"/>
            <w:vAlign w:val="center"/>
          </w:tcPr>
          <w:p w14:paraId="5CF0FA02" w14:textId="77777777" w:rsidR="0036201B" w:rsidRDefault="0036201B">
            <w:pPr>
              <w:spacing w:after="0" w:line="240" w:lineRule="auto"/>
              <w:jc w:val="both"/>
              <w:rPr>
                <w:rFonts w:ascii="Arial" w:eastAsia="Arial" w:hAnsi="Arial" w:cs="Arial"/>
                <w:color w:val="000000"/>
                <w:sz w:val="16"/>
                <w:szCs w:val="16"/>
              </w:rPr>
            </w:pPr>
          </w:p>
        </w:tc>
        <w:tc>
          <w:tcPr>
            <w:tcW w:w="1588" w:type="dxa"/>
            <w:shd w:val="clear" w:color="auto" w:fill="auto"/>
            <w:vAlign w:val="center"/>
            <w:hideMark/>
          </w:tcPr>
          <w:p w14:paraId="23B3FC50"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w:t>
            </w:r>
          </w:p>
        </w:tc>
      </w:tr>
      <w:tr w:rsidR="0036201B" w14:paraId="1BC18614" w14:textId="77777777" w:rsidTr="001230CA">
        <w:trPr>
          <w:trHeight w:val="255"/>
        </w:trPr>
        <w:tc>
          <w:tcPr>
            <w:tcW w:w="204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957242"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SEGURIDAD SOCIAL</w:t>
            </w:r>
          </w:p>
        </w:tc>
        <w:tc>
          <w:tcPr>
            <w:tcW w:w="1181" w:type="dxa"/>
            <w:tcBorders>
              <w:top w:val="single" w:sz="8" w:space="0" w:color="000000"/>
              <w:left w:val="nil"/>
              <w:bottom w:val="single" w:sz="4" w:space="0" w:color="000000"/>
              <w:right w:val="nil"/>
            </w:tcBorders>
            <w:shd w:val="clear" w:color="auto" w:fill="auto"/>
            <w:vAlign w:val="center"/>
            <w:hideMark/>
          </w:tcPr>
          <w:p w14:paraId="734D0891"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1410</w:t>
            </w:r>
          </w:p>
        </w:tc>
        <w:tc>
          <w:tcPr>
            <w:tcW w:w="4684"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6D4EA486"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APORTACIONES DE SEGURIDAD SOCIAL</w:t>
            </w:r>
          </w:p>
        </w:tc>
        <w:tc>
          <w:tcPr>
            <w:tcW w:w="1588" w:type="dxa"/>
            <w:tcBorders>
              <w:top w:val="single" w:sz="8" w:space="0" w:color="000000"/>
              <w:left w:val="nil"/>
              <w:bottom w:val="single" w:sz="4" w:space="0" w:color="000000"/>
              <w:right w:val="single" w:sz="8" w:space="0" w:color="000000"/>
            </w:tcBorders>
            <w:shd w:val="clear" w:color="auto" w:fill="auto"/>
            <w:vAlign w:val="center"/>
            <w:hideMark/>
          </w:tcPr>
          <w:p w14:paraId="7D0AA0A3"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4,463,341.00</w:t>
            </w:r>
          </w:p>
        </w:tc>
      </w:tr>
      <w:tr w:rsidR="0036201B" w14:paraId="4C9BAF9A" w14:textId="77777777" w:rsidTr="001230CA">
        <w:trPr>
          <w:trHeight w:val="300"/>
        </w:trPr>
        <w:tc>
          <w:tcPr>
            <w:tcW w:w="949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A41604A"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nil"/>
              <w:bottom w:val="single" w:sz="4" w:space="0" w:color="000000"/>
              <w:right w:val="nil"/>
            </w:tcBorders>
            <w:shd w:val="clear" w:color="auto" w:fill="auto"/>
            <w:vAlign w:val="center"/>
            <w:hideMark/>
          </w:tcPr>
          <w:p w14:paraId="6917EB78"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1420</w:t>
            </w:r>
          </w:p>
        </w:tc>
        <w:tc>
          <w:tcPr>
            <w:tcW w:w="4684" w:type="dxa"/>
            <w:tcBorders>
              <w:top w:val="nil"/>
              <w:left w:val="single" w:sz="8" w:space="0" w:color="000000"/>
              <w:bottom w:val="single" w:sz="4" w:space="0" w:color="000000"/>
              <w:right w:val="single" w:sz="8" w:space="0" w:color="000000"/>
            </w:tcBorders>
            <w:shd w:val="clear" w:color="auto" w:fill="auto"/>
            <w:vAlign w:val="center"/>
            <w:hideMark/>
          </w:tcPr>
          <w:p w14:paraId="55B14CB5"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APORTACIONES A FONDOS DE VIVIENDA</w:t>
            </w:r>
          </w:p>
        </w:tc>
        <w:tc>
          <w:tcPr>
            <w:tcW w:w="1588" w:type="dxa"/>
            <w:tcBorders>
              <w:top w:val="nil"/>
              <w:left w:val="nil"/>
              <w:bottom w:val="single" w:sz="4" w:space="0" w:color="000000"/>
              <w:right w:val="single" w:sz="8" w:space="0" w:color="000000"/>
            </w:tcBorders>
            <w:shd w:val="clear" w:color="auto" w:fill="auto"/>
            <w:vAlign w:val="center"/>
            <w:hideMark/>
          </w:tcPr>
          <w:p w14:paraId="0DD8AE19"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1,612,025.00</w:t>
            </w:r>
          </w:p>
        </w:tc>
      </w:tr>
      <w:tr w:rsidR="0036201B" w14:paraId="0F045657" w14:textId="77777777" w:rsidTr="001230CA">
        <w:trPr>
          <w:trHeight w:val="300"/>
        </w:trPr>
        <w:tc>
          <w:tcPr>
            <w:tcW w:w="949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BAC7B78"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nil"/>
              <w:bottom w:val="single" w:sz="4" w:space="0" w:color="000000"/>
              <w:right w:val="nil"/>
            </w:tcBorders>
            <w:shd w:val="clear" w:color="auto" w:fill="auto"/>
            <w:vAlign w:val="center"/>
            <w:hideMark/>
          </w:tcPr>
          <w:p w14:paraId="730959DF"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1430</w:t>
            </w:r>
          </w:p>
        </w:tc>
        <w:tc>
          <w:tcPr>
            <w:tcW w:w="4684" w:type="dxa"/>
            <w:tcBorders>
              <w:top w:val="nil"/>
              <w:left w:val="single" w:sz="8" w:space="0" w:color="000000"/>
              <w:bottom w:val="single" w:sz="4" w:space="0" w:color="000000"/>
              <w:right w:val="single" w:sz="8" w:space="0" w:color="000000"/>
            </w:tcBorders>
            <w:shd w:val="clear" w:color="auto" w:fill="auto"/>
            <w:vAlign w:val="center"/>
            <w:hideMark/>
          </w:tcPr>
          <w:p w14:paraId="48C9B174"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APORTACIONES AL SISTEMA PARA EL RETIRO</w:t>
            </w:r>
          </w:p>
        </w:tc>
        <w:tc>
          <w:tcPr>
            <w:tcW w:w="1588" w:type="dxa"/>
            <w:tcBorders>
              <w:top w:val="nil"/>
              <w:left w:val="nil"/>
              <w:bottom w:val="single" w:sz="4" w:space="0" w:color="000000"/>
              <w:right w:val="single" w:sz="8" w:space="0" w:color="000000"/>
            </w:tcBorders>
            <w:shd w:val="clear" w:color="auto" w:fill="auto"/>
            <w:vAlign w:val="center"/>
            <w:hideMark/>
          </w:tcPr>
          <w:p w14:paraId="7CA98947"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2,057,246.00</w:t>
            </w:r>
          </w:p>
        </w:tc>
      </w:tr>
      <w:tr w:rsidR="0036201B" w14:paraId="3FABE7FC" w14:textId="77777777" w:rsidTr="001230CA">
        <w:trPr>
          <w:trHeight w:val="300"/>
        </w:trPr>
        <w:tc>
          <w:tcPr>
            <w:tcW w:w="949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47110A9"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nil"/>
              <w:bottom w:val="single" w:sz="4" w:space="0" w:color="000000"/>
              <w:right w:val="nil"/>
            </w:tcBorders>
            <w:shd w:val="clear" w:color="auto" w:fill="auto"/>
            <w:vAlign w:val="center"/>
            <w:hideMark/>
          </w:tcPr>
          <w:p w14:paraId="7099010D"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1440</w:t>
            </w:r>
          </w:p>
        </w:tc>
        <w:tc>
          <w:tcPr>
            <w:tcW w:w="4684" w:type="dxa"/>
            <w:tcBorders>
              <w:top w:val="nil"/>
              <w:left w:val="single" w:sz="8" w:space="0" w:color="000000"/>
              <w:bottom w:val="single" w:sz="4" w:space="0" w:color="000000"/>
              <w:right w:val="single" w:sz="8" w:space="0" w:color="000000"/>
            </w:tcBorders>
            <w:shd w:val="clear" w:color="auto" w:fill="auto"/>
            <w:vAlign w:val="center"/>
            <w:hideMark/>
          </w:tcPr>
          <w:p w14:paraId="38CA51E0"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APORTACIONES PARA SEGUROS</w:t>
            </w:r>
          </w:p>
        </w:tc>
        <w:tc>
          <w:tcPr>
            <w:tcW w:w="1588" w:type="dxa"/>
            <w:tcBorders>
              <w:top w:val="nil"/>
              <w:left w:val="nil"/>
              <w:bottom w:val="single" w:sz="4" w:space="0" w:color="000000"/>
              <w:right w:val="single" w:sz="8" w:space="0" w:color="000000"/>
            </w:tcBorders>
            <w:shd w:val="clear" w:color="auto" w:fill="auto"/>
            <w:vAlign w:val="center"/>
            <w:hideMark/>
          </w:tcPr>
          <w:p w14:paraId="44B3C57B"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528,000.00 </w:t>
            </w:r>
          </w:p>
        </w:tc>
      </w:tr>
      <w:tr w:rsidR="0036201B" w14:paraId="775F2F00" w14:textId="77777777" w:rsidTr="001230CA">
        <w:trPr>
          <w:trHeight w:val="526"/>
        </w:trPr>
        <w:tc>
          <w:tcPr>
            <w:tcW w:w="949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0EF8264"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nil"/>
              <w:bottom w:val="single" w:sz="8" w:space="0" w:color="000000"/>
              <w:right w:val="nil"/>
            </w:tcBorders>
            <w:shd w:val="clear" w:color="auto" w:fill="auto"/>
            <w:vAlign w:val="center"/>
            <w:hideMark/>
          </w:tcPr>
          <w:p w14:paraId="3F6A19FC"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1510</w:t>
            </w:r>
          </w:p>
        </w:tc>
        <w:tc>
          <w:tcPr>
            <w:tcW w:w="4684" w:type="dxa"/>
            <w:tcBorders>
              <w:top w:val="nil"/>
              <w:left w:val="single" w:sz="8" w:space="0" w:color="000000"/>
              <w:bottom w:val="single" w:sz="8" w:space="0" w:color="000000"/>
              <w:right w:val="single" w:sz="8" w:space="0" w:color="000000"/>
            </w:tcBorders>
            <w:shd w:val="clear" w:color="auto" w:fill="auto"/>
            <w:vAlign w:val="center"/>
            <w:hideMark/>
          </w:tcPr>
          <w:p w14:paraId="6473A259"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CUOTAS PARA EL FONDO DE AHORRO Y FONDO DE TRABAJO</w:t>
            </w:r>
          </w:p>
        </w:tc>
        <w:tc>
          <w:tcPr>
            <w:tcW w:w="1588" w:type="dxa"/>
            <w:tcBorders>
              <w:top w:val="nil"/>
              <w:left w:val="nil"/>
              <w:bottom w:val="single" w:sz="8" w:space="0" w:color="000000"/>
              <w:right w:val="single" w:sz="8" w:space="0" w:color="000000"/>
            </w:tcBorders>
            <w:shd w:val="clear" w:color="auto" w:fill="auto"/>
            <w:vAlign w:val="center"/>
            <w:hideMark/>
          </w:tcPr>
          <w:p w14:paraId="43282D50"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1,661,402.00</w:t>
            </w:r>
          </w:p>
        </w:tc>
      </w:tr>
      <w:tr w:rsidR="0036201B" w14:paraId="1F7E2F22" w14:textId="77777777" w:rsidTr="001230CA">
        <w:trPr>
          <w:trHeight w:val="270"/>
        </w:trPr>
        <w:tc>
          <w:tcPr>
            <w:tcW w:w="2045" w:type="dxa"/>
            <w:shd w:val="clear" w:color="auto" w:fill="auto"/>
            <w:vAlign w:val="bottom"/>
          </w:tcPr>
          <w:p w14:paraId="199B0425" w14:textId="77777777" w:rsidR="0036201B" w:rsidRDefault="0036201B">
            <w:pPr>
              <w:spacing w:after="0" w:line="240" w:lineRule="auto"/>
              <w:jc w:val="both"/>
              <w:rPr>
                <w:rFonts w:ascii="Arial" w:eastAsia="Arial" w:hAnsi="Arial" w:cs="Arial"/>
                <w:color w:val="000000"/>
                <w:sz w:val="16"/>
                <w:szCs w:val="16"/>
              </w:rPr>
            </w:pPr>
          </w:p>
        </w:tc>
        <w:tc>
          <w:tcPr>
            <w:tcW w:w="1181" w:type="dxa"/>
            <w:shd w:val="clear" w:color="auto" w:fill="auto"/>
            <w:vAlign w:val="bottom"/>
          </w:tcPr>
          <w:p w14:paraId="6AFABDB4" w14:textId="77777777" w:rsidR="0036201B" w:rsidRDefault="0036201B">
            <w:pPr>
              <w:spacing w:after="0" w:line="240" w:lineRule="auto"/>
              <w:jc w:val="both"/>
              <w:rPr>
                <w:rFonts w:ascii="Arial" w:eastAsia="Arial" w:hAnsi="Arial" w:cs="Arial"/>
                <w:color w:val="000000"/>
                <w:sz w:val="16"/>
                <w:szCs w:val="16"/>
              </w:rPr>
            </w:pPr>
          </w:p>
        </w:tc>
        <w:tc>
          <w:tcPr>
            <w:tcW w:w="4684" w:type="dxa"/>
            <w:shd w:val="clear" w:color="auto" w:fill="auto"/>
            <w:vAlign w:val="center"/>
          </w:tcPr>
          <w:p w14:paraId="304CA06C" w14:textId="77777777" w:rsidR="0036201B" w:rsidRDefault="0036201B">
            <w:pPr>
              <w:spacing w:after="0" w:line="240" w:lineRule="auto"/>
              <w:jc w:val="both"/>
              <w:rPr>
                <w:rFonts w:ascii="Arial" w:eastAsia="Arial" w:hAnsi="Arial" w:cs="Arial"/>
                <w:color w:val="000000"/>
                <w:sz w:val="16"/>
                <w:szCs w:val="16"/>
              </w:rPr>
            </w:pPr>
          </w:p>
        </w:tc>
        <w:tc>
          <w:tcPr>
            <w:tcW w:w="1588" w:type="dxa"/>
            <w:shd w:val="clear" w:color="auto" w:fill="auto"/>
            <w:vAlign w:val="center"/>
            <w:hideMark/>
          </w:tcPr>
          <w:p w14:paraId="06B316CB"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w:t>
            </w:r>
          </w:p>
        </w:tc>
      </w:tr>
      <w:tr w:rsidR="0036201B" w14:paraId="0FC9556B" w14:textId="77777777" w:rsidTr="001230CA">
        <w:trPr>
          <w:trHeight w:val="526"/>
        </w:trPr>
        <w:tc>
          <w:tcPr>
            <w:tcW w:w="204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6E2E678"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PREVISIONES</w:t>
            </w:r>
          </w:p>
        </w:tc>
        <w:tc>
          <w:tcPr>
            <w:tcW w:w="1181" w:type="dxa"/>
            <w:tcBorders>
              <w:top w:val="single" w:sz="8" w:space="0" w:color="000000"/>
              <w:left w:val="nil"/>
              <w:bottom w:val="single" w:sz="8" w:space="0" w:color="000000"/>
              <w:right w:val="nil"/>
            </w:tcBorders>
            <w:shd w:val="clear" w:color="auto" w:fill="auto"/>
            <w:vAlign w:val="center"/>
            <w:hideMark/>
          </w:tcPr>
          <w:p w14:paraId="09B06F80"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1610</w:t>
            </w:r>
          </w:p>
        </w:tc>
        <w:tc>
          <w:tcPr>
            <w:tcW w:w="468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0B2362D"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PRESTACIONES DE CARÁCTER LABORAL, ECONÓMICA Y DE SEGURIDAD SOCIAL</w:t>
            </w:r>
          </w:p>
        </w:tc>
        <w:tc>
          <w:tcPr>
            <w:tcW w:w="1588" w:type="dxa"/>
            <w:tcBorders>
              <w:top w:val="single" w:sz="8" w:space="0" w:color="000000"/>
              <w:left w:val="nil"/>
              <w:bottom w:val="single" w:sz="8" w:space="0" w:color="000000"/>
              <w:right w:val="single" w:sz="8" w:space="0" w:color="000000"/>
            </w:tcBorders>
            <w:shd w:val="clear" w:color="auto" w:fill="auto"/>
            <w:vAlign w:val="center"/>
            <w:hideMark/>
          </w:tcPr>
          <w:p w14:paraId="5FD52A6C"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4,758,502.00</w:t>
            </w:r>
          </w:p>
        </w:tc>
      </w:tr>
      <w:tr w:rsidR="0036201B" w14:paraId="738EC6F3" w14:textId="77777777" w:rsidTr="001230CA">
        <w:trPr>
          <w:trHeight w:val="352"/>
        </w:trPr>
        <w:tc>
          <w:tcPr>
            <w:tcW w:w="791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DE97BA" w14:textId="77777777" w:rsidR="0036201B" w:rsidRDefault="0036201B">
            <w:pPr>
              <w:spacing w:after="0" w:line="240" w:lineRule="auto"/>
              <w:jc w:val="center"/>
              <w:rPr>
                <w:rFonts w:ascii="Arial" w:eastAsia="Arial" w:hAnsi="Arial" w:cs="Arial"/>
                <w:b/>
                <w:color w:val="000000"/>
                <w:sz w:val="16"/>
                <w:szCs w:val="16"/>
              </w:rPr>
            </w:pPr>
            <w:r>
              <w:rPr>
                <w:rFonts w:ascii="Arial" w:eastAsia="Arial" w:hAnsi="Arial" w:cs="Arial"/>
                <w:b/>
                <w:color w:val="000000"/>
                <w:sz w:val="16"/>
                <w:szCs w:val="16"/>
              </w:rPr>
              <w:t>TOTAL</w:t>
            </w:r>
          </w:p>
        </w:tc>
        <w:tc>
          <w:tcPr>
            <w:tcW w:w="1588" w:type="dxa"/>
            <w:tcBorders>
              <w:top w:val="single" w:sz="8" w:space="0" w:color="000000"/>
              <w:left w:val="single" w:sz="4" w:space="0" w:color="000000"/>
              <w:bottom w:val="single" w:sz="8" w:space="0" w:color="000000"/>
              <w:right w:val="single" w:sz="8" w:space="0" w:color="000000"/>
            </w:tcBorders>
            <w:shd w:val="clear" w:color="auto" w:fill="auto"/>
            <w:vAlign w:val="center"/>
            <w:hideMark/>
          </w:tcPr>
          <w:p w14:paraId="2B6F9AB4" w14:textId="77777777" w:rsidR="0036201B" w:rsidRDefault="0036201B">
            <w:pPr>
              <w:spacing w:after="0" w:line="240" w:lineRule="auto"/>
              <w:jc w:val="right"/>
              <w:rPr>
                <w:rFonts w:ascii="Arial" w:eastAsia="Arial" w:hAnsi="Arial" w:cs="Arial"/>
                <w:b/>
                <w:color w:val="000000"/>
                <w:sz w:val="16"/>
                <w:szCs w:val="16"/>
              </w:rPr>
            </w:pPr>
            <w:r>
              <w:rPr>
                <w:rFonts w:ascii="Arial" w:eastAsia="Arial" w:hAnsi="Arial" w:cs="Arial"/>
                <w:b/>
                <w:color w:val="000000"/>
                <w:sz w:val="16"/>
                <w:szCs w:val="16"/>
              </w:rPr>
              <w:t>146,684,829.00</w:t>
            </w:r>
          </w:p>
        </w:tc>
      </w:tr>
    </w:tbl>
    <w:p w14:paraId="0020A0E7" w14:textId="7B8C098C" w:rsidR="0036201B" w:rsidRPr="00D400C3" w:rsidRDefault="0036201B" w:rsidP="00D400C3">
      <w:pPr>
        <w:tabs>
          <w:tab w:val="left" w:pos="7995"/>
        </w:tabs>
        <w:jc w:val="both"/>
        <w:rPr>
          <w:rFonts w:ascii="Arial" w:eastAsia="Arial" w:hAnsi="Arial" w:cs="Arial"/>
          <w:color w:val="000000"/>
          <w:sz w:val="24"/>
          <w:szCs w:val="24"/>
        </w:rPr>
      </w:pPr>
    </w:p>
    <w:p w14:paraId="12E76C29" w14:textId="77777777" w:rsidR="0036201B" w:rsidRDefault="0036201B" w:rsidP="0036201B">
      <w:pPr>
        <w:numPr>
          <w:ilvl w:val="0"/>
          <w:numId w:val="35"/>
        </w:numPr>
        <w:tabs>
          <w:tab w:val="left" w:pos="1999"/>
        </w:tabs>
        <w:spacing w:after="0" w:line="240" w:lineRule="auto"/>
        <w:rPr>
          <w:rFonts w:ascii="Arial" w:eastAsia="Arial" w:hAnsi="Arial" w:cs="Arial"/>
          <w:b/>
          <w:color w:val="000000"/>
        </w:rPr>
      </w:pPr>
      <w:r>
        <w:rPr>
          <w:rFonts w:ascii="Arial" w:eastAsia="Arial" w:hAnsi="Arial" w:cs="Arial"/>
          <w:b/>
          <w:color w:val="000000"/>
        </w:rPr>
        <w:t>Analítico de plazas</w:t>
      </w:r>
    </w:p>
    <w:p w14:paraId="532D0AA1" w14:textId="77777777" w:rsidR="0036201B" w:rsidRDefault="0036201B" w:rsidP="0036201B">
      <w:pPr>
        <w:tabs>
          <w:tab w:val="left" w:pos="1999"/>
        </w:tabs>
        <w:spacing w:after="0" w:line="240" w:lineRule="auto"/>
        <w:ind w:left="720"/>
        <w:rPr>
          <w:rFonts w:ascii="Arial" w:eastAsia="Arial" w:hAnsi="Arial" w:cs="Arial"/>
          <w:b/>
          <w:color w:val="000000"/>
        </w:rPr>
      </w:pPr>
    </w:p>
    <w:p w14:paraId="01FDA300" w14:textId="77777777" w:rsidR="0036201B" w:rsidRDefault="0036201B" w:rsidP="0036201B">
      <w:pPr>
        <w:spacing w:after="0" w:line="240" w:lineRule="auto"/>
        <w:rPr>
          <w:rFonts w:ascii="Arial" w:eastAsia="Arial" w:hAnsi="Arial" w:cs="Arial"/>
          <w:sz w:val="20"/>
          <w:szCs w:val="20"/>
        </w:rPr>
      </w:pPr>
    </w:p>
    <w:tbl>
      <w:tblPr>
        <w:tblW w:w="0" w:type="dxa"/>
        <w:jc w:val="center"/>
        <w:tblLayout w:type="fixed"/>
        <w:tblLook w:val="0400" w:firstRow="0" w:lastRow="0" w:firstColumn="0" w:lastColumn="0" w:noHBand="0" w:noVBand="1"/>
      </w:tblPr>
      <w:tblGrid>
        <w:gridCol w:w="2978"/>
        <w:gridCol w:w="850"/>
        <w:gridCol w:w="1134"/>
        <w:gridCol w:w="1853"/>
        <w:gridCol w:w="2116"/>
      </w:tblGrid>
      <w:tr w:rsidR="0036201B" w14:paraId="3F851F19" w14:textId="77777777" w:rsidTr="001230CA">
        <w:trPr>
          <w:trHeight w:val="212"/>
          <w:jc w:val="center"/>
        </w:trPr>
        <w:tc>
          <w:tcPr>
            <w:tcW w:w="8931" w:type="dxa"/>
            <w:gridSpan w:val="5"/>
            <w:tcBorders>
              <w:top w:val="single" w:sz="8" w:space="0" w:color="000000"/>
              <w:left w:val="single" w:sz="8" w:space="0" w:color="000000"/>
              <w:bottom w:val="single" w:sz="4" w:space="0" w:color="000000"/>
              <w:right w:val="single" w:sz="8" w:space="0" w:color="000000"/>
            </w:tcBorders>
            <w:shd w:val="clear" w:color="auto" w:fill="auto"/>
            <w:hideMark/>
          </w:tcPr>
          <w:p w14:paraId="7A62E8AD" w14:textId="77777777" w:rsidR="0036201B" w:rsidRDefault="0036201B">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Auditoría Superior del Estado de Quintana Roo</w:t>
            </w:r>
          </w:p>
        </w:tc>
      </w:tr>
      <w:tr w:rsidR="0036201B" w14:paraId="3026F349" w14:textId="77777777" w:rsidTr="001230CA">
        <w:trPr>
          <w:trHeight w:val="244"/>
          <w:jc w:val="center"/>
        </w:trPr>
        <w:tc>
          <w:tcPr>
            <w:tcW w:w="8931" w:type="dxa"/>
            <w:gridSpan w:val="5"/>
            <w:tcBorders>
              <w:top w:val="single" w:sz="8" w:space="0" w:color="000000"/>
              <w:left w:val="single" w:sz="8" w:space="0" w:color="000000"/>
              <w:bottom w:val="single" w:sz="4" w:space="0" w:color="000000"/>
              <w:right w:val="single" w:sz="8" w:space="0" w:color="000000"/>
            </w:tcBorders>
            <w:shd w:val="clear" w:color="auto" w:fill="auto"/>
            <w:hideMark/>
          </w:tcPr>
          <w:p w14:paraId="7106E25D" w14:textId="77777777" w:rsidR="0036201B" w:rsidRDefault="0036201B">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Analítico de plazas</w:t>
            </w:r>
          </w:p>
        </w:tc>
      </w:tr>
      <w:tr w:rsidR="0036201B" w14:paraId="052B669D" w14:textId="77777777" w:rsidTr="001230CA">
        <w:trPr>
          <w:trHeight w:val="312"/>
          <w:jc w:val="center"/>
        </w:trPr>
        <w:tc>
          <w:tcPr>
            <w:tcW w:w="2978" w:type="dxa"/>
            <w:vMerge w:val="restart"/>
            <w:tcBorders>
              <w:top w:val="single" w:sz="4" w:space="0" w:color="000000"/>
              <w:left w:val="single" w:sz="8" w:space="0" w:color="000000"/>
              <w:bottom w:val="nil"/>
              <w:right w:val="single" w:sz="8" w:space="0" w:color="000000"/>
            </w:tcBorders>
            <w:shd w:val="clear" w:color="auto" w:fill="auto"/>
          </w:tcPr>
          <w:p w14:paraId="615007C4" w14:textId="77777777" w:rsidR="0036201B" w:rsidRDefault="0036201B">
            <w:pPr>
              <w:spacing w:after="0" w:line="240" w:lineRule="auto"/>
              <w:jc w:val="center"/>
              <w:rPr>
                <w:rFonts w:ascii="Arial" w:eastAsia="Arial" w:hAnsi="Arial" w:cs="Arial"/>
                <w:b/>
                <w:color w:val="000000"/>
                <w:sz w:val="20"/>
                <w:szCs w:val="20"/>
              </w:rPr>
            </w:pPr>
          </w:p>
          <w:p w14:paraId="5646D8A5" w14:textId="77777777" w:rsidR="0036201B" w:rsidRDefault="0036201B">
            <w:pPr>
              <w:spacing w:after="0" w:line="240" w:lineRule="auto"/>
              <w:jc w:val="center"/>
              <w:rPr>
                <w:rFonts w:ascii="Arial" w:eastAsia="Arial" w:hAnsi="Arial" w:cs="Arial"/>
                <w:b/>
                <w:color w:val="000000"/>
                <w:sz w:val="20"/>
                <w:szCs w:val="20"/>
              </w:rPr>
            </w:pPr>
          </w:p>
          <w:p w14:paraId="76F2281A" w14:textId="77777777" w:rsidR="0036201B" w:rsidRDefault="0036201B">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Plaza/puesto</w:t>
            </w:r>
          </w:p>
        </w:tc>
        <w:tc>
          <w:tcPr>
            <w:tcW w:w="850" w:type="dxa"/>
            <w:vMerge w:val="restart"/>
            <w:tcBorders>
              <w:top w:val="single" w:sz="4" w:space="0" w:color="000000"/>
              <w:left w:val="single" w:sz="8" w:space="0" w:color="000000"/>
              <w:bottom w:val="nil"/>
              <w:right w:val="single" w:sz="8" w:space="0" w:color="000000"/>
            </w:tcBorders>
            <w:shd w:val="clear" w:color="auto" w:fill="auto"/>
            <w:vAlign w:val="bottom"/>
            <w:hideMark/>
          </w:tcPr>
          <w:p w14:paraId="42F95871" w14:textId="77777777" w:rsidR="0036201B" w:rsidRDefault="0036201B">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Nivel</w:t>
            </w:r>
          </w:p>
        </w:tc>
        <w:tc>
          <w:tcPr>
            <w:tcW w:w="1134" w:type="dxa"/>
            <w:vMerge w:val="restart"/>
            <w:tcBorders>
              <w:top w:val="single" w:sz="4" w:space="0" w:color="000000"/>
              <w:left w:val="single" w:sz="8" w:space="0" w:color="000000"/>
              <w:bottom w:val="nil"/>
              <w:right w:val="single" w:sz="8" w:space="0" w:color="000000"/>
            </w:tcBorders>
            <w:shd w:val="clear" w:color="auto" w:fill="auto"/>
            <w:vAlign w:val="bottom"/>
            <w:hideMark/>
          </w:tcPr>
          <w:p w14:paraId="72C2CF93" w14:textId="77777777" w:rsidR="0036201B" w:rsidRDefault="0036201B">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Número de plazas</w:t>
            </w:r>
          </w:p>
        </w:tc>
        <w:tc>
          <w:tcPr>
            <w:tcW w:w="3969" w:type="dxa"/>
            <w:gridSpan w:val="2"/>
            <w:tcBorders>
              <w:top w:val="single" w:sz="4" w:space="0" w:color="000000"/>
              <w:left w:val="nil"/>
              <w:bottom w:val="single" w:sz="8" w:space="0" w:color="000000"/>
              <w:right w:val="single" w:sz="8" w:space="0" w:color="000000"/>
            </w:tcBorders>
            <w:shd w:val="clear" w:color="auto" w:fill="auto"/>
            <w:vAlign w:val="bottom"/>
            <w:hideMark/>
          </w:tcPr>
          <w:p w14:paraId="36A22327" w14:textId="77777777" w:rsidR="0036201B" w:rsidRDefault="0036201B">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Remuneraciones</w:t>
            </w:r>
          </w:p>
        </w:tc>
      </w:tr>
      <w:tr w:rsidR="0036201B" w14:paraId="392034B4" w14:textId="77777777" w:rsidTr="001230CA">
        <w:trPr>
          <w:trHeight w:val="43"/>
          <w:jc w:val="center"/>
        </w:trPr>
        <w:tc>
          <w:tcPr>
            <w:tcW w:w="8931" w:type="dxa"/>
            <w:vMerge/>
            <w:tcBorders>
              <w:top w:val="single" w:sz="4" w:space="0" w:color="000000"/>
              <w:left w:val="single" w:sz="8" w:space="0" w:color="000000"/>
              <w:bottom w:val="nil"/>
              <w:right w:val="single" w:sz="8" w:space="0" w:color="000000"/>
            </w:tcBorders>
            <w:shd w:val="clear" w:color="auto" w:fill="auto"/>
            <w:vAlign w:val="center"/>
            <w:hideMark/>
          </w:tcPr>
          <w:p w14:paraId="6D0C4789" w14:textId="77777777" w:rsidR="0036201B" w:rsidRDefault="0036201B">
            <w:pPr>
              <w:spacing w:after="0" w:line="276" w:lineRule="auto"/>
              <w:rPr>
                <w:rFonts w:ascii="Arial" w:eastAsia="Arial" w:hAnsi="Arial" w:cs="Arial"/>
                <w:b/>
                <w:color w:val="000000"/>
                <w:sz w:val="20"/>
                <w:szCs w:val="20"/>
              </w:rPr>
            </w:pPr>
          </w:p>
        </w:tc>
        <w:tc>
          <w:tcPr>
            <w:tcW w:w="850" w:type="dxa"/>
            <w:vMerge/>
            <w:tcBorders>
              <w:top w:val="single" w:sz="4" w:space="0" w:color="000000"/>
              <w:left w:val="single" w:sz="8" w:space="0" w:color="000000"/>
              <w:bottom w:val="nil"/>
              <w:right w:val="single" w:sz="8" w:space="0" w:color="000000"/>
            </w:tcBorders>
            <w:shd w:val="clear" w:color="auto" w:fill="auto"/>
            <w:vAlign w:val="center"/>
            <w:hideMark/>
          </w:tcPr>
          <w:p w14:paraId="0B213CF2" w14:textId="77777777" w:rsidR="0036201B" w:rsidRDefault="0036201B">
            <w:pPr>
              <w:spacing w:after="0" w:line="276" w:lineRule="auto"/>
              <w:rPr>
                <w:rFonts w:ascii="Arial" w:eastAsia="Arial" w:hAnsi="Arial" w:cs="Arial"/>
                <w:b/>
                <w:color w:val="000000"/>
                <w:sz w:val="20"/>
                <w:szCs w:val="20"/>
              </w:rPr>
            </w:pPr>
          </w:p>
        </w:tc>
        <w:tc>
          <w:tcPr>
            <w:tcW w:w="1134" w:type="dxa"/>
            <w:vMerge/>
            <w:tcBorders>
              <w:top w:val="single" w:sz="4" w:space="0" w:color="000000"/>
              <w:left w:val="single" w:sz="8" w:space="0" w:color="000000"/>
              <w:bottom w:val="nil"/>
              <w:right w:val="single" w:sz="8" w:space="0" w:color="000000"/>
            </w:tcBorders>
            <w:shd w:val="clear" w:color="auto" w:fill="auto"/>
            <w:vAlign w:val="center"/>
            <w:hideMark/>
          </w:tcPr>
          <w:p w14:paraId="152BD23B" w14:textId="77777777" w:rsidR="0036201B" w:rsidRDefault="0036201B">
            <w:pPr>
              <w:spacing w:after="0" w:line="276" w:lineRule="auto"/>
              <w:rPr>
                <w:rFonts w:ascii="Arial" w:eastAsia="Arial" w:hAnsi="Arial" w:cs="Arial"/>
                <w:b/>
                <w:color w:val="000000"/>
                <w:sz w:val="20"/>
                <w:szCs w:val="20"/>
              </w:rPr>
            </w:pPr>
          </w:p>
        </w:tc>
        <w:tc>
          <w:tcPr>
            <w:tcW w:w="1853" w:type="dxa"/>
            <w:tcBorders>
              <w:top w:val="nil"/>
              <w:left w:val="nil"/>
              <w:bottom w:val="nil"/>
              <w:right w:val="single" w:sz="8" w:space="0" w:color="000000"/>
            </w:tcBorders>
            <w:shd w:val="clear" w:color="auto" w:fill="auto"/>
            <w:vAlign w:val="bottom"/>
            <w:hideMark/>
          </w:tcPr>
          <w:p w14:paraId="4D2CCB65" w14:textId="77777777" w:rsidR="0036201B" w:rsidRDefault="0036201B">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De</w:t>
            </w:r>
          </w:p>
        </w:tc>
        <w:tc>
          <w:tcPr>
            <w:tcW w:w="2116" w:type="dxa"/>
            <w:tcBorders>
              <w:top w:val="nil"/>
              <w:left w:val="nil"/>
              <w:bottom w:val="nil"/>
              <w:right w:val="single" w:sz="8" w:space="0" w:color="000000"/>
            </w:tcBorders>
            <w:shd w:val="clear" w:color="auto" w:fill="auto"/>
            <w:vAlign w:val="bottom"/>
            <w:hideMark/>
          </w:tcPr>
          <w:p w14:paraId="4A83B0BE" w14:textId="77777777" w:rsidR="0036201B" w:rsidRDefault="0036201B">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Hasta</w:t>
            </w:r>
          </w:p>
        </w:tc>
      </w:tr>
      <w:tr w:rsidR="0036201B" w14:paraId="70CC42A2" w14:textId="77777777" w:rsidTr="001230CA">
        <w:trPr>
          <w:trHeight w:val="510"/>
          <w:jc w:val="center"/>
        </w:trPr>
        <w:tc>
          <w:tcPr>
            <w:tcW w:w="2978" w:type="dxa"/>
            <w:tcBorders>
              <w:top w:val="single" w:sz="4" w:space="0" w:color="000000"/>
              <w:left w:val="single" w:sz="8" w:space="0" w:color="000000"/>
              <w:bottom w:val="single" w:sz="4" w:space="0" w:color="000000"/>
              <w:right w:val="single" w:sz="8" w:space="0" w:color="000000"/>
            </w:tcBorders>
            <w:shd w:val="clear" w:color="auto" w:fill="auto"/>
            <w:vAlign w:val="center"/>
            <w:hideMark/>
          </w:tcPr>
          <w:p w14:paraId="2392A267" w14:textId="77777777" w:rsidR="0036201B" w:rsidRDefault="0036201B">
            <w:pPr>
              <w:spacing w:after="0" w:line="240" w:lineRule="auto"/>
              <w:rPr>
                <w:rFonts w:ascii="Arial" w:eastAsia="Arial" w:hAnsi="Arial" w:cs="Arial"/>
                <w:sz w:val="20"/>
                <w:szCs w:val="20"/>
              </w:rPr>
            </w:pPr>
            <w:r>
              <w:rPr>
                <w:rFonts w:ascii="Arial" w:eastAsia="Arial" w:hAnsi="Arial" w:cs="Arial"/>
                <w:sz w:val="20"/>
                <w:szCs w:val="20"/>
              </w:rPr>
              <w:t>Auditor Superior</w:t>
            </w:r>
          </w:p>
        </w:tc>
        <w:tc>
          <w:tcPr>
            <w:tcW w:w="850" w:type="dxa"/>
            <w:tcBorders>
              <w:top w:val="single" w:sz="4" w:space="0" w:color="000000"/>
              <w:left w:val="single" w:sz="8" w:space="0" w:color="000000"/>
              <w:bottom w:val="single" w:sz="4" w:space="0" w:color="000000"/>
              <w:right w:val="single" w:sz="8" w:space="0" w:color="000000"/>
            </w:tcBorders>
            <w:shd w:val="clear" w:color="auto" w:fill="auto"/>
            <w:vAlign w:val="center"/>
            <w:hideMark/>
          </w:tcPr>
          <w:p w14:paraId="4B6D080F" w14:textId="77777777" w:rsidR="0036201B" w:rsidRDefault="0036201B">
            <w:pPr>
              <w:spacing w:after="0" w:line="240" w:lineRule="auto"/>
              <w:jc w:val="center"/>
              <w:rPr>
                <w:rFonts w:ascii="Arial" w:eastAsia="Arial" w:hAnsi="Arial" w:cs="Arial"/>
                <w:sz w:val="20"/>
                <w:szCs w:val="20"/>
              </w:rPr>
            </w:pPr>
            <w:r>
              <w:rPr>
                <w:rFonts w:ascii="Arial" w:eastAsia="Arial" w:hAnsi="Arial" w:cs="Arial"/>
                <w:sz w:val="20"/>
                <w:szCs w:val="20"/>
              </w:rPr>
              <w:t>100</w:t>
            </w:r>
          </w:p>
        </w:tc>
        <w:tc>
          <w:tcPr>
            <w:tcW w:w="1134" w:type="dxa"/>
            <w:tcBorders>
              <w:top w:val="single" w:sz="4" w:space="0" w:color="000000"/>
              <w:left w:val="nil"/>
              <w:bottom w:val="single" w:sz="4" w:space="0" w:color="000000"/>
              <w:right w:val="single" w:sz="8" w:space="0" w:color="000000"/>
            </w:tcBorders>
            <w:shd w:val="clear" w:color="auto" w:fill="auto"/>
            <w:vAlign w:val="center"/>
            <w:hideMark/>
          </w:tcPr>
          <w:p w14:paraId="30DAFB98" w14:textId="77777777" w:rsidR="0036201B" w:rsidRDefault="0036201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w:t>
            </w:r>
          </w:p>
        </w:tc>
        <w:tc>
          <w:tcPr>
            <w:tcW w:w="1853" w:type="dxa"/>
            <w:tcBorders>
              <w:top w:val="single" w:sz="4" w:space="0" w:color="000000"/>
              <w:left w:val="nil"/>
              <w:bottom w:val="single" w:sz="4" w:space="0" w:color="000000"/>
              <w:right w:val="single" w:sz="8" w:space="0" w:color="000000"/>
            </w:tcBorders>
            <w:shd w:val="clear" w:color="auto" w:fill="auto"/>
            <w:vAlign w:val="center"/>
            <w:hideMark/>
          </w:tcPr>
          <w:p w14:paraId="5BF2CF62" w14:textId="77777777" w:rsidR="0036201B" w:rsidRDefault="0036201B">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134,346.14</w:t>
            </w:r>
          </w:p>
        </w:tc>
        <w:tc>
          <w:tcPr>
            <w:tcW w:w="2116" w:type="dxa"/>
            <w:tcBorders>
              <w:top w:val="single" w:sz="4" w:space="0" w:color="000000"/>
              <w:left w:val="nil"/>
              <w:bottom w:val="single" w:sz="4" w:space="0" w:color="000000"/>
              <w:right w:val="single" w:sz="8" w:space="0" w:color="000000"/>
            </w:tcBorders>
            <w:shd w:val="clear" w:color="auto" w:fill="auto"/>
            <w:vAlign w:val="center"/>
            <w:hideMark/>
          </w:tcPr>
          <w:p w14:paraId="0D0AC24A" w14:textId="77777777" w:rsidR="0036201B" w:rsidRDefault="0036201B">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134,346.14 </w:t>
            </w:r>
          </w:p>
        </w:tc>
      </w:tr>
      <w:tr w:rsidR="0036201B" w14:paraId="72E2E8EA" w14:textId="77777777" w:rsidTr="001230CA">
        <w:trPr>
          <w:trHeight w:val="510"/>
          <w:jc w:val="center"/>
        </w:trPr>
        <w:tc>
          <w:tcPr>
            <w:tcW w:w="2978" w:type="dxa"/>
            <w:tcBorders>
              <w:top w:val="nil"/>
              <w:left w:val="single" w:sz="8" w:space="0" w:color="000000"/>
              <w:bottom w:val="single" w:sz="4" w:space="0" w:color="000000"/>
              <w:right w:val="single" w:sz="8" w:space="0" w:color="000000"/>
            </w:tcBorders>
            <w:shd w:val="clear" w:color="auto" w:fill="auto"/>
            <w:vAlign w:val="center"/>
            <w:hideMark/>
          </w:tcPr>
          <w:p w14:paraId="67253211" w14:textId="77777777" w:rsidR="0036201B" w:rsidRDefault="0036201B">
            <w:pPr>
              <w:spacing w:after="0" w:line="240" w:lineRule="auto"/>
              <w:rPr>
                <w:rFonts w:ascii="Arial" w:eastAsia="Arial" w:hAnsi="Arial" w:cs="Arial"/>
                <w:sz w:val="20"/>
                <w:szCs w:val="20"/>
              </w:rPr>
            </w:pPr>
            <w:r>
              <w:rPr>
                <w:rFonts w:ascii="Arial" w:eastAsia="Arial" w:hAnsi="Arial" w:cs="Arial"/>
                <w:sz w:val="20"/>
                <w:szCs w:val="20"/>
              </w:rPr>
              <w:t>Auditor Especial</w:t>
            </w:r>
          </w:p>
        </w:tc>
        <w:tc>
          <w:tcPr>
            <w:tcW w:w="850" w:type="dxa"/>
            <w:tcBorders>
              <w:top w:val="nil"/>
              <w:left w:val="single" w:sz="8" w:space="0" w:color="000000"/>
              <w:bottom w:val="single" w:sz="4" w:space="0" w:color="000000"/>
              <w:right w:val="single" w:sz="8" w:space="0" w:color="000000"/>
            </w:tcBorders>
            <w:shd w:val="clear" w:color="auto" w:fill="auto"/>
            <w:vAlign w:val="center"/>
            <w:hideMark/>
          </w:tcPr>
          <w:p w14:paraId="18FEA1B3" w14:textId="77777777" w:rsidR="0036201B" w:rsidRDefault="0036201B">
            <w:pPr>
              <w:spacing w:after="0" w:line="240" w:lineRule="auto"/>
              <w:jc w:val="center"/>
              <w:rPr>
                <w:rFonts w:ascii="Arial" w:eastAsia="Arial" w:hAnsi="Arial" w:cs="Arial"/>
                <w:sz w:val="20"/>
                <w:szCs w:val="20"/>
              </w:rPr>
            </w:pPr>
            <w:r>
              <w:rPr>
                <w:rFonts w:ascii="Arial" w:eastAsia="Arial" w:hAnsi="Arial" w:cs="Arial"/>
                <w:sz w:val="20"/>
                <w:szCs w:val="20"/>
              </w:rPr>
              <w:t>200</w:t>
            </w:r>
          </w:p>
        </w:tc>
        <w:tc>
          <w:tcPr>
            <w:tcW w:w="1134" w:type="dxa"/>
            <w:tcBorders>
              <w:top w:val="nil"/>
              <w:left w:val="nil"/>
              <w:bottom w:val="single" w:sz="4" w:space="0" w:color="000000"/>
              <w:right w:val="single" w:sz="8" w:space="0" w:color="000000"/>
            </w:tcBorders>
            <w:shd w:val="clear" w:color="auto" w:fill="auto"/>
            <w:vAlign w:val="center"/>
            <w:hideMark/>
          </w:tcPr>
          <w:p w14:paraId="7B8E1C9A" w14:textId="77777777" w:rsidR="0036201B" w:rsidRDefault="0036201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w:t>
            </w:r>
          </w:p>
        </w:tc>
        <w:tc>
          <w:tcPr>
            <w:tcW w:w="1853" w:type="dxa"/>
            <w:tcBorders>
              <w:top w:val="nil"/>
              <w:left w:val="nil"/>
              <w:bottom w:val="single" w:sz="4" w:space="0" w:color="000000"/>
              <w:right w:val="single" w:sz="8" w:space="0" w:color="000000"/>
            </w:tcBorders>
            <w:shd w:val="clear" w:color="auto" w:fill="auto"/>
            <w:vAlign w:val="center"/>
            <w:hideMark/>
          </w:tcPr>
          <w:p w14:paraId="15EC3237" w14:textId="77777777" w:rsidR="0036201B" w:rsidRDefault="0036201B">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66,694.98</w:t>
            </w:r>
          </w:p>
        </w:tc>
        <w:tc>
          <w:tcPr>
            <w:tcW w:w="2116" w:type="dxa"/>
            <w:tcBorders>
              <w:top w:val="nil"/>
              <w:left w:val="nil"/>
              <w:bottom w:val="single" w:sz="4" w:space="0" w:color="000000"/>
              <w:right w:val="single" w:sz="8" w:space="0" w:color="000000"/>
            </w:tcBorders>
            <w:shd w:val="clear" w:color="auto" w:fill="auto"/>
            <w:vAlign w:val="center"/>
            <w:hideMark/>
          </w:tcPr>
          <w:p w14:paraId="214F1B9C" w14:textId="77777777" w:rsidR="0036201B" w:rsidRDefault="0036201B">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66,694.98</w:t>
            </w:r>
          </w:p>
        </w:tc>
      </w:tr>
      <w:tr w:rsidR="0036201B" w14:paraId="6FB38DFF" w14:textId="77777777" w:rsidTr="001230CA">
        <w:trPr>
          <w:trHeight w:val="510"/>
          <w:jc w:val="center"/>
        </w:trPr>
        <w:tc>
          <w:tcPr>
            <w:tcW w:w="2978" w:type="dxa"/>
            <w:tcBorders>
              <w:top w:val="nil"/>
              <w:left w:val="single" w:sz="8" w:space="0" w:color="000000"/>
              <w:bottom w:val="single" w:sz="4" w:space="0" w:color="000000"/>
              <w:right w:val="single" w:sz="8" w:space="0" w:color="000000"/>
            </w:tcBorders>
            <w:shd w:val="clear" w:color="auto" w:fill="auto"/>
            <w:vAlign w:val="center"/>
            <w:hideMark/>
          </w:tcPr>
          <w:p w14:paraId="060E5086" w14:textId="77777777" w:rsidR="0036201B" w:rsidRDefault="0036201B">
            <w:pPr>
              <w:spacing w:after="0" w:line="240" w:lineRule="auto"/>
              <w:rPr>
                <w:rFonts w:ascii="Arial" w:eastAsia="Arial" w:hAnsi="Arial" w:cs="Arial"/>
                <w:sz w:val="20"/>
                <w:szCs w:val="20"/>
              </w:rPr>
            </w:pPr>
            <w:r>
              <w:rPr>
                <w:rFonts w:ascii="Arial" w:eastAsia="Arial" w:hAnsi="Arial" w:cs="Arial"/>
                <w:sz w:val="20"/>
                <w:szCs w:val="20"/>
              </w:rPr>
              <w:t>Titular de Unidad</w:t>
            </w:r>
          </w:p>
        </w:tc>
        <w:tc>
          <w:tcPr>
            <w:tcW w:w="850" w:type="dxa"/>
            <w:tcBorders>
              <w:top w:val="nil"/>
              <w:left w:val="single" w:sz="8" w:space="0" w:color="000000"/>
              <w:bottom w:val="single" w:sz="4" w:space="0" w:color="000000"/>
              <w:right w:val="single" w:sz="8" w:space="0" w:color="000000"/>
            </w:tcBorders>
            <w:shd w:val="clear" w:color="auto" w:fill="auto"/>
            <w:vAlign w:val="center"/>
            <w:hideMark/>
          </w:tcPr>
          <w:p w14:paraId="6E33CD5D" w14:textId="77777777" w:rsidR="0036201B" w:rsidRDefault="0036201B">
            <w:pPr>
              <w:spacing w:after="0" w:line="240" w:lineRule="auto"/>
              <w:jc w:val="center"/>
              <w:rPr>
                <w:rFonts w:ascii="Arial" w:eastAsia="Arial" w:hAnsi="Arial" w:cs="Arial"/>
                <w:sz w:val="20"/>
                <w:szCs w:val="20"/>
              </w:rPr>
            </w:pPr>
            <w:r>
              <w:rPr>
                <w:rFonts w:ascii="Arial" w:eastAsia="Arial" w:hAnsi="Arial" w:cs="Arial"/>
                <w:sz w:val="20"/>
                <w:szCs w:val="20"/>
              </w:rPr>
              <w:t>200</w:t>
            </w:r>
          </w:p>
        </w:tc>
        <w:tc>
          <w:tcPr>
            <w:tcW w:w="1134" w:type="dxa"/>
            <w:tcBorders>
              <w:top w:val="nil"/>
              <w:left w:val="nil"/>
              <w:bottom w:val="single" w:sz="4" w:space="0" w:color="000000"/>
              <w:right w:val="single" w:sz="8" w:space="0" w:color="000000"/>
            </w:tcBorders>
            <w:shd w:val="clear" w:color="auto" w:fill="auto"/>
            <w:vAlign w:val="center"/>
            <w:hideMark/>
          </w:tcPr>
          <w:p w14:paraId="545A5AD3" w14:textId="77777777" w:rsidR="0036201B" w:rsidRDefault="0036201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w:t>
            </w:r>
          </w:p>
        </w:tc>
        <w:tc>
          <w:tcPr>
            <w:tcW w:w="1853" w:type="dxa"/>
            <w:tcBorders>
              <w:top w:val="nil"/>
              <w:left w:val="nil"/>
              <w:bottom w:val="single" w:sz="4" w:space="0" w:color="000000"/>
              <w:right w:val="single" w:sz="8" w:space="0" w:color="000000"/>
            </w:tcBorders>
            <w:shd w:val="clear" w:color="auto" w:fill="auto"/>
            <w:vAlign w:val="center"/>
            <w:hideMark/>
          </w:tcPr>
          <w:p w14:paraId="295B3C2D" w14:textId="77777777" w:rsidR="0036201B" w:rsidRDefault="0036201B">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63,694.98</w:t>
            </w:r>
          </w:p>
        </w:tc>
        <w:tc>
          <w:tcPr>
            <w:tcW w:w="2116" w:type="dxa"/>
            <w:tcBorders>
              <w:top w:val="nil"/>
              <w:left w:val="nil"/>
              <w:bottom w:val="single" w:sz="4" w:space="0" w:color="000000"/>
              <w:right w:val="single" w:sz="8" w:space="0" w:color="000000"/>
            </w:tcBorders>
            <w:shd w:val="clear" w:color="auto" w:fill="auto"/>
            <w:vAlign w:val="center"/>
            <w:hideMark/>
          </w:tcPr>
          <w:p w14:paraId="2C2056ED" w14:textId="77777777" w:rsidR="0036201B" w:rsidRDefault="0036201B">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63,694.98 </w:t>
            </w:r>
          </w:p>
        </w:tc>
      </w:tr>
      <w:tr w:rsidR="0036201B" w14:paraId="59ACA5F4" w14:textId="77777777" w:rsidTr="001230CA">
        <w:trPr>
          <w:trHeight w:val="510"/>
          <w:jc w:val="center"/>
        </w:trPr>
        <w:tc>
          <w:tcPr>
            <w:tcW w:w="2978" w:type="dxa"/>
            <w:tcBorders>
              <w:top w:val="nil"/>
              <w:left w:val="single" w:sz="8" w:space="0" w:color="000000"/>
              <w:bottom w:val="single" w:sz="4" w:space="0" w:color="000000"/>
              <w:right w:val="single" w:sz="8" w:space="0" w:color="000000"/>
            </w:tcBorders>
            <w:shd w:val="clear" w:color="auto" w:fill="auto"/>
            <w:vAlign w:val="center"/>
            <w:hideMark/>
          </w:tcPr>
          <w:p w14:paraId="565B6FEA" w14:textId="77777777" w:rsidR="0036201B" w:rsidRDefault="0036201B">
            <w:pPr>
              <w:spacing w:after="0" w:line="240" w:lineRule="auto"/>
              <w:rPr>
                <w:rFonts w:ascii="Arial" w:eastAsia="Arial" w:hAnsi="Arial" w:cs="Arial"/>
                <w:sz w:val="20"/>
                <w:szCs w:val="20"/>
              </w:rPr>
            </w:pPr>
            <w:r>
              <w:rPr>
                <w:rFonts w:ascii="Arial" w:eastAsia="Arial" w:hAnsi="Arial" w:cs="Arial"/>
                <w:sz w:val="20"/>
                <w:szCs w:val="20"/>
              </w:rPr>
              <w:t>Director</w:t>
            </w:r>
          </w:p>
        </w:tc>
        <w:tc>
          <w:tcPr>
            <w:tcW w:w="850" w:type="dxa"/>
            <w:tcBorders>
              <w:top w:val="nil"/>
              <w:left w:val="single" w:sz="8" w:space="0" w:color="000000"/>
              <w:bottom w:val="single" w:sz="4" w:space="0" w:color="000000"/>
              <w:right w:val="single" w:sz="8" w:space="0" w:color="000000"/>
            </w:tcBorders>
            <w:shd w:val="clear" w:color="auto" w:fill="auto"/>
            <w:vAlign w:val="center"/>
            <w:hideMark/>
          </w:tcPr>
          <w:p w14:paraId="0CE13CA7" w14:textId="77777777" w:rsidR="0036201B" w:rsidRDefault="0036201B">
            <w:pPr>
              <w:spacing w:after="0" w:line="240" w:lineRule="auto"/>
              <w:jc w:val="center"/>
              <w:rPr>
                <w:rFonts w:ascii="Arial" w:eastAsia="Arial" w:hAnsi="Arial" w:cs="Arial"/>
                <w:sz w:val="20"/>
                <w:szCs w:val="20"/>
              </w:rPr>
            </w:pPr>
            <w:r>
              <w:rPr>
                <w:rFonts w:ascii="Arial" w:eastAsia="Arial" w:hAnsi="Arial" w:cs="Arial"/>
                <w:sz w:val="20"/>
                <w:szCs w:val="20"/>
              </w:rPr>
              <w:t>300</w:t>
            </w:r>
          </w:p>
        </w:tc>
        <w:tc>
          <w:tcPr>
            <w:tcW w:w="1134" w:type="dxa"/>
            <w:tcBorders>
              <w:top w:val="nil"/>
              <w:left w:val="nil"/>
              <w:bottom w:val="single" w:sz="4" w:space="0" w:color="000000"/>
              <w:right w:val="single" w:sz="8" w:space="0" w:color="000000"/>
            </w:tcBorders>
            <w:shd w:val="clear" w:color="auto" w:fill="auto"/>
            <w:vAlign w:val="center"/>
            <w:hideMark/>
          </w:tcPr>
          <w:p w14:paraId="37E08193" w14:textId="77777777" w:rsidR="0036201B" w:rsidRDefault="0036201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21</w:t>
            </w:r>
          </w:p>
        </w:tc>
        <w:tc>
          <w:tcPr>
            <w:tcW w:w="1853" w:type="dxa"/>
            <w:tcBorders>
              <w:top w:val="nil"/>
              <w:left w:val="nil"/>
              <w:bottom w:val="single" w:sz="4" w:space="0" w:color="000000"/>
              <w:right w:val="single" w:sz="8" w:space="0" w:color="000000"/>
            </w:tcBorders>
            <w:shd w:val="clear" w:color="auto" w:fill="auto"/>
            <w:vAlign w:val="center"/>
            <w:hideMark/>
          </w:tcPr>
          <w:p w14:paraId="3AD7B301" w14:textId="77777777" w:rsidR="0036201B" w:rsidRDefault="0036201B">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44,944.98</w:t>
            </w:r>
          </w:p>
        </w:tc>
        <w:tc>
          <w:tcPr>
            <w:tcW w:w="2116" w:type="dxa"/>
            <w:tcBorders>
              <w:top w:val="nil"/>
              <w:left w:val="nil"/>
              <w:bottom w:val="single" w:sz="4" w:space="0" w:color="000000"/>
              <w:right w:val="single" w:sz="8" w:space="0" w:color="000000"/>
            </w:tcBorders>
            <w:shd w:val="clear" w:color="auto" w:fill="auto"/>
            <w:vAlign w:val="center"/>
            <w:hideMark/>
          </w:tcPr>
          <w:p w14:paraId="7FFAF597" w14:textId="77777777" w:rsidR="0036201B" w:rsidRDefault="0036201B">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44,944.98 </w:t>
            </w:r>
          </w:p>
        </w:tc>
      </w:tr>
      <w:tr w:rsidR="0036201B" w14:paraId="1FC356A7" w14:textId="77777777" w:rsidTr="001230CA">
        <w:trPr>
          <w:trHeight w:val="510"/>
          <w:jc w:val="center"/>
        </w:trPr>
        <w:tc>
          <w:tcPr>
            <w:tcW w:w="2978" w:type="dxa"/>
            <w:tcBorders>
              <w:top w:val="nil"/>
              <w:left w:val="single" w:sz="8" w:space="0" w:color="000000"/>
              <w:bottom w:val="single" w:sz="4" w:space="0" w:color="000000"/>
              <w:right w:val="single" w:sz="8" w:space="0" w:color="000000"/>
            </w:tcBorders>
            <w:shd w:val="clear" w:color="auto" w:fill="auto"/>
            <w:vAlign w:val="center"/>
            <w:hideMark/>
          </w:tcPr>
          <w:p w14:paraId="4F676478" w14:textId="77777777" w:rsidR="0036201B" w:rsidRDefault="0036201B">
            <w:pPr>
              <w:spacing w:after="0" w:line="240" w:lineRule="auto"/>
              <w:rPr>
                <w:rFonts w:ascii="Arial" w:eastAsia="Arial" w:hAnsi="Arial" w:cs="Arial"/>
                <w:sz w:val="20"/>
                <w:szCs w:val="20"/>
              </w:rPr>
            </w:pPr>
            <w:r>
              <w:rPr>
                <w:rFonts w:ascii="Arial" w:eastAsia="Arial" w:hAnsi="Arial" w:cs="Arial"/>
                <w:sz w:val="20"/>
                <w:szCs w:val="20"/>
              </w:rPr>
              <w:t xml:space="preserve">Coordinador, </w:t>
            </w:r>
            <w:proofErr w:type="gramStart"/>
            <w:r>
              <w:rPr>
                <w:rFonts w:ascii="Arial" w:eastAsia="Arial" w:hAnsi="Arial" w:cs="Arial"/>
                <w:sz w:val="20"/>
                <w:szCs w:val="20"/>
              </w:rPr>
              <w:t>Jefe</w:t>
            </w:r>
            <w:proofErr w:type="gramEnd"/>
            <w:r>
              <w:rPr>
                <w:rFonts w:ascii="Arial" w:eastAsia="Arial" w:hAnsi="Arial" w:cs="Arial"/>
                <w:sz w:val="20"/>
                <w:szCs w:val="20"/>
              </w:rPr>
              <w:t xml:space="preserve"> de Departamento</w:t>
            </w:r>
          </w:p>
        </w:tc>
        <w:tc>
          <w:tcPr>
            <w:tcW w:w="850" w:type="dxa"/>
            <w:tcBorders>
              <w:top w:val="nil"/>
              <w:left w:val="single" w:sz="8" w:space="0" w:color="000000"/>
              <w:bottom w:val="single" w:sz="4" w:space="0" w:color="000000"/>
              <w:right w:val="single" w:sz="8" w:space="0" w:color="000000"/>
            </w:tcBorders>
            <w:shd w:val="clear" w:color="auto" w:fill="auto"/>
            <w:vAlign w:val="center"/>
            <w:hideMark/>
          </w:tcPr>
          <w:p w14:paraId="4C863FD6" w14:textId="77777777" w:rsidR="0036201B" w:rsidRDefault="0036201B">
            <w:pPr>
              <w:spacing w:after="0" w:line="240" w:lineRule="auto"/>
              <w:jc w:val="center"/>
              <w:rPr>
                <w:rFonts w:ascii="Arial" w:eastAsia="Arial" w:hAnsi="Arial" w:cs="Arial"/>
                <w:sz w:val="20"/>
                <w:szCs w:val="20"/>
              </w:rPr>
            </w:pPr>
            <w:r>
              <w:rPr>
                <w:rFonts w:ascii="Arial" w:eastAsia="Arial" w:hAnsi="Arial" w:cs="Arial"/>
                <w:sz w:val="20"/>
                <w:szCs w:val="20"/>
              </w:rPr>
              <w:t>500</w:t>
            </w:r>
          </w:p>
        </w:tc>
        <w:tc>
          <w:tcPr>
            <w:tcW w:w="1134" w:type="dxa"/>
            <w:tcBorders>
              <w:top w:val="nil"/>
              <w:left w:val="nil"/>
              <w:bottom w:val="single" w:sz="4" w:space="0" w:color="000000"/>
              <w:right w:val="single" w:sz="8" w:space="0" w:color="000000"/>
            </w:tcBorders>
            <w:shd w:val="clear" w:color="auto" w:fill="auto"/>
            <w:vAlign w:val="center"/>
            <w:hideMark/>
          </w:tcPr>
          <w:p w14:paraId="554BD254" w14:textId="77777777" w:rsidR="0036201B" w:rsidRDefault="0036201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44</w:t>
            </w:r>
          </w:p>
        </w:tc>
        <w:tc>
          <w:tcPr>
            <w:tcW w:w="1853" w:type="dxa"/>
            <w:tcBorders>
              <w:top w:val="nil"/>
              <w:left w:val="nil"/>
              <w:bottom w:val="single" w:sz="4" w:space="0" w:color="000000"/>
              <w:right w:val="single" w:sz="8" w:space="0" w:color="000000"/>
            </w:tcBorders>
            <w:shd w:val="clear" w:color="auto" w:fill="auto"/>
            <w:vAlign w:val="center"/>
            <w:hideMark/>
          </w:tcPr>
          <w:p w14:paraId="58D0B555" w14:textId="77777777" w:rsidR="0036201B" w:rsidRDefault="0036201B">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26,744.98</w:t>
            </w:r>
          </w:p>
        </w:tc>
        <w:tc>
          <w:tcPr>
            <w:tcW w:w="2116" w:type="dxa"/>
            <w:tcBorders>
              <w:top w:val="nil"/>
              <w:left w:val="nil"/>
              <w:bottom w:val="single" w:sz="4" w:space="0" w:color="000000"/>
              <w:right w:val="single" w:sz="8" w:space="0" w:color="000000"/>
            </w:tcBorders>
            <w:shd w:val="clear" w:color="auto" w:fill="auto"/>
            <w:vAlign w:val="center"/>
            <w:hideMark/>
          </w:tcPr>
          <w:p w14:paraId="59C96F65" w14:textId="77777777" w:rsidR="0036201B" w:rsidRDefault="0036201B">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26,744.98 </w:t>
            </w:r>
          </w:p>
        </w:tc>
      </w:tr>
      <w:tr w:rsidR="0036201B" w14:paraId="54DF9B33" w14:textId="77777777" w:rsidTr="001230CA">
        <w:trPr>
          <w:trHeight w:val="510"/>
          <w:jc w:val="center"/>
        </w:trPr>
        <w:tc>
          <w:tcPr>
            <w:tcW w:w="2978" w:type="dxa"/>
            <w:tcBorders>
              <w:top w:val="nil"/>
              <w:left w:val="single" w:sz="8" w:space="0" w:color="000000"/>
              <w:bottom w:val="single" w:sz="4" w:space="0" w:color="000000"/>
              <w:right w:val="single" w:sz="8" w:space="0" w:color="000000"/>
            </w:tcBorders>
            <w:shd w:val="clear" w:color="auto" w:fill="auto"/>
            <w:vAlign w:val="center"/>
            <w:hideMark/>
          </w:tcPr>
          <w:p w14:paraId="23DFF9CB" w14:textId="77777777" w:rsidR="0036201B" w:rsidRDefault="0036201B">
            <w:pPr>
              <w:spacing w:after="0" w:line="240" w:lineRule="auto"/>
              <w:rPr>
                <w:rFonts w:ascii="Arial" w:eastAsia="Arial" w:hAnsi="Arial" w:cs="Arial"/>
                <w:sz w:val="20"/>
                <w:szCs w:val="20"/>
              </w:rPr>
            </w:pPr>
            <w:r>
              <w:rPr>
                <w:rFonts w:ascii="Arial" w:eastAsia="Arial" w:hAnsi="Arial" w:cs="Arial"/>
                <w:sz w:val="20"/>
                <w:szCs w:val="20"/>
              </w:rPr>
              <w:t>Supervisor</w:t>
            </w:r>
          </w:p>
        </w:tc>
        <w:tc>
          <w:tcPr>
            <w:tcW w:w="850" w:type="dxa"/>
            <w:tcBorders>
              <w:top w:val="nil"/>
              <w:left w:val="single" w:sz="8" w:space="0" w:color="000000"/>
              <w:bottom w:val="single" w:sz="4" w:space="0" w:color="000000"/>
              <w:right w:val="single" w:sz="8" w:space="0" w:color="000000"/>
            </w:tcBorders>
            <w:shd w:val="clear" w:color="auto" w:fill="auto"/>
            <w:vAlign w:val="center"/>
            <w:hideMark/>
          </w:tcPr>
          <w:p w14:paraId="627EB244" w14:textId="77777777" w:rsidR="0036201B" w:rsidRDefault="0036201B">
            <w:pPr>
              <w:spacing w:after="0" w:line="240" w:lineRule="auto"/>
              <w:jc w:val="center"/>
              <w:rPr>
                <w:rFonts w:ascii="Arial" w:eastAsia="Arial" w:hAnsi="Arial" w:cs="Arial"/>
                <w:sz w:val="20"/>
                <w:szCs w:val="20"/>
              </w:rPr>
            </w:pPr>
            <w:r>
              <w:rPr>
                <w:rFonts w:ascii="Arial" w:eastAsia="Arial" w:hAnsi="Arial" w:cs="Arial"/>
                <w:sz w:val="20"/>
                <w:szCs w:val="20"/>
              </w:rPr>
              <w:t>600</w:t>
            </w:r>
          </w:p>
        </w:tc>
        <w:tc>
          <w:tcPr>
            <w:tcW w:w="1134" w:type="dxa"/>
            <w:tcBorders>
              <w:top w:val="nil"/>
              <w:left w:val="nil"/>
              <w:bottom w:val="single" w:sz="4" w:space="0" w:color="000000"/>
              <w:right w:val="single" w:sz="8" w:space="0" w:color="000000"/>
            </w:tcBorders>
            <w:shd w:val="clear" w:color="auto" w:fill="auto"/>
            <w:vAlign w:val="center"/>
            <w:hideMark/>
          </w:tcPr>
          <w:p w14:paraId="3189CC85" w14:textId="77777777" w:rsidR="0036201B" w:rsidRDefault="0036201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35</w:t>
            </w:r>
          </w:p>
        </w:tc>
        <w:tc>
          <w:tcPr>
            <w:tcW w:w="1853" w:type="dxa"/>
            <w:tcBorders>
              <w:top w:val="nil"/>
              <w:left w:val="nil"/>
              <w:bottom w:val="single" w:sz="4" w:space="0" w:color="000000"/>
              <w:right w:val="single" w:sz="8" w:space="0" w:color="000000"/>
            </w:tcBorders>
            <w:shd w:val="clear" w:color="auto" w:fill="auto"/>
            <w:vAlign w:val="center"/>
            <w:hideMark/>
          </w:tcPr>
          <w:p w14:paraId="0E77E0C9" w14:textId="77777777" w:rsidR="0036201B" w:rsidRDefault="0036201B">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20,777.32</w:t>
            </w:r>
          </w:p>
        </w:tc>
        <w:tc>
          <w:tcPr>
            <w:tcW w:w="2116" w:type="dxa"/>
            <w:tcBorders>
              <w:top w:val="nil"/>
              <w:left w:val="nil"/>
              <w:bottom w:val="single" w:sz="4" w:space="0" w:color="000000"/>
              <w:right w:val="single" w:sz="8" w:space="0" w:color="000000"/>
            </w:tcBorders>
            <w:shd w:val="clear" w:color="auto" w:fill="auto"/>
            <w:vAlign w:val="center"/>
            <w:hideMark/>
          </w:tcPr>
          <w:p w14:paraId="27F74A06" w14:textId="77777777" w:rsidR="0036201B" w:rsidRDefault="0036201B">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20,777.32 </w:t>
            </w:r>
          </w:p>
        </w:tc>
      </w:tr>
      <w:tr w:rsidR="0036201B" w14:paraId="11869CAE" w14:textId="77777777" w:rsidTr="001230CA">
        <w:trPr>
          <w:trHeight w:val="510"/>
          <w:jc w:val="center"/>
        </w:trPr>
        <w:tc>
          <w:tcPr>
            <w:tcW w:w="2978" w:type="dxa"/>
            <w:tcBorders>
              <w:top w:val="nil"/>
              <w:left w:val="single" w:sz="8" w:space="0" w:color="000000"/>
              <w:bottom w:val="single" w:sz="4" w:space="0" w:color="000000"/>
              <w:right w:val="single" w:sz="8" w:space="0" w:color="000000"/>
            </w:tcBorders>
            <w:shd w:val="clear" w:color="auto" w:fill="auto"/>
            <w:vAlign w:val="center"/>
            <w:hideMark/>
          </w:tcPr>
          <w:p w14:paraId="2151D742" w14:textId="77777777" w:rsidR="0036201B" w:rsidRDefault="0036201B">
            <w:pPr>
              <w:spacing w:after="0" w:line="240" w:lineRule="auto"/>
              <w:rPr>
                <w:rFonts w:ascii="Arial" w:eastAsia="Arial" w:hAnsi="Arial" w:cs="Arial"/>
                <w:sz w:val="20"/>
                <w:szCs w:val="20"/>
              </w:rPr>
            </w:pPr>
            <w:r>
              <w:rPr>
                <w:rFonts w:ascii="Arial" w:eastAsia="Arial" w:hAnsi="Arial" w:cs="Arial"/>
                <w:sz w:val="20"/>
                <w:szCs w:val="20"/>
              </w:rPr>
              <w:t xml:space="preserve">Auditor, Asistente Legal, </w:t>
            </w:r>
            <w:proofErr w:type="gramStart"/>
            <w:r>
              <w:rPr>
                <w:rFonts w:ascii="Arial" w:eastAsia="Arial" w:hAnsi="Arial" w:cs="Arial"/>
                <w:sz w:val="20"/>
                <w:szCs w:val="20"/>
              </w:rPr>
              <w:t>Jefe</w:t>
            </w:r>
            <w:proofErr w:type="gramEnd"/>
            <w:r>
              <w:rPr>
                <w:rFonts w:ascii="Arial" w:eastAsia="Arial" w:hAnsi="Arial" w:cs="Arial"/>
                <w:sz w:val="20"/>
                <w:szCs w:val="20"/>
              </w:rPr>
              <w:t xml:space="preserve"> de Área, Desarrollador de Sistemas</w:t>
            </w:r>
          </w:p>
        </w:tc>
        <w:tc>
          <w:tcPr>
            <w:tcW w:w="850" w:type="dxa"/>
            <w:tcBorders>
              <w:top w:val="nil"/>
              <w:left w:val="single" w:sz="8" w:space="0" w:color="000000"/>
              <w:bottom w:val="single" w:sz="4" w:space="0" w:color="000000"/>
              <w:right w:val="single" w:sz="8" w:space="0" w:color="000000"/>
            </w:tcBorders>
            <w:shd w:val="clear" w:color="auto" w:fill="auto"/>
            <w:vAlign w:val="center"/>
            <w:hideMark/>
          </w:tcPr>
          <w:p w14:paraId="5BBBCFBF" w14:textId="77777777" w:rsidR="0036201B" w:rsidRDefault="0036201B">
            <w:pPr>
              <w:spacing w:after="0" w:line="240" w:lineRule="auto"/>
              <w:jc w:val="center"/>
              <w:rPr>
                <w:rFonts w:ascii="Arial" w:eastAsia="Arial" w:hAnsi="Arial" w:cs="Arial"/>
                <w:sz w:val="20"/>
                <w:szCs w:val="20"/>
              </w:rPr>
            </w:pPr>
            <w:r>
              <w:rPr>
                <w:rFonts w:ascii="Arial" w:eastAsia="Arial" w:hAnsi="Arial" w:cs="Arial"/>
                <w:sz w:val="20"/>
                <w:szCs w:val="20"/>
              </w:rPr>
              <w:t>700</w:t>
            </w:r>
          </w:p>
        </w:tc>
        <w:tc>
          <w:tcPr>
            <w:tcW w:w="1134" w:type="dxa"/>
            <w:tcBorders>
              <w:top w:val="nil"/>
              <w:left w:val="nil"/>
              <w:bottom w:val="single" w:sz="4" w:space="0" w:color="000000"/>
              <w:right w:val="single" w:sz="8" w:space="0" w:color="000000"/>
            </w:tcBorders>
            <w:shd w:val="clear" w:color="auto" w:fill="auto"/>
            <w:vAlign w:val="center"/>
            <w:hideMark/>
          </w:tcPr>
          <w:p w14:paraId="4F1DCB3F" w14:textId="77777777" w:rsidR="0036201B" w:rsidRDefault="0036201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177</w:t>
            </w:r>
          </w:p>
        </w:tc>
        <w:tc>
          <w:tcPr>
            <w:tcW w:w="1853" w:type="dxa"/>
            <w:tcBorders>
              <w:top w:val="nil"/>
              <w:left w:val="nil"/>
              <w:bottom w:val="single" w:sz="4" w:space="0" w:color="000000"/>
              <w:right w:val="single" w:sz="8" w:space="0" w:color="000000"/>
            </w:tcBorders>
            <w:shd w:val="clear" w:color="auto" w:fill="auto"/>
            <w:vAlign w:val="center"/>
            <w:hideMark/>
          </w:tcPr>
          <w:p w14:paraId="450B0934" w14:textId="77777777" w:rsidR="0036201B" w:rsidRDefault="0036201B">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17,183.94</w:t>
            </w:r>
          </w:p>
        </w:tc>
        <w:tc>
          <w:tcPr>
            <w:tcW w:w="2116" w:type="dxa"/>
            <w:tcBorders>
              <w:top w:val="nil"/>
              <w:left w:val="nil"/>
              <w:bottom w:val="single" w:sz="4" w:space="0" w:color="000000"/>
              <w:right w:val="single" w:sz="8" w:space="0" w:color="000000"/>
            </w:tcBorders>
            <w:shd w:val="clear" w:color="auto" w:fill="auto"/>
            <w:vAlign w:val="center"/>
            <w:hideMark/>
          </w:tcPr>
          <w:p w14:paraId="536CD726" w14:textId="77777777" w:rsidR="0036201B" w:rsidRDefault="0036201B">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17,233.94 </w:t>
            </w:r>
          </w:p>
        </w:tc>
      </w:tr>
      <w:tr w:rsidR="0036201B" w14:paraId="675089D0" w14:textId="77777777" w:rsidTr="001230CA">
        <w:trPr>
          <w:trHeight w:val="510"/>
          <w:jc w:val="center"/>
        </w:trPr>
        <w:tc>
          <w:tcPr>
            <w:tcW w:w="2978" w:type="dxa"/>
            <w:tcBorders>
              <w:top w:val="nil"/>
              <w:left w:val="single" w:sz="8" w:space="0" w:color="000000"/>
              <w:bottom w:val="single" w:sz="4" w:space="0" w:color="000000"/>
              <w:right w:val="single" w:sz="8" w:space="0" w:color="000000"/>
            </w:tcBorders>
            <w:shd w:val="clear" w:color="auto" w:fill="auto"/>
            <w:vAlign w:val="center"/>
            <w:hideMark/>
          </w:tcPr>
          <w:p w14:paraId="74358AD0" w14:textId="77777777" w:rsidR="0036201B" w:rsidRDefault="0036201B">
            <w:pPr>
              <w:spacing w:after="0" w:line="240" w:lineRule="auto"/>
              <w:rPr>
                <w:rFonts w:ascii="Arial" w:eastAsia="Arial" w:hAnsi="Arial" w:cs="Arial"/>
                <w:sz w:val="20"/>
                <w:szCs w:val="20"/>
              </w:rPr>
            </w:pPr>
            <w:r>
              <w:rPr>
                <w:rFonts w:ascii="Arial" w:eastAsia="Arial" w:hAnsi="Arial" w:cs="Arial"/>
                <w:sz w:val="20"/>
                <w:szCs w:val="20"/>
              </w:rPr>
              <w:lastRenderedPageBreak/>
              <w:t>Operador de Sistemas, Encargado de Área</w:t>
            </w:r>
          </w:p>
        </w:tc>
        <w:tc>
          <w:tcPr>
            <w:tcW w:w="850" w:type="dxa"/>
            <w:tcBorders>
              <w:top w:val="nil"/>
              <w:left w:val="single" w:sz="8" w:space="0" w:color="000000"/>
              <w:bottom w:val="single" w:sz="4" w:space="0" w:color="000000"/>
              <w:right w:val="single" w:sz="8" w:space="0" w:color="000000"/>
            </w:tcBorders>
            <w:shd w:val="clear" w:color="auto" w:fill="auto"/>
            <w:vAlign w:val="center"/>
            <w:hideMark/>
          </w:tcPr>
          <w:p w14:paraId="451B31F7" w14:textId="77777777" w:rsidR="0036201B" w:rsidRDefault="0036201B">
            <w:pPr>
              <w:spacing w:after="0" w:line="240" w:lineRule="auto"/>
              <w:jc w:val="center"/>
              <w:rPr>
                <w:rFonts w:ascii="Arial" w:eastAsia="Arial" w:hAnsi="Arial" w:cs="Arial"/>
                <w:sz w:val="20"/>
                <w:szCs w:val="20"/>
              </w:rPr>
            </w:pPr>
            <w:r>
              <w:rPr>
                <w:rFonts w:ascii="Arial" w:eastAsia="Arial" w:hAnsi="Arial" w:cs="Arial"/>
                <w:sz w:val="20"/>
                <w:szCs w:val="20"/>
              </w:rPr>
              <w:t>800</w:t>
            </w:r>
          </w:p>
        </w:tc>
        <w:tc>
          <w:tcPr>
            <w:tcW w:w="1134" w:type="dxa"/>
            <w:tcBorders>
              <w:top w:val="nil"/>
              <w:left w:val="nil"/>
              <w:bottom w:val="single" w:sz="4" w:space="0" w:color="000000"/>
              <w:right w:val="single" w:sz="8" w:space="0" w:color="000000"/>
            </w:tcBorders>
            <w:shd w:val="clear" w:color="auto" w:fill="auto"/>
            <w:vAlign w:val="center"/>
            <w:hideMark/>
          </w:tcPr>
          <w:p w14:paraId="3F58B9DB" w14:textId="77777777" w:rsidR="0036201B" w:rsidRDefault="0036201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w:t>
            </w:r>
          </w:p>
        </w:tc>
        <w:tc>
          <w:tcPr>
            <w:tcW w:w="1853" w:type="dxa"/>
            <w:tcBorders>
              <w:top w:val="nil"/>
              <w:left w:val="nil"/>
              <w:bottom w:val="single" w:sz="4" w:space="0" w:color="000000"/>
              <w:right w:val="single" w:sz="8" w:space="0" w:color="000000"/>
            </w:tcBorders>
            <w:shd w:val="clear" w:color="auto" w:fill="auto"/>
            <w:vAlign w:val="center"/>
            <w:hideMark/>
          </w:tcPr>
          <w:p w14:paraId="49DEDA54" w14:textId="77777777" w:rsidR="0036201B" w:rsidRDefault="0036201B">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15,243.94</w:t>
            </w:r>
          </w:p>
        </w:tc>
        <w:tc>
          <w:tcPr>
            <w:tcW w:w="2116" w:type="dxa"/>
            <w:tcBorders>
              <w:top w:val="nil"/>
              <w:left w:val="nil"/>
              <w:bottom w:val="single" w:sz="4" w:space="0" w:color="000000"/>
              <w:right w:val="single" w:sz="8" w:space="0" w:color="000000"/>
            </w:tcBorders>
            <w:shd w:val="clear" w:color="auto" w:fill="auto"/>
            <w:vAlign w:val="center"/>
            <w:hideMark/>
          </w:tcPr>
          <w:p w14:paraId="056AA535" w14:textId="77777777" w:rsidR="0036201B" w:rsidRDefault="0036201B">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15,243.94 </w:t>
            </w:r>
          </w:p>
        </w:tc>
      </w:tr>
      <w:tr w:rsidR="0036201B" w14:paraId="189D3EF4" w14:textId="77777777" w:rsidTr="001230CA">
        <w:trPr>
          <w:trHeight w:val="510"/>
          <w:jc w:val="center"/>
        </w:trPr>
        <w:tc>
          <w:tcPr>
            <w:tcW w:w="2978" w:type="dxa"/>
            <w:tcBorders>
              <w:top w:val="nil"/>
              <w:left w:val="single" w:sz="8" w:space="0" w:color="000000"/>
              <w:bottom w:val="single" w:sz="4" w:space="0" w:color="000000"/>
              <w:right w:val="single" w:sz="8" w:space="0" w:color="000000"/>
            </w:tcBorders>
            <w:shd w:val="clear" w:color="auto" w:fill="auto"/>
            <w:vAlign w:val="center"/>
            <w:hideMark/>
          </w:tcPr>
          <w:p w14:paraId="17C3ED2C" w14:textId="77777777" w:rsidR="0036201B" w:rsidRDefault="0036201B">
            <w:pPr>
              <w:spacing w:after="0" w:line="240" w:lineRule="auto"/>
              <w:rPr>
                <w:rFonts w:ascii="Arial" w:eastAsia="Arial" w:hAnsi="Arial" w:cs="Arial"/>
                <w:sz w:val="20"/>
                <w:szCs w:val="20"/>
              </w:rPr>
            </w:pPr>
            <w:r>
              <w:rPr>
                <w:rFonts w:ascii="Arial" w:eastAsia="Arial" w:hAnsi="Arial" w:cs="Arial"/>
                <w:sz w:val="20"/>
                <w:szCs w:val="20"/>
              </w:rPr>
              <w:t>Secretaria</w:t>
            </w:r>
          </w:p>
        </w:tc>
        <w:tc>
          <w:tcPr>
            <w:tcW w:w="850" w:type="dxa"/>
            <w:tcBorders>
              <w:top w:val="nil"/>
              <w:left w:val="single" w:sz="8" w:space="0" w:color="000000"/>
              <w:bottom w:val="single" w:sz="4" w:space="0" w:color="000000"/>
              <w:right w:val="single" w:sz="8" w:space="0" w:color="000000"/>
            </w:tcBorders>
            <w:shd w:val="clear" w:color="auto" w:fill="auto"/>
            <w:vAlign w:val="center"/>
            <w:hideMark/>
          </w:tcPr>
          <w:p w14:paraId="526E6715" w14:textId="77777777" w:rsidR="0036201B" w:rsidRDefault="0036201B">
            <w:pPr>
              <w:spacing w:after="0" w:line="240" w:lineRule="auto"/>
              <w:jc w:val="center"/>
              <w:rPr>
                <w:rFonts w:ascii="Arial" w:eastAsia="Arial" w:hAnsi="Arial" w:cs="Arial"/>
                <w:sz w:val="20"/>
                <w:szCs w:val="20"/>
              </w:rPr>
            </w:pPr>
            <w:r>
              <w:rPr>
                <w:rFonts w:ascii="Arial" w:eastAsia="Arial" w:hAnsi="Arial" w:cs="Arial"/>
                <w:sz w:val="20"/>
                <w:szCs w:val="20"/>
              </w:rPr>
              <w:t>900</w:t>
            </w:r>
          </w:p>
        </w:tc>
        <w:tc>
          <w:tcPr>
            <w:tcW w:w="1134" w:type="dxa"/>
            <w:tcBorders>
              <w:top w:val="nil"/>
              <w:left w:val="nil"/>
              <w:bottom w:val="single" w:sz="4" w:space="0" w:color="000000"/>
              <w:right w:val="single" w:sz="8" w:space="0" w:color="000000"/>
            </w:tcBorders>
            <w:shd w:val="clear" w:color="auto" w:fill="auto"/>
            <w:vAlign w:val="center"/>
            <w:hideMark/>
          </w:tcPr>
          <w:p w14:paraId="70757003" w14:textId="77777777" w:rsidR="0036201B" w:rsidRDefault="0036201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21</w:t>
            </w:r>
          </w:p>
        </w:tc>
        <w:tc>
          <w:tcPr>
            <w:tcW w:w="1853" w:type="dxa"/>
            <w:tcBorders>
              <w:top w:val="nil"/>
              <w:left w:val="nil"/>
              <w:bottom w:val="single" w:sz="4" w:space="0" w:color="000000"/>
              <w:right w:val="single" w:sz="8" w:space="0" w:color="000000"/>
            </w:tcBorders>
            <w:shd w:val="clear" w:color="auto" w:fill="auto"/>
            <w:vAlign w:val="center"/>
            <w:hideMark/>
          </w:tcPr>
          <w:p w14:paraId="645705B2" w14:textId="77777777" w:rsidR="0036201B" w:rsidRDefault="0036201B">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15,090.92</w:t>
            </w:r>
          </w:p>
        </w:tc>
        <w:tc>
          <w:tcPr>
            <w:tcW w:w="2116" w:type="dxa"/>
            <w:tcBorders>
              <w:top w:val="nil"/>
              <w:left w:val="nil"/>
              <w:bottom w:val="single" w:sz="4" w:space="0" w:color="000000"/>
              <w:right w:val="single" w:sz="8" w:space="0" w:color="000000"/>
            </w:tcBorders>
            <w:shd w:val="clear" w:color="auto" w:fill="auto"/>
            <w:vAlign w:val="center"/>
            <w:hideMark/>
          </w:tcPr>
          <w:p w14:paraId="79825900" w14:textId="77777777" w:rsidR="0036201B" w:rsidRDefault="0036201B">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15,090.92</w:t>
            </w:r>
          </w:p>
        </w:tc>
      </w:tr>
      <w:tr w:rsidR="0036201B" w14:paraId="50717C19" w14:textId="77777777" w:rsidTr="001230CA">
        <w:trPr>
          <w:trHeight w:val="510"/>
          <w:jc w:val="center"/>
        </w:trPr>
        <w:tc>
          <w:tcPr>
            <w:tcW w:w="2978" w:type="dxa"/>
            <w:tcBorders>
              <w:top w:val="nil"/>
              <w:left w:val="single" w:sz="8" w:space="0" w:color="000000"/>
              <w:bottom w:val="single" w:sz="4" w:space="0" w:color="000000"/>
              <w:right w:val="single" w:sz="8" w:space="0" w:color="000000"/>
            </w:tcBorders>
            <w:shd w:val="clear" w:color="auto" w:fill="auto"/>
            <w:vAlign w:val="center"/>
            <w:hideMark/>
          </w:tcPr>
          <w:p w14:paraId="6384C41F" w14:textId="77777777" w:rsidR="0036201B" w:rsidRDefault="0036201B">
            <w:pPr>
              <w:spacing w:after="0" w:line="240" w:lineRule="auto"/>
              <w:rPr>
                <w:rFonts w:ascii="Arial" w:eastAsia="Arial" w:hAnsi="Arial" w:cs="Arial"/>
                <w:sz w:val="20"/>
                <w:szCs w:val="20"/>
              </w:rPr>
            </w:pPr>
            <w:r>
              <w:rPr>
                <w:rFonts w:ascii="Arial" w:eastAsia="Arial" w:hAnsi="Arial" w:cs="Arial"/>
                <w:sz w:val="20"/>
                <w:szCs w:val="20"/>
              </w:rPr>
              <w:t>Chofer, Auxiliar administrativo</w:t>
            </w:r>
          </w:p>
        </w:tc>
        <w:tc>
          <w:tcPr>
            <w:tcW w:w="850" w:type="dxa"/>
            <w:tcBorders>
              <w:top w:val="nil"/>
              <w:left w:val="single" w:sz="8" w:space="0" w:color="000000"/>
              <w:bottom w:val="single" w:sz="4" w:space="0" w:color="000000"/>
              <w:right w:val="single" w:sz="8" w:space="0" w:color="000000"/>
            </w:tcBorders>
            <w:shd w:val="clear" w:color="auto" w:fill="auto"/>
            <w:vAlign w:val="center"/>
            <w:hideMark/>
          </w:tcPr>
          <w:p w14:paraId="7764BCEA" w14:textId="77777777" w:rsidR="0036201B" w:rsidRDefault="0036201B">
            <w:pPr>
              <w:spacing w:after="0" w:line="240" w:lineRule="auto"/>
              <w:jc w:val="center"/>
              <w:rPr>
                <w:rFonts w:ascii="Arial" w:eastAsia="Arial" w:hAnsi="Arial" w:cs="Arial"/>
                <w:sz w:val="20"/>
                <w:szCs w:val="20"/>
              </w:rPr>
            </w:pPr>
            <w:r>
              <w:rPr>
                <w:rFonts w:ascii="Arial" w:eastAsia="Arial" w:hAnsi="Arial" w:cs="Arial"/>
                <w:sz w:val="20"/>
                <w:szCs w:val="20"/>
              </w:rPr>
              <w:t>1000</w:t>
            </w:r>
          </w:p>
        </w:tc>
        <w:tc>
          <w:tcPr>
            <w:tcW w:w="1134" w:type="dxa"/>
            <w:tcBorders>
              <w:top w:val="nil"/>
              <w:left w:val="nil"/>
              <w:bottom w:val="single" w:sz="4" w:space="0" w:color="000000"/>
              <w:right w:val="single" w:sz="8" w:space="0" w:color="000000"/>
            </w:tcBorders>
            <w:shd w:val="clear" w:color="auto" w:fill="auto"/>
            <w:vAlign w:val="center"/>
            <w:hideMark/>
          </w:tcPr>
          <w:p w14:paraId="6EB04D2C" w14:textId="77777777" w:rsidR="0036201B" w:rsidRDefault="0036201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18</w:t>
            </w:r>
          </w:p>
        </w:tc>
        <w:tc>
          <w:tcPr>
            <w:tcW w:w="1853" w:type="dxa"/>
            <w:tcBorders>
              <w:top w:val="nil"/>
              <w:left w:val="nil"/>
              <w:bottom w:val="single" w:sz="4" w:space="0" w:color="000000"/>
              <w:right w:val="single" w:sz="8" w:space="0" w:color="000000"/>
            </w:tcBorders>
            <w:shd w:val="clear" w:color="auto" w:fill="auto"/>
            <w:vAlign w:val="center"/>
            <w:hideMark/>
          </w:tcPr>
          <w:p w14:paraId="7C8D8E09" w14:textId="77777777" w:rsidR="0036201B" w:rsidRDefault="0036201B">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13,866.34</w:t>
            </w:r>
          </w:p>
        </w:tc>
        <w:tc>
          <w:tcPr>
            <w:tcW w:w="2116" w:type="dxa"/>
            <w:tcBorders>
              <w:top w:val="nil"/>
              <w:left w:val="nil"/>
              <w:bottom w:val="single" w:sz="4" w:space="0" w:color="000000"/>
              <w:right w:val="single" w:sz="8" w:space="0" w:color="000000"/>
            </w:tcBorders>
            <w:shd w:val="clear" w:color="auto" w:fill="auto"/>
            <w:vAlign w:val="center"/>
            <w:hideMark/>
          </w:tcPr>
          <w:p w14:paraId="5D8EF59D" w14:textId="77777777" w:rsidR="0036201B" w:rsidRDefault="0036201B">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13,866.34 </w:t>
            </w:r>
          </w:p>
        </w:tc>
      </w:tr>
      <w:tr w:rsidR="0036201B" w14:paraId="462A4D2E" w14:textId="77777777" w:rsidTr="001230CA">
        <w:trPr>
          <w:trHeight w:val="510"/>
          <w:jc w:val="center"/>
        </w:trPr>
        <w:tc>
          <w:tcPr>
            <w:tcW w:w="2978" w:type="dxa"/>
            <w:tcBorders>
              <w:top w:val="nil"/>
              <w:left w:val="single" w:sz="8" w:space="0" w:color="000000"/>
              <w:bottom w:val="single" w:sz="4" w:space="0" w:color="000000"/>
              <w:right w:val="single" w:sz="8" w:space="0" w:color="000000"/>
            </w:tcBorders>
            <w:shd w:val="clear" w:color="auto" w:fill="auto"/>
            <w:vAlign w:val="center"/>
            <w:hideMark/>
          </w:tcPr>
          <w:p w14:paraId="2CB2B2C9" w14:textId="77777777" w:rsidR="0036201B" w:rsidRDefault="0036201B">
            <w:pPr>
              <w:spacing w:after="0" w:line="240" w:lineRule="auto"/>
              <w:rPr>
                <w:rFonts w:ascii="Arial" w:eastAsia="Arial" w:hAnsi="Arial" w:cs="Arial"/>
                <w:sz w:val="20"/>
                <w:szCs w:val="20"/>
              </w:rPr>
            </w:pPr>
            <w:r>
              <w:rPr>
                <w:rFonts w:ascii="Arial" w:eastAsia="Arial" w:hAnsi="Arial" w:cs="Arial"/>
                <w:sz w:val="20"/>
                <w:szCs w:val="20"/>
              </w:rPr>
              <w:t>Intendente</w:t>
            </w:r>
          </w:p>
        </w:tc>
        <w:tc>
          <w:tcPr>
            <w:tcW w:w="850" w:type="dxa"/>
            <w:tcBorders>
              <w:top w:val="nil"/>
              <w:left w:val="single" w:sz="8" w:space="0" w:color="000000"/>
              <w:bottom w:val="single" w:sz="4" w:space="0" w:color="000000"/>
              <w:right w:val="single" w:sz="8" w:space="0" w:color="000000"/>
            </w:tcBorders>
            <w:shd w:val="clear" w:color="auto" w:fill="auto"/>
            <w:vAlign w:val="center"/>
            <w:hideMark/>
          </w:tcPr>
          <w:p w14:paraId="5E818B7B" w14:textId="77777777" w:rsidR="0036201B" w:rsidRDefault="0036201B">
            <w:pPr>
              <w:spacing w:after="0" w:line="240" w:lineRule="auto"/>
              <w:jc w:val="center"/>
              <w:rPr>
                <w:rFonts w:ascii="Arial" w:eastAsia="Arial" w:hAnsi="Arial" w:cs="Arial"/>
                <w:sz w:val="20"/>
                <w:szCs w:val="20"/>
              </w:rPr>
            </w:pPr>
            <w:r>
              <w:rPr>
                <w:rFonts w:ascii="Arial" w:eastAsia="Arial" w:hAnsi="Arial" w:cs="Arial"/>
                <w:sz w:val="20"/>
                <w:szCs w:val="20"/>
              </w:rPr>
              <w:t>1500</w:t>
            </w:r>
          </w:p>
        </w:tc>
        <w:tc>
          <w:tcPr>
            <w:tcW w:w="1134" w:type="dxa"/>
            <w:tcBorders>
              <w:top w:val="nil"/>
              <w:left w:val="nil"/>
              <w:bottom w:val="single" w:sz="4" w:space="0" w:color="000000"/>
              <w:right w:val="single" w:sz="8" w:space="0" w:color="000000"/>
            </w:tcBorders>
            <w:shd w:val="clear" w:color="auto" w:fill="auto"/>
            <w:vAlign w:val="center"/>
            <w:hideMark/>
          </w:tcPr>
          <w:p w14:paraId="2AD0CBF2" w14:textId="77777777" w:rsidR="0036201B" w:rsidRDefault="0036201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14</w:t>
            </w:r>
          </w:p>
        </w:tc>
        <w:tc>
          <w:tcPr>
            <w:tcW w:w="1853" w:type="dxa"/>
            <w:tcBorders>
              <w:top w:val="nil"/>
              <w:left w:val="nil"/>
              <w:bottom w:val="single" w:sz="4" w:space="0" w:color="000000"/>
              <w:right w:val="single" w:sz="8" w:space="0" w:color="000000"/>
            </w:tcBorders>
            <w:shd w:val="clear" w:color="auto" w:fill="auto"/>
            <w:vAlign w:val="center"/>
            <w:hideMark/>
          </w:tcPr>
          <w:p w14:paraId="272CC9B9" w14:textId="77777777" w:rsidR="0036201B" w:rsidRDefault="0036201B">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12,289.33</w:t>
            </w:r>
          </w:p>
        </w:tc>
        <w:tc>
          <w:tcPr>
            <w:tcW w:w="2116" w:type="dxa"/>
            <w:tcBorders>
              <w:top w:val="nil"/>
              <w:left w:val="nil"/>
              <w:bottom w:val="single" w:sz="4" w:space="0" w:color="000000"/>
              <w:right w:val="single" w:sz="8" w:space="0" w:color="000000"/>
            </w:tcBorders>
            <w:shd w:val="clear" w:color="auto" w:fill="auto"/>
            <w:vAlign w:val="center"/>
            <w:hideMark/>
          </w:tcPr>
          <w:p w14:paraId="7C438AA1" w14:textId="77777777" w:rsidR="0036201B" w:rsidRDefault="0036201B">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12,289.33 </w:t>
            </w:r>
          </w:p>
        </w:tc>
      </w:tr>
      <w:tr w:rsidR="0036201B" w14:paraId="25D7B410" w14:textId="77777777" w:rsidTr="001230CA">
        <w:trPr>
          <w:trHeight w:val="510"/>
          <w:jc w:val="center"/>
        </w:trPr>
        <w:tc>
          <w:tcPr>
            <w:tcW w:w="2978" w:type="dxa"/>
            <w:tcBorders>
              <w:top w:val="nil"/>
              <w:left w:val="single" w:sz="8" w:space="0" w:color="000000"/>
              <w:bottom w:val="single" w:sz="4" w:space="0" w:color="000000"/>
              <w:right w:val="single" w:sz="8" w:space="0" w:color="000000"/>
            </w:tcBorders>
            <w:shd w:val="clear" w:color="auto" w:fill="auto"/>
            <w:vAlign w:val="center"/>
            <w:hideMark/>
          </w:tcPr>
          <w:p w14:paraId="5FDFBFF1" w14:textId="77777777" w:rsidR="0036201B" w:rsidRDefault="0036201B">
            <w:pPr>
              <w:spacing w:after="0" w:line="240" w:lineRule="auto"/>
              <w:rPr>
                <w:rFonts w:ascii="Arial" w:eastAsia="Arial" w:hAnsi="Arial" w:cs="Arial"/>
                <w:sz w:val="20"/>
                <w:szCs w:val="20"/>
              </w:rPr>
            </w:pPr>
            <w:r>
              <w:rPr>
                <w:rFonts w:ascii="Arial" w:eastAsia="Arial" w:hAnsi="Arial" w:cs="Arial"/>
                <w:sz w:val="20"/>
                <w:szCs w:val="20"/>
              </w:rPr>
              <w:t>Chofer base</w:t>
            </w:r>
          </w:p>
        </w:tc>
        <w:tc>
          <w:tcPr>
            <w:tcW w:w="850" w:type="dxa"/>
            <w:tcBorders>
              <w:top w:val="nil"/>
              <w:left w:val="single" w:sz="8" w:space="0" w:color="000000"/>
              <w:bottom w:val="single" w:sz="4" w:space="0" w:color="000000"/>
              <w:right w:val="single" w:sz="8" w:space="0" w:color="000000"/>
            </w:tcBorders>
            <w:shd w:val="clear" w:color="auto" w:fill="auto"/>
            <w:vAlign w:val="center"/>
            <w:hideMark/>
          </w:tcPr>
          <w:p w14:paraId="25D35F69" w14:textId="77777777" w:rsidR="0036201B" w:rsidRDefault="0036201B">
            <w:pPr>
              <w:spacing w:after="0" w:line="240" w:lineRule="auto"/>
              <w:jc w:val="center"/>
              <w:rPr>
                <w:rFonts w:ascii="Arial" w:eastAsia="Arial" w:hAnsi="Arial" w:cs="Arial"/>
                <w:sz w:val="20"/>
                <w:szCs w:val="20"/>
              </w:rPr>
            </w:pPr>
            <w:r>
              <w:rPr>
                <w:rFonts w:ascii="Arial" w:eastAsia="Arial" w:hAnsi="Arial" w:cs="Arial"/>
                <w:sz w:val="20"/>
                <w:szCs w:val="20"/>
              </w:rPr>
              <w:t>2700</w:t>
            </w:r>
          </w:p>
        </w:tc>
        <w:tc>
          <w:tcPr>
            <w:tcW w:w="1134" w:type="dxa"/>
            <w:tcBorders>
              <w:top w:val="nil"/>
              <w:left w:val="nil"/>
              <w:bottom w:val="single" w:sz="4" w:space="0" w:color="000000"/>
              <w:right w:val="single" w:sz="8" w:space="0" w:color="000000"/>
            </w:tcBorders>
            <w:shd w:val="clear" w:color="auto" w:fill="auto"/>
            <w:vAlign w:val="center"/>
            <w:hideMark/>
          </w:tcPr>
          <w:p w14:paraId="39001756" w14:textId="77777777" w:rsidR="0036201B" w:rsidRDefault="0036201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w:t>
            </w:r>
          </w:p>
        </w:tc>
        <w:tc>
          <w:tcPr>
            <w:tcW w:w="1853" w:type="dxa"/>
            <w:tcBorders>
              <w:top w:val="nil"/>
              <w:left w:val="nil"/>
              <w:bottom w:val="single" w:sz="4" w:space="0" w:color="000000"/>
              <w:right w:val="single" w:sz="8" w:space="0" w:color="000000"/>
            </w:tcBorders>
            <w:shd w:val="clear" w:color="auto" w:fill="auto"/>
            <w:vAlign w:val="center"/>
            <w:hideMark/>
          </w:tcPr>
          <w:p w14:paraId="538C1010" w14:textId="77777777" w:rsidR="0036201B" w:rsidRDefault="0036201B">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15,361.85</w:t>
            </w:r>
          </w:p>
        </w:tc>
        <w:tc>
          <w:tcPr>
            <w:tcW w:w="2116" w:type="dxa"/>
            <w:tcBorders>
              <w:top w:val="nil"/>
              <w:left w:val="nil"/>
              <w:bottom w:val="single" w:sz="4" w:space="0" w:color="000000"/>
              <w:right w:val="single" w:sz="8" w:space="0" w:color="000000"/>
            </w:tcBorders>
            <w:shd w:val="clear" w:color="auto" w:fill="auto"/>
            <w:vAlign w:val="center"/>
            <w:hideMark/>
          </w:tcPr>
          <w:p w14:paraId="3F511D24" w14:textId="77777777" w:rsidR="0036201B" w:rsidRDefault="0036201B">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15,361.85 </w:t>
            </w:r>
          </w:p>
        </w:tc>
      </w:tr>
      <w:tr w:rsidR="0036201B" w14:paraId="5736FF4E" w14:textId="77777777" w:rsidTr="001230CA">
        <w:trPr>
          <w:trHeight w:val="510"/>
          <w:jc w:val="center"/>
        </w:trPr>
        <w:tc>
          <w:tcPr>
            <w:tcW w:w="2978" w:type="dxa"/>
            <w:tcBorders>
              <w:top w:val="nil"/>
              <w:left w:val="single" w:sz="8" w:space="0" w:color="000000"/>
              <w:bottom w:val="single" w:sz="4" w:space="0" w:color="000000"/>
              <w:right w:val="single" w:sz="8" w:space="0" w:color="000000"/>
            </w:tcBorders>
            <w:shd w:val="clear" w:color="auto" w:fill="auto"/>
            <w:vAlign w:val="center"/>
            <w:hideMark/>
          </w:tcPr>
          <w:p w14:paraId="5F239650" w14:textId="77777777" w:rsidR="0036201B" w:rsidRDefault="0036201B">
            <w:pPr>
              <w:spacing w:after="0" w:line="240" w:lineRule="auto"/>
              <w:rPr>
                <w:rFonts w:ascii="Arial" w:eastAsia="Arial" w:hAnsi="Arial" w:cs="Arial"/>
                <w:sz w:val="20"/>
                <w:szCs w:val="20"/>
              </w:rPr>
            </w:pPr>
            <w:r>
              <w:rPr>
                <w:rFonts w:ascii="Arial" w:eastAsia="Arial" w:hAnsi="Arial" w:cs="Arial"/>
                <w:sz w:val="20"/>
                <w:szCs w:val="20"/>
              </w:rPr>
              <w:t>Encargado de Mantenimiento base</w:t>
            </w:r>
          </w:p>
        </w:tc>
        <w:tc>
          <w:tcPr>
            <w:tcW w:w="850" w:type="dxa"/>
            <w:tcBorders>
              <w:top w:val="nil"/>
              <w:left w:val="single" w:sz="8" w:space="0" w:color="000000"/>
              <w:bottom w:val="single" w:sz="4" w:space="0" w:color="000000"/>
              <w:right w:val="single" w:sz="8" w:space="0" w:color="000000"/>
            </w:tcBorders>
            <w:shd w:val="clear" w:color="auto" w:fill="auto"/>
            <w:vAlign w:val="center"/>
            <w:hideMark/>
          </w:tcPr>
          <w:p w14:paraId="734A665B" w14:textId="77777777" w:rsidR="0036201B" w:rsidRDefault="0036201B">
            <w:pPr>
              <w:spacing w:after="0" w:line="240" w:lineRule="auto"/>
              <w:jc w:val="center"/>
              <w:rPr>
                <w:rFonts w:ascii="Arial" w:eastAsia="Arial" w:hAnsi="Arial" w:cs="Arial"/>
                <w:sz w:val="20"/>
                <w:szCs w:val="20"/>
              </w:rPr>
            </w:pPr>
            <w:r>
              <w:rPr>
                <w:rFonts w:ascii="Arial" w:eastAsia="Arial" w:hAnsi="Arial" w:cs="Arial"/>
                <w:sz w:val="20"/>
                <w:szCs w:val="20"/>
              </w:rPr>
              <w:t>2800</w:t>
            </w:r>
          </w:p>
        </w:tc>
        <w:tc>
          <w:tcPr>
            <w:tcW w:w="1134" w:type="dxa"/>
            <w:tcBorders>
              <w:top w:val="nil"/>
              <w:left w:val="nil"/>
              <w:bottom w:val="single" w:sz="4" w:space="0" w:color="000000"/>
              <w:right w:val="single" w:sz="8" w:space="0" w:color="000000"/>
            </w:tcBorders>
            <w:shd w:val="clear" w:color="auto" w:fill="auto"/>
            <w:vAlign w:val="center"/>
            <w:hideMark/>
          </w:tcPr>
          <w:p w14:paraId="0845B576" w14:textId="77777777" w:rsidR="0036201B" w:rsidRDefault="0036201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w:t>
            </w:r>
          </w:p>
        </w:tc>
        <w:tc>
          <w:tcPr>
            <w:tcW w:w="1853" w:type="dxa"/>
            <w:tcBorders>
              <w:top w:val="nil"/>
              <w:left w:val="nil"/>
              <w:bottom w:val="single" w:sz="4" w:space="0" w:color="000000"/>
              <w:right w:val="single" w:sz="8" w:space="0" w:color="000000"/>
            </w:tcBorders>
            <w:shd w:val="clear" w:color="auto" w:fill="auto"/>
            <w:vAlign w:val="center"/>
            <w:hideMark/>
          </w:tcPr>
          <w:p w14:paraId="754F21D7" w14:textId="77777777" w:rsidR="0036201B" w:rsidRDefault="0036201B">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15,318.82</w:t>
            </w:r>
          </w:p>
        </w:tc>
        <w:tc>
          <w:tcPr>
            <w:tcW w:w="2116" w:type="dxa"/>
            <w:tcBorders>
              <w:top w:val="nil"/>
              <w:left w:val="nil"/>
              <w:bottom w:val="single" w:sz="4" w:space="0" w:color="000000"/>
              <w:right w:val="single" w:sz="8" w:space="0" w:color="000000"/>
            </w:tcBorders>
            <w:shd w:val="clear" w:color="auto" w:fill="auto"/>
            <w:vAlign w:val="center"/>
            <w:hideMark/>
          </w:tcPr>
          <w:p w14:paraId="77D23B39" w14:textId="77777777" w:rsidR="0036201B" w:rsidRDefault="0036201B">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15,318.82 </w:t>
            </w:r>
          </w:p>
        </w:tc>
      </w:tr>
      <w:tr w:rsidR="0036201B" w14:paraId="38671853" w14:textId="77777777" w:rsidTr="001230CA">
        <w:trPr>
          <w:trHeight w:val="510"/>
          <w:jc w:val="center"/>
        </w:trPr>
        <w:tc>
          <w:tcPr>
            <w:tcW w:w="2978" w:type="dxa"/>
            <w:tcBorders>
              <w:top w:val="nil"/>
              <w:left w:val="single" w:sz="8" w:space="0" w:color="000000"/>
              <w:bottom w:val="single" w:sz="4" w:space="0" w:color="000000"/>
              <w:right w:val="single" w:sz="8" w:space="0" w:color="000000"/>
            </w:tcBorders>
            <w:shd w:val="clear" w:color="auto" w:fill="auto"/>
            <w:vAlign w:val="center"/>
            <w:hideMark/>
          </w:tcPr>
          <w:p w14:paraId="73ED2814" w14:textId="77777777" w:rsidR="0036201B" w:rsidRDefault="0036201B">
            <w:pPr>
              <w:spacing w:after="0" w:line="240" w:lineRule="auto"/>
              <w:rPr>
                <w:rFonts w:ascii="Arial" w:eastAsia="Arial" w:hAnsi="Arial" w:cs="Arial"/>
                <w:sz w:val="20"/>
                <w:szCs w:val="20"/>
              </w:rPr>
            </w:pPr>
            <w:r>
              <w:rPr>
                <w:rFonts w:ascii="Arial" w:eastAsia="Arial" w:hAnsi="Arial" w:cs="Arial"/>
                <w:sz w:val="20"/>
                <w:szCs w:val="20"/>
              </w:rPr>
              <w:t>Auxiliar Administrativo base</w:t>
            </w:r>
          </w:p>
        </w:tc>
        <w:tc>
          <w:tcPr>
            <w:tcW w:w="850" w:type="dxa"/>
            <w:tcBorders>
              <w:top w:val="nil"/>
              <w:left w:val="single" w:sz="8" w:space="0" w:color="000000"/>
              <w:bottom w:val="single" w:sz="4" w:space="0" w:color="000000"/>
              <w:right w:val="single" w:sz="8" w:space="0" w:color="000000"/>
            </w:tcBorders>
            <w:shd w:val="clear" w:color="auto" w:fill="auto"/>
            <w:vAlign w:val="center"/>
            <w:hideMark/>
          </w:tcPr>
          <w:p w14:paraId="6C2771D0" w14:textId="77777777" w:rsidR="0036201B" w:rsidRDefault="0036201B">
            <w:pPr>
              <w:spacing w:after="0" w:line="240" w:lineRule="auto"/>
              <w:jc w:val="center"/>
              <w:rPr>
                <w:rFonts w:ascii="Arial" w:eastAsia="Arial" w:hAnsi="Arial" w:cs="Arial"/>
                <w:sz w:val="20"/>
                <w:szCs w:val="20"/>
              </w:rPr>
            </w:pPr>
            <w:r>
              <w:rPr>
                <w:rFonts w:ascii="Arial" w:eastAsia="Arial" w:hAnsi="Arial" w:cs="Arial"/>
                <w:sz w:val="20"/>
                <w:szCs w:val="20"/>
              </w:rPr>
              <w:t>2900</w:t>
            </w:r>
          </w:p>
        </w:tc>
        <w:tc>
          <w:tcPr>
            <w:tcW w:w="1134" w:type="dxa"/>
            <w:tcBorders>
              <w:top w:val="nil"/>
              <w:left w:val="nil"/>
              <w:bottom w:val="single" w:sz="4" w:space="0" w:color="000000"/>
              <w:right w:val="single" w:sz="8" w:space="0" w:color="000000"/>
            </w:tcBorders>
            <w:shd w:val="clear" w:color="auto" w:fill="auto"/>
            <w:vAlign w:val="center"/>
            <w:hideMark/>
          </w:tcPr>
          <w:p w14:paraId="40461DCA" w14:textId="77777777" w:rsidR="0036201B" w:rsidRDefault="0036201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w:t>
            </w:r>
          </w:p>
        </w:tc>
        <w:tc>
          <w:tcPr>
            <w:tcW w:w="1853" w:type="dxa"/>
            <w:tcBorders>
              <w:top w:val="nil"/>
              <w:left w:val="nil"/>
              <w:bottom w:val="single" w:sz="4" w:space="0" w:color="000000"/>
              <w:right w:val="single" w:sz="8" w:space="0" w:color="000000"/>
            </w:tcBorders>
            <w:shd w:val="clear" w:color="auto" w:fill="auto"/>
            <w:vAlign w:val="center"/>
            <w:hideMark/>
          </w:tcPr>
          <w:p w14:paraId="5CF1B781" w14:textId="77777777" w:rsidR="0036201B" w:rsidRDefault="0036201B">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15,088.82</w:t>
            </w:r>
          </w:p>
        </w:tc>
        <w:tc>
          <w:tcPr>
            <w:tcW w:w="2116" w:type="dxa"/>
            <w:tcBorders>
              <w:top w:val="nil"/>
              <w:left w:val="nil"/>
              <w:bottom w:val="single" w:sz="4" w:space="0" w:color="000000"/>
              <w:right w:val="single" w:sz="8" w:space="0" w:color="000000"/>
            </w:tcBorders>
            <w:shd w:val="clear" w:color="auto" w:fill="auto"/>
            <w:vAlign w:val="center"/>
            <w:hideMark/>
          </w:tcPr>
          <w:p w14:paraId="4019C9FF" w14:textId="77777777" w:rsidR="0036201B" w:rsidRDefault="0036201B">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15,088.82 </w:t>
            </w:r>
          </w:p>
        </w:tc>
      </w:tr>
      <w:tr w:rsidR="0036201B" w14:paraId="16D8EFA5" w14:textId="77777777" w:rsidTr="001230CA">
        <w:trPr>
          <w:trHeight w:val="510"/>
          <w:jc w:val="center"/>
        </w:trPr>
        <w:tc>
          <w:tcPr>
            <w:tcW w:w="2978" w:type="dxa"/>
            <w:tcBorders>
              <w:top w:val="nil"/>
              <w:left w:val="single" w:sz="8" w:space="0" w:color="000000"/>
              <w:bottom w:val="single" w:sz="4" w:space="0" w:color="000000"/>
              <w:right w:val="single" w:sz="8" w:space="0" w:color="000000"/>
            </w:tcBorders>
            <w:shd w:val="clear" w:color="auto" w:fill="auto"/>
            <w:vAlign w:val="center"/>
            <w:hideMark/>
          </w:tcPr>
          <w:p w14:paraId="661CF613" w14:textId="77777777" w:rsidR="0036201B" w:rsidRDefault="0036201B">
            <w:pPr>
              <w:spacing w:after="0" w:line="240" w:lineRule="auto"/>
              <w:rPr>
                <w:rFonts w:ascii="Arial" w:eastAsia="Arial" w:hAnsi="Arial" w:cs="Arial"/>
                <w:sz w:val="20"/>
                <w:szCs w:val="20"/>
              </w:rPr>
            </w:pPr>
            <w:r>
              <w:rPr>
                <w:rFonts w:ascii="Arial" w:eastAsia="Arial" w:hAnsi="Arial" w:cs="Arial"/>
                <w:sz w:val="20"/>
                <w:szCs w:val="20"/>
              </w:rPr>
              <w:t>Coordinador base</w:t>
            </w:r>
          </w:p>
        </w:tc>
        <w:tc>
          <w:tcPr>
            <w:tcW w:w="850" w:type="dxa"/>
            <w:tcBorders>
              <w:top w:val="nil"/>
              <w:left w:val="single" w:sz="8" w:space="0" w:color="000000"/>
              <w:bottom w:val="single" w:sz="4" w:space="0" w:color="000000"/>
              <w:right w:val="single" w:sz="8" w:space="0" w:color="000000"/>
            </w:tcBorders>
            <w:shd w:val="clear" w:color="auto" w:fill="auto"/>
            <w:vAlign w:val="center"/>
            <w:hideMark/>
          </w:tcPr>
          <w:p w14:paraId="00193383" w14:textId="77777777" w:rsidR="0036201B" w:rsidRDefault="0036201B">
            <w:pPr>
              <w:spacing w:after="0" w:line="240" w:lineRule="auto"/>
              <w:jc w:val="center"/>
              <w:rPr>
                <w:rFonts w:ascii="Arial" w:eastAsia="Arial" w:hAnsi="Arial" w:cs="Arial"/>
                <w:sz w:val="20"/>
                <w:szCs w:val="20"/>
              </w:rPr>
            </w:pPr>
            <w:r>
              <w:rPr>
                <w:rFonts w:ascii="Arial" w:eastAsia="Arial" w:hAnsi="Arial" w:cs="Arial"/>
                <w:sz w:val="20"/>
                <w:szCs w:val="20"/>
              </w:rPr>
              <w:t>2500</w:t>
            </w:r>
          </w:p>
        </w:tc>
        <w:tc>
          <w:tcPr>
            <w:tcW w:w="1134" w:type="dxa"/>
            <w:tcBorders>
              <w:top w:val="nil"/>
              <w:left w:val="nil"/>
              <w:bottom w:val="single" w:sz="4" w:space="0" w:color="000000"/>
              <w:right w:val="single" w:sz="8" w:space="0" w:color="000000"/>
            </w:tcBorders>
            <w:shd w:val="clear" w:color="auto" w:fill="auto"/>
            <w:vAlign w:val="center"/>
            <w:hideMark/>
          </w:tcPr>
          <w:p w14:paraId="61D9DEB0" w14:textId="77777777" w:rsidR="0036201B" w:rsidRDefault="0036201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w:t>
            </w:r>
          </w:p>
        </w:tc>
        <w:tc>
          <w:tcPr>
            <w:tcW w:w="1853" w:type="dxa"/>
            <w:tcBorders>
              <w:top w:val="nil"/>
              <w:left w:val="nil"/>
              <w:bottom w:val="single" w:sz="4" w:space="0" w:color="000000"/>
              <w:right w:val="single" w:sz="8" w:space="0" w:color="000000"/>
            </w:tcBorders>
            <w:shd w:val="clear" w:color="auto" w:fill="auto"/>
            <w:vAlign w:val="center"/>
            <w:hideMark/>
          </w:tcPr>
          <w:p w14:paraId="7E40E552" w14:textId="77777777" w:rsidR="0036201B" w:rsidRDefault="0036201B">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27,405.82</w:t>
            </w:r>
          </w:p>
        </w:tc>
        <w:tc>
          <w:tcPr>
            <w:tcW w:w="2116" w:type="dxa"/>
            <w:tcBorders>
              <w:top w:val="nil"/>
              <w:left w:val="nil"/>
              <w:bottom w:val="single" w:sz="4" w:space="0" w:color="000000"/>
              <w:right w:val="single" w:sz="8" w:space="0" w:color="000000"/>
            </w:tcBorders>
            <w:shd w:val="clear" w:color="auto" w:fill="auto"/>
            <w:vAlign w:val="center"/>
            <w:hideMark/>
          </w:tcPr>
          <w:p w14:paraId="1AAA6B09" w14:textId="77777777" w:rsidR="0036201B" w:rsidRDefault="0036201B">
            <w:pP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     27,405.82 </w:t>
            </w:r>
          </w:p>
        </w:tc>
      </w:tr>
      <w:tr w:rsidR="0036201B" w14:paraId="54FF45EE" w14:textId="77777777" w:rsidTr="001230CA">
        <w:trPr>
          <w:trHeight w:val="510"/>
          <w:jc w:val="center"/>
        </w:trPr>
        <w:tc>
          <w:tcPr>
            <w:tcW w:w="2978" w:type="dxa"/>
            <w:tcBorders>
              <w:top w:val="single" w:sz="4" w:space="0" w:color="000000"/>
              <w:left w:val="single" w:sz="8" w:space="0" w:color="000000"/>
              <w:bottom w:val="single" w:sz="6" w:space="0" w:color="000000"/>
              <w:right w:val="single" w:sz="8" w:space="0" w:color="000000"/>
            </w:tcBorders>
            <w:shd w:val="clear" w:color="auto" w:fill="auto"/>
            <w:vAlign w:val="center"/>
          </w:tcPr>
          <w:p w14:paraId="1B6E4956" w14:textId="77777777" w:rsidR="0036201B" w:rsidRDefault="0036201B">
            <w:pPr>
              <w:spacing w:after="0" w:line="240" w:lineRule="auto"/>
              <w:jc w:val="center"/>
              <w:rPr>
                <w:rFonts w:ascii="Arial" w:eastAsia="Arial" w:hAnsi="Arial" w:cs="Arial"/>
                <w:b/>
                <w:sz w:val="20"/>
                <w:szCs w:val="20"/>
              </w:rPr>
            </w:pPr>
          </w:p>
        </w:tc>
        <w:tc>
          <w:tcPr>
            <w:tcW w:w="850" w:type="dxa"/>
            <w:tcBorders>
              <w:top w:val="single" w:sz="4" w:space="0" w:color="000000"/>
              <w:left w:val="single" w:sz="8" w:space="0" w:color="000000"/>
              <w:bottom w:val="single" w:sz="6" w:space="0" w:color="000000"/>
              <w:right w:val="single" w:sz="8" w:space="0" w:color="000000"/>
            </w:tcBorders>
            <w:shd w:val="clear" w:color="auto" w:fill="auto"/>
            <w:vAlign w:val="center"/>
          </w:tcPr>
          <w:p w14:paraId="71002B27" w14:textId="77777777" w:rsidR="0036201B" w:rsidRDefault="0036201B">
            <w:pPr>
              <w:spacing w:after="0" w:line="240" w:lineRule="auto"/>
              <w:jc w:val="center"/>
              <w:rPr>
                <w:rFonts w:ascii="Arial" w:eastAsia="Arial" w:hAnsi="Arial" w:cs="Arial"/>
                <w:b/>
                <w:sz w:val="20"/>
                <w:szCs w:val="20"/>
              </w:rPr>
            </w:pPr>
          </w:p>
        </w:tc>
        <w:tc>
          <w:tcPr>
            <w:tcW w:w="1134" w:type="dxa"/>
            <w:tcBorders>
              <w:top w:val="single" w:sz="4" w:space="0" w:color="000000"/>
              <w:left w:val="nil"/>
              <w:bottom w:val="single" w:sz="6" w:space="0" w:color="000000"/>
              <w:right w:val="single" w:sz="8" w:space="0" w:color="000000"/>
            </w:tcBorders>
            <w:shd w:val="clear" w:color="auto" w:fill="auto"/>
            <w:vAlign w:val="center"/>
            <w:hideMark/>
          </w:tcPr>
          <w:p w14:paraId="2E8458E0" w14:textId="77777777" w:rsidR="0036201B" w:rsidRDefault="0036201B">
            <w:pPr>
              <w:spacing w:after="0" w:line="240" w:lineRule="auto"/>
              <w:jc w:val="center"/>
              <w:rPr>
                <w:rFonts w:ascii="Arial" w:eastAsia="Arial" w:hAnsi="Arial" w:cs="Arial"/>
                <w:b/>
                <w:sz w:val="20"/>
                <w:szCs w:val="20"/>
              </w:rPr>
            </w:pPr>
            <w:r>
              <w:rPr>
                <w:rFonts w:ascii="Arial" w:eastAsia="Arial" w:hAnsi="Arial" w:cs="Arial"/>
                <w:b/>
                <w:sz w:val="20"/>
                <w:szCs w:val="20"/>
              </w:rPr>
              <w:t>352</w:t>
            </w:r>
          </w:p>
        </w:tc>
        <w:tc>
          <w:tcPr>
            <w:tcW w:w="1853" w:type="dxa"/>
            <w:tcBorders>
              <w:top w:val="single" w:sz="4" w:space="0" w:color="000000"/>
              <w:left w:val="nil"/>
              <w:bottom w:val="single" w:sz="6" w:space="0" w:color="000000"/>
              <w:right w:val="single" w:sz="8" w:space="0" w:color="000000"/>
            </w:tcBorders>
            <w:shd w:val="clear" w:color="auto" w:fill="auto"/>
            <w:vAlign w:val="center"/>
          </w:tcPr>
          <w:p w14:paraId="26525DD2" w14:textId="77777777" w:rsidR="0036201B" w:rsidRDefault="0036201B">
            <w:pPr>
              <w:spacing w:after="0" w:line="240" w:lineRule="auto"/>
              <w:jc w:val="right"/>
              <w:rPr>
                <w:rFonts w:ascii="Arial" w:eastAsia="Arial" w:hAnsi="Arial" w:cs="Arial"/>
                <w:b/>
                <w:sz w:val="20"/>
                <w:szCs w:val="20"/>
              </w:rPr>
            </w:pPr>
          </w:p>
        </w:tc>
        <w:tc>
          <w:tcPr>
            <w:tcW w:w="2116" w:type="dxa"/>
            <w:tcBorders>
              <w:top w:val="single" w:sz="4" w:space="0" w:color="000000"/>
              <w:left w:val="nil"/>
              <w:bottom w:val="single" w:sz="6" w:space="0" w:color="000000"/>
              <w:right w:val="single" w:sz="8" w:space="0" w:color="000000"/>
            </w:tcBorders>
            <w:shd w:val="clear" w:color="auto" w:fill="auto"/>
            <w:vAlign w:val="center"/>
          </w:tcPr>
          <w:p w14:paraId="40E60FF7" w14:textId="77777777" w:rsidR="0036201B" w:rsidRDefault="0036201B">
            <w:pPr>
              <w:spacing w:after="0" w:line="240" w:lineRule="auto"/>
              <w:jc w:val="right"/>
              <w:rPr>
                <w:rFonts w:ascii="Arial" w:eastAsia="Arial" w:hAnsi="Arial" w:cs="Arial"/>
                <w:b/>
                <w:sz w:val="20"/>
                <w:szCs w:val="20"/>
              </w:rPr>
            </w:pPr>
          </w:p>
        </w:tc>
      </w:tr>
    </w:tbl>
    <w:p w14:paraId="602A9513" w14:textId="77777777" w:rsidR="0036201B" w:rsidRDefault="0036201B" w:rsidP="0036201B">
      <w:pPr>
        <w:spacing w:after="0" w:line="240" w:lineRule="auto"/>
        <w:jc w:val="center"/>
        <w:rPr>
          <w:rFonts w:ascii="Arial" w:eastAsia="Arial" w:hAnsi="Arial" w:cs="Arial"/>
          <w:b/>
          <w:color w:val="0070C0"/>
          <w:sz w:val="18"/>
          <w:szCs w:val="18"/>
        </w:rPr>
      </w:pPr>
    </w:p>
    <w:p w14:paraId="5CA5DD08" w14:textId="77777777" w:rsidR="0036201B" w:rsidRDefault="0036201B" w:rsidP="0036201B">
      <w:pPr>
        <w:spacing w:after="0" w:line="240" w:lineRule="auto"/>
        <w:jc w:val="center"/>
        <w:rPr>
          <w:rFonts w:ascii="Arial" w:eastAsia="Arial" w:hAnsi="Arial" w:cs="Arial"/>
          <w:color w:val="000000"/>
        </w:rPr>
      </w:pPr>
    </w:p>
    <w:p w14:paraId="621D61A8" w14:textId="77777777" w:rsidR="0036201B" w:rsidRDefault="0036201B" w:rsidP="0036201B">
      <w:pPr>
        <w:spacing w:after="0" w:line="240" w:lineRule="auto"/>
        <w:jc w:val="center"/>
        <w:rPr>
          <w:rFonts w:ascii="Arial" w:eastAsia="Arial" w:hAnsi="Arial" w:cs="Arial"/>
          <w:color w:val="000000"/>
        </w:rPr>
      </w:pPr>
    </w:p>
    <w:p w14:paraId="3967A774" w14:textId="02129B61" w:rsidR="0036201B" w:rsidRPr="00D400C3" w:rsidRDefault="0036201B" w:rsidP="00D400C3">
      <w:pPr>
        <w:spacing w:after="200" w:line="276" w:lineRule="auto"/>
        <w:rPr>
          <w:rFonts w:ascii="Arial" w:eastAsia="Arial" w:hAnsi="Arial" w:cs="Arial"/>
          <w:color w:val="000000"/>
        </w:rPr>
      </w:pPr>
      <w:r>
        <w:rPr>
          <w:rFonts w:ascii="Arial" w:eastAsia="Arial" w:hAnsi="Arial" w:cs="Arial"/>
          <w:b/>
          <w:color w:val="000000"/>
          <w:sz w:val="24"/>
          <w:szCs w:val="24"/>
        </w:rPr>
        <w:t xml:space="preserve">Clasificación de Servicios Personales por Categoría </w:t>
      </w:r>
      <w:r>
        <w:rPr>
          <w:rFonts w:ascii="Arial" w:eastAsia="Arial" w:hAnsi="Arial" w:cs="Arial"/>
          <w:color w:val="000000"/>
          <w:sz w:val="24"/>
          <w:szCs w:val="24"/>
        </w:rPr>
        <w:t>(Artículo 5 LDFEM II)</w:t>
      </w:r>
    </w:p>
    <w:p w14:paraId="250CEC4E" w14:textId="6D639F0B" w:rsidR="0036201B" w:rsidRDefault="0036201B" w:rsidP="0036201B">
      <w:pPr>
        <w:tabs>
          <w:tab w:val="left" w:pos="1530"/>
        </w:tabs>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Formato 6 d)</w:t>
      </w:r>
    </w:p>
    <w:p w14:paraId="7BD228F3" w14:textId="77777777" w:rsidR="0036201B" w:rsidRDefault="0036201B" w:rsidP="0036201B">
      <w:pPr>
        <w:tabs>
          <w:tab w:val="left" w:pos="1530"/>
        </w:tabs>
        <w:spacing w:after="0" w:line="240" w:lineRule="auto"/>
        <w:ind w:firstLine="288"/>
        <w:jc w:val="both"/>
        <w:rPr>
          <w:rFonts w:ascii="Arial" w:eastAsia="Arial" w:hAnsi="Arial" w:cs="Arial"/>
          <w:b/>
          <w:color w:val="000000"/>
          <w:sz w:val="18"/>
          <w:szCs w:val="18"/>
        </w:rPr>
      </w:pPr>
    </w:p>
    <w:p w14:paraId="4879F075" w14:textId="77777777" w:rsidR="0036201B" w:rsidRDefault="0036201B" w:rsidP="0036201B">
      <w:pPr>
        <w:spacing w:after="0" w:line="240" w:lineRule="auto"/>
        <w:ind w:firstLine="288"/>
        <w:jc w:val="both"/>
        <w:rPr>
          <w:rFonts w:ascii="Arial" w:eastAsia="Arial" w:hAnsi="Arial" w:cs="Arial"/>
          <w:color w:val="000000"/>
          <w:sz w:val="18"/>
          <w:szCs w:val="18"/>
        </w:rPr>
      </w:pPr>
    </w:p>
    <w:tbl>
      <w:tblPr>
        <w:tblW w:w="8977" w:type="dxa"/>
        <w:tblInd w:w="144" w:type="dxa"/>
        <w:tblLayout w:type="fixed"/>
        <w:tblCellMar>
          <w:left w:w="72" w:type="dxa"/>
          <w:right w:w="72" w:type="dxa"/>
        </w:tblCellMar>
        <w:tblLook w:val="04A0" w:firstRow="1" w:lastRow="0" w:firstColumn="1" w:lastColumn="0" w:noHBand="0" w:noVBand="1"/>
      </w:tblPr>
      <w:tblGrid>
        <w:gridCol w:w="2800"/>
        <w:gridCol w:w="1205"/>
        <w:gridCol w:w="1112"/>
        <w:gridCol w:w="927"/>
        <w:gridCol w:w="1020"/>
        <w:gridCol w:w="743"/>
        <w:gridCol w:w="1170"/>
      </w:tblGrid>
      <w:tr w:rsidR="0036201B" w14:paraId="74F09366" w14:textId="77777777" w:rsidTr="00D400C3">
        <w:trPr>
          <w:trHeight w:val="15"/>
          <w:tblHeader/>
        </w:trPr>
        <w:tc>
          <w:tcPr>
            <w:tcW w:w="8977" w:type="dxa"/>
            <w:gridSpan w:val="7"/>
            <w:tcBorders>
              <w:top w:val="single" w:sz="4" w:space="0" w:color="auto"/>
              <w:left w:val="single" w:sz="4" w:space="0" w:color="auto"/>
              <w:bottom w:val="nil"/>
              <w:right w:val="single" w:sz="4" w:space="0" w:color="000000"/>
            </w:tcBorders>
            <w:shd w:val="clear" w:color="auto" w:fill="auto"/>
            <w:noWrap/>
            <w:hideMark/>
          </w:tcPr>
          <w:p w14:paraId="090A8DDA" w14:textId="77777777" w:rsidR="0036201B" w:rsidRDefault="0036201B">
            <w:pPr>
              <w:pStyle w:val="Texto"/>
              <w:spacing w:after="0" w:line="240" w:lineRule="auto"/>
              <w:ind w:firstLine="0"/>
              <w:jc w:val="center"/>
              <w:rPr>
                <w:rFonts w:cs="Arial"/>
                <w:b/>
                <w:bCs/>
                <w:sz w:val="20"/>
                <w:szCs w:val="12"/>
                <w:lang w:val="es-MX" w:eastAsia="en-US"/>
              </w:rPr>
            </w:pPr>
            <w:r>
              <w:rPr>
                <w:rFonts w:cs="Arial"/>
                <w:b/>
                <w:bCs/>
                <w:sz w:val="20"/>
                <w:szCs w:val="12"/>
                <w:lang w:eastAsia="en-US"/>
              </w:rPr>
              <w:t>Auditoría Superior del Estado de Quintana Roo</w:t>
            </w:r>
          </w:p>
        </w:tc>
      </w:tr>
      <w:tr w:rsidR="0036201B" w14:paraId="3E5C0B3A" w14:textId="77777777" w:rsidTr="00D400C3">
        <w:trPr>
          <w:trHeight w:val="15"/>
          <w:tblHeader/>
        </w:trPr>
        <w:tc>
          <w:tcPr>
            <w:tcW w:w="8977" w:type="dxa"/>
            <w:gridSpan w:val="7"/>
            <w:tcBorders>
              <w:top w:val="nil"/>
              <w:left w:val="single" w:sz="4" w:space="0" w:color="auto"/>
              <w:bottom w:val="nil"/>
              <w:right w:val="single" w:sz="4" w:space="0" w:color="000000"/>
            </w:tcBorders>
            <w:shd w:val="clear" w:color="auto" w:fill="auto"/>
            <w:noWrap/>
            <w:hideMark/>
          </w:tcPr>
          <w:p w14:paraId="4C539A87" w14:textId="77777777" w:rsidR="0036201B" w:rsidRDefault="0036201B">
            <w:pPr>
              <w:pStyle w:val="Texto"/>
              <w:spacing w:after="0" w:line="240" w:lineRule="auto"/>
              <w:ind w:firstLine="0"/>
              <w:jc w:val="center"/>
              <w:rPr>
                <w:rFonts w:cs="Arial"/>
                <w:b/>
                <w:bCs/>
                <w:sz w:val="16"/>
                <w:szCs w:val="16"/>
                <w:lang w:val="es-MX" w:eastAsia="en-US"/>
              </w:rPr>
            </w:pPr>
            <w:r>
              <w:rPr>
                <w:rFonts w:cs="Arial"/>
                <w:b/>
                <w:bCs/>
                <w:sz w:val="16"/>
                <w:szCs w:val="16"/>
                <w:lang w:val="es-MX" w:eastAsia="en-US"/>
              </w:rPr>
              <w:t>Estado Analítico del Ejercicio del Presupuesto de Egresos Detallado - LDFEM</w:t>
            </w:r>
          </w:p>
        </w:tc>
      </w:tr>
      <w:tr w:rsidR="0036201B" w14:paraId="45BCCBFA" w14:textId="77777777" w:rsidTr="00D400C3">
        <w:trPr>
          <w:trHeight w:val="15"/>
          <w:tblHeader/>
        </w:trPr>
        <w:tc>
          <w:tcPr>
            <w:tcW w:w="8977" w:type="dxa"/>
            <w:gridSpan w:val="7"/>
            <w:tcBorders>
              <w:top w:val="nil"/>
              <w:left w:val="single" w:sz="4" w:space="0" w:color="auto"/>
              <w:bottom w:val="nil"/>
              <w:right w:val="single" w:sz="4" w:space="0" w:color="000000"/>
            </w:tcBorders>
            <w:shd w:val="clear" w:color="auto" w:fill="auto"/>
            <w:noWrap/>
            <w:hideMark/>
          </w:tcPr>
          <w:p w14:paraId="6C279645" w14:textId="77777777" w:rsidR="0036201B" w:rsidRDefault="0036201B">
            <w:pPr>
              <w:pStyle w:val="Texto"/>
              <w:spacing w:after="0" w:line="240" w:lineRule="auto"/>
              <w:ind w:firstLine="0"/>
              <w:jc w:val="center"/>
              <w:rPr>
                <w:rFonts w:cs="Arial"/>
                <w:b/>
                <w:bCs/>
                <w:sz w:val="16"/>
                <w:szCs w:val="16"/>
                <w:lang w:val="es-MX" w:eastAsia="en-US"/>
              </w:rPr>
            </w:pPr>
            <w:r>
              <w:rPr>
                <w:rFonts w:cs="Arial"/>
                <w:b/>
                <w:bCs/>
                <w:sz w:val="16"/>
                <w:szCs w:val="16"/>
                <w:lang w:val="es-MX" w:eastAsia="en-US"/>
              </w:rPr>
              <w:t>Clasificación de Servicios Personales por Categoría</w:t>
            </w:r>
          </w:p>
        </w:tc>
      </w:tr>
      <w:tr w:rsidR="0036201B" w14:paraId="0DEE867B" w14:textId="77777777" w:rsidTr="00D400C3">
        <w:trPr>
          <w:trHeight w:val="15"/>
          <w:tblHeader/>
        </w:trPr>
        <w:tc>
          <w:tcPr>
            <w:tcW w:w="8977" w:type="dxa"/>
            <w:gridSpan w:val="7"/>
            <w:tcBorders>
              <w:top w:val="nil"/>
              <w:left w:val="single" w:sz="4" w:space="0" w:color="auto"/>
              <w:bottom w:val="nil"/>
              <w:right w:val="single" w:sz="4" w:space="0" w:color="000000"/>
            </w:tcBorders>
            <w:shd w:val="clear" w:color="auto" w:fill="auto"/>
            <w:noWrap/>
            <w:hideMark/>
          </w:tcPr>
          <w:p w14:paraId="76EA19D9" w14:textId="2C1925A4" w:rsidR="0036201B" w:rsidRDefault="0036201B">
            <w:pPr>
              <w:pStyle w:val="Texto"/>
              <w:spacing w:after="0" w:line="240" w:lineRule="auto"/>
              <w:ind w:firstLine="0"/>
              <w:jc w:val="center"/>
              <w:rPr>
                <w:rFonts w:cs="Arial"/>
                <w:b/>
                <w:bCs/>
                <w:sz w:val="16"/>
                <w:szCs w:val="16"/>
                <w:lang w:val="es-MX" w:eastAsia="en-US"/>
              </w:rPr>
            </w:pPr>
            <w:r>
              <w:rPr>
                <w:rFonts w:cs="Arial"/>
                <w:b/>
                <w:bCs/>
                <w:sz w:val="16"/>
                <w:szCs w:val="16"/>
                <w:lang w:val="es-MX" w:eastAsia="en-US"/>
              </w:rPr>
              <w:t xml:space="preserve">Del 1 de </w:t>
            </w:r>
            <w:r w:rsidR="004311A7">
              <w:rPr>
                <w:rFonts w:cs="Arial"/>
                <w:b/>
                <w:bCs/>
                <w:sz w:val="16"/>
                <w:szCs w:val="16"/>
                <w:lang w:val="es-MX" w:eastAsia="en-US"/>
              </w:rPr>
              <w:t>enero al 31 de diciembre de 2022</w:t>
            </w:r>
          </w:p>
        </w:tc>
      </w:tr>
      <w:tr w:rsidR="0036201B" w14:paraId="19D6ED39" w14:textId="77777777" w:rsidTr="00D400C3">
        <w:trPr>
          <w:trHeight w:val="15"/>
          <w:tblHeader/>
        </w:trPr>
        <w:tc>
          <w:tcPr>
            <w:tcW w:w="8977" w:type="dxa"/>
            <w:gridSpan w:val="7"/>
            <w:tcBorders>
              <w:top w:val="nil"/>
              <w:left w:val="single" w:sz="4" w:space="0" w:color="auto"/>
              <w:bottom w:val="single" w:sz="4" w:space="0" w:color="auto"/>
              <w:right w:val="single" w:sz="4" w:space="0" w:color="000000"/>
            </w:tcBorders>
            <w:shd w:val="clear" w:color="auto" w:fill="auto"/>
            <w:noWrap/>
            <w:hideMark/>
          </w:tcPr>
          <w:p w14:paraId="12A9DED9" w14:textId="77777777" w:rsidR="0036201B" w:rsidRDefault="0036201B">
            <w:pPr>
              <w:pStyle w:val="Texto"/>
              <w:spacing w:after="0" w:line="240" w:lineRule="auto"/>
              <w:ind w:firstLine="0"/>
              <w:jc w:val="center"/>
              <w:rPr>
                <w:rFonts w:cs="Arial"/>
                <w:b/>
                <w:bCs/>
                <w:sz w:val="16"/>
                <w:szCs w:val="16"/>
                <w:lang w:val="es-MX" w:eastAsia="en-US"/>
              </w:rPr>
            </w:pPr>
            <w:r>
              <w:rPr>
                <w:rFonts w:cs="Arial"/>
                <w:b/>
                <w:bCs/>
                <w:sz w:val="16"/>
                <w:szCs w:val="16"/>
                <w:lang w:val="es-MX" w:eastAsia="en-US"/>
              </w:rPr>
              <w:t>(PESOS)</w:t>
            </w:r>
          </w:p>
        </w:tc>
      </w:tr>
      <w:tr w:rsidR="0036201B" w14:paraId="2C9900A0" w14:textId="77777777" w:rsidTr="00D400C3">
        <w:trPr>
          <w:trHeight w:val="15"/>
          <w:tblHeader/>
        </w:trPr>
        <w:tc>
          <w:tcPr>
            <w:tcW w:w="2800" w:type="dxa"/>
            <w:vMerge w:val="restart"/>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655754A2" w14:textId="77777777" w:rsidR="0036201B" w:rsidRDefault="0036201B">
            <w:pPr>
              <w:pStyle w:val="Texto"/>
              <w:spacing w:after="0" w:line="240" w:lineRule="auto"/>
              <w:ind w:firstLine="0"/>
              <w:jc w:val="center"/>
              <w:rPr>
                <w:rFonts w:cs="Arial"/>
                <w:b/>
                <w:bCs/>
                <w:sz w:val="12"/>
                <w:szCs w:val="12"/>
                <w:lang w:val="es-MX" w:eastAsia="en-US"/>
              </w:rPr>
            </w:pPr>
            <w:r>
              <w:rPr>
                <w:rFonts w:cs="Arial"/>
                <w:b/>
                <w:bCs/>
                <w:sz w:val="12"/>
                <w:szCs w:val="12"/>
                <w:lang w:val="es-MX" w:eastAsia="en-US"/>
              </w:rPr>
              <w:t>Concepto</w:t>
            </w:r>
          </w:p>
        </w:tc>
        <w:tc>
          <w:tcPr>
            <w:tcW w:w="5007" w:type="dxa"/>
            <w:gridSpan w:val="5"/>
            <w:tcBorders>
              <w:top w:val="single" w:sz="4" w:space="0" w:color="auto"/>
              <w:left w:val="nil"/>
              <w:bottom w:val="single" w:sz="4" w:space="0" w:color="auto"/>
              <w:right w:val="single" w:sz="4" w:space="0" w:color="auto"/>
            </w:tcBorders>
            <w:shd w:val="clear" w:color="auto" w:fill="auto"/>
            <w:vAlign w:val="center"/>
            <w:hideMark/>
          </w:tcPr>
          <w:p w14:paraId="6256BC24" w14:textId="77777777" w:rsidR="0036201B" w:rsidRDefault="0036201B">
            <w:pPr>
              <w:pStyle w:val="Texto"/>
              <w:spacing w:after="0" w:line="240" w:lineRule="auto"/>
              <w:ind w:firstLine="0"/>
              <w:jc w:val="center"/>
              <w:rPr>
                <w:rFonts w:cs="Arial"/>
                <w:b/>
                <w:bCs/>
                <w:sz w:val="12"/>
                <w:szCs w:val="12"/>
                <w:lang w:val="es-MX" w:eastAsia="en-US"/>
              </w:rPr>
            </w:pPr>
            <w:r>
              <w:rPr>
                <w:rFonts w:cs="Arial"/>
                <w:b/>
                <w:bCs/>
                <w:sz w:val="12"/>
                <w:szCs w:val="12"/>
                <w:lang w:val="es-MX" w:eastAsia="en-US"/>
              </w:rPr>
              <w:t>Egresos</w:t>
            </w:r>
          </w:p>
        </w:tc>
        <w:tc>
          <w:tcPr>
            <w:tcW w:w="1168" w:type="dxa"/>
            <w:vMerge w:val="restart"/>
            <w:tcBorders>
              <w:top w:val="single" w:sz="4" w:space="0" w:color="auto"/>
              <w:left w:val="single" w:sz="4" w:space="0" w:color="auto"/>
              <w:bottom w:val="single" w:sz="2" w:space="0" w:color="auto"/>
              <w:right w:val="single" w:sz="4" w:space="0" w:color="auto"/>
            </w:tcBorders>
            <w:shd w:val="clear" w:color="auto" w:fill="auto"/>
            <w:vAlign w:val="center"/>
            <w:hideMark/>
          </w:tcPr>
          <w:p w14:paraId="347CA37F" w14:textId="77777777" w:rsidR="0036201B" w:rsidRDefault="0036201B">
            <w:pPr>
              <w:pStyle w:val="Texto"/>
              <w:spacing w:after="0" w:line="240" w:lineRule="auto"/>
              <w:ind w:firstLine="0"/>
              <w:jc w:val="center"/>
              <w:rPr>
                <w:rFonts w:cs="Arial"/>
                <w:b/>
                <w:bCs/>
                <w:sz w:val="12"/>
                <w:szCs w:val="12"/>
                <w:lang w:val="es-MX" w:eastAsia="en-US"/>
              </w:rPr>
            </w:pPr>
            <w:r>
              <w:rPr>
                <w:rFonts w:cs="Arial"/>
                <w:b/>
                <w:bCs/>
                <w:sz w:val="12"/>
                <w:szCs w:val="12"/>
                <w:lang w:val="es-MX" w:eastAsia="en-US"/>
              </w:rPr>
              <w:t>Subejercicio</w:t>
            </w:r>
          </w:p>
        </w:tc>
      </w:tr>
      <w:tr w:rsidR="0036201B" w14:paraId="34F94DC3" w14:textId="77777777" w:rsidTr="00D400C3">
        <w:trPr>
          <w:trHeight w:val="15"/>
          <w:tblHeader/>
        </w:trPr>
        <w:tc>
          <w:tcPr>
            <w:tcW w:w="2800" w:type="dxa"/>
            <w:vMerge/>
            <w:tcBorders>
              <w:top w:val="single" w:sz="4" w:space="0" w:color="auto"/>
              <w:left w:val="single" w:sz="4" w:space="0" w:color="auto"/>
              <w:bottom w:val="single" w:sz="2" w:space="0" w:color="auto"/>
              <w:right w:val="single" w:sz="4" w:space="0" w:color="auto"/>
            </w:tcBorders>
            <w:shd w:val="clear" w:color="auto" w:fill="auto"/>
            <w:vAlign w:val="center"/>
            <w:hideMark/>
          </w:tcPr>
          <w:p w14:paraId="04B9CA87" w14:textId="77777777" w:rsidR="0036201B" w:rsidRDefault="0036201B">
            <w:pPr>
              <w:spacing w:after="0" w:line="276" w:lineRule="auto"/>
              <w:rPr>
                <w:rFonts w:ascii="Arial" w:eastAsia="Times New Roman" w:hAnsi="Arial" w:cs="Arial"/>
                <w:b/>
                <w:bCs/>
                <w:sz w:val="12"/>
                <w:szCs w:val="12"/>
              </w:rPr>
            </w:pPr>
          </w:p>
        </w:tc>
        <w:tc>
          <w:tcPr>
            <w:tcW w:w="1205" w:type="dxa"/>
            <w:tcBorders>
              <w:top w:val="nil"/>
              <w:left w:val="nil"/>
              <w:bottom w:val="single" w:sz="2" w:space="0" w:color="auto"/>
              <w:right w:val="single" w:sz="4" w:space="0" w:color="auto"/>
            </w:tcBorders>
            <w:shd w:val="clear" w:color="auto" w:fill="auto"/>
            <w:vAlign w:val="center"/>
            <w:hideMark/>
          </w:tcPr>
          <w:p w14:paraId="669B4CB2" w14:textId="77777777" w:rsidR="0036201B" w:rsidRDefault="0036201B">
            <w:pPr>
              <w:pStyle w:val="Texto"/>
              <w:spacing w:after="0" w:line="240" w:lineRule="auto"/>
              <w:ind w:firstLine="0"/>
              <w:jc w:val="center"/>
              <w:rPr>
                <w:rFonts w:cs="Arial"/>
                <w:b/>
                <w:bCs/>
                <w:sz w:val="12"/>
                <w:szCs w:val="12"/>
                <w:lang w:val="es-MX" w:eastAsia="en-US"/>
              </w:rPr>
            </w:pPr>
            <w:r>
              <w:rPr>
                <w:rFonts w:cs="Arial"/>
                <w:b/>
                <w:bCs/>
                <w:sz w:val="12"/>
                <w:szCs w:val="12"/>
                <w:lang w:val="es-MX" w:eastAsia="en-US"/>
              </w:rPr>
              <w:t>Aprobado</w:t>
            </w:r>
          </w:p>
        </w:tc>
        <w:tc>
          <w:tcPr>
            <w:tcW w:w="1112" w:type="dxa"/>
            <w:tcBorders>
              <w:top w:val="nil"/>
              <w:left w:val="nil"/>
              <w:bottom w:val="single" w:sz="2" w:space="0" w:color="auto"/>
              <w:right w:val="single" w:sz="4" w:space="0" w:color="auto"/>
            </w:tcBorders>
            <w:shd w:val="clear" w:color="auto" w:fill="auto"/>
            <w:vAlign w:val="center"/>
            <w:hideMark/>
          </w:tcPr>
          <w:p w14:paraId="6EDA3695" w14:textId="77777777" w:rsidR="0036201B" w:rsidRDefault="0036201B">
            <w:pPr>
              <w:pStyle w:val="Texto"/>
              <w:spacing w:after="0" w:line="240" w:lineRule="auto"/>
              <w:ind w:firstLine="0"/>
              <w:jc w:val="center"/>
              <w:rPr>
                <w:rFonts w:cs="Arial"/>
                <w:b/>
                <w:bCs/>
                <w:sz w:val="12"/>
                <w:szCs w:val="12"/>
                <w:lang w:val="es-MX" w:eastAsia="en-US"/>
              </w:rPr>
            </w:pPr>
            <w:r>
              <w:rPr>
                <w:rFonts w:cs="Arial"/>
                <w:b/>
                <w:bCs/>
                <w:sz w:val="12"/>
                <w:szCs w:val="12"/>
                <w:lang w:val="es-MX" w:eastAsia="en-US"/>
              </w:rPr>
              <w:t xml:space="preserve">Ampliaciones/ (Reducciones) </w:t>
            </w:r>
          </w:p>
        </w:tc>
        <w:tc>
          <w:tcPr>
            <w:tcW w:w="927" w:type="dxa"/>
            <w:tcBorders>
              <w:top w:val="nil"/>
              <w:left w:val="nil"/>
              <w:bottom w:val="single" w:sz="2" w:space="0" w:color="auto"/>
              <w:right w:val="single" w:sz="4" w:space="0" w:color="auto"/>
            </w:tcBorders>
            <w:shd w:val="clear" w:color="auto" w:fill="auto"/>
            <w:vAlign w:val="center"/>
            <w:hideMark/>
          </w:tcPr>
          <w:p w14:paraId="446CDDE0" w14:textId="77777777" w:rsidR="0036201B" w:rsidRDefault="0036201B">
            <w:pPr>
              <w:pStyle w:val="Texto"/>
              <w:spacing w:after="0" w:line="240" w:lineRule="auto"/>
              <w:ind w:firstLine="0"/>
              <w:jc w:val="center"/>
              <w:rPr>
                <w:rFonts w:cs="Arial"/>
                <w:b/>
                <w:bCs/>
                <w:sz w:val="12"/>
                <w:szCs w:val="12"/>
                <w:lang w:val="es-MX" w:eastAsia="en-US"/>
              </w:rPr>
            </w:pPr>
            <w:r>
              <w:rPr>
                <w:rFonts w:cs="Arial"/>
                <w:b/>
                <w:bCs/>
                <w:sz w:val="12"/>
                <w:szCs w:val="12"/>
                <w:lang w:val="es-MX" w:eastAsia="en-US"/>
              </w:rPr>
              <w:t xml:space="preserve">Modificado </w:t>
            </w:r>
          </w:p>
        </w:tc>
        <w:tc>
          <w:tcPr>
            <w:tcW w:w="1020" w:type="dxa"/>
            <w:tcBorders>
              <w:top w:val="nil"/>
              <w:left w:val="nil"/>
              <w:bottom w:val="single" w:sz="2" w:space="0" w:color="auto"/>
              <w:right w:val="single" w:sz="4" w:space="0" w:color="auto"/>
            </w:tcBorders>
            <w:shd w:val="clear" w:color="auto" w:fill="auto"/>
            <w:vAlign w:val="center"/>
            <w:hideMark/>
          </w:tcPr>
          <w:p w14:paraId="1F88BC02" w14:textId="77777777" w:rsidR="0036201B" w:rsidRDefault="0036201B">
            <w:pPr>
              <w:pStyle w:val="Texto"/>
              <w:spacing w:after="0" w:line="240" w:lineRule="auto"/>
              <w:ind w:firstLine="0"/>
              <w:jc w:val="center"/>
              <w:rPr>
                <w:rFonts w:cs="Arial"/>
                <w:b/>
                <w:bCs/>
                <w:sz w:val="12"/>
                <w:szCs w:val="12"/>
                <w:lang w:val="es-MX" w:eastAsia="en-US"/>
              </w:rPr>
            </w:pPr>
            <w:r>
              <w:rPr>
                <w:rFonts w:cs="Arial"/>
                <w:b/>
                <w:bCs/>
                <w:sz w:val="12"/>
                <w:szCs w:val="12"/>
                <w:lang w:val="es-MX" w:eastAsia="en-US"/>
              </w:rPr>
              <w:t xml:space="preserve">Devengado </w:t>
            </w:r>
          </w:p>
        </w:tc>
        <w:tc>
          <w:tcPr>
            <w:tcW w:w="741" w:type="dxa"/>
            <w:tcBorders>
              <w:top w:val="nil"/>
              <w:left w:val="nil"/>
              <w:bottom w:val="single" w:sz="2" w:space="0" w:color="auto"/>
              <w:right w:val="single" w:sz="4" w:space="0" w:color="auto"/>
            </w:tcBorders>
            <w:shd w:val="clear" w:color="auto" w:fill="auto"/>
            <w:vAlign w:val="center"/>
            <w:hideMark/>
          </w:tcPr>
          <w:p w14:paraId="5BA16633" w14:textId="77777777" w:rsidR="0036201B" w:rsidRDefault="0036201B">
            <w:pPr>
              <w:pStyle w:val="Texto"/>
              <w:spacing w:after="0" w:line="240" w:lineRule="auto"/>
              <w:ind w:firstLine="0"/>
              <w:jc w:val="center"/>
              <w:rPr>
                <w:rFonts w:cs="Arial"/>
                <w:b/>
                <w:bCs/>
                <w:sz w:val="12"/>
                <w:szCs w:val="12"/>
                <w:lang w:val="es-MX" w:eastAsia="en-US"/>
              </w:rPr>
            </w:pPr>
            <w:r>
              <w:rPr>
                <w:rFonts w:cs="Arial"/>
                <w:b/>
                <w:bCs/>
                <w:sz w:val="12"/>
                <w:szCs w:val="12"/>
                <w:lang w:val="es-MX" w:eastAsia="en-US"/>
              </w:rPr>
              <w:t>Pagado</w:t>
            </w:r>
          </w:p>
        </w:tc>
        <w:tc>
          <w:tcPr>
            <w:tcW w:w="1168" w:type="dxa"/>
            <w:vMerge/>
            <w:tcBorders>
              <w:top w:val="single" w:sz="4" w:space="0" w:color="auto"/>
              <w:left w:val="single" w:sz="4" w:space="0" w:color="auto"/>
              <w:bottom w:val="single" w:sz="2" w:space="0" w:color="auto"/>
              <w:right w:val="single" w:sz="4" w:space="0" w:color="auto"/>
            </w:tcBorders>
            <w:shd w:val="clear" w:color="auto" w:fill="auto"/>
            <w:vAlign w:val="center"/>
            <w:hideMark/>
          </w:tcPr>
          <w:p w14:paraId="59DAABAF" w14:textId="77777777" w:rsidR="0036201B" w:rsidRDefault="0036201B">
            <w:pPr>
              <w:spacing w:after="0" w:line="276" w:lineRule="auto"/>
              <w:rPr>
                <w:rFonts w:ascii="Arial" w:eastAsia="Times New Roman" w:hAnsi="Arial" w:cs="Arial"/>
                <w:b/>
                <w:bCs/>
                <w:sz w:val="12"/>
                <w:szCs w:val="12"/>
              </w:rPr>
            </w:pPr>
          </w:p>
        </w:tc>
      </w:tr>
      <w:tr w:rsidR="0036201B" w14:paraId="1A9A8D60" w14:textId="77777777" w:rsidTr="00D400C3">
        <w:trPr>
          <w:trHeight w:val="15"/>
        </w:trPr>
        <w:tc>
          <w:tcPr>
            <w:tcW w:w="2800" w:type="dxa"/>
            <w:tcBorders>
              <w:top w:val="single" w:sz="2" w:space="0" w:color="auto"/>
              <w:left w:val="single" w:sz="2" w:space="0" w:color="auto"/>
              <w:bottom w:val="nil"/>
              <w:right w:val="single" w:sz="2" w:space="0" w:color="auto"/>
            </w:tcBorders>
            <w:shd w:val="clear" w:color="auto" w:fill="auto"/>
            <w:hideMark/>
          </w:tcPr>
          <w:p w14:paraId="5B290EF9" w14:textId="77777777" w:rsidR="0036201B" w:rsidRDefault="0036201B">
            <w:pPr>
              <w:spacing w:after="0" w:line="240" w:lineRule="auto"/>
              <w:rPr>
                <w:rFonts w:ascii="Arial" w:eastAsia="Times New Roman" w:hAnsi="Arial" w:cs="Arial"/>
                <w:b/>
                <w:bCs/>
                <w:color w:val="000000"/>
                <w:sz w:val="12"/>
                <w:szCs w:val="12"/>
                <w:lang w:eastAsia="es-MX"/>
              </w:rPr>
            </w:pPr>
            <w:r>
              <w:rPr>
                <w:rFonts w:ascii="Arial" w:eastAsia="Times New Roman" w:hAnsi="Arial" w:cs="Arial"/>
                <w:b/>
                <w:bCs/>
                <w:color w:val="000000"/>
                <w:sz w:val="12"/>
                <w:szCs w:val="12"/>
                <w:lang w:eastAsia="es-MX"/>
              </w:rPr>
              <w:t>I. Gasto No Etiquetado (I=A+B+C+D+E+F)</w:t>
            </w:r>
          </w:p>
        </w:tc>
        <w:tc>
          <w:tcPr>
            <w:tcW w:w="1205" w:type="dxa"/>
            <w:tcBorders>
              <w:top w:val="single" w:sz="2" w:space="0" w:color="auto"/>
              <w:left w:val="single" w:sz="2" w:space="0" w:color="auto"/>
              <w:bottom w:val="nil"/>
              <w:right w:val="single" w:sz="2" w:space="0" w:color="auto"/>
            </w:tcBorders>
            <w:shd w:val="clear" w:color="auto" w:fill="auto"/>
            <w:hideMark/>
          </w:tcPr>
          <w:p w14:paraId="51305E31" w14:textId="77777777" w:rsidR="0036201B" w:rsidRDefault="0036201B">
            <w:pPr>
              <w:spacing w:after="0" w:line="240" w:lineRule="auto"/>
              <w:jc w:val="right"/>
              <w:rPr>
                <w:rFonts w:ascii="Arial" w:eastAsia="Times New Roman" w:hAnsi="Arial" w:cs="Arial"/>
                <w:b/>
                <w:bCs/>
                <w:color w:val="000000"/>
                <w:sz w:val="12"/>
                <w:szCs w:val="12"/>
                <w:lang w:eastAsia="es-MX"/>
              </w:rPr>
            </w:pPr>
            <w:r>
              <w:rPr>
                <w:rFonts w:ascii="Arial" w:eastAsia="Times New Roman" w:hAnsi="Arial" w:cs="Arial"/>
                <w:bCs/>
                <w:color w:val="000000"/>
                <w:sz w:val="12"/>
                <w:szCs w:val="12"/>
                <w:lang w:eastAsia="es-MX"/>
              </w:rPr>
              <w:t xml:space="preserve">    </w:t>
            </w:r>
            <w:r>
              <w:rPr>
                <w:rFonts w:ascii="Arial" w:eastAsia="Times New Roman" w:hAnsi="Arial" w:cs="Arial"/>
                <w:b/>
                <w:bCs/>
                <w:color w:val="000000"/>
                <w:sz w:val="12"/>
                <w:szCs w:val="12"/>
                <w:lang w:eastAsia="es-MX"/>
              </w:rPr>
              <w:t xml:space="preserve">146,684,829.00 </w:t>
            </w:r>
          </w:p>
        </w:tc>
        <w:tc>
          <w:tcPr>
            <w:tcW w:w="1112" w:type="dxa"/>
            <w:tcBorders>
              <w:top w:val="single" w:sz="2" w:space="0" w:color="auto"/>
              <w:left w:val="single" w:sz="2" w:space="0" w:color="auto"/>
              <w:bottom w:val="nil"/>
              <w:right w:val="single" w:sz="2" w:space="0" w:color="auto"/>
            </w:tcBorders>
            <w:shd w:val="clear" w:color="auto" w:fill="auto"/>
            <w:hideMark/>
          </w:tcPr>
          <w:p w14:paraId="479A61AE"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927" w:type="dxa"/>
            <w:tcBorders>
              <w:top w:val="single" w:sz="2" w:space="0" w:color="auto"/>
              <w:left w:val="single" w:sz="2" w:space="0" w:color="auto"/>
              <w:bottom w:val="nil"/>
              <w:right w:val="single" w:sz="2" w:space="0" w:color="auto"/>
            </w:tcBorders>
            <w:shd w:val="clear" w:color="auto" w:fill="auto"/>
            <w:hideMark/>
          </w:tcPr>
          <w:p w14:paraId="08A22EED"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020" w:type="dxa"/>
            <w:tcBorders>
              <w:top w:val="single" w:sz="2" w:space="0" w:color="auto"/>
              <w:left w:val="single" w:sz="2" w:space="0" w:color="auto"/>
              <w:bottom w:val="nil"/>
              <w:right w:val="single" w:sz="2" w:space="0" w:color="auto"/>
            </w:tcBorders>
            <w:shd w:val="clear" w:color="auto" w:fill="auto"/>
            <w:hideMark/>
          </w:tcPr>
          <w:p w14:paraId="50EEDDFD"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741" w:type="dxa"/>
            <w:tcBorders>
              <w:top w:val="single" w:sz="2" w:space="0" w:color="auto"/>
              <w:left w:val="single" w:sz="2" w:space="0" w:color="auto"/>
              <w:bottom w:val="nil"/>
              <w:right w:val="single" w:sz="2" w:space="0" w:color="auto"/>
            </w:tcBorders>
            <w:shd w:val="clear" w:color="auto" w:fill="auto"/>
            <w:hideMark/>
          </w:tcPr>
          <w:p w14:paraId="76C70CF9"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168" w:type="dxa"/>
            <w:tcBorders>
              <w:top w:val="single" w:sz="2" w:space="0" w:color="auto"/>
              <w:left w:val="single" w:sz="2" w:space="0" w:color="auto"/>
              <w:bottom w:val="nil"/>
              <w:right w:val="single" w:sz="2" w:space="0" w:color="auto"/>
            </w:tcBorders>
            <w:shd w:val="clear" w:color="auto" w:fill="auto"/>
            <w:hideMark/>
          </w:tcPr>
          <w:p w14:paraId="4D499309"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r>
      <w:tr w:rsidR="0036201B" w14:paraId="6558B667" w14:textId="77777777" w:rsidTr="00D400C3">
        <w:trPr>
          <w:trHeight w:val="15"/>
        </w:trPr>
        <w:tc>
          <w:tcPr>
            <w:tcW w:w="2800" w:type="dxa"/>
            <w:tcBorders>
              <w:top w:val="nil"/>
              <w:left w:val="single" w:sz="2" w:space="0" w:color="auto"/>
              <w:bottom w:val="nil"/>
              <w:right w:val="single" w:sz="2" w:space="0" w:color="auto"/>
            </w:tcBorders>
            <w:shd w:val="clear" w:color="auto" w:fill="auto"/>
            <w:hideMark/>
          </w:tcPr>
          <w:p w14:paraId="362E4BD4" w14:textId="77777777" w:rsidR="0036201B" w:rsidRDefault="0036201B">
            <w:pPr>
              <w:spacing w:after="0" w:line="240" w:lineRule="auto"/>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A. Personal Administrativo y de Servicio Público</w:t>
            </w:r>
          </w:p>
        </w:tc>
        <w:tc>
          <w:tcPr>
            <w:tcW w:w="1205" w:type="dxa"/>
            <w:tcBorders>
              <w:top w:val="nil"/>
              <w:left w:val="single" w:sz="2" w:space="0" w:color="auto"/>
              <w:bottom w:val="nil"/>
              <w:right w:val="single" w:sz="2" w:space="0" w:color="auto"/>
            </w:tcBorders>
            <w:shd w:val="clear" w:color="auto" w:fill="auto"/>
            <w:hideMark/>
          </w:tcPr>
          <w:p w14:paraId="291FE772" w14:textId="77777777" w:rsidR="0036201B" w:rsidRDefault="0036201B">
            <w:pPr>
              <w:spacing w:after="0" w:line="240" w:lineRule="auto"/>
              <w:jc w:val="right"/>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xml:space="preserve">146,684,829.00 </w:t>
            </w:r>
          </w:p>
        </w:tc>
        <w:tc>
          <w:tcPr>
            <w:tcW w:w="1112" w:type="dxa"/>
            <w:tcBorders>
              <w:top w:val="nil"/>
              <w:left w:val="single" w:sz="2" w:space="0" w:color="auto"/>
              <w:bottom w:val="nil"/>
              <w:right w:val="single" w:sz="2" w:space="0" w:color="auto"/>
            </w:tcBorders>
            <w:shd w:val="clear" w:color="auto" w:fill="auto"/>
            <w:hideMark/>
          </w:tcPr>
          <w:p w14:paraId="47FEDBAD"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927" w:type="dxa"/>
            <w:tcBorders>
              <w:top w:val="nil"/>
              <w:left w:val="single" w:sz="2" w:space="0" w:color="auto"/>
              <w:bottom w:val="nil"/>
              <w:right w:val="single" w:sz="2" w:space="0" w:color="auto"/>
            </w:tcBorders>
            <w:shd w:val="clear" w:color="auto" w:fill="auto"/>
            <w:hideMark/>
          </w:tcPr>
          <w:p w14:paraId="173E5ED5"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020" w:type="dxa"/>
            <w:tcBorders>
              <w:top w:val="nil"/>
              <w:left w:val="single" w:sz="2" w:space="0" w:color="auto"/>
              <w:bottom w:val="nil"/>
              <w:right w:val="single" w:sz="2" w:space="0" w:color="auto"/>
            </w:tcBorders>
            <w:shd w:val="clear" w:color="auto" w:fill="auto"/>
            <w:hideMark/>
          </w:tcPr>
          <w:p w14:paraId="4EC8C2D5"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741" w:type="dxa"/>
            <w:tcBorders>
              <w:top w:val="nil"/>
              <w:left w:val="single" w:sz="2" w:space="0" w:color="auto"/>
              <w:bottom w:val="nil"/>
              <w:right w:val="single" w:sz="2" w:space="0" w:color="auto"/>
            </w:tcBorders>
            <w:shd w:val="clear" w:color="auto" w:fill="auto"/>
            <w:hideMark/>
          </w:tcPr>
          <w:p w14:paraId="06E73ABA"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168" w:type="dxa"/>
            <w:tcBorders>
              <w:top w:val="nil"/>
              <w:left w:val="single" w:sz="2" w:space="0" w:color="auto"/>
              <w:bottom w:val="nil"/>
              <w:right w:val="single" w:sz="2" w:space="0" w:color="auto"/>
            </w:tcBorders>
            <w:shd w:val="clear" w:color="auto" w:fill="auto"/>
            <w:hideMark/>
          </w:tcPr>
          <w:p w14:paraId="6FC4A0C6"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r>
      <w:tr w:rsidR="0036201B" w14:paraId="53495F9C" w14:textId="77777777" w:rsidTr="00D400C3">
        <w:trPr>
          <w:trHeight w:val="15"/>
        </w:trPr>
        <w:tc>
          <w:tcPr>
            <w:tcW w:w="2800" w:type="dxa"/>
            <w:tcBorders>
              <w:top w:val="nil"/>
              <w:left w:val="single" w:sz="2" w:space="0" w:color="auto"/>
              <w:bottom w:val="nil"/>
              <w:right w:val="single" w:sz="2" w:space="0" w:color="auto"/>
            </w:tcBorders>
            <w:shd w:val="clear" w:color="auto" w:fill="auto"/>
            <w:hideMark/>
          </w:tcPr>
          <w:p w14:paraId="175A6B9B" w14:textId="77777777" w:rsidR="0036201B" w:rsidRDefault="0036201B">
            <w:pPr>
              <w:spacing w:after="0" w:line="240" w:lineRule="auto"/>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B. Magisterio</w:t>
            </w:r>
          </w:p>
        </w:tc>
        <w:tc>
          <w:tcPr>
            <w:tcW w:w="1205" w:type="dxa"/>
            <w:tcBorders>
              <w:top w:val="nil"/>
              <w:left w:val="single" w:sz="2" w:space="0" w:color="auto"/>
              <w:bottom w:val="nil"/>
              <w:right w:val="single" w:sz="2" w:space="0" w:color="auto"/>
            </w:tcBorders>
            <w:shd w:val="clear" w:color="auto" w:fill="auto"/>
            <w:hideMark/>
          </w:tcPr>
          <w:p w14:paraId="02DED927" w14:textId="77777777" w:rsidR="0036201B" w:rsidRDefault="0036201B">
            <w:pPr>
              <w:spacing w:after="0" w:line="240" w:lineRule="auto"/>
              <w:jc w:val="right"/>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0.00</w:t>
            </w:r>
          </w:p>
        </w:tc>
        <w:tc>
          <w:tcPr>
            <w:tcW w:w="1112" w:type="dxa"/>
            <w:tcBorders>
              <w:top w:val="nil"/>
              <w:left w:val="single" w:sz="2" w:space="0" w:color="auto"/>
              <w:bottom w:val="nil"/>
              <w:right w:val="single" w:sz="2" w:space="0" w:color="auto"/>
            </w:tcBorders>
            <w:shd w:val="clear" w:color="auto" w:fill="auto"/>
            <w:hideMark/>
          </w:tcPr>
          <w:p w14:paraId="3A3D575A"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927" w:type="dxa"/>
            <w:tcBorders>
              <w:top w:val="nil"/>
              <w:left w:val="single" w:sz="2" w:space="0" w:color="auto"/>
              <w:bottom w:val="nil"/>
              <w:right w:val="single" w:sz="2" w:space="0" w:color="auto"/>
            </w:tcBorders>
            <w:shd w:val="clear" w:color="auto" w:fill="auto"/>
            <w:hideMark/>
          </w:tcPr>
          <w:p w14:paraId="5E4CFBA7"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020" w:type="dxa"/>
            <w:tcBorders>
              <w:top w:val="nil"/>
              <w:left w:val="single" w:sz="2" w:space="0" w:color="auto"/>
              <w:bottom w:val="nil"/>
              <w:right w:val="single" w:sz="2" w:space="0" w:color="auto"/>
            </w:tcBorders>
            <w:shd w:val="clear" w:color="auto" w:fill="auto"/>
            <w:hideMark/>
          </w:tcPr>
          <w:p w14:paraId="4A5F0BFC"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741" w:type="dxa"/>
            <w:tcBorders>
              <w:top w:val="nil"/>
              <w:left w:val="single" w:sz="2" w:space="0" w:color="auto"/>
              <w:bottom w:val="nil"/>
              <w:right w:val="single" w:sz="2" w:space="0" w:color="auto"/>
            </w:tcBorders>
            <w:shd w:val="clear" w:color="auto" w:fill="auto"/>
            <w:hideMark/>
          </w:tcPr>
          <w:p w14:paraId="3B5BA5FA"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168" w:type="dxa"/>
            <w:tcBorders>
              <w:top w:val="nil"/>
              <w:left w:val="single" w:sz="2" w:space="0" w:color="auto"/>
              <w:bottom w:val="nil"/>
              <w:right w:val="single" w:sz="2" w:space="0" w:color="auto"/>
            </w:tcBorders>
            <w:shd w:val="clear" w:color="auto" w:fill="auto"/>
            <w:hideMark/>
          </w:tcPr>
          <w:p w14:paraId="45FB4315"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r>
      <w:tr w:rsidR="0036201B" w14:paraId="641CE93A" w14:textId="77777777" w:rsidTr="00D400C3">
        <w:trPr>
          <w:trHeight w:val="15"/>
        </w:trPr>
        <w:tc>
          <w:tcPr>
            <w:tcW w:w="2800" w:type="dxa"/>
            <w:tcBorders>
              <w:top w:val="nil"/>
              <w:left w:val="single" w:sz="2" w:space="0" w:color="auto"/>
              <w:bottom w:val="nil"/>
              <w:right w:val="single" w:sz="2" w:space="0" w:color="auto"/>
            </w:tcBorders>
            <w:shd w:val="clear" w:color="auto" w:fill="auto"/>
            <w:hideMark/>
          </w:tcPr>
          <w:p w14:paraId="40E5BB7D" w14:textId="77777777" w:rsidR="0036201B" w:rsidRDefault="0036201B">
            <w:pPr>
              <w:spacing w:after="0" w:line="240" w:lineRule="auto"/>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C. Servicios de Salud (C=c1+c2)</w:t>
            </w:r>
          </w:p>
        </w:tc>
        <w:tc>
          <w:tcPr>
            <w:tcW w:w="1205" w:type="dxa"/>
            <w:tcBorders>
              <w:top w:val="nil"/>
              <w:left w:val="single" w:sz="2" w:space="0" w:color="auto"/>
              <w:bottom w:val="nil"/>
              <w:right w:val="single" w:sz="2" w:space="0" w:color="auto"/>
            </w:tcBorders>
            <w:shd w:val="clear" w:color="auto" w:fill="auto"/>
            <w:hideMark/>
          </w:tcPr>
          <w:p w14:paraId="48567FC1" w14:textId="77777777" w:rsidR="0036201B" w:rsidRDefault="0036201B">
            <w:pPr>
              <w:spacing w:after="0" w:line="240" w:lineRule="auto"/>
              <w:jc w:val="right"/>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0.00</w:t>
            </w:r>
          </w:p>
        </w:tc>
        <w:tc>
          <w:tcPr>
            <w:tcW w:w="1112" w:type="dxa"/>
            <w:tcBorders>
              <w:top w:val="nil"/>
              <w:left w:val="single" w:sz="2" w:space="0" w:color="auto"/>
              <w:bottom w:val="nil"/>
              <w:right w:val="single" w:sz="2" w:space="0" w:color="auto"/>
            </w:tcBorders>
            <w:shd w:val="clear" w:color="auto" w:fill="auto"/>
            <w:hideMark/>
          </w:tcPr>
          <w:p w14:paraId="396FE4AF"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927" w:type="dxa"/>
            <w:tcBorders>
              <w:top w:val="nil"/>
              <w:left w:val="single" w:sz="2" w:space="0" w:color="auto"/>
              <w:bottom w:val="nil"/>
              <w:right w:val="single" w:sz="2" w:space="0" w:color="auto"/>
            </w:tcBorders>
            <w:shd w:val="clear" w:color="auto" w:fill="auto"/>
            <w:hideMark/>
          </w:tcPr>
          <w:p w14:paraId="14A4D1B0"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020" w:type="dxa"/>
            <w:tcBorders>
              <w:top w:val="nil"/>
              <w:left w:val="single" w:sz="2" w:space="0" w:color="auto"/>
              <w:bottom w:val="nil"/>
              <w:right w:val="single" w:sz="2" w:space="0" w:color="auto"/>
            </w:tcBorders>
            <w:shd w:val="clear" w:color="auto" w:fill="auto"/>
            <w:hideMark/>
          </w:tcPr>
          <w:p w14:paraId="120D04B0"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741" w:type="dxa"/>
            <w:tcBorders>
              <w:top w:val="nil"/>
              <w:left w:val="single" w:sz="2" w:space="0" w:color="auto"/>
              <w:bottom w:val="nil"/>
              <w:right w:val="single" w:sz="2" w:space="0" w:color="auto"/>
            </w:tcBorders>
            <w:shd w:val="clear" w:color="auto" w:fill="auto"/>
            <w:hideMark/>
          </w:tcPr>
          <w:p w14:paraId="18798CD0"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168" w:type="dxa"/>
            <w:tcBorders>
              <w:top w:val="nil"/>
              <w:left w:val="single" w:sz="2" w:space="0" w:color="auto"/>
              <w:bottom w:val="nil"/>
              <w:right w:val="single" w:sz="2" w:space="0" w:color="auto"/>
            </w:tcBorders>
            <w:shd w:val="clear" w:color="auto" w:fill="auto"/>
            <w:hideMark/>
          </w:tcPr>
          <w:p w14:paraId="0A1BB5DF"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r>
      <w:tr w:rsidR="0036201B" w14:paraId="02A82A7F" w14:textId="77777777" w:rsidTr="00D400C3">
        <w:trPr>
          <w:trHeight w:val="15"/>
        </w:trPr>
        <w:tc>
          <w:tcPr>
            <w:tcW w:w="2800" w:type="dxa"/>
            <w:tcBorders>
              <w:top w:val="nil"/>
              <w:left w:val="single" w:sz="2" w:space="0" w:color="auto"/>
              <w:bottom w:val="nil"/>
              <w:right w:val="single" w:sz="2" w:space="0" w:color="auto"/>
            </w:tcBorders>
            <w:shd w:val="clear" w:color="auto" w:fill="auto"/>
            <w:hideMark/>
          </w:tcPr>
          <w:p w14:paraId="442C3F45" w14:textId="77777777" w:rsidR="0036201B" w:rsidRDefault="0036201B">
            <w:pPr>
              <w:spacing w:after="0" w:line="240" w:lineRule="auto"/>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c1) Personal Administrativo</w:t>
            </w:r>
          </w:p>
        </w:tc>
        <w:tc>
          <w:tcPr>
            <w:tcW w:w="1205" w:type="dxa"/>
            <w:tcBorders>
              <w:top w:val="nil"/>
              <w:left w:val="single" w:sz="2" w:space="0" w:color="auto"/>
              <w:bottom w:val="nil"/>
              <w:right w:val="single" w:sz="2" w:space="0" w:color="auto"/>
            </w:tcBorders>
            <w:shd w:val="clear" w:color="auto" w:fill="auto"/>
            <w:hideMark/>
          </w:tcPr>
          <w:p w14:paraId="708414CD" w14:textId="77777777" w:rsidR="0036201B" w:rsidRDefault="0036201B">
            <w:pPr>
              <w:spacing w:after="0" w:line="240" w:lineRule="auto"/>
              <w:jc w:val="right"/>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0.00</w:t>
            </w:r>
          </w:p>
        </w:tc>
        <w:tc>
          <w:tcPr>
            <w:tcW w:w="1112" w:type="dxa"/>
            <w:tcBorders>
              <w:top w:val="nil"/>
              <w:left w:val="single" w:sz="2" w:space="0" w:color="auto"/>
              <w:bottom w:val="nil"/>
              <w:right w:val="single" w:sz="2" w:space="0" w:color="auto"/>
            </w:tcBorders>
            <w:shd w:val="clear" w:color="auto" w:fill="auto"/>
            <w:hideMark/>
          </w:tcPr>
          <w:p w14:paraId="161EFB67"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927" w:type="dxa"/>
            <w:tcBorders>
              <w:top w:val="nil"/>
              <w:left w:val="single" w:sz="2" w:space="0" w:color="auto"/>
              <w:bottom w:val="nil"/>
              <w:right w:val="single" w:sz="2" w:space="0" w:color="auto"/>
            </w:tcBorders>
            <w:shd w:val="clear" w:color="auto" w:fill="auto"/>
            <w:hideMark/>
          </w:tcPr>
          <w:p w14:paraId="3D9F6CDE"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020" w:type="dxa"/>
            <w:tcBorders>
              <w:top w:val="nil"/>
              <w:left w:val="single" w:sz="2" w:space="0" w:color="auto"/>
              <w:bottom w:val="nil"/>
              <w:right w:val="single" w:sz="2" w:space="0" w:color="auto"/>
            </w:tcBorders>
            <w:shd w:val="clear" w:color="auto" w:fill="auto"/>
            <w:hideMark/>
          </w:tcPr>
          <w:p w14:paraId="2820614F"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741" w:type="dxa"/>
            <w:tcBorders>
              <w:top w:val="nil"/>
              <w:left w:val="single" w:sz="2" w:space="0" w:color="auto"/>
              <w:bottom w:val="nil"/>
              <w:right w:val="single" w:sz="2" w:space="0" w:color="auto"/>
            </w:tcBorders>
            <w:shd w:val="clear" w:color="auto" w:fill="auto"/>
            <w:hideMark/>
          </w:tcPr>
          <w:p w14:paraId="7D41D34F"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168" w:type="dxa"/>
            <w:tcBorders>
              <w:top w:val="nil"/>
              <w:left w:val="single" w:sz="2" w:space="0" w:color="auto"/>
              <w:bottom w:val="nil"/>
              <w:right w:val="single" w:sz="2" w:space="0" w:color="auto"/>
            </w:tcBorders>
            <w:shd w:val="clear" w:color="auto" w:fill="auto"/>
            <w:hideMark/>
          </w:tcPr>
          <w:p w14:paraId="61548611"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r>
      <w:tr w:rsidR="0036201B" w14:paraId="6FFD2970" w14:textId="77777777" w:rsidTr="00D400C3">
        <w:trPr>
          <w:trHeight w:val="15"/>
        </w:trPr>
        <w:tc>
          <w:tcPr>
            <w:tcW w:w="2800" w:type="dxa"/>
            <w:tcBorders>
              <w:top w:val="nil"/>
              <w:left w:val="single" w:sz="2" w:space="0" w:color="auto"/>
              <w:bottom w:val="nil"/>
              <w:right w:val="single" w:sz="2" w:space="0" w:color="auto"/>
            </w:tcBorders>
            <w:shd w:val="clear" w:color="auto" w:fill="auto"/>
            <w:hideMark/>
          </w:tcPr>
          <w:p w14:paraId="08730855" w14:textId="77777777" w:rsidR="0036201B" w:rsidRDefault="0036201B">
            <w:pPr>
              <w:spacing w:after="0" w:line="240" w:lineRule="auto"/>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c2) Personal Médico, Paramédico y afín</w:t>
            </w:r>
          </w:p>
        </w:tc>
        <w:tc>
          <w:tcPr>
            <w:tcW w:w="1205" w:type="dxa"/>
            <w:tcBorders>
              <w:top w:val="nil"/>
              <w:left w:val="single" w:sz="2" w:space="0" w:color="auto"/>
              <w:bottom w:val="nil"/>
              <w:right w:val="single" w:sz="2" w:space="0" w:color="auto"/>
            </w:tcBorders>
            <w:shd w:val="clear" w:color="auto" w:fill="auto"/>
            <w:hideMark/>
          </w:tcPr>
          <w:p w14:paraId="40134F37" w14:textId="77777777" w:rsidR="0036201B" w:rsidRDefault="0036201B">
            <w:pPr>
              <w:spacing w:after="0" w:line="240" w:lineRule="auto"/>
              <w:jc w:val="right"/>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0.00</w:t>
            </w:r>
          </w:p>
        </w:tc>
        <w:tc>
          <w:tcPr>
            <w:tcW w:w="1112" w:type="dxa"/>
            <w:tcBorders>
              <w:top w:val="nil"/>
              <w:left w:val="single" w:sz="2" w:space="0" w:color="auto"/>
              <w:bottom w:val="nil"/>
              <w:right w:val="single" w:sz="2" w:space="0" w:color="auto"/>
            </w:tcBorders>
            <w:shd w:val="clear" w:color="auto" w:fill="auto"/>
            <w:hideMark/>
          </w:tcPr>
          <w:p w14:paraId="3FD2D381"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927" w:type="dxa"/>
            <w:tcBorders>
              <w:top w:val="nil"/>
              <w:left w:val="single" w:sz="2" w:space="0" w:color="auto"/>
              <w:bottom w:val="nil"/>
              <w:right w:val="single" w:sz="2" w:space="0" w:color="auto"/>
            </w:tcBorders>
            <w:shd w:val="clear" w:color="auto" w:fill="auto"/>
            <w:hideMark/>
          </w:tcPr>
          <w:p w14:paraId="1608C0F3"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020" w:type="dxa"/>
            <w:tcBorders>
              <w:top w:val="nil"/>
              <w:left w:val="single" w:sz="2" w:space="0" w:color="auto"/>
              <w:bottom w:val="nil"/>
              <w:right w:val="single" w:sz="2" w:space="0" w:color="auto"/>
            </w:tcBorders>
            <w:shd w:val="clear" w:color="auto" w:fill="auto"/>
            <w:hideMark/>
          </w:tcPr>
          <w:p w14:paraId="68DEEFE2"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741" w:type="dxa"/>
            <w:tcBorders>
              <w:top w:val="nil"/>
              <w:left w:val="single" w:sz="2" w:space="0" w:color="auto"/>
              <w:bottom w:val="nil"/>
              <w:right w:val="single" w:sz="2" w:space="0" w:color="auto"/>
            </w:tcBorders>
            <w:shd w:val="clear" w:color="auto" w:fill="auto"/>
            <w:hideMark/>
          </w:tcPr>
          <w:p w14:paraId="4BA5A77D"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168" w:type="dxa"/>
            <w:tcBorders>
              <w:top w:val="nil"/>
              <w:left w:val="single" w:sz="2" w:space="0" w:color="auto"/>
              <w:bottom w:val="nil"/>
              <w:right w:val="single" w:sz="2" w:space="0" w:color="auto"/>
            </w:tcBorders>
            <w:shd w:val="clear" w:color="auto" w:fill="auto"/>
            <w:hideMark/>
          </w:tcPr>
          <w:p w14:paraId="2D173FF3"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r>
      <w:tr w:rsidR="0036201B" w14:paraId="1F072220" w14:textId="77777777" w:rsidTr="00D400C3">
        <w:trPr>
          <w:trHeight w:val="15"/>
        </w:trPr>
        <w:tc>
          <w:tcPr>
            <w:tcW w:w="2800" w:type="dxa"/>
            <w:tcBorders>
              <w:top w:val="nil"/>
              <w:left w:val="single" w:sz="2" w:space="0" w:color="auto"/>
              <w:bottom w:val="nil"/>
              <w:right w:val="single" w:sz="2" w:space="0" w:color="auto"/>
            </w:tcBorders>
            <w:shd w:val="clear" w:color="auto" w:fill="auto"/>
            <w:hideMark/>
          </w:tcPr>
          <w:p w14:paraId="5E2B978F" w14:textId="77777777" w:rsidR="0036201B" w:rsidRDefault="0036201B">
            <w:pPr>
              <w:spacing w:after="0" w:line="240" w:lineRule="auto"/>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D. Seguridad Pública</w:t>
            </w:r>
          </w:p>
        </w:tc>
        <w:tc>
          <w:tcPr>
            <w:tcW w:w="1205" w:type="dxa"/>
            <w:tcBorders>
              <w:top w:val="nil"/>
              <w:left w:val="single" w:sz="2" w:space="0" w:color="auto"/>
              <w:bottom w:val="nil"/>
              <w:right w:val="single" w:sz="2" w:space="0" w:color="auto"/>
            </w:tcBorders>
            <w:shd w:val="clear" w:color="auto" w:fill="auto"/>
            <w:hideMark/>
          </w:tcPr>
          <w:p w14:paraId="49623C1D" w14:textId="77777777" w:rsidR="0036201B" w:rsidRDefault="0036201B">
            <w:pPr>
              <w:spacing w:after="0" w:line="240" w:lineRule="auto"/>
              <w:jc w:val="right"/>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0.00</w:t>
            </w:r>
          </w:p>
        </w:tc>
        <w:tc>
          <w:tcPr>
            <w:tcW w:w="1112" w:type="dxa"/>
            <w:tcBorders>
              <w:top w:val="nil"/>
              <w:left w:val="single" w:sz="2" w:space="0" w:color="auto"/>
              <w:bottom w:val="nil"/>
              <w:right w:val="single" w:sz="2" w:space="0" w:color="auto"/>
            </w:tcBorders>
            <w:shd w:val="clear" w:color="auto" w:fill="auto"/>
            <w:hideMark/>
          </w:tcPr>
          <w:p w14:paraId="58A90557"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927" w:type="dxa"/>
            <w:tcBorders>
              <w:top w:val="nil"/>
              <w:left w:val="single" w:sz="2" w:space="0" w:color="auto"/>
              <w:bottom w:val="nil"/>
              <w:right w:val="single" w:sz="2" w:space="0" w:color="auto"/>
            </w:tcBorders>
            <w:shd w:val="clear" w:color="auto" w:fill="auto"/>
            <w:hideMark/>
          </w:tcPr>
          <w:p w14:paraId="673ECE84"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020" w:type="dxa"/>
            <w:tcBorders>
              <w:top w:val="nil"/>
              <w:left w:val="single" w:sz="2" w:space="0" w:color="auto"/>
              <w:bottom w:val="nil"/>
              <w:right w:val="single" w:sz="2" w:space="0" w:color="auto"/>
            </w:tcBorders>
            <w:shd w:val="clear" w:color="auto" w:fill="auto"/>
            <w:hideMark/>
          </w:tcPr>
          <w:p w14:paraId="6F859E14"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741" w:type="dxa"/>
            <w:tcBorders>
              <w:top w:val="nil"/>
              <w:left w:val="single" w:sz="2" w:space="0" w:color="auto"/>
              <w:bottom w:val="nil"/>
              <w:right w:val="single" w:sz="2" w:space="0" w:color="auto"/>
            </w:tcBorders>
            <w:shd w:val="clear" w:color="auto" w:fill="auto"/>
            <w:hideMark/>
          </w:tcPr>
          <w:p w14:paraId="740E5654"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168" w:type="dxa"/>
            <w:tcBorders>
              <w:top w:val="nil"/>
              <w:left w:val="single" w:sz="2" w:space="0" w:color="auto"/>
              <w:bottom w:val="nil"/>
              <w:right w:val="single" w:sz="2" w:space="0" w:color="auto"/>
            </w:tcBorders>
            <w:shd w:val="clear" w:color="auto" w:fill="auto"/>
            <w:hideMark/>
          </w:tcPr>
          <w:p w14:paraId="6512D876"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r>
      <w:tr w:rsidR="0036201B" w14:paraId="0F718BA2" w14:textId="77777777" w:rsidTr="00D400C3">
        <w:trPr>
          <w:trHeight w:val="15"/>
        </w:trPr>
        <w:tc>
          <w:tcPr>
            <w:tcW w:w="2800" w:type="dxa"/>
            <w:tcBorders>
              <w:top w:val="nil"/>
              <w:left w:val="single" w:sz="2" w:space="0" w:color="auto"/>
              <w:bottom w:val="nil"/>
              <w:right w:val="single" w:sz="2" w:space="0" w:color="auto"/>
            </w:tcBorders>
            <w:shd w:val="clear" w:color="auto" w:fill="auto"/>
            <w:hideMark/>
          </w:tcPr>
          <w:p w14:paraId="6FB4F7BE" w14:textId="77777777" w:rsidR="0036201B" w:rsidRDefault="0036201B">
            <w:pPr>
              <w:spacing w:after="0" w:line="240" w:lineRule="auto"/>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E. Gastos asociados a la implementación de nuevas leyes federales o reformas a las mismas (E = e1 + e2)</w:t>
            </w:r>
          </w:p>
        </w:tc>
        <w:tc>
          <w:tcPr>
            <w:tcW w:w="1205" w:type="dxa"/>
            <w:tcBorders>
              <w:top w:val="nil"/>
              <w:left w:val="single" w:sz="2" w:space="0" w:color="auto"/>
              <w:bottom w:val="nil"/>
              <w:right w:val="single" w:sz="2" w:space="0" w:color="auto"/>
            </w:tcBorders>
            <w:shd w:val="clear" w:color="auto" w:fill="auto"/>
          </w:tcPr>
          <w:p w14:paraId="0C91373A" w14:textId="77777777" w:rsidR="0036201B" w:rsidRDefault="0036201B">
            <w:pPr>
              <w:spacing w:after="0" w:line="240" w:lineRule="auto"/>
              <w:jc w:val="right"/>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xml:space="preserve">      </w:t>
            </w:r>
          </w:p>
          <w:p w14:paraId="3A0061A5" w14:textId="77777777" w:rsidR="0036201B" w:rsidRDefault="0036201B">
            <w:pPr>
              <w:spacing w:after="0" w:line="240" w:lineRule="auto"/>
              <w:jc w:val="right"/>
              <w:rPr>
                <w:rFonts w:ascii="Arial" w:eastAsia="Times New Roman" w:hAnsi="Arial" w:cs="Arial"/>
                <w:bCs/>
                <w:color w:val="000000"/>
                <w:sz w:val="12"/>
                <w:szCs w:val="12"/>
                <w:lang w:eastAsia="es-MX"/>
              </w:rPr>
            </w:pPr>
          </w:p>
          <w:p w14:paraId="3BAECBE9" w14:textId="77777777" w:rsidR="0036201B" w:rsidRDefault="0036201B">
            <w:pPr>
              <w:spacing w:after="0" w:line="240" w:lineRule="auto"/>
              <w:jc w:val="right"/>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xml:space="preserve">0.00 </w:t>
            </w:r>
          </w:p>
        </w:tc>
        <w:tc>
          <w:tcPr>
            <w:tcW w:w="1112" w:type="dxa"/>
            <w:tcBorders>
              <w:top w:val="nil"/>
              <w:left w:val="single" w:sz="2" w:space="0" w:color="auto"/>
              <w:bottom w:val="nil"/>
              <w:right w:val="single" w:sz="2" w:space="0" w:color="auto"/>
            </w:tcBorders>
            <w:shd w:val="clear" w:color="auto" w:fill="auto"/>
            <w:hideMark/>
          </w:tcPr>
          <w:p w14:paraId="3BD182BC"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927" w:type="dxa"/>
            <w:tcBorders>
              <w:top w:val="nil"/>
              <w:left w:val="single" w:sz="2" w:space="0" w:color="auto"/>
              <w:bottom w:val="nil"/>
              <w:right w:val="single" w:sz="2" w:space="0" w:color="auto"/>
            </w:tcBorders>
            <w:shd w:val="clear" w:color="auto" w:fill="auto"/>
            <w:hideMark/>
          </w:tcPr>
          <w:p w14:paraId="6F913F02"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020" w:type="dxa"/>
            <w:tcBorders>
              <w:top w:val="nil"/>
              <w:left w:val="single" w:sz="2" w:space="0" w:color="auto"/>
              <w:bottom w:val="nil"/>
              <w:right w:val="single" w:sz="2" w:space="0" w:color="auto"/>
            </w:tcBorders>
            <w:shd w:val="clear" w:color="auto" w:fill="auto"/>
            <w:hideMark/>
          </w:tcPr>
          <w:p w14:paraId="322B3254"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741" w:type="dxa"/>
            <w:tcBorders>
              <w:top w:val="nil"/>
              <w:left w:val="single" w:sz="2" w:space="0" w:color="auto"/>
              <w:bottom w:val="nil"/>
              <w:right w:val="single" w:sz="2" w:space="0" w:color="auto"/>
            </w:tcBorders>
            <w:shd w:val="clear" w:color="auto" w:fill="auto"/>
            <w:hideMark/>
          </w:tcPr>
          <w:p w14:paraId="3E368B12"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168" w:type="dxa"/>
            <w:tcBorders>
              <w:top w:val="nil"/>
              <w:left w:val="single" w:sz="2" w:space="0" w:color="auto"/>
              <w:bottom w:val="nil"/>
              <w:right w:val="single" w:sz="2" w:space="0" w:color="auto"/>
            </w:tcBorders>
            <w:shd w:val="clear" w:color="auto" w:fill="auto"/>
            <w:hideMark/>
          </w:tcPr>
          <w:p w14:paraId="4D82011D"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r>
      <w:tr w:rsidR="0036201B" w14:paraId="2BAA0DE9" w14:textId="77777777" w:rsidTr="00D400C3">
        <w:trPr>
          <w:trHeight w:val="15"/>
        </w:trPr>
        <w:tc>
          <w:tcPr>
            <w:tcW w:w="2800" w:type="dxa"/>
            <w:tcBorders>
              <w:top w:val="nil"/>
              <w:left w:val="single" w:sz="2" w:space="0" w:color="auto"/>
              <w:bottom w:val="nil"/>
              <w:right w:val="single" w:sz="2" w:space="0" w:color="auto"/>
            </w:tcBorders>
            <w:shd w:val="clear" w:color="auto" w:fill="auto"/>
            <w:hideMark/>
          </w:tcPr>
          <w:p w14:paraId="12066E04" w14:textId="77777777" w:rsidR="0036201B" w:rsidRDefault="0036201B">
            <w:pPr>
              <w:spacing w:after="0" w:line="240" w:lineRule="auto"/>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e1) Fiscalización Eficiente de los Recursos Públicos</w:t>
            </w:r>
          </w:p>
        </w:tc>
        <w:tc>
          <w:tcPr>
            <w:tcW w:w="1205" w:type="dxa"/>
            <w:tcBorders>
              <w:top w:val="nil"/>
              <w:left w:val="single" w:sz="2" w:space="0" w:color="auto"/>
              <w:bottom w:val="nil"/>
              <w:right w:val="single" w:sz="2" w:space="0" w:color="auto"/>
            </w:tcBorders>
            <w:shd w:val="clear" w:color="auto" w:fill="auto"/>
            <w:hideMark/>
          </w:tcPr>
          <w:p w14:paraId="1BB750B8" w14:textId="77777777" w:rsidR="0036201B" w:rsidRDefault="0036201B">
            <w:pPr>
              <w:spacing w:after="0" w:line="240" w:lineRule="auto"/>
              <w:jc w:val="right"/>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0.00</w:t>
            </w:r>
          </w:p>
        </w:tc>
        <w:tc>
          <w:tcPr>
            <w:tcW w:w="1112" w:type="dxa"/>
            <w:tcBorders>
              <w:top w:val="nil"/>
              <w:left w:val="single" w:sz="2" w:space="0" w:color="auto"/>
              <w:bottom w:val="nil"/>
              <w:right w:val="single" w:sz="2" w:space="0" w:color="auto"/>
            </w:tcBorders>
            <w:shd w:val="clear" w:color="auto" w:fill="auto"/>
            <w:hideMark/>
          </w:tcPr>
          <w:p w14:paraId="62A05E56"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927" w:type="dxa"/>
            <w:tcBorders>
              <w:top w:val="nil"/>
              <w:left w:val="single" w:sz="2" w:space="0" w:color="auto"/>
              <w:bottom w:val="nil"/>
              <w:right w:val="single" w:sz="2" w:space="0" w:color="auto"/>
            </w:tcBorders>
            <w:shd w:val="clear" w:color="auto" w:fill="auto"/>
            <w:hideMark/>
          </w:tcPr>
          <w:p w14:paraId="3D4FEBA0"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020" w:type="dxa"/>
            <w:tcBorders>
              <w:top w:val="nil"/>
              <w:left w:val="single" w:sz="2" w:space="0" w:color="auto"/>
              <w:bottom w:val="nil"/>
              <w:right w:val="single" w:sz="2" w:space="0" w:color="auto"/>
            </w:tcBorders>
            <w:shd w:val="clear" w:color="auto" w:fill="auto"/>
            <w:hideMark/>
          </w:tcPr>
          <w:p w14:paraId="3E0F1F8F"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741" w:type="dxa"/>
            <w:tcBorders>
              <w:top w:val="nil"/>
              <w:left w:val="single" w:sz="2" w:space="0" w:color="auto"/>
              <w:bottom w:val="nil"/>
              <w:right w:val="single" w:sz="2" w:space="0" w:color="auto"/>
            </w:tcBorders>
            <w:shd w:val="clear" w:color="auto" w:fill="auto"/>
            <w:hideMark/>
          </w:tcPr>
          <w:p w14:paraId="653A80E5"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168" w:type="dxa"/>
            <w:tcBorders>
              <w:top w:val="nil"/>
              <w:left w:val="single" w:sz="2" w:space="0" w:color="auto"/>
              <w:bottom w:val="nil"/>
              <w:right w:val="single" w:sz="2" w:space="0" w:color="auto"/>
            </w:tcBorders>
            <w:shd w:val="clear" w:color="auto" w:fill="auto"/>
            <w:hideMark/>
          </w:tcPr>
          <w:p w14:paraId="106FCA21"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r>
      <w:tr w:rsidR="0036201B" w14:paraId="0ADA10E2" w14:textId="77777777" w:rsidTr="00D400C3">
        <w:trPr>
          <w:trHeight w:val="15"/>
        </w:trPr>
        <w:tc>
          <w:tcPr>
            <w:tcW w:w="2800" w:type="dxa"/>
            <w:tcBorders>
              <w:top w:val="nil"/>
              <w:left w:val="single" w:sz="2" w:space="0" w:color="auto"/>
              <w:bottom w:val="nil"/>
              <w:right w:val="single" w:sz="2" w:space="0" w:color="auto"/>
            </w:tcBorders>
            <w:shd w:val="clear" w:color="auto" w:fill="auto"/>
            <w:hideMark/>
          </w:tcPr>
          <w:p w14:paraId="35E466C8" w14:textId="77777777" w:rsidR="0036201B" w:rsidRDefault="0036201B">
            <w:pPr>
              <w:spacing w:after="0" w:line="240" w:lineRule="auto"/>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e2) Nombre del Programa o Ley 2</w:t>
            </w:r>
          </w:p>
        </w:tc>
        <w:tc>
          <w:tcPr>
            <w:tcW w:w="1205" w:type="dxa"/>
            <w:tcBorders>
              <w:top w:val="nil"/>
              <w:left w:val="single" w:sz="2" w:space="0" w:color="auto"/>
              <w:bottom w:val="nil"/>
              <w:right w:val="single" w:sz="2" w:space="0" w:color="auto"/>
            </w:tcBorders>
            <w:shd w:val="clear" w:color="auto" w:fill="auto"/>
            <w:hideMark/>
          </w:tcPr>
          <w:p w14:paraId="1647D6E8" w14:textId="77777777" w:rsidR="0036201B" w:rsidRDefault="0036201B">
            <w:pPr>
              <w:spacing w:after="0" w:line="240" w:lineRule="auto"/>
              <w:jc w:val="right"/>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0.00</w:t>
            </w:r>
          </w:p>
        </w:tc>
        <w:tc>
          <w:tcPr>
            <w:tcW w:w="1112" w:type="dxa"/>
            <w:tcBorders>
              <w:top w:val="nil"/>
              <w:left w:val="single" w:sz="2" w:space="0" w:color="auto"/>
              <w:bottom w:val="nil"/>
              <w:right w:val="single" w:sz="2" w:space="0" w:color="auto"/>
            </w:tcBorders>
            <w:shd w:val="clear" w:color="auto" w:fill="auto"/>
            <w:hideMark/>
          </w:tcPr>
          <w:p w14:paraId="5D0C4A5C"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927" w:type="dxa"/>
            <w:tcBorders>
              <w:top w:val="nil"/>
              <w:left w:val="single" w:sz="2" w:space="0" w:color="auto"/>
              <w:bottom w:val="nil"/>
              <w:right w:val="single" w:sz="2" w:space="0" w:color="auto"/>
            </w:tcBorders>
            <w:shd w:val="clear" w:color="auto" w:fill="auto"/>
            <w:hideMark/>
          </w:tcPr>
          <w:p w14:paraId="3B8DA196"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020" w:type="dxa"/>
            <w:tcBorders>
              <w:top w:val="nil"/>
              <w:left w:val="single" w:sz="2" w:space="0" w:color="auto"/>
              <w:bottom w:val="nil"/>
              <w:right w:val="single" w:sz="2" w:space="0" w:color="auto"/>
            </w:tcBorders>
            <w:shd w:val="clear" w:color="auto" w:fill="auto"/>
            <w:hideMark/>
          </w:tcPr>
          <w:p w14:paraId="437CBC20"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741" w:type="dxa"/>
            <w:tcBorders>
              <w:top w:val="nil"/>
              <w:left w:val="single" w:sz="2" w:space="0" w:color="auto"/>
              <w:bottom w:val="nil"/>
              <w:right w:val="single" w:sz="2" w:space="0" w:color="auto"/>
            </w:tcBorders>
            <w:shd w:val="clear" w:color="auto" w:fill="auto"/>
            <w:hideMark/>
          </w:tcPr>
          <w:p w14:paraId="234A0027"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168" w:type="dxa"/>
            <w:tcBorders>
              <w:top w:val="nil"/>
              <w:left w:val="single" w:sz="2" w:space="0" w:color="auto"/>
              <w:bottom w:val="nil"/>
              <w:right w:val="single" w:sz="2" w:space="0" w:color="auto"/>
            </w:tcBorders>
            <w:shd w:val="clear" w:color="auto" w:fill="auto"/>
            <w:hideMark/>
          </w:tcPr>
          <w:p w14:paraId="68F49A8D"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r>
      <w:tr w:rsidR="0036201B" w14:paraId="4189B1C1" w14:textId="77777777" w:rsidTr="00D400C3">
        <w:trPr>
          <w:trHeight w:val="15"/>
        </w:trPr>
        <w:tc>
          <w:tcPr>
            <w:tcW w:w="2800" w:type="dxa"/>
            <w:tcBorders>
              <w:top w:val="nil"/>
              <w:left w:val="single" w:sz="2" w:space="0" w:color="auto"/>
              <w:bottom w:val="nil"/>
              <w:right w:val="single" w:sz="2" w:space="0" w:color="auto"/>
            </w:tcBorders>
            <w:shd w:val="clear" w:color="auto" w:fill="auto"/>
            <w:hideMark/>
          </w:tcPr>
          <w:p w14:paraId="6AC652AA" w14:textId="77777777" w:rsidR="0036201B" w:rsidRDefault="0036201B">
            <w:pPr>
              <w:spacing w:after="0" w:line="240" w:lineRule="auto"/>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F. Sentencias laborales definitivas</w:t>
            </w:r>
          </w:p>
        </w:tc>
        <w:tc>
          <w:tcPr>
            <w:tcW w:w="1205" w:type="dxa"/>
            <w:tcBorders>
              <w:top w:val="nil"/>
              <w:left w:val="single" w:sz="2" w:space="0" w:color="auto"/>
              <w:bottom w:val="nil"/>
              <w:right w:val="single" w:sz="2" w:space="0" w:color="auto"/>
            </w:tcBorders>
            <w:shd w:val="clear" w:color="auto" w:fill="auto"/>
            <w:hideMark/>
          </w:tcPr>
          <w:p w14:paraId="555E362C" w14:textId="77777777" w:rsidR="0036201B" w:rsidRDefault="0036201B">
            <w:pPr>
              <w:spacing w:after="0" w:line="240" w:lineRule="auto"/>
              <w:jc w:val="right"/>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0.00</w:t>
            </w:r>
          </w:p>
        </w:tc>
        <w:tc>
          <w:tcPr>
            <w:tcW w:w="1112" w:type="dxa"/>
            <w:tcBorders>
              <w:top w:val="nil"/>
              <w:left w:val="single" w:sz="2" w:space="0" w:color="auto"/>
              <w:bottom w:val="nil"/>
              <w:right w:val="single" w:sz="2" w:space="0" w:color="auto"/>
            </w:tcBorders>
            <w:shd w:val="clear" w:color="auto" w:fill="auto"/>
            <w:hideMark/>
          </w:tcPr>
          <w:p w14:paraId="1A511DEA"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927" w:type="dxa"/>
            <w:tcBorders>
              <w:top w:val="nil"/>
              <w:left w:val="single" w:sz="2" w:space="0" w:color="auto"/>
              <w:bottom w:val="nil"/>
              <w:right w:val="single" w:sz="2" w:space="0" w:color="auto"/>
            </w:tcBorders>
            <w:shd w:val="clear" w:color="auto" w:fill="auto"/>
            <w:hideMark/>
          </w:tcPr>
          <w:p w14:paraId="34F54B03"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020" w:type="dxa"/>
            <w:tcBorders>
              <w:top w:val="nil"/>
              <w:left w:val="single" w:sz="2" w:space="0" w:color="auto"/>
              <w:bottom w:val="nil"/>
              <w:right w:val="single" w:sz="2" w:space="0" w:color="auto"/>
            </w:tcBorders>
            <w:shd w:val="clear" w:color="auto" w:fill="auto"/>
            <w:hideMark/>
          </w:tcPr>
          <w:p w14:paraId="414B83FD"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741" w:type="dxa"/>
            <w:tcBorders>
              <w:top w:val="nil"/>
              <w:left w:val="single" w:sz="2" w:space="0" w:color="auto"/>
              <w:bottom w:val="nil"/>
              <w:right w:val="single" w:sz="2" w:space="0" w:color="auto"/>
            </w:tcBorders>
            <w:shd w:val="clear" w:color="auto" w:fill="auto"/>
            <w:hideMark/>
          </w:tcPr>
          <w:p w14:paraId="091348D8"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168" w:type="dxa"/>
            <w:tcBorders>
              <w:top w:val="nil"/>
              <w:left w:val="single" w:sz="2" w:space="0" w:color="auto"/>
              <w:bottom w:val="nil"/>
              <w:right w:val="single" w:sz="2" w:space="0" w:color="auto"/>
            </w:tcBorders>
            <w:shd w:val="clear" w:color="auto" w:fill="auto"/>
            <w:hideMark/>
          </w:tcPr>
          <w:p w14:paraId="43DE4855"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r>
      <w:tr w:rsidR="0036201B" w14:paraId="7DC7AB1D" w14:textId="77777777" w:rsidTr="00D400C3">
        <w:trPr>
          <w:trHeight w:val="15"/>
        </w:trPr>
        <w:tc>
          <w:tcPr>
            <w:tcW w:w="2800" w:type="dxa"/>
            <w:tcBorders>
              <w:top w:val="nil"/>
              <w:left w:val="single" w:sz="2" w:space="0" w:color="auto"/>
              <w:bottom w:val="nil"/>
              <w:right w:val="single" w:sz="2" w:space="0" w:color="auto"/>
            </w:tcBorders>
            <w:shd w:val="clear" w:color="auto" w:fill="auto"/>
            <w:hideMark/>
          </w:tcPr>
          <w:p w14:paraId="5A7520E3" w14:textId="77777777" w:rsidR="0036201B" w:rsidRDefault="0036201B">
            <w:pPr>
              <w:spacing w:after="0" w:line="240" w:lineRule="auto"/>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 </w:t>
            </w:r>
          </w:p>
        </w:tc>
        <w:tc>
          <w:tcPr>
            <w:tcW w:w="1205" w:type="dxa"/>
            <w:tcBorders>
              <w:top w:val="nil"/>
              <w:left w:val="single" w:sz="2" w:space="0" w:color="auto"/>
              <w:bottom w:val="nil"/>
              <w:right w:val="single" w:sz="2" w:space="0" w:color="auto"/>
            </w:tcBorders>
            <w:shd w:val="clear" w:color="auto" w:fill="auto"/>
            <w:hideMark/>
          </w:tcPr>
          <w:p w14:paraId="5A7B9442" w14:textId="77777777" w:rsidR="0036201B" w:rsidRDefault="0036201B">
            <w:pPr>
              <w:spacing w:after="0" w:line="240" w:lineRule="auto"/>
              <w:jc w:val="right"/>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112" w:type="dxa"/>
            <w:tcBorders>
              <w:top w:val="nil"/>
              <w:left w:val="single" w:sz="2" w:space="0" w:color="auto"/>
              <w:bottom w:val="nil"/>
              <w:right w:val="single" w:sz="2" w:space="0" w:color="auto"/>
            </w:tcBorders>
            <w:shd w:val="clear" w:color="auto" w:fill="auto"/>
            <w:hideMark/>
          </w:tcPr>
          <w:p w14:paraId="51F3821D"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927" w:type="dxa"/>
            <w:tcBorders>
              <w:top w:val="nil"/>
              <w:left w:val="single" w:sz="2" w:space="0" w:color="auto"/>
              <w:bottom w:val="nil"/>
              <w:right w:val="single" w:sz="2" w:space="0" w:color="auto"/>
            </w:tcBorders>
            <w:shd w:val="clear" w:color="auto" w:fill="auto"/>
            <w:hideMark/>
          </w:tcPr>
          <w:p w14:paraId="05D38016"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020" w:type="dxa"/>
            <w:tcBorders>
              <w:top w:val="nil"/>
              <w:left w:val="single" w:sz="2" w:space="0" w:color="auto"/>
              <w:bottom w:val="nil"/>
              <w:right w:val="single" w:sz="2" w:space="0" w:color="auto"/>
            </w:tcBorders>
            <w:shd w:val="clear" w:color="auto" w:fill="auto"/>
            <w:hideMark/>
          </w:tcPr>
          <w:p w14:paraId="1DE56E89"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741" w:type="dxa"/>
            <w:tcBorders>
              <w:top w:val="nil"/>
              <w:left w:val="single" w:sz="2" w:space="0" w:color="auto"/>
              <w:bottom w:val="nil"/>
              <w:right w:val="single" w:sz="2" w:space="0" w:color="auto"/>
            </w:tcBorders>
            <w:shd w:val="clear" w:color="auto" w:fill="auto"/>
            <w:hideMark/>
          </w:tcPr>
          <w:p w14:paraId="05CE4D7F"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168" w:type="dxa"/>
            <w:tcBorders>
              <w:top w:val="nil"/>
              <w:left w:val="single" w:sz="2" w:space="0" w:color="auto"/>
              <w:bottom w:val="nil"/>
              <w:right w:val="single" w:sz="2" w:space="0" w:color="auto"/>
            </w:tcBorders>
            <w:shd w:val="clear" w:color="auto" w:fill="auto"/>
            <w:hideMark/>
          </w:tcPr>
          <w:p w14:paraId="567FBECD"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r>
      <w:tr w:rsidR="0036201B" w14:paraId="3B75610E" w14:textId="77777777" w:rsidTr="00D400C3">
        <w:trPr>
          <w:trHeight w:val="15"/>
        </w:trPr>
        <w:tc>
          <w:tcPr>
            <w:tcW w:w="2800" w:type="dxa"/>
            <w:tcBorders>
              <w:top w:val="nil"/>
              <w:left w:val="single" w:sz="2" w:space="0" w:color="auto"/>
              <w:bottom w:val="nil"/>
              <w:right w:val="single" w:sz="2" w:space="0" w:color="auto"/>
            </w:tcBorders>
            <w:shd w:val="clear" w:color="auto" w:fill="auto"/>
            <w:hideMark/>
          </w:tcPr>
          <w:p w14:paraId="6FFC8645" w14:textId="77777777" w:rsidR="0036201B" w:rsidRDefault="0036201B">
            <w:pPr>
              <w:spacing w:after="0" w:line="240" w:lineRule="auto"/>
              <w:rPr>
                <w:rFonts w:ascii="Arial" w:eastAsia="Times New Roman" w:hAnsi="Arial" w:cs="Arial"/>
                <w:b/>
                <w:bCs/>
                <w:color w:val="000000"/>
                <w:sz w:val="12"/>
                <w:szCs w:val="12"/>
                <w:lang w:eastAsia="es-MX"/>
              </w:rPr>
            </w:pPr>
            <w:r>
              <w:rPr>
                <w:rFonts w:ascii="Arial" w:eastAsia="Times New Roman" w:hAnsi="Arial" w:cs="Arial"/>
                <w:b/>
                <w:bCs/>
                <w:color w:val="000000"/>
                <w:sz w:val="12"/>
                <w:szCs w:val="12"/>
                <w:lang w:eastAsia="es-MX"/>
              </w:rPr>
              <w:t>II. Gasto Etiquetado (II=A+B+C+D+E+F)</w:t>
            </w:r>
          </w:p>
        </w:tc>
        <w:tc>
          <w:tcPr>
            <w:tcW w:w="1205" w:type="dxa"/>
            <w:tcBorders>
              <w:top w:val="nil"/>
              <w:left w:val="single" w:sz="2" w:space="0" w:color="auto"/>
              <w:bottom w:val="nil"/>
              <w:right w:val="single" w:sz="2" w:space="0" w:color="auto"/>
            </w:tcBorders>
            <w:shd w:val="clear" w:color="auto" w:fill="auto"/>
            <w:hideMark/>
          </w:tcPr>
          <w:p w14:paraId="45B80651" w14:textId="77777777" w:rsidR="0036201B" w:rsidRDefault="0036201B">
            <w:pPr>
              <w:spacing w:after="0" w:line="240" w:lineRule="auto"/>
              <w:jc w:val="right"/>
              <w:rPr>
                <w:rFonts w:ascii="Arial" w:eastAsia="Times New Roman" w:hAnsi="Arial" w:cs="Arial"/>
                <w:b/>
                <w:bCs/>
                <w:color w:val="000000"/>
                <w:sz w:val="12"/>
                <w:szCs w:val="12"/>
                <w:lang w:eastAsia="es-MX"/>
              </w:rPr>
            </w:pPr>
            <w:r>
              <w:rPr>
                <w:rFonts w:ascii="Arial" w:eastAsia="Times New Roman" w:hAnsi="Arial" w:cs="Arial"/>
                <w:b/>
                <w:bCs/>
                <w:color w:val="000000"/>
                <w:sz w:val="12"/>
                <w:szCs w:val="12"/>
                <w:lang w:eastAsia="es-MX"/>
              </w:rPr>
              <w:t>0.00</w:t>
            </w:r>
          </w:p>
        </w:tc>
        <w:tc>
          <w:tcPr>
            <w:tcW w:w="1112" w:type="dxa"/>
            <w:tcBorders>
              <w:top w:val="nil"/>
              <w:left w:val="single" w:sz="2" w:space="0" w:color="auto"/>
              <w:bottom w:val="nil"/>
              <w:right w:val="single" w:sz="2" w:space="0" w:color="auto"/>
            </w:tcBorders>
            <w:shd w:val="clear" w:color="auto" w:fill="auto"/>
            <w:hideMark/>
          </w:tcPr>
          <w:p w14:paraId="3FD73801"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927" w:type="dxa"/>
            <w:tcBorders>
              <w:top w:val="nil"/>
              <w:left w:val="single" w:sz="2" w:space="0" w:color="auto"/>
              <w:bottom w:val="nil"/>
              <w:right w:val="single" w:sz="2" w:space="0" w:color="auto"/>
            </w:tcBorders>
            <w:shd w:val="clear" w:color="auto" w:fill="auto"/>
            <w:hideMark/>
          </w:tcPr>
          <w:p w14:paraId="3E8C4B64"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020" w:type="dxa"/>
            <w:tcBorders>
              <w:top w:val="nil"/>
              <w:left w:val="single" w:sz="2" w:space="0" w:color="auto"/>
              <w:bottom w:val="nil"/>
              <w:right w:val="single" w:sz="2" w:space="0" w:color="auto"/>
            </w:tcBorders>
            <w:shd w:val="clear" w:color="auto" w:fill="auto"/>
            <w:hideMark/>
          </w:tcPr>
          <w:p w14:paraId="27350AAE"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741" w:type="dxa"/>
            <w:tcBorders>
              <w:top w:val="nil"/>
              <w:left w:val="single" w:sz="2" w:space="0" w:color="auto"/>
              <w:bottom w:val="nil"/>
              <w:right w:val="single" w:sz="2" w:space="0" w:color="auto"/>
            </w:tcBorders>
            <w:shd w:val="clear" w:color="auto" w:fill="auto"/>
            <w:hideMark/>
          </w:tcPr>
          <w:p w14:paraId="38E77666"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168" w:type="dxa"/>
            <w:tcBorders>
              <w:top w:val="nil"/>
              <w:left w:val="single" w:sz="2" w:space="0" w:color="auto"/>
              <w:bottom w:val="nil"/>
              <w:right w:val="single" w:sz="2" w:space="0" w:color="auto"/>
            </w:tcBorders>
            <w:shd w:val="clear" w:color="auto" w:fill="auto"/>
            <w:hideMark/>
          </w:tcPr>
          <w:p w14:paraId="22B601F2"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r>
      <w:tr w:rsidR="0036201B" w14:paraId="5A20EB26" w14:textId="77777777" w:rsidTr="00D400C3">
        <w:trPr>
          <w:trHeight w:val="15"/>
        </w:trPr>
        <w:tc>
          <w:tcPr>
            <w:tcW w:w="2800" w:type="dxa"/>
            <w:tcBorders>
              <w:top w:val="nil"/>
              <w:left w:val="single" w:sz="2" w:space="0" w:color="auto"/>
              <w:bottom w:val="nil"/>
              <w:right w:val="single" w:sz="2" w:space="0" w:color="auto"/>
            </w:tcBorders>
            <w:shd w:val="clear" w:color="auto" w:fill="auto"/>
            <w:hideMark/>
          </w:tcPr>
          <w:p w14:paraId="21191C25" w14:textId="77777777" w:rsidR="0036201B" w:rsidRDefault="0036201B">
            <w:pPr>
              <w:spacing w:after="0" w:line="240" w:lineRule="auto"/>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A. Personal Administrativo y de Servicio Público</w:t>
            </w:r>
          </w:p>
        </w:tc>
        <w:tc>
          <w:tcPr>
            <w:tcW w:w="1205" w:type="dxa"/>
            <w:tcBorders>
              <w:top w:val="nil"/>
              <w:left w:val="single" w:sz="2" w:space="0" w:color="auto"/>
              <w:bottom w:val="nil"/>
              <w:right w:val="single" w:sz="2" w:space="0" w:color="auto"/>
            </w:tcBorders>
            <w:shd w:val="clear" w:color="auto" w:fill="auto"/>
            <w:hideMark/>
          </w:tcPr>
          <w:p w14:paraId="5B598AE9" w14:textId="77777777" w:rsidR="0036201B" w:rsidRDefault="0036201B">
            <w:pPr>
              <w:spacing w:after="0" w:line="240" w:lineRule="auto"/>
              <w:jc w:val="right"/>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0.00</w:t>
            </w:r>
          </w:p>
        </w:tc>
        <w:tc>
          <w:tcPr>
            <w:tcW w:w="1112" w:type="dxa"/>
            <w:tcBorders>
              <w:top w:val="nil"/>
              <w:left w:val="single" w:sz="2" w:space="0" w:color="auto"/>
              <w:bottom w:val="nil"/>
              <w:right w:val="single" w:sz="2" w:space="0" w:color="auto"/>
            </w:tcBorders>
            <w:shd w:val="clear" w:color="auto" w:fill="auto"/>
            <w:hideMark/>
          </w:tcPr>
          <w:p w14:paraId="1532F3D3"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927" w:type="dxa"/>
            <w:tcBorders>
              <w:top w:val="nil"/>
              <w:left w:val="single" w:sz="2" w:space="0" w:color="auto"/>
              <w:bottom w:val="nil"/>
              <w:right w:val="single" w:sz="2" w:space="0" w:color="auto"/>
            </w:tcBorders>
            <w:shd w:val="clear" w:color="auto" w:fill="auto"/>
            <w:hideMark/>
          </w:tcPr>
          <w:p w14:paraId="5EC09DB2"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020" w:type="dxa"/>
            <w:tcBorders>
              <w:top w:val="nil"/>
              <w:left w:val="single" w:sz="2" w:space="0" w:color="auto"/>
              <w:bottom w:val="nil"/>
              <w:right w:val="single" w:sz="2" w:space="0" w:color="auto"/>
            </w:tcBorders>
            <w:shd w:val="clear" w:color="auto" w:fill="auto"/>
            <w:hideMark/>
          </w:tcPr>
          <w:p w14:paraId="1E6EB0C6"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741" w:type="dxa"/>
            <w:tcBorders>
              <w:top w:val="nil"/>
              <w:left w:val="single" w:sz="2" w:space="0" w:color="auto"/>
              <w:bottom w:val="nil"/>
              <w:right w:val="single" w:sz="2" w:space="0" w:color="auto"/>
            </w:tcBorders>
            <w:shd w:val="clear" w:color="auto" w:fill="auto"/>
            <w:hideMark/>
          </w:tcPr>
          <w:p w14:paraId="1780601E"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168" w:type="dxa"/>
            <w:tcBorders>
              <w:top w:val="nil"/>
              <w:left w:val="single" w:sz="2" w:space="0" w:color="auto"/>
              <w:bottom w:val="nil"/>
              <w:right w:val="single" w:sz="2" w:space="0" w:color="auto"/>
            </w:tcBorders>
            <w:shd w:val="clear" w:color="auto" w:fill="auto"/>
            <w:hideMark/>
          </w:tcPr>
          <w:p w14:paraId="32F41D9D"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r>
      <w:tr w:rsidR="0036201B" w14:paraId="6F1E1CDC" w14:textId="77777777" w:rsidTr="00D400C3">
        <w:trPr>
          <w:trHeight w:val="15"/>
        </w:trPr>
        <w:tc>
          <w:tcPr>
            <w:tcW w:w="2800" w:type="dxa"/>
            <w:tcBorders>
              <w:top w:val="nil"/>
              <w:left w:val="single" w:sz="2" w:space="0" w:color="auto"/>
              <w:bottom w:val="nil"/>
              <w:right w:val="single" w:sz="2" w:space="0" w:color="auto"/>
            </w:tcBorders>
            <w:shd w:val="clear" w:color="auto" w:fill="auto"/>
            <w:hideMark/>
          </w:tcPr>
          <w:p w14:paraId="3BE9E5D9" w14:textId="77777777" w:rsidR="0036201B" w:rsidRDefault="0036201B">
            <w:pPr>
              <w:spacing w:after="0" w:line="240" w:lineRule="auto"/>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B. Magisterio</w:t>
            </w:r>
          </w:p>
        </w:tc>
        <w:tc>
          <w:tcPr>
            <w:tcW w:w="1205" w:type="dxa"/>
            <w:tcBorders>
              <w:top w:val="nil"/>
              <w:left w:val="single" w:sz="2" w:space="0" w:color="auto"/>
              <w:bottom w:val="nil"/>
              <w:right w:val="single" w:sz="2" w:space="0" w:color="auto"/>
            </w:tcBorders>
            <w:shd w:val="clear" w:color="auto" w:fill="auto"/>
            <w:hideMark/>
          </w:tcPr>
          <w:p w14:paraId="172395E5" w14:textId="77777777" w:rsidR="0036201B" w:rsidRDefault="0036201B">
            <w:pPr>
              <w:spacing w:after="0" w:line="240" w:lineRule="auto"/>
              <w:jc w:val="right"/>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0.00</w:t>
            </w:r>
          </w:p>
        </w:tc>
        <w:tc>
          <w:tcPr>
            <w:tcW w:w="1112" w:type="dxa"/>
            <w:tcBorders>
              <w:top w:val="nil"/>
              <w:left w:val="single" w:sz="2" w:space="0" w:color="auto"/>
              <w:bottom w:val="nil"/>
              <w:right w:val="single" w:sz="2" w:space="0" w:color="auto"/>
            </w:tcBorders>
            <w:shd w:val="clear" w:color="auto" w:fill="auto"/>
            <w:hideMark/>
          </w:tcPr>
          <w:p w14:paraId="4B3A206C"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927" w:type="dxa"/>
            <w:tcBorders>
              <w:top w:val="nil"/>
              <w:left w:val="single" w:sz="2" w:space="0" w:color="auto"/>
              <w:bottom w:val="nil"/>
              <w:right w:val="single" w:sz="2" w:space="0" w:color="auto"/>
            </w:tcBorders>
            <w:shd w:val="clear" w:color="auto" w:fill="auto"/>
            <w:hideMark/>
          </w:tcPr>
          <w:p w14:paraId="0FFAABD9"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020" w:type="dxa"/>
            <w:tcBorders>
              <w:top w:val="nil"/>
              <w:left w:val="single" w:sz="2" w:space="0" w:color="auto"/>
              <w:bottom w:val="nil"/>
              <w:right w:val="single" w:sz="2" w:space="0" w:color="auto"/>
            </w:tcBorders>
            <w:shd w:val="clear" w:color="auto" w:fill="auto"/>
            <w:hideMark/>
          </w:tcPr>
          <w:p w14:paraId="1E9F6ACB"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741" w:type="dxa"/>
            <w:tcBorders>
              <w:top w:val="nil"/>
              <w:left w:val="single" w:sz="2" w:space="0" w:color="auto"/>
              <w:bottom w:val="nil"/>
              <w:right w:val="single" w:sz="2" w:space="0" w:color="auto"/>
            </w:tcBorders>
            <w:shd w:val="clear" w:color="auto" w:fill="auto"/>
            <w:hideMark/>
          </w:tcPr>
          <w:p w14:paraId="64D0A1BF"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168" w:type="dxa"/>
            <w:tcBorders>
              <w:top w:val="nil"/>
              <w:left w:val="single" w:sz="2" w:space="0" w:color="auto"/>
              <w:bottom w:val="nil"/>
              <w:right w:val="single" w:sz="2" w:space="0" w:color="auto"/>
            </w:tcBorders>
            <w:shd w:val="clear" w:color="auto" w:fill="auto"/>
            <w:hideMark/>
          </w:tcPr>
          <w:p w14:paraId="32D9F87A"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r>
      <w:tr w:rsidR="0036201B" w14:paraId="164964F1" w14:textId="77777777" w:rsidTr="00D400C3">
        <w:trPr>
          <w:trHeight w:val="15"/>
        </w:trPr>
        <w:tc>
          <w:tcPr>
            <w:tcW w:w="2800" w:type="dxa"/>
            <w:tcBorders>
              <w:top w:val="nil"/>
              <w:left w:val="single" w:sz="2" w:space="0" w:color="auto"/>
              <w:bottom w:val="nil"/>
              <w:right w:val="single" w:sz="2" w:space="0" w:color="auto"/>
            </w:tcBorders>
            <w:shd w:val="clear" w:color="auto" w:fill="auto"/>
            <w:hideMark/>
          </w:tcPr>
          <w:p w14:paraId="71461B21" w14:textId="77777777" w:rsidR="0036201B" w:rsidRDefault="0036201B">
            <w:pPr>
              <w:spacing w:after="0" w:line="240" w:lineRule="auto"/>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C. Servicios de Salud (C=c1+c2)</w:t>
            </w:r>
          </w:p>
        </w:tc>
        <w:tc>
          <w:tcPr>
            <w:tcW w:w="1205" w:type="dxa"/>
            <w:tcBorders>
              <w:top w:val="nil"/>
              <w:left w:val="single" w:sz="2" w:space="0" w:color="auto"/>
              <w:bottom w:val="nil"/>
              <w:right w:val="single" w:sz="2" w:space="0" w:color="auto"/>
            </w:tcBorders>
            <w:shd w:val="clear" w:color="auto" w:fill="auto"/>
            <w:hideMark/>
          </w:tcPr>
          <w:p w14:paraId="298BC0E4" w14:textId="77777777" w:rsidR="0036201B" w:rsidRDefault="0036201B">
            <w:pPr>
              <w:spacing w:after="0" w:line="240" w:lineRule="auto"/>
              <w:jc w:val="right"/>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0.00</w:t>
            </w:r>
          </w:p>
        </w:tc>
        <w:tc>
          <w:tcPr>
            <w:tcW w:w="1112" w:type="dxa"/>
            <w:tcBorders>
              <w:top w:val="nil"/>
              <w:left w:val="single" w:sz="2" w:space="0" w:color="auto"/>
              <w:bottom w:val="nil"/>
              <w:right w:val="single" w:sz="2" w:space="0" w:color="auto"/>
            </w:tcBorders>
            <w:shd w:val="clear" w:color="auto" w:fill="auto"/>
            <w:hideMark/>
          </w:tcPr>
          <w:p w14:paraId="7173C710"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927" w:type="dxa"/>
            <w:tcBorders>
              <w:top w:val="nil"/>
              <w:left w:val="single" w:sz="2" w:space="0" w:color="auto"/>
              <w:bottom w:val="nil"/>
              <w:right w:val="single" w:sz="2" w:space="0" w:color="auto"/>
            </w:tcBorders>
            <w:shd w:val="clear" w:color="auto" w:fill="auto"/>
            <w:hideMark/>
          </w:tcPr>
          <w:p w14:paraId="01A8A1A9"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020" w:type="dxa"/>
            <w:tcBorders>
              <w:top w:val="nil"/>
              <w:left w:val="single" w:sz="2" w:space="0" w:color="auto"/>
              <w:bottom w:val="nil"/>
              <w:right w:val="single" w:sz="2" w:space="0" w:color="auto"/>
            </w:tcBorders>
            <w:shd w:val="clear" w:color="auto" w:fill="auto"/>
            <w:hideMark/>
          </w:tcPr>
          <w:p w14:paraId="3D4E72CA"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741" w:type="dxa"/>
            <w:tcBorders>
              <w:top w:val="nil"/>
              <w:left w:val="single" w:sz="2" w:space="0" w:color="auto"/>
              <w:bottom w:val="nil"/>
              <w:right w:val="single" w:sz="2" w:space="0" w:color="auto"/>
            </w:tcBorders>
            <w:shd w:val="clear" w:color="auto" w:fill="auto"/>
            <w:hideMark/>
          </w:tcPr>
          <w:p w14:paraId="0596712D"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168" w:type="dxa"/>
            <w:tcBorders>
              <w:top w:val="nil"/>
              <w:left w:val="single" w:sz="2" w:space="0" w:color="auto"/>
              <w:bottom w:val="nil"/>
              <w:right w:val="single" w:sz="2" w:space="0" w:color="auto"/>
            </w:tcBorders>
            <w:shd w:val="clear" w:color="auto" w:fill="auto"/>
            <w:hideMark/>
          </w:tcPr>
          <w:p w14:paraId="7780765A"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r>
      <w:tr w:rsidR="0036201B" w14:paraId="5D23550D" w14:textId="77777777" w:rsidTr="00D400C3">
        <w:trPr>
          <w:trHeight w:val="15"/>
        </w:trPr>
        <w:tc>
          <w:tcPr>
            <w:tcW w:w="2800" w:type="dxa"/>
            <w:tcBorders>
              <w:top w:val="nil"/>
              <w:left w:val="single" w:sz="2" w:space="0" w:color="auto"/>
              <w:bottom w:val="nil"/>
              <w:right w:val="single" w:sz="2" w:space="0" w:color="auto"/>
            </w:tcBorders>
            <w:shd w:val="clear" w:color="auto" w:fill="auto"/>
            <w:hideMark/>
          </w:tcPr>
          <w:p w14:paraId="18B229F9" w14:textId="77777777" w:rsidR="0036201B" w:rsidRDefault="0036201B">
            <w:pPr>
              <w:spacing w:after="0" w:line="240" w:lineRule="auto"/>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c1) Personal Administrativo</w:t>
            </w:r>
          </w:p>
        </w:tc>
        <w:tc>
          <w:tcPr>
            <w:tcW w:w="1205" w:type="dxa"/>
            <w:tcBorders>
              <w:top w:val="nil"/>
              <w:left w:val="single" w:sz="2" w:space="0" w:color="auto"/>
              <w:bottom w:val="nil"/>
              <w:right w:val="single" w:sz="2" w:space="0" w:color="auto"/>
            </w:tcBorders>
            <w:shd w:val="clear" w:color="auto" w:fill="auto"/>
            <w:hideMark/>
          </w:tcPr>
          <w:p w14:paraId="060106AF" w14:textId="77777777" w:rsidR="0036201B" w:rsidRDefault="0036201B">
            <w:pPr>
              <w:spacing w:after="0" w:line="240" w:lineRule="auto"/>
              <w:jc w:val="right"/>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0.00</w:t>
            </w:r>
          </w:p>
        </w:tc>
        <w:tc>
          <w:tcPr>
            <w:tcW w:w="1112" w:type="dxa"/>
            <w:tcBorders>
              <w:top w:val="nil"/>
              <w:left w:val="single" w:sz="2" w:space="0" w:color="auto"/>
              <w:bottom w:val="nil"/>
              <w:right w:val="single" w:sz="2" w:space="0" w:color="auto"/>
            </w:tcBorders>
            <w:shd w:val="clear" w:color="auto" w:fill="auto"/>
            <w:hideMark/>
          </w:tcPr>
          <w:p w14:paraId="706A1727"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927" w:type="dxa"/>
            <w:tcBorders>
              <w:top w:val="nil"/>
              <w:left w:val="single" w:sz="2" w:space="0" w:color="auto"/>
              <w:bottom w:val="nil"/>
              <w:right w:val="single" w:sz="2" w:space="0" w:color="auto"/>
            </w:tcBorders>
            <w:shd w:val="clear" w:color="auto" w:fill="auto"/>
            <w:hideMark/>
          </w:tcPr>
          <w:p w14:paraId="31071A1F"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020" w:type="dxa"/>
            <w:tcBorders>
              <w:top w:val="nil"/>
              <w:left w:val="single" w:sz="2" w:space="0" w:color="auto"/>
              <w:bottom w:val="nil"/>
              <w:right w:val="single" w:sz="2" w:space="0" w:color="auto"/>
            </w:tcBorders>
            <w:shd w:val="clear" w:color="auto" w:fill="auto"/>
            <w:hideMark/>
          </w:tcPr>
          <w:p w14:paraId="7881E0EA"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741" w:type="dxa"/>
            <w:tcBorders>
              <w:top w:val="nil"/>
              <w:left w:val="single" w:sz="2" w:space="0" w:color="auto"/>
              <w:bottom w:val="nil"/>
              <w:right w:val="single" w:sz="2" w:space="0" w:color="auto"/>
            </w:tcBorders>
            <w:shd w:val="clear" w:color="auto" w:fill="auto"/>
            <w:hideMark/>
          </w:tcPr>
          <w:p w14:paraId="299E600E"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168" w:type="dxa"/>
            <w:tcBorders>
              <w:top w:val="nil"/>
              <w:left w:val="single" w:sz="2" w:space="0" w:color="auto"/>
              <w:bottom w:val="nil"/>
              <w:right w:val="single" w:sz="2" w:space="0" w:color="auto"/>
            </w:tcBorders>
            <w:shd w:val="clear" w:color="auto" w:fill="auto"/>
            <w:hideMark/>
          </w:tcPr>
          <w:p w14:paraId="3BD7B40E"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r>
      <w:tr w:rsidR="0036201B" w14:paraId="5CEEF69A" w14:textId="77777777" w:rsidTr="00D400C3">
        <w:trPr>
          <w:trHeight w:val="15"/>
        </w:trPr>
        <w:tc>
          <w:tcPr>
            <w:tcW w:w="2800" w:type="dxa"/>
            <w:tcBorders>
              <w:top w:val="nil"/>
              <w:left w:val="single" w:sz="2" w:space="0" w:color="auto"/>
              <w:bottom w:val="nil"/>
              <w:right w:val="single" w:sz="2" w:space="0" w:color="auto"/>
            </w:tcBorders>
            <w:shd w:val="clear" w:color="auto" w:fill="auto"/>
            <w:hideMark/>
          </w:tcPr>
          <w:p w14:paraId="2F82B701" w14:textId="77777777" w:rsidR="0036201B" w:rsidRDefault="0036201B">
            <w:pPr>
              <w:spacing w:after="0" w:line="240" w:lineRule="auto"/>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c2) Personal Médico, Paramédico y afín</w:t>
            </w:r>
          </w:p>
        </w:tc>
        <w:tc>
          <w:tcPr>
            <w:tcW w:w="1205" w:type="dxa"/>
            <w:tcBorders>
              <w:top w:val="nil"/>
              <w:left w:val="single" w:sz="2" w:space="0" w:color="auto"/>
              <w:bottom w:val="nil"/>
              <w:right w:val="single" w:sz="2" w:space="0" w:color="auto"/>
            </w:tcBorders>
            <w:shd w:val="clear" w:color="auto" w:fill="auto"/>
            <w:hideMark/>
          </w:tcPr>
          <w:p w14:paraId="44B36EB0" w14:textId="77777777" w:rsidR="0036201B" w:rsidRDefault="0036201B">
            <w:pPr>
              <w:spacing w:after="0" w:line="240" w:lineRule="auto"/>
              <w:jc w:val="right"/>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0.00</w:t>
            </w:r>
          </w:p>
        </w:tc>
        <w:tc>
          <w:tcPr>
            <w:tcW w:w="1112" w:type="dxa"/>
            <w:tcBorders>
              <w:top w:val="nil"/>
              <w:left w:val="single" w:sz="2" w:space="0" w:color="auto"/>
              <w:bottom w:val="nil"/>
              <w:right w:val="single" w:sz="2" w:space="0" w:color="auto"/>
            </w:tcBorders>
            <w:shd w:val="clear" w:color="auto" w:fill="auto"/>
            <w:hideMark/>
          </w:tcPr>
          <w:p w14:paraId="32AA4129"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927" w:type="dxa"/>
            <w:tcBorders>
              <w:top w:val="nil"/>
              <w:left w:val="single" w:sz="2" w:space="0" w:color="auto"/>
              <w:bottom w:val="nil"/>
              <w:right w:val="single" w:sz="2" w:space="0" w:color="auto"/>
            </w:tcBorders>
            <w:shd w:val="clear" w:color="auto" w:fill="auto"/>
            <w:hideMark/>
          </w:tcPr>
          <w:p w14:paraId="489298F6"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020" w:type="dxa"/>
            <w:tcBorders>
              <w:top w:val="nil"/>
              <w:left w:val="single" w:sz="2" w:space="0" w:color="auto"/>
              <w:bottom w:val="nil"/>
              <w:right w:val="single" w:sz="2" w:space="0" w:color="auto"/>
            </w:tcBorders>
            <w:shd w:val="clear" w:color="auto" w:fill="auto"/>
            <w:hideMark/>
          </w:tcPr>
          <w:p w14:paraId="3B02F1C1"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741" w:type="dxa"/>
            <w:tcBorders>
              <w:top w:val="nil"/>
              <w:left w:val="single" w:sz="2" w:space="0" w:color="auto"/>
              <w:bottom w:val="nil"/>
              <w:right w:val="single" w:sz="2" w:space="0" w:color="auto"/>
            </w:tcBorders>
            <w:shd w:val="clear" w:color="auto" w:fill="auto"/>
            <w:hideMark/>
          </w:tcPr>
          <w:p w14:paraId="7B015186"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168" w:type="dxa"/>
            <w:tcBorders>
              <w:top w:val="nil"/>
              <w:left w:val="single" w:sz="2" w:space="0" w:color="auto"/>
              <w:bottom w:val="nil"/>
              <w:right w:val="single" w:sz="2" w:space="0" w:color="auto"/>
            </w:tcBorders>
            <w:shd w:val="clear" w:color="auto" w:fill="auto"/>
            <w:hideMark/>
          </w:tcPr>
          <w:p w14:paraId="7CA18EC4"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r>
      <w:tr w:rsidR="0036201B" w14:paraId="3968E485" w14:textId="77777777" w:rsidTr="00D400C3">
        <w:trPr>
          <w:trHeight w:val="15"/>
        </w:trPr>
        <w:tc>
          <w:tcPr>
            <w:tcW w:w="2800" w:type="dxa"/>
            <w:tcBorders>
              <w:top w:val="nil"/>
              <w:left w:val="single" w:sz="2" w:space="0" w:color="auto"/>
              <w:bottom w:val="nil"/>
              <w:right w:val="single" w:sz="2" w:space="0" w:color="auto"/>
            </w:tcBorders>
            <w:shd w:val="clear" w:color="auto" w:fill="auto"/>
            <w:hideMark/>
          </w:tcPr>
          <w:p w14:paraId="56776675" w14:textId="77777777" w:rsidR="0036201B" w:rsidRDefault="0036201B">
            <w:pPr>
              <w:spacing w:after="0" w:line="240" w:lineRule="auto"/>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D. Seguridad Pública</w:t>
            </w:r>
          </w:p>
        </w:tc>
        <w:tc>
          <w:tcPr>
            <w:tcW w:w="1205" w:type="dxa"/>
            <w:tcBorders>
              <w:top w:val="nil"/>
              <w:left w:val="single" w:sz="2" w:space="0" w:color="auto"/>
              <w:bottom w:val="nil"/>
              <w:right w:val="single" w:sz="2" w:space="0" w:color="auto"/>
            </w:tcBorders>
            <w:shd w:val="clear" w:color="auto" w:fill="auto"/>
            <w:hideMark/>
          </w:tcPr>
          <w:p w14:paraId="3DA281A7" w14:textId="77777777" w:rsidR="0036201B" w:rsidRDefault="0036201B">
            <w:pPr>
              <w:spacing w:after="0" w:line="240" w:lineRule="auto"/>
              <w:jc w:val="right"/>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0.00</w:t>
            </w:r>
          </w:p>
        </w:tc>
        <w:tc>
          <w:tcPr>
            <w:tcW w:w="1112" w:type="dxa"/>
            <w:tcBorders>
              <w:top w:val="nil"/>
              <w:left w:val="single" w:sz="2" w:space="0" w:color="auto"/>
              <w:bottom w:val="nil"/>
              <w:right w:val="single" w:sz="2" w:space="0" w:color="auto"/>
            </w:tcBorders>
            <w:shd w:val="clear" w:color="auto" w:fill="auto"/>
            <w:hideMark/>
          </w:tcPr>
          <w:p w14:paraId="1E54B3C5"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927" w:type="dxa"/>
            <w:tcBorders>
              <w:top w:val="nil"/>
              <w:left w:val="single" w:sz="2" w:space="0" w:color="auto"/>
              <w:bottom w:val="nil"/>
              <w:right w:val="single" w:sz="2" w:space="0" w:color="auto"/>
            </w:tcBorders>
            <w:shd w:val="clear" w:color="auto" w:fill="auto"/>
            <w:hideMark/>
          </w:tcPr>
          <w:p w14:paraId="328146B6"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020" w:type="dxa"/>
            <w:tcBorders>
              <w:top w:val="nil"/>
              <w:left w:val="single" w:sz="2" w:space="0" w:color="auto"/>
              <w:bottom w:val="nil"/>
              <w:right w:val="single" w:sz="2" w:space="0" w:color="auto"/>
            </w:tcBorders>
            <w:shd w:val="clear" w:color="auto" w:fill="auto"/>
            <w:hideMark/>
          </w:tcPr>
          <w:p w14:paraId="24828C29"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741" w:type="dxa"/>
            <w:tcBorders>
              <w:top w:val="nil"/>
              <w:left w:val="single" w:sz="2" w:space="0" w:color="auto"/>
              <w:bottom w:val="nil"/>
              <w:right w:val="single" w:sz="2" w:space="0" w:color="auto"/>
            </w:tcBorders>
            <w:shd w:val="clear" w:color="auto" w:fill="auto"/>
            <w:hideMark/>
          </w:tcPr>
          <w:p w14:paraId="3F47C4C8"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168" w:type="dxa"/>
            <w:tcBorders>
              <w:top w:val="nil"/>
              <w:left w:val="single" w:sz="2" w:space="0" w:color="auto"/>
              <w:bottom w:val="nil"/>
              <w:right w:val="single" w:sz="2" w:space="0" w:color="auto"/>
            </w:tcBorders>
            <w:shd w:val="clear" w:color="auto" w:fill="auto"/>
            <w:hideMark/>
          </w:tcPr>
          <w:p w14:paraId="3F54F5DD"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r>
      <w:tr w:rsidR="0036201B" w14:paraId="3716FC6E" w14:textId="77777777" w:rsidTr="00D400C3">
        <w:trPr>
          <w:trHeight w:val="15"/>
        </w:trPr>
        <w:tc>
          <w:tcPr>
            <w:tcW w:w="2800" w:type="dxa"/>
            <w:tcBorders>
              <w:top w:val="nil"/>
              <w:left w:val="single" w:sz="2" w:space="0" w:color="auto"/>
              <w:bottom w:val="nil"/>
              <w:right w:val="single" w:sz="2" w:space="0" w:color="auto"/>
            </w:tcBorders>
            <w:shd w:val="clear" w:color="auto" w:fill="auto"/>
            <w:hideMark/>
          </w:tcPr>
          <w:p w14:paraId="081395DD" w14:textId="77777777" w:rsidR="0036201B" w:rsidRDefault="0036201B">
            <w:pPr>
              <w:spacing w:after="0" w:line="240" w:lineRule="auto"/>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E. Gastos asociados a la implementación de nuevas leyes federales o reformas a las mismas (E = e1 + e2)</w:t>
            </w:r>
          </w:p>
        </w:tc>
        <w:tc>
          <w:tcPr>
            <w:tcW w:w="1205" w:type="dxa"/>
            <w:tcBorders>
              <w:top w:val="nil"/>
              <w:left w:val="single" w:sz="2" w:space="0" w:color="auto"/>
              <w:bottom w:val="nil"/>
              <w:right w:val="single" w:sz="2" w:space="0" w:color="auto"/>
            </w:tcBorders>
            <w:shd w:val="clear" w:color="auto" w:fill="auto"/>
          </w:tcPr>
          <w:p w14:paraId="72690710" w14:textId="77777777" w:rsidR="0036201B" w:rsidRDefault="0036201B">
            <w:pPr>
              <w:spacing w:after="0" w:line="240" w:lineRule="auto"/>
              <w:jc w:val="right"/>
              <w:rPr>
                <w:rFonts w:ascii="Arial" w:eastAsia="Times New Roman" w:hAnsi="Arial" w:cs="Arial"/>
                <w:bCs/>
                <w:color w:val="000000"/>
                <w:sz w:val="12"/>
                <w:szCs w:val="12"/>
                <w:lang w:eastAsia="es-MX"/>
              </w:rPr>
            </w:pPr>
          </w:p>
          <w:p w14:paraId="4240F177" w14:textId="77777777" w:rsidR="0036201B" w:rsidRDefault="0036201B">
            <w:pPr>
              <w:spacing w:after="0" w:line="240" w:lineRule="auto"/>
              <w:jc w:val="right"/>
              <w:rPr>
                <w:rFonts w:ascii="Arial" w:eastAsia="Times New Roman" w:hAnsi="Arial" w:cs="Arial"/>
                <w:bCs/>
                <w:color w:val="000000"/>
                <w:sz w:val="12"/>
                <w:szCs w:val="12"/>
                <w:lang w:eastAsia="es-MX"/>
              </w:rPr>
            </w:pPr>
          </w:p>
          <w:p w14:paraId="507C376C" w14:textId="77777777" w:rsidR="0036201B" w:rsidRDefault="0036201B">
            <w:pPr>
              <w:spacing w:after="0" w:line="240" w:lineRule="auto"/>
              <w:jc w:val="right"/>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0.00</w:t>
            </w:r>
          </w:p>
        </w:tc>
        <w:tc>
          <w:tcPr>
            <w:tcW w:w="1112" w:type="dxa"/>
            <w:tcBorders>
              <w:top w:val="nil"/>
              <w:left w:val="single" w:sz="2" w:space="0" w:color="auto"/>
              <w:bottom w:val="nil"/>
              <w:right w:val="single" w:sz="2" w:space="0" w:color="auto"/>
            </w:tcBorders>
            <w:shd w:val="clear" w:color="auto" w:fill="auto"/>
            <w:hideMark/>
          </w:tcPr>
          <w:p w14:paraId="4867183B"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927" w:type="dxa"/>
            <w:tcBorders>
              <w:top w:val="nil"/>
              <w:left w:val="single" w:sz="2" w:space="0" w:color="auto"/>
              <w:bottom w:val="nil"/>
              <w:right w:val="single" w:sz="2" w:space="0" w:color="auto"/>
            </w:tcBorders>
            <w:shd w:val="clear" w:color="auto" w:fill="auto"/>
            <w:hideMark/>
          </w:tcPr>
          <w:p w14:paraId="36195BC9"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020" w:type="dxa"/>
            <w:tcBorders>
              <w:top w:val="nil"/>
              <w:left w:val="single" w:sz="2" w:space="0" w:color="auto"/>
              <w:bottom w:val="nil"/>
              <w:right w:val="single" w:sz="2" w:space="0" w:color="auto"/>
            </w:tcBorders>
            <w:shd w:val="clear" w:color="auto" w:fill="auto"/>
            <w:hideMark/>
          </w:tcPr>
          <w:p w14:paraId="05E30B62"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741" w:type="dxa"/>
            <w:tcBorders>
              <w:top w:val="nil"/>
              <w:left w:val="single" w:sz="2" w:space="0" w:color="auto"/>
              <w:bottom w:val="nil"/>
              <w:right w:val="single" w:sz="2" w:space="0" w:color="auto"/>
            </w:tcBorders>
            <w:shd w:val="clear" w:color="auto" w:fill="auto"/>
            <w:hideMark/>
          </w:tcPr>
          <w:p w14:paraId="72386E83"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168" w:type="dxa"/>
            <w:tcBorders>
              <w:top w:val="nil"/>
              <w:left w:val="single" w:sz="2" w:space="0" w:color="auto"/>
              <w:bottom w:val="nil"/>
              <w:right w:val="single" w:sz="2" w:space="0" w:color="auto"/>
            </w:tcBorders>
            <w:shd w:val="clear" w:color="auto" w:fill="auto"/>
            <w:hideMark/>
          </w:tcPr>
          <w:p w14:paraId="79F49577"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r>
      <w:tr w:rsidR="0036201B" w14:paraId="7917E50E" w14:textId="77777777" w:rsidTr="00D400C3">
        <w:trPr>
          <w:trHeight w:val="15"/>
        </w:trPr>
        <w:tc>
          <w:tcPr>
            <w:tcW w:w="2800" w:type="dxa"/>
            <w:tcBorders>
              <w:top w:val="nil"/>
              <w:left w:val="single" w:sz="2" w:space="0" w:color="auto"/>
              <w:bottom w:val="nil"/>
              <w:right w:val="single" w:sz="2" w:space="0" w:color="auto"/>
            </w:tcBorders>
            <w:shd w:val="clear" w:color="auto" w:fill="auto"/>
            <w:hideMark/>
          </w:tcPr>
          <w:p w14:paraId="07DEC7BB" w14:textId="77777777" w:rsidR="0036201B" w:rsidRDefault="0036201B">
            <w:pPr>
              <w:spacing w:after="0" w:line="240" w:lineRule="auto"/>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e1) Nombre del Programa o Ley 1</w:t>
            </w:r>
          </w:p>
        </w:tc>
        <w:tc>
          <w:tcPr>
            <w:tcW w:w="1205" w:type="dxa"/>
            <w:tcBorders>
              <w:top w:val="nil"/>
              <w:left w:val="single" w:sz="2" w:space="0" w:color="auto"/>
              <w:bottom w:val="nil"/>
              <w:right w:val="single" w:sz="2" w:space="0" w:color="auto"/>
            </w:tcBorders>
            <w:shd w:val="clear" w:color="auto" w:fill="auto"/>
            <w:hideMark/>
          </w:tcPr>
          <w:p w14:paraId="08A0F427" w14:textId="77777777" w:rsidR="0036201B" w:rsidRDefault="0036201B">
            <w:pPr>
              <w:spacing w:after="0" w:line="240" w:lineRule="auto"/>
              <w:jc w:val="right"/>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0.00</w:t>
            </w:r>
          </w:p>
        </w:tc>
        <w:tc>
          <w:tcPr>
            <w:tcW w:w="1112" w:type="dxa"/>
            <w:tcBorders>
              <w:top w:val="nil"/>
              <w:left w:val="single" w:sz="2" w:space="0" w:color="auto"/>
              <w:bottom w:val="nil"/>
              <w:right w:val="single" w:sz="2" w:space="0" w:color="auto"/>
            </w:tcBorders>
            <w:shd w:val="clear" w:color="auto" w:fill="auto"/>
            <w:hideMark/>
          </w:tcPr>
          <w:p w14:paraId="21C33DE2"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927" w:type="dxa"/>
            <w:tcBorders>
              <w:top w:val="nil"/>
              <w:left w:val="single" w:sz="2" w:space="0" w:color="auto"/>
              <w:bottom w:val="nil"/>
              <w:right w:val="single" w:sz="2" w:space="0" w:color="auto"/>
            </w:tcBorders>
            <w:shd w:val="clear" w:color="auto" w:fill="auto"/>
            <w:hideMark/>
          </w:tcPr>
          <w:p w14:paraId="5A29C60A"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020" w:type="dxa"/>
            <w:tcBorders>
              <w:top w:val="nil"/>
              <w:left w:val="single" w:sz="2" w:space="0" w:color="auto"/>
              <w:bottom w:val="nil"/>
              <w:right w:val="single" w:sz="2" w:space="0" w:color="auto"/>
            </w:tcBorders>
            <w:shd w:val="clear" w:color="auto" w:fill="auto"/>
            <w:hideMark/>
          </w:tcPr>
          <w:p w14:paraId="0F9F5DA7"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741" w:type="dxa"/>
            <w:tcBorders>
              <w:top w:val="nil"/>
              <w:left w:val="single" w:sz="2" w:space="0" w:color="auto"/>
              <w:bottom w:val="nil"/>
              <w:right w:val="single" w:sz="2" w:space="0" w:color="auto"/>
            </w:tcBorders>
            <w:shd w:val="clear" w:color="auto" w:fill="auto"/>
            <w:hideMark/>
          </w:tcPr>
          <w:p w14:paraId="6FD89859"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168" w:type="dxa"/>
            <w:tcBorders>
              <w:top w:val="nil"/>
              <w:left w:val="single" w:sz="2" w:space="0" w:color="auto"/>
              <w:bottom w:val="nil"/>
              <w:right w:val="single" w:sz="2" w:space="0" w:color="auto"/>
            </w:tcBorders>
            <w:shd w:val="clear" w:color="auto" w:fill="auto"/>
            <w:hideMark/>
          </w:tcPr>
          <w:p w14:paraId="63596F83"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r>
      <w:tr w:rsidR="0036201B" w14:paraId="0351CED4" w14:textId="77777777" w:rsidTr="00D400C3">
        <w:trPr>
          <w:trHeight w:val="15"/>
        </w:trPr>
        <w:tc>
          <w:tcPr>
            <w:tcW w:w="2800" w:type="dxa"/>
            <w:tcBorders>
              <w:top w:val="nil"/>
              <w:left w:val="single" w:sz="2" w:space="0" w:color="auto"/>
              <w:bottom w:val="nil"/>
              <w:right w:val="single" w:sz="2" w:space="0" w:color="auto"/>
            </w:tcBorders>
            <w:shd w:val="clear" w:color="auto" w:fill="auto"/>
            <w:hideMark/>
          </w:tcPr>
          <w:p w14:paraId="24BB3C94" w14:textId="77777777" w:rsidR="0036201B" w:rsidRDefault="0036201B">
            <w:pPr>
              <w:spacing w:after="0" w:line="240" w:lineRule="auto"/>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e2) Nombre del Programa o Ley 2</w:t>
            </w:r>
          </w:p>
        </w:tc>
        <w:tc>
          <w:tcPr>
            <w:tcW w:w="1205" w:type="dxa"/>
            <w:tcBorders>
              <w:top w:val="nil"/>
              <w:left w:val="single" w:sz="2" w:space="0" w:color="auto"/>
              <w:bottom w:val="nil"/>
              <w:right w:val="single" w:sz="2" w:space="0" w:color="auto"/>
            </w:tcBorders>
            <w:shd w:val="clear" w:color="auto" w:fill="auto"/>
            <w:hideMark/>
          </w:tcPr>
          <w:p w14:paraId="3E0FC239" w14:textId="77777777" w:rsidR="0036201B" w:rsidRDefault="0036201B">
            <w:pPr>
              <w:spacing w:after="0" w:line="240" w:lineRule="auto"/>
              <w:jc w:val="right"/>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0.00</w:t>
            </w:r>
          </w:p>
        </w:tc>
        <w:tc>
          <w:tcPr>
            <w:tcW w:w="1112" w:type="dxa"/>
            <w:tcBorders>
              <w:top w:val="nil"/>
              <w:left w:val="single" w:sz="2" w:space="0" w:color="auto"/>
              <w:bottom w:val="nil"/>
              <w:right w:val="single" w:sz="2" w:space="0" w:color="auto"/>
            </w:tcBorders>
            <w:shd w:val="clear" w:color="auto" w:fill="auto"/>
            <w:hideMark/>
          </w:tcPr>
          <w:p w14:paraId="7D9AD0FB"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927" w:type="dxa"/>
            <w:tcBorders>
              <w:top w:val="nil"/>
              <w:left w:val="single" w:sz="2" w:space="0" w:color="auto"/>
              <w:bottom w:val="nil"/>
              <w:right w:val="single" w:sz="2" w:space="0" w:color="auto"/>
            </w:tcBorders>
            <w:shd w:val="clear" w:color="auto" w:fill="auto"/>
            <w:hideMark/>
          </w:tcPr>
          <w:p w14:paraId="375029F1"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020" w:type="dxa"/>
            <w:tcBorders>
              <w:top w:val="nil"/>
              <w:left w:val="single" w:sz="2" w:space="0" w:color="auto"/>
              <w:bottom w:val="nil"/>
              <w:right w:val="single" w:sz="2" w:space="0" w:color="auto"/>
            </w:tcBorders>
            <w:shd w:val="clear" w:color="auto" w:fill="auto"/>
            <w:hideMark/>
          </w:tcPr>
          <w:p w14:paraId="1965C6AA"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741" w:type="dxa"/>
            <w:tcBorders>
              <w:top w:val="nil"/>
              <w:left w:val="single" w:sz="2" w:space="0" w:color="auto"/>
              <w:bottom w:val="nil"/>
              <w:right w:val="single" w:sz="2" w:space="0" w:color="auto"/>
            </w:tcBorders>
            <w:shd w:val="clear" w:color="auto" w:fill="auto"/>
            <w:hideMark/>
          </w:tcPr>
          <w:p w14:paraId="70831F80"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168" w:type="dxa"/>
            <w:tcBorders>
              <w:top w:val="nil"/>
              <w:left w:val="single" w:sz="2" w:space="0" w:color="auto"/>
              <w:bottom w:val="nil"/>
              <w:right w:val="single" w:sz="2" w:space="0" w:color="auto"/>
            </w:tcBorders>
            <w:shd w:val="clear" w:color="auto" w:fill="auto"/>
            <w:hideMark/>
          </w:tcPr>
          <w:p w14:paraId="715C7718"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r>
      <w:tr w:rsidR="0036201B" w14:paraId="3DCD0D71" w14:textId="77777777" w:rsidTr="00D400C3">
        <w:trPr>
          <w:trHeight w:val="15"/>
        </w:trPr>
        <w:tc>
          <w:tcPr>
            <w:tcW w:w="2800" w:type="dxa"/>
            <w:tcBorders>
              <w:top w:val="nil"/>
              <w:left w:val="single" w:sz="2" w:space="0" w:color="auto"/>
              <w:bottom w:val="nil"/>
              <w:right w:val="single" w:sz="2" w:space="0" w:color="auto"/>
            </w:tcBorders>
            <w:shd w:val="clear" w:color="auto" w:fill="auto"/>
            <w:hideMark/>
          </w:tcPr>
          <w:p w14:paraId="74785F46" w14:textId="77777777" w:rsidR="0036201B" w:rsidRDefault="0036201B">
            <w:pPr>
              <w:spacing w:after="0" w:line="240" w:lineRule="auto"/>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F. Sentencias laborales definitivas</w:t>
            </w:r>
          </w:p>
        </w:tc>
        <w:tc>
          <w:tcPr>
            <w:tcW w:w="1205" w:type="dxa"/>
            <w:tcBorders>
              <w:top w:val="nil"/>
              <w:left w:val="single" w:sz="2" w:space="0" w:color="auto"/>
              <w:bottom w:val="nil"/>
              <w:right w:val="single" w:sz="2" w:space="0" w:color="auto"/>
            </w:tcBorders>
            <w:shd w:val="clear" w:color="auto" w:fill="auto"/>
            <w:hideMark/>
          </w:tcPr>
          <w:p w14:paraId="48EBEC7A" w14:textId="77777777" w:rsidR="0036201B" w:rsidRDefault="0036201B">
            <w:pPr>
              <w:spacing w:after="0" w:line="240" w:lineRule="auto"/>
              <w:jc w:val="right"/>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0.00</w:t>
            </w:r>
          </w:p>
        </w:tc>
        <w:tc>
          <w:tcPr>
            <w:tcW w:w="1112" w:type="dxa"/>
            <w:tcBorders>
              <w:top w:val="nil"/>
              <w:left w:val="single" w:sz="2" w:space="0" w:color="auto"/>
              <w:bottom w:val="nil"/>
              <w:right w:val="single" w:sz="2" w:space="0" w:color="auto"/>
            </w:tcBorders>
            <w:shd w:val="clear" w:color="auto" w:fill="auto"/>
            <w:hideMark/>
          </w:tcPr>
          <w:p w14:paraId="1DDBF264"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927" w:type="dxa"/>
            <w:tcBorders>
              <w:top w:val="nil"/>
              <w:left w:val="single" w:sz="2" w:space="0" w:color="auto"/>
              <w:bottom w:val="nil"/>
              <w:right w:val="single" w:sz="2" w:space="0" w:color="auto"/>
            </w:tcBorders>
            <w:shd w:val="clear" w:color="auto" w:fill="auto"/>
            <w:hideMark/>
          </w:tcPr>
          <w:p w14:paraId="19EEB9A7"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020" w:type="dxa"/>
            <w:tcBorders>
              <w:top w:val="nil"/>
              <w:left w:val="single" w:sz="2" w:space="0" w:color="auto"/>
              <w:bottom w:val="nil"/>
              <w:right w:val="single" w:sz="2" w:space="0" w:color="auto"/>
            </w:tcBorders>
            <w:shd w:val="clear" w:color="auto" w:fill="auto"/>
            <w:hideMark/>
          </w:tcPr>
          <w:p w14:paraId="7654EE8B"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741" w:type="dxa"/>
            <w:tcBorders>
              <w:top w:val="nil"/>
              <w:left w:val="single" w:sz="2" w:space="0" w:color="auto"/>
              <w:bottom w:val="nil"/>
              <w:right w:val="single" w:sz="2" w:space="0" w:color="auto"/>
            </w:tcBorders>
            <w:shd w:val="clear" w:color="auto" w:fill="auto"/>
            <w:hideMark/>
          </w:tcPr>
          <w:p w14:paraId="33503126"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168" w:type="dxa"/>
            <w:tcBorders>
              <w:top w:val="nil"/>
              <w:left w:val="single" w:sz="2" w:space="0" w:color="auto"/>
              <w:bottom w:val="nil"/>
              <w:right w:val="single" w:sz="2" w:space="0" w:color="auto"/>
            </w:tcBorders>
            <w:shd w:val="clear" w:color="auto" w:fill="auto"/>
            <w:hideMark/>
          </w:tcPr>
          <w:p w14:paraId="267A52F3"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r>
      <w:tr w:rsidR="0036201B" w14:paraId="62418C42" w14:textId="77777777" w:rsidTr="00D400C3">
        <w:trPr>
          <w:trHeight w:val="15"/>
        </w:trPr>
        <w:tc>
          <w:tcPr>
            <w:tcW w:w="2800" w:type="dxa"/>
            <w:tcBorders>
              <w:top w:val="nil"/>
              <w:left w:val="single" w:sz="2" w:space="0" w:color="auto"/>
              <w:bottom w:val="nil"/>
              <w:right w:val="single" w:sz="2" w:space="0" w:color="auto"/>
            </w:tcBorders>
            <w:shd w:val="clear" w:color="auto" w:fill="auto"/>
            <w:hideMark/>
          </w:tcPr>
          <w:p w14:paraId="7E8987BB" w14:textId="77777777" w:rsidR="0036201B" w:rsidRDefault="0036201B">
            <w:pPr>
              <w:spacing w:after="0" w:line="240" w:lineRule="auto"/>
              <w:rPr>
                <w:rFonts w:ascii="Arial" w:eastAsia="Times New Roman" w:hAnsi="Arial" w:cs="Arial"/>
                <w:b/>
                <w:bCs/>
                <w:color w:val="000000"/>
                <w:sz w:val="12"/>
                <w:szCs w:val="12"/>
                <w:lang w:eastAsia="es-MX"/>
              </w:rPr>
            </w:pPr>
            <w:r>
              <w:rPr>
                <w:rFonts w:ascii="Arial" w:eastAsia="Times New Roman" w:hAnsi="Arial" w:cs="Arial"/>
                <w:b/>
                <w:bCs/>
                <w:color w:val="000000"/>
                <w:sz w:val="12"/>
                <w:szCs w:val="12"/>
                <w:lang w:eastAsia="es-MX"/>
              </w:rPr>
              <w:t>III. Total del Gasto en Servicios Personales (III = I + II)</w:t>
            </w:r>
          </w:p>
        </w:tc>
        <w:tc>
          <w:tcPr>
            <w:tcW w:w="1205" w:type="dxa"/>
            <w:tcBorders>
              <w:top w:val="nil"/>
              <w:left w:val="single" w:sz="2" w:space="0" w:color="auto"/>
              <w:bottom w:val="nil"/>
              <w:right w:val="single" w:sz="2" w:space="0" w:color="auto"/>
            </w:tcBorders>
            <w:shd w:val="clear" w:color="auto" w:fill="auto"/>
            <w:hideMark/>
          </w:tcPr>
          <w:p w14:paraId="7D290F69" w14:textId="77777777" w:rsidR="0036201B" w:rsidRDefault="0036201B">
            <w:pPr>
              <w:spacing w:after="0" w:line="240" w:lineRule="auto"/>
              <w:jc w:val="right"/>
              <w:rPr>
                <w:rFonts w:ascii="Arial" w:eastAsia="Times New Roman" w:hAnsi="Arial" w:cs="Arial"/>
                <w:b/>
                <w:bCs/>
                <w:color w:val="000000"/>
                <w:sz w:val="12"/>
                <w:szCs w:val="12"/>
                <w:lang w:eastAsia="es-MX"/>
              </w:rPr>
            </w:pPr>
            <w:r>
              <w:rPr>
                <w:rFonts w:ascii="Arial" w:eastAsia="Times New Roman" w:hAnsi="Arial" w:cs="Arial"/>
                <w:b/>
                <w:bCs/>
                <w:color w:val="000000"/>
                <w:sz w:val="12"/>
                <w:szCs w:val="12"/>
                <w:lang w:eastAsia="es-MX"/>
              </w:rPr>
              <w:t xml:space="preserve">    146,684,829.00</w:t>
            </w:r>
          </w:p>
        </w:tc>
        <w:tc>
          <w:tcPr>
            <w:tcW w:w="1112" w:type="dxa"/>
            <w:tcBorders>
              <w:top w:val="nil"/>
              <w:left w:val="single" w:sz="2" w:space="0" w:color="auto"/>
              <w:bottom w:val="nil"/>
              <w:right w:val="single" w:sz="2" w:space="0" w:color="auto"/>
            </w:tcBorders>
            <w:shd w:val="clear" w:color="auto" w:fill="auto"/>
            <w:hideMark/>
          </w:tcPr>
          <w:p w14:paraId="2B41205D"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927" w:type="dxa"/>
            <w:tcBorders>
              <w:top w:val="nil"/>
              <w:left w:val="single" w:sz="2" w:space="0" w:color="auto"/>
              <w:bottom w:val="nil"/>
              <w:right w:val="single" w:sz="2" w:space="0" w:color="auto"/>
            </w:tcBorders>
            <w:shd w:val="clear" w:color="auto" w:fill="auto"/>
            <w:hideMark/>
          </w:tcPr>
          <w:p w14:paraId="7C8354F1"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020" w:type="dxa"/>
            <w:tcBorders>
              <w:top w:val="nil"/>
              <w:left w:val="single" w:sz="2" w:space="0" w:color="auto"/>
              <w:bottom w:val="nil"/>
              <w:right w:val="single" w:sz="2" w:space="0" w:color="auto"/>
            </w:tcBorders>
            <w:shd w:val="clear" w:color="auto" w:fill="auto"/>
            <w:hideMark/>
          </w:tcPr>
          <w:p w14:paraId="555E947D"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741" w:type="dxa"/>
            <w:tcBorders>
              <w:top w:val="nil"/>
              <w:left w:val="single" w:sz="2" w:space="0" w:color="auto"/>
              <w:bottom w:val="nil"/>
              <w:right w:val="single" w:sz="2" w:space="0" w:color="auto"/>
            </w:tcBorders>
            <w:shd w:val="clear" w:color="auto" w:fill="auto"/>
            <w:hideMark/>
          </w:tcPr>
          <w:p w14:paraId="287371D4"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c>
          <w:tcPr>
            <w:tcW w:w="1168" w:type="dxa"/>
            <w:tcBorders>
              <w:top w:val="nil"/>
              <w:left w:val="single" w:sz="2" w:space="0" w:color="auto"/>
              <w:bottom w:val="nil"/>
              <w:right w:val="single" w:sz="2" w:space="0" w:color="auto"/>
            </w:tcBorders>
            <w:shd w:val="clear" w:color="auto" w:fill="auto"/>
            <w:hideMark/>
          </w:tcPr>
          <w:p w14:paraId="6FE29380" w14:textId="77777777" w:rsidR="0036201B" w:rsidRDefault="0036201B">
            <w:pPr>
              <w:spacing w:after="0" w:line="240" w:lineRule="auto"/>
              <w:jc w:val="center"/>
              <w:rPr>
                <w:rFonts w:ascii="Arial" w:eastAsia="Times New Roman" w:hAnsi="Arial" w:cs="Arial"/>
                <w:bCs/>
                <w:color w:val="000000"/>
                <w:sz w:val="12"/>
                <w:szCs w:val="12"/>
                <w:lang w:eastAsia="es-MX"/>
              </w:rPr>
            </w:pPr>
            <w:r>
              <w:rPr>
                <w:rFonts w:ascii="Arial" w:eastAsia="Times New Roman" w:hAnsi="Arial" w:cs="Arial"/>
                <w:bCs/>
                <w:color w:val="000000"/>
                <w:sz w:val="12"/>
                <w:szCs w:val="12"/>
                <w:lang w:eastAsia="es-MX"/>
              </w:rPr>
              <w:t> </w:t>
            </w:r>
          </w:p>
        </w:tc>
      </w:tr>
      <w:tr w:rsidR="0036201B" w14:paraId="22CAC6EB" w14:textId="77777777" w:rsidTr="00D400C3">
        <w:trPr>
          <w:trHeight w:val="15"/>
        </w:trPr>
        <w:tc>
          <w:tcPr>
            <w:tcW w:w="2800" w:type="dxa"/>
            <w:tcBorders>
              <w:top w:val="nil"/>
              <w:left w:val="single" w:sz="2" w:space="0" w:color="auto"/>
              <w:bottom w:val="single" w:sz="2" w:space="0" w:color="auto"/>
              <w:right w:val="single" w:sz="2" w:space="0" w:color="auto"/>
            </w:tcBorders>
            <w:shd w:val="clear" w:color="auto" w:fill="auto"/>
          </w:tcPr>
          <w:p w14:paraId="07AEBC70" w14:textId="77777777" w:rsidR="0036201B" w:rsidRDefault="0036201B">
            <w:pPr>
              <w:pStyle w:val="Texto"/>
              <w:spacing w:after="0" w:line="240" w:lineRule="auto"/>
              <w:ind w:firstLine="0"/>
              <w:jc w:val="left"/>
              <w:rPr>
                <w:rFonts w:cs="Arial"/>
                <w:b/>
                <w:sz w:val="12"/>
                <w:szCs w:val="12"/>
                <w:lang w:val="es-MX" w:eastAsia="en-US"/>
              </w:rPr>
            </w:pPr>
          </w:p>
        </w:tc>
        <w:tc>
          <w:tcPr>
            <w:tcW w:w="1205" w:type="dxa"/>
            <w:tcBorders>
              <w:top w:val="nil"/>
              <w:left w:val="single" w:sz="2" w:space="0" w:color="auto"/>
              <w:bottom w:val="single" w:sz="2" w:space="0" w:color="auto"/>
              <w:right w:val="single" w:sz="2" w:space="0" w:color="auto"/>
            </w:tcBorders>
            <w:shd w:val="clear" w:color="auto" w:fill="auto"/>
          </w:tcPr>
          <w:p w14:paraId="557FBCD9" w14:textId="77777777" w:rsidR="0036201B" w:rsidRDefault="0036201B">
            <w:pPr>
              <w:pStyle w:val="Texto"/>
              <w:spacing w:after="0" w:line="240" w:lineRule="auto"/>
              <w:ind w:firstLine="0"/>
              <w:jc w:val="center"/>
              <w:rPr>
                <w:rFonts w:cs="Arial"/>
                <w:b/>
                <w:sz w:val="12"/>
                <w:szCs w:val="12"/>
                <w:lang w:val="es-MX" w:eastAsia="en-US"/>
              </w:rPr>
            </w:pPr>
          </w:p>
        </w:tc>
        <w:tc>
          <w:tcPr>
            <w:tcW w:w="1112" w:type="dxa"/>
            <w:tcBorders>
              <w:top w:val="nil"/>
              <w:left w:val="single" w:sz="2" w:space="0" w:color="auto"/>
              <w:bottom w:val="single" w:sz="2" w:space="0" w:color="auto"/>
              <w:right w:val="single" w:sz="2" w:space="0" w:color="auto"/>
            </w:tcBorders>
            <w:shd w:val="clear" w:color="auto" w:fill="auto"/>
          </w:tcPr>
          <w:p w14:paraId="207CB876" w14:textId="77777777" w:rsidR="0036201B" w:rsidRDefault="0036201B">
            <w:pPr>
              <w:pStyle w:val="Texto"/>
              <w:spacing w:after="0" w:line="240" w:lineRule="auto"/>
              <w:ind w:firstLine="0"/>
              <w:jc w:val="center"/>
              <w:rPr>
                <w:rFonts w:cs="Arial"/>
                <w:b/>
                <w:sz w:val="12"/>
                <w:szCs w:val="12"/>
                <w:lang w:val="es-MX" w:eastAsia="en-US"/>
              </w:rPr>
            </w:pPr>
          </w:p>
        </w:tc>
        <w:tc>
          <w:tcPr>
            <w:tcW w:w="927" w:type="dxa"/>
            <w:tcBorders>
              <w:top w:val="nil"/>
              <w:left w:val="single" w:sz="2" w:space="0" w:color="auto"/>
              <w:bottom w:val="single" w:sz="2" w:space="0" w:color="auto"/>
              <w:right w:val="single" w:sz="2" w:space="0" w:color="auto"/>
            </w:tcBorders>
            <w:shd w:val="clear" w:color="auto" w:fill="auto"/>
          </w:tcPr>
          <w:p w14:paraId="6BBD425C" w14:textId="77777777" w:rsidR="0036201B" w:rsidRDefault="0036201B">
            <w:pPr>
              <w:pStyle w:val="Texto"/>
              <w:spacing w:after="0" w:line="240" w:lineRule="auto"/>
              <w:ind w:firstLine="0"/>
              <w:jc w:val="center"/>
              <w:rPr>
                <w:rFonts w:cs="Arial"/>
                <w:b/>
                <w:sz w:val="12"/>
                <w:szCs w:val="12"/>
                <w:lang w:val="es-MX" w:eastAsia="en-US"/>
              </w:rPr>
            </w:pPr>
          </w:p>
        </w:tc>
        <w:tc>
          <w:tcPr>
            <w:tcW w:w="1020" w:type="dxa"/>
            <w:tcBorders>
              <w:top w:val="nil"/>
              <w:left w:val="single" w:sz="2" w:space="0" w:color="auto"/>
              <w:bottom w:val="single" w:sz="2" w:space="0" w:color="auto"/>
              <w:right w:val="single" w:sz="2" w:space="0" w:color="auto"/>
            </w:tcBorders>
            <w:shd w:val="clear" w:color="auto" w:fill="auto"/>
          </w:tcPr>
          <w:p w14:paraId="56A7A5CD" w14:textId="77777777" w:rsidR="0036201B" w:rsidRDefault="0036201B">
            <w:pPr>
              <w:pStyle w:val="Texto"/>
              <w:spacing w:after="0" w:line="240" w:lineRule="auto"/>
              <w:ind w:firstLine="0"/>
              <w:jc w:val="center"/>
              <w:rPr>
                <w:rFonts w:cs="Arial"/>
                <w:b/>
                <w:sz w:val="12"/>
                <w:szCs w:val="12"/>
                <w:lang w:val="es-MX" w:eastAsia="en-US"/>
              </w:rPr>
            </w:pPr>
          </w:p>
        </w:tc>
        <w:tc>
          <w:tcPr>
            <w:tcW w:w="741" w:type="dxa"/>
            <w:tcBorders>
              <w:top w:val="nil"/>
              <w:left w:val="single" w:sz="2" w:space="0" w:color="auto"/>
              <w:bottom w:val="single" w:sz="2" w:space="0" w:color="auto"/>
              <w:right w:val="single" w:sz="2" w:space="0" w:color="auto"/>
            </w:tcBorders>
            <w:shd w:val="clear" w:color="auto" w:fill="auto"/>
          </w:tcPr>
          <w:p w14:paraId="78909657" w14:textId="77777777" w:rsidR="0036201B" w:rsidRDefault="0036201B">
            <w:pPr>
              <w:pStyle w:val="Texto"/>
              <w:spacing w:after="0" w:line="240" w:lineRule="auto"/>
              <w:ind w:firstLine="0"/>
              <w:jc w:val="center"/>
              <w:rPr>
                <w:rFonts w:cs="Arial"/>
                <w:b/>
                <w:sz w:val="12"/>
                <w:szCs w:val="12"/>
                <w:lang w:val="es-MX" w:eastAsia="en-US"/>
              </w:rPr>
            </w:pPr>
          </w:p>
        </w:tc>
        <w:tc>
          <w:tcPr>
            <w:tcW w:w="1168" w:type="dxa"/>
            <w:tcBorders>
              <w:top w:val="nil"/>
              <w:left w:val="single" w:sz="2" w:space="0" w:color="auto"/>
              <w:bottom w:val="single" w:sz="2" w:space="0" w:color="auto"/>
              <w:right w:val="single" w:sz="2" w:space="0" w:color="auto"/>
            </w:tcBorders>
            <w:shd w:val="clear" w:color="auto" w:fill="auto"/>
          </w:tcPr>
          <w:p w14:paraId="5DE484E2" w14:textId="77777777" w:rsidR="0036201B" w:rsidRDefault="0036201B">
            <w:pPr>
              <w:pStyle w:val="Texto"/>
              <w:spacing w:after="0" w:line="240" w:lineRule="auto"/>
              <w:ind w:firstLine="0"/>
              <w:jc w:val="center"/>
              <w:rPr>
                <w:rFonts w:cs="Arial"/>
                <w:b/>
                <w:sz w:val="12"/>
                <w:szCs w:val="12"/>
                <w:lang w:val="es-MX" w:eastAsia="en-US"/>
              </w:rPr>
            </w:pPr>
          </w:p>
        </w:tc>
      </w:tr>
    </w:tbl>
    <w:p w14:paraId="7B072C41" w14:textId="3BC980AD" w:rsidR="0036201B" w:rsidRPr="00D400C3" w:rsidRDefault="0036201B" w:rsidP="00D400C3">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A) En cumplimiento de la Ley General de Transparencia y Acceso a la Información Pública, Ley General de Archivo, Ley General de Responsabilidades Administrativas, Ley de Disciplina Financiera de las Entidades Federativas y Municipios y la Ley de Fiscalización y Rendición de Cuentas</w:t>
      </w:r>
    </w:p>
    <w:p w14:paraId="5D39A881" w14:textId="77777777" w:rsidR="0036201B" w:rsidRDefault="0036201B" w:rsidP="0036201B">
      <w:pPr>
        <w:numPr>
          <w:ilvl w:val="0"/>
          <w:numId w:val="33"/>
        </w:numP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lastRenderedPageBreak/>
        <w:t xml:space="preserve">Distribución del Gasto por Partida Genérica </w:t>
      </w:r>
    </w:p>
    <w:p w14:paraId="0802567A" w14:textId="77777777" w:rsidR="0036201B" w:rsidRDefault="0036201B" w:rsidP="0036201B">
      <w:pPr>
        <w:spacing w:after="0" w:line="240" w:lineRule="auto"/>
        <w:ind w:left="720"/>
        <w:jc w:val="both"/>
        <w:rPr>
          <w:rFonts w:ascii="Arial" w:eastAsia="Arial" w:hAnsi="Arial" w:cs="Arial"/>
          <w:b/>
          <w:color w:val="000000"/>
          <w:sz w:val="24"/>
          <w:szCs w:val="24"/>
        </w:rPr>
      </w:pPr>
      <w:r>
        <w:rPr>
          <w:rFonts w:ascii="Arial" w:eastAsia="Arial" w:hAnsi="Arial" w:cs="Arial"/>
          <w:b/>
          <w:color w:val="000000"/>
          <w:sz w:val="24"/>
          <w:szCs w:val="24"/>
        </w:rPr>
        <w:t xml:space="preserve"> </w:t>
      </w:r>
    </w:p>
    <w:tbl>
      <w:tblPr>
        <w:tblW w:w="0" w:type="dxa"/>
        <w:tblLayout w:type="fixed"/>
        <w:tblLook w:val="0400" w:firstRow="0" w:lastRow="0" w:firstColumn="0" w:lastColumn="0" w:noHBand="0" w:noVBand="1"/>
      </w:tblPr>
      <w:tblGrid>
        <w:gridCol w:w="2045"/>
        <w:gridCol w:w="1181"/>
        <w:gridCol w:w="4664"/>
        <w:gridCol w:w="20"/>
        <w:gridCol w:w="1640"/>
      </w:tblGrid>
      <w:tr w:rsidR="0036201B" w14:paraId="334B99FA" w14:textId="77777777" w:rsidTr="001230CA">
        <w:trPr>
          <w:trHeight w:val="511"/>
        </w:trPr>
        <w:tc>
          <w:tcPr>
            <w:tcW w:w="2045" w:type="dxa"/>
            <w:tcBorders>
              <w:top w:val="single" w:sz="8" w:space="0" w:color="000000"/>
              <w:left w:val="single" w:sz="8" w:space="0" w:color="000000"/>
              <w:bottom w:val="nil"/>
              <w:right w:val="nil"/>
            </w:tcBorders>
            <w:shd w:val="clear" w:color="auto" w:fill="auto"/>
            <w:vAlign w:val="center"/>
            <w:hideMark/>
          </w:tcPr>
          <w:p w14:paraId="5CBC323A" w14:textId="77777777" w:rsidR="0036201B" w:rsidRDefault="0036201B">
            <w:pPr>
              <w:spacing w:after="0" w:line="240" w:lineRule="auto"/>
              <w:jc w:val="center"/>
              <w:rPr>
                <w:rFonts w:ascii="Arial" w:eastAsia="Arial" w:hAnsi="Arial" w:cs="Arial"/>
                <w:color w:val="000000"/>
                <w:sz w:val="16"/>
                <w:szCs w:val="16"/>
              </w:rPr>
            </w:pPr>
            <w:r>
              <w:rPr>
                <w:rFonts w:ascii="Arial" w:eastAsia="Arial" w:hAnsi="Arial" w:cs="Arial"/>
                <w:b/>
                <w:color w:val="000000"/>
                <w:sz w:val="16"/>
                <w:szCs w:val="16"/>
              </w:rPr>
              <w:t>CLASIFICACIÓN</w:t>
            </w:r>
          </w:p>
        </w:tc>
        <w:tc>
          <w:tcPr>
            <w:tcW w:w="1181" w:type="dxa"/>
            <w:tcBorders>
              <w:top w:val="single" w:sz="8" w:space="0" w:color="000000"/>
              <w:left w:val="single" w:sz="8" w:space="0" w:color="000000"/>
              <w:bottom w:val="nil"/>
              <w:right w:val="single" w:sz="8" w:space="0" w:color="000000"/>
            </w:tcBorders>
            <w:shd w:val="clear" w:color="auto" w:fill="auto"/>
            <w:vAlign w:val="center"/>
            <w:hideMark/>
          </w:tcPr>
          <w:p w14:paraId="3ADFC5D8" w14:textId="77777777" w:rsidR="0036201B" w:rsidRDefault="0036201B">
            <w:pPr>
              <w:spacing w:after="0" w:line="240" w:lineRule="auto"/>
              <w:jc w:val="center"/>
              <w:rPr>
                <w:rFonts w:ascii="Arial" w:eastAsia="Arial" w:hAnsi="Arial" w:cs="Arial"/>
                <w:color w:val="000000"/>
                <w:sz w:val="16"/>
                <w:szCs w:val="16"/>
              </w:rPr>
            </w:pPr>
            <w:r>
              <w:rPr>
                <w:rFonts w:ascii="Arial" w:eastAsia="Arial" w:hAnsi="Arial" w:cs="Arial"/>
                <w:b/>
                <w:color w:val="000000"/>
                <w:sz w:val="16"/>
                <w:szCs w:val="16"/>
              </w:rPr>
              <w:t>PARTIDA GENÉRICA</w:t>
            </w:r>
          </w:p>
        </w:tc>
        <w:tc>
          <w:tcPr>
            <w:tcW w:w="4684" w:type="dxa"/>
            <w:gridSpan w:val="2"/>
            <w:tcBorders>
              <w:top w:val="single" w:sz="8" w:space="0" w:color="000000"/>
              <w:left w:val="nil"/>
              <w:bottom w:val="nil"/>
              <w:right w:val="nil"/>
            </w:tcBorders>
            <w:shd w:val="clear" w:color="auto" w:fill="auto"/>
            <w:vAlign w:val="center"/>
            <w:hideMark/>
          </w:tcPr>
          <w:p w14:paraId="35B5C317" w14:textId="77777777" w:rsidR="0036201B" w:rsidRDefault="0036201B">
            <w:pPr>
              <w:spacing w:after="0" w:line="240" w:lineRule="auto"/>
              <w:jc w:val="center"/>
              <w:rPr>
                <w:rFonts w:ascii="Arial" w:eastAsia="Arial" w:hAnsi="Arial" w:cs="Arial"/>
                <w:color w:val="000000"/>
                <w:sz w:val="16"/>
                <w:szCs w:val="16"/>
              </w:rPr>
            </w:pPr>
            <w:r>
              <w:rPr>
                <w:rFonts w:ascii="Arial" w:eastAsia="Arial" w:hAnsi="Arial" w:cs="Arial"/>
                <w:b/>
                <w:color w:val="000000"/>
                <w:sz w:val="16"/>
                <w:szCs w:val="16"/>
              </w:rPr>
              <w:t>CONCEPTO</w:t>
            </w:r>
          </w:p>
        </w:tc>
        <w:tc>
          <w:tcPr>
            <w:tcW w:w="1640" w:type="dxa"/>
            <w:tcBorders>
              <w:top w:val="single" w:sz="8" w:space="0" w:color="000000"/>
              <w:left w:val="single" w:sz="8" w:space="0" w:color="000000"/>
              <w:bottom w:val="nil"/>
              <w:right w:val="single" w:sz="8" w:space="0" w:color="000000"/>
            </w:tcBorders>
            <w:shd w:val="clear" w:color="auto" w:fill="auto"/>
            <w:vAlign w:val="center"/>
            <w:hideMark/>
          </w:tcPr>
          <w:p w14:paraId="190A181C" w14:textId="77777777" w:rsidR="0036201B" w:rsidRDefault="0036201B">
            <w:pPr>
              <w:spacing w:after="0" w:line="240" w:lineRule="auto"/>
              <w:jc w:val="center"/>
              <w:rPr>
                <w:rFonts w:ascii="Arial" w:eastAsia="Arial" w:hAnsi="Arial" w:cs="Arial"/>
                <w:color w:val="000000"/>
                <w:sz w:val="16"/>
                <w:szCs w:val="16"/>
              </w:rPr>
            </w:pPr>
            <w:r>
              <w:rPr>
                <w:rFonts w:ascii="Arial" w:eastAsia="Arial" w:hAnsi="Arial" w:cs="Arial"/>
                <w:b/>
                <w:color w:val="000000"/>
                <w:sz w:val="16"/>
                <w:szCs w:val="16"/>
              </w:rPr>
              <w:t xml:space="preserve"> IMPORTE </w:t>
            </w:r>
          </w:p>
        </w:tc>
      </w:tr>
      <w:tr w:rsidR="0036201B" w14:paraId="53640145" w14:textId="77777777" w:rsidTr="001230CA">
        <w:trPr>
          <w:trHeight w:val="255"/>
        </w:trPr>
        <w:tc>
          <w:tcPr>
            <w:tcW w:w="2045" w:type="dxa"/>
            <w:vMerge w:val="restart"/>
            <w:tcBorders>
              <w:top w:val="single" w:sz="4" w:space="0" w:color="000000"/>
              <w:left w:val="single" w:sz="8" w:space="0" w:color="000000"/>
              <w:bottom w:val="single" w:sz="8" w:space="0" w:color="000000"/>
              <w:right w:val="nil"/>
            </w:tcBorders>
            <w:shd w:val="clear" w:color="auto" w:fill="auto"/>
            <w:vAlign w:val="center"/>
            <w:hideMark/>
          </w:tcPr>
          <w:p w14:paraId="765EE14F"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ORDINARIAS</w:t>
            </w:r>
          </w:p>
        </w:tc>
        <w:tc>
          <w:tcPr>
            <w:tcW w:w="1181" w:type="dxa"/>
            <w:tcBorders>
              <w:top w:val="single" w:sz="4" w:space="0" w:color="000000"/>
              <w:left w:val="single" w:sz="8" w:space="0" w:color="000000"/>
              <w:bottom w:val="single" w:sz="4" w:space="0" w:color="000000"/>
              <w:right w:val="single" w:sz="8" w:space="0" w:color="000000"/>
            </w:tcBorders>
            <w:shd w:val="clear" w:color="auto" w:fill="auto"/>
            <w:vAlign w:val="center"/>
            <w:hideMark/>
          </w:tcPr>
          <w:p w14:paraId="30F69D92"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1110</w:t>
            </w:r>
          </w:p>
        </w:tc>
        <w:tc>
          <w:tcPr>
            <w:tcW w:w="4684" w:type="dxa"/>
            <w:gridSpan w:val="2"/>
            <w:tcBorders>
              <w:top w:val="single" w:sz="4" w:space="0" w:color="000000"/>
              <w:left w:val="nil"/>
              <w:bottom w:val="single" w:sz="4" w:space="0" w:color="000000"/>
              <w:right w:val="nil"/>
            </w:tcBorders>
            <w:shd w:val="clear" w:color="auto" w:fill="auto"/>
            <w:vAlign w:val="center"/>
            <w:hideMark/>
          </w:tcPr>
          <w:p w14:paraId="0007A5E9"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DIETAS</w:t>
            </w:r>
          </w:p>
        </w:tc>
        <w:tc>
          <w:tcPr>
            <w:tcW w:w="1640" w:type="dxa"/>
            <w:tcBorders>
              <w:top w:val="single" w:sz="4" w:space="0" w:color="000000"/>
              <w:left w:val="single" w:sz="8" w:space="0" w:color="000000"/>
              <w:bottom w:val="single" w:sz="4" w:space="0" w:color="000000"/>
              <w:right w:val="single" w:sz="8" w:space="0" w:color="000000"/>
            </w:tcBorders>
            <w:shd w:val="clear" w:color="auto" w:fill="auto"/>
            <w:vAlign w:val="center"/>
            <w:hideMark/>
          </w:tcPr>
          <w:p w14:paraId="40749424"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0.00 </w:t>
            </w:r>
          </w:p>
        </w:tc>
      </w:tr>
      <w:tr w:rsidR="0036201B" w14:paraId="276099C8" w14:textId="77777777" w:rsidTr="001230CA">
        <w:trPr>
          <w:trHeight w:val="255"/>
        </w:trPr>
        <w:tc>
          <w:tcPr>
            <w:tcW w:w="7890" w:type="dxa"/>
            <w:vMerge/>
            <w:tcBorders>
              <w:top w:val="single" w:sz="4" w:space="0" w:color="000000"/>
              <w:left w:val="single" w:sz="8" w:space="0" w:color="000000"/>
              <w:bottom w:val="single" w:sz="8" w:space="0" w:color="000000"/>
              <w:right w:val="nil"/>
            </w:tcBorders>
            <w:shd w:val="clear" w:color="auto" w:fill="auto"/>
            <w:vAlign w:val="center"/>
            <w:hideMark/>
          </w:tcPr>
          <w:p w14:paraId="3E919387"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single" w:sz="8" w:space="0" w:color="000000"/>
              <w:bottom w:val="single" w:sz="4" w:space="0" w:color="000000"/>
              <w:right w:val="single" w:sz="8" w:space="0" w:color="000000"/>
            </w:tcBorders>
            <w:shd w:val="clear" w:color="auto" w:fill="auto"/>
            <w:vAlign w:val="center"/>
            <w:hideMark/>
          </w:tcPr>
          <w:p w14:paraId="71D56540"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1130</w:t>
            </w:r>
          </w:p>
        </w:tc>
        <w:tc>
          <w:tcPr>
            <w:tcW w:w="4684" w:type="dxa"/>
            <w:gridSpan w:val="2"/>
            <w:tcBorders>
              <w:top w:val="nil"/>
              <w:left w:val="nil"/>
              <w:bottom w:val="single" w:sz="4" w:space="0" w:color="000000"/>
              <w:right w:val="nil"/>
            </w:tcBorders>
            <w:shd w:val="clear" w:color="auto" w:fill="auto"/>
            <w:vAlign w:val="center"/>
            <w:hideMark/>
          </w:tcPr>
          <w:p w14:paraId="229A45D5"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SUELDO BASE AL PERSONAL PERMANENTE</w:t>
            </w:r>
          </w:p>
        </w:tc>
        <w:tc>
          <w:tcPr>
            <w:tcW w:w="1640" w:type="dxa"/>
            <w:tcBorders>
              <w:top w:val="nil"/>
              <w:left w:val="single" w:sz="8" w:space="0" w:color="000000"/>
              <w:bottom w:val="single" w:sz="4" w:space="0" w:color="000000"/>
              <w:right w:val="single" w:sz="8" w:space="0" w:color="000000"/>
            </w:tcBorders>
            <w:shd w:val="clear" w:color="auto" w:fill="auto"/>
            <w:vAlign w:val="center"/>
            <w:hideMark/>
          </w:tcPr>
          <w:p w14:paraId="1375C058"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27,465,514.00 </w:t>
            </w:r>
            <w:r>
              <w:rPr>
                <w:rFonts w:ascii="Arial" w:eastAsia="Arial" w:hAnsi="Arial" w:cs="Arial"/>
                <w:sz w:val="16"/>
                <w:szCs w:val="16"/>
              </w:rPr>
              <w:t xml:space="preserve"> </w:t>
            </w:r>
          </w:p>
        </w:tc>
      </w:tr>
      <w:tr w:rsidR="0036201B" w14:paraId="57CF469D" w14:textId="77777777" w:rsidTr="001230CA">
        <w:trPr>
          <w:trHeight w:val="255"/>
        </w:trPr>
        <w:tc>
          <w:tcPr>
            <w:tcW w:w="7890" w:type="dxa"/>
            <w:vMerge/>
            <w:tcBorders>
              <w:top w:val="single" w:sz="4" w:space="0" w:color="000000"/>
              <w:left w:val="single" w:sz="8" w:space="0" w:color="000000"/>
              <w:bottom w:val="single" w:sz="8" w:space="0" w:color="000000"/>
              <w:right w:val="nil"/>
            </w:tcBorders>
            <w:shd w:val="clear" w:color="auto" w:fill="auto"/>
            <w:vAlign w:val="center"/>
            <w:hideMark/>
          </w:tcPr>
          <w:p w14:paraId="3FF84EC5"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single" w:sz="8" w:space="0" w:color="000000"/>
              <w:bottom w:val="single" w:sz="4" w:space="0" w:color="000000"/>
              <w:right w:val="single" w:sz="8" w:space="0" w:color="000000"/>
            </w:tcBorders>
            <w:shd w:val="clear" w:color="auto" w:fill="auto"/>
            <w:vAlign w:val="center"/>
            <w:hideMark/>
          </w:tcPr>
          <w:p w14:paraId="33F2AF7D"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1210</w:t>
            </w:r>
          </w:p>
        </w:tc>
        <w:tc>
          <w:tcPr>
            <w:tcW w:w="4684" w:type="dxa"/>
            <w:gridSpan w:val="2"/>
            <w:tcBorders>
              <w:top w:val="nil"/>
              <w:left w:val="nil"/>
              <w:bottom w:val="single" w:sz="4" w:space="0" w:color="000000"/>
              <w:right w:val="nil"/>
            </w:tcBorders>
            <w:shd w:val="clear" w:color="auto" w:fill="auto"/>
            <w:vAlign w:val="center"/>
            <w:hideMark/>
          </w:tcPr>
          <w:p w14:paraId="004312AD"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HONORARIOS ASIMILABLES A SALARIOS</w:t>
            </w:r>
          </w:p>
        </w:tc>
        <w:tc>
          <w:tcPr>
            <w:tcW w:w="1640" w:type="dxa"/>
            <w:tcBorders>
              <w:top w:val="nil"/>
              <w:left w:val="single" w:sz="8" w:space="0" w:color="000000"/>
              <w:bottom w:val="single" w:sz="4" w:space="0" w:color="000000"/>
              <w:right w:val="single" w:sz="8" w:space="0" w:color="000000"/>
            </w:tcBorders>
            <w:shd w:val="clear" w:color="auto" w:fill="auto"/>
            <w:vAlign w:val="center"/>
            <w:hideMark/>
          </w:tcPr>
          <w:p w14:paraId="2830162B"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0.00</w:t>
            </w:r>
          </w:p>
        </w:tc>
      </w:tr>
      <w:tr w:rsidR="0036201B" w14:paraId="7FDD37A5" w14:textId="77777777" w:rsidTr="001230CA">
        <w:trPr>
          <w:trHeight w:val="511"/>
        </w:trPr>
        <w:tc>
          <w:tcPr>
            <w:tcW w:w="7890" w:type="dxa"/>
            <w:vMerge/>
            <w:tcBorders>
              <w:top w:val="single" w:sz="4" w:space="0" w:color="000000"/>
              <w:left w:val="single" w:sz="8" w:space="0" w:color="000000"/>
              <w:bottom w:val="single" w:sz="8" w:space="0" w:color="000000"/>
              <w:right w:val="nil"/>
            </w:tcBorders>
            <w:shd w:val="clear" w:color="auto" w:fill="auto"/>
            <w:vAlign w:val="center"/>
            <w:hideMark/>
          </w:tcPr>
          <w:p w14:paraId="45D4D8D7"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single" w:sz="8" w:space="0" w:color="000000"/>
              <w:bottom w:val="single" w:sz="4" w:space="0" w:color="000000"/>
              <w:right w:val="single" w:sz="8" w:space="0" w:color="000000"/>
            </w:tcBorders>
            <w:shd w:val="clear" w:color="auto" w:fill="auto"/>
            <w:vAlign w:val="center"/>
            <w:hideMark/>
          </w:tcPr>
          <w:p w14:paraId="118F87DA"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1310</w:t>
            </w:r>
          </w:p>
        </w:tc>
        <w:tc>
          <w:tcPr>
            <w:tcW w:w="4684" w:type="dxa"/>
            <w:gridSpan w:val="2"/>
            <w:tcBorders>
              <w:top w:val="nil"/>
              <w:left w:val="nil"/>
              <w:bottom w:val="single" w:sz="4" w:space="0" w:color="000000"/>
              <w:right w:val="nil"/>
            </w:tcBorders>
            <w:shd w:val="clear" w:color="auto" w:fill="auto"/>
            <w:vAlign w:val="center"/>
            <w:hideMark/>
          </w:tcPr>
          <w:p w14:paraId="4A5B5E35"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PRIMAS POR AÑOS DE SERVICIO EFECTIVAMENTE PRESTADOS</w:t>
            </w:r>
          </w:p>
        </w:tc>
        <w:tc>
          <w:tcPr>
            <w:tcW w:w="1640" w:type="dxa"/>
            <w:tcBorders>
              <w:top w:val="nil"/>
              <w:left w:val="single" w:sz="8" w:space="0" w:color="000000"/>
              <w:bottom w:val="single" w:sz="4" w:space="0" w:color="000000"/>
              <w:right w:val="single" w:sz="8" w:space="0" w:color="000000"/>
            </w:tcBorders>
            <w:shd w:val="clear" w:color="auto" w:fill="auto"/>
            <w:vAlign w:val="center"/>
            <w:hideMark/>
          </w:tcPr>
          <w:p w14:paraId="2E39F0F2"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1,610,520.00 </w:t>
            </w:r>
          </w:p>
        </w:tc>
      </w:tr>
      <w:tr w:rsidR="0036201B" w14:paraId="31F9E37C" w14:textId="77777777" w:rsidTr="001230CA">
        <w:trPr>
          <w:trHeight w:val="255"/>
        </w:trPr>
        <w:tc>
          <w:tcPr>
            <w:tcW w:w="7890" w:type="dxa"/>
            <w:vMerge/>
            <w:tcBorders>
              <w:top w:val="single" w:sz="4" w:space="0" w:color="000000"/>
              <w:left w:val="single" w:sz="8" w:space="0" w:color="000000"/>
              <w:bottom w:val="single" w:sz="8" w:space="0" w:color="000000"/>
              <w:right w:val="nil"/>
            </w:tcBorders>
            <w:shd w:val="clear" w:color="auto" w:fill="auto"/>
            <w:vAlign w:val="center"/>
            <w:hideMark/>
          </w:tcPr>
          <w:p w14:paraId="64ACBCEF"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single" w:sz="8" w:space="0" w:color="000000"/>
              <w:bottom w:val="single" w:sz="4" w:space="0" w:color="000000"/>
              <w:right w:val="single" w:sz="8" w:space="0" w:color="000000"/>
            </w:tcBorders>
            <w:shd w:val="clear" w:color="auto" w:fill="auto"/>
            <w:vAlign w:val="center"/>
            <w:hideMark/>
          </w:tcPr>
          <w:p w14:paraId="51D910BD"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1340</w:t>
            </w:r>
          </w:p>
        </w:tc>
        <w:tc>
          <w:tcPr>
            <w:tcW w:w="4684" w:type="dxa"/>
            <w:gridSpan w:val="2"/>
            <w:tcBorders>
              <w:top w:val="nil"/>
              <w:left w:val="nil"/>
              <w:bottom w:val="single" w:sz="4" w:space="0" w:color="000000"/>
              <w:right w:val="nil"/>
            </w:tcBorders>
            <w:shd w:val="clear" w:color="auto" w:fill="auto"/>
            <w:vAlign w:val="center"/>
            <w:hideMark/>
          </w:tcPr>
          <w:p w14:paraId="0F63FC6D"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COMPENSACIONES</w:t>
            </w:r>
          </w:p>
        </w:tc>
        <w:tc>
          <w:tcPr>
            <w:tcW w:w="1640" w:type="dxa"/>
            <w:tcBorders>
              <w:top w:val="nil"/>
              <w:left w:val="single" w:sz="8" w:space="0" w:color="000000"/>
              <w:bottom w:val="single" w:sz="4" w:space="0" w:color="000000"/>
              <w:right w:val="single" w:sz="8" w:space="0" w:color="000000"/>
            </w:tcBorders>
            <w:shd w:val="clear" w:color="auto" w:fill="auto"/>
            <w:vAlign w:val="center"/>
            <w:hideMark/>
          </w:tcPr>
          <w:p w14:paraId="09D7AC4E"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59,415,017.00 </w:t>
            </w:r>
          </w:p>
        </w:tc>
      </w:tr>
      <w:tr w:rsidR="0036201B" w14:paraId="6CFFB6FB" w14:textId="77777777" w:rsidTr="001230CA">
        <w:trPr>
          <w:trHeight w:val="270"/>
        </w:trPr>
        <w:tc>
          <w:tcPr>
            <w:tcW w:w="7890" w:type="dxa"/>
            <w:vMerge/>
            <w:tcBorders>
              <w:top w:val="single" w:sz="4" w:space="0" w:color="000000"/>
              <w:left w:val="single" w:sz="8" w:space="0" w:color="000000"/>
              <w:bottom w:val="single" w:sz="8" w:space="0" w:color="000000"/>
              <w:right w:val="nil"/>
            </w:tcBorders>
            <w:shd w:val="clear" w:color="auto" w:fill="auto"/>
            <w:vAlign w:val="center"/>
            <w:hideMark/>
          </w:tcPr>
          <w:p w14:paraId="5A98D9E5"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single" w:sz="8" w:space="0" w:color="000000"/>
              <w:bottom w:val="single" w:sz="8" w:space="0" w:color="000000"/>
              <w:right w:val="single" w:sz="8" w:space="0" w:color="000000"/>
            </w:tcBorders>
            <w:shd w:val="clear" w:color="auto" w:fill="auto"/>
            <w:vAlign w:val="center"/>
            <w:hideMark/>
          </w:tcPr>
          <w:p w14:paraId="34EC1BD4"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1540</w:t>
            </w:r>
          </w:p>
        </w:tc>
        <w:tc>
          <w:tcPr>
            <w:tcW w:w="4684" w:type="dxa"/>
            <w:gridSpan w:val="2"/>
            <w:tcBorders>
              <w:top w:val="nil"/>
              <w:left w:val="nil"/>
              <w:bottom w:val="single" w:sz="8" w:space="0" w:color="000000"/>
              <w:right w:val="nil"/>
            </w:tcBorders>
            <w:shd w:val="clear" w:color="auto" w:fill="auto"/>
            <w:vAlign w:val="center"/>
            <w:hideMark/>
          </w:tcPr>
          <w:p w14:paraId="60F47499"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PRESTACIONES CONTRACTUALES</w:t>
            </w:r>
          </w:p>
        </w:tc>
        <w:tc>
          <w:tcPr>
            <w:tcW w:w="1640" w:type="dxa"/>
            <w:tcBorders>
              <w:top w:val="nil"/>
              <w:left w:val="single" w:sz="8" w:space="0" w:color="000000"/>
              <w:bottom w:val="single" w:sz="8" w:space="0" w:color="000000"/>
              <w:right w:val="single" w:sz="8" w:space="0" w:color="000000"/>
            </w:tcBorders>
            <w:shd w:val="clear" w:color="auto" w:fill="auto"/>
            <w:vAlign w:val="center"/>
            <w:hideMark/>
          </w:tcPr>
          <w:p w14:paraId="1D29F098"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9,526,448.00</w:t>
            </w:r>
          </w:p>
        </w:tc>
      </w:tr>
      <w:tr w:rsidR="0036201B" w14:paraId="78821BB2" w14:textId="77777777" w:rsidTr="001230CA">
        <w:trPr>
          <w:trHeight w:val="278"/>
        </w:trPr>
        <w:tc>
          <w:tcPr>
            <w:tcW w:w="2045" w:type="dxa"/>
            <w:shd w:val="clear" w:color="auto" w:fill="auto"/>
            <w:vAlign w:val="bottom"/>
          </w:tcPr>
          <w:p w14:paraId="291BAB21" w14:textId="77777777" w:rsidR="0036201B" w:rsidRDefault="0036201B">
            <w:pPr>
              <w:spacing w:after="0" w:line="240" w:lineRule="auto"/>
              <w:jc w:val="both"/>
              <w:rPr>
                <w:rFonts w:ascii="Arial" w:eastAsia="Arial" w:hAnsi="Arial" w:cs="Arial"/>
                <w:color w:val="000000"/>
                <w:sz w:val="16"/>
                <w:szCs w:val="16"/>
              </w:rPr>
            </w:pPr>
          </w:p>
          <w:p w14:paraId="2580D2DA" w14:textId="77777777" w:rsidR="0036201B" w:rsidRDefault="0036201B">
            <w:pPr>
              <w:spacing w:after="0" w:line="240" w:lineRule="auto"/>
              <w:jc w:val="both"/>
              <w:rPr>
                <w:rFonts w:ascii="Arial" w:eastAsia="Arial" w:hAnsi="Arial" w:cs="Arial"/>
                <w:color w:val="000000"/>
                <w:sz w:val="16"/>
                <w:szCs w:val="16"/>
              </w:rPr>
            </w:pPr>
          </w:p>
        </w:tc>
        <w:tc>
          <w:tcPr>
            <w:tcW w:w="1181" w:type="dxa"/>
            <w:shd w:val="clear" w:color="auto" w:fill="auto"/>
            <w:vAlign w:val="bottom"/>
          </w:tcPr>
          <w:p w14:paraId="5A25C212" w14:textId="77777777" w:rsidR="0036201B" w:rsidRDefault="0036201B">
            <w:pPr>
              <w:spacing w:after="0" w:line="240" w:lineRule="auto"/>
              <w:jc w:val="both"/>
              <w:rPr>
                <w:rFonts w:ascii="Arial" w:eastAsia="Arial" w:hAnsi="Arial" w:cs="Arial"/>
                <w:color w:val="000000"/>
                <w:sz w:val="16"/>
                <w:szCs w:val="16"/>
              </w:rPr>
            </w:pPr>
          </w:p>
        </w:tc>
        <w:tc>
          <w:tcPr>
            <w:tcW w:w="4684" w:type="dxa"/>
            <w:gridSpan w:val="2"/>
            <w:shd w:val="clear" w:color="auto" w:fill="auto"/>
            <w:vAlign w:val="center"/>
          </w:tcPr>
          <w:p w14:paraId="75931450" w14:textId="77777777" w:rsidR="0036201B" w:rsidRDefault="0036201B">
            <w:pPr>
              <w:spacing w:after="0" w:line="240" w:lineRule="auto"/>
              <w:jc w:val="both"/>
              <w:rPr>
                <w:rFonts w:ascii="Arial" w:eastAsia="Arial" w:hAnsi="Arial" w:cs="Arial"/>
                <w:color w:val="000000"/>
                <w:sz w:val="16"/>
                <w:szCs w:val="16"/>
              </w:rPr>
            </w:pPr>
          </w:p>
        </w:tc>
        <w:tc>
          <w:tcPr>
            <w:tcW w:w="1640" w:type="dxa"/>
            <w:shd w:val="clear" w:color="auto" w:fill="auto"/>
            <w:vAlign w:val="center"/>
            <w:hideMark/>
          </w:tcPr>
          <w:p w14:paraId="267F30DB"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highlight w:val="yellow"/>
              </w:rPr>
              <w:t xml:space="preserve"> </w:t>
            </w:r>
          </w:p>
        </w:tc>
      </w:tr>
      <w:tr w:rsidR="0036201B" w14:paraId="2773E678" w14:textId="77777777" w:rsidTr="001230CA">
        <w:trPr>
          <w:trHeight w:val="511"/>
        </w:trPr>
        <w:tc>
          <w:tcPr>
            <w:tcW w:w="2045" w:type="dxa"/>
            <w:vMerge w:val="restart"/>
            <w:tcBorders>
              <w:top w:val="single" w:sz="8" w:space="0" w:color="000000"/>
              <w:left w:val="single" w:sz="8" w:space="0" w:color="000000"/>
              <w:bottom w:val="single" w:sz="8" w:space="0" w:color="000000"/>
              <w:right w:val="nil"/>
            </w:tcBorders>
            <w:shd w:val="clear" w:color="auto" w:fill="auto"/>
            <w:vAlign w:val="center"/>
            <w:hideMark/>
          </w:tcPr>
          <w:p w14:paraId="326D6936"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EXTRAORDINARIAS</w:t>
            </w:r>
          </w:p>
        </w:tc>
        <w:tc>
          <w:tcPr>
            <w:tcW w:w="1181" w:type="dxa"/>
            <w:tcBorders>
              <w:top w:val="single" w:sz="8" w:space="0" w:color="000000"/>
              <w:left w:val="single" w:sz="8" w:space="0" w:color="000000"/>
              <w:bottom w:val="single" w:sz="4" w:space="0" w:color="000000"/>
              <w:right w:val="nil"/>
            </w:tcBorders>
            <w:shd w:val="clear" w:color="auto" w:fill="auto"/>
            <w:vAlign w:val="center"/>
            <w:hideMark/>
          </w:tcPr>
          <w:p w14:paraId="2A6A05AD"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1230</w:t>
            </w:r>
          </w:p>
        </w:tc>
        <w:tc>
          <w:tcPr>
            <w:tcW w:w="4684" w:type="dxa"/>
            <w:gridSpan w:val="2"/>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40687525"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RETRIBUCIONES POR SERVICIOS DE CARÁCTER SOCIAL</w:t>
            </w:r>
          </w:p>
        </w:tc>
        <w:tc>
          <w:tcPr>
            <w:tcW w:w="1640" w:type="dxa"/>
            <w:tcBorders>
              <w:top w:val="single" w:sz="8" w:space="0" w:color="000000"/>
              <w:left w:val="nil"/>
              <w:bottom w:val="single" w:sz="4" w:space="0" w:color="000000"/>
              <w:right w:val="single" w:sz="8" w:space="0" w:color="000000"/>
            </w:tcBorders>
            <w:shd w:val="clear" w:color="auto" w:fill="auto"/>
            <w:vAlign w:val="center"/>
            <w:hideMark/>
          </w:tcPr>
          <w:p w14:paraId="0262E83C"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150,000.00</w:t>
            </w:r>
          </w:p>
        </w:tc>
      </w:tr>
      <w:tr w:rsidR="0036201B" w14:paraId="3A9DB78B" w14:textId="77777777" w:rsidTr="001230CA">
        <w:trPr>
          <w:trHeight w:val="511"/>
        </w:trPr>
        <w:tc>
          <w:tcPr>
            <w:tcW w:w="7890" w:type="dxa"/>
            <w:vMerge/>
            <w:tcBorders>
              <w:top w:val="single" w:sz="8" w:space="0" w:color="000000"/>
              <w:left w:val="single" w:sz="8" w:space="0" w:color="000000"/>
              <w:bottom w:val="single" w:sz="8" w:space="0" w:color="000000"/>
              <w:right w:val="nil"/>
            </w:tcBorders>
            <w:shd w:val="clear" w:color="auto" w:fill="auto"/>
            <w:vAlign w:val="center"/>
            <w:hideMark/>
          </w:tcPr>
          <w:p w14:paraId="245D4491"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single" w:sz="8" w:space="0" w:color="000000"/>
              <w:bottom w:val="single" w:sz="4" w:space="0" w:color="000000"/>
              <w:right w:val="nil"/>
            </w:tcBorders>
            <w:shd w:val="clear" w:color="auto" w:fill="auto"/>
            <w:vAlign w:val="center"/>
            <w:hideMark/>
          </w:tcPr>
          <w:p w14:paraId="291C3748"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1310</w:t>
            </w:r>
          </w:p>
        </w:tc>
        <w:tc>
          <w:tcPr>
            <w:tcW w:w="4684" w:type="dxa"/>
            <w:gridSpan w:val="2"/>
            <w:tcBorders>
              <w:top w:val="nil"/>
              <w:left w:val="single" w:sz="8" w:space="0" w:color="000000"/>
              <w:bottom w:val="single" w:sz="4" w:space="0" w:color="000000"/>
              <w:right w:val="single" w:sz="8" w:space="0" w:color="000000"/>
            </w:tcBorders>
            <w:shd w:val="clear" w:color="auto" w:fill="auto"/>
            <w:vAlign w:val="center"/>
            <w:hideMark/>
          </w:tcPr>
          <w:p w14:paraId="3A819F5F"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PRIMAS POR AÑOS DE SERVICIOS EFECTIVOS PRESTADOS</w:t>
            </w:r>
          </w:p>
        </w:tc>
        <w:tc>
          <w:tcPr>
            <w:tcW w:w="1640" w:type="dxa"/>
            <w:tcBorders>
              <w:top w:val="nil"/>
              <w:left w:val="nil"/>
              <w:bottom w:val="single" w:sz="4" w:space="0" w:color="000000"/>
              <w:right w:val="single" w:sz="8" w:space="0" w:color="000000"/>
            </w:tcBorders>
            <w:shd w:val="clear" w:color="auto" w:fill="auto"/>
            <w:vAlign w:val="center"/>
            <w:hideMark/>
          </w:tcPr>
          <w:p w14:paraId="19CBCDAA"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960,500.00</w:t>
            </w:r>
          </w:p>
        </w:tc>
      </w:tr>
      <w:tr w:rsidR="0036201B" w14:paraId="747429E2" w14:textId="77777777" w:rsidTr="001230CA">
        <w:trPr>
          <w:trHeight w:val="511"/>
        </w:trPr>
        <w:tc>
          <w:tcPr>
            <w:tcW w:w="7890" w:type="dxa"/>
            <w:vMerge/>
            <w:tcBorders>
              <w:top w:val="single" w:sz="8" w:space="0" w:color="000000"/>
              <w:left w:val="single" w:sz="8" w:space="0" w:color="000000"/>
              <w:bottom w:val="single" w:sz="8" w:space="0" w:color="000000"/>
              <w:right w:val="nil"/>
            </w:tcBorders>
            <w:shd w:val="clear" w:color="auto" w:fill="auto"/>
            <w:vAlign w:val="center"/>
            <w:hideMark/>
          </w:tcPr>
          <w:p w14:paraId="4F971F98"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single" w:sz="8" w:space="0" w:color="000000"/>
              <w:bottom w:val="single" w:sz="4" w:space="0" w:color="000000"/>
              <w:right w:val="nil"/>
            </w:tcBorders>
            <w:shd w:val="clear" w:color="auto" w:fill="auto"/>
            <w:vAlign w:val="center"/>
            <w:hideMark/>
          </w:tcPr>
          <w:p w14:paraId="73A3EAB9"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1320</w:t>
            </w:r>
          </w:p>
        </w:tc>
        <w:tc>
          <w:tcPr>
            <w:tcW w:w="4684" w:type="dxa"/>
            <w:gridSpan w:val="2"/>
            <w:tcBorders>
              <w:top w:val="nil"/>
              <w:left w:val="single" w:sz="8" w:space="0" w:color="000000"/>
              <w:bottom w:val="single" w:sz="4" w:space="0" w:color="000000"/>
              <w:right w:val="single" w:sz="8" w:space="0" w:color="000000"/>
            </w:tcBorders>
            <w:shd w:val="clear" w:color="auto" w:fill="auto"/>
            <w:vAlign w:val="center"/>
            <w:hideMark/>
          </w:tcPr>
          <w:p w14:paraId="7270B99C"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PRIMAS DE VACACIONES, DOMINICAL Y GRATIFICACIÓN DE FIN DE AÑO</w:t>
            </w:r>
          </w:p>
        </w:tc>
        <w:tc>
          <w:tcPr>
            <w:tcW w:w="1640" w:type="dxa"/>
            <w:tcBorders>
              <w:top w:val="nil"/>
              <w:left w:val="nil"/>
              <w:bottom w:val="single" w:sz="4" w:space="0" w:color="000000"/>
              <w:right w:val="single" w:sz="8" w:space="0" w:color="000000"/>
            </w:tcBorders>
            <w:shd w:val="clear" w:color="auto" w:fill="auto"/>
            <w:vAlign w:val="center"/>
            <w:hideMark/>
          </w:tcPr>
          <w:p w14:paraId="698D7FFE"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22,812,652.00</w:t>
            </w:r>
          </w:p>
        </w:tc>
      </w:tr>
      <w:tr w:rsidR="0036201B" w14:paraId="4D206155" w14:textId="77777777" w:rsidTr="001230CA">
        <w:trPr>
          <w:trHeight w:val="255"/>
        </w:trPr>
        <w:tc>
          <w:tcPr>
            <w:tcW w:w="7890" w:type="dxa"/>
            <w:vMerge/>
            <w:tcBorders>
              <w:top w:val="single" w:sz="8" w:space="0" w:color="000000"/>
              <w:left w:val="single" w:sz="8" w:space="0" w:color="000000"/>
              <w:bottom w:val="single" w:sz="8" w:space="0" w:color="000000"/>
              <w:right w:val="nil"/>
            </w:tcBorders>
            <w:shd w:val="clear" w:color="auto" w:fill="auto"/>
            <w:vAlign w:val="center"/>
            <w:hideMark/>
          </w:tcPr>
          <w:p w14:paraId="2777B18C"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single" w:sz="8" w:space="0" w:color="000000"/>
              <w:bottom w:val="single" w:sz="4" w:space="0" w:color="000000"/>
              <w:right w:val="nil"/>
            </w:tcBorders>
            <w:shd w:val="clear" w:color="auto" w:fill="auto"/>
            <w:vAlign w:val="center"/>
            <w:hideMark/>
          </w:tcPr>
          <w:p w14:paraId="35E317CF"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1520</w:t>
            </w:r>
          </w:p>
        </w:tc>
        <w:tc>
          <w:tcPr>
            <w:tcW w:w="4684" w:type="dxa"/>
            <w:gridSpan w:val="2"/>
            <w:tcBorders>
              <w:top w:val="nil"/>
              <w:left w:val="single" w:sz="8" w:space="0" w:color="000000"/>
              <w:bottom w:val="single" w:sz="4" w:space="0" w:color="000000"/>
              <w:right w:val="single" w:sz="8" w:space="0" w:color="000000"/>
            </w:tcBorders>
            <w:shd w:val="clear" w:color="auto" w:fill="auto"/>
            <w:vAlign w:val="center"/>
            <w:hideMark/>
          </w:tcPr>
          <w:p w14:paraId="641532C5"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INDEMNIZACIONES</w:t>
            </w:r>
          </w:p>
        </w:tc>
        <w:tc>
          <w:tcPr>
            <w:tcW w:w="1640" w:type="dxa"/>
            <w:tcBorders>
              <w:top w:val="nil"/>
              <w:left w:val="nil"/>
              <w:bottom w:val="single" w:sz="4" w:space="0" w:color="000000"/>
              <w:right w:val="single" w:sz="8" w:space="0" w:color="000000"/>
            </w:tcBorders>
            <w:shd w:val="clear" w:color="auto" w:fill="auto"/>
            <w:vAlign w:val="center"/>
            <w:hideMark/>
          </w:tcPr>
          <w:p w14:paraId="1C498FDA"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300,000.00</w:t>
            </w:r>
          </w:p>
        </w:tc>
      </w:tr>
      <w:tr w:rsidR="0036201B" w14:paraId="27335478" w14:textId="77777777" w:rsidTr="001230CA">
        <w:trPr>
          <w:trHeight w:val="300"/>
        </w:trPr>
        <w:tc>
          <w:tcPr>
            <w:tcW w:w="7890" w:type="dxa"/>
            <w:vMerge/>
            <w:tcBorders>
              <w:top w:val="single" w:sz="8" w:space="0" w:color="000000"/>
              <w:left w:val="single" w:sz="8" w:space="0" w:color="000000"/>
              <w:bottom w:val="single" w:sz="8" w:space="0" w:color="000000"/>
              <w:right w:val="nil"/>
            </w:tcBorders>
            <w:shd w:val="clear" w:color="auto" w:fill="auto"/>
            <w:vAlign w:val="center"/>
            <w:hideMark/>
          </w:tcPr>
          <w:p w14:paraId="6E42CA20"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single" w:sz="8" w:space="0" w:color="000000"/>
              <w:bottom w:val="single" w:sz="4" w:space="0" w:color="000000"/>
              <w:right w:val="nil"/>
            </w:tcBorders>
            <w:shd w:val="clear" w:color="auto" w:fill="auto"/>
            <w:vAlign w:val="center"/>
            <w:hideMark/>
          </w:tcPr>
          <w:p w14:paraId="13511C13"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1530</w:t>
            </w:r>
          </w:p>
        </w:tc>
        <w:tc>
          <w:tcPr>
            <w:tcW w:w="4684" w:type="dxa"/>
            <w:gridSpan w:val="2"/>
            <w:tcBorders>
              <w:top w:val="nil"/>
              <w:left w:val="single" w:sz="8" w:space="0" w:color="000000"/>
              <w:bottom w:val="single" w:sz="4" w:space="0" w:color="000000"/>
              <w:right w:val="single" w:sz="8" w:space="0" w:color="000000"/>
            </w:tcBorders>
            <w:shd w:val="clear" w:color="auto" w:fill="auto"/>
            <w:vAlign w:val="center"/>
            <w:hideMark/>
          </w:tcPr>
          <w:p w14:paraId="29AEAE7D"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PRESTACIONES Y HABERES DE RETIRO</w:t>
            </w:r>
          </w:p>
        </w:tc>
        <w:tc>
          <w:tcPr>
            <w:tcW w:w="1640" w:type="dxa"/>
            <w:tcBorders>
              <w:top w:val="nil"/>
              <w:left w:val="nil"/>
              <w:bottom w:val="single" w:sz="4" w:space="0" w:color="000000"/>
              <w:right w:val="single" w:sz="8" w:space="0" w:color="000000"/>
            </w:tcBorders>
            <w:shd w:val="clear" w:color="auto" w:fill="auto"/>
            <w:vAlign w:val="center"/>
            <w:hideMark/>
          </w:tcPr>
          <w:p w14:paraId="2D68C3FC"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1,542,799.00 </w:t>
            </w:r>
          </w:p>
        </w:tc>
      </w:tr>
      <w:tr w:rsidR="0036201B" w14:paraId="23DC7C68" w14:textId="77777777" w:rsidTr="001230CA">
        <w:trPr>
          <w:trHeight w:val="300"/>
        </w:trPr>
        <w:tc>
          <w:tcPr>
            <w:tcW w:w="7890" w:type="dxa"/>
            <w:vMerge/>
            <w:tcBorders>
              <w:top w:val="single" w:sz="8" w:space="0" w:color="000000"/>
              <w:left w:val="single" w:sz="8" w:space="0" w:color="000000"/>
              <w:bottom w:val="single" w:sz="8" w:space="0" w:color="000000"/>
              <w:right w:val="nil"/>
            </w:tcBorders>
            <w:shd w:val="clear" w:color="auto" w:fill="auto"/>
            <w:vAlign w:val="center"/>
            <w:hideMark/>
          </w:tcPr>
          <w:p w14:paraId="773C42BA"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single" w:sz="8" w:space="0" w:color="000000"/>
              <w:bottom w:val="single" w:sz="4" w:space="0" w:color="000000"/>
              <w:right w:val="nil"/>
            </w:tcBorders>
            <w:shd w:val="clear" w:color="auto" w:fill="auto"/>
            <w:vAlign w:val="center"/>
            <w:hideMark/>
          </w:tcPr>
          <w:p w14:paraId="5DD8D02E"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1540</w:t>
            </w:r>
          </w:p>
        </w:tc>
        <w:tc>
          <w:tcPr>
            <w:tcW w:w="4684" w:type="dxa"/>
            <w:gridSpan w:val="2"/>
            <w:tcBorders>
              <w:top w:val="nil"/>
              <w:left w:val="single" w:sz="8" w:space="0" w:color="000000"/>
              <w:bottom w:val="single" w:sz="4" w:space="0" w:color="000000"/>
              <w:right w:val="single" w:sz="8" w:space="0" w:color="000000"/>
            </w:tcBorders>
            <w:shd w:val="clear" w:color="auto" w:fill="auto"/>
            <w:vAlign w:val="center"/>
            <w:hideMark/>
          </w:tcPr>
          <w:p w14:paraId="61B7633A"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PRESTACIONES CONTRACTUALES</w:t>
            </w:r>
          </w:p>
        </w:tc>
        <w:tc>
          <w:tcPr>
            <w:tcW w:w="1640" w:type="dxa"/>
            <w:tcBorders>
              <w:top w:val="nil"/>
              <w:left w:val="nil"/>
              <w:bottom w:val="single" w:sz="4" w:space="0" w:color="000000"/>
              <w:right w:val="single" w:sz="8" w:space="0" w:color="000000"/>
            </w:tcBorders>
            <w:shd w:val="clear" w:color="auto" w:fill="auto"/>
            <w:vAlign w:val="center"/>
            <w:hideMark/>
          </w:tcPr>
          <w:p w14:paraId="5366A533"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3,898,844.00</w:t>
            </w:r>
          </w:p>
        </w:tc>
      </w:tr>
      <w:tr w:rsidR="0036201B" w14:paraId="379D90C0" w14:textId="77777777" w:rsidTr="001230CA">
        <w:trPr>
          <w:trHeight w:val="511"/>
        </w:trPr>
        <w:tc>
          <w:tcPr>
            <w:tcW w:w="7890" w:type="dxa"/>
            <w:vMerge/>
            <w:tcBorders>
              <w:top w:val="single" w:sz="8" w:space="0" w:color="000000"/>
              <w:left w:val="single" w:sz="8" w:space="0" w:color="000000"/>
              <w:bottom w:val="single" w:sz="8" w:space="0" w:color="000000"/>
              <w:right w:val="nil"/>
            </w:tcBorders>
            <w:shd w:val="clear" w:color="auto" w:fill="auto"/>
            <w:vAlign w:val="center"/>
            <w:hideMark/>
          </w:tcPr>
          <w:p w14:paraId="5C9D6451"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single" w:sz="8" w:space="0" w:color="000000"/>
              <w:bottom w:val="single" w:sz="4" w:space="0" w:color="000000"/>
              <w:right w:val="nil"/>
            </w:tcBorders>
            <w:shd w:val="clear" w:color="auto" w:fill="auto"/>
            <w:vAlign w:val="center"/>
            <w:hideMark/>
          </w:tcPr>
          <w:p w14:paraId="1D1E5CA8"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1550</w:t>
            </w:r>
          </w:p>
        </w:tc>
        <w:tc>
          <w:tcPr>
            <w:tcW w:w="4684" w:type="dxa"/>
            <w:gridSpan w:val="2"/>
            <w:tcBorders>
              <w:top w:val="nil"/>
              <w:left w:val="single" w:sz="8" w:space="0" w:color="000000"/>
              <w:bottom w:val="single" w:sz="4" w:space="0" w:color="000000"/>
              <w:right w:val="single" w:sz="8" w:space="0" w:color="000000"/>
            </w:tcBorders>
            <w:shd w:val="clear" w:color="auto" w:fill="auto"/>
            <w:vAlign w:val="center"/>
            <w:hideMark/>
          </w:tcPr>
          <w:p w14:paraId="30D55BB8"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APOYOS A LA CAPACITACIÓN DE SERVIDORES PÚBLICOS</w:t>
            </w:r>
          </w:p>
        </w:tc>
        <w:tc>
          <w:tcPr>
            <w:tcW w:w="1640" w:type="dxa"/>
            <w:tcBorders>
              <w:top w:val="nil"/>
              <w:left w:val="nil"/>
              <w:bottom w:val="single" w:sz="4" w:space="0" w:color="000000"/>
              <w:right w:val="single" w:sz="8" w:space="0" w:color="000000"/>
            </w:tcBorders>
            <w:shd w:val="clear" w:color="auto" w:fill="auto"/>
            <w:vAlign w:val="center"/>
            <w:hideMark/>
          </w:tcPr>
          <w:p w14:paraId="042C6EA6"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504,000.00</w:t>
            </w:r>
          </w:p>
        </w:tc>
      </w:tr>
      <w:tr w:rsidR="0036201B" w14:paraId="4679B176" w14:textId="77777777" w:rsidTr="001230CA">
        <w:trPr>
          <w:trHeight w:val="300"/>
        </w:trPr>
        <w:tc>
          <w:tcPr>
            <w:tcW w:w="7890" w:type="dxa"/>
            <w:vMerge/>
            <w:tcBorders>
              <w:top w:val="single" w:sz="8" w:space="0" w:color="000000"/>
              <w:left w:val="single" w:sz="8" w:space="0" w:color="000000"/>
              <w:bottom w:val="single" w:sz="8" w:space="0" w:color="000000"/>
              <w:right w:val="nil"/>
            </w:tcBorders>
            <w:shd w:val="clear" w:color="auto" w:fill="auto"/>
            <w:vAlign w:val="center"/>
            <w:hideMark/>
          </w:tcPr>
          <w:p w14:paraId="32C6E34D"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single" w:sz="8" w:space="0" w:color="000000"/>
              <w:bottom w:val="single" w:sz="4" w:space="0" w:color="000000"/>
              <w:right w:val="nil"/>
            </w:tcBorders>
            <w:shd w:val="clear" w:color="auto" w:fill="auto"/>
            <w:vAlign w:val="center"/>
            <w:hideMark/>
          </w:tcPr>
          <w:p w14:paraId="130ADABD"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1590</w:t>
            </w:r>
          </w:p>
        </w:tc>
        <w:tc>
          <w:tcPr>
            <w:tcW w:w="4684" w:type="dxa"/>
            <w:gridSpan w:val="2"/>
            <w:tcBorders>
              <w:top w:val="nil"/>
              <w:left w:val="single" w:sz="8" w:space="0" w:color="000000"/>
              <w:bottom w:val="single" w:sz="4" w:space="0" w:color="000000"/>
              <w:right w:val="single" w:sz="8" w:space="0" w:color="000000"/>
            </w:tcBorders>
            <w:shd w:val="clear" w:color="auto" w:fill="auto"/>
            <w:vAlign w:val="center"/>
            <w:hideMark/>
          </w:tcPr>
          <w:p w14:paraId="22764F5E"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OTRAS PRESTACIONES SOCIALES Y ECONÓMICAS</w:t>
            </w:r>
          </w:p>
        </w:tc>
        <w:tc>
          <w:tcPr>
            <w:tcW w:w="1640" w:type="dxa"/>
            <w:tcBorders>
              <w:top w:val="nil"/>
              <w:left w:val="nil"/>
              <w:bottom w:val="single" w:sz="4" w:space="0" w:color="000000"/>
              <w:right w:val="single" w:sz="8" w:space="0" w:color="000000"/>
            </w:tcBorders>
            <w:shd w:val="clear" w:color="auto" w:fill="auto"/>
            <w:vAlign w:val="center"/>
            <w:hideMark/>
          </w:tcPr>
          <w:p w14:paraId="2FCF804C"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625,848.00 </w:t>
            </w:r>
          </w:p>
        </w:tc>
      </w:tr>
      <w:tr w:rsidR="0036201B" w14:paraId="3A70FB71" w14:textId="77777777" w:rsidTr="001230CA">
        <w:trPr>
          <w:trHeight w:val="300"/>
        </w:trPr>
        <w:tc>
          <w:tcPr>
            <w:tcW w:w="7890" w:type="dxa"/>
            <w:vMerge/>
            <w:tcBorders>
              <w:top w:val="single" w:sz="8" w:space="0" w:color="000000"/>
              <w:left w:val="single" w:sz="8" w:space="0" w:color="000000"/>
              <w:bottom w:val="single" w:sz="8" w:space="0" w:color="000000"/>
              <w:right w:val="nil"/>
            </w:tcBorders>
            <w:shd w:val="clear" w:color="auto" w:fill="auto"/>
            <w:vAlign w:val="center"/>
            <w:hideMark/>
          </w:tcPr>
          <w:p w14:paraId="4599CB24"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single" w:sz="8" w:space="0" w:color="000000"/>
              <w:bottom w:val="single" w:sz="8" w:space="0" w:color="000000"/>
              <w:right w:val="nil"/>
            </w:tcBorders>
            <w:shd w:val="clear" w:color="auto" w:fill="auto"/>
            <w:vAlign w:val="center"/>
            <w:hideMark/>
          </w:tcPr>
          <w:p w14:paraId="381304A9"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1710</w:t>
            </w:r>
          </w:p>
        </w:tc>
        <w:tc>
          <w:tcPr>
            <w:tcW w:w="4684" w:type="dxa"/>
            <w:gridSpan w:val="2"/>
            <w:tcBorders>
              <w:top w:val="nil"/>
              <w:left w:val="single" w:sz="8" w:space="0" w:color="000000"/>
              <w:bottom w:val="single" w:sz="8" w:space="0" w:color="000000"/>
              <w:right w:val="single" w:sz="8" w:space="0" w:color="000000"/>
            </w:tcBorders>
            <w:shd w:val="clear" w:color="auto" w:fill="auto"/>
            <w:vAlign w:val="center"/>
            <w:hideMark/>
          </w:tcPr>
          <w:p w14:paraId="4CA6A667"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 xml:space="preserve">ESTÍMULOS </w:t>
            </w:r>
          </w:p>
        </w:tc>
        <w:tc>
          <w:tcPr>
            <w:tcW w:w="1640" w:type="dxa"/>
            <w:tcBorders>
              <w:top w:val="nil"/>
              <w:left w:val="nil"/>
              <w:bottom w:val="single" w:sz="8" w:space="0" w:color="000000"/>
              <w:right w:val="single" w:sz="8" w:space="0" w:color="000000"/>
            </w:tcBorders>
            <w:shd w:val="clear" w:color="auto" w:fill="auto"/>
            <w:vAlign w:val="center"/>
            <w:hideMark/>
          </w:tcPr>
          <w:p w14:paraId="304AA38C"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2,792,171.00 </w:t>
            </w:r>
          </w:p>
        </w:tc>
      </w:tr>
      <w:tr w:rsidR="0036201B" w14:paraId="049966E5" w14:textId="77777777" w:rsidTr="001230CA">
        <w:trPr>
          <w:trHeight w:val="270"/>
        </w:trPr>
        <w:tc>
          <w:tcPr>
            <w:tcW w:w="2045" w:type="dxa"/>
            <w:shd w:val="clear" w:color="auto" w:fill="auto"/>
            <w:vAlign w:val="bottom"/>
          </w:tcPr>
          <w:p w14:paraId="1B6ADFC4" w14:textId="77777777" w:rsidR="0036201B" w:rsidRDefault="0036201B">
            <w:pPr>
              <w:spacing w:after="0" w:line="240" w:lineRule="auto"/>
              <w:jc w:val="both"/>
              <w:rPr>
                <w:rFonts w:ascii="Arial" w:eastAsia="Arial" w:hAnsi="Arial" w:cs="Arial"/>
                <w:color w:val="000000"/>
                <w:sz w:val="16"/>
                <w:szCs w:val="16"/>
              </w:rPr>
            </w:pPr>
          </w:p>
        </w:tc>
        <w:tc>
          <w:tcPr>
            <w:tcW w:w="1181" w:type="dxa"/>
            <w:shd w:val="clear" w:color="auto" w:fill="auto"/>
            <w:vAlign w:val="bottom"/>
          </w:tcPr>
          <w:p w14:paraId="6E172124" w14:textId="77777777" w:rsidR="0036201B" w:rsidRDefault="0036201B">
            <w:pPr>
              <w:spacing w:after="0" w:line="240" w:lineRule="auto"/>
              <w:jc w:val="both"/>
              <w:rPr>
                <w:rFonts w:ascii="Arial" w:eastAsia="Arial" w:hAnsi="Arial" w:cs="Arial"/>
                <w:color w:val="000000"/>
                <w:sz w:val="16"/>
                <w:szCs w:val="16"/>
              </w:rPr>
            </w:pPr>
          </w:p>
        </w:tc>
        <w:tc>
          <w:tcPr>
            <w:tcW w:w="4684" w:type="dxa"/>
            <w:gridSpan w:val="2"/>
            <w:shd w:val="clear" w:color="auto" w:fill="auto"/>
            <w:vAlign w:val="center"/>
          </w:tcPr>
          <w:p w14:paraId="085F521A" w14:textId="77777777" w:rsidR="0036201B" w:rsidRDefault="0036201B">
            <w:pPr>
              <w:spacing w:after="0" w:line="240" w:lineRule="auto"/>
              <w:jc w:val="both"/>
              <w:rPr>
                <w:rFonts w:ascii="Arial" w:eastAsia="Arial" w:hAnsi="Arial" w:cs="Arial"/>
                <w:color w:val="000000"/>
                <w:sz w:val="16"/>
                <w:szCs w:val="16"/>
              </w:rPr>
            </w:pPr>
          </w:p>
        </w:tc>
        <w:tc>
          <w:tcPr>
            <w:tcW w:w="1640" w:type="dxa"/>
            <w:shd w:val="clear" w:color="auto" w:fill="auto"/>
            <w:vAlign w:val="center"/>
            <w:hideMark/>
          </w:tcPr>
          <w:p w14:paraId="4BDD51D6"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w:t>
            </w:r>
          </w:p>
        </w:tc>
      </w:tr>
      <w:tr w:rsidR="0036201B" w14:paraId="4AF52DF2" w14:textId="77777777" w:rsidTr="001230CA">
        <w:trPr>
          <w:trHeight w:val="255"/>
        </w:trPr>
        <w:tc>
          <w:tcPr>
            <w:tcW w:w="204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C0D251A"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SEGURIDAD SOCIAL</w:t>
            </w:r>
          </w:p>
        </w:tc>
        <w:tc>
          <w:tcPr>
            <w:tcW w:w="1181" w:type="dxa"/>
            <w:tcBorders>
              <w:top w:val="single" w:sz="8" w:space="0" w:color="000000"/>
              <w:left w:val="nil"/>
              <w:bottom w:val="single" w:sz="4" w:space="0" w:color="000000"/>
              <w:right w:val="nil"/>
            </w:tcBorders>
            <w:shd w:val="clear" w:color="auto" w:fill="auto"/>
            <w:vAlign w:val="center"/>
            <w:hideMark/>
          </w:tcPr>
          <w:p w14:paraId="6F551BFA"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1410</w:t>
            </w:r>
          </w:p>
        </w:tc>
        <w:tc>
          <w:tcPr>
            <w:tcW w:w="4684" w:type="dxa"/>
            <w:gridSpan w:val="2"/>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2F1F353D"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APORTACIONES DE SEGURIDAD SOCIAL</w:t>
            </w:r>
          </w:p>
        </w:tc>
        <w:tc>
          <w:tcPr>
            <w:tcW w:w="1640" w:type="dxa"/>
            <w:tcBorders>
              <w:top w:val="single" w:sz="8" w:space="0" w:color="000000"/>
              <w:left w:val="nil"/>
              <w:bottom w:val="single" w:sz="4" w:space="0" w:color="000000"/>
              <w:right w:val="single" w:sz="8" w:space="0" w:color="000000"/>
            </w:tcBorders>
            <w:shd w:val="clear" w:color="auto" w:fill="auto"/>
            <w:vAlign w:val="center"/>
            <w:hideMark/>
          </w:tcPr>
          <w:p w14:paraId="5B4A42E5"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4,463,341.00</w:t>
            </w:r>
          </w:p>
        </w:tc>
      </w:tr>
      <w:tr w:rsidR="0036201B" w14:paraId="247A3748" w14:textId="77777777" w:rsidTr="001230CA">
        <w:trPr>
          <w:trHeight w:val="300"/>
        </w:trPr>
        <w:tc>
          <w:tcPr>
            <w:tcW w:w="789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AF08630"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nil"/>
              <w:bottom w:val="single" w:sz="4" w:space="0" w:color="000000"/>
              <w:right w:val="nil"/>
            </w:tcBorders>
            <w:shd w:val="clear" w:color="auto" w:fill="auto"/>
            <w:vAlign w:val="center"/>
            <w:hideMark/>
          </w:tcPr>
          <w:p w14:paraId="3858C125"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1420</w:t>
            </w:r>
          </w:p>
        </w:tc>
        <w:tc>
          <w:tcPr>
            <w:tcW w:w="4684" w:type="dxa"/>
            <w:gridSpan w:val="2"/>
            <w:tcBorders>
              <w:top w:val="nil"/>
              <w:left w:val="single" w:sz="8" w:space="0" w:color="000000"/>
              <w:bottom w:val="single" w:sz="4" w:space="0" w:color="000000"/>
              <w:right w:val="single" w:sz="8" w:space="0" w:color="000000"/>
            </w:tcBorders>
            <w:shd w:val="clear" w:color="auto" w:fill="auto"/>
            <w:vAlign w:val="center"/>
            <w:hideMark/>
          </w:tcPr>
          <w:p w14:paraId="3FF67CE3"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APORTACIONES A FONDOS DE VIVIENDA</w:t>
            </w:r>
          </w:p>
        </w:tc>
        <w:tc>
          <w:tcPr>
            <w:tcW w:w="1640" w:type="dxa"/>
            <w:tcBorders>
              <w:top w:val="nil"/>
              <w:left w:val="nil"/>
              <w:bottom w:val="single" w:sz="4" w:space="0" w:color="000000"/>
              <w:right w:val="single" w:sz="8" w:space="0" w:color="000000"/>
            </w:tcBorders>
            <w:shd w:val="clear" w:color="auto" w:fill="auto"/>
            <w:vAlign w:val="center"/>
            <w:hideMark/>
          </w:tcPr>
          <w:p w14:paraId="6E21DF23"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1,612,025.00</w:t>
            </w:r>
          </w:p>
        </w:tc>
      </w:tr>
      <w:tr w:rsidR="0036201B" w14:paraId="41954A38" w14:textId="77777777" w:rsidTr="001230CA">
        <w:trPr>
          <w:trHeight w:val="300"/>
        </w:trPr>
        <w:tc>
          <w:tcPr>
            <w:tcW w:w="789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FA7787B"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nil"/>
              <w:bottom w:val="single" w:sz="4" w:space="0" w:color="000000"/>
              <w:right w:val="nil"/>
            </w:tcBorders>
            <w:shd w:val="clear" w:color="auto" w:fill="auto"/>
            <w:vAlign w:val="center"/>
            <w:hideMark/>
          </w:tcPr>
          <w:p w14:paraId="56C5F0C8"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1430</w:t>
            </w:r>
          </w:p>
        </w:tc>
        <w:tc>
          <w:tcPr>
            <w:tcW w:w="4684" w:type="dxa"/>
            <w:gridSpan w:val="2"/>
            <w:tcBorders>
              <w:top w:val="nil"/>
              <w:left w:val="single" w:sz="8" w:space="0" w:color="000000"/>
              <w:bottom w:val="single" w:sz="4" w:space="0" w:color="000000"/>
              <w:right w:val="single" w:sz="8" w:space="0" w:color="000000"/>
            </w:tcBorders>
            <w:shd w:val="clear" w:color="auto" w:fill="auto"/>
            <w:vAlign w:val="center"/>
            <w:hideMark/>
          </w:tcPr>
          <w:p w14:paraId="02B30A4B"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APORTACIONES AL SISTEMA PARA EL RETIRO</w:t>
            </w:r>
          </w:p>
        </w:tc>
        <w:tc>
          <w:tcPr>
            <w:tcW w:w="1640" w:type="dxa"/>
            <w:tcBorders>
              <w:top w:val="nil"/>
              <w:left w:val="nil"/>
              <w:bottom w:val="single" w:sz="4" w:space="0" w:color="000000"/>
              <w:right w:val="single" w:sz="8" w:space="0" w:color="000000"/>
            </w:tcBorders>
            <w:shd w:val="clear" w:color="auto" w:fill="auto"/>
            <w:vAlign w:val="center"/>
            <w:hideMark/>
          </w:tcPr>
          <w:p w14:paraId="299E865C"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2,057,246.00</w:t>
            </w:r>
          </w:p>
        </w:tc>
      </w:tr>
      <w:tr w:rsidR="0036201B" w14:paraId="5825191B" w14:textId="77777777" w:rsidTr="001230CA">
        <w:trPr>
          <w:trHeight w:val="300"/>
        </w:trPr>
        <w:tc>
          <w:tcPr>
            <w:tcW w:w="789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4D2C2D"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nil"/>
              <w:bottom w:val="single" w:sz="4" w:space="0" w:color="000000"/>
              <w:right w:val="nil"/>
            </w:tcBorders>
            <w:shd w:val="clear" w:color="auto" w:fill="auto"/>
            <w:vAlign w:val="center"/>
            <w:hideMark/>
          </w:tcPr>
          <w:p w14:paraId="06A4680F"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1440</w:t>
            </w:r>
          </w:p>
        </w:tc>
        <w:tc>
          <w:tcPr>
            <w:tcW w:w="4684" w:type="dxa"/>
            <w:gridSpan w:val="2"/>
            <w:tcBorders>
              <w:top w:val="nil"/>
              <w:left w:val="single" w:sz="8" w:space="0" w:color="000000"/>
              <w:bottom w:val="single" w:sz="4" w:space="0" w:color="000000"/>
              <w:right w:val="single" w:sz="8" w:space="0" w:color="000000"/>
            </w:tcBorders>
            <w:shd w:val="clear" w:color="auto" w:fill="auto"/>
            <w:vAlign w:val="center"/>
            <w:hideMark/>
          </w:tcPr>
          <w:p w14:paraId="6C38B348"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APORTACIONES PARA SEGUROS</w:t>
            </w:r>
          </w:p>
        </w:tc>
        <w:tc>
          <w:tcPr>
            <w:tcW w:w="1640" w:type="dxa"/>
            <w:tcBorders>
              <w:top w:val="nil"/>
              <w:left w:val="nil"/>
              <w:bottom w:val="single" w:sz="4" w:space="0" w:color="000000"/>
              <w:right w:val="single" w:sz="8" w:space="0" w:color="000000"/>
            </w:tcBorders>
            <w:shd w:val="clear" w:color="auto" w:fill="auto"/>
            <w:vAlign w:val="center"/>
            <w:hideMark/>
          </w:tcPr>
          <w:p w14:paraId="5642B4F6"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528,000.00 </w:t>
            </w:r>
          </w:p>
        </w:tc>
      </w:tr>
      <w:tr w:rsidR="0036201B" w14:paraId="3F87BFB1" w14:textId="77777777" w:rsidTr="001230CA">
        <w:trPr>
          <w:trHeight w:val="526"/>
        </w:trPr>
        <w:tc>
          <w:tcPr>
            <w:tcW w:w="789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41158D" w14:textId="77777777" w:rsidR="0036201B" w:rsidRDefault="0036201B">
            <w:pPr>
              <w:spacing w:after="0" w:line="276" w:lineRule="auto"/>
              <w:rPr>
                <w:rFonts w:ascii="Arial" w:eastAsia="Arial" w:hAnsi="Arial" w:cs="Arial"/>
                <w:color w:val="000000"/>
                <w:sz w:val="16"/>
                <w:szCs w:val="16"/>
              </w:rPr>
            </w:pPr>
          </w:p>
        </w:tc>
        <w:tc>
          <w:tcPr>
            <w:tcW w:w="1181" w:type="dxa"/>
            <w:tcBorders>
              <w:top w:val="nil"/>
              <w:left w:val="nil"/>
              <w:bottom w:val="single" w:sz="8" w:space="0" w:color="000000"/>
              <w:right w:val="nil"/>
            </w:tcBorders>
            <w:shd w:val="clear" w:color="auto" w:fill="auto"/>
            <w:vAlign w:val="center"/>
            <w:hideMark/>
          </w:tcPr>
          <w:p w14:paraId="35E4758D"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1510</w:t>
            </w:r>
          </w:p>
        </w:tc>
        <w:tc>
          <w:tcPr>
            <w:tcW w:w="4684" w:type="dxa"/>
            <w:gridSpan w:val="2"/>
            <w:tcBorders>
              <w:top w:val="nil"/>
              <w:left w:val="single" w:sz="8" w:space="0" w:color="000000"/>
              <w:bottom w:val="single" w:sz="8" w:space="0" w:color="000000"/>
              <w:right w:val="single" w:sz="8" w:space="0" w:color="000000"/>
            </w:tcBorders>
            <w:shd w:val="clear" w:color="auto" w:fill="auto"/>
            <w:vAlign w:val="center"/>
            <w:hideMark/>
          </w:tcPr>
          <w:p w14:paraId="187E65F6"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CUOTAS PARA EL FONDO DE AHORRO Y FONDO DE TRABAJO</w:t>
            </w:r>
          </w:p>
        </w:tc>
        <w:tc>
          <w:tcPr>
            <w:tcW w:w="1640" w:type="dxa"/>
            <w:tcBorders>
              <w:top w:val="nil"/>
              <w:left w:val="nil"/>
              <w:bottom w:val="single" w:sz="8" w:space="0" w:color="000000"/>
              <w:right w:val="single" w:sz="8" w:space="0" w:color="000000"/>
            </w:tcBorders>
            <w:shd w:val="clear" w:color="auto" w:fill="auto"/>
            <w:vAlign w:val="center"/>
            <w:hideMark/>
          </w:tcPr>
          <w:p w14:paraId="441A49A3"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1,661,402.00</w:t>
            </w:r>
          </w:p>
        </w:tc>
      </w:tr>
      <w:tr w:rsidR="0036201B" w14:paraId="7D890666" w14:textId="77777777" w:rsidTr="001230CA">
        <w:trPr>
          <w:trHeight w:val="270"/>
        </w:trPr>
        <w:tc>
          <w:tcPr>
            <w:tcW w:w="2045" w:type="dxa"/>
            <w:shd w:val="clear" w:color="auto" w:fill="auto"/>
            <w:vAlign w:val="bottom"/>
          </w:tcPr>
          <w:p w14:paraId="55D1BC18" w14:textId="77777777" w:rsidR="0036201B" w:rsidRDefault="0036201B">
            <w:pPr>
              <w:spacing w:after="0" w:line="240" w:lineRule="auto"/>
              <w:jc w:val="both"/>
              <w:rPr>
                <w:rFonts w:ascii="Arial" w:eastAsia="Arial" w:hAnsi="Arial" w:cs="Arial"/>
                <w:color w:val="000000"/>
                <w:sz w:val="16"/>
                <w:szCs w:val="16"/>
              </w:rPr>
            </w:pPr>
          </w:p>
        </w:tc>
        <w:tc>
          <w:tcPr>
            <w:tcW w:w="1181" w:type="dxa"/>
            <w:shd w:val="clear" w:color="auto" w:fill="auto"/>
            <w:vAlign w:val="bottom"/>
          </w:tcPr>
          <w:p w14:paraId="6A29D9E8" w14:textId="77777777" w:rsidR="0036201B" w:rsidRDefault="0036201B">
            <w:pPr>
              <w:spacing w:after="0" w:line="240" w:lineRule="auto"/>
              <w:jc w:val="both"/>
              <w:rPr>
                <w:rFonts w:ascii="Arial" w:eastAsia="Arial" w:hAnsi="Arial" w:cs="Arial"/>
                <w:color w:val="000000"/>
                <w:sz w:val="16"/>
                <w:szCs w:val="16"/>
              </w:rPr>
            </w:pPr>
          </w:p>
        </w:tc>
        <w:tc>
          <w:tcPr>
            <w:tcW w:w="4684" w:type="dxa"/>
            <w:gridSpan w:val="2"/>
            <w:shd w:val="clear" w:color="auto" w:fill="auto"/>
            <w:vAlign w:val="center"/>
          </w:tcPr>
          <w:p w14:paraId="6299766A" w14:textId="77777777" w:rsidR="0036201B" w:rsidRDefault="0036201B">
            <w:pPr>
              <w:spacing w:after="0" w:line="240" w:lineRule="auto"/>
              <w:jc w:val="both"/>
              <w:rPr>
                <w:rFonts w:ascii="Arial" w:eastAsia="Arial" w:hAnsi="Arial" w:cs="Arial"/>
                <w:color w:val="000000"/>
                <w:sz w:val="16"/>
                <w:szCs w:val="16"/>
              </w:rPr>
            </w:pPr>
          </w:p>
        </w:tc>
        <w:tc>
          <w:tcPr>
            <w:tcW w:w="1640" w:type="dxa"/>
            <w:shd w:val="clear" w:color="auto" w:fill="auto"/>
            <w:vAlign w:val="center"/>
            <w:hideMark/>
          </w:tcPr>
          <w:p w14:paraId="3460B83F"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w:t>
            </w:r>
          </w:p>
        </w:tc>
      </w:tr>
      <w:tr w:rsidR="0036201B" w14:paraId="383EE891" w14:textId="77777777" w:rsidTr="001230CA">
        <w:trPr>
          <w:trHeight w:val="526"/>
        </w:trPr>
        <w:tc>
          <w:tcPr>
            <w:tcW w:w="204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CC77C21"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PREVISIONES</w:t>
            </w:r>
          </w:p>
        </w:tc>
        <w:tc>
          <w:tcPr>
            <w:tcW w:w="1181" w:type="dxa"/>
            <w:tcBorders>
              <w:top w:val="single" w:sz="8" w:space="0" w:color="000000"/>
              <w:left w:val="nil"/>
              <w:bottom w:val="single" w:sz="8" w:space="0" w:color="000000"/>
              <w:right w:val="nil"/>
            </w:tcBorders>
            <w:shd w:val="clear" w:color="auto" w:fill="auto"/>
            <w:vAlign w:val="center"/>
            <w:hideMark/>
          </w:tcPr>
          <w:p w14:paraId="5BF1C83E"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1610</w:t>
            </w:r>
          </w:p>
        </w:tc>
        <w:tc>
          <w:tcPr>
            <w:tcW w:w="4684"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59BCC96" w14:textId="77777777" w:rsidR="0036201B" w:rsidRDefault="0036201B">
            <w:pP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PRESTACIONES DE CARÁCTER LABORAL, ECONÓMICA Y DE SEGURIDAD SOCIAL</w:t>
            </w:r>
          </w:p>
        </w:tc>
        <w:tc>
          <w:tcPr>
            <w:tcW w:w="1640" w:type="dxa"/>
            <w:tcBorders>
              <w:top w:val="single" w:sz="8" w:space="0" w:color="000000"/>
              <w:left w:val="nil"/>
              <w:bottom w:val="single" w:sz="8" w:space="0" w:color="000000"/>
              <w:right w:val="single" w:sz="8" w:space="0" w:color="000000"/>
            </w:tcBorders>
            <w:shd w:val="clear" w:color="auto" w:fill="auto"/>
            <w:vAlign w:val="center"/>
            <w:hideMark/>
          </w:tcPr>
          <w:p w14:paraId="25047D12" w14:textId="77777777" w:rsidR="0036201B" w:rsidRDefault="0036201B">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4,758,502.00</w:t>
            </w:r>
          </w:p>
        </w:tc>
      </w:tr>
      <w:tr w:rsidR="0036201B" w14:paraId="36153BD3" w14:textId="77777777" w:rsidTr="001230CA">
        <w:trPr>
          <w:trHeight w:val="352"/>
        </w:trPr>
        <w:tc>
          <w:tcPr>
            <w:tcW w:w="78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6CD206" w14:textId="77777777" w:rsidR="0036201B" w:rsidRDefault="0036201B">
            <w:pPr>
              <w:spacing w:after="0" w:line="240" w:lineRule="auto"/>
              <w:jc w:val="center"/>
              <w:rPr>
                <w:rFonts w:ascii="Arial" w:eastAsia="Arial" w:hAnsi="Arial" w:cs="Arial"/>
                <w:b/>
                <w:color w:val="000000"/>
                <w:sz w:val="16"/>
                <w:szCs w:val="16"/>
              </w:rPr>
            </w:pPr>
            <w:r>
              <w:rPr>
                <w:rFonts w:ascii="Arial" w:eastAsia="Arial" w:hAnsi="Arial" w:cs="Arial"/>
                <w:b/>
                <w:color w:val="000000"/>
                <w:sz w:val="16"/>
                <w:szCs w:val="16"/>
              </w:rPr>
              <w:t>TOTAL</w:t>
            </w:r>
          </w:p>
        </w:tc>
        <w:tc>
          <w:tcPr>
            <w:tcW w:w="1660" w:type="dxa"/>
            <w:gridSpan w:val="2"/>
            <w:tcBorders>
              <w:top w:val="single" w:sz="8" w:space="0" w:color="000000"/>
              <w:left w:val="single" w:sz="4" w:space="0" w:color="000000"/>
              <w:bottom w:val="single" w:sz="8" w:space="0" w:color="000000"/>
              <w:right w:val="single" w:sz="8" w:space="0" w:color="000000"/>
            </w:tcBorders>
            <w:shd w:val="clear" w:color="auto" w:fill="auto"/>
            <w:vAlign w:val="center"/>
            <w:hideMark/>
          </w:tcPr>
          <w:p w14:paraId="49C217BB" w14:textId="77777777" w:rsidR="0036201B" w:rsidRDefault="0036201B">
            <w:pPr>
              <w:spacing w:after="0" w:line="240" w:lineRule="auto"/>
              <w:jc w:val="right"/>
              <w:rPr>
                <w:rFonts w:ascii="Arial" w:eastAsia="Arial" w:hAnsi="Arial" w:cs="Arial"/>
                <w:b/>
                <w:color w:val="000000"/>
                <w:sz w:val="16"/>
                <w:szCs w:val="16"/>
              </w:rPr>
            </w:pPr>
            <w:r>
              <w:rPr>
                <w:rFonts w:ascii="Arial" w:eastAsia="Arial" w:hAnsi="Arial" w:cs="Arial"/>
                <w:b/>
                <w:color w:val="000000"/>
                <w:sz w:val="16"/>
                <w:szCs w:val="16"/>
              </w:rPr>
              <w:t>146,684,829.00</w:t>
            </w:r>
          </w:p>
        </w:tc>
      </w:tr>
    </w:tbl>
    <w:p w14:paraId="67A4CDCA" w14:textId="77777777" w:rsidR="0036201B" w:rsidRDefault="0036201B" w:rsidP="0036201B">
      <w:pPr>
        <w:spacing w:after="0" w:line="240" w:lineRule="auto"/>
        <w:ind w:firstLine="288"/>
        <w:jc w:val="both"/>
        <w:rPr>
          <w:rFonts w:ascii="Arial" w:eastAsia="Arial" w:hAnsi="Arial" w:cs="Arial"/>
          <w:b/>
          <w:color w:val="000000"/>
          <w:sz w:val="24"/>
          <w:szCs w:val="24"/>
        </w:rPr>
      </w:pPr>
    </w:p>
    <w:p w14:paraId="3877AACE" w14:textId="77777777" w:rsidR="0036201B" w:rsidRDefault="0036201B" w:rsidP="0036201B">
      <w:pPr>
        <w:spacing w:after="0" w:line="240" w:lineRule="auto"/>
        <w:ind w:firstLine="288"/>
        <w:jc w:val="both"/>
        <w:rPr>
          <w:rFonts w:ascii="Arial" w:eastAsia="Arial" w:hAnsi="Arial" w:cs="Arial"/>
          <w:b/>
          <w:color w:val="000000"/>
          <w:sz w:val="24"/>
          <w:szCs w:val="24"/>
        </w:rPr>
      </w:pPr>
    </w:p>
    <w:p w14:paraId="61E0744E" w14:textId="77777777" w:rsidR="0036201B" w:rsidRDefault="0036201B" w:rsidP="0036201B">
      <w:pPr>
        <w:spacing w:after="0" w:line="240" w:lineRule="auto"/>
        <w:rPr>
          <w:rFonts w:ascii="Arial" w:eastAsia="Arial" w:hAnsi="Arial" w:cs="Arial"/>
          <w:sz w:val="20"/>
          <w:szCs w:val="20"/>
        </w:rPr>
      </w:pPr>
    </w:p>
    <w:p w14:paraId="7ADABB82" w14:textId="77777777" w:rsidR="0036201B" w:rsidRDefault="0036201B" w:rsidP="0036201B">
      <w:pPr>
        <w:spacing w:after="0" w:line="240" w:lineRule="auto"/>
        <w:rPr>
          <w:rFonts w:ascii="Arial" w:eastAsia="Arial" w:hAnsi="Arial" w:cs="Arial"/>
          <w:sz w:val="20"/>
          <w:szCs w:val="20"/>
        </w:rPr>
      </w:pPr>
    </w:p>
    <w:p w14:paraId="34586F00" w14:textId="3C5A52AD" w:rsidR="0036201B" w:rsidRDefault="0036201B" w:rsidP="0036201B">
      <w:pPr>
        <w:spacing w:after="0" w:line="240" w:lineRule="auto"/>
        <w:rPr>
          <w:rFonts w:ascii="Arial" w:eastAsia="Arial" w:hAnsi="Arial" w:cs="Arial"/>
          <w:sz w:val="20"/>
          <w:szCs w:val="20"/>
        </w:rPr>
      </w:pPr>
    </w:p>
    <w:p w14:paraId="70228AEA" w14:textId="77777777" w:rsidR="00D400C3" w:rsidRDefault="00D400C3" w:rsidP="0036201B">
      <w:pPr>
        <w:spacing w:after="0" w:line="240" w:lineRule="auto"/>
        <w:rPr>
          <w:rFonts w:ascii="Arial" w:eastAsia="Arial" w:hAnsi="Arial" w:cs="Arial"/>
          <w:sz w:val="20"/>
          <w:szCs w:val="20"/>
        </w:rPr>
      </w:pPr>
    </w:p>
    <w:p w14:paraId="3FA727BF" w14:textId="77777777" w:rsidR="0036201B" w:rsidRDefault="0036201B" w:rsidP="0036201B">
      <w:pPr>
        <w:spacing w:after="0" w:line="240" w:lineRule="auto"/>
        <w:rPr>
          <w:rFonts w:ascii="Arial" w:eastAsia="Arial" w:hAnsi="Arial" w:cs="Arial"/>
          <w:sz w:val="20"/>
          <w:szCs w:val="20"/>
        </w:rPr>
      </w:pPr>
    </w:p>
    <w:p w14:paraId="0AAC8E93" w14:textId="77777777" w:rsidR="0036201B" w:rsidRDefault="0036201B" w:rsidP="0036201B">
      <w:pPr>
        <w:spacing w:after="0" w:line="240" w:lineRule="auto"/>
        <w:rPr>
          <w:rFonts w:ascii="Arial" w:eastAsia="Arial" w:hAnsi="Arial" w:cs="Arial"/>
          <w:sz w:val="20"/>
          <w:szCs w:val="20"/>
        </w:rPr>
      </w:pPr>
    </w:p>
    <w:p w14:paraId="18E65C1F" w14:textId="77777777" w:rsidR="0036201B" w:rsidRDefault="0036201B" w:rsidP="0036201B">
      <w:pPr>
        <w:spacing w:after="0" w:line="240" w:lineRule="auto"/>
        <w:rPr>
          <w:rFonts w:ascii="Arial" w:eastAsia="Arial" w:hAnsi="Arial" w:cs="Arial"/>
          <w:sz w:val="20"/>
          <w:szCs w:val="20"/>
        </w:rPr>
      </w:pPr>
    </w:p>
    <w:p w14:paraId="5868C603" w14:textId="77777777" w:rsidR="0036201B" w:rsidRDefault="0036201B" w:rsidP="0036201B">
      <w:pPr>
        <w:spacing w:after="0" w:line="240" w:lineRule="auto"/>
        <w:rPr>
          <w:rFonts w:ascii="Arial" w:eastAsia="Arial" w:hAnsi="Arial" w:cs="Arial"/>
          <w:sz w:val="20"/>
          <w:szCs w:val="20"/>
        </w:rPr>
      </w:pPr>
    </w:p>
    <w:p w14:paraId="46813622" w14:textId="77777777" w:rsidR="0036201B" w:rsidRDefault="0036201B" w:rsidP="0036201B">
      <w:pPr>
        <w:numPr>
          <w:ilvl w:val="0"/>
          <w:numId w:val="33"/>
        </w:numP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lastRenderedPageBreak/>
        <w:t>Informe Sobre Estudios Actuariales</w:t>
      </w:r>
    </w:p>
    <w:p w14:paraId="66069668" w14:textId="77777777" w:rsidR="0036201B" w:rsidRDefault="0036201B" w:rsidP="0036201B">
      <w:pPr>
        <w:spacing w:after="0" w:line="240" w:lineRule="auto"/>
        <w:ind w:left="720"/>
        <w:jc w:val="both"/>
        <w:rPr>
          <w:rFonts w:ascii="Arial" w:eastAsia="Arial" w:hAnsi="Arial" w:cs="Arial"/>
          <w:b/>
          <w:color w:val="000000"/>
          <w:sz w:val="24"/>
          <w:szCs w:val="24"/>
        </w:rPr>
      </w:pPr>
    </w:p>
    <w:p w14:paraId="25C50EBE" w14:textId="77777777" w:rsidR="0036201B" w:rsidRDefault="0036201B" w:rsidP="0036201B">
      <w:pPr>
        <w:spacing w:after="0" w:line="240" w:lineRule="auto"/>
        <w:ind w:firstLine="288"/>
        <w:jc w:val="both"/>
        <w:rPr>
          <w:rFonts w:ascii="Arial" w:eastAsia="Arial" w:hAnsi="Arial" w:cs="Arial"/>
          <w:b/>
          <w:color w:val="000000"/>
          <w:sz w:val="24"/>
          <w:szCs w:val="24"/>
        </w:rPr>
      </w:pPr>
      <w:r>
        <w:rPr>
          <w:rFonts w:ascii="Arial" w:eastAsia="Arial" w:hAnsi="Arial" w:cs="Arial"/>
          <w:b/>
          <w:color w:val="000000"/>
          <w:sz w:val="24"/>
          <w:szCs w:val="24"/>
        </w:rPr>
        <w:t>Formato 8)</w:t>
      </w:r>
      <w:r>
        <w:rPr>
          <w:rFonts w:ascii="Arial" w:eastAsia="Arial" w:hAnsi="Arial" w:cs="Arial"/>
          <w:b/>
          <w:color w:val="000000"/>
          <w:sz w:val="24"/>
          <w:szCs w:val="24"/>
        </w:rPr>
        <w:tab/>
        <w:t>Informe sobre Estudios Actuariales – LDFEM</w:t>
      </w:r>
    </w:p>
    <w:p w14:paraId="13D34546" w14:textId="77777777" w:rsidR="0036201B" w:rsidRDefault="0036201B" w:rsidP="0036201B">
      <w:pPr>
        <w:spacing w:after="0" w:line="240" w:lineRule="auto"/>
        <w:ind w:firstLine="288"/>
        <w:jc w:val="both"/>
        <w:rPr>
          <w:rFonts w:ascii="Arial" w:eastAsia="Arial" w:hAnsi="Arial" w:cs="Arial"/>
          <w:b/>
          <w:color w:val="000000"/>
        </w:rPr>
      </w:pPr>
    </w:p>
    <w:tbl>
      <w:tblPr>
        <w:tblW w:w="8842" w:type="dxa"/>
        <w:tblInd w:w="144" w:type="dxa"/>
        <w:tblLayout w:type="fixed"/>
        <w:tblLook w:val="0400" w:firstRow="0" w:lastRow="0" w:firstColumn="0" w:lastColumn="0" w:noHBand="0" w:noVBand="1"/>
      </w:tblPr>
      <w:tblGrid>
        <w:gridCol w:w="4066"/>
        <w:gridCol w:w="1030"/>
        <w:gridCol w:w="904"/>
        <w:gridCol w:w="904"/>
        <w:gridCol w:w="904"/>
        <w:gridCol w:w="1034"/>
      </w:tblGrid>
      <w:tr w:rsidR="0036201B" w14:paraId="0EC91F9B" w14:textId="77777777" w:rsidTr="00294E29">
        <w:tc>
          <w:tcPr>
            <w:tcW w:w="8842" w:type="dxa"/>
            <w:gridSpan w:val="6"/>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B155563" w14:textId="77777777" w:rsidR="0036201B" w:rsidRDefault="0036201B">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Auditoría Superior del Estado de Quintana Roo</w:t>
            </w:r>
          </w:p>
          <w:p w14:paraId="6C799153" w14:textId="77777777" w:rsidR="0036201B" w:rsidRDefault="0036201B">
            <w:pPr>
              <w:spacing w:after="0" w:line="240" w:lineRule="auto"/>
              <w:jc w:val="center"/>
              <w:rPr>
                <w:rFonts w:ascii="Arial" w:eastAsia="Arial" w:hAnsi="Arial" w:cs="Arial"/>
                <w:b/>
                <w:color w:val="000000"/>
                <w:sz w:val="16"/>
                <w:szCs w:val="16"/>
              </w:rPr>
            </w:pPr>
            <w:r>
              <w:rPr>
                <w:rFonts w:ascii="Arial" w:eastAsia="Arial" w:hAnsi="Arial" w:cs="Arial"/>
                <w:b/>
                <w:color w:val="000000"/>
                <w:sz w:val="16"/>
                <w:szCs w:val="16"/>
              </w:rPr>
              <w:t>Informe sobre Estudios Actuariales - LDFEM</w:t>
            </w:r>
          </w:p>
        </w:tc>
      </w:tr>
      <w:tr w:rsidR="0036201B" w14:paraId="27E9AEB8" w14:textId="77777777" w:rsidTr="00294E29">
        <w:tc>
          <w:tcPr>
            <w:tcW w:w="4066" w:type="dxa"/>
            <w:tcBorders>
              <w:top w:val="nil"/>
              <w:left w:val="single" w:sz="4" w:space="0" w:color="000000"/>
              <w:bottom w:val="single" w:sz="4" w:space="0" w:color="000000"/>
              <w:right w:val="single" w:sz="4" w:space="0" w:color="000000"/>
            </w:tcBorders>
            <w:shd w:val="clear" w:color="auto" w:fill="BFBFBF"/>
            <w:vAlign w:val="center"/>
          </w:tcPr>
          <w:p w14:paraId="54CE39ED" w14:textId="77777777" w:rsidR="0036201B" w:rsidRDefault="0036201B">
            <w:pPr>
              <w:spacing w:after="0" w:line="240" w:lineRule="auto"/>
              <w:rPr>
                <w:rFonts w:ascii="Arial" w:eastAsia="Arial" w:hAnsi="Arial" w:cs="Arial"/>
                <w:b/>
                <w:color w:val="000000"/>
                <w:sz w:val="12"/>
                <w:szCs w:val="12"/>
              </w:rPr>
            </w:pPr>
          </w:p>
        </w:tc>
        <w:tc>
          <w:tcPr>
            <w:tcW w:w="1030" w:type="dxa"/>
            <w:tcBorders>
              <w:top w:val="nil"/>
              <w:left w:val="nil"/>
              <w:bottom w:val="single" w:sz="4" w:space="0" w:color="000000"/>
              <w:right w:val="single" w:sz="4" w:space="0" w:color="000000"/>
            </w:tcBorders>
            <w:shd w:val="clear" w:color="auto" w:fill="BFBFBF"/>
            <w:vAlign w:val="center"/>
            <w:hideMark/>
          </w:tcPr>
          <w:p w14:paraId="069110EB" w14:textId="77777777" w:rsidR="0036201B" w:rsidRDefault="0036201B">
            <w:pPr>
              <w:spacing w:after="0" w:line="240" w:lineRule="auto"/>
              <w:jc w:val="center"/>
              <w:rPr>
                <w:rFonts w:ascii="Arial" w:eastAsia="Arial" w:hAnsi="Arial" w:cs="Arial"/>
                <w:b/>
                <w:color w:val="000000"/>
                <w:sz w:val="12"/>
                <w:szCs w:val="12"/>
              </w:rPr>
            </w:pPr>
            <w:r>
              <w:rPr>
                <w:rFonts w:ascii="Arial" w:eastAsia="Arial" w:hAnsi="Arial" w:cs="Arial"/>
                <w:b/>
                <w:color w:val="000000"/>
                <w:sz w:val="12"/>
                <w:szCs w:val="12"/>
              </w:rPr>
              <w:t>Pensiones y jubilaciones</w:t>
            </w:r>
          </w:p>
        </w:tc>
        <w:tc>
          <w:tcPr>
            <w:tcW w:w="904" w:type="dxa"/>
            <w:tcBorders>
              <w:top w:val="nil"/>
              <w:left w:val="nil"/>
              <w:bottom w:val="single" w:sz="4" w:space="0" w:color="000000"/>
              <w:right w:val="single" w:sz="4" w:space="0" w:color="000000"/>
            </w:tcBorders>
            <w:shd w:val="clear" w:color="auto" w:fill="BFBFBF"/>
            <w:vAlign w:val="center"/>
            <w:hideMark/>
          </w:tcPr>
          <w:p w14:paraId="0642B65B" w14:textId="77777777" w:rsidR="0036201B" w:rsidRDefault="0036201B">
            <w:pPr>
              <w:spacing w:after="0" w:line="240" w:lineRule="auto"/>
              <w:jc w:val="center"/>
              <w:rPr>
                <w:rFonts w:ascii="Arial" w:eastAsia="Arial" w:hAnsi="Arial" w:cs="Arial"/>
                <w:b/>
                <w:color w:val="000000"/>
                <w:sz w:val="12"/>
                <w:szCs w:val="12"/>
              </w:rPr>
            </w:pPr>
            <w:r>
              <w:rPr>
                <w:rFonts w:ascii="Arial" w:eastAsia="Arial" w:hAnsi="Arial" w:cs="Arial"/>
                <w:b/>
                <w:color w:val="000000"/>
                <w:sz w:val="12"/>
                <w:szCs w:val="12"/>
              </w:rPr>
              <w:t>Salud</w:t>
            </w:r>
          </w:p>
        </w:tc>
        <w:tc>
          <w:tcPr>
            <w:tcW w:w="904" w:type="dxa"/>
            <w:tcBorders>
              <w:top w:val="nil"/>
              <w:left w:val="nil"/>
              <w:bottom w:val="single" w:sz="4" w:space="0" w:color="000000"/>
              <w:right w:val="single" w:sz="4" w:space="0" w:color="000000"/>
            </w:tcBorders>
            <w:shd w:val="clear" w:color="auto" w:fill="BFBFBF"/>
            <w:vAlign w:val="center"/>
            <w:hideMark/>
          </w:tcPr>
          <w:p w14:paraId="485A7043" w14:textId="77777777" w:rsidR="0036201B" w:rsidRDefault="0036201B">
            <w:pPr>
              <w:spacing w:after="0" w:line="240" w:lineRule="auto"/>
              <w:jc w:val="center"/>
              <w:rPr>
                <w:rFonts w:ascii="Arial" w:eastAsia="Arial" w:hAnsi="Arial" w:cs="Arial"/>
                <w:b/>
                <w:color w:val="000000"/>
                <w:sz w:val="12"/>
                <w:szCs w:val="12"/>
              </w:rPr>
            </w:pPr>
            <w:r>
              <w:rPr>
                <w:rFonts w:ascii="Arial" w:eastAsia="Arial" w:hAnsi="Arial" w:cs="Arial"/>
                <w:b/>
                <w:color w:val="000000"/>
                <w:sz w:val="12"/>
                <w:szCs w:val="12"/>
              </w:rPr>
              <w:t>Riesgos de trabajo</w:t>
            </w:r>
          </w:p>
        </w:tc>
        <w:tc>
          <w:tcPr>
            <w:tcW w:w="904" w:type="dxa"/>
            <w:tcBorders>
              <w:top w:val="nil"/>
              <w:left w:val="nil"/>
              <w:bottom w:val="single" w:sz="4" w:space="0" w:color="000000"/>
              <w:right w:val="single" w:sz="4" w:space="0" w:color="000000"/>
            </w:tcBorders>
            <w:shd w:val="clear" w:color="auto" w:fill="BFBFBF"/>
            <w:vAlign w:val="center"/>
            <w:hideMark/>
          </w:tcPr>
          <w:p w14:paraId="5091A4D0" w14:textId="77777777" w:rsidR="0036201B" w:rsidRDefault="0036201B">
            <w:pPr>
              <w:spacing w:after="0" w:line="240" w:lineRule="auto"/>
              <w:jc w:val="center"/>
              <w:rPr>
                <w:rFonts w:ascii="Arial" w:eastAsia="Arial" w:hAnsi="Arial" w:cs="Arial"/>
                <w:b/>
                <w:color w:val="000000"/>
                <w:sz w:val="12"/>
                <w:szCs w:val="12"/>
              </w:rPr>
            </w:pPr>
            <w:r>
              <w:rPr>
                <w:rFonts w:ascii="Arial" w:eastAsia="Arial" w:hAnsi="Arial" w:cs="Arial"/>
                <w:b/>
                <w:color w:val="000000"/>
                <w:sz w:val="12"/>
                <w:szCs w:val="12"/>
              </w:rPr>
              <w:t>Invalidez y vida</w:t>
            </w:r>
          </w:p>
        </w:tc>
        <w:tc>
          <w:tcPr>
            <w:tcW w:w="1030" w:type="dxa"/>
            <w:tcBorders>
              <w:top w:val="nil"/>
              <w:left w:val="nil"/>
              <w:bottom w:val="single" w:sz="4" w:space="0" w:color="000000"/>
              <w:right w:val="single" w:sz="4" w:space="0" w:color="000000"/>
            </w:tcBorders>
            <w:shd w:val="clear" w:color="auto" w:fill="BFBFBF"/>
            <w:vAlign w:val="center"/>
            <w:hideMark/>
          </w:tcPr>
          <w:p w14:paraId="7E6C9DAB" w14:textId="77777777" w:rsidR="0036201B" w:rsidRDefault="0036201B">
            <w:pPr>
              <w:spacing w:after="0" w:line="240" w:lineRule="auto"/>
              <w:ind w:left="-57" w:right="-57"/>
              <w:jc w:val="center"/>
              <w:rPr>
                <w:rFonts w:ascii="Arial" w:eastAsia="Arial" w:hAnsi="Arial" w:cs="Arial"/>
                <w:b/>
                <w:color w:val="000000"/>
                <w:sz w:val="12"/>
                <w:szCs w:val="12"/>
              </w:rPr>
            </w:pPr>
            <w:r>
              <w:rPr>
                <w:rFonts w:ascii="Arial" w:eastAsia="Arial" w:hAnsi="Arial" w:cs="Arial"/>
                <w:b/>
                <w:color w:val="000000"/>
                <w:sz w:val="12"/>
                <w:szCs w:val="12"/>
              </w:rPr>
              <w:t>Otras prestaciones sociales</w:t>
            </w:r>
          </w:p>
        </w:tc>
      </w:tr>
      <w:tr w:rsidR="0036201B" w14:paraId="475910FB" w14:textId="77777777" w:rsidTr="00294E29">
        <w:tc>
          <w:tcPr>
            <w:tcW w:w="4066" w:type="dxa"/>
            <w:tcBorders>
              <w:top w:val="nil"/>
              <w:left w:val="single" w:sz="4" w:space="0" w:color="000000"/>
              <w:bottom w:val="nil"/>
              <w:right w:val="nil"/>
            </w:tcBorders>
            <w:vAlign w:val="center"/>
            <w:hideMark/>
          </w:tcPr>
          <w:p w14:paraId="4AE09D96" w14:textId="77777777" w:rsidR="0036201B" w:rsidRDefault="0036201B">
            <w:pPr>
              <w:spacing w:after="0" w:line="240" w:lineRule="auto"/>
              <w:rPr>
                <w:rFonts w:ascii="Arial" w:eastAsia="Arial" w:hAnsi="Arial" w:cs="Arial"/>
                <w:b/>
                <w:color w:val="000000"/>
                <w:sz w:val="12"/>
                <w:szCs w:val="12"/>
              </w:rPr>
            </w:pPr>
            <w:r>
              <w:rPr>
                <w:rFonts w:ascii="Arial" w:eastAsia="Arial" w:hAnsi="Arial" w:cs="Arial"/>
                <w:b/>
                <w:color w:val="000000"/>
                <w:sz w:val="12"/>
                <w:szCs w:val="12"/>
              </w:rPr>
              <w:t>Tipo de Sistema</w:t>
            </w:r>
          </w:p>
        </w:tc>
        <w:tc>
          <w:tcPr>
            <w:tcW w:w="1030" w:type="dxa"/>
            <w:tcBorders>
              <w:top w:val="nil"/>
              <w:left w:val="single" w:sz="4" w:space="0" w:color="000000"/>
              <w:bottom w:val="nil"/>
              <w:right w:val="single" w:sz="4" w:space="0" w:color="000000"/>
            </w:tcBorders>
            <w:vAlign w:val="center"/>
          </w:tcPr>
          <w:p w14:paraId="260A6E0B"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792C5AB5"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35A0D33B"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75D45379" w14:textId="77777777" w:rsidR="0036201B" w:rsidRDefault="0036201B">
            <w:pPr>
              <w:spacing w:after="0" w:line="240" w:lineRule="auto"/>
              <w:jc w:val="center"/>
              <w:rPr>
                <w:rFonts w:ascii="Arial" w:eastAsia="Arial" w:hAnsi="Arial" w:cs="Arial"/>
                <w:b/>
                <w:color w:val="000000"/>
                <w:sz w:val="12"/>
                <w:szCs w:val="12"/>
              </w:rPr>
            </w:pPr>
          </w:p>
        </w:tc>
        <w:tc>
          <w:tcPr>
            <w:tcW w:w="1030" w:type="dxa"/>
            <w:tcBorders>
              <w:top w:val="nil"/>
              <w:left w:val="nil"/>
              <w:bottom w:val="nil"/>
              <w:right w:val="single" w:sz="4" w:space="0" w:color="000000"/>
            </w:tcBorders>
            <w:vAlign w:val="center"/>
          </w:tcPr>
          <w:p w14:paraId="6D934F60" w14:textId="77777777" w:rsidR="0036201B" w:rsidRDefault="0036201B">
            <w:pPr>
              <w:spacing w:after="0" w:line="240" w:lineRule="auto"/>
              <w:jc w:val="center"/>
              <w:rPr>
                <w:rFonts w:ascii="Arial" w:eastAsia="Arial" w:hAnsi="Arial" w:cs="Arial"/>
                <w:b/>
                <w:color w:val="000000"/>
                <w:sz w:val="12"/>
                <w:szCs w:val="12"/>
              </w:rPr>
            </w:pPr>
          </w:p>
        </w:tc>
      </w:tr>
      <w:tr w:rsidR="0036201B" w14:paraId="7AF9FA6D" w14:textId="77777777" w:rsidTr="00294E29">
        <w:tc>
          <w:tcPr>
            <w:tcW w:w="4066" w:type="dxa"/>
            <w:tcBorders>
              <w:top w:val="nil"/>
              <w:left w:val="single" w:sz="4" w:space="0" w:color="000000"/>
              <w:bottom w:val="nil"/>
              <w:right w:val="nil"/>
            </w:tcBorders>
            <w:vAlign w:val="bottom"/>
            <w:hideMark/>
          </w:tcPr>
          <w:p w14:paraId="3EED57CF"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Prestación laboral o Fondo general para trabajadores del estado o municipio</w:t>
            </w:r>
          </w:p>
        </w:tc>
        <w:tc>
          <w:tcPr>
            <w:tcW w:w="1030" w:type="dxa"/>
            <w:tcBorders>
              <w:top w:val="nil"/>
              <w:left w:val="single" w:sz="4" w:space="0" w:color="000000"/>
              <w:bottom w:val="nil"/>
              <w:right w:val="single" w:sz="4" w:space="0" w:color="000000"/>
            </w:tcBorders>
            <w:vAlign w:val="center"/>
          </w:tcPr>
          <w:p w14:paraId="324E65E2"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04A76619"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25047C24"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381B2741" w14:textId="77777777" w:rsidR="0036201B" w:rsidRDefault="0036201B">
            <w:pPr>
              <w:spacing w:after="0" w:line="240" w:lineRule="auto"/>
              <w:jc w:val="center"/>
              <w:rPr>
                <w:rFonts w:ascii="Arial" w:eastAsia="Arial" w:hAnsi="Arial" w:cs="Arial"/>
                <w:b/>
                <w:color w:val="000000"/>
                <w:sz w:val="12"/>
                <w:szCs w:val="12"/>
              </w:rPr>
            </w:pPr>
          </w:p>
        </w:tc>
        <w:tc>
          <w:tcPr>
            <w:tcW w:w="1030" w:type="dxa"/>
            <w:tcBorders>
              <w:top w:val="nil"/>
              <w:left w:val="nil"/>
              <w:bottom w:val="nil"/>
              <w:right w:val="single" w:sz="4" w:space="0" w:color="000000"/>
            </w:tcBorders>
            <w:vAlign w:val="center"/>
          </w:tcPr>
          <w:p w14:paraId="04BDA89B" w14:textId="77777777" w:rsidR="0036201B" w:rsidRDefault="0036201B">
            <w:pPr>
              <w:spacing w:after="0" w:line="240" w:lineRule="auto"/>
              <w:jc w:val="center"/>
              <w:rPr>
                <w:rFonts w:ascii="Arial" w:eastAsia="Arial" w:hAnsi="Arial" w:cs="Arial"/>
                <w:b/>
                <w:color w:val="000000"/>
                <w:sz w:val="12"/>
                <w:szCs w:val="12"/>
              </w:rPr>
            </w:pPr>
          </w:p>
        </w:tc>
      </w:tr>
      <w:tr w:rsidR="0036201B" w14:paraId="5D2EDF88" w14:textId="77777777" w:rsidTr="00294E29">
        <w:tc>
          <w:tcPr>
            <w:tcW w:w="4066" w:type="dxa"/>
            <w:tcBorders>
              <w:top w:val="nil"/>
              <w:left w:val="single" w:sz="4" w:space="0" w:color="000000"/>
              <w:bottom w:val="nil"/>
              <w:right w:val="nil"/>
            </w:tcBorders>
            <w:vAlign w:val="bottom"/>
            <w:hideMark/>
          </w:tcPr>
          <w:p w14:paraId="630929AC"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Beneficio definido, Contribución definida o Mixto</w:t>
            </w:r>
          </w:p>
        </w:tc>
        <w:tc>
          <w:tcPr>
            <w:tcW w:w="1030" w:type="dxa"/>
            <w:tcBorders>
              <w:top w:val="nil"/>
              <w:left w:val="single" w:sz="4" w:space="0" w:color="000000"/>
              <w:bottom w:val="nil"/>
              <w:right w:val="single" w:sz="4" w:space="0" w:color="000000"/>
            </w:tcBorders>
            <w:vAlign w:val="center"/>
          </w:tcPr>
          <w:p w14:paraId="719091E9"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523A7D19"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28DDFFD3"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67AC1006" w14:textId="77777777" w:rsidR="0036201B" w:rsidRDefault="0036201B">
            <w:pPr>
              <w:spacing w:after="0" w:line="240" w:lineRule="auto"/>
              <w:jc w:val="center"/>
              <w:rPr>
                <w:rFonts w:ascii="Arial" w:eastAsia="Arial" w:hAnsi="Arial" w:cs="Arial"/>
                <w:b/>
                <w:color w:val="000000"/>
                <w:sz w:val="12"/>
                <w:szCs w:val="12"/>
              </w:rPr>
            </w:pPr>
          </w:p>
        </w:tc>
        <w:tc>
          <w:tcPr>
            <w:tcW w:w="1030" w:type="dxa"/>
            <w:tcBorders>
              <w:top w:val="nil"/>
              <w:left w:val="nil"/>
              <w:bottom w:val="nil"/>
              <w:right w:val="single" w:sz="4" w:space="0" w:color="000000"/>
            </w:tcBorders>
            <w:vAlign w:val="center"/>
          </w:tcPr>
          <w:p w14:paraId="4EEFB63B" w14:textId="77777777" w:rsidR="0036201B" w:rsidRDefault="0036201B">
            <w:pPr>
              <w:spacing w:after="0" w:line="240" w:lineRule="auto"/>
              <w:jc w:val="center"/>
              <w:rPr>
                <w:rFonts w:ascii="Arial" w:eastAsia="Arial" w:hAnsi="Arial" w:cs="Arial"/>
                <w:b/>
                <w:color w:val="000000"/>
                <w:sz w:val="12"/>
                <w:szCs w:val="12"/>
              </w:rPr>
            </w:pPr>
          </w:p>
        </w:tc>
      </w:tr>
      <w:tr w:rsidR="0036201B" w14:paraId="6A075C76" w14:textId="77777777" w:rsidTr="00294E29">
        <w:tc>
          <w:tcPr>
            <w:tcW w:w="4066" w:type="dxa"/>
            <w:tcBorders>
              <w:top w:val="nil"/>
              <w:left w:val="single" w:sz="4" w:space="0" w:color="000000"/>
              <w:bottom w:val="nil"/>
              <w:right w:val="nil"/>
            </w:tcBorders>
            <w:vAlign w:val="bottom"/>
          </w:tcPr>
          <w:p w14:paraId="6A424609" w14:textId="77777777" w:rsidR="0036201B" w:rsidRDefault="0036201B">
            <w:pPr>
              <w:spacing w:after="0" w:line="240" w:lineRule="auto"/>
              <w:ind w:left="113"/>
              <w:rPr>
                <w:rFonts w:ascii="Arial" w:eastAsia="Arial" w:hAnsi="Arial" w:cs="Arial"/>
                <w:b/>
                <w:color w:val="000000"/>
                <w:sz w:val="12"/>
                <w:szCs w:val="12"/>
              </w:rPr>
            </w:pPr>
          </w:p>
        </w:tc>
        <w:tc>
          <w:tcPr>
            <w:tcW w:w="1030" w:type="dxa"/>
            <w:tcBorders>
              <w:top w:val="nil"/>
              <w:left w:val="single" w:sz="4" w:space="0" w:color="000000"/>
              <w:bottom w:val="nil"/>
              <w:right w:val="single" w:sz="4" w:space="0" w:color="000000"/>
            </w:tcBorders>
            <w:vAlign w:val="center"/>
          </w:tcPr>
          <w:p w14:paraId="0B85BB1D"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2467F3F8"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43073FEB"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082BF783"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19C3079A" w14:textId="77777777" w:rsidR="0036201B" w:rsidRDefault="0036201B">
            <w:pPr>
              <w:spacing w:after="0" w:line="240" w:lineRule="auto"/>
              <w:jc w:val="center"/>
              <w:rPr>
                <w:rFonts w:ascii="Arial" w:eastAsia="Arial" w:hAnsi="Arial" w:cs="Arial"/>
                <w:color w:val="000000"/>
                <w:sz w:val="12"/>
                <w:szCs w:val="12"/>
              </w:rPr>
            </w:pPr>
          </w:p>
        </w:tc>
      </w:tr>
      <w:tr w:rsidR="0036201B" w14:paraId="1B2DC7F7" w14:textId="77777777" w:rsidTr="00294E29">
        <w:tc>
          <w:tcPr>
            <w:tcW w:w="4066" w:type="dxa"/>
            <w:tcBorders>
              <w:top w:val="nil"/>
              <w:left w:val="single" w:sz="4" w:space="0" w:color="000000"/>
              <w:bottom w:val="nil"/>
              <w:right w:val="nil"/>
            </w:tcBorders>
            <w:vAlign w:val="bottom"/>
            <w:hideMark/>
          </w:tcPr>
          <w:p w14:paraId="3772F994" w14:textId="77777777" w:rsidR="0036201B" w:rsidRDefault="0036201B">
            <w:pPr>
              <w:spacing w:after="0" w:line="240" w:lineRule="auto"/>
              <w:rPr>
                <w:rFonts w:ascii="Arial" w:eastAsia="Arial" w:hAnsi="Arial" w:cs="Arial"/>
                <w:b/>
                <w:color w:val="000000"/>
                <w:sz w:val="12"/>
                <w:szCs w:val="12"/>
              </w:rPr>
            </w:pPr>
            <w:r>
              <w:rPr>
                <w:rFonts w:ascii="Arial" w:eastAsia="Arial" w:hAnsi="Arial" w:cs="Arial"/>
                <w:b/>
                <w:color w:val="000000"/>
                <w:sz w:val="12"/>
                <w:szCs w:val="12"/>
              </w:rPr>
              <w:t>Población afiliada</w:t>
            </w:r>
          </w:p>
        </w:tc>
        <w:tc>
          <w:tcPr>
            <w:tcW w:w="1030" w:type="dxa"/>
            <w:tcBorders>
              <w:top w:val="nil"/>
              <w:left w:val="single" w:sz="4" w:space="0" w:color="000000"/>
              <w:bottom w:val="nil"/>
              <w:right w:val="single" w:sz="4" w:space="0" w:color="000000"/>
            </w:tcBorders>
            <w:vAlign w:val="center"/>
          </w:tcPr>
          <w:p w14:paraId="50DD6D05"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59AC32E1"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3E28C851"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3D999874"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487A697D" w14:textId="77777777" w:rsidR="0036201B" w:rsidRDefault="0036201B">
            <w:pPr>
              <w:spacing w:after="0" w:line="240" w:lineRule="auto"/>
              <w:jc w:val="center"/>
              <w:rPr>
                <w:rFonts w:ascii="Arial" w:eastAsia="Arial" w:hAnsi="Arial" w:cs="Arial"/>
                <w:color w:val="000000"/>
                <w:sz w:val="12"/>
                <w:szCs w:val="12"/>
              </w:rPr>
            </w:pPr>
          </w:p>
        </w:tc>
      </w:tr>
      <w:tr w:rsidR="0036201B" w14:paraId="2AF18BAE" w14:textId="77777777" w:rsidTr="00294E29">
        <w:tc>
          <w:tcPr>
            <w:tcW w:w="4066" w:type="dxa"/>
            <w:tcBorders>
              <w:top w:val="nil"/>
              <w:left w:val="single" w:sz="4" w:space="0" w:color="000000"/>
              <w:bottom w:val="nil"/>
              <w:right w:val="nil"/>
            </w:tcBorders>
            <w:vAlign w:val="bottom"/>
            <w:hideMark/>
          </w:tcPr>
          <w:p w14:paraId="465D0341"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Activos</w:t>
            </w:r>
          </w:p>
        </w:tc>
        <w:tc>
          <w:tcPr>
            <w:tcW w:w="1030" w:type="dxa"/>
            <w:tcBorders>
              <w:top w:val="nil"/>
              <w:left w:val="single" w:sz="4" w:space="0" w:color="000000"/>
              <w:bottom w:val="nil"/>
              <w:right w:val="single" w:sz="4" w:space="0" w:color="000000"/>
            </w:tcBorders>
            <w:vAlign w:val="center"/>
          </w:tcPr>
          <w:p w14:paraId="7952BB1D"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75E133F4"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5B93118C"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34151614"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27FCDE86" w14:textId="77777777" w:rsidR="0036201B" w:rsidRDefault="0036201B">
            <w:pPr>
              <w:spacing w:after="0" w:line="240" w:lineRule="auto"/>
              <w:jc w:val="center"/>
              <w:rPr>
                <w:rFonts w:ascii="Arial" w:eastAsia="Arial" w:hAnsi="Arial" w:cs="Arial"/>
                <w:color w:val="000000"/>
                <w:sz w:val="12"/>
                <w:szCs w:val="12"/>
              </w:rPr>
            </w:pPr>
          </w:p>
        </w:tc>
      </w:tr>
      <w:tr w:rsidR="0036201B" w14:paraId="697552CB" w14:textId="77777777" w:rsidTr="00294E29">
        <w:tc>
          <w:tcPr>
            <w:tcW w:w="4066" w:type="dxa"/>
            <w:tcBorders>
              <w:top w:val="nil"/>
              <w:left w:val="single" w:sz="4" w:space="0" w:color="000000"/>
              <w:bottom w:val="nil"/>
              <w:right w:val="nil"/>
            </w:tcBorders>
            <w:vAlign w:val="bottom"/>
            <w:hideMark/>
          </w:tcPr>
          <w:p w14:paraId="0F885341" w14:textId="77777777" w:rsidR="0036201B" w:rsidRDefault="0036201B">
            <w:pPr>
              <w:spacing w:after="0" w:line="240" w:lineRule="auto"/>
              <w:ind w:left="227"/>
              <w:rPr>
                <w:rFonts w:ascii="Arial" w:eastAsia="Arial" w:hAnsi="Arial" w:cs="Arial"/>
                <w:sz w:val="12"/>
                <w:szCs w:val="12"/>
              </w:rPr>
            </w:pPr>
            <w:r>
              <w:rPr>
                <w:rFonts w:ascii="Arial" w:eastAsia="Arial" w:hAnsi="Arial" w:cs="Arial"/>
                <w:sz w:val="12"/>
                <w:szCs w:val="12"/>
              </w:rPr>
              <w:t>Edad máxima</w:t>
            </w:r>
          </w:p>
        </w:tc>
        <w:tc>
          <w:tcPr>
            <w:tcW w:w="1030" w:type="dxa"/>
            <w:tcBorders>
              <w:top w:val="nil"/>
              <w:left w:val="single" w:sz="4" w:space="0" w:color="000000"/>
              <w:bottom w:val="nil"/>
              <w:right w:val="single" w:sz="4" w:space="0" w:color="000000"/>
            </w:tcBorders>
            <w:vAlign w:val="center"/>
          </w:tcPr>
          <w:p w14:paraId="7BEE8B33"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095F1246"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1F4CCCE4"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605D08EA"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6C2BDAC9" w14:textId="77777777" w:rsidR="0036201B" w:rsidRDefault="0036201B">
            <w:pPr>
              <w:spacing w:after="0" w:line="240" w:lineRule="auto"/>
              <w:jc w:val="center"/>
              <w:rPr>
                <w:rFonts w:ascii="Arial" w:eastAsia="Arial" w:hAnsi="Arial" w:cs="Arial"/>
                <w:color w:val="000000"/>
                <w:sz w:val="12"/>
                <w:szCs w:val="12"/>
              </w:rPr>
            </w:pPr>
          </w:p>
        </w:tc>
      </w:tr>
      <w:tr w:rsidR="0036201B" w14:paraId="472103CA" w14:textId="77777777" w:rsidTr="00294E29">
        <w:tc>
          <w:tcPr>
            <w:tcW w:w="4066" w:type="dxa"/>
            <w:tcBorders>
              <w:top w:val="nil"/>
              <w:left w:val="single" w:sz="4" w:space="0" w:color="000000"/>
              <w:bottom w:val="nil"/>
              <w:right w:val="nil"/>
            </w:tcBorders>
            <w:vAlign w:val="bottom"/>
            <w:hideMark/>
          </w:tcPr>
          <w:p w14:paraId="54F626A9" w14:textId="77777777" w:rsidR="0036201B" w:rsidRDefault="0036201B">
            <w:pPr>
              <w:spacing w:after="0" w:line="240" w:lineRule="auto"/>
              <w:ind w:left="227"/>
              <w:rPr>
                <w:rFonts w:ascii="Arial" w:eastAsia="Arial" w:hAnsi="Arial" w:cs="Arial"/>
                <w:sz w:val="12"/>
                <w:szCs w:val="12"/>
              </w:rPr>
            </w:pPr>
            <w:r>
              <w:rPr>
                <w:rFonts w:ascii="Arial" w:eastAsia="Arial" w:hAnsi="Arial" w:cs="Arial"/>
                <w:sz w:val="12"/>
                <w:szCs w:val="12"/>
              </w:rPr>
              <w:t>Edad mínima</w:t>
            </w:r>
          </w:p>
        </w:tc>
        <w:tc>
          <w:tcPr>
            <w:tcW w:w="1030" w:type="dxa"/>
            <w:tcBorders>
              <w:top w:val="nil"/>
              <w:left w:val="single" w:sz="4" w:space="0" w:color="000000"/>
              <w:bottom w:val="nil"/>
              <w:right w:val="single" w:sz="4" w:space="0" w:color="000000"/>
            </w:tcBorders>
            <w:vAlign w:val="center"/>
          </w:tcPr>
          <w:p w14:paraId="02361756"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7029EDF8"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139B37FD"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44BF96E3"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050C623A" w14:textId="77777777" w:rsidR="0036201B" w:rsidRDefault="0036201B">
            <w:pPr>
              <w:spacing w:after="0" w:line="240" w:lineRule="auto"/>
              <w:jc w:val="center"/>
              <w:rPr>
                <w:rFonts w:ascii="Arial" w:eastAsia="Arial" w:hAnsi="Arial" w:cs="Arial"/>
                <w:color w:val="000000"/>
                <w:sz w:val="12"/>
                <w:szCs w:val="12"/>
              </w:rPr>
            </w:pPr>
          </w:p>
        </w:tc>
      </w:tr>
      <w:tr w:rsidR="0036201B" w14:paraId="167B99E6" w14:textId="77777777" w:rsidTr="00294E29">
        <w:tc>
          <w:tcPr>
            <w:tcW w:w="4066" w:type="dxa"/>
            <w:tcBorders>
              <w:top w:val="nil"/>
              <w:left w:val="single" w:sz="4" w:space="0" w:color="000000"/>
              <w:bottom w:val="nil"/>
              <w:right w:val="nil"/>
            </w:tcBorders>
            <w:vAlign w:val="bottom"/>
            <w:hideMark/>
          </w:tcPr>
          <w:p w14:paraId="589B497A" w14:textId="77777777" w:rsidR="0036201B" w:rsidRDefault="0036201B">
            <w:pPr>
              <w:spacing w:after="0" w:line="240" w:lineRule="auto"/>
              <w:ind w:left="227"/>
              <w:rPr>
                <w:rFonts w:ascii="Arial" w:eastAsia="Arial" w:hAnsi="Arial" w:cs="Arial"/>
                <w:sz w:val="12"/>
                <w:szCs w:val="12"/>
              </w:rPr>
            </w:pPr>
            <w:r>
              <w:rPr>
                <w:rFonts w:ascii="Arial" w:eastAsia="Arial" w:hAnsi="Arial" w:cs="Arial"/>
                <w:sz w:val="12"/>
                <w:szCs w:val="12"/>
              </w:rPr>
              <w:t>Edad promedio</w:t>
            </w:r>
          </w:p>
        </w:tc>
        <w:tc>
          <w:tcPr>
            <w:tcW w:w="1030" w:type="dxa"/>
            <w:tcBorders>
              <w:top w:val="nil"/>
              <w:left w:val="single" w:sz="4" w:space="0" w:color="000000"/>
              <w:bottom w:val="nil"/>
              <w:right w:val="single" w:sz="4" w:space="0" w:color="000000"/>
            </w:tcBorders>
            <w:vAlign w:val="center"/>
          </w:tcPr>
          <w:p w14:paraId="585EB924"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44F18287"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002956D4"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4CF4B810"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63462EBB" w14:textId="77777777" w:rsidR="0036201B" w:rsidRDefault="0036201B">
            <w:pPr>
              <w:spacing w:after="0" w:line="240" w:lineRule="auto"/>
              <w:jc w:val="center"/>
              <w:rPr>
                <w:rFonts w:ascii="Arial" w:eastAsia="Arial" w:hAnsi="Arial" w:cs="Arial"/>
                <w:color w:val="000000"/>
                <w:sz w:val="12"/>
                <w:szCs w:val="12"/>
              </w:rPr>
            </w:pPr>
          </w:p>
        </w:tc>
      </w:tr>
      <w:tr w:rsidR="0036201B" w14:paraId="0EA9B76C" w14:textId="77777777" w:rsidTr="00294E29">
        <w:tc>
          <w:tcPr>
            <w:tcW w:w="4066" w:type="dxa"/>
            <w:tcBorders>
              <w:top w:val="nil"/>
              <w:left w:val="single" w:sz="4" w:space="0" w:color="000000"/>
              <w:bottom w:val="nil"/>
              <w:right w:val="nil"/>
            </w:tcBorders>
            <w:vAlign w:val="bottom"/>
            <w:hideMark/>
          </w:tcPr>
          <w:p w14:paraId="1ECBB77E"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Pensionados y Jubilados</w:t>
            </w:r>
          </w:p>
        </w:tc>
        <w:tc>
          <w:tcPr>
            <w:tcW w:w="1030" w:type="dxa"/>
            <w:tcBorders>
              <w:top w:val="nil"/>
              <w:left w:val="single" w:sz="4" w:space="0" w:color="000000"/>
              <w:bottom w:val="nil"/>
              <w:right w:val="single" w:sz="4" w:space="0" w:color="000000"/>
            </w:tcBorders>
            <w:vAlign w:val="center"/>
          </w:tcPr>
          <w:p w14:paraId="084B1353"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4331139F"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4CCA84A4"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104F652B"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50E8D113" w14:textId="77777777" w:rsidR="0036201B" w:rsidRDefault="0036201B">
            <w:pPr>
              <w:spacing w:after="0" w:line="240" w:lineRule="auto"/>
              <w:jc w:val="center"/>
              <w:rPr>
                <w:rFonts w:ascii="Arial" w:eastAsia="Arial" w:hAnsi="Arial" w:cs="Arial"/>
                <w:color w:val="000000"/>
                <w:sz w:val="12"/>
                <w:szCs w:val="12"/>
              </w:rPr>
            </w:pPr>
          </w:p>
        </w:tc>
      </w:tr>
      <w:tr w:rsidR="0036201B" w14:paraId="5A7F5DB1" w14:textId="77777777" w:rsidTr="00294E29">
        <w:tc>
          <w:tcPr>
            <w:tcW w:w="4066" w:type="dxa"/>
            <w:tcBorders>
              <w:top w:val="nil"/>
              <w:left w:val="single" w:sz="4" w:space="0" w:color="000000"/>
              <w:bottom w:val="nil"/>
              <w:right w:val="nil"/>
            </w:tcBorders>
            <w:vAlign w:val="bottom"/>
            <w:hideMark/>
          </w:tcPr>
          <w:p w14:paraId="1FEE64D5" w14:textId="77777777" w:rsidR="0036201B" w:rsidRDefault="0036201B">
            <w:pPr>
              <w:spacing w:after="0" w:line="240" w:lineRule="auto"/>
              <w:ind w:left="227"/>
              <w:rPr>
                <w:rFonts w:ascii="Arial" w:eastAsia="Arial" w:hAnsi="Arial" w:cs="Arial"/>
                <w:sz w:val="12"/>
                <w:szCs w:val="12"/>
              </w:rPr>
            </w:pPr>
            <w:r>
              <w:rPr>
                <w:rFonts w:ascii="Arial" w:eastAsia="Arial" w:hAnsi="Arial" w:cs="Arial"/>
                <w:sz w:val="12"/>
                <w:szCs w:val="12"/>
              </w:rPr>
              <w:t>Edad máxima</w:t>
            </w:r>
          </w:p>
        </w:tc>
        <w:tc>
          <w:tcPr>
            <w:tcW w:w="1030" w:type="dxa"/>
            <w:tcBorders>
              <w:top w:val="nil"/>
              <w:left w:val="single" w:sz="4" w:space="0" w:color="000000"/>
              <w:bottom w:val="nil"/>
              <w:right w:val="single" w:sz="4" w:space="0" w:color="000000"/>
            </w:tcBorders>
            <w:vAlign w:val="center"/>
          </w:tcPr>
          <w:p w14:paraId="179EF482"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4816CA63"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2D5F036B"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3112F657"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3F81329C" w14:textId="77777777" w:rsidR="0036201B" w:rsidRDefault="0036201B">
            <w:pPr>
              <w:spacing w:after="0" w:line="240" w:lineRule="auto"/>
              <w:jc w:val="center"/>
              <w:rPr>
                <w:rFonts w:ascii="Arial" w:eastAsia="Arial" w:hAnsi="Arial" w:cs="Arial"/>
                <w:color w:val="000000"/>
                <w:sz w:val="12"/>
                <w:szCs w:val="12"/>
              </w:rPr>
            </w:pPr>
          </w:p>
        </w:tc>
      </w:tr>
      <w:tr w:rsidR="0036201B" w14:paraId="24557825" w14:textId="77777777" w:rsidTr="00294E29">
        <w:tc>
          <w:tcPr>
            <w:tcW w:w="4066" w:type="dxa"/>
            <w:tcBorders>
              <w:top w:val="nil"/>
              <w:left w:val="single" w:sz="4" w:space="0" w:color="000000"/>
              <w:bottom w:val="nil"/>
              <w:right w:val="nil"/>
            </w:tcBorders>
            <w:vAlign w:val="bottom"/>
            <w:hideMark/>
          </w:tcPr>
          <w:p w14:paraId="633A3307" w14:textId="77777777" w:rsidR="0036201B" w:rsidRDefault="0036201B">
            <w:pPr>
              <w:spacing w:after="0" w:line="240" w:lineRule="auto"/>
              <w:ind w:left="227"/>
              <w:rPr>
                <w:rFonts w:ascii="Arial" w:eastAsia="Arial" w:hAnsi="Arial" w:cs="Arial"/>
                <w:sz w:val="12"/>
                <w:szCs w:val="12"/>
              </w:rPr>
            </w:pPr>
            <w:r>
              <w:rPr>
                <w:rFonts w:ascii="Arial" w:eastAsia="Arial" w:hAnsi="Arial" w:cs="Arial"/>
                <w:sz w:val="12"/>
                <w:szCs w:val="12"/>
              </w:rPr>
              <w:t>Edad mínima</w:t>
            </w:r>
          </w:p>
        </w:tc>
        <w:tc>
          <w:tcPr>
            <w:tcW w:w="1030" w:type="dxa"/>
            <w:tcBorders>
              <w:top w:val="nil"/>
              <w:left w:val="single" w:sz="4" w:space="0" w:color="000000"/>
              <w:bottom w:val="nil"/>
              <w:right w:val="single" w:sz="4" w:space="0" w:color="000000"/>
            </w:tcBorders>
            <w:vAlign w:val="center"/>
          </w:tcPr>
          <w:p w14:paraId="4AC48AAE"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710907B4"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02798413"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0ACC6DCD"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5F9CFAFC" w14:textId="77777777" w:rsidR="0036201B" w:rsidRDefault="0036201B">
            <w:pPr>
              <w:spacing w:after="0" w:line="240" w:lineRule="auto"/>
              <w:jc w:val="center"/>
              <w:rPr>
                <w:rFonts w:ascii="Arial" w:eastAsia="Arial" w:hAnsi="Arial" w:cs="Arial"/>
                <w:color w:val="000000"/>
                <w:sz w:val="12"/>
                <w:szCs w:val="12"/>
              </w:rPr>
            </w:pPr>
          </w:p>
        </w:tc>
      </w:tr>
      <w:tr w:rsidR="0036201B" w14:paraId="32B3D699" w14:textId="77777777" w:rsidTr="00294E29">
        <w:tc>
          <w:tcPr>
            <w:tcW w:w="4066" w:type="dxa"/>
            <w:tcBorders>
              <w:top w:val="nil"/>
              <w:left w:val="single" w:sz="4" w:space="0" w:color="000000"/>
              <w:bottom w:val="nil"/>
              <w:right w:val="nil"/>
            </w:tcBorders>
            <w:vAlign w:val="bottom"/>
            <w:hideMark/>
          </w:tcPr>
          <w:p w14:paraId="7DEEEF7D" w14:textId="77777777" w:rsidR="0036201B" w:rsidRDefault="0036201B">
            <w:pPr>
              <w:spacing w:after="0" w:line="240" w:lineRule="auto"/>
              <w:ind w:left="227"/>
              <w:rPr>
                <w:rFonts w:ascii="Arial" w:eastAsia="Arial" w:hAnsi="Arial" w:cs="Arial"/>
                <w:sz w:val="12"/>
                <w:szCs w:val="12"/>
              </w:rPr>
            </w:pPr>
            <w:r>
              <w:rPr>
                <w:rFonts w:ascii="Arial" w:eastAsia="Arial" w:hAnsi="Arial" w:cs="Arial"/>
                <w:sz w:val="12"/>
                <w:szCs w:val="12"/>
              </w:rPr>
              <w:t>Edad promedio</w:t>
            </w:r>
          </w:p>
        </w:tc>
        <w:tc>
          <w:tcPr>
            <w:tcW w:w="1030" w:type="dxa"/>
            <w:tcBorders>
              <w:top w:val="nil"/>
              <w:left w:val="single" w:sz="4" w:space="0" w:color="000000"/>
              <w:bottom w:val="nil"/>
              <w:right w:val="single" w:sz="4" w:space="0" w:color="000000"/>
            </w:tcBorders>
            <w:vAlign w:val="center"/>
          </w:tcPr>
          <w:p w14:paraId="52669CA0"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459376AC"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453C8870"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3E4B165E"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61A5DA48" w14:textId="77777777" w:rsidR="0036201B" w:rsidRDefault="0036201B">
            <w:pPr>
              <w:spacing w:after="0" w:line="240" w:lineRule="auto"/>
              <w:jc w:val="center"/>
              <w:rPr>
                <w:rFonts w:ascii="Arial" w:eastAsia="Arial" w:hAnsi="Arial" w:cs="Arial"/>
                <w:color w:val="000000"/>
                <w:sz w:val="12"/>
                <w:szCs w:val="12"/>
              </w:rPr>
            </w:pPr>
          </w:p>
        </w:tc>
      </w:tr>
      <w:tr w:rsidR="0036201B" w14:paraId="18CD1CFC" w14:textId="77777777" w:rsidTr="00294E29">
        <w:tc>
          <w:tcPr>
            <w:tcW w:w="4066" w:type="dxa"/>
            <w:tcBorders>
              <w:top w:val="nil"/>
              <w:left w:val="single" w:sz="4" w:space="0" w:color="000000"/>
              <w:bottom w:val="nil"/>
              <w:right w:val="nil"/>
            </w:tcBorders>
            <w:vAlign w:val="bottom"/>
            <w:hideMark/>
          </w:tcPr>
          <w:p w14:paraId="383C6846"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Beneficiarios</w:t>
            </w:r>
          </w:p>
        </w:tc>
        <w:tc>
          <w:tcPr>
            <w:tcW w:w="1030" w:type="dxa"/>
            <w:tcBorders>
              <w:top w:val="nil"/>
              <w:left w:val="single" w:sz="4" w:space="0" w:color="000000"/>
              <w:bottom w:val="nil"/>
              <w:right w:val="single" w:sz="4" w:space="0" w:color="000000"/>
            </w:tcBorders>
            <w:vAlign w:val="center"/>
          </w:tcPr>
          <w:p w14:paraId="00792438"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426F2334"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3CA657D6"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548478CB"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791AEB98" w14:textId="77777777" w:rsidR="0036201B" w:rsidRDefault="0036201B">
            <w:pPr>
              <w:spacing w:after="0" w:line="240" w:lineRule="auto"/>
              <w:jc w:val="center"/>
              <w:rPr>
                <w:rFonts w:ascii="Arial" w:eastAsia="Arial" w:hAnsi="Arial" w:cs="Arial"/>
                <w:color w:val="000000"/>
                <w:sz w:val="12"/>
                <w:szCs w:val="12"/>
              </w:rPr>
            </w:pPr>
          </w:p>
        </w:tc>
      </w:tr>
      <w:tr w:rsidR="0036201B" w14:paraId="3CFD4C1C" w14:textId="77777777" w:rsidTr="00294E29">
        <w:tc>
          <w:tcPr>
            <w:tcW w:w="4066" w:type="dxa"/>
            <w:tcBorders>
              <w:top w:val="nil"/>
              <w:left w:val="single" w:sz="4" w:space="0" w:color="000000"/>
              <w:bottom w:val="nil"/>
              <w:right w:val="nil"/>
            </w:tcBorders>
            <w:vAlign w:val="bottom"/>
            <w:hideMark/>
          </w:tcPr>
          <w:p w14:paraId="0FDD9F48"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Promedio de años de servicio (trabajadores activos)</w:t>
            </w:r>
          </w:p>
        </w:tc>
        <w:tc>
          <w:tcPr>
            <w:tcW w:w="1030" w:type="dxa"/>
            <w:tcBorders>
              <w:top w:val="nil"/>
              <w:left w:val="single" w:sz="4" w:space="0" w:color="000000"/>
              <w:bottom w:val="nil"/>
              <w:right w:val="single" w:sz="4" w:space="0" w:color="000000"/>
            </w:tcBorders>
            <w:vAlign w:val="center"/>
          </w:tcPr>
          <w:p w14:paraId="44343551"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21EE4C0E"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4DE87094"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6933C025"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015F383E" w14:textId="77777777" w:rsidR="0036201B" w:rsidRDefault="0036201B">
            <w:pPr>
              <w:spacing w:after="0" w:line="240" w:lineRule="auto"/>
              <w:jc w:val="center"/>
              <w:rPr>
                <w:rFonts w:ascii="Arial" w:eastAsia="Arial" w:hAnsi="Arial" w:cs="Arial"/>
                <w:color w:val="000000"/>
                <w:sz w:val="12"/>
                <w:szCs w:val="12"/>
              </w:rPr>
            </w:pPr>
          </w:p>
        </w:tc>
      </w:tr>
      <w:tr w:rsidR="0036201B" w14:paraId="194B0E65" w14:textId="77777777" w:rsidTr="00294E29">
        <w:tc>
          <w:tcPr>
            <w:tcW w:w="4066" w:type="dxa"/>
            <w:tcBorders>
              <w:top w:val="nil"/>
              <w:left w:val="single" w:sz="4" w:space="0" w:color="000000"/>
              <w:bottom w:val="nil"/>
              <w:right w:val="nil"/>
            </w:tcBorders>
            <w:vAlign w:val="bottom"/>
            <w:hideMark/>
          </w:tcPr>
          <w:p w14:paraId="5C5DA0BE"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Aportación individual al plan de pensión como % del salario</w:t>
            </w:r>
          </w:p>
        </w:tc>
        <w:tc>
          <w:tcPr>
            <w:tcW w:w="1030" w:type="dxa"/>
            <w:tcBorders>
              <w:top w:val="nil"/>
              <w:left w:val="single" w:sz="4" w:space="0" w:color="000000"/>
              <w:bottom w:val="nil"/>
              <w:right w:val="single" w:sz="4" w:space="0" w:color="000000"/>
            </w:tcBorders>
            <w:vAlign w:val="center"/>
          </w:tcPr>
          <w:p w14:paraId="0EEC84C6"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22AE5B0D"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15E7C144"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76EE0260"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23DE1151" w14:textId="77777777" w:rsidR="0036201B" w:rsidRDefault="0036201B">
            <w:pPr>
              <w:spacing w:after="0" w:line="240" w:lineRule="auto"/>
              <w:jc w:val="center"/>
              <w:rPr>
                <w:rFonts w:ascii="Arial" w:eastAsia="Arial" w:hAnsi="Arial" w:cs="Arial"/>
                <w:color w:val="000000"/>
                <w:sz w:val="12"/>
                <w:szCs w:val="12"/>
              </w:rPr>
            </w:pPr>
          </w:p>
        </w:tc>
      </w:tr>
      <w:tr w:rsidR="0036201B" w14:paraId="18FF30F6" w14:textId="77777777" w:rsidTr="00294E29">
        <w:tc>
          <w:tcPr>
            <w:tcW w:w="4066" w:type="dxa"/>
            <w:tcBorders>
              <w:top w:val="nil"/>
              <w:left w:val="single" w:sz="4" w:space="0" w:color="000000"/>
              <w:bottom w:val="nil"/>
              <w:right w:val="nil"/>
            </w:tcBorders>
            <w:vAlign w:val="bottom"/>
            <w:hideMark/>
          </w:tcPr>
          <w:p w14:paraId="6F73F47B"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Aportación del ente público al plan de pensión como % del salario</w:t>
            </w:r>
          </w:p>
        </w:tc>
        <w:tc>
          <w:tcPr>
            <w:tcW w:w="1030" w:type="dxa"/>
            <w:tcBorders>
              <w:top w:val="nil"/>
              <w:left w:val="single" w:sz="4" w:space="0" w:color="000000"/>
              <w:bottom w:val="nil"/>
              <w:right w:val="single" w:sz="4" w:space="0" w:color="000000"/>
            </w:tcBorders>
            <w:vAlign w:val="center"/>
          </w:tcPr>
          <w:p w14:paraId="4E7710F0"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48D1A393"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2D7D16D2"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32E136A7"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04FA7FA3" w14:textId="77777777" w:rsidR="0036201B" w:rsidRDefault="0036201B">
            <w:pPr>
              <w:spacing w:after="0" w:line="240" w:lineRule="auto"/>
              <w:jc w:val="center"/>
              <w:rPr>
                <w:rFonts w:ascii="Arial" w:eastAsia="Arial" w:hAnsi="Arial" w:cs="Arial"/>
                <w:color w:val="000000"/>
                <w:sz w:val="12"/>
                <w:szCs w:val="12"/>
              </w:rPr>
            </w:pPr>
          </w:p>
        </w:tc>
      </w:tr>
      <w:tr w:rsidR="0036201B" w14:paraId="10F57B27" w14:textId="77777777" w:rsidTr="00294E29">
        <w:tc>
          <w:tcPr>
            <w:tcW w:w="4066" w:type="dxa"/>
            <w:tcBorders>
              <w:top w:val="nil"/>
              <w:left w:val="single" w:sz="4" w:space="0" w:color="000000"/>
              <w:bottom w:val="nil"/>
              <w:right w:val="nil"/>
            </w:tcBorders>
            <w:vAlign w:val="bottom"/>
            <w:hideMark/>
          </w:tcPr>
          <w:p w14:paraId="11060F4F"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Crecimiento esperado de los pensionados y jubilados (como %)</w:t>
            </w:r>
          </w:p>
        </w:tc>
        <w:tc>
          <w:tcPr>
            <w:tcW w:w="1030" w:type="dxa"/>
            <w:tcBorders>
              <w:top w:val="nil"/>
              <w:left w:val="single" w:sz="4" w:space="0" w:color="000000"/>
              <w:bottom w:val="nil"/>
              <w:right w:val="single" w:sz="4" w:space="0" w:color="000000"/>
            </w:tcBorders>
            <w:vAlign w:val="center"/>
          </w:tcPr>
          <w:p w14:paraId="3085F72F"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1E68835E"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2A8476F4"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36D44542"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0871CDEC" w14:textId="77777777" w:rsidR="0036201B" w:rsidRDefault="0036201B">
            <w:pPr>
              <w:spacing w:after="0" w:line="240" w:lineRule="auto"/>
              <w:jc w:val="center"/>
              <w:rPr>
                <w:rFonts w:ascii="Arial" w:eastAsia="Arial" w:hAnsi="Arial" w:cs="Arial"/>
                <w:color w:val="000000"/>
                <w:sz w:val="12"/>
                <w:szCs w:val="12"/>
              </w:rPr>
            </w:pPr>
          </w:p>
        </w:tc>
      </w:tr>
      <w:tr w:rsidR="0036201B" w14:paraId="556C73CB" w14:textId="77777777" w:rsidTr="00294E29">
        <w:tc>
          <w:tcPr>
            <w:tcW w:w="4066" w:type="dxa"/>
            <w:tcBorders>
              <w:top w:val="nil"/>
              <w:left w:val="single" w:sz="4" w:space="0" w:color="000000"/>
              <w:bottom w:val="nil"/>
              <w:right w:val="nil"/>
            </w:tcBorders>
            <w:vAlign w:val="bottom"/>
            <w:hideMark/>
          </w:tcPr>
          <w:p w14:paraId="34824549"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Crecimiento esperado de los activos (como %)</w:t>
            </w:r>
          </w:p>
        </w:tc>
        <w:tc>
          <w:tcPr>
            <w:tcW w:w="1030" w:type="dxa"/>
            <w:tcBorders>
              <w:top w:val="nil"/>
              <w:left w:val="single" w:sz="4" w:space="0" w:color="000000"/>
              <w:bottom w:val="nil"/>
              <w:right w:val="single" w:sz="4" w:space="0" w:color="000000"/>
            </w:tcBorders>
            <w:vAlign w:val="center"/>
          </w:tcPr>
          <w:p w14:paraId="04A8CB41"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5A8A25E6"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00DCC59F"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309608CE"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06DC887A" w14:textId="77777777" w:rsidR="0036201B" w:rsidRDefault="0036201B">
            <w:pPr>
              <w:spacing w:after="0" w:line="240" w:lineRule="auto"/>
              <w:jc w:val="center"/>
              <w:rPr>
                <w:rFonts w:ascii="Arial" w:eastAsia="Arial" w:hAnsi="Arial" w:cs="Arial"/>
                <w:color w:val="000000"/>
                <w:sz w:val="12"/>
                <w:szCs w:val="12"/>
              </w:rPr>
            </w:pPr>
          </w:p>
        </w:tc>
      </w:tr>
      <w:tr w:rsidR="0036201B" w14:paraId="17B7B2FC" w14:textId="77777777" w:rsidTr="00294E29">
        <w:tc>
          <w:tcPr>
            <w:tcW w:w="4066" w:type="dxa"/>
            <w:tcBorders>
              <w:top w:val="nil"/>
              <w:left w:val="single" w:sz="4" w:space="0" w:color="000000"/>
              <w:bottom w:val="nil"/>
              <w:right w:val="nil"/>
            </w:tcBorders>
            <w:vAlign w:val="bottom"/>
            <w:hideMark/>
          </w:tcPr>
          <w:p w14:paraId="3CA30F2C"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Edad de Jubilación o Pensión</w:t>
            </w:r>
          </w:p>
        </w:tc>
        <w:tc>
          <w:tcPr>
            <w:tcW w:w="1030" w:type="dxa"/>
            <w:tcBorders>
              <w:top w:val="nil"/>
              <w:left w:val="single" w:sz="4" w:space="0" w:color="000000"/>
              <w:bottom w:val="nil"/>
              <w:right w:val="single" w:sz="4" w:space="0" w:color="000000"/>
            </w:tcBorders>
            <w:vAlign w:val="center"/>
          </w:tcPr>
          <w:p w14:paraId="5689D3AA"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008A01F2"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49794494"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4C48CD4A"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1FF867ED" w14:textId="77777777" w:rsidR="0036201B" w:rsidRDefault="0036201B">
            <w:pPr>
              <w:spacing w:after="0" w:line="240" w:lineRule="auto"/>
              <w:jc w:val="center"/>
              <w:rPr>
                <w:rFonts w:ascii="Arial" w:eastAsia="Arial" w:hAnsi="Arial" w:cs="Arial"/>
                <w:color w:val="000000"/>
                <w:sz w:val="12"/>
                <w:szCs w:val="12"/>
              </w:rPr>
            </w:pPr>
          </w:p>
        </w:tc>
      </w:tr>
      <w:tr w:rsidR="0036201B" w14:paraId="5EA48259" w14:textId="77777777" w:rsidTr="00294E29">
        <w:tc>
          <w:tcPr>
            <w:tcW w:w="4066" w:type="dxa"/>
            <w:tcBorders>
              <w:top w:val="nil"/>
              <w:left w:val="single" w:sz="4" w:space="0" w:color="000000"/>
              <w:bottom w:val="nil"/>
              <w:right w:val="nil"/>
            </w:tcBorders>
            <w:vAlign w:val="bottom"/>
            <w:hideMark/>
          </w:tcPr>
          <w:p w14:paraId="7D5A36C0"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Esperanza de vida</w:t>
            </w:r>
          </w:p>
        </w:tc>
        <w:tc>
          <w:tcPr>
            <w:tcW w:w="1030" w:type="dxa"/>
            <w:tcBorders>
              <w:top w:val="nil"/>
              <w:left w:val="single" w:sz="4" w:space="0" w:color="000000"/>
              <w:bottom w:val="nil"/>
              <w:right w:val="single" w:sz="4" w:space="0" w:color="000000"/>
            </w:tcBorders>
            <w:vAlign w:val="center"/>
          </w:tcPr>
          <w:p w14:paraId="08F34F5A"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7937DCE0"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6F216B84"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7026A7C1"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15FE7A3F" w14:textId="77777777" w:rsidR="0036201B" w:rsidRDefault="0036201B">
            <w:pPr>
              <w:spacing w:after="0" w:line="240" w:lineRule="auto"/>
              <w:jc w:val="center"/>
              <w:rPr>
                <w:rFonts w:ascii="Arial" w:eastAsia="Arial" w:hAnsi="Arial" w:cs="Arial"/>
                <w:color w:val="000000"/>
                <w:sz w:val="12"/>
                <w:szCs w:val="12"/>
              </w:rPr>
            </w:pPr>
          </w:p>
        </w:tc>
      </w:tr>
      <w:tr w:rsidR="0036201B" w14:paraId="5B40A9BB" w14:textId="77777777" w:rsidTr="00294E29">
        <w:tc>
          <w:tcPr>
            <w:tcW w:w="4066" w:type="dxa"/>
            <w:tcBorders>
              <w:top w:val="nil"/>
              <w:left w:val="single" w:sz="4" w:space="0" w:color="000000"/>
              <w:bottom w:val="nil"/>
              <w:right w:val="nil"/>
            </w:tcBorders>
            <w:vAlign w:val="bottom"/>
          </w:tcPr>
          <w:p w14:paraId="68298AC3" w14:textId="77777777" w:rsidR="0036201B" w:rsidRDefault="0036201B">
            <w:pPr>
              <w:spacing w:after="0" w:line="240" w:lineRule="auto"/>
              <w:ind w:left="113"/>
              <w:rPr>
                <w:rFonts w:ascii="Arial" w:eastAsia="Arial" w:hAnsi="Arial" w:cs="Arial"/>
                <w:b/>
                <w:color w:val="000000"/>
                <w:sz w:val="12"/>
                <w:szCs w:val="12"/>
              </w:rPr>
            </w:pPr>
          </w:p>
        </w:tc>
        <w:tc>
          <w:tcPr>
            <w:tcW w:w="1030" w:type="dxa"/>
            <w:tcBorders>
              <w:top w:val="nil"/>
              <w:left w:val="single" w:sz="4" w:space="0" w:color="000000"/>
              <w:bottom w:val="nil"/>
              <w:right w:val="single" w:sz="4" w:space="0" w:color="000000"/>
            </w:tcBorders>
            <w:vAlign w:val="center"/>
          </w:tcPr>
          <w:p w14:paraId="1CBD5367"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263553DC"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66DEF6A9"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12A9A623" w14:textId="77777777" w:rsidR="0036201B" w:rsidRDefault="0036201B">
            <w:pPr>
              <w:spacing w:after="0" w:line="240" w:lineRule="auto"/>
              <w:jc w:val="center"/>
              <w:rPr>
                <w:rFonts w:ascii="Arial" w:eastAsia="Arial" w:hAnsi="Arial" w:cs="Arial"/>
                <w:b/>
                <w:color w:val="000000"/>
                <w:sz w:val="12"/>
                <w:szCs w:val="12"/>
              </w:rPr>
            </w:pPr>
          </w:p>
        </w:tc>
        <w:tc>
          <w:tcPr>
            <w:tcW w:w="1030" w:type="dxa"/>
            <w:tcBorders>
              <w:top w:val="nil"/>
              <w:left w:val="nil"/>
              <w:bottom w:val="nil"/>
              <w:right w:val="single" w:sz="4" w:space="0" w:color="000000"/>
            </w:tcBorders>
            <w:vAlign w:val="center"/>
          </w:tcPr>
          <w:p w14:paraId="1157400B" w14:textId="77777777" w:rsidR="0036201B" w:rsidRDefault="0036201B">
            <w:pPr>
              <w:spacing w:after="0" w:line="240" w:lineRule="auto"/>
              <w:jc w:val="center"/>
              <w:rPr>
                <w:rFonts w:ascii="Arial" w:eastAsia="Arial" w:hAnsi="Arial" w:cs="Arial"/>
                <w:b/>
                <w:color w:val="000000"/>
                <w:sz w:val="12"/>
                <w:szCs w:val="12"/>
              </w:rPr>
            </w:pPr>
          </w:p>
        </w:tc>
      </w:tr>
      <w:tr w:rsidR="0036201B" w14:paraId="03658F85" w14:textId="77777777" w:rsidTr="00294E29">
        <w:tc>
          <w:tcPr>
            <w:tcW w:w="4066" w:type="dxa"/>
            <w:tcBorders>
              <w:top w:val="nil"/>
              <w:left w:val="single" w:sz="4" w:space="0" w:color="000000"/>
              <w:bottom w:val="nil"/>
              <w:right w:val="nil"/>
            </w:tcBorders>
            <w:vAlign w:val="bottom"/>
            <w:hideMark/>
          </w:tcPr>
          <w:p w14:paraId="5ABC4C90" w14:textId="77777777" w:rsidR="0036201B" w:rsidRDefault="0036201B">
            <w:pPr>
              <w:spacing w:after="0" w:line="240" w:lineRule="auto"/>
              <w:rPr>
                <w:rFonts w:ascii="Arial" w:eastAsia="Arial" w:hAnsi="Arial" w:cs="Arial"/>
                <w:b/>
                <w:sz w:val="12"/>
                <w:szCs w:val="12"/>
              </w:rPr>
            </w:pPr>
            <w:r>
              <w:rPr>
                <w:rFonts w:ascii="Arial" w:eastAsia="Arial" w:hAnsi="Arial" w:cs="Arial"/>
                <w:b/>
                <w:sz w:val="12"/>
                <w:szCs w:val="12"/>
              </w:rPr>
              <w:t>Ingresos del Fondo</w:t>
            </w:r>
          </w:p>
        </w:tc>
        <w:tc>
          <w:tcPr>
            <w:tcW w:w="1030" w:type="dxa"/>
            <w:tcBorders>
              <w:top w:val="nil"/>
              <w:left w:val="single" w:sz="4" w:space="0" w:color="000000"/>
              <w:bottom w:val="nil"/>
              <w:right w:val="single" w:sz="4" w:space="0" w:color="000000"/>
            </w:tcBorders>
            <w:vAlign w:val="center"/>
          </w:tcPr>
          <w:p w14:paraId="04D22428"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0CC1BEF8"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7FC7D88D"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30CB9CB9"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0E4836A8" w14:textId="77777777" w:rsidR="0036201B" w:rsidRDefault="0036201B">
            <w:pPr>
              <w:spacing w:after="0" w:line="240" w:lineRule="auto"/>
              <w:jc w:val="center"/>
              <w:rPr>
                <w:rFonts w:ascii="Arial" w:eastAsia="Arial" w:hAnsi="Arial" w:cs="Arial"/>
                <w:color w:val="000000"/>
                <w:sz w:val="12"/>
                <w:szCs w:val="12"/>
              </w:rPr>
            </w:pPr>
          </w:p>
        </w:tc>
      </w:tr>
      <w:tr w:rsidR="0036201B" w14:paraId="71C0D565" w14:textId="77777777" w:rsidTr="00294E29">
        <w:tc>
          <w:tcPr>
            <w:tcW w:w="4066" w:type="dxa"/>
            <w:tcBorders>
              <w:top w:val="nil"/>
              <w:left w:val="single" w:sz="4" w:space="0" w:color="000000"/>
              <w:bottom w:val="nil"/>
              <w:right w:val="nil"/>
            </w:tcBorders>
            <w:vAlign w:val="bottom"/>
            <w:hideMark/>
          </w:tcPr>
          <w:p w14:paraId="6A3F958A"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Ingresos Anuales al Fondo de Pensiones</w:t>
            </w:r>
          </w:p>
        </w:tc>
        <w:tc>
          <w:tcPr>
            <w:tcW w:w="1030" w:type="dxa"/>
            <w:tcBorders>
              <w:top w:val="nil"/>
              <w:left w:val="single" w:sz="4" w:space="0" w:color="000000"/>
              <w:bottom w:val="nil"/>
              <w:right w:val="single" w:sz="4" w:space="0" w:color="000000"/>
            </w:tcBorders>
            <w:vAlign w:val="center"/>
          </w:tcPr>
          <w:p w14:paraId="2458C020"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7BCF622A"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5DF5DD97"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3C42DF45"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6C7C25BE" w14:textId="77777777" w:rsidR="0036201B" w:rsidRDefault="0036201B">
            <w:pPr>
              <w:spacing w:after="0" w:line="240" w:lineRule="auto"/>
              <w:jc w:val="center"/>
              <w:rPr>
                <w:rFonts w:ascii="Arial" w:eastAsia="Arial" w:hAnsi="Arial" w:cs="Arial"/>
                <w:color w:val="000000"/>
                <w:sz w:val="12"/>
                <w:szCs w:val="12"/>
              </w:rPr>
            </w:pPr>
          </w:p>
        </w:tc>
      </w:tr>
      <w:tr w:rsidR="0036201B" w14:paraId="5E80849A" w14:textId="77777777" w:rsidTr="00294E29">
        <w:tc>
          <w:tcPr>
            <w:tcW w:w="4066" w:type="dxa"/>
            <w:tcBorders>
              <w:top w:val="nil"/>
              <w:left w:val="single" w:sz="4" w:space="0" w:color="000000"/>
              <w:bottom w:val="nil"/>
              <w:right w:val="nil"/>
            </w:tcBorders>
            <w:vAlign w:val="bottom"/>
          </w:tcPr>
          <w:p w14:paraId="0DC768C6" w14:textId="77777777" w:rsidR="0036201B" w:rsidRDefault="0036201B">
            <w:pPr>
              <w:spacing w:after="0" w:line="240" w:lineRule="auto"/>
              <w:ind w:left="113"/>
              <w:rPr>
                <w:rFonts w:ascii="Arial" w:eastAsia="Arial" w:hAnsi="Arial" w:cs="Arial"/>
                <w:b/>
                <w:color w:val="000000"/>
                <w:sz w:val="12"/>
                <w:szCs w:val="12"/>
              </w:rPr>
            </w:pPr>
          </w:p>
        </w:tc>
        <w:tc>
          <w:tcPr>
            <w:tcW w:w="1030" w:type="dxa"/>
            <w:tcBorders>
              <w:top w:val="nil"/>
              <w:left w:val="single" w:sz="4" w:space="0" w:color="000000"/>
              <w:bottom w:val="nil"/>
              <w:right w:val="single" w:sz="4" w:space="0" w:color="000000"/>
            </w:tcBorders>
            <w:vAlign w:val="center"/>
          </w:tcPr>
          <w:p w14:paraId="360B28C1"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65275020"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3039B790"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3143E448" w14:textId="77777777" w:rsidR="0036201B" w:rsidRDefault="0036201B">
            <w:pPr>
              <w:spacing w:after="0" w:line="240" w:lineRule="auto"/>
              <w:jc w:val="center"/>
              <w:rPr>
                <w:rFonts w:ascii="Arial" w:eastAsia="Arial" w:hAnsi="Arial" w:cs="Arial"/>
                <w:b/>
                <w:color w:val="000000"/>
                <w:sz w:val="12"/>
                <w:szCs w:val="12"/>
              </w:rPr>
            </w:pPr>
          </w:p>
        </w:tc>
        <w:tc>
          <w:tcPr>
            <w:tcW w:w="1030" w:type="dxa"/>
            <w:tcBorders>
              <w:top w:val="nil"/>
              <w:left w:val="nil"/>
              <w:bottom w:val="nil"/>
              <w:right w:val="single" w:sz="4" w:space="0" w:color="000000"/>
            </w:tcBorders>
            <w:vAlign w:val="center"/>
          </w:tcPr>
          <w:p w14:paraId="14997740" w14:textId="77777777" w:rsidR="0036201B" w:rsidRDefault="0036201B">
            <w:pPr>
              <w:spacing w:after="0" w:line="240" w:lineRule="auto"/>
              <w:jc w:val="center"/>
              <w:rPr>
                <w:rFonts w:ascii="Arial" w:eastAsia="Arial" w:hAnsi="Arial" w:cs="Arial"/>
                <w:b/>
                <w:color w:val="000000"/>
                <w:sz w:val="12"/>
                <w:szCs w:val="12"/>
              </w:rPr>
            </w:pPr>
          </w:p>
        </w:tc>
      </w:tr>
      <w:tr w:rsidR="0036201B" w14:paraId="04D469D2" w14:textId="77777777" w:rsidTr="00294E29">
        <w:tc>
          <w:tcPr>
            <w:tcW w:w="4066" w:type="dxa"/>
            <w:tcBorders>
              <w:top w:val="nil"/>
              <w:left w:val="single" w:sz="4" w:space="0" w:color="000000"/>
              <w:bottom w:val="nil"/>
              <w:right w:val="nil"/>
            </w:tcBorders>
            <w:vAlign w:val="bottom"/>
            <w:hideMark/>
          </w:tcPr>
          <w:p w14:paraId="036BE430" w14:textId="77777777" w:rsidR="0036201B" w:rsidRDefault="0036201B">
            <w:pPr>
              <w:spacing w:after="0" w:line="240" w:lineRule="auto"/>
              <w:rPr>
                <w:rFonts w:ascii="Arial" w:eastAsia="Arial" w:hAnsi="Arial" w:cs="Arial"/>
                <w:b/>
                <w:sz w:val="12"/>
                <w:szCs w:val="12"/>
              </w:rPr>
            </w:pPr>
            <w:r>
              <w:rPr>
                <w:rFonts w:ascii="Arial" w:eastAsia="Arial" w:hAnsi="Arial" w:cs="Arial"/>
                <w:b/>
                <w:sz w:val="12"/>
                <w:szCs w:val="12"/>
              </w:rPr>
              <w:t>Nómina anual</w:t>
            </w:r>
          </w:p>
        </w:tc>
        <w:tc>
          <w:tcPr>
            <w:tcW w:w="1030" w:type="dxa"/>
            <w:tcBorders>
              <w:top w:val="nil"/>
              <w:left w:val="single" w:sz="4" w:space="0" w:color="000000"/>
              <w:bottom w:val="nil"/>
              <w:right w:val="single" w:sz="4" w:space="0" w:color="000000"/>
            </w:tcBorders>
            <w:vAlign w:val="center"/>
          </w:tcPr>
          <w:p w14:paraId="5D1DA98D"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hideMark/>
          </w:tcPr>
          <w:p w14:paraId="55FE7531" w14:textId="4C0CBDDD" w:rsidR="0036201B" w:rsidRDefault="0036201B">
            <w:pPr>
              <w:spacing w:after="0" w:line="240" w:lineRule="auto"/>
              <w:jc w:val="center"/>
              <w:rPr>
                <w:rFonts w:ascii="Arial" w:eastAsia="Arial" w:hAnsi="Arial" w:cs="Arial"/>
                <w:color w:val="000000"/>
                <w:sz w:val="12"/>
                <w:szCs w:val="12"/>
              </w:rPr>
            </w:pPr>
            <w:r>
              <w:rPr>
                <w:noProof/>
                <w:lang w:eastAsia="es-MX"/>
              </w:rPr>
              <mc:AlternateContent>
                <mc:Choice Requires="wps">
                  <w:drawing>
                    <wp:anchor distT="0" distB="0" distL="114300" distR="114300" simplePos="0" relativeHeight="251658244" behindDoc="0" locked="0" layoutInCell="1" allowOverlap="1" wp14:anchorId="57DC9609" wp14:editId="65C184B3">
                      <wp:simplePos x="0" y="0"/>
                      <wp:positionH relativeFrom="column">
                        <wp:posOffset>-825500</wp:posOffset>
                      </wp:positionH>
                      <wp:positionV relativeFrom="paragraph">
                        <wp:posOffset>12700</wp:posOffset>
                      </wp:positionV>
                      <wp:extent cx="2884805" cy="654685"/>
                      <wp:effectExtent l="0" t="0" r="0" b="0"/>
                      <wp:wrapNone/>
                      <wp:docPr id="6" name="Rectángulo 6"/>
                      <wp:cNvGraphicFramePr/>
                      <a:graphic xmlns:a="http://schemas.openxmlformats.org/drawingml/2006/main">
                        <a:graphicData uri="http://schemas.microsoft.com/office/word/2010/wordprocessingShape">
                          <wps:wsp>
                            <wps:cNvSpPr/>
                            <wps:spPr>
                              <a:xfrm>
                                <a:off x="0" y="0"/>
                                <a:ext cx="2884805" cy="654685"/>
                              </a:xfrm>
                              <a:prstGeom prst="rect">
                                <a:avLst/>
                              </a:prstGeom>
                              <a:noFill/>
                              <a:ln>
                                <a:noFill/>
                              </a:ln>
                            </wps:spPr>
                            <wps:txbx>
                              <w:txbxContent>
                                <w:p w14:paraId="6E2D6E4A" w14:textId="77777777" w:rsidR="00E947EE" w:rsidRDefault="00E947EE" w:rsidP="0036201B">
                                  <w:pPr>
                                    <w:spacing w:after="0" w:line="240" w:lineRule="auto"/>
                                    <w:jc w:val="center"/>
                                  </w:pPr>
                                  <w:r>
                                    <w:rPr>
                                      <w:rFonts w:ascii="Arial" w:eastAsia="Arial" w:hAnsi="Arial" w:cs="Arial"/>
                                      <w:color w:val="000000"/>
                                      <w:sz w:val="48"/>
                                    </w:rPr>
                                    <w:t>NO APLICA</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57DC9609" id="Rectángulo 6" o:spid="_x0000_s1026" style="position:absolute;left:0;text-align:left;margin-left:-65pt;margin-top:1pt;width:227.15pt;height:51.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" filled="f" stroked="f">
                      <v:textbox inset="2.53958mm,1.2694mm,2.53958mm,1.2694mm">
                        <w:txbxContent>
                          <w:p w14:paraId="6E2D6E4A" w14:textId="77777777" w:rsidR="00E947EE" w:rsidRDefault="00E947EE" w:rsidP="0036201B">
                            <w:pPr>
                              <w:spacing w:after="0" w:line="240" w:lineRule="auto"/>
                              <w:jc w:val="center"/>
                            </w:pPr>
                            <w:r>
                              <w:rPr>
                                <w:rFonts w:ascii="Arial" w:eastAsia="Arial" w:hAnsi="Arial" w:cs="Arial"/>
                                <w:color w:val="000000"/>
                                <w:sz w:val="48"/>
                              </w:rPr>
                              <w:t>NO APLICA</w:t>
                            </w:r>
                          </w:p>
                        </w:txbxContent>
                      </v:textbox>
                    </v:rect>
                  </w:pict>
                </mc:Fallback>
              </mc:AlternateContent>
            </w:r>
          </w:p>
        </w:tc>
        <w:tc>
          <w:tcPr>
            <w:tcW w:w="904" w:type="dxa"/>
            <w:tcBorders>
              <w:top w:val="nil"/>
              <w:left w:val="nil"/>
              <w:bottom w:val="nil"/>
              <w:right w:val="single" w:sz="4" w:space="0" w:color="000000"/>
            </w:tcBorders>
            <w:vAlign w:val="center"/>
          </w:tcPr>
          <w:p w14:paraId="1DE2B304"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1CFA6E9B"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4E71F518" w14:textId="77777777" w:rsidR="0036201B" w:rsidRDefault="0036201B">
            <w:pPr>
              <w:spacing w:after="0" w:line="240" w:lineRule="auto"/>
              <w:jc w:val="center"/>
              <w:rPr>
                <w:rFonts w:ascii="Arial" w:eastAsia="Arial" w:hAnsi="Arial" w:cs="Arial"/>
                <w:color w:val="000000"/>
                <w:sz w:val="12"/>
                <w:szCs w:val="12"/>
              </w:rPr>
            </w:pPr>
          </w:p>
        </w:tc>
      </w:tr>
      <w:tr w:rsidR="0036201B" w14:paraId="6629999C" w14:textId="77777777" w:rsidTr="00294E29">
        <w:tc>
          <w:tcPr>
            <w:tcW w:w="4066" w:type="dxa"/>
            <w:tcBorders>
              <w:top w:val="nil"/>
              <w:left w:val="single" w:sz="4" w:space="0" w:color="000000"/>
              <w:bottom w:val="nil"/>
              <w:right w:val="nil"/>
            </w:tcBorders>
            <w:vAlign w:val="bottom"/>
            <w:hideMark/>
          </w:tcPr>
          <w:p w14:paraId="63EC576E"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Activos</w:t>
            </w:r>
          </w:p>
        </w:tc>
        <w:tc>
          <w:tcPr>
            <w:tcW w:w="1030" w:type="dxa"/>
            <w:tcBorders>
              <w:top w:val="nil"/>
              <w:left w:val="single" w:sz="4" w:space="0" w:color="000000"/>
              <w:bottom w:val="nil"/>
              <w:right w:val="single" w:sz="4" w:space="0" w:color="000000"/>
            </w:tcBorders>
            <w:vAlign w:val="center"/>
          </w:tcPr>
          <w:p w14:paraId="7CE3155D"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2EB77B09"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4FF7D1A0"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7131BA4B"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1BC4C0EA" w14:textId="77777777" w:rsidR="0036201B" w:rsidRDefault="0036201B">
            <w:pPr>
              <w:spacing w:after="0" w:line="240" w:lineRule="auto"/>
              <w:jc w:val="center"/>
              <w:rPr>
                <w:rFonts w:ascii="Arial" w:eastAsia="Arial" w:hAnsi="Arial" w:cs="Arial"/>
                <w:color w:val="000000"/>
                <w:sz w:val="12"/>
                <w:szCs w:val="12"/>
              </w:rPr>
            </w:pPr>
          </w:p>
        </w:tc>
      </w:tr>
      <w:tr w:rsidR="0036201B" w14:paraId="5B1D2C0A" w14:textId="77777777" w:rsidTr="00294E29">
        <w:tc>
          <w:tcPr>
            <w:tcW w:w="4066" w:type="dxa"/>
            <w:tcBorders>
              <w:top w:val="nil"/>
              <w:left w:val="single" w:sz="4" w:space="0" w:color="000000"/>
              <w:bottom w:val="nil"/>
              <w:right w:val="nil"/>
            </w:tcBorders>
            <w:vAlign w:val="bottom"/>
            <w:hideMark/>
          </w:tcPr>
          <w:p w14:paraId="64F6F63F"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Pensionados y Jubilados</w:t>
            </w:r>
          </w:p>
        </w:tc>
        <w:tc>
          <w:tcPr>
            <w:tcW w:w="1030" w:type="dxa"/>
            <w:tcBorders>
              <w:top w:val="nil"/>
              <w:left w:val="single" w:sz="4" w:space="0" w:color="000000"/>
              <w:bottom w:val="nil"/>
              <w:right w:val="single" w:sz="4" w:space="0" w:color="000000"/>
            </w:tcBorders>
            <w:vAlign w:val="center"/>
          </w:tcPr>
          <w:p w14:paraId="7151C366"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68C20B33"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77349A23"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380A1F29"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775A37D7" w14:textId="77777777" w:rsidR="0036201B" w:rsidRDefault="0036201B">
            <w:pPr>
              <w:spacing w:after="0" w:line="240" w:lineRule="auto"/>
              <w:jc w:val="center"/>
              <w:rPr>
                <w:rFonts w:ascii="Arial" w:eastAsia="Arial" w:hAnsi="Arial" w:cs="Arial"/>
                <w:color w:val="000000"/>
                <w:sz w:val="12"/>
                <w:szCs w:val="12"/>
              </w:rPr>
            </w:pPr>
          </w:p>
        </w:tc>
      </w:tr>
      <w:tr w:rsidR="0036201B" w14:paraId="2D300EDC" w14:textId="77777777" w:rsidTr="00294E29">
        <w:tc>
          <w:tcPr>
            <w:tcW w:w="4066" w:type="dxa"/>
            <w:tcBorders>
              <w:top w:val="nil"/>
              <w:left w:val="single" w:sz="4" w:space="0" w:color="000000"/>
              <w:bottom w:val="nil"/>
              <w:right w:val="nil"/>
            </w:tcBorders>
            <w:vAlign w:val="bottom"/>
            <w:hideMark/>
          </w:tcPr>
          <w:p w14:paraId="092F5C12"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Beneficiarios de Pensionados y Jubilados</w:t>
            </w:r>
          </w:p>
        </w:tc>
        <w:tc>
          <w:tcPr>
            <w:tcW w:w="1030" w:type="dxa"/>
            <w:tcBorders>
              <w:top w:val="nil"/>
              <w:left w:val="single" w:sz="4" w:space="0" w:color="000000"/>
              <w:bottom w:val="nil"/>
              <w:right w:val="single" w:sz="4" w:space="0" w:color="000000"/>
            </w:tcBorders>
            <w:vAlign w:val="center"/>
          </w:tcPr>
          <w:p w14:paraId="78EBC93F"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08946443"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3FD700E2"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3649ADD4"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439E5BAF" w14:textId="77777777" w:rsidR="0036201B" w:rsidRDefault="0036201B">
            <w:pPr>
              <w:spacing w:after="0" w:line="240" w:lineRule="auto"/>
              <w:jc w:val="center"/>
              <w:rPr>
                <w:rFonts w:ascii="Arial" w:eastAsia="Arial" w:hAnsi="Arial" w:cs="Arial"/>
                <w:color w:val="000000"/>
                <w:sz w:val="12"/>
                <w:szCs w:val="12"/>
              </w:rPr>
            </w:pPr>
          </w:p>
        </w:tc>
      </w:tr>
      <w:tr w:rsidR="0036201B" w14:paraId="1186692D" w14:textId="77777777" w:rsidTr="00294E29">
        <w:tc>
          <w:tcPr>
            <w:tcW w:w="4066" w:type="dxa"/>
            <w:tcBorders>
              <w:top w:val="nil"/>
              <w:left w:val="single" w:sz="4" w:space="0" w:color="000000"/>
              <w:bottom w:val="nil"/>
              <w:right w:val="nil"/>
            </w:tcBorders>
            <w:vAlign w:val="bottom"/>
          </w:tcPr>
          <w:p w14:paraId="27B6CFEF" w14:textId="77777777" w:rsidR="0036201B" w:rsidRDefault="0036201B">
            <w:pPr>
              <w:spacing w:after="0" w:line="240" w:lineRule="auto"/>
              <w:ind w:left="113"/>
              <w:rPr>
                <w:rFonts w:ascii="Arial" w:eastAsia="Arial" w:hAnsi="Arial" w:cs="Arial"/>
                <w:b/>
                <w:color w:val="000000"/>
                <w:sz w:val="12"/>
                <w:szCs w:val="12"/>
              </w:rPr>
            </w:pPr>
          </w:p>
        </w:tc>
        <w:tc>
          <w:tcPr>
            <w:tcW w:w="1030" w:type="dxa"/>
            <w:tcBorders>
              <w:top w:val="nil"/>
              <w:left w:val="single" w:sz="4" w:space="0" w:color="000000"/>
              <w:bottom w:val="nil"/>
              <w:right w:val="single" w:sz="4" w:space="0" w:color="000000"/>
            </w:tcBorders>
            <w:vAlign w:val="center"/>
          </w:tcPr>
          <w:p w14:paraId="2B53DEA4"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4B90F2BF"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12BD79EF"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09FB728F" w14:textId="77777777" w:rsidR="0036201B" w:rsidRDefault="0036201B">
            <w:pPr>
              <w:spacing w:after="0" w:line="240" w:lineRule="auto"/>
              <w:jc w:val="center"/>
              <w:rPr>
                <w:rFonts w:ascii="Arial" w:eastAsia="Arial" w:hAnsi="Arial" w:cs="Arial"/>
                <w:b/>
                <w:color w:val="000000"/>
                <w:sz w:val="12"/>
                <w:szCs w:val="12"/>
              </w:rPr>
            </w:pPr>
          </w:p>
        </w:tc>
        <w:tc>
          <w:tcPr>
            <w:tcW w:w="1030" w:type="dxa"/>
            <w:tcBorders>
              <w:top w:val="nil"/>
              <w:left w:val="nil"/>
              <w:bottom w:val="nil"/>
              <w:right w:val="single" w:sz="4" w:space="0" w:color="000000"/>
            </w:tcBorders>
            <w:vAlign w:val="center"/>
          </w:tcPr>
          <w:p w14:paraId="0E669C4A" w14:textId="77777777" w:rsidR="0036201B" w:rsidRDefault="0036201B">
            <w:pPr>
              <w:spacing w:after="0" w:line="240" w:lineRule="auto"/>
              <w:jc w:val="center"/>
              <w:rPr>
                <w:rFonts w:ascii="Arial" w:eastAsia="Arial" w:hAnsi="Arial" w:cs="Arial"/>
                <w:b/>
                <w:color w:val="000000"/>
                <w:sz w:val="12"/>
                <w:szCs w:val="12"/>
              </w:rPr>
            </w:pPr>
          </w:p>
        </w:tc>
      </w:tr>
      <w:tr w:rsidR="0036201B" w14:paraId="1E583BDC" w14:textId="77777777" w:rsidTr="00294E29">
        <w:tc>
          <w:tcPr>
            <w:tcW w:w="4066" w:type="dxa"/>
            <w:tcBorders>
              <w:top w:val="nil"/>
              <w:left w:val="single" w:sz="4" w:space="0" w:color="000000"/>
              <w:bottom w:val="nil"/>
              <w:right w:val="nil"/>
            </w:tcBorders>
            <w:vAlign w:val="bottom"/>
            <w:hideMark/>
          </w:tcPr>
          <w:p w14:paraId="6C7D8FDA" w14:textId="77777777" w:rsidR="0036201B" w:rsidRDefault="0036201B">
            <w:pPr>
              <w:spacing w:after="0" w:line="240" w:lineRule="auto"/>
              <w:rPr>
                <w:rFonts w:ascii="Arial" w:eastAsia="Arial" w:hAnsi="Arial" w:cs="Arial"/>
                <w:b/>
                <w:sz w:val="12"/>
                <w:szCs w:val="12"/>
              </w:rPr>
            </w:pPr>
            <w:r>
              <w:rPr>
                <w:rFonts w:ascii="Arial" w:eastAsia="Arial" w:hAnsi="Arial" w:cs="Arial"/>
                <w:b/>
                <w:sz w:val="12"/>
                <w:szCs w:val="12"/>
              </w:rPr>
              <w:t>Monto mensual por pensión</w:t>
            </w:r>
          </w:p>
        </w:tc>
        <w:tc>
          <w:tcPr>
            <w:tcW w:w="1030" w:type="dxa"/>
            <w:tcBorders>
              <w:top w:val="nil"/>
              <w:left w:val="single" w:sz="4" w:space="0" w:color="000000"/>
              <w:bottom w:val="nil"/>
              <w:right w:val="single" w:sz="4" w:space="0" w:color="000000"/>
            </w:tcBorders>
            <w:vAlign w:val="center"/>
          </w:tcPr>
          <w:p w14:paraId="28049A5A"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53A247C9"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13A8C2BD"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4C438288"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54F38C3F" w14:textId="77777777" w:rsidR="0036201B" w:rsidRDefault="0036201B">
            <w:pPr>
              <w:spacing w:after="0" w:line="240" w:lineRule="auto"/>
              <w:jc w:val="center"/>
              <w:rPr>
                <w:rFonts w:ascii="Arial" w:eastAsia="Arial" w:hAnsi="Arial" w:cs="Arial"/>
                <w:color w:val="000000"/>
                <w:sz w:val="12"/>
                <w:szCs w:val="12"/>
              </w:rPr>
            </w:pPr>
          </w:p>
        </w:tc>
      </w:tr>
      <w:tr w:rsidR="0036201B" w14:paraId="61633D0D" w14:textId="77777777" w:rsidTr="00294E29">
        <w:tc>
          <w:tcPr>
            <w:tcW w:w="4066" w:type="dxa"/>
            <w:tcBorders>
              <w:top w:val="nil"/>
              <w:left w:val="single" w:sz="4" w:space="0" w:color="000000"/>
              <w:bottom w:val="nil"/>
              <w:right w:val="nil"/>
            </w:tcBorders>
            <w:vAlign w:val="bottom"/>
            <w:hideMark/>
          </w:tcPr>
          <w:p w14:paraId="39FD1AC6"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Máximo</w:t>
            </w:r>
          </w:p>
        </w:tc>
        <w:tc>
          <w:tcPr>
            <w:tcW w:w="1030" w:type="dxa"/>
            <w:tcBorders>
              <w:top w:val="nil"/>
              <w:left w:val="single" w:sz="4" w:space="0" w:color="000000"/>
              <w:bottom w:val="nil"/>
              <w:right w:val="single" w:sz="4" w:space="0" w:color="000000"/>
            </w:tcBorders>
            <w:vAlign w:val="center"/>
          </w:tcPr>
          <w:p w14:paraId="3DF8EC15"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1185A66B"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4F4E009B"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7E7A1AD0"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2D639BF8" w14:textId="77777777" w:rsidR="0036201B" w:rsidRDefault="0036201B">
            <w:pPr>
              <w:spacing w:after="0" w:line="240" w:lineRule="auto"/>
              <w:jc w:val="center"/>
              <w:rPr>
                <w:rFonts w:ascii="Arial" w:eastAsia="Arial" w:hAnsi="Arial" w:cs="Arial"/>
                <w:color w:val="000000"/>
                <w:sz w:val="12"/>
                <w:szCs w:val="12"/>
              </w:rPr>
            </w:pPr>
          </w:p>
        </w:tc>
      </w:tr>
      <w:tr w:rsidR="0036201B" w14:paraId="1E4C7E8B" w14:textId="77777777" w:rsidTr="00294E29">
        <w:tc>
          <w:tcPr>
            <w:tcW w:w="4066" w:type="dxa"/>
            <w:tcBorders>
              <w:top w:val="nil"/>
              <w:left w:val="single" w:sz="4" w:space="0" w:color="000000"/>
              <w:bottom w:val="nil"/>
              <w:right w:val="nil"/>
            </w:tcBorders>
            <w:vAlign w:val="bottom"/>
            <w:hideMark/>
          </w:tcPr>
          <w:p w14:paraId="372A1243"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Mínimo</w:t>
            </w:r>
          </w:p>
        </w:tc>
        <w:tc>
          <w:tcPr>
            <w:tcW w:w="1030" w:type="dxa"/>
            <w:tcBorders>
              <w:top w:val="nil"/>
              <w:left w:val="single" w:sz="4" w:space="0" w:color="000000"/>
              <w:bottom w:val="nil"/>
              <w:right w:val="single" w:sz="4" w:space="0" w:color="000000"/>
            </w:tcBorders>
            <w:vAlign w:val="center"/>
          </w:tcPr>
          <w:p w14:paraId="640B5573"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21DA1710"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46B38512"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7004EF95"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0868247D" w14:textId="77777777" w:rsidR="0036201B" w:rsidRDefault="0036201B">
            <w:pPr>
              <w:spacing w:after="0" w:line="240" w:lineRule="auto"/>
              <w:jc w:val="center"/>
              <w:rPr>
                <w:rFonts w:ascii="Arial" w:eastAsia="Arial" w:hAnsi="Arial" w:cs="Arial"/>
                <w:color w:val="000000"/>
                <w:sz w:val="12"/>
                <w:szCs w:val="12"/>
              </w:rPr>
            </w:pPr>
          </w:p>
        </w:tc>
      </w:tr>
      <w:tr w:rsidR="0036201B" w14:paraId="20BB74A4" w14:textId="77777777" w:rsidTr="00294E29">
        <w:tc>
          <w:tcPr>
            <w:tcW w:w="4066" w:type="dxa"/>
            <w:tcBorders>
              <w:top w:val="nil"/>
              <w:left w:val="single" w:sz="4" w:space="0" w:color="000000"/>
              <w:bottom w:val="nil"/>
              <w:right w:val="nil"/>
            </w:tcBorders>
            <w:vAlign w:val="bottom"/>
            <w:hideMark/>
          </w:tcPr>
          <w:p w14:paraId="779F57A2"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Promedio</w:t>
            </w:r>
          </w:p>
        </w:tc>
        <w:tc>
          <w:tcPr>
            <w:tcW w:w="1030" w:type="dxa"/>
            <w:tcBorders>
              <w:top w:val="nil"/>
              <w:left w:val="single" w:sz="4" w:space="0" w:color="000000"/>
              <w:bottom w:val="nil"/>
              <w:right w:val="single" w:sz="4" w:space="0" w:color="000000"/>
            </w:tcBorders>
            <w:vAlign w:val="center"/>
          </w:tcPr>
          <w:p w14:paraId="36F1EA72"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79BBF658"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3AE6937E"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3AB516A0"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5031C766" w14:textId="77777777" w:rsidR="0036201B" w:rsidRDefault="0036201B">
            <w:pPr>
              <w:spacing w:after="0" w:line="240" w:lineRule="auto"/>
              <w:jc w:val="center"/>
              <w:rPr>
                <w:rFonts w:ascii="Arial" w:eastAsia="Arial" w:hAnsi="Arial" w:cs="Arial"/>
                <w:color w:val="000000"/>
                <w:sz w:val="12"/>
                <w:szCs w:val="12"/>
              </w:rPr>
            </w:pPr>
          </w:p>
        </w:tc>
      </w:tr>
      <w:tr w:rsidR="0036201B" w14:paraId="633CA745" w14:textId="77777777" w:rsidTr="00294E29">
        <w:tc>
          <w:tcPr>
            <w:tcW w:w="4066" w:type="dxa"/>
            <w:tcBorders>
              <w:top w:val="nil"/>
              <w:left w:val="single" w:sz="4" w:space="0" w:color="000000"/>
              <w:bottom w:val="nil"/>
              <w:right w:val="nil"/>
            </w:tcBorders>
            <w:vAlign w:val="bottom"/>
          </w:tcPr>
          <w:p w14:paraId="52767039" w14:textId="77777777" w:rsidR="0036201B" w:rsidRDefault="0036201B">
            <w:pPr>
              <w:spacing w:after="0" w:line="240" w:lineRule="auto"/>
              <w:ind w:left="113"/>
              <w:rPr>
                <w:rFonts w:ascii="Arial" w:eastAsia="Arial" w:hAnsi="Arial" w:cs="Arial"/>
                <w:b/>
                <w:color w:val="000000"/>
                <w:sz w:val="12"/>
                <w:szCs w:val="12"/>
              </w:rPr>
            </w:pPr>
          </w:p>
        </w:tc>
        <w:tc>
          <w:tcPr>
            <w:tcW w:w="1030" w:type="dxa"/>
            <w:tcBorders>
              <w:top w:val="nil"/>
              <w:left w:val="single" w:sz="4" w:space="0" w:color="000000"/>
              <w:bottom w:val="nil"/>
              <w:right w:val="single" w:sz="4" w:space="0" w:color="000000"/>
            </w:tcBorders>
            <w:vAlign w:val="center"/>
          </w:tcPr>
          <w:p w14:paraId="24BC20D6"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60447B52"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3E3BE0DD"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1A2E6397" w14:textId="77777777" w:rsidR="0036201B" w:rsidRDefault="0036201B">
            <w:pPr>
              <w:spacing w:after="0" w:line="240" w:lineRule="auto"/>
              <w:jc w:val="center"/>
              <w:rPr>
                <w:rFonts w:ascii="Arial" w:eastAsia="Arial" w:hAnsi="Arial" w:cs="Arial"/>
                <w:b/>
                <w:color w:val="000000"/>
                <w:sz w:val="12"/>
                <w:szCs w:val="12"/>
              </w:rPr>
            </w:pPr>
          </w:p>
        </w:tc>
        <w:tc>
          <w:tcPr>
            <w:tcW w:w="1030" w:type="dxa"/>
            <w:tcBorders>
              <w:top w:val="nil"/>
              <w:left w:val="nil"/>
              <w:bottom w:val="nil"/>
              <w:right w:val="single" w:sz="4" w:space="0" w:color="000000"/>
            </w:tcBorders>
            <w:vAlign w:val="center"/>
          </w:tcPr>
          <w:p w14:paraId="00AF6184" w14:textId="77777777" w:rsidR="0036201B" w:rsidRDefault="0036201B">
            <w:pPr>
              <w:spacing w:after="0" w:line="240" w:lineRule="auto"/>
              <w:jc w:val="center"/>
              <w:rPr>
                <w:rFonts w:ascii="Arial" w:eastAsia="Arial" w:hAnsi="Arial" w:cs="Arial"/>
                <w:b/>
                <w:color w:val="000000"/>
                <w:sz w:val="12"/>
                <w:szCs w:val="12"/>
              </w:rPr>
            </w:pPr>
          </w:p>
        </w:tc>
      </w:tr>
      <w:tr w:rsidR="0036201B" w14:paraId="1E33F79E" w14:textId="77777777" w:rsidTr="00294E29">
        <w:tc>
          <w:tcPr>
            <w:tcW w:w="4066" w:type="dxa"/>
            <w:tcBorders>
              <w:top w:val="nil"/>
              <w:left w:val="single" w:sz="4" w:space="0" w:color="000000"/>
              <w:bottom w:val="nil"/>
              <w:right w:val="nil"/>
            </w:tcBorders>
            <w:vAlign w:val="bottom"/>
            <w:hideMark/>
          </w:tcPr>
          <w:p w14:paraId="28E9E340" w14:textId="77777777" w:rsidR="0036201B" w:rsidRDefault="0036201B">
            <w:pPr>
              <w:spacing w:after="0" w:line="240" w:lineRule="auto"/>
              <w:rPr>
                <w:rFonts w:ascii="Arial" w:eastAsia="Arial" w:hAnsi="Arial" w:cs="Arial"/>
                <w:b/>
                <w:color w:val="000000"/>
                <w:sz w:val="12"/>
                <w:szCs w:val="12"/>
              </w:rPr>
            </w:pPr>
            <w:r>
              <w:rPr>
                <w:rFonts w:ascii="Arial" w:eastAsia="Arial" w:hAnsi="Arial" w:cs="Arial"/>
                <w:b/>
                <w:color w:val="000000"/>
                <w:sz w:val="12"/>
                <w:szCs w:val="12"/>
              </w:rPr>
              <w:t>Monto de la reserva</w:t>
            </w:r>
          </w:p>
        </w:tc>
        <w:tc>
          <w:tcPr>
            <w:tcW w:w="1030" w:type="dxa"/>
            <w:tcBorders>
              <w:top w:val="nil"/>
              <w:left w:val="single" w:sz="4" w:space="0" w:color="000000"/>
              <w:bottom w:val="nil"/>
              <w:right w:val="single" w:sz="4" w:space="0" w:color="000000"/>
            </w:tcBorders>
            <w:vAlign w:val="center"/>
          </w:tcPr>
          <w:p w14:paraId="2FBFE3BF"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6F90D387"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220FC447"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51E9905D"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08541EF3" w14:textId="77777777" w:rsidR="0036201B" w:rsidRDefault="0036201B">
            <w:pPr>
              <w:spacing w:after="0" w:line="240" w:lineRule="auto"/>
              <w:jc w:val="center"/>
              <w:rPr>
                <w:rFonts w:ascii="Arial" w:eastAsia="Arial" w:hAnsi="Arial" w:cs="Arial"/>
                <w:color w:val="000000"/>
                <w:sz w:val="12"/>
                <w:szCs w:val="12"/>
              </w:rPr>
            </w:pPr>
          </w:p>
        </w:tc>
      </w:tr>
      <w:tr w:rsidR="0036201B" w14:paraId="2AF19DB2" w14:textId="77777777" w:rsidTr="00294E29">
        <w:tc>
          <w:tcPr>
            <w:tcW w:w="4066" w:type="dxa"/>
            <w:tcBorders>
              <w:top w:val="nil"/>
              <w:left w:val="single" w:sz="4" w:space="0" w:color="000000"/>
              <w:bottom w:val="nil"/>
              <w:right w:val="nil"/>
            </w:tcBorders>
            <w:vAlign w:val="bottom"/>
          </w:tcPr>
          <w:p w14:paraId="4AAF29BC" w14:textId="77777777" w:rsidR="0036201B" w:rsidRDefault="0036201B">
            <w:pPr>
              <w:spacing w:after="0" w:line="240" w:lineRule="auto"/>
              <w:ind w:left="113"/>
              <w:rPr>
                <w:rFonts w:ascii="Arial" w:eastAsia="Arial" w:hAnsi="Arial" w:cs="Arial"/>
                <w:b/>
                <w:color w:val="000000"/>
                <w:sz w:val="12"/>
                <w:szCs w:val="12"/>
              </w:rPr>
            </w:pPr>
          </w:p>
        </w:tc>
        <w:tc>
          <w:tcPr>
            <w:tcW w:w="1030" w:type="dxa"/>
            <w:tcBorders>
              <w:top w:val="nil"/>
              <w:left w:val="single" w:sz="4" w:space="0" w:color="000000"/>
              <w:bottom w:val="nil"/>
              <w:right w:val="single" w:sz="4" w:space="0" w:color="000000"/>
            </w:tcBorders>
            <w:vAlign w:val="center"/>
          </w:tcPr>
          <w:p w14:paraId="3CE0FA1F"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1DE85586"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7525BC7C"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43BCD3D6" w14:textId="77777777" w:rsidR="0036201B" w:rsidRDefault="0036201B">
            <w:pPr>
              <w:spacing w:after="0" w:line="240" w:lineRule="auto"/>
              <w:jc w:val="center"/>
              <w:rPr>
                <w:rFonts w:ascii="Arial" w:eastAsia="Arial" w:hAnsi="Arial" w:cs="Arial"/>
                <w:b/>
                <w:color w:val="000000"/>
                <w:sz w:val="12"/>
                <w:szCs w:val="12"/>
              </w:rPr>
            </w:pPr>
          </w:p>
        </w:tc>
        <w:tc>
          <w:tcPr>
            <w:tcW w:w="1030" w:type="dxa"/>
            <w:tcBorders>
              <w:top w:val="nil"/>
              <w:left w:val="nil"/>
              <w:bottom w:val="nil"/>
              <w:right w:val="single" w:sz="4" w:space="0" w:color="000000"/>
            </w:tcBorders>
            <w:vAlign w:val="center"/>
          </w:tcPr>
          <w:p w14:paraId="3E179D12" w14:textId="77777777" w:rsidR="0036201B" w:rsidRDefault="0036201B">
            <w:pPr>
              <w:spacing w:after="0" w:line="240" w:lineRule="auto"/>
              <w:jc w:val="center"/>
              <w:rPr>
                <w:rFonts w:ascii="Arial" w:eastAsia="Arial" w:hAnsi="Arial" w:cs="Arial"/>
                <w:b/>
                <w:color w:val="000000"/>
                <w:sz w:val="12"/>
                <w:szCs w:val="12"/>
              </w:rPr>
            </w:pPr>
          </w:p>
        </w:tc>
      </w:tr>
      <w:tr w:rsidR="0036201B" w14:paraId="3598D020" w14:textId="77777777" w:rsidTr="00294E29">
        <w:tc>
          <w:tcPr>
            <w:tcW w:w="4066" w:type="dxa"/>
            <w:tcBorders>
              <w:top w:val="nil"/>
              <w:left w:val="single" w:sz="4" w:space="0" w:color="000000"/>
              <w:bottom w:val="nil"/>
              <w:right w:val="nil"/>
            </w:tcBorders>
            <w:vAlign w:val="bottom"/>
            <w:hideMark/>
          </w:tcPr>
          <w:p w14:paraId="123B8D8F" w14:textId="77777777" w:rsidR="0036201B" w:rsidRDefault="0036201B">
            <w:pPr>
              <w:spacing w:after="0" w:line="240" w:lineRule="auto"/>
              <w:rPr>
                <w:rFonts w:ascii="Arial" w:eastAsia="Arial" w:hAnsi="Arial" w:cs="Arial"/>
                <w:b/>
                <w:color w:val="000000"/>
                <w:sz w:val="12"/>
                <w:szCs w:val="12"/>
              </w:rPr>
            </w:pPr>
            <w:r>
              <w:rPr>
                <w:rFonts w:ascii="Arial" w:eastAsia="Arial" w:hAnsi="Arial" w:cs="Arial"/>
                <w:b/>
                <w:color w:val="000000"/>
                <w:sz w:val="12"/>
                <w:szCs w:val="12"/>
              </w:rPr>
              <w:t>Valor presente de las obligaciones</w:t>
            </w:r>
          </w:p>
        </w:tc>
        <w:tc>
          <w:tcPr>
            <w:tcW w:w="1030" w:type="dxa"/>
            <w:tcBorders>
              <w:top w:val="nil"/>
              <w:left w:val="single" w:sz="4" w:space="0" w:color="000000"/>
              <w:bottom w:val="nil"/>
              <w:right w:val="single" w:sz="4" w:space="0" w:color="000000"/>
            </w:tcBorders>
            <w:vAlign w:val="center"/>
          </w:tcPr>
          <w:p w14:paraId="11B25CE7"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02A2B501"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3706ABD9"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15FB7E6D"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6C2DD6DD" w14:textId="77777777" w:rsidR="0036201B" w:rsidRDefault="0036201B">
            <w:pPr>
              <w:spacing w:after="0" w:line="240" w:lineRule="auto"/>
              <w:jc w:val="center"/>
              <w:rPr>
                <w:rFonts w:ascii="Arial" w:eastAsia="Arial" w:hAnsi="Arial" w:cs="Arial"/>
                <w:color w:val="000000"/>
                <w:sz w:val="12"/>
                <w:szCs w:val="12"/>
              </w:rPr>
            </w:pPr>
          </w:p>
        </w:tc>
      </w:tr>
      <w:tr w:rsidR="0036201B" w14:paraId="4413E2A8" w14:textId="77777777" w:rsidTr="00294E29">
        <w:tc>
          <w:tcPr>
            <w:tcW w:w="4066" w:type="dxa"/>
            <w:tcBorders>
              <w:top w:val="nil"/>
              <w:left w:val="single" w:sz="4" w:space="0" w:color="000000"/>
              <w:bottom w:val="nil"/>
              <w:right w:val="nil"/>
            </w:tcBorders>
            <w:vAlign w:val="bottom"/>
            <w:hideMark/>
          </w:tcPr>
          <w:p w14:paraId="42752E92"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Pensiones y Jubilaciones en curso de pago</w:t>
            </w:r>
          </w:p>
        </w:tc>
        <w:tc>
          <w:tcPr>
            <w:tcW w:w="1030" w:type="dxa"/>
            <w:tcBorders>
              <w:top w:val="nil"/>
              <w:left w:val="single" w:sz="4" w:space="0" w:color="000000"/>
              <w:bottom w:val="nil"/>
              <w:right w:val="single" w:sz="4" w:space="0" w:color="000000"/>
            </w:tcBorders>
            <w:vAlign w:val="center"/>
          </w:tcPr>
          <w:p w14:paraId="248873CD"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21CF545E"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29E46C46"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3B1A6FE7"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0043CCC9" w14:textId="77777777" w:rsidR="0036201B" w:rsidRDefault="0036201B">
            <w:pPr>
              <w:spacing w:after="0" w:line="240" w:lineRule="auto"/>
              <w:jc w:val="center"/>
              <w:rPr>
                <w:rFonts w:ascii="Arial" w:eastAsia="Arial" w:hAnsi="Arial" w:cs="Arial"/>
                <w:color w:val="000000"/>
                <w:sz w:val="12"/>
                <w:szCs w:val="12"/>
              </w:rPr>
            </w:pPr>
          </w:p>
        </w:tc>
      </w:tr>
      <w:tr w:rsidR="0036201B" w14:paraId="25B16303" w14:textId="77777777" w:rsidTr="00294E29">
        <w:tc>
          <w:tcPr>
            <w:tcW w:w="4066" w:type="dxa"/>
            <w:tcBorders>
              <w:top w:val="nil"/>
              <w:left w:val="single" w:sz="4" w:space="0" w:color="000000"/>
              <w:bottom w:val="nil"/>
              <w:right w:val="nil"/>
            </w:tcBorders>
            <w:vAlign w:val="bottom"/>
            <w:hideMark/>
          </w:tcPr>
          <w:p w14:paraId="49EB243E"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Generación actual</w:t>
            </w:r>
          </w:p>
        </w:tc>
        <w:tc>
          <w:tcPr>
            <w:tcW w:w="1030" w:type="dxa"/>
            <w:tcBorders>
              <w:top w:val="nil"/>
              <w:left w:val="single" w:sz="4" w:space="0" w:color="000000"/>
              <w:bottom w:val="nil"/>
              <w:right w:val="single" w:sz="4" w:space="0" w:color="000000"/>
            </w:tcBorders>
            <w:vAlign w:val="center"/>
          </w:tcPr>
          <w:p w14:paraId="5CDA4540"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3C9F8337"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4E799C16"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2A65E04B"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215A7118" w14:textId="77777777" w:rsidR="0036201B" w:rsidRDefault="0036201B">
            <w:pPr>
              <w:spacing w:after="0" w:line="240" w:lineRule="auto"/>
              <w:jc w:val="center"/>
              <w:rPr>
                <w:rFonts w:ascii="Arial" w:eastAsia="Arial" w:hAnsi="Arial" w:cs="Arial"/>
                <w:color w:val="000000"/>
                <w:sz w:val="12"/>
                <w:szCs w:val="12"/>
              </w:rPr>
            </w:pPr>
          </w:p>
        </w:tc>
      </w:tr>
      <w:tr w:rsidR="0036201B" w14:paraId="3008696F" w14:textId="77777777" w:rsidTr="00294E29">
        <w:tc>
          <w:tcPr>
            <w:tcW w:w="4066" w:type="dxa"/>
            <w:tcBorders>
              <w:top w:val="nil"/>
              <w:left w:val="single" w:sz="4" w:space="0" w:color="000000"/>
              <w:bottom w:val="nil"/>
              <w:right w:val="nil"/>
            </w:tcBorders>
            <w:vAlign w:val="bottom"/>
            <w:hideMark/>
          </w:tcPr>
          <w:p w14:paraId="213033E5"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Generaciones futuras</w:t>
            </w:r>
          </w:p>
        </w:tc>
        <w:tc>
          <w:tcPr>
            <w:tcW w:w="1030" w:type="dxa"/>
            <w:tcBorders>
              <w:top w:val="nil"/>
              <w:left w:val="single" w:sz="4" w:space="0" w:color="000000"/>
              <w:bottom w:val="nil"/>
              <w:right w:val="single" w:sz="4" w:space="0" w:color="000000"/>
            </w:tcBorders>
            <w:vAlign w:val="center"/>
          </w:tcPr>
          <w:p w14:paraId="5143AECF"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2C961424"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148F73DC"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5E5C7D09"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1D35B25D" w14:textId="77777777" w:rsidR="0036201B" w:rsidRDefault="0036201B">
            <w:pPr>
              <w:spacing w:after="0" w:line="240" w:lineRule="auto"/>
              <w:jc w:val="center"/>
              <w:rPr>
                <w:rFonts w:ascii="Arial" w:eastAsia="Arial" w:hAnsi="Arial" w:cs="Arial"/>
                <w:color w:val="000000"/>
                <w:sz w:val="12"/>
                <w:szCs w:val="12"/>
              </w:rPr>
            </w:pPr>
          </w:p>
        </w:tc>
      </w:tr>
      <w:tr w:rsidR="0036201B" w14:paraId="644575C0" w14:textId="77777777" w:rsidTr="00294E29">
        <w:tc>
          <w:tcPr>
            <w:tcW w:w="4066" w:type="dxa"/>
            <w:tcBorders>
              <w:top w:val="nil"/>
              <w:left w:val="single" w:sz="4" w:space="0" w:color="000000"/>
              <w:bottom w:val="nil"/>
              <w:right w:val="nil"/>
            </w:tcBorders>
            <w:vAlign w:val="bottom"/>
          </w:tcPr>
          <w:p w14:paraId="4DC1A462" w14:textId="77777777" w:rsidR="0036201B" w:rsidRDefault="0036201B">
            <w:pPr>
              <w:spacing w:after="0" w:line="240" w:lineRule="auto"/>
              <w:ind w:left="113"/>
              <w:rPr>
                <w:rFonts w:ascii="Arial" w:eastAsia="Arial" w:hAnsi="Arial" w:cs="Arial"/>
                <w:b/>
                <w:color w:val="000000"/>
                <w:sz w:val="12"/>
                <w:szCs w:val="12"/>
              </w:rPr>
            </w:pPr>
          </w:p>
        </w:tc>
        <w:tc>
          <w:tcPr>
            <w:tcW w:w="1030" w:type="dxa"/>
            <w:tcBorders>
              <w:top w:val="nil"/>
              <w:left w:val="single" w:sz="4" w:space="0" w:color="000000"/>
              <w:bottom w:val="nil"/>
              <w:right w:val="single" w:sz="4" w:space="0" w:color="000000"/>
            </w:tcBorders>
            <w:vAlign w:val="center"/>
          </w:tcPr>
          <w:p w14:paraId="18CC345F"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6D01E225"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7C4DAA23"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4A84F4EE" w14:textId="77777777" w:rsidR="0036201B" w:rsidRDefault="0036201B">
            <w:pPr>
              <w:spacing w:after="0" w:line="240" w:lineRule="auto"/>
              <w:jc w:val="center"/>
              <w:rPr>
                <w:rFonts w:ascii="Arial" w:eastAsia="Arial" w:hAnsi="Arial" w:cs="Arial"/>
                <w:b/>
                <w:color w:val="000000"/>
                <w:sz w:val="12"/>
                <w:szCs w:val="12"/>
              </w:rPr>
            </w:pPr>
          </w:p>
        </w:tc>
        <w:tc>
          <w:tcPr>
            <w:tcW w:w="1030" w:type="dxa"/>
            <w:tcBorders>
              <w:top w:val="nil"/>
              <w:left w:val="nil"/>
              <w:bottom w:val="nil"/>
              <w:right w:val="single" w:sz="4" w:space="0" w:color="000000"/>
            </w:tcBorders>
            <w:vAlign w:val="center"/>
          </w:tcPr>
          <w:p w14:paraId="69B51DCF" w14:textId="77777777" w:rsidR="0036201B" w:rsidRDefault="0036201B">
            <w:pPr>
              <w:spacing w:after="0" w:line="240" w:lineRule="auto"/>
              <w:jc w:val="center"/>
              <w:rPr>
                <w:rFonts w:ascii="Arial" w:eastAsia="Arial" w:hAnsi="Arial" w:cs="Arial"/>
                <w:b/>
                <w:color w:val="000000"/>
                <w:sz w:val="12"/>
                <w:szCs w:val="12"/>
              </w:rPr>
            </w:pPr>
          </w:p>
        </w:tc>
      </w:tr>
      <w:tr w:rsidR="0036201B" w14:paraId="493DB95B" w14:textId="77777777" w:rsidTr="00294E29">
        <w:tc>
          <w:tcPr>
            <w:tcW w:w="4066" w:type="dxa"/>
            <w:tcBorders>
              <w:top w:val="nil"/>
              <w:left w:val="single" w:sz="4" w:space="0" w:color="000000"/>
              <w:bottom w:val="nil"/>
              <w:right w:val="nil"/>
            </w:tcBorders>
            <w:vAlign w:val="bottom"/>
            <w:hideMark/>
          </w:tcPr>
          <w:p w14:paraId="57C321A3" w14:textId="77777777" w:rsidR="0036201B" w:rsidRDefault="0036201B">
            <w:pPr>
              <w:spacing w:after="0" w:line="240" w:lineRule="auto"/>
              <w:rPr>
                <w:rFonts w:ascii="Arial" w:eastAsia="Arial" w:hAnsi="Arial" w:cs="Arial"/>
                <w:b/>
                <w:color w:val="000000"/>
                <w:sz w:val="12"/>
                <w:szCs w:val="12"/>
              </w:rPr>
            </w:pPr>
            <w:r>
              <w:rPr>
                <w:rFonts w:ascii="Arial" w:eastAsia="Arial" w:hAnsi="Arial" w:cs="Arial"/>
                <w:b/>
                <w:color w:val="000000"/>
                <w:sz w:val="12"/>
                <w:szCs w:val="12"/>
              </w:rPr>
              <w:t>Valor presente de las contribuciones asociadas a los sueldos futuros de cotización X%</w:t>
            </w:r>
          </w:p>
        </w:tc>
        <w:tc>
          <w:tcPr>
            <w:tcW w:w="1030" w:type="dxa"/>
            <w:tcBorders>
              <w:top w:val="nil"/>
              <w:left w:val="single" w:sz="4" w:space="0" w:color="000000"/>
              <w:bottom w:val="nil"/>
              <w:right w:val="single" w:sz="4" w:space="0" w:color="000000"/>
            </w:tcBorders>
            <w:vAlign w:val="center"/>
          </w:tcPr>
          <w:p w14:paraId="73EE50B7"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189B68E8"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1D143977"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2BED5203"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4A701761" w14:textId="77777777" w:rsidR="0036201B" w:rsidRDefault="0036201B">
            <w:pPr>
              <w:spacing w:after="0" w:line="240" w:lineRule="auto"/>
              <w:jc w:val="center"/>
              <w:rPr>
                <w:rFonts w:ascii="Arial" w:eastAsia="Arial" w:hAnsi="Arial" w:cs="Arial"/>
                <w:color w:val="000000"/>
                <w:sz w:val="12"/>
                <w:szCs w:val="12"/>
              </w:rPr>
            </w:pPr>
          </w:p>
        </w:tc>
      </w:tr>
      <w:tr w:rsidR="0036201B" w14:paraId="3219B32B" w14:textId="77777777" w:rsidTr="00294E29">
        <w:tc>
          <w:tcPr>
            <w:tcW w:w="4066" w:type="dxa"/>
            <w:tcBorders>
              <w:top w:val="nil"/>
              <w:left w:val="single" w:sz="4" w:space="0" w:color="000000"/>
              <w:bottom w:val="nil"/>
              <w:right w:val="nil"/>
            </w:tcBorders>
            <w:vAlign w:val="bottom"/>
            <w:hideMark/>
          </w:tcPr>
          <w:p w14:paraId="5FFCBF15"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Generación actual</w:t>
            </w:r>
          </w:p>
        </w:tc>
        <w:tc>
          <w:tcPr>
            <w:tcW w:w="1030" w:type="dxa"/>
            <w:tcBorders>
              <w:top w:val="nil"/>
              <w:left w:val="single" w:sz="4" w:space="0" w:color="000000"/>
              <w:bottom w:val="nil"/>
              <w:right w:val="single" w:sz="4" w:space="0" w:color="000000"/>
            </w:tcBorders>
            <w:vAlign w:val="center"/>
          </w:tcPr>
          <w:p w14:paraId="7E3B7F76"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4B95D537"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4E2188DB"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778C0648"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51D9F85C" w14:textId="77777777" w:rsidR="0036201B" w:rsidRDefault="0036201B">
            <w:pPr>
              <w:spacing w:after="0" w:line="240" w:lineRule="auto"/>
              <w:jc w:val="center"/>
              <w:rPr>
                <w:rFonts w:ascii="Arial" w:eastAsia="Arial" w:hAnsi="Arial" w:cs="Arial"/>
                <w:color w:val="000000"/>
                <w:sz w:val="12"/>
                <w:szCs w:val="12"/>
              </w:rPr>
            </w:pPr>
          </w:p>
        </w:tc>
      </w:tr>
      <w:tr w:rsidR="0036201B" w14:paraId="1C2BBB82" w14:textId="77777777" w:rsidTr="00294E29">
        <w:tc>
          <w:tcPr>
            <w:tcW w:w="4066" w:type="dxa"/>
            <w:tcBorders>
              <w:top w:val="nil"/>
              <w:left w:val="single" w:sz="4" w:space="0" w:color="000000"/>
              <w:bottom w:val="nil"/>
              <w:right w:val="nil"/>
            </w:tcBorders>
            <w:vAlign w:val="bottom"/>
            <w:hideMark/>
          </w:tcPr>
          <w:p w14:paraId="1EFB58FB"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Generaciones futuras</w:t>
            </w:r>
          </w:p>
        </w:tc>
        <w:tc>
          <w:tcPr>
            <w:tcW w:w="1030" w:type="dxa"/>
            <w:tcBorders>
              <w:top w:val="nil"/>
              <w:left w:val="single" w:sz="4" w:space="0" w:color="000000"/>
              <w:bottom w:val="nil"/>
              <w:right w:val="single" w:sz="4" w:space="0" w:color="000000"/>
            </w:tcBorders>
            <w:vAlign w:val="center"/>
          </w:tcPr>
          <w:p w14:paraId="2B915F4A"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03016604"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67B3498B"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64194C23"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398AC81C" w14:textId="77777777" w:rsidR="0036201B" w:rsidRDefault="0036201B">
            <w:pPr>
              <w:spacing w:after="0" w:line="240" w:lineRule="auto"/>
              <w:jc w:val="center"/>
              <w:rPr>
                <w:rFonts w:ascii="Arial" w:eastAsia="Arial" w:hAnsi="Arial" w:cs="Arial"/>
                <w:color w:val="000000"/>
                <w:sz w:val="12"/>
                <w:szCs w:val="12"/>
              </w:rPr>
            </w:pPr>
          </w:p>
        </w:tc>
      </w:tr>
      <w:tr w:rsidR="0036201B" w14:paraId="74B26B09" w14:textId="77777777" w:rsidTr="00294E29">
        <w:tc>
          <w:tcPr>
            <w:tcW w:w="4066" w:type="dxa"/>
            <w:tcBorders>
              <w:top w:val="nil"/>
              <w:left w:val="single" w:sz="4" w:space="0" w:color="000000"/>
              <w:bottom w:val="nil"/>
              <w:right w:val="nil"/>
            </w:tcBorders>
            <w:vAlign w:val="bottom"/>
          </w:tcPr>
          <w:p w14:paraId="54C51BD4" w14:textId="77777777" w:rsidR="0036201B" w:rsidRDefault="0036201B">
            <w:pPr>
              <w:spacing w:after="0" w:line="240" w:lineRule="auto"/>
              <w:ind w:left="113"/>
              <w:rPr>
                <w:rFonts w:ascii="Arial" w:eastAsia="Arial" w:hAnsi="Arial" w:cs="Arial"/>
                <w:b/>
                <w:color w:val="000000"/>
                <w:sz w:val="12"/>
                <w:szCs w:val="12"/>
              </w:rPr>
            </w:pPr>
          </w:p>
        </w:tc>
        <w:tc>
          <w:tcPr>
            <w:tcW w:w="1030" w:type="dxa"/>
            <w:tcBorders>
              <w:top w:val="nil"/>
              <w:left w:val="single" w:sz="4" w:space="0" w:color="000000"/>
              <w:bottom w:val="nil"/>
              <w:right w:val="single" w:sz="4" w:space="0" w:color="000000"/>
            </w:tcBorders>
            <w:vAlign w:val="center"/>
          </w:tcPr>
          <w:p w14:paraId="28C9774C"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53F26BEF"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16239B0D"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6EFFF26C" w14:textId="77777777" w:rsidR="0036201B" w:rsidRDefault="0036201B">
            <w:pPr>
              <w:spacing w:after="0" w:line="240" w:lineRule="auto"/>
              <w:jc w:val="center"/>
              <w:rPr>
                <w:rFonts w:ascii="Arial" w:eastAsia="Arial" w:hAnsi="Arial" w:cs="Arial"/>
                <w:b/>
                <w:color w:val="000000"/>
                <w:sz w:val="12"/>
                <w:szCs w:val="12"/>
              </w:rPr>
            </w:pPr>
          </w:p>
        </w:tc>
        <w:tc>
          <w:tcPr>
            <w:tcW w:w="1030" w:type="dxa"/>
            <w:tcBorders>
              <w:top w:val="nil"/>
              <w:left w:val="nil"/>
              <w:bottom w:val="nil"/>
              <w:right w:val="single" w:sz="4" w:space="0" w:color="000000"/>
            </w:tcBorders>
            <w:vAlign w:val="center"/>
          </w:tcPr>
          <w:p w14:paraId="6C041BFB" w14:textId="77777777" w:rsidR="0036201B" w:rsidRDefault="0036201B">
            <w:pPr>
              <w:spacing w:after="0" w:line="240" w:lineRule="auto"/>
              <w:jc w:val="center"/>
              <w:rPr>
                <w:rFonts w:ascii="Arial" w:eastAsia="Arial" w:hAnsi="Arial" w:cs="Arial"/>
                <w:b/>
                <w:color w:val="000000"/>
                <w:sz w:val="12"/>
                <w:szCs w:val="12"/>
              </w:rPr>
            </w:pPr>
          </w:p>
        </w:tc>
      </w:tr>
      <w:tr w:rsidR="0036201B" w14:paraId="0B875058" w14:textId="77777777" w:rsidTr="00294E29">
        <w:tc>
          <w:tcPr>
            <w:tcW w:w="4066" w:type="dxa"/>
            <w:tcBorders>
              <w:top w:val="nil"/>
              <w:left w:val="single" w:sz="4" w:space="0" w:color="000000"/>
              <w:bottom w:val="nil"/>
              <w:right w:val="nil"/>
            </w:tcBorders>
            <w:vAlign w:val="bottom"/>
            <w:hideMark/>
          </w:tcPr>
          <w:p w14:paraId="7BC12609" w14:textId="77777777" w:rsidR="0036201B" w:rsidRDefault="0036201B">
            <w:pPr>
              <w:spacing w:after="0" w:line="240" w:lineRule="auto"/>
              <w:rPr>
                <w:rFonts w:ascii="Arial" w:eastAsia="Arial" w:hAnsi="Arial" w:cs="Arial"/>
                <w:b/>
                <w:color w:val="000000"/>
                <w:sz w:val="12"/>
                <w:szCs w:val="12"/>
              </w:rPr>
            </w:pPr>
            <w:r>
              <w:rPr>
                <w:rFonts w:ascii="Arial" w:eastAsia="Arial" w:hAnsi="Arial" w:cs="Arial"/>
                <w:b/>
                <w:color w:val="000000"/>
                <w:sz w:val="12"/>
                <w:szCs w:val="12"/>
              </w:rPr>
              <w:t>Valor presente de aportaciones futuras</w:t>
            </w:r>
          </w:p>
        </w:tc>
        <w:tc>
          <w:tcPr>
            <w:tcW w:w="1030" w:type="dxa"/>
            <w:tcBorders>
              <w:top w:val="nil"/>
              <w:left w:val="single" w:sz="4" w:space="0" w:color="000000"/>
              <w:bottom w:val="nil"/>
              <w:right w:val="single" w:sz="4" w:space="0" w:color="000000"/>
            </w:tcBorders>
            <w:vAlign w:val="center"/>
          </w:tcPr>
          <w:p w14:paraId="3BDD2B85"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2EDB57B9"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2FC115D8"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1D6FDDCE"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679CF59C" w14:textId="77777777" w:rsidR="0036201B" w:rsidRDefault="0036201B">
            <w:pPr>
              <w:spacing w:after="0" w:line="240" w:lineRule="auto"/>
              <w:jc w:val="center"/>
              <w:rPr>
                <w:rFonts w:ascii="Arial" w:eastAsia="Arial" w:hAnsi="Arial" w:cs="Arial"/>
                <w:color w:val="000000"/>
                <w:sz w:val="12"/>
                <w:szCs w:val="12"/>
              </w:rPr>
            </w:pPr>
          </w:p>
        </w:tc>
      </w:tr>
      <w:tr w:rsidR="0036201B" w14:paraId="3BCA4F12" w14:textId="77777777" w:rsidTr="00294E29">
        <w:tc>
          <w:tcPr>
            <w:tcW w:w="4066" w:type="dxa"/>
            <w:tcBorders>
              <w:top w:val="nil"/>
              <w:left w:val="single" w:sz="4" w:space="0" w:color="000000"/>
              <w:bottom w:val="nil"/>
              <w:right w:val="nil"/>
            </w:tcBorders>
            <w:vAlign w:val="bottom"/>
            <w:hideMark/>
          </w:tcPr>
          <w:p w14:paraId="6121FE4F"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Generación actual</w:t>
            </w:r>
          </w:p>
        </w:tc>
        <w:tc>
          <w:tcPr>
            <w:tcW w:w="1030" w:type="dxa"/>
            <w:tcBorders>
              <w:top w:val="nil"/>
              <w:left w:val="single" w:sz="4" w:space="0" w:color="000000"/>
              <w:bottom w:val="nil"/>
              <w:right w:val="single" w:sz="4" w:space="0" w:color="000000"/>
            </w:tcBorders>
            <w:vAlign w:val="center"/>
          </w:tcPr>
          <w:p w14:paraId="7025FB55"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7C27D586"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1F377A61"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2E5EA917"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0089A6A2" w14:textId="77777777" w:rsidR="0036201B" w:rsidRDefault="0036201B">
            <w:pPr>
              <w:spacing w:after="0" w:line="240" w:lineRule="auto"/>
              <w:jc w:val="center"/>
              <w:rPr>
                <w:rFonts w:ascii="Arial" w:eastAsia="Arial" w:hAnsi="Arial" w:cs="Arial"/>
                <w:color w:val="000000"/>
                <w:sz w:val="12"/>
                <w:szCs w:val="12"/>
              </w:rPr>
            </w:pPr>
          </w:p>
        </w:tc>
      </w:tr>
      <w:tr w:rsidR="0036201B" w14:paraId="77C72043" w14:textId="77777777" w:rsidTr="00294E29">
        <w:tc>
          <w:tcPr>
            <w:tcW w:w="4066" w:type="dxa"/>
            <w:tcBorders>
              <w:top w:val="nil"/>
              <w:left w:val="single" w:sz="4" w:space="0" w:color="000000"/>
              <w:bottom w:val="nil"/>
              <w:right w:val="nil"/>
            </w:tcBorders>
            <w:vAlign w:val="bottom"/>
            <w:hideMark/>
          </w:tcPr>
          <w:p w14:paraId="5B48448C"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Generaciones futuras</w:t>
            </w:r>
          </w:p>
        </w:tc>
        <w:tc>
          <w:tcPr>
            <w:tcW w:w="1030" w:type="dxa"/>
            <w:tcBorders>
              <w:top w:val="nil"/>
              <w:left w:val="single" w:sz="4" w:space="0" w:color="000000"/>
              <w:bottom w:val="nil"/>
              <w:right w:val="single" w:sz="4" w:space="0" w:color="000000"/>
            </w:tcBorders>
            <w:vAlign w:val="center"/>
          </w:tcPr>
          <w:p w14:paraId="7E7AA072"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416A43B4"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24B427D5"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2E68EF3F"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0AAF07B3" w14:textId="77777777" w:rsidR="0036201B" w:rsidRDefault="0036201B">
            <w:pPr>
              <w:spacing w:after="0" w:line="240" w:lineRule="auto"/>
              <w:jc w:val="center"/>
              <w:rPr>
                <w:rFonts w:ascii="Arial" w:eastAsia="Arial" w:hAnsi="Arial" w:cs="Arial"/>
                <w:color w:val="000000"/>
                <w:sz w:val="12"/>
                <w:szCs w:val="12"/>
              </w:rPr>
            </w:pPr>
          </w:p>
        </w:tc>
      </w:tr>
      <w:tr w:rsidR="0036201B" w14:paraId="10A1C0C0" w14:textId="77777777" w:rsidTr="00294E29">
        <w:tc>
          <w:tcPr>
            <w:tcW w:w="4066" w:type="dxa"/>
            <w:tcBorders>
              <w:top w:val="nil"/>
              <w:left w:val="single" w:sz="4" w:space="0" w:color="000000"/>
              <w:bottom w:val="nil"/>
              <w:right w:val="nil"/>
            </w:tcBorders>
            <w:vAlign w:val="bottom"/>
            <w:hideMark/>
          </w:tcPr>
          <w:p w14:paraId="2D2D9A0F"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Otros Ingresos</w:t>
            </w:r>
          </w:p>
        </w:tc>
        <w:tc>
          <w:tcPr>
            <w:tcW w:w="1030" w:type="dxa"/>
            <w:tcBorders>
              <w:top w:val="nil"/>
              <w:left w:val="single" w:sz="4" w:space="0" w:color="000000"/>
              <w:bottom w:val="nil"/>
              <w:right w:val="single" w:sz="4" w:space="0" w:color="000000"/>
            </w:tcBorders>
            <w:vAlign w:val="center"/>
          </w:tcPr>
          <w:p w14:paraId="497C04B2"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35CCF2F0"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1290A59A"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522DB234"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3E1A43A4" w14:textId="77777777" w:rsidR="0036201B" w:rsidRDefault="0036201B">
            <w:pPr>
              <w:spacing w:after="0" w:line="240" w:lineRule="auto"/>
              <w:jc w:val="center"/>
              <w:rPr>
                <w:rFonts w:ascii="Arial" w:eastAsia="Arial" w:hAnsi="Arial" w:cs="Arial"/>
                <w:color w:val="000000"/>
                <w:sz w:val="12"/>
                <w:szCs w:val="12"/>
              </w:rPr>
            </w:pPr>
          </w:p>
        </w:tc>
      </w:tr>
      <w:tr w:rsidR="0036201B" w14:paraId="1D5235F4" w14:textId="77777777" w:rsidTr="00294E29">
        <w:tc>
          <w:tcPr>
            <w:tcW w:w="4066" w:type="dxa"/>
            <w:tcBorders>
              <w:top w:val="nil"/>
              <w:left w:val="single" w:sz="4" w:space="0" w:color="000000"/>
              <w:bottom w:val="nil"/>
              <w:right w:val="nil"/>
            </w:tcBorders>
            <w:vAlign w:val="bottom"/>
          </w:tcPr>
          <w:p w14:paraId="286C34E2" w14:textId="77777777" w:rsidR="0036201B" w:rsidRDefault="0036201B">
            <w:pPr>
              <w:spacing w:after="0" w:line="240" w:lineRule="auto"/>
              <w:ind w:left="113"/>
              <w:rPr>
                <w:rFonts w:ascii="Arial" w:eastAsia="Arial" w:hAnsi="Arial" w:cs="Arial"/>
                <w:b/>
                <w:color w:val="000000"/>
                <w:sz w:val="12"/>
                <w:szCs w:val="12"/>
              </w:rPr>
            </w:pPr>
          </w:p>
        </w:tc>
        <w:tc>
          <w:tcPr>
            <w:tcW w:w="1030" w:type="dxa"/>
            <w:tcBorders>
              <w:top w:val="nil"/>
              <w:left w:val="single" w:sz="4" w:space="0" w:color="000000"/>
              <w:bottom w:val="nil"/>
              <w:right w:val="single" w:sz="4" w:space="0" w:color="000000"/>
            </w:tcBorders>
            <w:vAlign w:val="center"/>
          </w:tcPr>
          <w:p w14:paraId="5A357F3E"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515F4FC1"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50837DF9"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5F8491A5" w14:textId="77777777" w:rsidR="0036201B" w:rsidRDefault="0036201B">
            <w:pPr>
              <w:spacing w:after="0" w:line="240" w:lineRule="auto"/>
              <w:jc w:val="center"/>
              <w:rPr>
                <w:rFonts w:ascii="Arial" w:eastAsia="Arial" w:hAnsi="Arial" w:cs="Arial"/>
                <w:b/>
                <w:color w:val="000000"/>
                <w:sz w:val="12"/>
                <w:szCs w:val="12"/>
              </w:rPr>
            </w:pPr>
          </w:p>
        </w:tc>
        <w:tc>
          <w:tcPr>
            <w:tcW w:w="1030" w:type="dxa"/>
            <w:tcBorders>
              <w:top w:val="nil"/>
              <w:left w:val="nil"/>
              <w:bottom w:val="nil"/>
              <w:right w:val="single" w:sz="4" w:space="0" w:color="000000"/>
            </w:tcBorders>
            <w:vAlign w:val="center"/>
          </w:tcPr>
          <w:p w14:paraId="7BD45F20" w14:textId="77777777" w:rsidR="0036201B" w:rsidRDefault="0036201B">
            <w:pPr>
              <w:spacing w:after="0" w:line="240" w:lineRule="auto"/>
              <w:jc w:val="center"/>
              <w:rPr>
                <w:rFonts w:ascii="Arial" w:eastAsia="Arial" w:hAnsi="Arial" w:cs="Arial"/>
                <w:b/>
                <w:color w:val="000000"/>
                <w:sz w:val="12"/>
                <w:szCs w:val="12"/>
              </w:rPr>
            </w:pPr>
          </w:p>
        </w:tc>
      </w:tr>
      <w:tr w:rsidR="0036201B" w14:paraId="36063D38" w14:textId="77777777" w:rsidTr="00294E29">
        <w:tc>
          <w:tcPr>
            <w:tcW w:w="4066" w:type="dxa"/>
            <w:tcBorders>
              <w:top w:val="nil"/>
              <w:left w:val="single" w:sz="4" w:space="0" w:color="000000"/>
              <w:bottom w:val="nil"/>
              <w:right w:val="nil"/>
            </w:tcBorders>
            <w:vAlign w:val="bottom"/>
            <w:hideMark/>
          </w:tcPr>
          <w:p w14:paraId="75EC97B2" w14:textId="77777777" w:rsidR="0036201B" w:rsidRDefault="0036201B">
            <w:pPr>
              <w:spacing w:after="0" w:line="240" w:lineRule="auto"/>
              <w:rPr>
                <w:rFonts w:ascii="Arial" w:eastAsia="Arial" w:hAnsi="Arial" w:cs="Arial"/>
                <w:b/>
                <w:color w:val="000000"/>
                <w:sz w:val="12"/>
                <w:szCs w:val="12"/>
              </w:rPr>
            </w:pPr>
            <w:r>
              <w:rPr>
                <w:rFonts w:ascii="Arial" w:eastAsia="Arial" w:hAnsi="Arial" w:cs="Arial"/>
                <w:b/>
                <w:color w:val="000000"/>
                <w:sz w:val="12"/>
                <w:szCs w:val="12"/>
              </w:rPr>
              <w:t>Déficit/superávit actuarial</w:t>
            </w:r>
          </w:p>
        </w:tc>
        <w:tc>
          <w:tcPr>
            <w:tcW w:w="1030" w:type="dxa"/>
            <w:tcBorders>
              <w:top w:val="nil"/>
              <w:left w:val="single" w:sz="4" w:space="0" w:color="000000"/>
              <w:bottom w:val="nil"/>
              <w:right w:val="single" w:sz="4" w:space="0" w:color="000000"/>
            </w:tcBorders>
            <w:vAlign w:val="center"/>
          </w:tcPr>
          <w:p w14:paraId="10848180"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4668CC76"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3D78B737"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5B19857B"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7D22AAFA" w14:textId="77777777" w:rsidR="0036201B" w:rsidRDefault="0036201B">
            <w:pPr>
              <w:spacing w:after="0" w:line="240" w:lineRule="auto"/>
              <w:jc w:val="center"/>
              <w:rPr>
                <w:rFonts w:ascii="Arial" w:eastAsia="Arial" w:hAnsi="Arial" w:cs="Arial"/>
                <w:color w:val="000000"/>
                <w:sz w:val="12"/>
                <w:szCs w:val="12"/>
              </w:rPr>
            </w:pPr>
          </w:p>
        </w:tc>
      </w:tr>
      <w:tr w:rsidR="0036201B" w14:paraId="138E48C0" w14:textId="77777777" w:rsidTr="00294E29">
        <w:tc>
          <w:tcPr>
            <w:tcW w:w="4066" w:type="dxa"/>
            <w:tcBorders>
              <w:top w:val="nil"/>
              <w:left w:val="single" w:sz="4" w:space="0" w:color="000000"/>
              <w:bottom w:val="nil"/>
              <w:right w:val="nil"/>
            </w:tcBorders>
            <w:vAlign w:val="bottom"/>
            <w:hideMark/>
          </w:tcPr>
          <w:p w14:paraId="286765B0"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Generación actual</w:t>
            </w:r>
          </w:p>
        </w:tc>
        <w:tc>
          <w:tcPr>
            <w:tcW w:w="1030" w:type="dxa"/>
            <w:tcBorders>
              <w:top w:val="nil"/>
              <w:left w:val="single" w:sz="4" w:space="0" w:color="000000"/>
              <w:bottom w:val="nil"/>
              <w:right w:val="single" w:sz="4" w:space="0" w:color="000000"/>
            </w:tcBorders>
            <w:vAlign w:val="center"/>
          </w:tcPr>
          <w:p w14:paraId="21B4CA56"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2FC2FDF7"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6695B376"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1812A1B1"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1DD1C564" w14:textId="77777777" w:rsidR="0036201B" w:rsidRDefault="0036201B">
            <w:pPr>
              <w:spacing w:after="0" w:line="240" w:lineRule="auto"/>
              <w:jc w:val="center"/>
              <w:rPr>
                <w:rFonts w:ascii="Arial" w:eastAsia="Arial" w:hAnsi="Arial" w:cs="Arial"/>
                <w:color w:val="000000"/>
                <w:sz w:val="12"/>
                <w:szCs w:val="12"/>
              </w:rPr>
            </w:pPr>
          </w:p>
        </w:tc>
      </w:tr>
      <w:tr w:rsidR="0036201B" w14:paraId="5418AA27" w14:textId="77777777" w:rsidTr="00294E29">
        <w:tc>
          <w:tcPr>
            <w:tcW w:w="4066" w:type="dxa"/>
            <w:tcBorders>
              <w:top w:val="nil"/>
              <w:left w:val="single" w:sz="4" w:space="0" w:color="000000"/>
              <w:bottom w:val="nil"/>
              <w:right w:val="nil"/>
            </w:tcBorders>
            <w:vAlign w:val="bottom"/>
            <w:hideMark/>
          </w:tcPr>
          <w:p w14:paraId="5489A2CC"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Generaciones futuras</w:t>
            </w:r>
          </w:p>
        </w:tc>
        <w:tc>
          <w:tcPr>
            <w:tcW w:w="1030" w:type="dxa"/>
            <w:tcBorders>
              <w:top w:val="nil"/>
              <w:left w:val="single" w:sz="4" w:space="0" w:color="000000"/>
              <w:bottom w:val="nil"/>
              <w:right w:val="single" w:sz="4" w:space="0" w:color="000000"/>
            </w:tcBorders>
            <w:vAlign w:val="center"/>
          </w:tcPr>
          <w:p w14:paraId="3F375D07"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49F8A51E"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62E345FD"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4400EFCC"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72FC4CBB" w14:textId="77777777" w:rsidR="0036201B" w:rsidRDefault="0036201B">
            <w:pPr>
              <w:spacing w:after="0" w:line="240" w:lineRule="auto"/>
              <w:jc w:val="center"/>
              <w:rPr>
                <w:rFonts w:ascii="Arial" w:eastAsia="Arial" w:hAnsi="Arial" w:cs="Arial"/>
                <w:color w:val="000000"/>
                <w:sz w:val="12"/>
                <w:szCs w:val="12"/>
              </w:rPr>
            </w:pPr>
          </w:p>
        </w:tc>
      </w:tr>
      <w:tr w:rsidR="0036201B" w14:paraId="5C350E5B" w14:textId="77777777" w:rsidTr="00294E29">
        <w:tc>
          <w:tcPr>
            <w:tcW w:w="4066" w:type="dxa"/>
            <w:tcBorders>
              <w:top w:val="nil"/>
              <w:left w:val="single" w:sz="4" w:space="0" w:color="000000"/>
              <w:bottom w:val="nil"/>
              <w:right w:val="nil"/>
            </w:tcBorders>
            <w:vAlign w:val="bottom"/>
          </w:tcPr>
          <w:p w14:paraId="51447CB3" w14:textId="77777777" w:rsidR="0036201B" w:rsidRDefault="0036201B">
            <w:pPr>
              <w:spacing w:after="0" w:line="240" w:lineRule="auto"/>
              <w:ind w:left="113"/>
              <w:rPr>
                <w:rFonts w:ascii="Arial" w:eastAsia="Arial" w:hAnsi="Arial" w:cs="Arial"/>
                <w:b/>
                <w:color w:val="000000"/>
                <w:sz w:val="12"/>
                <w:szCs w:val="12"/>
              </w:rPr>
            </w:pPr>
          </w:p>
        </w:tc>
        <w:tc>
          <w:tcPr>
            <w:tcW w:w="1030" w:type="dxa"/>
            <w:tcBorders>
              <w:top w:val="nil"/>
              <w:left w:val="single" w:sz="4" w:space="0" w:color="000000"/>
              <w:bottom w:val="nil"/>
              <w:right w:val="single" w:sz="4" w:space="0" w:color="000000"/>
            </w:tcBorders>
            <w:vAlign w:val="center"/>
          </w:tcPr>
          <w:p w14:paraId="4B70B365"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3D9F17C3"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1B5F672A"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36056923" w14:textId="77777777" w:rsidR="0036201B" w:rsidRDefault="0036201B">
            <w:pPr>
              <w:spacing w:after="0" w:line="240" w:lineRule="auto"/>
              <w:jc w:val="center"/>
              <w:rPr>
                <w:rFonts w:ascii="Arial" w:eastAsia="Arial" w:hAnsi="Arial" w:cs="Arial"/>
                <w:b/>
                <w:color w:val="000000"/>
                <w:sz w:val="12"/>
                <w:szCs w:val="12"/>
              </w:rPr>
            </w:pPr>
          </w:p>
        </w:tc>
        <w:tc>
          <w:tcPr>
            <w:tcW w:w="1030" w:type="dxa"/>
            <w:tcBorders>
              <w:top w:val="nil"/>
              <w:left w:val="nil"/>
              <w:bottom w:val="nil"/>
              <w:right w:val="single" w:sz="4" w:space="0" w:color="000000"/>
            </w:tcBorders>
            <w:vAlign w:val="center"/>
          </w:tcPr>
          <w:p w14:paraId="089F2402" w14:textId="77777777" w:rsidR="0036201B" w:rsidRDefault="0036201B">
            <w:pPr>
              <w:spacing w:after="0" w:line="240" w:lineRule="auto"/>
              <w:jc w:val="center"/>
              <w:rPr>
                <w:rFonts w:ascii="Arial" w:eastAsia="Arial" w:hAnsi="Arial" w:cs="Arial"/>
                <w:b/>
                <w:color w:val="000000"/>
                <w:sz w:val="12"/>
                <w:szCs w:val="12"/>
              </w:rPr>
            </w:pPr>
          </w:p>
        </w:tc>
      </w:tr>
      <w:tr w:rsidR="0036201B" w14:paraId="61610909" w14:textId="77777777" w:rsidTr="00294E29">
        <w:tc>
          <w:tcPr>
            <w:tcW w:w="4066" w:type="dxa"/>
            <w:tcBorders>
              <w:top w:val="nil"/>
              <w:left w:val="single" w:sz="4" w:space="0" w:color="000000"/>
              <w:bottom w:val="nil"/>
              <w:right w:val="nil"/>
            </w:tcBorders>
            <w:vAlign w:val="bottom"/>
            <w:hideMark/>
          </w:tcPr>
          <w:p w14:paraId="7A74AAA6" w14:textId="77777777" w:rsidR="0036201B" w:rsidRDefault="0036201B">
            <w:pPr>
              <w:spacing w:after="0" w:line="240" w:lineRule="auto"/>
              <w:rPr>
                <w:rFonts w:ascii="Arial" w:eastAsia="Arial" w:hAnsi="Arial" w:cs="Arial"/>
                <w:b/>
                <w:color w:val="000000"/>
                <w:sz w:val="12"/>
                <w:szCs w:val="12"/>
              </w:rPr>
            </w:pPr>
            <w:r>
              <w:rPr>
                <w:rFonts w:ascii="Arial" w:eastAsia="Arial" w:hAnsi="Arial" w:cs="Arial"/>
                <w:b/>
                <w:color w:val="000000"/>
                <w:sz w:val="12"/>
                <w:szCs w:val="12"/>
              </w:rPr>
              <w:t>Periodo de suficiencia</w:t>
            </w:r>
          </w:p>
        </w:tc>
        <w:tc>
          <w:tcPr>
            <w:tcW w:w="1030" w:type="dxa"/>
            <w:tcBorders>
              <w:top w:val="nil"/>
              <w:left w:val="single" w:sz="4" w:space="0" w:color="000000"/>
              <w:bottom w:val="nil"/>
              <w:right w:val="single" w:sz="4" w:space="0" w:color="000000"/>
            </w:tcBorders>
            <w:vAlign w:val="center"/>
          </w:tcPr>
          <w:p w14:paraId="68C38A3A"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309AD0E0"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3E4BFA3E"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03CBE056"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3F6A057B" w14:textId="77777777" w:rsidR="0036201B" w:rsidRDefault="0036201B">
            <w:pPr>
              <w:spacing w:after="0" w:line="240" w:lineRule="auto"/>
              <w:jc w:val="center"/>
              <w:rPr>
                <w:rFonts w:ascii="Arial" w:eastAsia="Arial" w:hAnsi="Arial" w:cs="Arial"/>
                <w:color w:val="000000"/>
                <w:sz w:val="12"/>
                <w:szCs w:val="12"/>
              </w:rPr>
            </w:pPr>
          </w:p>
        </w:tc>
      </w:tr>
      <w:tr w:rsidR="0036201B" w14:paraId="054F0465" w14:textId="77777777" w:rsidTr="00294E29">
        <w:tc>
          <w:tcPr>
            <w:tcW w:w="4066" w:type="dxa"/>
            <w:tcBorders>
              <w:top w:val="nil"/>
              <w:left w:val="single" w:sz="4" w:space="0" w:color="000000"/>
              <w:bottom w:val="nil"/>
              <w:right w:val="nil"/>
            </w:tcBorders>
            <w:vAlign w:val="bottom"/>
            <w:hideMark/>
          </w:tcPr>
          <w:p w14:paraId="62A497CD"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Año de descapitalización</w:t>
            </w:r>
          </w:p>
        </w:tc>
        <w:tc>
          <w:tcPr>
            <w:tcW w:w="1030" w:type="dxa"/>
            <w:tcBorders>
              <w:top w:val="nil"/>
              <w:left w:val="single" w:sz="4" w:space="0" w:color="000000"/>
              <w:bottom w:val="nil"/>
              <w:right w:val="single" w:sz="4" w:space="0" w:color="000000"/>
            </w:tcBorders>
            <w:vAlign w:val="center"/>
          </w:tcPr>
          <w:p w14:paraId="5F608523"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14E07E9D"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0365F9EC"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7A317EA4"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57D4445A" w14:textId="77777777" w:rsidR="0036201B" w:rsidRDefault="0036201B">
            <w:pPr>
              <w:spacing w:after="0" w:line="240" w:lineRule="auto"/>
              <w:jc w:val="center"/>
              <w:rPr>
                <w:rFonts w:ascii="Arial" w:eastAsia="Arial" w:hAnsi="Arial" w:cs="Arial"/>
                <w:color w:val="000000"/>
                <w:sz w:val="12"/>
                <w:szCs w:val="12"/>
              </w:rPr>
            </w:pPr>
          </w:p>
        </w:tc>
      </w:tr>
      <w:tr w:rsidR="0036201B" w14:paraId="5826EDF3" w14:textId="77777777" w:rsidTr="00294E29">
        <w:tc>
          <w:tcPr>
            <w:tcW w:w="4066" w:type="dxa"/>
            <w:tcBorders>
              <w:top w:val="nil"/>
              <w:left w:val="single" w:sz="4" w:space="0" w:color="000000"/>
              <w:bottom w:val="nil"/>
              <w:right w:val="nil"/>
            </w:tcBorders>
            <w:vAlign w:val="bottom"/>
            <w:hideMark/>
          </w:tcPr>
          <w:p w14:paraId="4368460C"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Tasa de rendimiento</w:t>
            </w:r>
          </w:p>
        </w:tc>
        <w:tc>
          <w:tcPr>
            <w:tcW w:w="1030" w:type="dxa"/>
            <w:tcBorders>
              <w:top w:val="nil"/>
              <w:left w:val="single" w:sz="4" w:space="0" w:color="000000"/>
              <w:bottom w:val="nil"/>
              <w:right w:val="single" w:sz="4" w:space="0" w:color="000000"/>
            </w:tcBorders>
            <w:vAlign w:val="center"/>
          </w:tcPr>
          <w:p w14:paraId="12540C69"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3D6CC7A6"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11340B4A"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14A1E383"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21A1D2F6" w14:textId="77777777" w:rsidR="0036201B" w:rsidRDefault="0036201B">
            <w:pPr>
              <w:spacing w:after="0" w:line="240" w:lineRule="auto"/>
              <w:jc w:val="center"/>
              <w:rPr>
                <w:rFonts w:ascii="Arial" w:eastAsia="Arial" w:hAnsi="Arial" w:cs="Arial"/>
                <w:color w:val="000000"/>
                <w:sz w:val="12"/>
                <w:szCs w:val="12"/>
              </w:rPr>
            </w:pPr>
          </w:p>
        </w:tc>
      </w:tr>
      <w:tr w:rsidR="0036201B" w14:paraId="5B460884" w14:textId="77777777" w:rsidTr="00294E29">
        <w:tc>
          <w:tcPr>
            <w:tcW w:w="4066" w:type="dxa"/>
            <w:tcBorders>
              <w:top w:val="nil"/>
              <w:left w:val="single" w:sz="4" w:space="0" w:color="000000"/>
              <w:bottom w:val="nil"/>
              <w:right w:val="nil"/>
            </w:tcBorders>
            <w:vAlign w:val="bottom"/>
          </w:tcPr>
          <w:p w14:paraId="68836129" w14:textId="77777777" w:rsidR="0036201B" w:rsidRDefault="0036201B">
            <w:pPr>
              <w:spacing w:after="0" w:line="240" w:lineRule="auto"/>
              <w:ind w:left="113"/>
              <w:rPr>
                <w:rFonts w:ascii="Arial" w:eastAsia="Arial" w:hAnsi="Arial" w:cs="Arial"/>
                <w:b/>
                <w:color w:val="000000"/>
                <w:sz w:val="12"/>
                <w:szCs w:val="12"/>
              </w:rPr>
            </w:pPr>
          </w:p>
        </w:tc>
        <w:tc>
          <w:tcPr>
            <w:tcW w:w="1030" w:type="dxa"/>
            <w:tcBorders>
              <w:top w:val="nil"/>
              <w:left w:val="single" w:sz="4" w:space="0" w:color="000000"/>
              <w:bottom w:val="nil"/>
              <w:right w:val="single" w:sz="4" w:space="0" w:color="000000"/>
            </w:tcBorders>
            <w:vAlign w:val="center"/>
          </w:tcPr>
          <w:p w14:paraId="13335297"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32F42587"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5B506822" w14:textId="77777777" w:rsidR="0036201B" w:rsidRDefault="0036201B">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vAlign w:val="center"/>
          </w:tcPr>
          <w:p w14:paraId="36B7D41E" w14:textId="77777777" w:rsidR="0036201B" w:rsidRDefault="0036201B">
            <w:pPr>
              <w:spacing w:after="0" w:line="240" w:lineRule="auto"/>
              <w:jc w:val="center"/>
              <w:rPr>
                <w:rFonts w:ascii="Arial" w:eastAsia="Arial" w:hAnsi="Arial" w:cs="Arial"/>
                <w:b/>
                <w:color w:val="000000"/>
                <w:sz w:val="12"/>
                <w:szCs w:val="12"/>
              </w:rPr>
            </w:pPr>
          </w:p>
        </w:tc>
        <w:tc>
          <w:tcPr>
            <w:tcW w:w="1030" w:type="dxa"/>
            <w:tcBorders>
              <w:top w:val="nil"/>
              <w:left w:val="nil"/>
              <w:bottom w:val="nil"/>
              <w:right w:val="single" w:sz="4" w:space="0" w:color="000000"/>
            </w:tcBorders>
            <w:vAlign w:val="center"/>
          </w:tcPr>
          <w:p w14:paraId="45514EBA" w14:textId="77777777" w:rsidR="0036201B" w:rsidRDefault="0036201B">
            <w:pPr>
              <w:spacing w:after="0" w:line="240" w:lineRule="auto"/>
              <w:jc w:val="center"/>
              <w:rPr>
                <w:rFonts w:ascii="Arial" w:eastAsia="Arial" w:hAnsi="Arial" w:cs="Arial"/>
                <w:b/>
                <w:color w:val="000000"/>
                <w:sz w:val="12"/>
                <w:szCs w:val="12"/>
              </w:rPr>
            </w:pPr>
          </w:p>
        </w:tc>
      </w:tr>
      <w:tr w:rsidR="0036201B" w14:paraId="015472EA" w14:textId="77777777" w:rsidTr="00294E29">
        <w:tc>
          <w:tcPr>
            <w:tcW w:w="4066" w:type="dxa"/>
            <w:tcBorders>
              <w:top w:val="nil"/>
              <w:left w:val="single" w:sz="4" w:space="0" w:color="000000"/>
              <w:bottom w:val="nil"/>
              <w:right w:val="nil"/>
            </w:tcBorders>
            <w:vAlign w:val="bottom"/>
            <w:hideMark/>
          </w:tcPr>
          <w:p w14:paraId="28C18CB7" w14:textId="77777777" w:rsidR="0036201B" w:rsidRDefault="0036201B">
            <w:pPr>
              <w:spacing w:after="0" w:line="240" w:lineRule="auto"/>
              <w:rPr>
                <w:rFonts w:ascii="Arial" w:eastAsia="Arial" w:hAnsi="Arial" w:cs="Arial"/>
                <w:b/>
                <w:color w:val="000000"/>
                <w:sz w:val="12"/>
                <w:szCs w:val="12"/>
              </w:rPr>
            </w:pPr>
            <w:r>
              <w:rPr>
                <w:rFonts w:ascii="Arial" w:eastAsia="Arial" w:hAnsi="Arial" w:cs="Arial"/>
                <w:b/>
                <w:color w:val="000000"/>
                <w:sz w:val="12"/>
                <w:szCs w:val="12"/>
              </w:rPr>
              <w:t>Estudio actuarial</w:t>
            </w:r>
          </w:p>
        </w:tc>
        <w:tc>
          <w:tcPr>
            <w:tcW w:w="1030" w:type="dxa"/>
            <w:tcBorders>
              <w:top w:val="nil"/>
              <w:left w:val="single" w:sz="4" w:space="0" w:color="000000"/>
              <w:bottom w:val="nil"/>
              <w:right w:val="single" w:sz="4" w:space="0" w:color="000000"/>
            </w:tcBorders>
            <w:vAlign w:val="center"/>
          </w:tcPr>
          <w:p w14:paraId="24401D60"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4AB3BDFF"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6C8CBC78"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6E2749D1"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7447CB70" w14:textId="77777777" w:rsidR="0036201B" w:rsidRDefault="0036201B">
            <w:pPr>
              <w:spacing w:after="0" w:line="240" w:lineRule="auto"/>
              <w:jc w:val="center"/>
              <w:rPr>
                <w:rFonts w:ascii="Arial" w:eastAsia="Arial" w:hAnsi="Arial" w:cs="Arial"/>
                <w:color w:val="000000"/>
                <w:sz w:val="12"/>
                <w:szCs w:val="12"/>
              </w:rPr>
            </w:pPr>
          </w:p>
        </w:tc>
      </w:tr>
      <w:tr w:rsidR="0036201B" w14:paraId="260C3AFE" w14:textId="77777777" w:rsidTr="00294E29">
        <w:tc>
          <w:tcPr>
            <w:tcW w:w="4066" w:type="dxa"/>
            <w:tcBorders>
              <w:top w:val="nil"/>
              <w:left w:val="single" w:sz="4" w:space="0" w:color="000000"/>
              <w:bottom w:val="nil"/>
              <w:right w:val="nil"/>
            </w:tcBorders>
            <w:vAlign w:val="bottom"/>
            <w:hideMark/>
          </w:tcPr>
          <w:p w14:paraId="1FC92BCA"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Año de elaboración del estudio actuarial</w:t>
            </w:r>
          </w:p>
        </w:tc>
        <w:tc>
          <w:tcPr>
            <w:tcW w:w="1030" w:type="dxa"/>
            <w:tcBorders>
              <w:top w:val="nil"/>
              <w:left w:val="single" w:sz="4" w:space="0" w:color="000000"/>
              <w:bottom w:val="nil"/>
              <w:right w:val="single" w:sz="4" w:space="0" w:color="000000"/>
            </w:tcBorders>
            <w:vAlign w:val="center"/>
          </w:tcPr>
          <w:p w14:paraId="03A1A161"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6AB8BFAB"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4C9DF8DF"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63615AD3"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28E64C5C" w14:textId="77777777" w:rsidR="0036201B" w:rsidRDefault="0036201B">
            <w:pPr>
              <w:spacing w:after="0" w:line="240" w:lineRule="auto"/>
              <w:jc w:val="center"/>
              <w:rPr>
                <w:rFonts w:ascii="Arial" w:eastAsia="Arial" w:hAnsi="Arial" w:cs="Arial"/>
                <w:color w:val="000000"/>
                <w:sz w:val="12"/>
                <w:szCs w:val="12"/>
              </w:rPr>
            </w:pPr>
          </w:p>
        </w:tc>
      </w:tr>
      <w:tr w:rsidR="0036201B" w14:paraId="667C6A3B" w14:textId="77777777" w:rsidTr="00294E29">
        <w:tc>
          <w:tcPr>
            <w:tcW w:w="4066" w:type="dxa"/>
            <w:tcBorders>
              <w:top w:val="nil"/>
              <w:left w:val="single" w:sz="4" w:space="0" w:color="000000"/>
              <w:bottom w:val="nil"/>
              <w:right w:val="nil"/>
            </w:tcBorders>
            <w:vAlign w:val="bottom"/>
            <w:hideMark/>
          </w:tcPr>
          <w:p w14:paraId="3E3FE662" w14:textId="77777777" w:rsidR="0036201B" w:rsidRDefault="0036201B">
            <w:pPr>
              <w:spacing w:after="0" w:line="240" w:lineRule="auto"/>
              <w:ind w:left="113"/>
              <w:rPr>
                <w:rFonts w:ascii="Arial" w:eastAsia="Arial" w:hAnsi="Arial" w:cs="Arial"/>
                <w:sz w:val="12"/>
                <w:szCs w:val="12"/>
              </w:rPr>
            </w:pPr>
            <w:r>
              <w:rPr>
                <w:rFonts w:ascii="Arial" w:eastAsia="Arial" w:hAnsi="Arial" w:cs="Arial"/>
                <w:sz w:val="12"/>
                <w:szCs w:val="12"/>
              </w:rPr>
              <w:t>Empresa que elaboró el estudio actuarial</w:t>
            </w:r>
          </w:p>
        </w:tc>
        <w:tc>
          <w:tcPr>
            <w:tcW w:w="1030" w:type="dxa"/>
            <w:tcBorders>
              <w:top w:val="nil"/>
              <w:left w:val="single" w:sz="4" w:space="0" w:color="000000"/>
              <w:bottom w:val="nil"/>
              <w:right w:val="single" w:sz="4" w:space="0" w:color="000000"/>
            </w:tcBorders>
            <w:vAlign w:val="center"/>
          </w:tcPr>
          <w:p w14:paraId="34761BB6"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3211F45A"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75D7F55C"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vAlign w:val="center"/>
          </w:tcPr>
          <w:p w14:paraId="78ECD45D"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vAlign w:val="center"/>
          </w:tcPr>
          <w:p w14:paraId="309BDD10" w14:textId="77777777" w:rsidR="0036201B" w:rsidRDefault="0036201B">
            <w:pPr>
              <w:spacing w:after="0" w:line="240" w:lineRule="auto"/>
              <w:jc w:val="center"/>
              <w:rPr>
                <w:rFonts w:ascii="Arial" w:eastAsia="Arial" w:hAnsi="Arial" w:cs="Arial"/>
                <w:color w:val="000000"/>
                <w:sz w:val="12"/>
                <w:szCs w:val="12"/>
              </w:rPr>
            </w:pPr>
          </w:p>
        </w:tc>
      </w:tr>
      <w:tr w:rsidR="0036201B" w14:paraId="37F6AD53" w14:textId="77777777" w:rsidTr="00294E29">
        <w:tc>
          <w:tcPr>
            <w:tcW w:w="4066" w:type="dxa"/>
            <w:tcBorders>
              <w:top w:val="nil"/>
              <w:left w:val="single" w:sz="4" w:space="0" w:color="000000"/>
              <w:bottom w:val="single" w:sz="4" w:space="0" w:color="000000"/>
              <w:right w:val="nil"/>
            </w:tcBorders>
            <w:vAlign w:val="bottom"/>
          </w:tcPr>
          <w:p w14:paraId="4E0434D8" w14:textId="77777777" w:rsidR="0036201B" w:rsidRDefault="0036201B">
            <w:pPr>
              <w:spacing w:after="0" w:line="240" w:lineRule="auto"/>
              <w:ind w:left="113"/>
              <w:rPr>
                <w:rFonts w:ascii="Arial" w:eastAsia="Arial" w:hAnsi="Arial" w:cs="Arial"/>
                <w:color w:val="000000"/>
                <w:sz w:val="12"/>
                <w:szCs w:val="12"/>
              </w:rPr>
            </w:pPr>
          </w:p>
        </w:tc>
        <w:tc>
          <w:tcPr>
            <w:tcW w:w="1030" w:type="dxa"/>
            <w:tcBorders>
              <w:top w:val="nil"/>
              <w:left w:val="single" w:sz="4" w:space="0" w:color="000000"/>
              <w:bottom w:val="single" w:sz="4" w:space="0" w:color="000000"/>
              <w:right w:val="single" w:sz="4" w:space="0" w:color="000000"/>
            </w:tcBorders>
            <w:vAlign w:val="center"/>
          </w:tcPr>
          <w:p w14:paraId="126C3364"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single" w:sz="4" w:space="0" w:color="000000"/>
              <w:right w:val="single" w:sz="4" w:space="0" w:color="000000"/>
            </w:tcBorders>
            <w:vAlign w:val="center"/>
          </w:tcPr>
          <w:p w14:paraId="5BFC2C8A"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single" w:sz="4" w:space="0" w:color="000000"/>
              <w:right w:val="single" w:sz="4" w:space="0" w:color="000000"/>
            </w:tcBorders>
            <w:vAlign w:val="center"/>
          </w:tcPr>
          <w:p w14:paraId="74458039" w14:textId="77777777" w:rsidR="0036201B" w:rsidRDefault="0036201B">
            <w:pPr>
              <w:spacing w:after="0" w:line="240" w:lineRule="auto"/>
              <w:jc w:val="center"/>
              <w:rPr>
                <w:rFonts w:ascii="Arial" w:eastAsia="Arial" w:hAnsi="Arial" w:cs="Arial"/>
                <w:color w:val="000000"/>
                <w:sz w:val="12"/>
                <w:szCs w:val="12"/>
              </w:rPr>
            </w:pPr>
          </w:p>
        </w:tc>
        <w:tc>
          <w:tcPr>
            <w:tcW w:w="904" w:type="dxa"/>
            <w:tcBorders>
              <w:top w:val="nil"/>
              <w:left w:val="nil"/>
              <w:bottom w:val="single" w:sz="4" w:space="0" w:color="000000"/>
              <w:right w:val="single" w:sz="4" w:space="0" w:color="000000"/>
            </w:tcBorders>
            <w:vAlign w:val="center"/>
          </w:tcPr>
          <w:p w14:paraId="2954FF99" w14:textId="77777777" w:rsidR="0036201B" w:rsidRDefault="0036201B">
            <w:pPr>
              <w:spacing w:after="0" w:line="240" w:lineRule="auto"/>
              <w:jc w:val="center"/>
              <w:rPr>
                <w:rFonts w:ascii="Arial" w:eastAsia="Arial" w:hAnsi="Arial" w:cs="Arial"/>
                <w:color w:val="000000"/>
                <w:sz w:val="12"/>
                <w:szCs w:val="12"/>
              </w:rPr>
            </w:pPr>
          </w:p>
        </w:tc>
        <w:tc>
          <w:tcPr>
            <w:tcW w:w="1030" w:type="dxa"/>
            <w:tcBorders>
              <w:top w:val="nil"/>
              <w:left w:val="nil"/>
              <w:bottom w:val="single" w:sz="4" w:space="0" w:color="000000"/>
              <w:right w:val="single" w:sz="4" w:space="0" w:color="000000"/>
            </w:tcBorders>
            <w:vAlign w:val="center"/>
          </w:tcPr>
          <w:p w14:paraId="3CDE51D8" w14:textId="77777777" w:rsidR="0036201B" w:rsidRDefault="0036201B">
            <w:pPr>
              <w:spacing w:after="0" w:line="240" w:lineRule="auto"/>
              <w:jc w:val="center"/>
              <w:rPr>
                <w:rFonts w:ascii="Arial" w:eastAsia="Arial" w:hAnsi="Arial" w:cs="Arial"/>
                <w:color w:val="000000"/>
                <w:sz w:val="12"/>
                <w:szCs w:val="12"/>
              </w:rPr>
            </w:pPr>
          </w:p>
        </w:tc>
      </w:tr>
    </w:tbl>
    <w:p w14:paraId="0D642B89" w14:textId="77777777" w:rsidR="0036201B" w:rsidRDefault="0036201B" w:rsidP="0036201B">
      <w:pPr>
        <w:spacing w:after="0" w:line="240" w:lineRule="auto"/>
        <w:ind w:firstLine="288"/>
        <w:jc w:val="both"/>
        <w:rPr>
          <w:rFonts w:ascii="Arial" w:eastAsia="Arial" w:hAnsi="Arial" w:cs="Arial"/>
          <w:b/>
          <w:color w:val="000000"/>
          <w:sz w:val="18"/>
          <w:szCs w:val="18"/>
        </w:rPr>
      </w:pPr>
    </w:p>
    <w:p w14:paraId="56E6ED33" w14:textId="77777777" w:rsidR="0036201B" w:rsidRDefault="0036201B" w:rsidP="0036201B">
      <w:pPr>
        <w:spacing w:after="0" w:line="240" w:lineRule="auto"/>
        <w:jc w:val="both"/>
        <w:rPr>
          <w:rFonts w:ascii="Arial" w:eastAsia="Arial" w:hAnsi="Arial" w:cs="Arial"/>
          <w:b/>
        </w:rPr>
      </w:pPr>
    </w:p>
    <w:p w14:paraId="7426B3D6" w14:textId="77777777" w:rsidR="0036201B" w:rsidRDefault="0036201B" w:rsidP="0036201B">
      <w:pPr>
        <w:spacing w:after="0" w:line="240" w:lineRule="auto"/>
        <w:jc w:val="both"/>
        <w:rPr>
          <w:rFonts w:ascii="Arial" w:eastAsia="Arial" w:hAnsi="Arial" w:cs="Arial"/>
          <w:b/>
        </w:rPr>
      </w:pPr>
    </w:p>
    <w:p w14:paraId="0BCE11AE" w14:textId="77777777" w:rsidR="0036201B" w:rsidRDefault="0036201B" w:rsidP="0036201B">
      <w:pPr>
        <w:spacing w:after="0" w:line="240" w:lineRule="auto"/>
        <w:jc w:val="both"/>
        <w:rPr>
          <w:rFonts w:ascii="Arial" w:eastAsia="Arial" w:hAnsi="Arial" w:cs="Arial"/>
          <w:b/>
        </w:rPr>
      </w:pPr>
    </w:p>
    <w:p w14:paraId="7B88FA47" w14:textId="77777777" w:rsidR="0036201B" w:rsidRDefault="0036201B" w:rsidP="0036201B">
      <w:pPr>
        <w:spacing w:after="0" w:line="240" w:lineRule="auto"/>
        <w:jc w:val="both"/>
        <w:rPr>
          <w:rFonts w:ascii="Arial" w:eastAsia="Arial" w:hAnsi="Arial" w:cs="Arial"/>
          <w:b/>
        </w:rPr>
      </w:pPr>
    </w:p>
    <w:p w14:paraId="50F66D3A" w14:textId="691F0AB4" w:rsidR="0036201B" w:rsidRDefault="0036201B" w:rsidP="0036201B">
      <w:pPr>
        <w:spacing w:after="0" w:line="240" w:lineRule="auto"/>
        <w:jc w:val="both"/>
        <w:rPr>
          <w:rFonts w:ascii="Arial" w:eastAsia="Arial" w:hAnsi="Arial" w:cs="Arial"/>
          <w:b/>
          <w:color w:val="000000"/>
          <w:sz w:val="24"/>
          <w:szCs w:val="24"/>
        </w:rPr>
      </w:pPr>
      <w:r>
        <w:rPr>
          <w:rFonts w:ascii="Arial" w:eastAsia="Arial" w:hAnsi="Arial" w:cs="Arial"/>
          <w:b/>
          <w:noProof/>
          <w:color w:val="000000"/>
          <w:sz w:val="24"/>
          <w:szCs w:val="24"/>
          <w:lang w:eastAsia="es-MX"/>
        </w:rPr>
        <w:lastRenderedPageBreak/>
        <w:drawing>
          <wp:inline distT="0" distB="0" distL="0" distR="0" wp14:anchorId="4AAFFCDF" wp14:editId="231EDC04">
            <wp:extent cx="5969635" cy="79622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9635" cy="7962265"/>
                    </a:xfrm>
                    <a:prstGeom prst="rect">
                      <a:avLst/>
                    </a:prstGeom>
                    <a:noFill/>
                    <a:ln>
                      <a:noFill/>
                    </a:ln>
                  </pic:spPr>
                </pic:pic>
              </a:graphicData>
            </a:graphic>
          </wp:inline>
        </w:drawing>
      </w:r>
      <w:r>
        <w:rPr>
          <w:noProof/>
          <w:lang w:eastAsia="es-MX"/>
        </w:rPr>
        <mc:AlternateContent>
          <mc:Choice Requires="wps">
            <w:drawing>
              <wp:anchor distT="0" distB="0" distL="114300" distR="114300" simplePos="0" relativeHeight="251658245" behindDoc="0" locked="0" layoutInCell="1" allowOverlap="1" wp14:anchorId="4474AA24" wp14:editId="37162F3D">
                <wp:simplePos x="0" y="0"/>
                <wp:positionH relativeFrom="column">
                  <wp:posOffset>0</wp:posOffset>
                </wp:positionH>
                <wp:positionV relativeFrom="paragraph">
                  <wp:posOffset>0</wp:posOffset>
                </wp:positionV>
                <wp:extent cx="1838325" cy="1838325"/>
                <wp:effectExtent l="0" t="0" r="0" b="9525"/>
                <wp:wrapNone/>
                <wp:docPr id="5" name="Rectángulo 5"/>
                <wp:cNvGraphicFramePr/>
                <a:graphic xmlns:a="http://schemas.openxmlformats.org/drawingml/2006/main">
                  <a:graphicData uri="http://schemas.microsoft.com/office/word/2010/wordprocessingShape">
                    <wps:wsp>
                      <wps:cNvSpPr/>
                      <wps:spPr>
                        <a:xfrm>
                          <a:off x="0" y="0"/>
                          <a:ext cx="1838325" cy="1838325"/>
                        </a:xfrm>
                        <a:prstGeom prst="rect">
                          <a:avLst/>
                        </a:prstGeom>
                        <a:noFill/>
                        <a:ln>
                          <a:noFill/>
                        </a:ln>
                      </wps:spPr>
                      <wps:txbx>
                        <w:txbxContent>
                          <w:p w14:paraId="5FECED3D" w14:textId="77777777" w:rsidR="00E947EE" w:rsidRDefault="00E947EE" w:rsidP="0036201B">
                            <w:pPr>
                              <w:spacing w:after="0" w:line="240" w:lineRule="auto"/>
                              <w:ind w:firstLine="287"/>
                              <w:jc w:val="both"/>
                            </w:pP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4474AA24" id="Rectángulo 5" o:spid="_x0000_s1027" style="position:absolute;left:0;text-align:left;margin-left:0;margin-top:0;width:144.75pt;height:144.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" filled="f" stroked="f">
                <v:textbox inset="2.53958mm,1.2694mm,2.53958mm,1.2694mm">
                  <w:txbxContent>
                    <w:p w14:paraId="5FECED3D" w14:textId="77777777" w:rsidR="00E947EE" w:rsidRDefault="00E947EE" w:rsidP="0036201B">
                      <w:pPr>
                        <w:spacing w:after="0" w:line="240" w:lineRule="auto"/>
                        <w:ind w:firstLine="287"/>
                        <w:jc w:val="both"/>
                      </w:pPr>
                    </w:p>
                  </w:txbxContent>
                </v:textbox>
              </v:rect>
            </w:pict>
          </mc:Fallback>
        </mc:AlternateContent>
      </w:r>
    </w:p>
    <w:p w14:paraId="18C93898" w14:textId="77777777" w:rsidR="0036201B" w:rsidRDefault="0036201B" w:rsidP="0036201B">
      <w:pPr>
        <w:spacing w:after="0" w:line="240" w:lineRule="auto"/>
        <w:jc w:val="both"/>
        <w:rPr>
          <w:rFonts w:ascii="Arial" w:eastAsia="Arial" w:hAnsi="Arial" w:cs="Arial"/>
          <w:b/>
          <w:color w:val="000000"/>
          <w:sz w:val="24"/>
          <w:szCs w:val="24"/>
        </w:rPr>
      </w:pPr>
    </w:p>
    <w:p w14:paraId="7A8CCF9F" w14:textId="77777777" w:rsidR="0036201B" w:rsidRDefault="0036201B" w:rsidP="0036201B">
      <w:pPr>
        <w:spacing w:after="0" w:line="240" w:lineRule="auto"/>
        <w:jc w:val="both"/>
        <w:rPr>
          <w:rFonts w:ascii="Arial" w:eastAsia="Arial" w:hAnsi="Arial" w:cs="Arial"/>
          <w:b/>
          <w:color w:val="000000"/>
          <w:sz w:val="24"/>
          <w:szCs w:val="24"/>
        </w:rPr>
      </w:pPr>
    </w:p>
    <w:p w14:paraId="0705EDA4" w14:textId="0E545743" w:rsidR="0036201B" w:rsidRDefault="0036201B" w:rsidP="0036201B">
      <w:pPr>
        <w:spacing w:after="0" w:line="240" w:lineRule="auto"/>
        <w:jc w:val="both"/>
        <w:rPr>
          <w:rFonts w:ascii="Arial" w:eastAsia="Arial" w:hAnsi="Arial" w:cs="Arial"/>
          <w:b/>
          <w:color w:val="000000"/>
          <w:sz w:val="24"/>
          <w:szCs w:val="24"/>
        </w:rPr>
      </w:pPr>
      <w:r>
        <w:rPr>
          <w:rFonts w:ascii="Arial" w:eastAsia="Arial" w:hAnsi="Arial" w:cs="Arial"/>
          <w:b/>
          <w:noProof/>
          <w:color w:val="000000"/>
          <w:sz w:val="18"/>
          <w:szCs w:val="18"/>
          <w:lang w:eastAsia="es-MX"/>
        </w:rPr>
        <w:drawing>
          <wp:inline distT="0" distB="0" distL="0" distR="0" wp14:anchorId="5C84D006" wp14:editId="1CB2B19B">
            <wp:extent cx="3709670" cy="5486400"/>
            <wp:effectExtent l="6985"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5">
                      <a:extLst>
                        <a:ext uri="{28A0092B-C50C-407E-A947-70E740481C1C}">
                          <a14:useLocalDpi xmlns:a14="http://schemas.microsoft.com/office/drawing/2010/main" val="0"/>
                        </a:ext>
                      </a:extLst>
                    </a:blip>
                    <a:srcRect l="10963" t="7484" r="22932" b="17693"/>
                    <a:stretch>
                      <a:fillRect/>
                    </a:stretch>
                  </pic:blipFill>
                  <pic:spPr bwMode="auto">
                    <a:xfrm rot="5400000">
                      <a:off x="0" y="0"/>
                      <a:ext cx="3709670" cy="5486400"/>
                    </a:xfrm>
                    <a:prstGeom prst="rect">
                      <a:avLst/>
                    </a:prstGeom>
                    <a:noFill/>
                    <a:ln>
                      <a:noFill/>
                    </a:ln>
                  </pic:spPr>
                </pic:pic>
              </a:graphicData>
            </a:graphic>
          </wp:inline>
        </w:drawing>
      </w:r>
    </w:p>
    <w:p w14:paraId="097A6F31" w14:textId="77777777" w:rsidR="0036201B" w:rsidRDefault="0036201B" w:rsidP="0036201B">
      <w:pPr>
        <w:spacing w:after="0" w:line="240" w:lineRule="auto"/>
        <w:jc w:val="both"/>
        <w:rPr>
          <w:rFonts w:ascii="Arial" w:eastAsia="Arial" w:hAnsi="Arial" w:cs="Arial"/>
          <w:b/>
          <w:color w:val="000000"/>
          <w:sz w:val="24"/>
          <w:szCs w:val="24"/>
        </w:rPr>
      </w:pPr>
    </w:p>
    <w:p w14:paraId="390870A2" w14:textId="77777777" w:rsidR="0036201B" w:rsidRDefault="0036201B" w:rsidP="0036201B">
      <w:pPr>
        <w:spacing w:after="0" w:line="240" w:lineRule="auto"/>
        <w:jc w:val="both"/>
        <w:rPr>
          <w:rFonts w:ascii="Arial" w:eastAsia="Arial" w:hAnsi="Arial" w:cs="Arial"/>
          <w:b/>
          <w:color w:val="000000"/>
          <w:sz w:val="24"/>
          <w:szCs w:val="24"/>
        </w:rPr>
      </w:pPr>
    </w:p>
    <w:p w14:paraId="13D5DBC8" w14:textId="77777777" w:rsidR="0036201B" w:rsidRDefault="0036201B" w:rsidP="0036201B">
      <w:pPr>
        <w:spacing w:after="0"/>
        <w:rPr>
          <w:rFonts w:ascii="Arial" w:eastAsia="Arial" w:hAnsi="Arial" w:cs="Arial"/>
          <w:b/>
          <w:sz w:val="24"/>
          <w:szCs w:val="24"/>
        </w:rPr>
      </w:pPr>
    </w:p>
    <w:p w14:paraId="0E5D54D6" w14:textId="77777777" w:rsidR="0036201B" w:rsidRDefault="0036201B" w:rsidP="0036201B">
      <w:pPr>
        <w:spacing w:after="0"/>
        <w:rPr>
          <w:rFonts w:ascii="Arial" w:eastAsia="Arial" w:hAnsi="Arial" w:cs="Arial"/>
          <w:b/>
          <w:sz w:val="24"/>
          <w:szCs w:val="24"/>
        </w:rPr>
      </w:pPr>
    </w:p>
    <w:p w14:paraId="2D8C4CAB" w14:textId="77777777" w:rsidR="0036201B" w:rsidRDefault="0036201B" w:rsidP="0036201B">
      <w:pPr>
        <w:spacing w:after="0"/>
        <w:rPr>
          <w:rFonts w:ascii="Arial" w:eastAsia="Arial" w:hAnsi="Arial" w:cs="Arial"/>
          <w:b/>
          <w:sz w:val="24"/>
          <w:szCs w:val="24"/>
        </w:rPr>
      </w:pPr>
    </w:p>
    <w:p w14:paraId="7A65F510" w14:textId="77777777" w:rsidR="0036201B" w:rsidRDefault="0036201B" w:rsidP="0036201B">
      <w:pPr>
        <w:spacing w:after="0"/>
        <w:rPr>
          <w:rFonts w:ascii="Arial" w:eastAsia="Arial" w:hAnsi="Arial" w:cs="Arial"/>
          <w:b/>
          <w:sz w:val="24"/>
          <w:szCs w:val="24"/>
        </w:rPr>
      </w:pPr>
    </w:p>
    <w:p w14:paraId="347768D0" w14:textId="77777777" w:rsidR="0036201B" w:rsidRDefault="0036201B" w:rsidP="0036201B">
      <w:pPr>
        <w:spacing w:after="0"/>
        <w:rPr>
          <w:rFonts w:ascii="Arial" w:eastAsia="Arial" w:hAnsi="Arial" w:cs="Arial"/>
          <w:b/>
          <w:sz w:val="24"/>
          <w:szCs w:val="24"/>
        </w:rPr>
      </w:pPr>
    </w:p>
    <w:p w14:paraId="63FCD318" w14:textId="77777777" w:rsidR="0036201B" w:rsidRDefault="0036201B" w:rsidP="0036201B">
      <w:pPr>
        <w:spacing w:after="0"/>
        <w:rPr>
          <w:rFonts w:ascii="Arial" w:eastAsia="Arial" w:hAnsi="Arial" w:cs="Arial"/>
          <w:b/>
          <w:sz w:val="24"/>
          <w:szCs w:val="24"/>
        </w:rPr>
      </w:pPr>
    </w:p>
    <w:p w14:paraId="753B3042" w14:textId="77777777" w:rsidR="0036201B" w:rsidRDefault="0036201B" w:rsidP="0036201B">
      <w:pPr>
        <w:spacing w:after="0"/>
        <w:rPr>
          <w:rFonts w:ascii="Arial" w:eastAsia="Arial" w:hAnsi="Arial" w:cs="Arial"/>
          <w:b/>
          <w:sz w:val="24"/>
          <w:szCs w:val="24"/>
        </w:rPr>
      </w:pPr>
    </w:p>
    <w:p w14:paraId="7AB74D6F" w14:textId="77777777" w:rsidR="0036201B" w:rsidRDefault="0036201B" w:rsidP="0036201B">
      <w:pPr>
        <w:spacing w:after="0"/>
        <w:rPr>
          <w:rFonts w:ascii="Arial" w:eastAsia="Arial" w:hAnsi="Arial" w:cs="Arial"/>
          <w:b/>
          <w:sz w:val="24"/>
          <w:szCs w:val="24"/>
        </w:rPr>
      </w:pPr>
    </w:p>
    <w:p w14:paraId="65228618" w14:textId="77777777" w:rsidR="0036201B" w:rsidRDefault="0036201B" w:rsidP="0036201B">
      <w:pPr>
        <w:spacing w:after="0"/>
        <w:rPr>
          <w:rFonts w:ascii="Arial" w:eastAsia="Arial" w:hAnsi="Arial" w:cs="Arial"/>
          <w:b/>
          <w:sz w:val="24"/>
          <w:szCs w:val="24"/>
        </w:rPr>
      </w:pPr>
    </w:p>
    <w:p w14:paraId="787F40C6" w14:textId="77777777" w:rsidR="0036201B" w:rsidRDefault="0036201B" w:rsidP="0036201B">
      <w:pPr>
        <w:spacing w:after="0"/>
        <w:rPr>
          <w:rFonts w:ascii="Arial" w:eastAsia="Arial" w:hAnsi="Arial" w:cs="Arial"/>
          <w:b/>
          <w:sz w:val="24"/>
          <w:szCs w:val="24"/>
        </w:rPr>
      </w:pPr>
    </w:p>
    <w:p w14:paraId="44E4E803" w14:textId="77777777" w:rsidR="0036201B" w:rsidRDefault="0036201B" w:rsidP="0036201B">
      <w:pPr>
        <w:spacing w:after="0"/>
        <w:rPr>
          <w:rFonts w:ascii="Arial" w:eastAsia="Arial" w:hAnsi="Arial" w:cs="Arial"/>
          <w:b/>
          <w:sz w:val="24"/>
          <w:szCs w:val="24"/>
        </w:rPr>
      </w:pPr>
    </w:p>
    <w:p w14:paraId="1CA58D24" w14:textId="77777777" w:rsidR="0036201B" w:rsidRDefault="0036201B" w:rsidP="0036201B">
      <w:pPr>
        <w:spacing w:after="0"/>
        <w:rPr>
          <w:rFonts w:ascii="Arial" w:eastAsia="Arial" w:hAnsi="Arial" w:cs="Arial"/>
          <w:b/>
          <w:sz w:val="24"/>
          <w:szCs w:val="24"/>
        </w:rPr>
      </w:pPr>
    </w:p>
    <w:p w14:paraId="16244D96" w14:textId="77777777" w:rsidR="0036201B" w:rsidRDefault="0036201B" w:rsidP="0036201B">
      <w:pPr>
        <w:spacing w:after="0"/>
        <w:rPr>
          <w:rFonts w:ascii="Arial" w:eastAsia="Arial" w:hAnsi="Arial" w:cs="Arial"/>
          <w:b/>
          <w:sz w:val="24"/>
          <w:szCs w:val="24"/>
        </w:rPr>
      </w:pPr>
    </w:p>
    <w:p w14:paraId="09C12D1E" w14:textId="77777777" w:rsidR="0036201B" w:rsidRDefault="0036201B" w:rsidP="0036201B">
      <w:pPr>
        <w:spacing w:after="0"/>
        <w:rPr>
          <w:rFonts w:ascii="Arial" w:eastAsia="Arial" w:hAnsi="Arial" w:cs="Arial"/>
          <w:b/>
          <w:sz w:val="24"/>
          <w:szCs w:val="24"/>
        </w:rPr>
      </w:pPr>
    </w:p>
    <w:p w14:paraId="52EC7F29" w14:textId="77777777" w:rsidR="0036201B" w:rsidRDefault="0036201B" w:rsidP="0036201B">
      <w:pPr>
        <w:spacing w:after="0"/>
        <w:rPr>
          <w:rFonts w:ascii="Arial" w:eastAsia="Arial" w:hAnsi="Arial" w:cs="Arial"/>
          <w:b/>
          <w:sz w:val="24"/>
          <w:szCs w:val="24"/>
        </w:rPr>
      </w:pPr>
    </w:p>
    <w:p w14:paraId="55D728A0" w14:textId="77777777" w:rsidR="0036201B" w:rsidRDefault="0036201B" w:rsidP="0036201B">
      <w:pPr>
        <w:spacing w:after="0"/>
        <w:rPr>
          <w:rFonts w:ascii="Arial" w:eastAsia="Arial" w:hAnsi="Arial" w:cs="Arial"/>
          <w:b/>
          <w:sz w:val="24"/>
          <w:szCs w:val="24"/>
        </w:rPr>
      </w:pPr>
    </w:p>
    <w:p w14:paraId="3A3E6F12" w14:textId="77777777" w:rsidR="0036201B" w:rsidRDefault="0036201B" w:rsidP="0036201B">
      <w:pPr>
        <w:spacing w:after="0"/>
        <w:rPr>
          <w:rFonts w:ascii="Arial" w:eastAsia="Arial" w:hAnsi="Arial" w:cs="Arial"/>
          <w:b/>
          <w:sz w:val="24"/>
          <w:szCs w:val="24"/>
        </w:rPr>
      </w:pPr>
    </w:p>
    <w:p w14:paraId="25385FF0" w14:textId="77777777" w:rsidR="0036201B" w:rsidRDefault="0036201B" w:rsidP="0036201B">
      <w:pPr>
        <w:spacing w:after="200" w:line="276" w:lineRule="auto"/>
        <w:rPr>
          <w:rFonts w:ascii="Arial" w:eastAsia="Arial" w:hAnsi="Arial" w:cs="Arial"/>
          <w:b/>
          <w:sz w:val="24"/>
          <w:szCs w:val="24"/>
        </w:rPr>
      </w:pPr>
      <w:r>
        <w:rPr>
          <w:rFonts w:ascii="Arial" w:eastAsia="Arial" w:hAnsi="Arial" w:cs="Arial"/>
          <w:b/>
          <w:sz w:val="24"/>
          <w:szCs w:val="24"/>
        </w:rPr>
        <w:br w:type="page"/>
      </w:r>
    </w:p>
    <w:p w14:paraId="7EC551C6" w14:textId="77777777" w:rsidR="0036201B" w:rsidRDefault="0036201B" w:rsidP="0036201B">
      <w:pPr>
        <w:numPr>
          <w:ilvl w:val="0"/>
          <w:numId w:val="35"/>
        </w:numPr>
        <w:tabs>
          <w:tab w:val="left" w:pos="1530"/>
        </w:tabs>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lastRenderedPageBreak/>
        <w:t>Tabulador de Sueldos Vigentes</w:t>
      </w:r>
      <w:r>
        <w:rPr>
          <w:rFonts w:ascii="Arial" w:eastAsia="Arial" w:hAnsi="Arial" w:cs="Arial"/>
          <w:color w:val="000000"/>
          <w:sz w:val="24"/>
          <w:szCs w:val="24"/>
        </w:rPr>
        <w:t xml:space="preserve"> </w:t>
      </w:r>
    </w:p>
    <w:p w14:paraId="72DF2618" w14:textId="77777777" w:rsidR="0036201B" w:rsidRDefault="0036201B" w:rsidP="0036201B">
      <w:pPr>
        <w:tabs>
          <w:tab w:val="left" w:pos="1530"/>
        </w:tabs>
        <w:spacing w:after="0" w:line="240" w:lineRule="auto"/>
        <w:ind w:firstLine="288"/>
        <w:jc w:val="both"/>
        <w:rPr>
          <w:rFonts w:ascii="Arial" w:eastAsia="Arial" w:hAnsi="Arial" w:cs="Arial"/>
          <w:color w:val="000000"/>
          <w:sz w:val="24"/>
          <w:szCs w:val="24"/>
        </w:rPr>
      </w:pPr>
    </w:p>
    <w:tbl>
      <w:tblPr>
        <w:tblW w:w="9639" w:type="dxa"/>
        <w:tblCellMar>
          <w:left w:w="70" w:type="dxa"/>
          <w:right w:w="70" w:type="dxa"/>
        </w:tblCellMar>
        <w:tblLook w:val="04A0" w:firstRow="1" w:lastRow="0" w:firstColumn="1" w:lastColumn="0" w:noHBand="0" w:noVBand="1"/>
      </w:tblPr>
      <w:tblGrid>
        <w:gridCol w:w="382"/>
        <w:gridCol w:w="874"/>
        <w:gridCol w:w="505"/>
        <w:gridCol w:w="541"/>
        <w:gridCol w:w="591"/>
        <w:gridCol w:w="528"/>
        <w:gridCol w:w="500"/>
        <w:gridCol w:w="386"/>
        <w:gridCol w:w="792"/>
        <w:gridCol w:w="819"/>
        <w:gridCol w:w="551"/>
        <w:gridCol w:w="620"/>
        <w:gridCol w:w="708"/>
        <w:gridCol w:w="592"/>
        <w:gridCol w:w="592"/>
        <w:gridCol w:w="658"/>
      </w:tblGrid>
      <w:tr w:rsidR="0036201B" w14:paraId="2C80F1BB" w14:textId="77777777" w:rsidTr="004311A7">
        <w:trPr>
          <w:trHeight w:val="216"/>
        </w:trPr>
        <w:tc>
          <w:tcPr>
            <w:tcW w:w="9639" w:type="dxa"/>
            <w:gridSpan w:val="16"/>
            <w:shd w:val="clear" w:color="auto" w:fill="FFFFFF"/>
            <w:noWrap/>
            <w:vAlign w:val="center"/>
            <w:hideMark/>
          </w:tcPr>
          <w:p w14:paraId="75C548A6" w14:textId="77777777" w:rsidR="0036201B" w:rsidRDefault="0036201B">
            <w:pPr>
              <w:spacing w:after="0" w:line="240" w:lineRule="auto"/>
              <w:jc w:val="center"/>
              <w:rPr>
                <w:rFonts w:ascii="Arial" w:eastAsia="Times New Roman" w:hAnsi="Arial" w:cs="Arial"/>
                <w:b/>
                <w:bCs/>
                <w:color w:val="000000"/>
                <w:sz w:val="10"/>
                <w:szCs w:val="18"/>
              </w:rPr>
            </w:pPr>
            <w:r>
              <w:rPr>
                <w:rFonts w:ascii="Arial" w:eastAsia="Times New Roman" w:hAnsi="Arial" w:cs="Arial"/>
                <w:b/>
                <w:bCs/>
                <w:color w:val="000000"/>
                <w:sz w:val="10"/>
                <w:szCs w:val="18"/>
              </w:rPr>
              <w:t>AUDITORIA SUPERIOR DEL ESTADO DE QUINTANA ROO</w:t>
            </w:r>
          </w:p>
        </w:tc>
      </w:tr>
      <w:tr w:rsidR="0036201B" w14:paraId="79CF560D" w14:textId="77777777" w:rsidTr="004311A7">
        <w:trPr>
          <w:cantSplit/>
          <w:trHeight w:val="256"/>
        </w:trPr>
        <w:tc>
          <w:tcPr>
            <w:tcW w:w="9639" w:type="dxa"/>
            <w:gridSpan w:val="16"/>
            <w:tcBorders>
              <w:top w:val="nil"/>
              <w:left w:val="nil"/>
              <w:bottom w:val="single" w:sz="8" w:space="0" w:color="D9D9D9"/>
              <w:right w:val="nil"/>
            </w:tcBorders>
            <w:shd w:val="clear" w:color="auto" w:fill="FFFFFF"/>
            <w:noWrap/>
            <w:vAlign w:val="center"/>
            <w:hideMark/>
          </w:tcPr>
          <w:p w14:paraId="69C65C49" w14:textId="77777777" w:rsidR="0036201B" w:rsidRDefault="0036201B">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 xml:space="preserve">TABULADOR DE SUELDOS VIGENTE </w:t>
            </w:r>
          </w:p>
        </w:tc>
      </w:tr>
      <w:tr w:rsidR="0036201B" w14:paraId="73DEF518" w14:textId="77777777" w:rsidTr="004311A7">
        <w:trPr>
          <w:cantSplit/>
          <w:trHeight w:val="243"/>
        </w:trPr>
        <w:tc>
          <w:tcPr>
            <w:tcW w:w="382" w:type="dxa"/>
            <w:vMerge w:val="restart"/>
            <w:tcBorders>
              <w:top w:val="nil"/>
              <w:left w:val="single" w:sz="8" w:space="0" w:color="D9D9D9"/>
              <w:bottom w:val="nil"/>
              <w:right w:val="single" w:sz="8" w:space="0" w:color="D9D9D9"/>
            </w:tcBorders>
            <w:shd w:val="clear" w:color="auto" w:fill="FFFFFF"/>
            <w:vAlign w:val="center"/>
            <w:hideMark/>
          </w:tcPr>
          <w:p w14:paraId="22252264" w14:textId="77777777" w:rsidR="0036201B" w:rsidRDefault="0036201B">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NIVEL</w:t>
            </w:r>
          </w:p>
        </w:tc>
        <w:tc>
          <w:tcPr>
            <w:tcW w:w="874" w:type="dxa"/>
            <w:vMerge w:val="restart"/>
            <w:tcBorders>
              <w:top w:val="nil"/>
              <w:left w:val="single" w:sz="8" w:space="0" w:color="D9D9D9"/>
              <w:bottom w:val="nil"/>
              <w:right w:val="single" w:sz="8" w:space="0" w:color="D9D9D9"/>
            </w:tcBorders>
            <w:shd w:val="clear" w:color="auto" w:fill="FFFFFF"/>
            <w:vAlign w:val="center"/>
            <w:hideMark/>
          </w:tcPr>
          <w:p w14:paraId="05A51EF0" w14:textId="77777777" w:rsidR="0036201B" w:rsidRDefault="0036201B">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PLAZA /PUESTO</w:t>
            </w:r>
          </w:p>
        </w:tc>
        <w:tc>
          <w:tcPr>
            <w:tcW w:w="505" w:type="dxa"/>
            <w:vMerge w:val="restart"/>
            <w:tcBorders>
              <w:top w:val="nil"/>
              <w:left w:val="single" w:sz="8" w:space="0" w:color="D9D9D9"/>
              <w:bottom w:val="nil"/>
              <w:right w:val="single" w:sz="8" w:space="0" w:color="D9D9D9"/>
            </w:tcBorders>
            <w:shd w:val="clear" w:color="auto" w:fill="FFFFFF"/>
            <w:vAlign w:val="center"/>
            <w:hideMark/>
          </w:tcPr>
          <w:p w14:paraId="2AA0910A" w14:textId="77777777" w:rsidR="0036201B" w:rsidRDefault="0036201B">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SUELDO</w:t>
            </w:r>
          </w:p>
        </w:tc>
        <w:tc>
          <w:tcPr>
            <w:tcW w:w="541" w:type="dxa"/>
            <w:vMerge w:val="restart"/>
            <w:tcBorders>
              <w:top w:val="nil"/>
              <w:left w:val="single" w:sz="8" w:space="0" w:color="D9D9D9"/>
              <w:bottom w:val="nil"/>
              <w:right w:val="single" w:sz="8" w:space="0" w:color="D9D9D9"/>
            </w:tcBorders>
            <w:shd w:val="clear" w:color="auto" w:fill="FFFFFF"/>
            <w:vAlign w:val="center"/>
            <w:hideMark/>
          </w:tcPr>
          <w:p w14:paraId="6CE8FAC8" w14:textId="77777777" w:rsidR="0036201B" w:rsidRDefault="0036201B">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CANASTA BASICA</w:t>
            </w:r>
          </w:p>
        </w:tc>
        <w:tc>
          <w:tcPr>
            <w:tcW w:w="591" w:type="dxa"/>
            <w:vMerge w:val="restart"/>
            <w:tcBorders>
              <w:top w:val="nil"/>
              <w:left w:val="single" w:sz="8" w:space="0" w:color="D9D9D9"/>
              <w:bottom w:val="nil"/>
              <w:right w:val="single" w:sz="8" w:space="0" w:color="D9D9D9"/>
            </w:tcBorders>
            <w:shd w:val="clear" w:color="auto" w:fill="FFFFFF"/>
            <w:vAlign w:val="center"/>
            <w:hideMark/>
          </w:tcPr>
          <w:p w14:paraId="40E9B5CE" w14:textId="77777777" w:rsidR="0036201B" w:rsidRDefault="0036201B">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AYUDA DESPENSA</w:t>
            </w:r>
          </w:p>
        </w:tc>
        <w:tc>
          <w:tcPr>
            <w:tcW w:w="528" w:type="dxa"/>
            <w:vMerge w:val="restart"/>
            <w:tcBorders>
              <w:top w:val="nil"/>
              <w:left w:val="single" w:sz="8" w:space="0" w:color="D9D9D9"/>
              <w:bottom w:val="nil"/>
              <w:right w:val="single" w:sz="8" w:space="0" w:color="D9D9D9"/>
            </w:tcBorders>
            <w:shd w:val="clear" w:color="auto" w:fill="FFFFFF"/>
            <w:vAlign w:val="center"/>
            <w:hideMark/>
          </w:tcPr>
          <w:p w14:paraId="60F07015" w14:textId="77777777" w:rsidR="0036201B" w:rsidRDefault="0036201B">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APOYO VIVIENDA</w:t>
            </w:r>
          </w:p>
        </w:tc>
        <w:tc>
          <w:tcPr>
            <w:tcW w:w="500" w:type="dxa"/>
            <w:vMerge w:val="restart"/>
            <w:tcBorders>
              <w:top w:val="nil"/>
              <w:left w:val="single" w:sz="8" w:space="0" w:color="D9D9D9"/>
              <w:bottom w:val="nil"/>
              <w:right w:val="single" w:sz="8" w:space="0" w:color="D9D9D9"/>
            </w:tcBorders>
            <w:shd w:val="clear" w:color="auto" w:fill="FFFFFF"/>
            <w:vAlign w:val="center"/>
            <w:hideMark/>
          </w:tcPr>
          <w:p w14:paraId="0308C414" w14:textId="77777777" w:rsidR="0036201B" w:rsidRDefault="0036201B">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AYUDA TRANSP.</w:t>
            </w:r>
          </w:p>
        </w:tc>
        <w:tc>
          <w:tcPr>
            <w:tcW w:w="386" w:type="dxa"/>
            <w:vMerge w:val="restart"/>
            <w:tcBorders>
              <w:top w:val="nil"/>
              <w:left w:val="single" w:sz="8" w:space="0" w:color="D9D9D9"/>
              <w:bottom w:val="nil"/>
              <w:right w:val="single" w:sz="8" w:space="0" w:color="D9D9D9"/>
            </w:tcBorders>
            <w:shd w:val="clear" w:color="auto" w:fill="FFFFFF"/>
            <w:vAlign w:val="center"/>
            <w:hideMark/>
          </w:tcPr>
          <w:p w14:paraId="0256DCB4" w14:textId="77777777" w:rsidR="0036201B" w:rsidRDefault="0036201B">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BONO</w:t>
            </w:r>
          </w:p>
        </w:tc>
        <w:tc>
          <w:tcPr>
            <w:tcW w:w="792" w:type="dxa"/>
            <w:vMerge w:val="restart"/>
            <w:tcBorders>
              <w:top w:val="nil"/>
              <w:left w:val="single" w:sz="8" w:space="0" w:color="D9D9D9"/>
              <w:bottom w:val="nil"/>
              <w:right w:val="single" w:sz="8" w:space="0" w:color="D9D9D9"/>
            </w:tcBorders>
            <w:shd w:val="clear" w:color="auto" w:fill="FFFFFF"/>
            <w:vAlign w:val="center"/>
            <w:hideMark/>
          </w:tcPr>
          <w:p w14:paraId="595DAA07" w14:textId="77777777" w:rsidR="0036201B" w:rsidRDefault="0036201B">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OTRAS PERCEPCIONES</w:t>
            </w:r>
          </w:p>
        </w:tc>
        <w:tc>
          <w:tcPr>
            <w:tcW w:w="819" w:type="dxa"/>
            <w:vMerge w:val="restart"/>
            <w:tcBorders>
              <w:top w:val="nil"/>
              <w:left w:val="single" w:sz="8" w:space="0" w:color="D9D9D9"/>
              <w:bottom w:val="nil"/>
              <w:right w:val="single" w:sz="8" w:space="0" w:color="D9D9D9"/>
            </w:tcBorders>
            <w:shd w:val="clear" w:color="auto" w:fill="FFFFFF"/>
            <w:vAlign w:val="center"/>
            <w:hideMark/>
          </w:tcPr>
          <w:p w14:paraId="7950A7B3" w14:textId="77777777" w:rsidR="0036201B" w:rsidRDefault="0036201B">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COMPENSACION</w:t>
            </w:r>
          </w:p>
        </w:tc>
        <w:tc>
          <w:tcPr>
            <w:tcW w:w="551" w:type="dxa"/>
            <w:vMerge w:val="restart"/>
            <w:tcBorders>
              <w:top w:val="nil"/>
              <w:left w:val="single" w:sz="8" w:space="0" w:color="D9D9D9"/>
              <w:bottom w:val="nil"/>
              <w:right w:val="single" w:sz="8" w:space="0" w:color="D9D9D9"/>
            </w:tcBorders>
            <w:shd w:val="clear" w:color="auto" w:fill="FFFFFF"/>
            <w:vAlign w:val="center"/>
            <w:hideMark/>
          </w:tcPr>
          <w:p w14:paraId="263E7C6F" w14:textId="77777777" w:rsidR="0036201B" w:rsidRDefault="0036201B">
            <w:pPr>
              <w:spacing w:after="0" w:line="240" w:lineRule="auto"/>
              <w:jc w:val="center"/>
              <w:rPr>
                <w:rFonts w:ascii="Arial Narrow" w:eastAsia="Times New Roman" w:hAnsi="Arial Narrow"/>
                <w:b/>
                <w:bCs/>
                <w:color w:val="000000"/>
                <w:sz w:val="10"/>
                <w:szCs w:val="18"/>
              </w:rPr>
            </w:pPr>
            <w:proofErr w:type="gramStart"/>
            <w:r>
              <w:rPr>
                <w:rFonts w:ascii="Arial Narrow" w:eastAsia="Times New Roman" w:hAnsi="Arial Narrow"/>
                <w:b/>
                <w:bCs/>
                <w:color w:val="000000"/>
                <w:sz w:val="10"/>
                <w:szCs w:val="18"/>
              </w:rPr>
              <w:t>TOTAL</w:t>
            </w:r>
            <w:proofErr w:type="gramEnd"/>
            <w:r>
              <w:rPr>
                <w:rFonts w:ascii="Arial Narrow" w:eastAsia="Times New Roman" w:hAnsi="Arial Narrow"/>
                <w:b/>
                <w:bCs/>
                <w:color w:val="000000"/>
                <w:sz w:val="10"/>
                <w:szCs w:val="18"/>
              </w:rPr>
              <w:t xml:space="preserve"> PERCEP.</w:t>
            </w:r>
          </w:p>
        </w:tc>
        <w:tc>
          <w:tcPr>
            <w:tcW w:w="620" w:type="dxa"/>
            <w:tcBorders>
              <w:top w:val="nil"/>
              <w:left w:val="nil"/>
              <w:bottom w:val="nil"/>
              <w:right w:val="single" w:sz="8" w:space="0" w:color="D9D9D9"/>
            </w:tcBorders>
            <w:shd w:val="clear" w:color="auto" w:fill="FFFFFF"/>
            <w:vAlign w:val="center"/>
            <w:hideMark/>
          </w:tcPr>
          <w:p w14:paraId="46387249" w14:textId="77777777" w:rsidR="0036201B" w:rsidRDefault="0036201B">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ISSSTE</w:t>
            </w:r>
          </w:p>
        </w:tc>
        <w:tc>
          <w:tcPr>
            <w:tcW w:w="708" w:type="dxa"/>
            <w:tcBorders>
              <w:top w:val="nil"/>
              <w:left w:val="nil"/>
              <w:bottom w:val="nil"/>
              <w:right w:val="single" w:sz="8" w:space="0" w:color="D9D9D9"/>
            </w:tcBorders>
            <w:shd w:val="clear" w:color="auto" w:fill="FFFFFF"/>
            <w:vAlign w:val="center"/>
            <w:hideMark/>
          </w:tcPr>
          <w:p w14:paraId="7E852AB0" w14:textId="77777777" w:rsidR="0036201B" w:rsidRDefault="0036201B">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 xml:space="preserve">AHORRO </w:t>
            </w:r>
          </w:p>
        </w:tc>
        <w:tc>
          <w:tcPr>
            <w:tcW w:w="592" w:type="dxa"/>
            <w:vMerge w:val="restart"/>
            <w:tcBorders>
              <w:top w:val="nil"/>
              <w:left w:val="single" w:sz="8" w:space="0" w:color="D9D9D9"/>
              <w:bottom w:val="nil"/>
              <w:right w:val="single" w:sz="8" w:space="0" w:color="D9D9D9"/>
            </w:tcBorders>
            <w:shd w:val="clear" w:color="auto" w:fill="FFFFFF"/>
            <w:vAlign w:val="center"/>
            <w:hideMark/>
          </w:tcPr>
          <w:p w14:paraId="55C3AFC7" w14:textId="77777777" w:rsidR="0036201B" w:rsidRDefault="0036201B">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ISPT</w:t>
            </w:r>
          </w:p>
        </w:tc>
        <w:tc>
          <w:tcPr>
            <w:tcW w:w="592" w:type="dxa"/>
            <w:vMerge w:val="restart"/>
            <w:tcBorders>
              <w:top w:val="nil"/>
              <w:left w:val="single" w:sz="8" w:space="0" w:color="D9D9D9"/>
              <w:bottom w:val="nil"/>
              <w:right w:val="single" w:sz="8" w:space="0" w:color="D9D9D9"/>
            </w:tcBorders>
            <w:shd w:val="clear" w:color="auto" w:fill="FFFFFF"/>
            <w:vAlign w:val="center"/>
            <w:hideMark/>
          </w:tcPr>
          <w:p w14:paraId="4F3B3949" w14:textId="77777777" w:rsidR="0036201B" w:rsidRDefault="0036201B">
            <w:pPr>
              <w:spacing w:after="0" w:line="240" w:lineRule="auto"/>
              <w:jc w:val="center"/>
              <w:rPr>
                <w:rFonts w:ascii="Arial Narrow" w:eastAsia="Times New Roman" w:hAnsi="Arial Narrow"/>
                <w:b/>
                <w:bCs/>
                <w:color w:val="000000"/>
                <w:sz w:val="10"/>
                <w:szCs w:val="18"/>
              </w:rPr>
            </w:pPr>
            <w:proofErr w:type="gramStart"/>
            <w:r>
              <w:rPr>
                <w:rFonts w:ascii="Arial Narrow" w:eastAsia="Times New Roman" w:hAnsi="Arial Narrow"/>
                <w:b/>
                <w:bCs/>
                <w:color w:val="000000"/>
                <w:sz w:val="10"/>
                <w:szCs w:val="18"/>
              </w:rPr>
              <w:t>TOTAL</w:t>
            </w:r>
            <w:proofErr w:type="gramEnd"/>
            <w:r>
              <w:rPr>
                <w:rFonts w:ascii="Arial Narrow" w:eastAsia="Times New Roman" w:hAnsi="Arial Narrow"/>
                <w:b/>
                <w:bCs/>
                <w:color w:val="000000"/>
                <w:sz w:val="10"/>
                <w:szCs w:val="18"/>
              </w:rPr>
              <w:t xml:space="preserve"> RETENC.</w:t>
            </w:r>
          </w:p>
        </w:tc>
        <w:tc>
          <w:tcPr>
            <w:tcW w:w="658" w:type="dxa"/>
            <w:vMerge w:val="restart"/>
            <w:tcBorders>
              <w:top w:val="nil"/>
              <w:left w:val="single" w:sz="8" w:space="0" w:color="D9D9D9"/>
              <w:bottom w:val="nil"/>
              <w:right w:val="single" w:sz="8" w:space="0" w:color="D9D9D9"/>
            </w:tcBorders>
            <w:shd w:val="clear" w:color="auto" w:fill="FFFFFF"/>
            <w:vAlign w:val="center"/>
            <w:hideMark/>
          </w:tcPr>
          <w:p w14:paraId="2E11971D" w14:textId="77777777" w:rsidR="0036201B" w:rsidRDefault="0036201B">
            <w:pPr>
              <w:spacing w:after="0" w:line="240" w:lineRule="auto"/>
              <w:jc w:val="center"/>
              <w:rPr>
                <w:rFonts w:ascii="Arial Narrow" w:eastAsia="Times New Roman" w:hAnsi="Arial Narrow"/>
                <w:b/>
                <w:bCs/>
                <w:color w:val="000000"/>
                <w:sz w:val="10"/>
                <w:szCs w:val="18"/>
              </w:rPr>
            </w:pPr>
            <w:proofErr w:type="gramStart"/>
            <w:r>
              <w:rPr>
                <w:rFonts w:ascii="Arial Narrow" w:eastAsia="Times New Roman" w:hAnsi="Arial Narrow"/>
                <w:b/>
                <w:bCs/>
                <w:color w:val="000000"/>
                <w:sz w:val="10"/>
                <w:szCs w:val="18"/>
              </w:rPr>
              <w:t>TOTAL</w:t>
            </w:r>
            <w:proofErr w:type="gramEnd"/>
            <w:r>
              <w:rPr>
                <w:rFonts w:ascii="Arial Narrow" w:eastAsia="Times New Roman" w:hAnsi="Arial Narrow"/>
                <w:b/>
                <w:bCs/>
                <w:color w:val="000000"/>
                <w:sz w:val="10"/>
                <w:szCs w:val="18"/>
              </w:rPr>
              <w:t xml:space="preserve"> LIQUIDO</w:t>
            </w:r>
          </w:p>
        </w:tc>
      </w:tr>
      <w:tr w:rsidR="0036201B" w14:paraId="3B00751A" w14:textId="77777777" w:rsidTr="004311A7">
        <w:trPr>
          <w:trHeight w:val="243"/>
        </w:trPr>
        <w:tc>
          <w:tcPr>
            <w:tcW w:w="0" w:type="auto"/>
            <w:vMerge/>
            <w:tcBorders>
              <w:top w:val="nil"/>
              <w:left w:val="single" w:sz="8" w:space="0" w:color="D9D9D9"/>
              <w:bottom w:val="nil"/>
              <w:right w:val="single" w:sz="8" w:space="0" w:color="D9D9D9"/>
            </w:tcBorders>
            <w:vAlign w:val="center"/>
            <w:hideMark/>
          </w:tcPr>
          <w:p w14:paraId="4B6D9773" w14:textId="77777777" w:rsidR="0036201B" w:rsidRDefault="0036201B">
            <w:pPr>
              <w:spacing w:after="0" w:line="276" w:lineRule="auto"/>
              <w:rPr>
                <w:rFonts w:ascii="Arial Narrow" w:eastAsia="Times New Roman" w:hAnsi="Arial Narrow"/>
                <w:b/>
                <w:bCs/>
                <w:color w:val="000000"/>
                <w:sz w:val="10"/>
                <w:szCs w:val="18"/>
              </w:rPr>
            </w:pPr>
          </w:p>
        </w:tc>
        <w:tc>
          <w:tcPr>
            <w:tcW w:w="0" w:type="auto"/>
            <w:vMerge/>
            <w:tcBorders>
              <w:top w:val="nil"/>
              <w:left w:val="single" w:sz="8" w:space="0" w:color="D9D9D9"/>
              <w:bottom w:val="nil"/>
              <w:right w:val="single" w:sz="8" w:space="0" w:color="D9D9D9"/>
            </w:tcBorders>
            <w:vAlign w:val="center"/>
            <w:hideMark/>
          </w:tcPr>
          <w:p w14:paraId="4657E8D3" w14:textId="77777777" w:rsidR="0036201B" w:rsidRDefault="0036201B">
            <w:pPr>
              <w:spacing w:after="0" w:line="276" w:lineRule="auto"/>
              <w:rPr>
                <w:rFonts w:ascii="Arial Narrow" w:eastAsia="Times New Roman" w:hAnsi="Arial Narrow"/>
                <w:b/>
                <w:bCs/>
                <w:color w:val="000000"/>
                <w:sz w:val="10"/>
                <w:szCs w:val="18"/>
              </w:rPr>
            </w:pPr>
          </w:p>
        </w:tc>
        <w:tc>
          <w:tcPr>
            <w:tcW w:w="0" w:type="auto"/>
            <w:vMerge/>
            <w:tcBorders>
              <w:top w:val="nil"/>
              <w:left w:val="single" w:sz="8" w:space="0" w:color="D9D9D9"/>
              <w:bottom w:val="nil"/>
              <w:right w:val="single" w:sz="8" w:space="0" w:color="D9D9D9"/>
            </w:tcBorders>
            <w:vAlign w:val="center"/>
            <w:hideMark/>
          </w:tcPr>
          <w:p w14:paraId="358BBC85" w14:textId="77777777" w:rsidR="0036201B" w:rsidRDefault="0036201B">
            <w:pPr>
              <w:spacing w:after="0" w:line="276" w:lineRule="auto"/>
              <w:rPr>
                <w:rFonts w:ascii="Arial Narrow" w:eastAsia="Times New Roman" w:hAnsi="Arial Narrow"/>
                <w:b/>
                <w:bCs/>
                <w:color w:val="000000"/>
                <w:sz w:val="10"/>
                <w:szCs w:val="18"/>
              </w:rPr>
            </w:pPr>
          </w:p>
        </w:tc>
        <w:tc>
          <w:tcPr>
            <w:tcW w:w="0" w:type="auto"/>
            <w:vMerge/>
            <w:tcBorders>
              <w:top w:val="nil"/>
              <w:left w:val="single" w:sz="8" w:space="0" w:color="D9D9D9"/>
              <w:bottom w:val="nil"/>
              <w:right w:val="single" w:sz="8" w:space="0" w:color="D9D9D9"/>
            </w:tcBorders>
            <w:vAlign w:val="center"/>
            <w:hideMark/>
          </w:tcPr>
          <w:p w14:paraId="4CCC1A4D" w14:textId="77777777" w:rsidR="0036201B" w:rsidRDefault="0036201B">
            <w:pPr>
              <w:spacing w:after="0" w:line="276" w:lineRule="auto"/>
              <w:rPr>
                <w:rFonts w:ascii="Arial Narrow" w:eastAsia="Times New Roman" w:hAnsi="Arial Narrow"/>
                <w:b/>
                <w:bCs/>
                <w:color w:val="000000"/>
                <w:sz w:val="10"/>
                <w:szCs w:val="18"/>
              </w:rPr>
            </w:pPr>
          </w:p>
        </w:tc>
        <w:tc>
          <w:tcPr>
            <w:tcW w:w="0" w:type="auto"/>
            <w:vMerge/>
            <w:tcBorders>
              <w:top w:val="nil"/>
              <w:left w:val="single" w:sz="8" w:space="0" w:color="D9D9D9"/>
              <w:bottom w:val="nil"/>
              <w:right w:val="single" w:sz="8" w:space="0" w:color="D9D9D9"/>
            </w:tcBorders>
            <w:vAlign w:val="center"/>
            <w:hideMark/>
          </w:tcPr>
          <w:p w14:paraId="4D19C999" w14:textId="77777777" w:rsidR="0036201B" w:rsidRDefault="0036201B">
            <w:pPr>
              <w:spacing w:after="0" w:line="276" w:lineRule="auto"/>
              <w:rPr>
                <w:rFonts w:ascii="Arial Narrow" w:eastAsia="Times New Roman" w:hAnsi="Arial Narrow"/>
                <w:b/>
                <w:bCs/>
                <w:color w:val="000000"/>
                <w:sz w:val="10"/>
                <w:szCs w:val="18"/>
              </w:rPr>
            </w:pPr>
          </w:p>
        </w:tc>
        <w:tc>
          <w:tcPr>
            <w:tcW w:w="0" w:type="auto"/>
            <w:vMerge/>
            <w:tcBorders>
              <w:top w:val="nil"/>
              <w:left w:val="single" w:sz="8" w:space="0" w:color="D9D9D9"/>
              <w:bottom w:val="nil"/>
              <w:right w:val="single" w:sz="8" w:space="0" w:color="D9D9D9"/>
            </w:tcBorders>
            <w:vAlign w:val="center"/>
            <w:hideMark/>
          </w:tcPr>
          <w:p w14:paraId="7157D350" w14:textId="77777777" w:rsidR="0036201B" w:rsidRDefault="0036201B">
            <w:pPr>
              <w:spacing w:after="0" w:line="276" w:lineRule="auto"/>
              <w:rPr>
                <w:rFonts w:ascii="Arial Narrow" w:eastAsia="Times New Roman" w:hAnsi="Arial Narrow"/>
                <w:b/>
                <w:bCs/>
                <w:color w:val="000000"/>
                <w:sz w:val="10"/>
                <w:szCs w:val="18"/>
              </w:rPr>
            </w:pPr>
          </w:p>
        </w:tc>
        <w:tc>
          <w:tcPr>
            <w:tcW w:w="0" w:type="auto"/>
            <w:vMerge/>
            <w:tcBorders>
              <w:top w:val="nil"/>
              <w:left w:val="single" w:sz="8" w:space="0" w:color="D9D9D9"/>
              <w:bottom w:val="nil"/>
              <w:right w:val="single" w:sz="8" w:space="0" w:color="D9D9D9"/>
            </w:tcBorders>
            <w:vAlign w:val="center"/>
            <w:hideMark/>
          </w:tcPr>
          <w:p w14:paraId="51529102" w14:textId="77777777" w:rsidR="0036201B" w:rsidRDefault="0036201B">
            <w:pPr>
              <w:spacing w:after="0" w:line="276" w:lineRule="auto"/>
              <w:rPr>
                <w:rFonts w:ascii="Arial Narrow" w:eastAsia="Times New Roman" w:hAnsi="Arial Narrow"/>
                <w:b/>
                <w:bCs/>
                <w:color w:val="000000"/>
                <w:sz w:val="10"/>
                <w:szCs w:val="18"/>
              </w:rPr>
            </w:pPr>
          </w:p>
        </w:tc>
        <w:tc>
          <w:tcPr>
            <w:tcW w:w="0" w:type="auto"/>
            <w:vMerge/>
            <w:tcBorders>
              <w:top w:val="nil"/>
              <w:left w:val="single" w:sz="8" w:space="0" w:color="D9D9D9"/>
              <w:bottom w:val="nil"/>
              <w:right w:val="single" w:sz="8" w:space="0" w:color="D9D9D9"/>
            </w:tcBorders>
            <w:vAlign w:val="center"/>
            <w:hideMark/>
          </w:tcPr>
          <w:p w14:paraId="6791D7C2" w14:textId="77777777" w:rsidR="0036201B" w:rsidRDefault="0036201B">
            <w:pPr>
              <w:spacing w:after="0" w:line="276" w:lineRule="auto"/>
              <w:rPr>
                <w:rFonts w:ascii="Arial Narrow" w:eastAsia="Times New Roman" w:hAnsi="Arial Narrow"/>
                <w:b/>
                <w:bCs/>
                <w:color w:val="000000"/>
                <w:sz w:val="10"/>
                <w:szCs w:val="18"/>
              </w:rPr>
            </w:pPr>
          </w:p>
        </w:tc>
        <w:tc>
          <w:tcPr>
            <w:tcW w:w="0" w:type="auto"/>
            <w:vMerge/>
            <w:tcBorders>
              <w:top w:val="nil"/>
              <w:left w:val="single" w:sz="8" w:space="0" w:color="D9D9D9"/>
              <w:bottom w:val="nil"/>
              <w:right w:val="single" w:sz="8" w:space="0" w:color="D9D9D9"/>
            </w:tcBorders>
            <w:vAlign w:val="center"/>
            <w:hideMark/>
          </w:tcPr>
          <w:p w14:paraId="610F2C1B" w14:textId="77777777" w:rsidR="0036201B" w:rsidRDefault="0036201B">
            <w:pPr>
              <w:spacing w:after="0" w:line="276" w:lineRule="auto"/>
              <w:rPr>
                <w:rFonts w:ascii="Arial Narrow" w:eastAsia="Times New Roman" w:hAnsi="Arial Narrow"/>
                <w:b/>
                <w:bCs/>
                <w:color w:val="000000"/>
                <w:sz w:val="10"/>
                <w:szCs w:val="18"/>
              </w:rPr>
            </w:pPr>
          </w:p>
        </w:tc>
        <w:tc>
          <w:tcPr>
            <w:tcW w:w="0" w:type="auto"/>
            <w:vMerge/>
            <w:tcBorders>
              <w:top w:val="nil"/>
              <w:left w:val="single" w:sz="8" w:space="0" w:color="D9D9D9"/>
              <w:bottom w:val="nil"/>
              <w:right w:val="single" w:sz="8" w:space="0" w:color="D9D9D9"/>
            </w:tcBorders>
            <w:vAlign w:val="center"/>
            <w:hideMark/>
          </w:tcPr>
          <w:p w14:paraId="1E1BE09A" w14:textId="77777777" w:rsidR="0036201B" w:rsidRDefault="0036201B">
            <w:pPr>
              <w:spacing w:after="0" w:line="276" w:lineRule="auto"/>
              <w:rPr>
                <w:rFonts w:ascii="Arial Narrow" w:eastAsia="Times New Roman" w:hAnsi="Arial Narrow"/>
                <w:b/>
                <w:bCs/>
                <w:color w:val="000000"/>
                <w:sz w:val="10"/>
                <w:szCs w:val="18"/>
              </w:rPr>
            </w:pPr>
          </w:p>
        </w:tc>
        <w:tc>
          <w:tcPr>
            <w:tcW w:w="0" w:type="auto"/>
            <w:vMerge/>
            <w:tcBorders>
              <w:top w:val="nil"/>
              <w:left w:val="single" w:sz="8" w:space="0" w:color="D9D9D9"/>
              <w:bottom w:val="nil"/>
              <w:right w:val="single" w:sz="8" w:space="0" w:color="D9D9D9"/>
            </w:tcBorders>
            <w:vAlign w:val="center"/>
            <w:hideMark/>
          </w:tcPr>
          <w:p w14:paraId="2E8430CA" w14:textId="77777777" w:rsidR="0036201B" w:rsidRDefault="0036201B">
            <w:pPr>
              <w:spacing w:after="0" w:line="276" w:lineRule="auto"/>
              <w:rPr>
                <w:rFonts w:ascii="Arial Narrow" w:eastAsia="Times New Roman" w:hAnsi="Arial Narrow"/>
                <w:b/>
                <w:bCs/>
                <w:color w:val="000000"/>
                <w:sz w:val="10"/>
                <w:szCs w:val="18"/>
              </w:rPr>
            </w:pPr>
          </w:p>
        </w:tc>
        <w:tc>
          <w:tcPr>
            <w:tcW w:w="620" w:type="dxa"/>
            <w:tcBorders>
              <w:top w:val="nil"/>
              <w:left w:val="nil"/>
              <w:bottom w:val="nil"/>
              <w:right w:val="single" w:sz="8" w:space="0" w:color="D9D9D9"/>
            </w:tcBorders>
            <w:shd w:val="clear" w:color="auto" w:fill="FFFFFF"/>
            <w:vAlign w:val="center"/>
            <w:hideMark/>
          </w:tcPr>
          <w:p w14:paraId="20507BBE" w14:textId="77777777" w:rsidR="0036201B" w:rsidRDefault="0036201B">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10.63%</w:t>
            </w:r>
          </w:p>
        </w:tc>
        <w:tc>
          <w:tcPr>
            <w:tcW w:w="708" w:type="dxa"/>
            <w:tcBorders>
              <w:top w:val="nil"/>
              <w:left w:val="nil"/>
              <w:bottom w:val="nil"/>
              <w:right w:val="single" w:sz="8" w:space="0" w:color="D9D9D9"/>
            </w:tcBorders>
            <w:shd w:val="clear" w:color="auto" w:fill="FFFFFF"/>
            <w:vAlign w:val="center"/>
            <w:hideMark/>
          </w:tcPr>
          <w:p w14:paraId="4AA7F101" w14:textId="77777777" w:rsidR="0036201B" w:rsidRDefault="0036201B">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5%</w:t>
            </w:r>
          </w:p>
        </w:tc>
        <w:tc>
          <w:tcPr>
            <w:tcW w:w="592" w:type="dxa"/>
            <w:vMerge/>
            <w:tcBorders>
              <w:top w:val="nil"/>
              <w:left w:val="single" w:sz="8" w:space="0" w:color="D9D9D9"/>
              <w:bottom w:val="nil"/>
              <w:right w:val="single" w:sz="8" w:space="0" w:color="D9D9D9"/>
            </w:tcBorders>
            <w:vAlign w:val="center"/>
            <w:hideMark/>
          </w:tcPr>
          <w:p w14:paraId="27D58A0F" w14:textId="77777777" w:rsidR="0036201B" w:rsidRDefault="0036201B">
            <w:pPr>
              <w:spacing w:after="0" w:line="276" w:lineRule="auto"/>
              <w:rPr>
                <w:rFonts w:ascii="Arial Narrow" w:eastAsia="Times New Roman" w:hAnsi="Arial Narrow"/>
                <w:b/>
                <w:bCs/>
                <w:color w:val="000000"/>
                <w:sz w:val="10"/>
                <w:szCs w:val="18"/>
              </w:rPr>
            </w:pPr>
          </w:p>
        </w:tc>
        <w:tc>
          <w:tcPr>
            <w:tcW w:w="592" w:type="dxa"/>
            <w:vMerge/>
            <w:tcBorders>
              <w:top w:val="nil"/>
              <w:left w:val="single" w:sz="8" w:space="0" w:color="D9D9D9"/>
              <w:bottom w:val="nil"/>
              <w:right w:val="single" w:sz="8" w:space="0" w:color="D9D9D9"/>
            </w:tcBorders>
            <w:vAlign w:val="center"/>
            <w:hideMark/>
          </w:tcPr>
          <w:p w14:paraId="461E1AFE" w14:textId="77777777" w:rsidR="0036201B" w:rsidRDefault="0036201B">
            <w:pPr>
              <w:spacing w:after="0" w:line="276" w:lineRule="auto"/>
              <w:rPr>
                <w:rFonts w:ascii="Arial Narrow" w:eastAsia="Times New Roman" w:hAnsi="Arial Narrow"/>
                <w:b/>
                <w:bCs/>
                <w:color w:val="000000"/>
                <w:sz w:val="10"/>
                <w:szCs w:val="18"/>
              </w:rPr>
            </w:pPr>
          </w:p>
        </w:tc>
        <w:tc>
          <w:tcPr>
            <w:tcW w:w="658" w:type="dxa"/>
            <w:vMerge/>
            <w:tcBorders>
              <w:top w:val="nil"/>
              <w:left w:val="single" w:sz="8" w:space="0" w:color="D9D9D9"/>
              <w:bottom w:val="nil"/>
              <w:right w:val="single" w:sz="8" w:space="0" w:color="D9D9D9"/>
            </w:tcBorders>
            <w:vAlign w:val="center"/>
            <w:hideMark/>
          </w:tcPr>
          <w:p w14:paraId="0BFE6F4C" w14:textId="77777777" w:rsidR="0036201B" w:rsidRDefault="0036201B">
            <w:pPr>
              <w:spacing w:after="0" w:line="276" w:lineRule="auto"/>
              <w:rPr>
                <w:rFonts w:ascii="Arial Narrow" w:eastAsia="Times New Roman" w:hAnsi="Arial Narrow"/>
                <w:b/>
                <w:bCs/>
                <w:color w:val="000000"/>
                <w:sz w:val="10"/>
                <w:szCs w:val="18"/>
              </w:rPr>
            </w:pPr>
          </w:p>
        </w:tc>
      </w:tr>
      <w:tr w:rsidR="0036201B" w14:paraId="20B1DA46" w14:textId="77777777" w:rsidTr="004311A7">
        <w:trPr>
          <w:cantSplit/>
          <w:trHeight w:val="256"/>
        </w:trPr>
        <w:tc>
          <w:tcPr>
            <w:tcW w:w="382" w:type="dxa"/>
            <w:tcBorders>
              <w:top w:val="nil"/>
              <w:left w:val="nil"/>
              <w:bottom w:val="single" w:sz="8" w:space="0" w:color="D9D9D9"/>
              <w:right w:val="nil"/>
            </w:tcBorders>
            <w:noWrap/>
            <w:vAlign w:val="center"/>
            <w:hideMark/>
          </w:tcPr>
          <w:p w14:paraId="1B992CA8" w14:textId="77777777" w:rsidR="0036201B" w:rsidRDefault="0036201B">
            <w:pPr>
              <w:spacing w:after="0" w:line="240" w:lineRule="auto"/>
              <w:rPr>
                <w:rFonts w:ascii="Arial Narrow" w:eastAsia="Times New Roman" w:hAnsi="Arial Narrow"/>
                <w:b/>
                <w:bCs/>
                <w:color w:val="000000"/>
                <w:sz w:val="10"/>
                <w:szCs w:val="18"/>
              </w:rPr>
            </w:pPr>
            <w:r>
              <w:rPr>
                <w:rFonts w:ascii="Arial Narrow" w:eastAsia="Times New Roman" w:hAnsi="Arial Narrow"/>
                <w:b/>
                <w:bCs/>
                <w:color w:val="000000"/>
                <w:sz w:val="10"/>
                <w:szCs w:val="18"/>
              </w:rPr>
              <w:t> </w:t>
            </w:r>
          </w:p>
        </w:tc>
        <w:tc>
          <w:tcPr>
            <w:tcW w:w="874" w:type="dxa"/>
            <w:tcBorders>
              <w:top w:val="nil"/>
              <w:left w:val="nil"/>
              <w:bottom w:val="single" w:sz="8" w:space="0" w:color="D9D9D9"/>
              <w:right w:val="nil"/>
            </w:tcBorders>
            <w:vAlign w:val="center"/>
            <w:hideMark/>
          </w:tcPr>
          <w:p w14:paraId="5E52E413" w14:textId="77777777" w:rsidR="0036201B" w:rsidRDefault="0036201B">
            <w:pPr>
              <w:spacing w:after="0" w:line="240" w:lineRule="auto"/>
              <w:rPr>
                <w:rFonts w:ascii="Arial Narrow" w:eastAsia="Times New Roman" w:hAnsi="Arial Narrow"/>
                <w:b/>
                <w:bCs/>
                <w:color w:val="000000"/>
                <w:sz w:val="10"/>
                <w:szCs w:val="18"/>
              </w:rPr>
            </w:pPr>
            <w:r>
              <w:rPr>
                <w:rFonts w:ascii="Arial Narrow" w:eastAsia="Times New Roman" w:hAnsi="Arial Narrow"/>
                <w:b/>
                <w:bCs/>
                <w:color w:val="000000"/>
                <w:sz w:val="10"/>
                <w:szCs w:val="18"/>
              </w:rPr>
              <w:t> </w:t>
            </w:r>
          </w:p>
        </w:tc>
        <w:tc>
          <w:tcPr>
            <w:tcW w:w="505" w:type="dxa"/>
            <w:tcBorders>
              <w:top w:val="nil"/>
              <w:left w:val="nil"/>
              <w:bottom w:val="single" w:sz="8" w:space="0" w:color="D9D9D9"/>
              <w:right w:val="nil"/>
            </w:tcBorders>
            <w:noWrap/>
            <w:vAlign w:val="center"/>
            <w:hideMark/>
          </w:tcPr>
          <w:p w14:paraId="2D048BD7" w14:textId="77777777" w:rsidR="0036201B" w:rsidRDefault="0036201B">
            <w:pPr>
              <w:spacing w:after="0" w:line="240" w:lineRule="auto"/>
              <w:rPr>
                <w:rFonts w:ascii="Arial Narrow" w:eastAsia="Times New Roman" w:hAnsi="Arial Narrow"/>
                <w:b/>
                <w:bCs/>
                <w:color w:val="000000"/>
                <w:sz w:val="10"/>
                <w:szCs w:val="18"/>
              </w:rPr>
            </w:pPr>
            <w:r>
              <w:rPr>
                <w:rFonts w:ascii="Arial Narrow" w:eastAsia="Times New Roman" w:hAnsi="Arial Narrow"/>
                <w:b/>
                <w:bCs/>
                <w:color w:val="000000"/>
                <w:sz w:val="10"/>
                <w:szCs w:val="18"/>
              </w:rPr>
              <w:t> </w:t>
            </w:r>
          </w:p>
        </w:tc>
        <w:tc>
          <w:tcPr>
            <w:tcW w:w="541" w:type="dxa"/>
            <w:tcBorders>
              <w:top w:val="nil"/>
              <w:left w:val="nil"/>
              <w:bottom w:val="single" w:sz="8" w:space="0" w:color="D9D9D9"/>
              <w:right w:val="nil"/>
            </w:tcBorders>
            <w:noWrap/>
            <w:vAlign w:val="center"/>
            <w:hideMark/>
          </w:tcPr>
          <w:p w14:paraId="22756FE7" w14:textId="77777777" w:rsidR="0036201B" w:rsidRDefault="0036201B">
            <w:pPr>
              <w:spacing w:after="0" w:line="240" w:lineRule="auto"/>
              <w:rPr>
                <w:rFonts w:ascii="Arial Narrow" w:eastAsia="Times New Roman" w:hAnsi="Arial Narrow"/>
                <w:b/>
                <w:bCs/>
                <w:color w:val="000000"/>
                <w:sz w:val="10"/>
                <w:szCs w:val="18"/>
              </w:rPr>
            </w:pPr>
            <w:r>
              <w:rPr>
                <w:rFonts w:ascii="Arial Narrow" w:eastAsia="Times New Roman" w:hAnsi="Arial Narrow"/>
                <w:b/>
                <w:bCs/>
                <w:color w:val="000000"/>
                <w:sz w:val="10"/>
                <w:szCs w:val="18"/>
              </w:rPr>
              <w:t> </w:t>
            </w:r>
          </w:p>
        </w:tc>
        <w:tc>
          <w:tcPr>
            <w:tcW w:w="591" w:type="dxa"/>
            <w:tcBorders>
              <w:top w:val="nil"/>
              <w:left w:val="nil"/>
              <w:bottom w:val="single" w:sz="8" w:space="0" w:color="D9D9D9"/>
              <w:right w:val="nil"/>
            </w:tcBorders>
            <w:noWrap/>
            <w:vAlign w:val="center"/>
            <w:hideMark/>
          </w:tcPr>
          <w:p w14:paraId="0E52BE9F" w14:textId="77777777" w:rsidR="0036201B" w:rsidRDefault="0036201B">
            <w:pPr>
              <w:spacing w:after="0" w:line="240" w:lineRule="auto"/>
              <w:rPr>
                <w:rFonts w:ascii="Arial Narrow" w:eastAsia="Times New Roman" w:hAnsi="Arial Narrow"/>
                <w:b/>
                <w:bCs/>
                <w:color w:val="000000"/>
                <w:sz w:val="10"/>
                <w:szCs w:val="18"/>
              </w:rPr>
            </w:pPr>
            <w:r>
              <w:rPr>
                <w:rFonts w:ascii="Arial Narrow" w:eastAsia="Times New Roman" w:hAnsi="Arial Narrow"/>
                <w:b/>
                <w:bCs/>
                <w:color w:val="000000"/>
                <w:sz w:val="10"/>
                <w:szCs w:val="18"/>
              </w:rPr>
              <w:t> </w:t>
            </w:r>
          </w:p>
        </w:tc>
        <w:tc>
          <w:tcPr>
            <w:tcW w:w="528" w:type="dxa"/>
            <w:tcBorders>
              <w:top w:val="nil"/>
              <w:left w:val="nil"/>
              <w:bottom w:val="single" w:sz="8" w:space="0" w:color="D9D9D9"/>
              <w:right w:val="nil"/>
            </w:tcBorders>
            <w:noWrap/>
            <w:vAlign w:val="center"/>
            <w:hideMark/>
          </w:tcPr>
          <w:p w14:paraId="17679B1A" w14:textId="77777777" w:rsidR="0036201B" w:rsidRDefault="0036201B">
            <w:pPr>
              <w:spacing w:after="0" w:line="240" w:lineRule="auto"/>
              <w:rPr>
                <w:rFonts w:ascii="Arial Narrow" w:eastAsia="Times New Roman" w:hAnsi="Arial Narrow"/>
                <w:b/>
                <w:bCs/>
                <w:color w:val="000000"/>
                <w:sz w:val="10"/>
                <w:szCs w:val="18"/>
              </w:rPr>
            </w:pPr>
            <w:r>
              <w:rPr>
                <w:rFonts w:ascii="Arial Narrow" w:eastAsia="Times New Roman" w:hAnsi="Arial Narrow"/>
                <w:b/>
                <w:bCs/>
                <w:color w:val="000000"/>
                <w:sz w:val="10"/>
                <w:szCs w:val="18"/>
              </w:rPr>
              <w:t> </w:t>
            </w:r>
          </w:p>
        </w:tc>
        <w:tc>
          <w:tcPr>
            <w:tcW w:w="500" w:type="dxa"/>
            <w:tcBorders>
              <w:top w:val="nil"/>
              <w:left w:val="nil"/>
              <w:bottom w:val="single" w:sz="8" w:space="0" w:color="D9D9D9"/>
              <w:right w:val="nil"/>
            </w:tcBorders>
            <w:noWrap/>
            <w:vAlign w:val="center"/>
            <w:hideMark/>
          </w:tcPr>
          <w:p w14:paraId="7CB5F6E7" w14:textId="77777777" w:rsidR="0036201B" w:rsidRDefault="0036201B">
            <w:pPr>
              <w:spacing w:after="0" w:line="240" w:lineRule="auto"/>
              <w:rPr>
                <w:rFonts w:ascii="Arial Narrow" w:eastAsia="Times New Roman" w:hAnsi="Arial Narrow"/>
                <w:b/>
                <w:bCs/>
                <w:color w:val="000000"/>
                <w:sz w:val="10"/>
                <w:szCs w:val="18"/>
              </w:rPr>
            </w:pPr>
            <w:r>
              <w:rPr>
                <w:rFonts w:ascii="Arial Narrow" w:eastAsia="Times New Roman" w:hAnsi="Arial Narrow"/>
                <w:b/>
                <w:bCs/>
                <w:color w:val="000000"/>
                <w:sz w:val="10"/>
                <w:szCs w:val="18"/>
              </w:rPr>
              <w:t> </w:t>
            </w:r>
          </w:p>
        </w:tc>
        <w:tc>
          <w:tcPr>
            <w:tcW w:w="386" w:type="dxa"/>
            <w:tcBorders>
              <w:top w:val="nil"/>
              <w:left w:val="nil"/>
              <w:bottom w:val="single" w:sz="8" w:space="0" w:color="D9D9D9"/>
              <w:right w:val="nil"/>
            </w:tcBorders>
            <w:noWrap/>
            <w:vAlign w:val="center"/>
            <w:hideMark/>
          </w:tcPr>
          <w:p w14:paraId="6BCE008A" w14:textId="77777777" w:rsidR="0036201B" w:rsidRDefault="0036201B">
            <w:pPr>
              <w:spacing w:after="0" w:line="240" w:lineRule="auto"/>
              <w:rPr>
                <w:rFonts w:ascii="Arial Narrow" w:eastAsia="Times New Roman" w:hAnsi="Arial Narrow"/>
                <w:b/>
                <w:bCs/>
                <w:color w:val="000000"/>
                <w:sz w:val="10"/>
                <w:szCs w:val="18"/>
              </w:rPr>
            </w:pPr>
            <w:r>
              <w:rPr>
                <w:rFonts w:ascii="Arial Narrow" w:eastAsia="Times New Roman" w:hAnsi="Arial Narrow"/>
                <w:b/>
                <w:bCs/>
                <w:color w:val="000000"/>
                <w:sz w:val="10"/>
                <w:szCs w:val="18"/>
              </w:rPr>
              <w:t> </w:t>
            </w:r>
          </w:p>
        </w:tc>
        <w:tc>
          <w:tcPr>
            <w:tcW w:w="792" w:type="dxa"/>
            <w:tcBorders>
              <w:top w:val="nil"/>
              <w:left w:val="nil"/>
              <w:bottom w:val="single" w:sz="8" w:space="0" w:color="D9D9D9"/>
              <w:right w:val="nil"/>
            </w:tcBorders>
            <w:noWrap/>
            <w:vAlign w:val="center"/>
            <w:hideMark/>
          </w:tcPr>
          <w:p w14:paraId="58F79B74" w14:textId="77777777" w:rsidR="0036201B" w:rsidRDefault="0036201B">
            <w:pPr>
              <w:spacing w:after="0" w:line="240" w:lineRule="auto"/>
              <w:rPr>
                <w:rFonts w:ascii="Arial Narrow" w:eastAsia="Times New Roman" w:hAnsi="Arial Narrow"/>
                <w:b/>
                <w:bCs/>
                <w:color w:val="000000"/>
                <w:sz w:val="10"/>
                <w:szCs w:val="18"/>
              </w:rPr>
            </w:pPr>
            <w:r>
              <w:rPr>
                <w:rFonts w:ascii="Arial Narrow" w:eastAsia="Times New Roman" w:hAnsi="Arial Narrow"/>
                <w:b/>
                <w:bCs/>
                <w:color w:val="000000"/>
                <w:sz w:val="10"/>
                <w:szCs w:val="18"/>
              </w:rPr>
              <w:t> </w:t>
            </w:r>
          </w:p>
        </w:tc>
        <w:tc>
          <w:tcPr>
            <w:tcW w:w="819" w:type="dxa"/>
            <w:tcBorders>
              <w:top w:val="nil"/>
              <w:left w:val="nil"/>
              <w:bottom w:val="single" w:sz="8" w:space="0" w:color="D9D9D9"/>
              <w:right w:val="nil"/>
            </w:tcBorders>
            <w:noWrap/>
            <w:vAlign w:val="center"/>
            <w:hideMark/>
          </w:tcPr>
          <w:p w14:paraId="2E138B95" w14:textId="77777777" w:rsidR="0036201B" w:rsidRDefault="0036201B">
            <w:pPr>
              <w:spacing w:after="0" w:line="240" w:lineRule="auto"/>
              <w:rPr>
                <w:rFonts w:ascii="Arial Narrow" w:eastAsia="Times New Roman" w:hAnsi="Arial Narrow"/>
                <w:b/>
                <w:bCs/>
                <w:color w:val="000000"/>
                <w:sz w:val="10"/>
                <w:szCs w:val="18"/>
              </w:rPr>
            </w:pPr>
            <w:r>
              <w:rPr>
                <w:rFonts w:ascii="Arial Narrow" w:eastAsia="Times New Roman" w:hAnsi="Arial Narrow"/>
                <w:b/>
                <w:bCs/>
                <w:color w:val="000000"/>
                <w:sz w:val="10"/>
                <w:szCs w:val="18"/>
              </w:rPr>
              <w:t> </w:t>
            </w:r>
          </w:p>
        </w:tc>
        <w:tc>
          <w:tcPr>
            <w:tcW w:w="551" w:type="dxa"/>
            <w:tcBorders>
              <w:top w:val="nil"/>
              <w:left w:val="nil"/>
              <w:bottom w:val="single" w:sz="8" w:space="0" w:color="D9D9D9"/>
              <w:right w:val="nil"/>
            </w:tcBorders>
            <w:noWrap/>
            <w:vAlign w:val="center"/>
            <w:hideMark/>
          </w:tcPr>
          <w:p w14:paraId="3EDE8FD2" w14:textId="77777777" w:rsidR="0036201B" w:rsidRDefault="0036201B">
            <w:pPr>
              <w:spacing w:after="0" w:line="240" w:lineRule="auto"/>
              <w:rPr>
                <w:rFonts w:ascii="Arial Narrow" w:eastAsia="Times New Roman" w:hAnsi="Arial Narrow"/>
                <w:b/>
                <w:bCs/>
                <w:color w:val="000000"/>
                <w:sz w:val="10"/>
                <w:szCs w:val="18"/>
              </w:rPr>
            </w:pPr>
            <w:r>
              <w:rPr>
                <w:rFonts w:ascii="Arial Narrow" w:eastAsia="Times New Roman" w:hAnsi="Arial Narrow"/>
                <w:b/>
                <w:bCs/>
                <w:color w:val="000000"/>
                <w:sz w:val="10"/>
                <w:szCs w:val="18"/>
              </w:rPr>
              <w:t> </w:t>
            </w:r>
          </w:p>
        </w:tc>
        <w:tc>
          <w:tcPr>
            <w:tcW w:w="620" w:type="dxa"/>
            <w:tcBorders>
              <w:top w:val="nil"/>
              <w:left w:val="nil"/>
              <w:bottom w:val="single" w:sz="8" w:space="0" w:color="D9D9D9"/>
              <w:right w:val="nil"/>
            </w:tcBorders>
            <w:noWrap/>
            <w:vAlign w:val="center"/>
            <w:hideMark/>
          </w:tcPr>
          <w:p w14:paraId="7B404A12" w14:textId="77777777" w:rsidR="0036201B" w:rsidRDefault="0036201B">
            <w:pPr>
              <w:spacing w:after="0" w:line="240" w:lineRule="auto"/>
              <w:rPr>
                <w:rFonts w:ascii="Arial Narrow" w:eastAsia="Times New Roman" w:hAnsi="Arial Narrow"/>
                <w:b/>
                <w:bCs/>
                <w:color w:val="000000"/>
                <w:sz w:val="10"/>
                <w:szCs w:val="18"/>
              </w:rPr>
            </w:pPr>
            <w:r>
              <w:rPr>
                <w:rFonts w:ascii="Arial Narrow" w:eastAsia="Times New Roman" w:hAnsi="Arial Narrow"/>
                <w:b/>
                <w:bCs/>
                <w:color w:val="000000"/>
                <w:sz w:val="10"/>
                <w:szCs w:val="18"/>
              </w:rPr>
              <w:t> </w:t>
            </w:r>
          </w:p>
        </w:tc>
        <w:tc>
          <w:tcPr>
            <w:tcW w:w="708" w:type="dxa"/>
            <w:tcBorders>
              <w:top w:val="nil"/>
              <w:left w:val="nil"/>
              <w:bottom w:val="single" w:sz="8" w:space="0" w:color="D9D9D9"/>
              <w:right w:val="nil"/>
            </w:tcBorders>
            <w:noWrap/>
            <w:vAlign w:val="center"/>
            <w:hideMark/>
          </w:tcPr>
          <w:p w14:paraId="6C668C1F" w14:textId="77777777" w:rsidR="0036201B" w:rsidRDefault="0036201B">
            <w:pPr>
              <w:spacing w:after="0" w:line="240" w:lineRule="auto"/>
              <w:rPr>
                <w:rFonts w:ascii="Arial Narrow" w:eastAsia="Times New Roman" w:hAnsi="Arial Narrow"/>
                <w:b/>
                <w:bCs/>
                <w:color w:val="000000"/>
                <w:sz w:val="10"/>
                <w:szCs w:val="18"/>
              </w:rPr>
            </w:pPr>
            <w:r>
              <w:rPr>
                <w:rFonts w:ascii="Arial Narrow" w:eastAsia="Times New Roman" w:hAnsi="Arial Narrow"/>
                <w:b/>
                <w:bCs/>
                <w:color w:val="000000"/>
                <w:sz w:val="10"/>
                <w:szCs w:val="18"/>
              </w:rPr>
              <w:t> </w:t>
            </w:r>
          </w:p>
        </w:tc>
        <w:tc>
          <w:tcPr>
            <w:tcW w:w="592" w:type="dxa"/>
            <w:tcBorders>
              <w:top w:val="nil"/>
              <w:left w:val="nil"/>
              <w:bottom w:val="single" w:sz="8" w:space="0" w:color="D9D9D9"/>
              <w:right w:val="nil"/>
            </w:tcBorders>
            <w:noWrap/>
            <w:vAlign w:val="center"/>
            <w:hideMark/>
          </w:tcPr>
          <w:p w14:paraId="351A7D92" w14:textId="77777777" w:rsidR="0036201B" w:rsidRDefault="0036201B">
            <w:pPr>
              <w:spacing w:after="0" w:line="240" w:lineRule="auto"/>
              <w:rPr>
                <w:rFonts w:ascii="Arial Narrow" w:eastAsia="Times New Roman" w:hAnsi="Arial Narrow"/>
                <w:b/>
                <w:bCs/>
                <w:color w:val="000000"/>
                <w:sz w:val="10"/>
                <w:szCs w:val="18"/>
              </w:rPr>
            </w:pPr>
            <w:r>
              <w:rPr>
                <w:rFonts w:ascii="Arial Narrow" w:eastAsia="Times New Roman" w:hAnsi="Arial Narrow"/>
                <w:b/>
                <w:bCs/>
                <w:color w:val="000000"/>
                <w:sz w:val="10"/>
                <w:szCs w:val="18"/>
              </w:rPr>
              <w:t> </w:t>
            </w:r>
          </w:p>
        </w:tc>
        <w:tc>
          <w:tcPr>
            <w:tcW w:w="592" w:type="dxa"/>
            <w:tcBorders>
              <w:top w:val="nil"/>
              <w:left w:val="nil"/>
              <w:bottom w:val="single" w:sz="8" w:space="0" w:color="D9D9D9"/>
              <w:right w:val="nil"/>
            </w:tcBorders>
            <w:noWrap/>
            <w:vAlign w:val="center"/>
            <w:hideMark/>
          </w:tcPr>
          <w:p w14:paraId="54500AB4" w14:textId="77777777" w:rsidR="0036201B" w:rsidRDefault="0036201B">
            <w:pPr>
              <w:spacing w:after="0" w:line="240" w:lineRule="auto"/>
              <w:rPr>
                <w:rFonts w:ascii="Arial Narrow" w:eastAsia="Times New Roman" w:hAnsi="Arial Narrow"/>
                <w:b/>
                <w:bCs/>
                <w:color w:val="000000"/>
                <w:sz w:val="10"/>
                <w:szCs w:val="18"/>
              </w:rPr>
            </w:pPr>
            <w:r>
              <w:rPr>
                <w:rFonts w:ascii="Arial Narrow" w:eastAsia="Times New Roman" w:hAnsi="Arial Narrow"/>
                <w:b/>
                <w:bCs/>
                <w:color w:val="000000"/>
                <w:sz w:val="10"/>
                <w:szCs w:val="18"/>
              </w:rPr>
              <w:t> </w:t>
            </w:r>
          </w:p>
        </w:tc>
        <w:tc>
          <w:tcPr>
            <w:tcW w:w="658" w:type="dxa"/>
            <w:tcBorders>
              <w:top w:val="nil"/>
              <w:left w:val="nil"/>
              <w:bottom w:val="single" w:sz="8" w:space="0" w:color="D9D9D9"/>
              <w:right w:val="nil"/>
            </w:tcBorders>
            <w:noWrap/>
            <w:vAlign w:val="center"/>
            <w:hideMark/>
          </w:tcPr>
          <w:p w14:paraId="1DB76BDE" w14:textId="77777777" w:rsidR="0036201B" w:rsidRDefault="0036201B">
            <w:pPr>
              <w:spacing w:after="0" w:line="240" w:lineRule="auto"/>
              <w:rPr>
                <w:rFonts w:ascii="Arial Narrow" w:eastAsia="Times New Roman" w:hAnsi="Arial Narrow"/>
                <w:b/>
                <w:bCs/>
                <w:color w:val="000000"/>
                <w:sz w:val="10"/>
                <w:szCs w:val="18"/>
              </w:rPr>
            </w:pPr>
            <w:r>
              <w:rPr>
                <w:rFonts w:ascii="Arial Narrow" w:eastAsia="Times New Roman" w:hAnsi="Arial Narrow"/>
                <w:b/>
                <w:bCs/>
                <w:color w:val="000000"/>
                <w:sz w:val="10"/>
                <w:szCs w:val="18"/>
              </w:rPr>
              <w:t> </w:t>
            </w:r>
          </w:p>
        </w:tc>
      </w:tr>
      <w:tr w:rsidR="0036201B" w14:paraId="05B67469" w14:textId="77777777" w:rsidTr="004311A7">
        <w:trPr>
          <w:trHeight w:val="256"/>
        </w:trPr>
        <w:tc>
          <w:tcPr>
            <w:tcW w:w="9639" w:type="dxa"/>
            <w:gridSpan w:val="16"/>
            <w:tcBorders>
              <w:top w:val="nil"/>
              <w:left w:val="single" w:sz="8" w:space="0" w:color="D9D9D9"/>
              <w:bottom w:val="single" w:sz="8" w:space="0" w:color="D9D9D9"/>
              <w:right w:val="nil"/>
            </w:tcBorders>
            <w:noWrap/>
            <w:vAlign w:val="center"/>
            <w:hideMark/>
          </w:tcPr>
          <w:p w14:paraId="620F72DD" w14:textId="77777777" w:rsidR="0036201B" w:rsidRDefault="0036201B">
            <w:pPr>
              <w:spacing w:after="0" w:line="240" w:lineRule="auto"/>
              <w:jc w:val="center"/>
              <w:rPr>
                <w:rFonts w:ascii="Arial Narrow" w:eastAsia="Times New Roman" w:hAnsi="Arial Narrow"/>
                <w:b/>
                <w:bCs/>
                <w:color w:val="000000"/>
                <w:sz w:val="10"/>
                <w:szCs w:val="18"/>
              </w:rPr>
            </w:pPr>
            <w:proofErr w:type="gramStart"/>
            <w:r>
              <w:rPr>
                <w:rFonts w:ascii="Arial Narrow" w:eastAsia="Times New Roman" w:hAnsi="Arial Narrow"/>
                <w:b/>
                <w:bCs/>
                <w:color w:val="000000"/>
                <w:sz w:val="10"/>
                <w:szCs w:val="18"/>
              </w:rPr>
              <w:t>C  O</w:t>
            </w:r>
            <w:proofErr w:type="gramEnd"/>
            <w:r>
              <w:rPr>
                <w:rFonts w:ascii="Arial Narrow" w:eastAsia="Times New Roman" w:hAnsi="Arial Narrow"/>
                <w:b/>
                <w:bCs/>
                <w:color w:val="000000"/>
                <w:sz w:val="10"/>
                <w:szCs w:val="18"/>
              </w:rPr>
              <w:t xml:space="preserve">  N  F  I  A  N  Z  A</w:t>
            </w:r>
          </w:p>
        </w:tc>
      </w:tr>
      <w:tr w:rsidR="0036201B" w14:paraId="13F9A4AC" w14:textId="77777777" w:rsidTr="004311A7">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439C97BE"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100</w:t>
            </w:r>
          </w:p>
        </w:tc>
        <w:tc>
          <w:tcPr>
            <w:tcW w:w="874" w:type="dxa"/>
            <w:tcBorders>
              <w:top w:val="nil"/>
              <w:left w:val="nil"/>
              <w:bottom w:val="single" w:sz="8" w:space="0" w:color="D9D9D9"/>
              <w:right w:val="single" w:sz="8" w:space="0" w:color="D9D9D9"/>
            </w:tcBorders>
            <w:noWrap/>
            <w:vAlign w:val="center"/>
            <w:hideMark/>
          </w:tcPr>
          <w:p w14:paraId="69762552" w14:textId="77777777" w:rsidR="0036201B" w:rsidRDefault="0036201B">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AUDITOR SUPERIOR </w:t>
            </w:r>
          </w:p>
        </w:tc>
        <w:tc>
          <w:tcPr>
            <w:tcW w:w="505" w:type="dxa"/>
            <w:tcBorders>
              <w:top w:val="nil"/>
              <w:left w:val="nil"/>
              <w:bottom w:val="single" w:sz="8" w:space="0" w:color="D9D9D9"/>
              <w:right w:val="single" w:sz="8" w:space="0" w:color="D9D9D9"/>
            </w:tcBorders>
            <w:noWrap/>
            <w:vAlign w:val="center"/>
            <w:hideMark/>
          </w:tcPr>
          <w:p w14:paraId="748297B2"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10,760.30</w:t>
            </w:r>
          </w:p>
        </w:tc>
        <w:tc>
          <w:tcPr>
            <w:tcW w:w="541" w:type="dxa"/>
            <w:tcBorders>
              <w:top w:val="nil"/>
              <w:left w:val="nil"/>
              <w:bottom w:val="single" w:sz="8" w:space="0" w:color="D9D9D9"/>
              <w:right w:val="single" w:sz="8" w:space="0" w:color="D9D9D9"/>
            </w:tcBorders>
            <w:noWrap/>
            <w:vAlign w:val="center"/>
            <w:hideMark/>
          </w:tcPr>
          <w:p w14:paraId="510290DB"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364</w:t>
            </w:r>
          </w:p>
        </w:tc>
        <w:tc>
          <w:tcPr>
            <w:tcW w:w="591" w:type="dxa"/>
            <w:tcBorders>
              <w:top w:val="nil"/>
              <w:left w:val="nil"/>
              <w:bottom w:val="single" w:sz="8" w:space="0" w:color="D9D9D9"/>
              <w:right w:val="single" w:sz="8" w:space="0" w:color="D9D9D9"/>
            </w:tcBorders>
            <w:noWrap/>
            <w:vAlign w:val="center"/>
            <w:hideMark/>
          </w:tcPr>
          <w:p w14:paraId="6A7C11E0"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3,200.00</w:t>
            </w:r>
          </w:p>
        </w:tc>
        <w:tc>
          <w:tcPr>
            <w:tcW w:w="528" w:type="dxa"/>
            <w:tcBorders>
              <w:top w:val="nil"/>
              <w:left w:val="nil"/>
              <w:bottom w:val="single" w:sz="8" w:space="0" w:color="D9D9D9"/>
              <w:right w:val="single" w:sz="8" w:space="0" w:color="D9D9D9"/>
            </w:tcBorders>
            <w:noWrap/>
            <w:vAlign w:val="center"/>
            <w:hideMark/>
          </w:tcPr>
          <w:p w14:paraId="34C6A2EE"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500" w:type="dxa"/>
            <w:tcBorders>
              <w:top w:val="nil"/>
              <w:left w:val="nil"/>
              <w:bottom w:val="single" w:sz="8" w:space="0" w:color="D9D9D9"/>
              <w:right w:val="single" w:sz="8" w:space="0" w:color="D9D9D9"/>
            </w:tcBorders>
            <w:noWrap/>
            <w:vAlign w:val="center"/>
            <w:hideMark/>
          </w:tcPr>
          <w:p w14:paraId="43655529"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386" w:type="dxa"/>
            <w:tcBorders>
              <w:top w:val="nil"/>
              <w:left w:val="nil"/>
              <w:bottom w:val="single" w:sz="8" w:space="0" w:color="D9D9D9"/>
              <w:right w:val="single" w:sz="8" w:space="0" w:color="D9D9D9"/>
            </w:tcBorders>
            <w:noWrap/>
            <w:vAlign w:val="center"/>
            <w:hideMark/>
          </w:tcPr>
          <w:p w14:paraId="2180D16D"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247.4</w:t>
            </w:r>
          </w:p>
        </w:tc>
        <w:tc>
          <w:tcPr>
            <w:tcW w:w="792" w:type="dxa"/>
            <w:tcBorders>
              <w:top w:val="nil"/>
              <w:left w:val="nil"/>
              <w:bottom w:val="single" w:sz="8" w:space="0" w:color="D9D9D9"/>
              <w:right w:val="single" w:sz="8" w:space="0" w:color="D9D9D9"/>
            </w:tcBorders>
            <w:noWrap/>
            <w:vAlign w:val="center"/>
            <w:hideMark/>
          </w:tcPr>
          <w:p w14:paraId="65EEF9AB"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110,150.72</w:t>
            </w:r>
          </w:p>
        </w:tc>
        <w:tc>
          <w:tcPr>
            <w:tcW w:w="819" w:type="dxa"/>
            <w:tcBorders>
              <w:top w:val="nil"/>
              <w:left w:val="nil"/>
              <w:bottom w:val="single" w:sz="8" w:space="0" w:color="D9D9D9"/>
              <w:right w:val="single" w:sz="8" w:space="0" w:color="D9D9D9"/>
            </w:tcBorders>
            <w:noWrap/>
            <w:vAlign w:val="center"/>
            <w:hideMark/>
          </w:tcPr>
          <w:p w14:paraId="1BED025E"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8548.72</w:t>
            </w:r>
          </w:p>
        </w:tc>
        <w:tc>
          <w:tcPr>
            <w:tcW w:w="551" w:type="dxa"/>
            <w:tcBorders>
              <w:top w:val="nil"/>
              <w:left w:val="nil"/>
              <w:bottom w:val="single" w:sz="8" w:space="0" w:color="D9D9D9"/>
              <w:right w:val="single" w:sz="8" w:space="0" w:color="D9D9D9"/>
            </w:tcBorders>
            <w:noWrap/>
            <w:vAlign w:val="center"/>
            <w:hideMark/>
          </w:tcPr>
          <w:p w14:paraId="6E80A38B"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134,346.14</w:t>
            </w:r>
          </w:p>
        </w:tc>
        <w:tc>
          <w:tcPr>
            <w:tcW w:w="620" w:type="dxa"/>
            <w:tcBorders>
              <w:top w:val="nil"/>
              <w:left w:val="nil"/>
              <w:bottom w:val="single" w:sz="8" w:space="0" w:color="D9D9D9"/>
              <w:right w:val="single" w:sz="8" w:space="0" w:color="D9D9D9"/>
            </w:tcBorders>
            <w:noWrap/>
            <w:vAlign w:val="center"/>
            <w:hideMark/>
          </w:tcPr>
          <w:p w14:paraId="580EEBB4"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2,052.55</w:t>
            </w:r>
          </w:p>
        </w:tc>
        <w:tc>
          <w:tcPr>
            <w:tcW w:w="708" w:type="dxa"/>
            <w:tcBorders>
              <w:top w:val="nil"/>
              <w:left w:val="nil"/>
              <w:bottom w:val="single" w:sz="8" w:space="0" w:color="D9D9D9"/>
              <w:right w:val="single" w:sz="8" w:space="0" w:color="D9D9D9"/>
            </w:tcBorders>
            <w:noWrap/>
            <w:vAlign w:val="center"/>
            <w:hideMark/>
          </w:tcPr>
          <w:p w14:paraId="4F753AEC"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215.00 </w:t>
            </w:r>
          </w:p>
        </w:tc>
        <w:tc>
          <w:tcPr>
            <w:tcW w:w="592" w:type="dxa"/>
            <w:tcBorders>
              <w:top w:val="nil"/>
              <w:left w:val="nil"/>
              <w:bottom w:val="single" w:sz="8" w:space="0" w:color="D9D9D9"/>
              <w:right w:val="single" w:sz="8" w:space="0" w:color="D9D9D9"/>
            </w:tcBorders>
            <w:noWrap/>
            <w:vAlign w:val="center"/>
            <w:hideMark/>
          </w:tcPr>
          <w:p w14:paraId="5F62441A"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37,821.63</w:t>
            </w:r>
          </w:p>
        </w:tc>
        <w:tc>
          <w:tcPr>
            <w:tcW w:w="592" w:type="dxa"/>
            <w:tcBorders>
              <w:top w:val="nil"/>
              <w:left w:val="nil"/>
              <w:bottom w:val="single" w:sz="8" w:space="0" w:color="D9D9D9"/>
              <w:right w:val="single" w:sz="8" w:space="0" w:color="D9D9D9"/>
            </w:tcBorders>
            <w:noWrap/>
            <w:vAlign w:val="center"/>
            <w:hideMark/>
          </w:tcPr>
          <w:p w14:paraId="57DB8784"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40,089.18</w:t>
            </w:r>
          </w:p>
        </w:tc>
        <w:tc>
          <w:tcPr>
            <w:tcW w:w="658" w:type="dxa"/>
            <w:tcBorders>
              <w:top w:val="nil"/>
              <w:left w:val="nil"/>
              <w:bottom w:val="single" w:sz="8" w:space="0" w:color="D9D9D9"/>
              <w:right w:val="single" w:sz="8" w:space="0" w:color="D9D9D9"/>
            </w:tcBorders>
            <w:noWrap/>
            <w:vAlign w:val="center"/>
            <w:hideMark/>
          </w:tcPr>
          <w:p w14:paraId="1BEAA647"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94,256.96</w:t>
            </w:r>
          </w:p>
        </w:tc>
      </w:tr>
      <w:tr w:rsidR="0036201B" w14:paraId="11AE67DD" w14:textId="77777777" w:rsidTr="004311A7">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6B2F1AC5"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200</w:t>
            </w:r>
          </w:p>
        </w:tc>
        <w:tc>
          <w:tcPr>
            <w:tcW w:w="874" w:type="dxa"/>
            <w:tcBorders>
              <w:top w:val="nil"/>
              <w:left w:val="nil"/>
              <w:bottom w:val="single" w:sz="8" w:space="0" w:color="D9D9D9"/>
              <w:right w:val="single" w:sz="8" w:space="0" w:color="D9D9D9"/>
            </w:tcBorders>
            <w:noWrap/>
            <w:vAlign w:val="center"/>
            <w:hideMark/>
          </w:tcPr>
          <w:p w14:paraId="0922F1EE" w14:textId="77777777" w:rsidR="0036201B" w:rsidRDefault="0036201B">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AUDITOR ESPECIAL </w:t>
            </w:r>
          </w:p>
        </w:tc>
        <w:tc>
          <w:tcPr>
            <w:tcW w:w="505" w:type="dxa"/>
            <w:tcBorders>
              <w:top w:val="nil"/>
              <w:left w:val="nil"/>
              <w:bottom w:val="single" w:sz="8" w:space="0" w:color="D9D9D9"/>
              <w:right w:val="single" w:sz="8" w:space="0" w:color="D9D9D9"/>
            </w:tcBorders>
            <w:noWrap/>
            <w:vAlign w:val="center"/>
            <w:hideMark/>
          </w:tcPr>
          <w:p w14:paraId="1CA7DC67"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8,108.58</w:t>
            </w:r>
          </w:p>
        </w:tc>
        <w:tc>
          <w:tcPr>
            <w:tcW w:w="541" w:type="dxa"/>
            <w:tcBorders>
              <w:top w:val="nil"/>
              <w:left w:val="nil"/>
              <w:bottom w:val="single" w:sz="8" w:space="0" w:color="D9D9D9"/>
              <w:right w:val="single" w:sz="8" w:space="0" w:color="D9D9D9"/>
            </w:tcBorders>
            <w:noWrap/>
            <w:vAlign w:val="center"/>
            <w:hideMark/>
          </w:tcPr>
          <w:p w14:paraId="6EBF23F2"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364</w:t>
            </w:r>
          </w:p>
        </w:tc>
        <w:tc>
          <w:tcPr>
            <w:tcW w:w="591" w:type="dxa"/>
            <w:tcBorders>
              <w:top w:val="nil"/>
              <w:left w:val="nil"/>
              <w:bottom w:val="single" w:sz="8" w:space="0" w:color="D9D9D9"/>
              <w:right w:val="single" w:sz="8" w:space="0" w:color="D9D9D9"/>
            </w:tcBorders>
            <w:noWrap/>
            <w:vAlign w:val="center"/>
            <w:hideMark/>
          </w:tcPr>
          <w:p w14:paraId="35D2F486"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3,200.00</w:t>
            </w:r>
          </w:p>
        </w:tc>
        <w:tc>
          <w:tcPr>
            <w:tcW w:w="528" w:type="dxa"/>
            <w:tcBorders>
              <w:top w:val="nil"/>
              <w:left w:val="nil"/>
              <w:bottom w:val="single" w:sz="8" w:space="0" w:color="D9D9D9"/>
              <w:right w:val="single" w:sz="8" w:space="0" w:color="D9D9D9"/>
            </w:tcBorders>
            <w:noWrap/>
            <w:vAlign w:val="center"/>
            <w:hideMark/>
          </w:tcPr>
          <w:p w14:paraId="78FB8B06"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500" w:type="dxa"/>
            <w:tcBorders>
              <w:top w:val="nil"/>
              <w:left w:val="nil"/>
              <w:bottom w:val="single" w:sz="8" w:space="0" w:color="D9D9D9"/>
              <w:right w:val="single" w:sz="8" w:space="0" w:color="D9D9D9"/>
            </w:tcBorders>
            <w:noWrap/>
            <w:vAlign w:val="center"/>
            <w:hideMark/>
          </w:tcPr>
          <w:p w14:paraId="651156EB"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386" w:type="dxa"/>
            <w:tcBorders>
              <w:top w:val="nil"/>
              <w:left w:val="nil"/>
              <w:bottom w:val="single" w:sz="8" w:space="0" w:color="D9D9D9"/>
              <w:right w:val="single" w:sz="8" w:space="0" w:color="D9D9D9"/>
            </w:tcBorders>
            <w:noWrap/>
            <w:vAlign w:val="center"/>
            <w:hideMark/>
          </w:tcPr>
          <w:p w14:paraId="65406B62"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247.4</w:t>
            </w:r>
          </w:p>
        </w:tc>
        <w:tc>
          <w:tcPr>
            <w:tcW w:w="792" w:type="dxa"/>
            <w:tcBorders>
              <w:top w:val="nil"/>
              <w:left w:val="nil"/>
              <w:bottom w:val="single" w:sz="8" w:space="0" w:color="D9D9D9"/>
              <w:right w:val="single" w:sz="8" w:space="0" w:color="D9D9D9"/>
            </w:tcBorders>
            <w:noWrap/>
            <w:vAlign w:val="center"/>
            <w:hideMark/>
          </w:tcPr>
          <w:p w14:paraId="73646BA9"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52,700.00</w:t>
            </w:r>
          </w:p>
        </w:tc>
        <w:tc>
          <w:tcPr>
            <w:tcW w:w="819" w:type="dxa"/>
            <w:tcBorders>
              <w:top w:val="nil"/>
              <w:left w:val="nil"/>
              <w:bottom w:val="single" w:sz="8" w:space="0" w:color="D9D9D9"/>
              <w:right w:val="single" w:sz="8" w:space="0" w:color="D9D9D9"/>
            </w:tcBorders>
            <w:noWrap/>
            <w:vAlign w:val="center"/>
            <w:hideMark/>
          </w:tcPr>
          <w:p w14:paraId="6E832329"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1000</w:t>
            </w:r>
          </w:p>
        </w:tc>
        <w:tc>
          <w:tcPr>
            <w:tcW w:w="551" w:type="dxa"/>
            <w:tcBorders>
              <w:top w:val="nil"/>
              <w:left w:val="nil"/>
              <w:bottom w:val="single" w:sz="8" w:space="0" w:color="D9D9D9"/>
              <w:right w:val="single" w:sz="8" w:space="0" w:color="D9D9D9"/>
            </w:tcBorders>
            <w:noWrap/>
            <w:vAlign w:val="center"/>
            <w:hideMark/>
          </w:tcPr>
          <w:p w14:paraId="37E8C3F9"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66,694.98</w:t>
            </w:r>
          </w:p>
        </w:tc>
        <w:tc>
          <w:tcPr>
            <w:tcW w:w="620" w:type="dxa"/>
            <w:tcBorders>
              <w:top w:val="nil"/>
              <w:left w:val="nil"/>
              <w:bottom w:val="single" w:sz="8" w:space="0" w:color="D9D9D9"/>
              <w:right w:val="single" w:sz="8" w:space="0" w:color="D9D9D9"/>
            </w:tcBorders>
            <w:noWrap/>
            <w:vAlign w:val="center"/>
            <w:hideMark/>
          </w:tcPr>
          <w:p w14:paraId="77B2E678"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968.24</w:t>
            </w:r>
          </w:p>
        </w:tc>
        <w:tc>
          <w:tcPr>
            <w:tcW w:w="708" w:type="dxa"/>
            <w:tcBorders>
              <w:top w:val="nil"/>
              <w:left w:val="nil"/>
              <w:bottom w:val="single" w:sz="8" w:space="0" w:color="D9D9D9"/>
              <w:right w:val="single" w:sz="8" w:space="0" w:color="D9D9D9"/>
            </w:tcBorders>
            <w:noWrap/>
            <w:vAlign w:val="center"/>
            <w:hideMark/>
          </w:tcPr>
          <w:p w14:paraId="25408095"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405.43 </w:t>
            </w:r>
          </w:p>
        </w:tc>
        <w:tc>
          <w:tcPr>
            <w:tcW w:w="592" w:type="dxa"/>
            <w:tcBorders>
              <w:top w:val="nil"/>
              <w:left w:val="nil"/>
              <w:bottom w:val="single" w:sz="8" w:space="0" w:color="D9D9D9"/>
              <w:right w:val="single" w:sz="8" w:space="0" w:color="D9D9D9"/>
            </w:tcBorders>
            <w:noWrap/>
            <w:vAlign w:val="center"/>
            <w:hideMark/>
          </w:tcPr>
          <w:p w14:paraId="369198B0"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17,842.34</w:t>
            </w:r>
          </w:p>
        </w:tc>
        <w:tc>
          <w:tcPr>
            <w:tcW w:w="592" w:type="dxa"/>
            <w:tcBorders>
              <w:top w:val="nil"/>
              <w:left w:val="nil"/>
              <w:bottom w:val="single" w:sz="8" w:space="0" w:color="D9D9D9"/>
              <w:right w:val="single" w:sz="8" w:space="0" w:color="D9D9D9"/>
            </w:tcBorders>
            <w:noWrap/>
            <w:vAlign w:val="center"/>
            <w:hideMark/>
          </w:tcPr>
          <w:p w14:paraId="0A9B797F"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19,216.01</w:t>
            </w:r>
          </w:p>
        </w:tc>
        <w:tc>
          <w:tcPr>
            <w:tcW w:w="658" w:type="dxa"/>
            <w:tcBorders>
              <w:top w:val="nil"/>
              <w:left w:val="nil"/>
              <w:bottom w:val="single" w:sz="8" w:space="0" w:color="D9D9D9"/>
              <w:right w:val="single" w:sz="8" w:space="0" w:color="D9D9D9"/>
            </w:tcBorders>
            <w:noWrap/>
            <w:vAlign w:val="center"/>
            <w:hideMark/>
          </w:tcPr>
          <w:p w14:paraId="0990C3A6"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47,478.97</w:t>
            </w:r>
          </w:p>
        </w:tc>
      </w:tr>
      <w:tr w:rsidR="0036201B" w14:paraId="5F81E692" w14:textId="77777777" w:rsidTr="004311A7">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6AD3315F"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200</w:t>
            </w:r>
          </w:p>
        </w:tc>
        <w:tc>
          <w:tcPr>
            <w:tcW w:w="874" w:type="dxa"/>
            <w:tcBorders>
              <w:top w:val="nil"/>
              <w:left w:val="nil"/>
              <w:bottom w:val="single" w:sz="8" w:space="0" w:color="D9D9D9"/>
              <w:right w:val="single" w:sz="8" w:space="0" w:color="D9D9D9"/>
            </w:tcBorders>
            <w:noWrap/>
            <w:vAlign w:val="center"/>
            <w:hideMark/>
          </w:tcPr>
          <w:p w14:paraId="4319EA2B" w14:textId="77777777" w:rsidR="0036201B" w:rsidRDefault="0036201B">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TITULAR DE UNIDAD </w:t>
            </w:r>
          </w:p>
        </w:tc>
        <w:tc>
          <w:tcPr>
            <w:tcW w:w="505" w:type="dxa"/>
            <w:tcBorders>
              <w:top w:val="nil"/>
              <w:left w:val="nil"/>
              <w:bottom w:val="single" w:sz="8" w:space="0" w:color="D9D9D9"/>
              <w:right w:val="single" w:sz="8" w:space="0" w:color="D9D9D9"/>
            </w:tcBorders>
            <w:noWrap/>
            <w:vAlign w:val="center"/>
            <w:hideMark/>
          </w:tcPr>
          <w:p w14:paraId="543959BF"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8,108.58</w:t>
            </w:r>
          </w:p>
        </w:tc>
        <w:tc>
          <w:tcPr>
            <w:tcW w:w="541" w:type="dxa"/>
            <w:tcBorders>
              <w:top w:val="nil"/>
              <w:left w:val="nil"/>
              <w:bottom w:val="single" w:sz="8" w:space="0" w:color="D9D9D9"/>
              <w:right w:val="single" w:sz="8" w:space="0" w:color="D9D9D9"/>
            </w:tcBorders>
            <w:noWrap/>
            <w:vAlign w:val="center"/>
            <w:hideMark/>
          </w:tcPr>
          <w:p w14:paraId="3734E455"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364</w:t>
            </w:r>
          </w:p>
        </w:tc>
        <w:tc>
          <w:tcPr>
            <w:tcW w:w="591" w:type="dxa"/>
            <w:tcBorders>
              <w:top w:val="nil"/>
              <w:left w:val="nil"/>
              <w:bottom w:val="single" w:sz="8" w:space="0" w:color="D9D9D9"/>
              <w:right w:val="single" w:sz="8" w:space="0" w:color="D9D9D9"/>
            </w:tcBorders>
            <w:noWrap/>
            <w:vAlign w:val="center"/>
            <w:hideMark/>
          </w:tcPr>
          <w:p w14:paraId="03285298"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3,200.00</w:t>
            </w:r>
          </w:p>
        </w:tc>
        <w:tc>
          <w:tcPr>
            <w:tcW w:w="528" w:type="dxa"/>
            <w:tcBorders>
              <w:top w:val="nil"/>
              <w:left w:val="nil"/>
              <w:bottom w:val="single" w:sz="8" w:space="0" w:color="D9D9D9"/>
              <w:right w:val="single" w:sz="8" w:space="0" w:color="D9D9D9"/>
            </w:tcBorders>
            <w:noWrap/>
            <w:vAlign w:val="center"/>
            <w:hideMark/>
          </w:tcPr>
          <w:p w14:paraId="3CF55029"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500" w:type="dxa"/>
            <w:tcBorders>
              <w:top w:val="nil"/>
              <w:left w:val="nil"/>
              <w:bottom w:val="single" w:sz="8" w:space="0" w:color="D9D9D9"/>
              <w:right w:val="single" w:sz="8" w:space="0" w:color="D9D9D9"/>
            </w:tcBorders>
            <w:noWrap/>
            <w:vAlign w:val="center"/>
            <w:hideMark/>
          </w:tcPr>
          <w:p w14:paraId="2A10FE8E"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386" w:type="dxa"/>
            <w:tcBorders>
              <w:top w:val="nil"/>
              <w:left w:val="nil"/>
              <w:bottom w:val="single" w:sz="8" w:space="0" w:color="D9D9D9"/>
              <w:right w:val="single" w:sz="8" w:space="0" w:color="D9D9D9"/>
            </w:tcBorders>
            <w:noWrap/>
            <w:vAlign w:val="center"/>
            <w:hideMark/>
          </w:tcPr>
          <w:p w14:paraId="690246E7"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247.4</w:t>
            </w:r>
          </w:p>
        </w:tc>
        <w:tc>
          <w:tcPr>
            <w:tcW w:w="792" w:type="dxa"/>
            <w:tcBorders>
              <w:top w:val="nil"/>
              <w:left w:val="nil"/>
              <w:bottom w:val="single" w:sz="8" w:space="0" w:color="D9D9D9"/>
              <w:right w:val="single" w:sz="8" w:space="0" w:color="D9D9D9"/>
            </w:tcBorders>
            <w:noWrap/>
            <w:vAlign w:val="center"/>
            <w:hideMark/>
          </w:tcPr>
          <w:p w14:paraId="17670A66"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49,700.00</w:t>
            </w:r>
          </w:p>
        </w:tc>
        <w:tc>
          <w:tcPr>
            <w:tcW w:w="819" w:type="dxa"/>
            <w:tcBorders>
              <w:top w:val="nil"/>
              <w:left w:val="nil"/>
              <w:bottom w:val="single" w:sz="8" w:space="0" w:color="D9D9D9"/>
              <w:right w:val="single" w:sz="8" w:space="0" w:color="D9D9D9"/>
            </w:tcBorders>
            <w:noWrap/>
            <w:vAlign w:val="center"/>
            <w:hideMark/>
          </w:tcPr>
          <w:p w14:paraId="6706B5E8"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1000</w:t>
            </w:r>
          </w:p>
        </w:tc>
        <w:tc>
          <w:tcPr>
            <w:tcW w:w="551" w:type="dxa"/>
            <w:tcBorders>
              <w:top w:val="nil"/>
              <w:left w:val="nil"/>
              <w:bottom w:val="single" w:sz="8" w:space="0" w:color="D9D9D9"/>
              <w:right w:val="single" w:sz="8" w:space="0" w:color="D9D9D9"/>
            </w:tcBorders>
            <w:noWrap/>
            <w:vAlign w:val="center"/>
            <w:hideMark/>
          </w:tcPr>
          <w:p w14:paraId="077D70BB"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63,694.98</w:t>
            </w:r>
          </w:p>
        </w:tc>
        <w:tc>
          <w:tcPr>
            <w:tcW w:w="620" w:type="dxa"/>
            <w:tcBorders>
              <w:top w:val="nil"/>
              <w:left w:val="nil"/>
              <w:bottom w:val="single" w:sz="8" w:space="0" w:color="D9D9D9"/>
              <w:right w:val="single" w:sz="8" w:space="0" w:color="D9D9D9"/>
            </w:tcBorders>
            <w:noWrap/>
            <w:vAlign w:val="center"/>
            <w:hideMark/>
          </w:tcPr>
          <w:p w14:paraId="725A7B8A"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968.24</w:t>
            </w:r>
          </w:p>
        </w:tc>
        <w:tc>
          <w:tcPr>
            <w:tcW w:w="708" w:type="dxa"/>
            <w:tcBorders>
              <w:top w:val="nil"/>
              <w:left w:val="nil"/>
              <w:bottom w:val="single" w:sz="8" w:space="0" w:color="D9D9D9"/>
              <w:right w:val="single" w:sz="8" w:space="0" w:color="D9D9D9"/>
            </w:tcBorders>
            <w:noWrap/>
            <w:vAlign w:val="center"/>
            <w:hideMark/>
          </w:tcPr>
          <w:p w14:paraId="14425386"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405.43 </w:t>
            </w:r>
          </w:p>
        </w:tc>
        <w:tc>
          <w:tcPr>
            <w:tcW w:w="592" w:type="dxa"/>
            <w:tcBorders>
              <w:top w:val="nil"/>
              <w:left w:val="nil"/>
              <w:bottom w:val="single" w:sz="8" w:space="0" w:color="D9D9D9"/>
              <w:right w:val="single" w:sz="8" w:space="0" w:color="D9D9D9"/>
            </w:tcBorders>
            <w:noWrap/>
            <w:vAlign w:val="center"/>
            <w:hideMark/>
          </w:tcPr>
          <w:p w14:paraId="4F8AEEDB"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16,161.64</w:t>
            </w:r>
          </w:p>
        </w:tc>
        <w:tc>
          <w:tcPr>
            <w:tcW w:w="592" w:type="dxa"/>
            <w:tcBorders>
              <w:top w:val="nil"/>
              <w:left w:val="nil"/>
              <w:bottom w:val="single" w:sz="8" w:space="0" w:color="D9D9D9"/>
              <w:right w:val="single" w:sz="8" w:space="0" w:color="D9D9D9"/>
            </w:tcBorders>
            <w:noWrap/>
            <w:vAlign w:val="center"/>
            <w:hideMark/>
          </w:tcPr>
          <w:p w14:paraId="1FFA23B9"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17,535.31</w:t>
            </w:r>
          </w:p>
        </w:tc>
        <w:tc>
          <w:tcPr>
            <w:tcW w:w="658" w:type="dxa"/>
            <w:tcBorders>
              <w:top w:val="nil"/>
              <w:left w:val="nil"/>
              <w:bottom w:val="single" w:sz="8" w:space="0" w:color="D9D9D9"/>
              <w:right w:val="single" w:sz="8" w:space="0" w:color="D9D9D9"/>
            </w:tcBorders>
            <w:noWrap/>
            <w:vAlign w:val="center"/>
            <w:hideMark/>
          </w:tcPr>
          <w:p w14:paraId="5A3933B7"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46,159.67</w:t>
            </w:r>
          </w:p>
        </w:tc>
      </w:tr>
      <w:tr w:rsidR="0036201B" w14:paraId="6900230D" w14:textId="77777777" w:rsidTr="004311A7">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157748E2"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300</w:t>
            </w:r>
          </w:p>
        </w:tc>
        <w:tc>
          <w:tcPr>
            <w:tcW w:w="874" w:type="dxa"/>
            <w:tcBorders>
              <w:top w:val="nil"/>
              <w:left w:val="nil"/>
              <w:bottom w:val="single" w:sz="8" w:space="0" w:color="D9D9D9"/>
              <w:right w:val="single" w:sz="8" w:space="0" w:color="D9D9D9"/>
            </w:tcBorders>
            <w:noWrap/>
            <w:vAlign w:val="center"/>
            <w:hideMark/>
          </w:tcPr>
          <w:p w14:paraId="1C33B16A" w14:textId="77777777" w:rsidR="0036201B" w:rsidRDefault="0036201B">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DIRECTOR  </w:t>
            </w:r>
          </w:p>
        </w:tc>
        <w:tc>
          <w:tcPr>
            <w:tcW w:w="505" w:type="dxa"/>
            <w:tcBorders>
              <w:top w:val="nil"/>
              <w:left w:val="nil"/>
              <w:bottom w:val="single" w:sz="8" w:space="0" w:color="D9D9D9"/>
              <w:right w:val="single" w:sz="8" w:space="0" w:color="D9D9D9"/>
            </w:tcBorders>
            <w:noWrap/>
            <w:vAlign w:val="center"/>
            <w:hideMark/>
          </w:tcPr>
          <w:p w14:paraId="0629E28A"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8,108.58</w:t>
            </w:r>
          </w:p>
        </w:tc>
        <w:tc>
          <w:tcPr>
            <w:tcW w:w="541" w:type="dxa"/>
            <w:tcBorders>
              <w:top w:val="nil"/>
              <w:left w:val="nil"/>
              <w:bottom w:val="single" w:sz="8" w:space="0" w:color="D9D9D9"/>
              <w:right w:val="single" w:sz="8" w:space="0" w:color="D9D9D9"/>
            </w:tcBorders>
            <w:noWrap/>
            <w:vAlign w:val="center"/>
            <w:hideMark/>
          </w:tcPr>
          <w:p w14:paraId="0FE46FFF"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364</w:t>
            </w:r>
          </w:p>
        </w:tc>
        <w:tc>
          <w:tcPr>
            <w:tcW w:w="591" w:type="dxa"/>
            <w:tcBorders>
              <w:top w:val="nil"/>
              <w:left w:val="nil"/>
              <w:bottom w:val="single" w:sz="8" w:space="0" w:color="D9D9D9"/>
              <w:right w:val="single" w:sz="8" w:space="0" w:color="D9D9D9"/>
            </w:tcBorders>
            <w:noWrap/>
            <w:vAlign w:val="center"/>
            <w:hideMark/>
          </w:tcPr>
          <w:p w14:paraId="49A95564"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3,200.00</w:t>
            </w:r>
          </w:p>
        </w:tc>
        <w:tc>
          <w:tcPr>
            <w:tcW w:w="528" w:type="dxa"/>
            <w:tcBorders>
              <w:top w:val="nil"/>
              <w:left w:val="nil"/>
              <w:bottom w:val="single" w:sz="8" w:space="0" w:color="D9D9D9"/>
              <w:right w:val="single" w:sz="8" w:space="0" w:color="D9D9D9"/>
            </w:tcBorders>
            <w:noWrap/>
            <w:vAlign w:val="center"/>
            <w:hideMark/>
          </w:tcPr>
          <w:p w14:paraId="003DA94F"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500" w:type="dxa"/>
            <w:tcBorders>
              <w:top w:val="nil"/>
              <w:left w:val="nil"/>
              <w:bottom w:val="single" w:sz="8" w:space="0" w:color="D9D9D9"/>
              <w:right w:val="single" w:sz="8" w:space="0" w:color="D9D9D9"/>
            </w:tcBorders>
            <w:noWrap/>
            <w:vAlign w:val="center"/>
            <w:hideMark/>
          </w:tcPr>
          <w:p w14:paraId="5894F638"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386" w:type="dxa"/>
            <w:tcBorders>
              <w:top w:val="nil"/>
              <w:left w:val="nil"/>
              <w:bottom w:val="single" w:sz="8" w:space="0" w:color="D9D9D9"/>
              <w:right w:val="single" w:sz="8" w:space="0" w:color="D9D9D9"/>
            </w:tcBorders>
            <w:noWrap/>
            <w:vAlign w:val="center"/>
            <w:hideMark/>
          </w:tcPr>
          <w:p w14:paraId="65B696DD"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247.4</w:t>
            </w:r>
          </w:p>
        </w:tc>
        <w:tc>
          <w:tcPr>
            <w:tcW w:w="792" w:type="dxa"/>
            <w:tcBorders>
              <w:top w:val="nil"/>
              <w:left w:val="nil"/>
              <w:bottom w:val="single" w:sz="8" w:space="0" w:color="D9D9D9"/>
              <w:right w:val="single" w:sz="8" w:space="0" w:color="D9D9D9"/>
            </w:tcBorders>
            <w:noWrap/>
            <w:vAlign w:val="center"/>
            <w:hideMark/>
          </w:tcPr>
          <w:p w14:paraId="28C68051"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30,950.00</w:t>
            </w:r>
          </w:p>
        </w:tc>
        <w:tc>
          <w:tcPr>
            <w:tcW w:w="819" w:type="dxa"/>
            <w:tcBorders>
              <w:top w:val="nil"/>
              <w:left w:val="nil"/>
              <w:bottom w:val="single" w:sz="8" w:space="0" w:color="D9D9D9"/>
              <w:right w:val="single" w:sz="8" w:space="0" w:color="D9D9D9"/>
            </w:tcBorders>
            <w:noWrap/>
            <w:vAlign w:val="center"/>
            <w:hideMark/>
          </w:tcPr>
          <w:p w14:paraId="623569B5"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1000</w:t>
            </w:r>
          </w:p>
        </w:tc>
        <w:tc>
          <w:tcPr>
            <w:tcW w:w="551" w:type="dxa"/>
            <w:tcBorders>
              <w:top w:val="nil"/>
              <w:left w:val="nil"/>
              <w:bottom w:val="single" w:sz="8" w:space="0" w:color="D9D9D9"/>
              <w:right w:val="single" w:sz="8" w:space="0" w:color="D9D9D9"/>
            </w:tcBorders>
            <w:noWrap/>
            <w:vAlign w:val="center"/>
            <w:hideMark/>
          </w:tcPr>
          <w:p w14:paraId="36252D21"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44,944.98</w:t>
            </w:r>
          </w:p>
        </w:tc>
        <w:tc>
          <w:tcPr>
            <w:tcW w:w="620" w:type="dxa"/>
            <w:tcBorders>
              <w:top w:val="nil"/>
              <w:left w:val="nil"/>
              <w:bottom w:val="single" w:sz="8" w:space="0" w:color="D9D9D9"/>
              <w:right w:val="single" w:sz="8" w:space="0" w:color="D9D9D9"/>
            </w:tcBorders>
            <w:noWrap/>
            <w:vAlign w:val="center"/>
            <w:hideMark/>
          </w:tcPr>
          <w:p w14:paraId="4B4125CD"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968.24</w:t>
            </w:r>
          </w:p>
        </w:tc>
        <w:tc>
          <w:tcPr>
            <w:tcW w:w="708" w:type="dxa"/>
            <w:tcBorders>
              <w:top w:val="nil"/>
              <w:left w:val="nil"/>
              <w:bottom w:val="single" w:sz="8" w:space="0" w:color="D9D9D9"/>
              <w:right w:val="single" w:sz="8" w:space="0" w:color="D9D9D9"/>
            </w:tcBorders>
            <w:noWrap/>
            <w:vAlign w:val="center"/>
            <w:hideMark/>
          </w:tcPr>
          <w:p w14:paraId="1D540902"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405.43 </w:t>
            </w:r>
          </w:p>
        </w:tc>
        <w:tc>
          <w:tcPr>
            <w:tcW w:w="592" w:type="dxa"/>
            <w:tcBorders>
              <w:top w:val="nil"/>
              <w:left w:val="nil"/>
              <w:bottom w:val="single" w:sz="8" w:space="0" w:color="D9D9D9"/>
              <w:right w:val="single" w:sz="8" w:space="0" w:color="D9D9D9"/>
            </w:tcBorders>
            <w:noWrap/>
            <w:vAlign w:val="center"/>
            <w:hideMark/>
          </w:tcPr>
          <w:p w14:paraId="3BEA5BE8"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8,197.26</w:t>
            </w:r>
          </w:p>
        </w:tc>
        <w:tc>
          <w:tcPr>
            <w:tcW w:w="592" w:type="dxa"/>
            <w:tcBorders>
              <w:top w:val="nil"/>
              <w:left w:val="nil"/>
              <w:bottom w:val="single" w:sz="8" w:space="0" w:color="D9D9D9"/>
              <w:right w:val="single" w:sz="8" w:space="0" w:color="D9D9D9"/>
            </w:tcBorders>
            <w:noWrap/>
            <w:vAlign w:val="center"/>
            <w:hideMark/>
          </w:tcPr>
          <w:p w14:paraId="28D4A661"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9,570.93</w:t>
            </w:r>
          </w:p>
        </w:tc>
        <w:tc>
          <w:tcPr>
            <w:tcW w:w="658" w:type="dxa"/>
            <w:tcBorders>
              <w:top w:val="nil"/>
              <w:left w:val="nil"/>
              <w:bottom w:val="single" w:sz="8" w:space="0" w:color="D9D9D9"/>
              <w:right w:val="single" w:sz="8" w:space="0" w:color="D9D9D9"/>
            </w:tcBorders>
            <w:noWrap/>
            <w:vAlign w:val="center"/>
            <w:hideMark/>
          </w:tcPr>
          <w:p w14:paraId="00FF9B94"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35,374.05</w:t>
            </w:r>
          </w:p>
        </w:tc>
      </w:tr>
      <w:tr w:rsidR="0036201B" w14:paraId="2455E310" w14:textId="77777777" w:rsidTr="004311A7">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454DA2F5"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500</w:t>
            </w:r>
          </w:p>
        </w:tc>
        <w:tc>
          <w:tcPr>
            <w:tcW w:w="874" w:type="dxa"/>
            <w:tcBorders>
              <w:top w:val="nil"/>
              <w:left w:val="nil"/>
              <w:bottom w:val="single" w:sz="8" w:space="0" w:color="D9D9D9"/>
              <w:right w:val="single" w:sz="8" w:space="0" w:color="D9D9D9"/>
            </w:tcBorders>
            <w:noWrap/>
            <w:vAlign w:val="center"/>
            <w:hideMark/>
          </w:tcPr>
          <w:p w14:paraId="4E717243" w14:textId="77777777" w:rsidR="0036201B" w:rsidRDefault="0036201B">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JEFE DEPARTAMENTO /COORDINADOR </w:t>
            </w:r>
          </w:p>
        </w:tc>
        <w:tc>
          <w:tcPr>
            <w:tcW w:w="505" w:type="dxa"/>
            <w:tcBorders>
              <w:top w:val="nil"/>
              <w:left w:val="nil"/>
              <w:bottom w:val="single" w:sz="8" w:space="0" w:color="D9D9D9"/>
              <w:right w:val="single" w:sz="8" w:space="0" w:color="D9D9D9"/>
            </w:tcBorders>
            <w:noWrap/>
            <w:vAlign w:val="center"/>
            <w:hideMark/>
          </w:tcPr>
          <w:p w14:paraId="71394556"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8,108.58</w:t>
            </w:r>
          </w:p>
        </w:tc>
        <w:tc>
          <w:tcPr>
            <w:tcW w:w="541" w:type="dxa"/>
            <w:tcBorders>
              <w:top w:val="nil"/>
              <w:left w:val="nil"/>
              <w:bottom w:val="single" w:sz="8" w:space="0" w:color="D9D9D9"/>
              <w:right w:val="single" w:sz="8" w:space="0" w:color="D9D9D9"/>
            </w:tcBorders>
            <w:noWrap/>
            <w:vAlign w:val="center"/>
            <w:hideMark/>
          </w:tcPr>
          <w:p w14:paraId="3D25DBA5"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364</w:t>
            </w:r>
          </w:p>
        </w:tc>
        <w:tc>
          <w:tcPr>
            <w:tcW w:w="591" w:type="dxa"/>
            <w:tcBorders>
              <w:top w:val="nil"/>
              <w:left w:val="nil"/>
              <w:bottom w:val="single" w:sz="8" w:space="0" w:color="D9D9D9"/>
              <w:right w:val="single" w:sz="8" w:space="0" w:color="D9D9D9"/>
            </w:tcBorders>
            <w:noWrap/>
            <w:vAlign w:val="center"/>
            <w:hideMark/>
          </w:tcPr>
          <w:p w14:paraId="706815E4"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1,200.00</w:t>
            </w:r>
          </w:p>
        </w:tc>
        <w:tc>
          <w:tcPr>
            <w:tcW w:w="528" w:type="dxa"/>
            <w:tcBorders>
              <w:top w:val="nil"/>
              <w:left w:val="nil"/>
              <w:bottom w:val="single" w:sz="8" w:space="0" w:color="D9D9D9"/>
              <w:right w:val="single" w:sz="8" w:space="0" w:color="D9D9D9"/>
            </w:tcBorders>
            <w:noWrap/>
            <w:vAlign w:val="center"/>
            <w:hideMark/>
          </w:tcPr>
          <w:p w14:paraId="641CBA92"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500" w:type="dxa"/>
            <w:tcBorders>
              <w:top w:val="nil"/>
              <w:left w:val="nil"/>
              <w:bottom w:val="single" w:sz="8" w:space="0" w:color="D9D9D9"/>
              <w:right w:val="single" w:sz="8" w:space="0" w:color="D9D9D9"/>
            </w:tcBorders>
            <w:noWrap/>
            <w:vAlign w:val="center"/>
            <w:hideMark/>
          </w:tcPr>
          <w:p w14:paraId="3D2E5EDD"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386" w:type="dxa"/>
            <w:tcBorders>
              <w:top w:val="nil"/>
              <w:left w:val="nil"/>
              <w:bottom w:val="single" w:sz="8" w:space="0" w:color="D9D9D9"/>
              <w:right w:val="single" w:sz="8" w:space="0" w:color="D9D9D9"/>
            </w:tcBorders>
            <w:noWrap/>
            <w:vAlign w:val="center"/>
            <w:hideMark/>
          </w:tcPr>
          <w:p w14:paraId="36FA065F"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247.4</w:t>
            </w:r>
          </w:p>
        </w:tc>
        <w:tc>
          <w:tcPr>
            <w:tcW w:w="792" w:type="dxa"/>
            <w:tcBorders>
              <w:top w:val="nil"/>
              <w:left w:val="nil"/>
              <w:bottom w:val="single" w:sz="8" w:space="0" w:color="D9D9D9"/>
              <w:right w:val="single" w:sz="8" w:space="0" w:color="D9D9D9"/>
            </w:tcBorders>
            <w:noWrap/>
            <w:vAlign w:val="center"/>
            <w:hideMark/>
          </w:tcPr>
          <w:p w14:paraId="30D34C4B"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15,250.00</w:t>
            </w:r>
          </w:p>
        </w:tc>
        <w:tc>
          <w:tcPr>
            <w:tcW w:w="819" w:type="dxa"/>
            <w:tcBorders>
              <w:top w:val="nil"/>
              <w:left w:val="nil"/>
              <w:bottom w:val="single" w:sz="8" w:space="0" w:color="D9D9D9"/>
              <w:right w:val="single" w:sz="8" w:space="0" w:color="D9D9D9"/>
            </w:tcBorders>
            <w:noWrap/>
            <w:vAlign w:val="center"/>
            <w:hideMark/>
          </w:tcPr>
          <w:p w14:paraId="3522B4A9"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500</w:t>
            </w:r>
          </w:p>
        </w:tc>
        <w:tc>
          <w:tcPr>
            <w:tcW w:w="551" w:type="dxa"/>
            <w:tcBorders>
              <w:top w:val="nil"/>
              <w:left w:val="nil"/>
              <w:bottom w:val="single" w:sz="8" w:space="0" w:color="D9D9D9"/>
              <w:right w:val="single" w:sz="8" w:space="0" w:color="D9D9D9"/>
            </w:tcBorders>
            <w:noWrap/>
            <w:vAlign w:val="center"/>
            <w:hideMark/>
          </w:tcPr>
          <w:p w14:paraId="0F7981F4"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26,744.98</w:t>
            </w:r>
          </w:p>
        </w:tc>
        <w:tc>
          <w:tcPr>
            <w:tcW w:w="620" w:type="dxa"/>
            <w:tcBorders>
              <w:top w:val="nil"/>
              <w:left w:val="nil"/>
              <w:bottom w:val="single" w:sz="8" w:space="0" w:color="D9D9D9"/>
              <w:right w:val="single" w:sz="8" w:space="0" w:color="D9D9D9"/>
            </w:tcBorders>
            <w:noWrap/>
            <w:vAlign w:val="center"/>
            <w:hideMark/>
          </w:tcPr>
          <w:p w14:paraId="437B16DA"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915.09</w:t>
            </w:r>
          </w:p>
        </w:tc>
        <w:tc>
          <w:tcPr>
            <w:tcW w:w="708" w:type="dxa"/>
            <w:tcBorders>
              <w:top w:val="nil"/>
              <w:left w:val="nil"/>
              <w:bottom w:val="single" w:sz="8" w:space="0" w:color="D9D9D9"/>
              <w:right w:val="single" w:sz="8" w:space="0" w:color="D9D9D9"/>
            </w:tcBorders>
            <w:noWrap/>
            <w:vAlign w:val="center"/>
            <w:hideMark/>
          </w:tcPr>
          <w:p w14:paraId="64287F49"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405.43 </w:t>
            </w:r>
          </w:p>
        </w:tc>
        <w:tc>
          <w:tcPr>
            <w:tcW w:w="592" w:type="dxa"/>
            <w:tcBorders>
              <w:top w:val="nil"/>
              <w:left w:val="nil"/>
              <w:bottom w:val="single" w:sz="8" w:space="0" w:color="D9D9D9"/>
              <w:right w:val="single" w:sz="8" w:space="0" w:color="D9D9D9"/>
            </w:tcBorders>
            <w:noWrap/>
            <w:vAlign w:val="center"/>
            <w:hideMark/>
          </w:tcPr>
          <w:p w14:paraId="00A80869"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5,437.26</w:t>
            </w:r>
          </w:p>
        </w:tc>
        <w:tc>
          <w:tcPr>
            <w:tcW w:w="592" w:type="dxa"/>
            <w:tcBorders>
              <w:top w:val="nil"/>
              <w:left w:val="nil"/>
              <w:bottom w:val="single" w:sz="8" w:space="0" w:color="D9D9D9"/>
              <w:right w:val="single" w:sz="8" w:space="0" w:color="D9D9D9"/>
            </w:tcBorders>
            <w:noWrap/>
            <w:vAlign w:val="center"/>
            <w:hideMark/>
          </w:tcPr>
          <w:p w14:paraId="49576568"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6,757.78</w:t>
            </w:r>
          </w:p>
        </w:tc>
        <w:tc>
          <w:tcPr>
            <w:tcW w:w="658" w:type="dxa"/>
            <w:tcBorders>
              <w:top w:val="nil"/>
              <w:left w:val="nil"/>
              <w:bottom w:val="single" w:sz="8" w:space="0" w:color="D9D9D9"/>
              <w:right w:val="single" w:sz="8" w:space="0" w:color="D9D9D9"/>
            </w:tcBorders>
            <w:noWrap/>
            <w:vAlign w:val="center"/>
            <w:hideMark/>
          </w:tcPr>
          <w:p w14:paraId="38DA28A4"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19,987.20</w:t>
            </w:r>
          </w:p>
        </w:tc>
      </w:tr>
      <w:tr w:rsidR="0036201B" w14:paraId="4F8AC714" w14:textId="77777777" w:rsidTr="004311A7">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0DF49B3B"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600</w:t>
            </w:r>
          </w:p>
        </w:tc>
        <w:tc>
          <w:tcPr>
            <w:tcW w:w="874" w:type="dxa"/>
            <w:tcBorders>
              <w:top w:val="nil"/>
              <w:left w:val="nil"/>
              <w:bottom w:val="single" w:sz="8" w:space="0" w:color="D9D9D9"/>
              <w:right w:val="single" w:sz="8" w:space="0" w:color="D9D9D9"/>
            </w:tcBorders>
            <w:noWrap/>
            <w:vAlign w:val="center"/>
            <w:hideMark/>
          </w:tcPr>
          <w:p w14:paraId="7BF3E5AB" w14:textId="77777777" w:rsidR="0036201B" w:rsidRDefault="0036201B">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SUPERVISOR </w:t>
            </w:r>
          </w:p>
        </w:tc>
        <w:tc>
          <w:tcPr>
            <w:tcW w:w="505" w:type="dxa"/>
            <w:tcBorders>
              <w:top w:val="nil"/>
              <w:left w:val="nil"/>
              <w:bottom w:val="single" w:sz="8" w:space="0" w:color="D9D9D9"/>
              <w:right w:val="single" w:sz="8" w:space="0" w:color="D9D9D9"/>
            </w:tcBorders>
            <w:noWrap/>
            <w:vAlign w:val="center"/>
            <w:hideMark/>
          </w:tcPr>
          <w:p w14:paraId="56BEDD03"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6,751.18</w:t>
            </w:r>
          </w:p>
        </w:tc>
        <w:tc>
          <w:tcPr>
            <w:tcW w:w="541" w:type="dxa"/>
            <w:tcBorders>
              <w:top w:val="nil"/>
              <w:left w:val="nil"/>
              <w:bottom w:val="single" w:sz="8" w:space="0" w:color="D9D9D9"/>
              <w:right w:val="single" w:sz="8" w:space="0" w:color="D9D9D9"/>
            </w:tcBorders>
            <w:noWrap/>
            <w:vAlign w:val="center"/>
            <w:hideMark/>
          </w:tcPr>
          <w:p w14:paraId="73319AB9"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443.74</w:t>
            </w:r>
          </w:p>
        </w:tc>
        <w:tc>
          <w:tcPr>
            <w:tcW w:w="591" w:type="dxa"/>
            <w:tcBorders>
              <w:top w:val="nil"/>
              <w:left w:val="nil"/>
              <w:bottom w:val="single" w:sz="8" w:space="0" w:color="D9D9D9"/>
              <w:right w:val="single" w:sz="8" w:space="0" w:color="D9D9D9"/>
            </w:tcBorders>
            <w:noWrap/>
            <w:vAlign w:val="center"/>
            <w:hideMark/>
          </w:tcPr>
          <w:p w14:paraId="510994DB"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1,200.00</w:t>
            </w:r>
          </w:p>
        </w:tc>
        <w:tc>
          <w:tcPr>
            <w:tcW w:w="528" w:type="dxa"/>
            <w:tcBorders>
              <w:top w:val="nil"/>
              <w:left w:val="nil"/>
              <w:bottom w:val="single" w:sz="8" w:space="0" w:color="D9D9D9"/>
              <w:right w:val="single" w:sz="8" w:space="0" w:color="D9D9D9"/>
            </w:tcBorders>
            <w:noWrap/>
            <w:vAlign w:val="center"/>
            <w:hideMark/>
          </w:tcPr>
          <w:p w14:paraId="77A073E4"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500" w:type="dxa"/>
            <w:tcBorders>
              <w:top w:val="nil"/>
              <w:left w:val="nil"/>
              <w:bottom w:val="single" w:sz="8" w:space="0" w:color="D9D9D9"/>
              <w:right w:val="single" w:sz="8" w:space="0" w:color="D9D9D9"/>
            </w:tcBorders>
            <w:noWrap/>
            <w:vAlign w:val="center"/>
            <w:hideMark/>
          </w:tcPr>
          <w:p w14:paraId="618AE5F7"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386" w:type="dxa"/>
            <w:tcBorders>
              <w:top w:val="nil"/>
              <w:left w:val="nil"/>
              <w:bottom w:val="single" w:sz="8" w:space="0" w:color="D9D9D9"/>
              <w:right w:val="single" w:sz="8" w:space="0" w:color="D9D9D9"/>
            </w:tcBorders>
            <w:noWrap/>
            <w:vAlign w:val="center"/>
            <w:hideMark/>
          </w:tcPr>
          <w:p w14:paraId="28A5238D"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247.4</w:t>
            </w:r>
          </w:p>
        </w:tc>
        <w:tc>
          <w:tcPr>
            <w:tcW w:w="792" w:type="dxa"/>
            <w:tcBorders>
              <w:top w:val="nil"/>
              <w:left w:val="nil"/>
              <w:bottom w:val="single" w:sz="8" w:space="0" w:color="D9D9D9"/>
              <w:right w:val="single" w:sz="8" w:space="0" w:color="D9D9D9"/>
            </w:tcBorders>
            <w:noWrap/>
            <w:vAlign w:val="center"/>
            <w:hideMark/>
          </w:tcPr>
          <w:p w14:paraId="6251A47F"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10,650.00</w:t>
            </w:r>
          </w:p>
        </w:tc>
        <w:tc>
          <w:tcPr>
            <w:tcW w:w="819" w:type="dxa"/>
            <w:tcBorders>
              <w:top w:val="nil"/>
              <w:left w:val="nil"/>
              <w:bottom w:val="single" w:sz="8" w:space="0" w:color="D9D9D9"/>
              <w:right w:val="single" w:sz="8" w:space="0" w:color="D9D9D9"/>
            </w:tcBorders>
            <w:noWrap/>
            <w:vAlign w:val="center"/>
            <w:hideMark/>
          </w:tcPr>
          <w:p w14:paraId="712098E4"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410</w:t>
            </w:r>
          </w:p>
        </w:tc>
        <w:tc>
          <w:tcPr>
            <w:tcW w:w="551" w:type="dxa"/>
            <w:tcBorders>
              <w:top w:val="nil"/>
              <w:left w:val="nil"/>
              <w:bottom w:val="single" w:sz="8" w:space="0" w:color="D9D9D9"/>
              <w:right w:val="single" w:sz="8" w:space="0" w:color="D9D9D9"/>
            </w:tcBorders>
            <w:noWrap/>
            <w:vAlign w:val="center"/>
            <w:hideMark/>
          </w:tcPr>
          <w:p w14:paraId="0A964D3B"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20,777.32</w:t>
            </w:r>
          </w:p>
        </w:tc>
        <w:tc>
          <w:tcPr>
            <w:tcW w:w="620" w:type="dxa"/>
            <w:tcBorders>
              <w:top w:val="nil"/>
              <w:left w:val="nil"/>
              <w:bottom w:val="single" w:sz="8" w:space="0" w:color="D9D9D9"/>
              <w:right w:val="single" w:sz="8" w:space="0" w:color="D9D9D9"/>
            </w:tcBorders>
            <w:noWrap/>
            <w:vAlign w:val="center"/>
            <w:hideMark/>
          </w:tcPr>
          <w:p w14:paraId="431D8136"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761.23</w:t>
            </w:r>
          </w:p>
        </w:tc>
        <w:tc>
          <w:tcPr>
            <w:tcW w:w="708" w:type="dxa"/>
            <w:tcBorders>
              <w:top w:val="nil"/>
              <w:left w:val="nil"/>
              <w:bottom w:val="single" w:sz="8" w:space="0" w:color="D9D9D9"/>
              <w:right w:val="single" w:sz="8" w:space="0" w:color="D9D9D9"/>
            </w:tcBorders>
            <w:noWrap/>
            <w:vAlign w:val="center"/>
            <w:hideMark/>
          </w:tcPr>
          <w:p w14:paraId="5DF2D7F8"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337.56 </w:t>
            </w:r>
          </w:p>
        </w:tc>
        <w:tc>
          <w:tcPr>
            <w:tcW w:w="592" w:type="dxa"/>
            <w:tcBorders>
              <w:top w:val="nil"/>
              <w:left w:val="nil"/>
              <w:bottom w:val="single" w:sz="8" w:space="0" w:color="D9D9D9"/>
              <w:right w:val="single" w:sz="8" w:space="0" w:color="D9D9D9"/>
            </w:tcBorders>
            <w:noWrap/>
            <w:vAlign w:val="center"/>
            <w:hideMark/>
          </w:tcPr>
          <w:p w14:paraId="48543FC0"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3,623.04</w:t>
            </w:r>
          </w:p>
        </w:tc>
        <w:tc>
          <w:tcPr>
            <w:tcW w:w="592" w:type="dxa"/>
            <w:tcBorders>
              <w:top w:val="nil"/>
              <w:left w:val="nil"/>
              <w:bottom w:val="single" w:sz="8" w:space="0" w:color="D9D9D9"/>
              <w:right w:val="single" w:sz="8" w:space="0" w:color="D9D9D9"/>
            </w:tcBorders>
            <w:noWrap/>
            <w:vAlign w:val="center"/>
            <w:hideMark/>
          </w:tcPr>
          <w:p w14:paraId="631E8FD9"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4,721.83</w:t>
            </w:r>
          </w:p>
        </w:tc>
        <w:tc>
          <w:tcPr>
            <w:tcW w:w="658" w:type="dxa"/>
            <w:tcBorders>
              <w:top w:val="nil"/>
              <w:left w:val="nil"/>
              <w:bottom w:val="single" w:sz="8" w:space="0" w:color="D9D9D9"/>
              <w:right w:val="single" w:sz="8" w:space="0" w:color="D9D9D9"/>
            </w:tcBorders>
            <w:noWrap/>
            <w:vAlign w:val="center"/>
            <w:hideMark/>
          </w:tcPr>
          <w:p w14:paraId="268175A3"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16,055.49</w:t>
            </w:r>
          </w:p>
        </w:tc>
      </w:tr>
      <w:tr w:rsidR="0036201B" w14:paraId="7640D2E1" w14:textId="77777777" w:rsidTr="004311A7">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1A043471"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700</w:t>
            </w:r>
          </w:p>
        </w:tc>
        <w:tc>
          <w:tcPr>
            <w:tcW w:w="874" w:type="dxa"/>
            <w:tcBorders>
              <w:top w:val="nil"/>
              <w:left w:val="nil"/>
              <w:bottom w:val="single" w:sz="8" w:space="0" w:color="D9D9D9"/>
              <w:right w:val="single" w:sz="8" w:space="0" w:color="D9D9D9"/>
            </w:tcBorders>
            <w:noWrap/>
            <w:vAlign w:val="center"/>
            <w:hideMark/>
          </w:tcPr>
          <w:p w14:paraId="2E5C954A" w14:textId="77777777" w:rsidR="0036201B" w:rsidRDefault="0036201B">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JEFE DE AREA </w:t>
            </w:r>
          </w:p>
        </w:tc>
        <w:tc>
          <w:tcPr>
            <w:tcW w:w="505" w:type="dxa"/>
            <w:tcBorders>
              <w:top w:val="nil"/>
              <w:left w:val="nil"/>
              <w:bottom w:val="single" w:sz="8" w:space="0" w:color="D9D9D9"/>
              <w:right w:val="single" w:sz="8" w:space="0" w:color="D9D9D9"/>
            </w:tcBorders>
            <w:noWrap/>
            <w:vAlign w:val="center"/>
            <w:hideMark/>
          </w:tcPr>
          <w:p w14:paraId="30D8013D"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5,807.80</w:t>
            </w:r>
          </w:p>
        </w:tc>
        <w:tc>
          <w:tcPr>
            <w:tcW w:w="541" w:type="dxa"/>
            <w:tcBorders>
              <w:top w:val="nil"/>
              <w:left w:val="nil"/>
              <w:bottom w:val="single" w:sz="8" w:space="0" w:color="D9D9D9"/>
              <w:right w:val="single" w:sz="8" w:space="0" w:color="D9D9D9"/>
            </w:tcBorders>
            <w:noWrap/>
            <w:vAlign w:val="center"/>
            <w:hideMark/>
          </w:tcPr>
          <w:p w14:paraId="69B45454"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443.74</w:t>
            </w:r>
          </w:p>
        </w:tc>
        <w:tc>
          <w:tcPr>
            <w:tcW w:w="591" w:type="dxa"/>
            <w:tcBorders>
              <w:top w:val="nil"/>
              <w:left w:val="nil"/>
              <w:bottom w:val="single" w:sz="8" w:space="0" w:color="D9D9D9"/>
              <w:right w:val="single" w:sz="8" w:space="0" w:color="D9D9D9"/>
            </w:tcBorders>
            <w:noWrap/>
            <w:vAlign w:val="center"/>
            <w:hideMark/>
          </w:tcPr>
          <w:p w14:paraId="46140C2F"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1,200.00</w:t>
            </w:r>
          </w:p>
        </w:tc>
        <w:tc>
          <w:tcPr>
            <w:tcW w:w="528" w:type="dxa"/>
            <w:tcBorders>
              <w:top w:val="nil"/>
              <w:left w:val="nil"/>
              <w:bottom w:val="single" w:sz="8" w:space="0" w:color="D9D9D9"/>
              <w:right w:val="single" w:sz="8" w:space="0" w:color="D9D9D9"/>
            </w:tcBorders>
            <w:noWrap/>
            <w:vAlign w:val="center"/>
            <w:hideMark/>
          </w:tcPr>
          <w:p w14:paraId="0A242F9C"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500" w:type="dxa"/>
            <w:tcBorders>
              <w:top w:val="nil"/>
              <w:left w:val="nil"/>
              <w:bottom w:val="single" w:sz="8" w:space="0" w:color="D9D9D9"/>
              <w:right w:val="single" w:sz="8" w:space="0" w:color="D9D9D9"/>
            </w:tcBorders>
            <w:noWrap/>
            <w:vAlign w:val="center"/>
            <w:hideMark/>
          </w:tcPr>
          <w:p w14:paraId="2943208E"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386" w:type="dxa"/>
            <w:tcBorders>
              <w:top w:val="nil"/>
              <w:left w:val="nil"/>
              <w:bottom w:val="single" w:sz="8" w:space="0" w:color="D9D9D9"/>
              <w:right w:val="single" w:sz="8" w:space="0" w:color="D9D9D9"/>
            </w:tcBorders>
            <w:noWrap/>
            <w:vAlign w:val="center"/>
            <w:hideMark/>
          </w:tcPr>
          <w:p w14:paraId="0F44B9DC"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247.4</w:t>
            </w:r>
          </w:p>
        </w:tc>
        <w:tc>
          <w:tcPr>
            <w:tcW w:w="792" w:type="dxa"/>
            <w:tcBorders>
              <w:top w:val="nil"/>
              <w:left w:val="nil"/>
              <w:bottom w:val="single" w:sz="8" w:space="0" w:color="D9D9D9"/>
              <w:right w:val="single" w:sz="8" w:space="0" w:color="D9D9D9"/>
            </w:tcBorders>
            <w:noWrap/>
            <w:vAlign w:val="center"/>
            <w:hideMark/>
          </w:tcPr>
          <w:p w14:paraId="5A9AF155"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8,050.00</w:t>
            </w:r>
          </w:p>
        </w:tc>
        <w:tc>
          <w:tcPr>
            <w:tcW w:w="819" w:type="dxa"/>
            <w:tcBorders>
              <w:top w:val="nil"/>
              <w:left w:val="nil"/>
              <w:bottom w:val="single" w:sz="8" w:space="0" w:color="D9D9D9"/>
              <w:right w:val="single" w:sz="8" w:space="0" w:color="D9D9D9"/>
            </w:tcBorders>
            <w:noWrap/>
            <w:vAlign w:val="center"/>
            <w:hideMark/>
          </w:tcPr>
          <w:p w14:paraId="05291D81"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410</w:t>
            </w:r>
          </w:p>
        </w:tc>
        <w:tc>
          <w:tcPr>
            <w:tcW w:w="551" w:type="dxa"/>
            <w:tcBorders>
              <w:top w:val="nil"/>
              <w:left w:val="nil"/>
              <w:bottom w:val="single" w:sz="8" w:space="0" w:color="D9D9D9"/>
              <w:right w:val="single" w:sz="8" w:space="0" w:color="D9D9D9"/>
            </w:tcBorders>
            <w:noWrap/>
            <w:vAlign w:val="center"/>
            <w:hideMark/>
          </w:tcPr>
          <w:p w14:paraId="155D8641"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17,233.94</w:t>
            </w:r>
          </w:p>
        </w:tc>
        <w:tc>
          <w:tcPr>
            <w:tcW w:w="620" w:type="dxa"/>
            <w:tcBorders>
              <w:top w:val="nil"/>
              <w:left w:val="nil"/>
              <w:bottom w:val="single" w:sz="8" w:space="0" w:color="D9D9D9"/>
              <w:right w:val="single" w:sz="8" w:space="0" w:color="D9D9D9"/>
            </w:tcBorders>
            <w:noWrap/>
            <w:vAlign w:val="center"/>
            <w:hideMark/>
          </w:tcPr>
          <w:p w14:paraId="3FF41B6B"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660.95</w:t>
            </w:r>
          </w:p>
        </w:tc>
        <w:tc>
          <w:tcPr>
            <w:tcW w:w="708" w:type="dxa"/>
            <w:tcBorders>
              <w:top w:val="nil"/>
              <w:left w:val="nil"/>
              <w:bottom w:val="single" w:sz="8" w:space="0" w:color="D9D9D9"/>
              <w:right w:val="single" w:sz="8" w:space="0" w:color="D9D9D9"/>
            </w:tcBorders>
            <w:noWrap/>
            <w:vAlign w:val="center"/>
            <w:hideMark/>
          </w:tcPr>
          <w:p w14:paraId="12CCAD5E"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290.39 </w:t>
            </w:r>
          </w:p>
        </w:tc>
        <w:tc>
          <w:tcPr>
            <w:tcW w:w="592" w:type="dxa"/>
            <w:tcBorders>
              <w:top w:val="nil"/>
              <w:left w:val="nil"/>
              <w:bottom w:val="single" w:sz="8" w:space="0" w:color="D9D9D9"/>
              <w:right w:val="single" w:sz="8" w:space="0" w:color="D9D9D9"/>
            </w:tcBorders>
            <w:noWrap/>
            <w:vAlign w:val="center"/>
            <w:hideMark/>
          </w:tcPr>
          <w:p w14:paraId="5123AC4A"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2,758.72</w:t>
            </w:r>
          </w:p>
        </w:tc>
        <w:tc>
          <w:tcPr>
            <w:tcW w:w="592" w:type="dxa"/>
            <w:tcBorders>
              <w:top w:val="nil"/>
              <w:left w:val="nil"/>
              <w:bottom w:val="single" w:sz="8" w:space="0" w:color="D9D9D9"/>
              <w:right w:val="single" w:sz="8" w:space="0" w:color="D9D9D9"/>
            </w:tcBorders>
            <w:noWrap/>
            <w:vAlign w:val="center"/>
            <w:hideMark/>
          </w:tcPr>
          <w:p w14:paraId="6095751D"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3,710.06</w:t>
            </w:r>
          </w:p>
        </w:tc>
        <w:tc>
          <w:tcPr>
            <w:tcW w:w="658" w:type="dxa"/>
            <w:tcBorders>
              <w:top w:val="nil"/>
              <w:left w:val="nil"/>
              <w:bottom w:val="single" w:sz="8" w:space="0" w:color="D9D9D9"/>
              <w:right w:val="single" w:sz="8" w:space="0" w:color="D9D9D9"/>
            </w:tcBorders>
            <w:noWrap/>
            <w:vAlign w:val="center"/>
            <w:hideMark/>
          </w:tcPr>
          <w:p w14:paraId="60BAB865"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13,523.88</w:t>
            </w:r>
          </w:p>
        </w:tc>
      </w:tr>
      <w:tr w:rsidR="0036201B" w14:paraId="1577F78D" w14:textId="77777777" w:rsidTr="004311A7">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2FE6F9ED"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700</w:t>
            </w:r>
          </w:p>
        </w:tc>
        <w:tc>
          <w:tcPr>
            <w:tcW w:w="874" w:type="dxa"/>
            <w:tcBorders>
              <w:top w:val="nil"/>
              <w:left w:val="nil"/>
              <w:bottom w:val="single" w:sz="8" w:space="0" w:color="D9D9D9"/>
              <w:right w:val="single" w:sz="8" w:space="0" w:color="D9D9D9"/>
            </w:tcBorders>
            <w:noWrap/>
            <w:vAlign w:val="center"/>
            <w:hideMark/>
          </w:tcPr>
          <w:p w14:paraId="4B0EBA0F" w14:textId="77777777" w:rsidR="0036201B" w:rsidRDefault="0036201B">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AUDITOR A </w:t>
            </w:r>
          </w:p>
        </w:tc>
        <w:tc>
          <w:tcPr>
            <w:tcW w:w="505" w:type="dxa"/>
            <w:tcBorders>
              <w:top w:val="nil"/>
              <w:left w:val="nil"/>
              <w:bottom w:val="single" w:sz="8" w:space="0" w:color="D9D9D9"/>
              <w:right w:val="single" w:sz="8" w:space="0" w:color="D9D9D9"/>
            </w:tcBorders>
            <w:noWrap/>
            <w:vAlign w:val="center"/>
            <w:hideMark/>
          </w:tcPr>
          <w:p w14:paraId="0F04BDCD"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5,807.80</w:t>
            </w:r>
          </w:p>
        </w:tc>
        <w:tc>
          <w:tcPr>
            <w:tcW w:w="541" w:type="dxa"/>
            <w:tcBorders>
              <w:top w:val="nil"/>
              <w:left w:val="nil"/>
              <w:bottom w:val="single" w:sz="8" w:space="0" w:color="D9D9D9"/>
              <w:right w:val="single" w:sz="8" w:space="0" w:color="D9D9D9"/>
            </w:tcBorders>
            <w:noWrap/>
            <w:vAlign w:val="center"/>
            <w:hideMark/>
          </w:tcPr>
          <w:p w14:paraId="43F2079C"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443.74</w:t>
            </w:r>
          </w:p>
        </w:tc>
        <w:tc>
          <w:tcPr>
            <w:tcW w:w="591" w:type="dxa"/>
            <w:tcBorders>
              <w:top w:val="nil"/>
              <w:left w:val="nil"/>
              <w:bottom w:val="single" w:sz="8" w:space="0" w:color="D9D9D9"/>
              <w:right w:val="single" w:sz="8" w:space="0" w:color="D9D9D9"/>
            </w:tcBorders>
            <w:noWrap/>
            <w:vAlign w:val="center"/>
            <w:hideMark/>
          </w:tcPr>
          <w:p w14:paraId="371AD6F8"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1,200.00</w:t>
            </w:r>
          </w:p>
        </w:tc>
        <w:tc>
          <w:tcPr>
            <w:tcW w:w="528" w:type="dxa"/>
            <w:tcBorders>
              <w:top w:val="nil"/>
              <w:left w:val="nil"/>
              <w:bottom w:val="single" w:sz="8" w:space="0" w:color="D9D9D9"/>
              <w:right w:val="single" w:sz="8" w:space="0" w:color="D9D9D9"/>
            </w:tcBorders>
            <w:noWrap/>
            <w:vAlign w:val="center"/>
            <w:hideMark/>
          </w:tcPr>
          <w:p w14:paraId="1BB5C622"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500" w:type="dxa"/>
            <w:tcBorders>
              <w:top w:val="nil"/>
              <w:left w:val="nil"/>
              <w:bottom w:val="single" w:sz="8" w:space="0" w:color="D9D9D9"/>
              <w:right w:val="single" w:sz="8" w:space="0" w:color="D9D9D9"/>
            </w:tcBorders>
            <w:noWrap/>
            <w:vAlign w:val="center"/>
            <w:hideMark/>
          </w:tcPr>
          <w:p w14:paraId="277EB841"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386" w:type="dxa"/>
            <w:tcBorders>
              <w:top w:val="nil"/>
              <w:left w:val="nil"/>
              <w:bottom w:val="single" w:sz="8" w:space="0" w:color="D9D9D9"/>
              <w:right w:val="single" w:sz="8" w:space="0" w:color="D9D9D9"/>
            </w:tcBorders>
            <w:noWrap/>
            <w:vAlign w:val="center"/>
            <w:hideMark/>
          </w:tcPr>
          <w:p w14:paraId="436F6E67"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247.4</w:t>
            </w:r>
          </w:p>
        </w:tc>
        <w:tc>
          <w:tcPr>
            <w:tcW w:w="792" w:type="dxa"/>
            <w:tcBorders>
              <w:top w:val="nil"/>
              <w:left w:val="nil"/>
              <w:bottom w:val="single" w:sz="8" w:space="0" w:color="D9D9D9"/>
              <w:right w:val="single" w:sz="8" w:space="0" w:color="D9D9D9"/>
            </w:tcBorders>
            <w:noWrap/>
            <w:vAlign w:val="center"/>
            <w:hideMark/>
          </w:tcPr>
          <w:p w14:paraId="24EB48A0"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8,050.00</w:t>
            </w:r>
          </w:p>
        </w:tc>
        <w:tc>
          <w:tcPr>
            <w:tcW w:w="819" w:type="dxa"/>
            <w:tcBorders>
              <w:top w:val="nil"/>
              <w:left w:val="nil"/>
              <w:bottom w:val="single" w:sz="8" w:space="0" w:color="D9D9D9"/>
              <w:right w:val="single" w:sz="8" w:space="0" w:color="D9D9D9"/>
            </w:tcBorders>
            <w:noWrap/>
            <w:vAlign w:val="center"/>
            <w:hideMark/>
          </w:tcPr>
          <w:p w14:paraId="714DE87B"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410</w:t>
            </w:r>
          </w:p>
        </w:tc>
        <w:tc>
          <w:tcPr>
            <w:tcW w:w="551" w:type="dxa"/>
            <w:tcBorders>
              <w:top w:val="nil"/>
              <w:left w:val="nil"/>
              <w:bottom w:val="single" w:sz="8" w:space="0" w:color="D9D9D9"/>
              <w:right w:val="single" w:sz="8" w:space="0" w:color="D9D9D9"/>
            </w:tcBorders>
            <w:noWrap/>
            <w:vAlign w:val="center"/>
            <w:hideMark/>
          </w:tcPr>
          <w:p w14:paraId="54DCA607"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17,233.94</w:t>
            </w:r>
          </w:p>
        </w:tc>
        <w:tc>
          <w:tcPr>
            <w:tcW w:w="620" w:type="dxa"/>
            <w:tcBorders>
              <w:top w:val="nil"/>
              <w:left w:val="nil"/>
              <w:bottom w:val="single" w:sz="8" w:space="0" w:color="D9D9D9"/>
              <w:right w:val="single" w:sz="8" w:space="0" w:color="D9D9D9"/>
            </w:tcBorders>
            <w:noWrap/>
            <w:vAlign w:val="center"/>
            <w:hideMark/>
          </w:tcPr>
          <w:p w14:paraId="2FDA3163"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660.95</w:t>
            </w:r>
          </w:p>
        </w:tc>
        <w:tc>
          <w:tcPr>
            <w:tcW w:w="708" w:type="dxa"/>
            <w:tcBorders>
              <w:top w:val="nil"/>
              <w:left w:val="nil"/>
              <w:bottom w:val="single" w:sz="8" w:space="0" w:color="D9D9D9"/>
              <w:right w:val="single" w:sz="8" w:space="0" w:color="D9D9D9"/>
            </w:tcBorders>
            <w:noWrap/>
            <w:vAlign w:val="center"/>
            <w:hideMark/>
          </w:tcPr>
          <w:p w14:paraId="60A56A72"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290.39 </w:t>
            </w:r>
          </w:p>
        </w:tc>
        <w:tc>
          <w:tcPr>
            <w:tcW w:w="592" w:type="dxa"/>
            <w:tcBorders>
              <w:top w:val="nil"/>
              <w:left w:val="nil"/>
              <w:bottom w:val="single" w:sz="8" w:space="0" w:color="D9D9D9"/>
              <w:right w:val="single" w:sz="8" w:space="0" w:color="D9D9D9"/>
            </w:tcBorders>
            <w:noWrap/>
            <w:vAlign w:val="center"/>
            <w:hideMark/>
          </w:tcPr>
          <w:p w14:paraId="44F17C31"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2,770.48</w:t>
            </w:r>
          </w:p>
        </w:tc>
        <w:tc>
          <w:tcPr>
            <w:tcW w:w="592" w:type="dxa"/>
            <w:tcBorders>
              <w:top w:val="nil"/>
              <w:left w:val="nil"/>
              <w:bottom w:val="single" w:sz="8" w:space="0" w:color="D9D9D9"/>
              <w:right w:val="single" w:sz="8" w:space="0" w:color="D9D9D9"/>
            </w:tcBorders>
            <w:noWrap/>
            <w:vAlign w:val="center"/>
            <w:hideMark/>
          </w:tcPr>
          <w:p w14:paraId="7F364966"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3,721.82</w:t>
            </w:r>
          </w:p>
        </w:tc>
        <w:tc>
          <w:tcPr>
            <w:tcW w:w="658" w:type="dxa"/>
            <w:tcBorders>
              <w:top w:val="nil"/>
              <w:left w:val="nil"/>
              <w:bottom w:val="single" w:sz="8" w:space="0" w:color="D9D9D9"/>
              <w:right w:val="single" w:sz="8" w:space="0" w:color="D9D9D9"/>
            </w:tcBorders>
            <w:noWrap/>
            <w:vAlign w:val="center"/>
            <w:hideMark/>
          </w:tcPr>
          <w:p w14:paraId="60AAD9F2"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13,512.12</w:t>
            </w:r>
          </w:p>
        </w:tc>
      </w:tr>
      <w:tr w:rsidR="0036201B" w14:paraId="5E78DD5F" w14:textId="77777777" w:rsidTr="004311A7">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36609F82"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700</w:t>
            </w:r>
          </w:p>
        </w:tc>
        <w:tc>
          <w:tcPr>
            <w:tcW w:w="874" w:type="dxa"/>
            <w:tcBorders>
              <w:top w:val="nil"/>
              <w:left w:val="nil"/>
              <w:bottom w:val="single" w:sz="8" w:space="0" w:color="D9D9D9"/>
              <w:right w:val="single" w:sz="8" w:space="0" w:color="D9D9D9"/>
            </w:tcBorders>
            <w:noWrap/>
            <w:vAlign w:val="center"/>
            <w:hideMark/>
          </w:tcPr>
          <w:p w14:paraId="33D41C6A" w14:textId="77777777" w:rsidR="0036201B" w:rsidRDefault="0036201B">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AUDITOR B </w:t>
            </w:r>
          </w:p>
        </w:tc>
        <w:tc>
          <w:tcPr>
            <w:tcW w:w="505" w:type="dxa"/>
            <w:tcBorders>
              <w:top w:val="nil"/>
              <w:left w:val="nil"/>
              <w:bottom w:val="single" w:sz="8" w:space="0" w:color="D9D9D9"/>
              <w:right w:val="single" w:sz="8" w:space="0" w:color="D9D9D9"/>
            </w:tcBorders>
            <w:noWrap/>
            <w:vAlign w:val="center"/>
            <w:hideMark/>
          </w:tcPr>
          <w:p w14:paraId="6B52CE58"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5,807.80</w:t>
            </w:r>
          </w:p>
        </w:tc>
        <w:tc>
          <w:tcPr>
            <w:tcW w:w="541" w:type="dxa"/>
            <w:tcBorders>
              <w:top w:val="nil"/>
              <w:left w:val="nil"/>
              <w:bottom w:val="single" w:sz="8" w:space="0" w:color="D9D9D9"/>
              <w:right w:val="single" w:sz="8" w:space="0" w:color="D9D9D9"/>
            </w:tcBorders>
            <w:noWrap/>
            <w:vAlign w:val="center"/>
            <w:hideMark/>
          </w:tcPr>
          <w:p w14:paraId="62C2FCE1"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443.74</w:t>
            </w:r>
          </w:p>
        </w:tc>
        <w:tc>
          <w:tcPr>
            <w:tcW w:w="591" w:type="dxa"/>
            <w:tcBorders>
              <w:top w:val="nil"/>
              <w:left w:val="nil"/>
              <w:bottom w:val="single" w:sz="8" w:space="0" w:color="D9D9D9"/>
              <w:right w:val="single" w:sz="8" w:space="0" w:color="D9D9D9"/>
            </w:tcBorders>
            <w:noWrap/>
            <w:vAlign w:val="center"/>
            <w:hideMark/>
          </w:tcPr>
          <w:p w14:paraId="6D6C27C4"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1,200.00</w:t>
            </w:r>
          </w:p>
        </w:tc>
        <w:tc>
          <w:tcPr>
            <w:tcW w:w="528" w:type="dxa"/>
            <w:tcBorders>
              <w:top w:val="nil"/>
              <w:left w:val="nil"/>
              <w:bottom w:val="single" w:sz="8" w:space="0" w:color="D9D9D9"/>
              <w:right w:val="single" w:sz="8" w:space="0" w:color="D9D9D9"/>
            </w:tcBorders>
            <w:noWrap/>
            <w:vAlign w:val="center"/>
            <w:hideMark/>
          </w:tcPr>
          <w:p w14:paraId="693E76D9"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500" w:type="dxa"/>
            <w:tcBorders>
              <w:top w:val="nil"/>
              <w:left w:val="nil"/>
              <w:bottom w:val="single" w:sz="8" w:space="0" w:color="D9D9D9"/>
              <w:right w:val="single" w:sz="8" w:space="0" w:color="D9D9D9"/>
            </w:tcBorders>
            <w:noWrap/>
            <w:vAlign w:val="center"/>
            <w:hideMark/>
          </w:tcPr>
          <w:p w14:paraId="1C624B5C"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386" w:type="dxa"/>
            <w:tcBorders>
              <w:top w:val="nil"/>
              <w:left w:val="nil"/>
              <w:bottom w:val="single" w:sz="8" w:space="0" w:color="D9D9D9"/>
              <w:right w:val="single" w:sz="8" w:space="0" w:color="D9D9D9"/>
            </w:tcBorders>
            <w:noWrap/>
            <w:vAlign w:val="center"/>
            <w:hideMark/>
          </w:tcPr>
          <w:p w14:paraId="01F1CAD0"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247.4</w:t>
            </w:r>
          </w:p>
        </w:tc>
        <w:tc>
          <w:tcPr>
            <w:tcW w:w="792" w:type="dxa"/>
            <w:tcBorders>
              <w:top w:val="nil"/>
              <w:left w:val="nil"/>
              <w:bottom w:val="single" w:sz="8" w:space="0" w:color="D9D9D9"/>
              <w:right w:val="single" w:sz="8" w:space="0" w:color="D9D9D9"/>
            </w:tcBorders>
            <w:noWrap/>
            <w:vAlign w:val="center"/>
            <w:hideMark/>
          </w:tcPr>
          <w:p w14:paraId="33FE3E7E"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7,000.00</w:t>
            </w:r>
          </w:p>
        </w:tc>
        <w:tc>
          <w:tcPr>
            <w:tcW w:w="819" w:type="dxa"/>
            <w:tcBorders>
              <w:top w:val="nil"/>
              <w:left w:val="nil"/>
              <w:bottom w:val="single" w:sz="8" w:space="0" w:color="D9D9D9"/>
              <w:right w:val="single" w:sz="8" w:space="0" w:color="D9D9D9"/>
            </w:tcBorders>
            <w:noWrap/>
            <w:vAlign w:val="center"/>
            <w:hideMark/>
          </w:tcPr>
          <w:p w14:paraId="3BB032B4"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410</w:t>
            </w:r>
          </w:p>
        </w:tc>
        <w:tc>
          <w:tcPr>
            <w:tcW w:w="551" w:type="dxa"/>
            <w:tcBorders>
              <w:top w:val="nil"/>
              <w:left w:val="nil"/>
              <w:bottom w:val="single" w:sz="8" w:space="0" w:color="D9D9D9"/>
              <w:right w:val="single" w:sz="8" w:space="0" w:color="D9D9D9"/>
            </w:tcBorders>
            <w:noWrap/>
            <w:vAlign w:val="center"/>
            <w:hideMark/>
          </w:tcPr>
          <w:p w14:paraId="71960671"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16,183.94</w:t>
            </w:r>
          </w:p>
        </w:tc>
        <w:tc>
          <w:tcPr>
            <w:tcW w:w="620" w:type="dxa"/>
            <w:tcBorders>
              <w:top w:val="nil"/>
              <w:left w:val="nil"/>
              <w:bottom w:val="single" w:sz="8" w:space="0" w:color="D9D9D9"/>
              <w:right w:val="single" w:sz="8" w:space="0" w:color="D9D9D9"/>
            </w:tcBorders>
            <w:noWrap/>
            <w:vAlign w:val="center"/>
            <w:hideMark/>
          </w:tcPr>
          <w:p w14:paraId="23822233"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660.95</w:t>
            </w:r>
          </w:p>
        </w:tc>
        <w:tc>
          <w:tcPr>
            <w:tcW w:w="708" w:type="dxa"/>
            <w:tcBorders>
              <w:top w:val="nil"/>
              <w:left w:val="nil"/>
              <w:bottom w:val="single" w:sz="8" w:space="0" w:color="D9D9D9"/>
              <w:right w:val="single" w:sz="8" w:space="0" w:color="D9D9D9"/>
            </w:tcBorders>
            <w:noWrap/>
            <w:vAlign w:val="center"/>
            <w:hideMark/>
          </w:tcPr>
          <w:p w14:paraId="5266CFD3"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290.39 </w:t>
            </w:r>
          </w:p>
        </w:tc>
        <w:tc>
          <w:tcPr>
            <w:tcW w:w="592" w:type="dxa"/>
            <w:tcBorders>
              <w:top w:val="nil"/>
              <w:left w:val="nil"/>
              <w:bottom w:val="single" w:sz="8" w:space="0" w:color="D9D9D9"/>
              <w:right w:val="single" w:sz="8" w:space="0" w:color="D9D9D9"/>
            </w:tcBorders>
            <w:noWrap/>
            <w:vAlign w:val="center"/>
            <w:hideMark/>
          </w:tcPr>
          <w:p w14:paraId="4D3FAE90"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2,523.52</w:t>
            </w:r>
          </w:p>
        </w:tc>
        <w:tc>
          <w:tcPr>
            <w:tcW w:w="592" w:type="dxa"/>
            <w:tcBorders>
              <w:top w:val="nil"/>
              <w:left w:val="nil"/>
              <w:bottom w:val="single" w:sz="8" w:space="0" w:color="D9D9D9"/>
              <w:right w:val="single" w:sz="8" w:space="0" w:color="D9D9D9"/>
            </w:tcBorders>
            <w:noWrap/>
            <w:vAlign w:val="center"/>
            <w:hideMark/>
          </w:tcPr>
          <w:p w14:paraId="1F18AD25"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3,474.86</w:t>
            </w:r>
          </w:p>
        </w:tc>
        <w:tc>
          <w:tcPr>
            <w:tcW w:w="658" w:type="dxa"/>
            <w:tcBorders>
              <w:top w:val="nil"/>
              <w:left w:val="nil"/>
              <w:bottom w:val="single" w:sz="8" w:space="0" w:color="D9D9D9"/>
              <w:right w:val="single" w:sz="8" w:space="0" w:color="D9D9D9"/>
            </w:tcBorders>
            <w:noWrap/>
            <w:vAlign w:val="center"/>
            <w:hideMark/>
          </w:tcPr>
          <w:p w14:paraId="10B72E53"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12,709.08</w:t>
            </w:r>
          </w:p>
        </w:tc>
      </w:tr>
      <w:tr w:rsidR="0036201B" w14:paraId="5784994D" w14:textId="77777777" w:rsidTr="004311A7">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5DD180B1"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700</w:t>
            </w:r>
          </w:p>
        </w:tc>
        <w:tc>
          <w:tcPr>
            <w:tcW w:w="874" w:type="dxa"/>
            <w:tcBorders>
              <w:top w:val="nil"/>
              <w:left w:val="nil"/>
              <w:bottom w:val="single" w:sz="8" w:space="0" w:color="D9D9D9"/>
              <w:right w:val="single" w:sz="8" w:space="0" w:color="D9D9D9"/>
            </w:tcBorders>
            <w:noWrap/>
            <w:vAlign w:val="center"/>
            <w:hideMark/>
          </w:tcPr>
          <w:p w14:paraId="4942F7D1" w14:textId="77777777" w:rsidR="0036201B" w:rsidRDefault="0036201B">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ASISTENTE LEGAL </w:t>
            </w:r>
          </w:p>
        </w:tc>
        <w:tc>
          <w:tcPr>
            <w:tcW w:w="505" w:type="dxa"/>
            <w:tcBorders>
              <w:top w:val="nil"/>
              <w:left w:val="nil"/>
              <w:bottom w:val="single" w:sz="8" w:space="0" w:color="D9D9D9"/>
              <w:right w:val="single" w:sz="8" w:space="0" w:color="D9D9D9"/>
            </w:tcBorders>
            <w:noWrap/>
            <w:vAlign w:val="center"/>
            <w:hideMark/>
          </w:tcPr>
          <w:p w14:paraId="2929EDE2"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5,807.80</w:t>
            </w:r>
          </w:p>
        </w:tc>
        <w:tc>
          <w:tcPr>
            <w:tcW w:w="541" w:type="dxa"/>
            <w:tcBorders>
              <w:top w:val="nil"/>
              <w:left w:val="nil"/>
              <w:bottom w:val="single" w:sz="8" w:space="0" w:color="D9D9D9"/>
              <w:right w:val="single" w:sz="8" w:space="0" w:color="D9D9D9"/>
            </w:tcBorders>
            <w:noWrap/>
            <w:vAlign w:val="center"/>
            <w:hideMark/>
          </w:tcPr>
          <w:p w14:paraId="4897D297"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443.74</w:t>
            </w:r>
          </w:p>
        </w:tc>
        <w:tc>
          <w:tcPr>
            <w:tcW w:w="591" w:type="dxa"/>
            <w:tcBorders>
              <w:top w:val="nil"/>
              <w:left w:val="nil"/>
              <w:bottom w:val="single" w:sz="8" w:space="0" w:color="D9D9D9"/>
              <w:right w:val="single" w:sz="8" w:space="0" w:color="D9D9D9"/>
            </w:tcBorders>
            <w:noWrap/>
            <w:vAlign w:val="center"/>
            <w:hideMark/>
          </w:tcPr>
          <w:p w14:paraId="0376BC62"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1,200.00</w:t>
            </w:r>
          </w:p>
        </w:tc>
        <w:tc>
          <w:tcPr>
            <w:tcW w:w="528" w:type="dxa"/>
            <w:tcBorders>
              <w:top w:val="nil"/>
              <w:left w:val="nil"/>
              <w:bottom w:val="single" w:sz="8" w:space="0" w:color="D9D9D9"/>
              <w:right w:val="single" w:sz="8" w:space="0" w:color="D9D9D9"/>
            </w:tcBorders>
            <w:noWrap/>
            <w:vAlign w:val="center"/>
            <w:hideMark/>
          </w:tcPr>
          <w:p w14:paraId="7D25A0B0"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500" w:type="dxa"/>
            <w:tcBorders>
              <w:top w:val="nil"/>
              <w:left w:val="nil"/>
              <w:bottom w:val="single" w:sz="8" w:space="0" w:color="D9D9D9"/>
              <w:right w:val="single" w:sz="8" w:space="0" w:color="D9D9D9"/>
            </w:tcBorders>
            <w:noWrap/>
            <w:vAlign w:val="center"/>
            <w:hideMark/>
          </w:tcPr>
          <w:p w14:paraId="27927CC5"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386" w:type="dxa"/>
            <w:tcBorders>
              <w:top w:val="nil"/>
              <w:left w:val="nil"/>
              <w:bottom w:val="single" w:sz="8" w:space="0" w:color="D9D9D9"/>
              <w:right w:val="single" w:sz="8" w:space="0" w:color="D9D9D9"/>
            </w:tcBorders>
            <w:noWrap/>
            <w:vAlign w:val="center"/>
            <w:hideMark/>
          </w:tcPr>
          <w:p w14:paraId="39C95CB8"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247.4</w:t>
            </w:r>
          </w:p>
        </w:tc>
        <w:tc>
          <w:tcPr>
            <w:tcW w:w="792" w:type="dxa"/>
            <w:tcBorders>
              <w:top w:val="nil"/>
              <w:left w:val="nil"/>
              <w:bottom w:val="single" w:sz="8" w:space="0" w:color="D9D9D9"/>
              <w:right w:val="single" w:sz="8" w:space="0" w:color="D9D9D9"/>
            </w:tcBorders>
            <w:noWrap/>
            <w:vAlign w:val="center"/>
            <w:hideMark/>
          </w:tcPr>
          <w:p w14:paraId="7CF6DFCC"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8,050.00</w:t>
            </w:r>
          </w:p>
        </w:tc>
        <w:tc>
          <w:tcPr>
            <w:tcW w:w="819" w:type="dxa"/>
            <w:tcBorders>
              <w:top w:val="nil"/>
              <w:left w:val="nil"/>
              <w:bottom w:val="single" w:sz="8" w:space="0" w:color="D9D9D9"/>
              <w:right w:val="single" w:sz="8" w:space="0" w:color="D9D9D9"/>
            </w:tcBorders>
            <w:noWrap/>
            <w:vAlign w:val="center"/>
            <w:hideMark/>
          </w:tcPr>
          <w:p w14:paraId="25F496F6"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410</w:t>
            </w:r>
          </w:p>
        </w:tc>
        <w:tc>
          <w:tcPr>
            <w:tcW w:w="551" w:type="dxa"/>
            <w:tcBorders>
              <w:top w:val="nil"/>
              <w:left w:val="nil"/>
              <w:bottom w:val="single" w:sz="8" w:space="0" w:color="D9D9D9"/>
              <w:right w:val="single" w:sz="8" w:space="0" w:color="D9D9D9"/>
            </w:tcBorders>
            <w:noWrap/>
            <w:vAlign w:val="center"/>
            <w:hideMark/>
          </w:tcPr>
          <w:p w14:paraId="33502CF7"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17,233.94</w:t>
            </w:r>
          </w:p>
        </w:tc>
        <w:tc>
          <w:tcPr>
            <w:tcW w:w="620" w:type="dxa"/>
            <w:tcBorders>
              <w:top w:val="nil"/>
              <w:left w:val="nil"/>
              <w:bottom w:val="single" w:sz="8" w:space="0" w:color="D9D9D9"/>
              <w:right w:val="single" w:sz="8" w:space="0" w:color="D9D9D9"/>
            </w:tcBorders>
            <w:noWrap/>
            <w:vAlign w:val="center"/>
            <w:hideMark/>
          </w:tcPr>
          <w:p w14:paraId="25D9D227"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660.95</w:t>
            </w:r>
          </w:p>
        </w:tc>
        <w:tc>
          <w:tcPr>
            <w:tcW w:w="708" w:type="dxa"/>
            <w:tcBorders>
              <w:top w:val="nil"/>
              <w:left w:val="nil"/>
              <w:bottom w:val="single" w:sz="8" w:space="0" w:color="D9D9D9"/>
              <w:right w:val="single" w:sz="8" w:space="0" w:color="D9D9D9"/>
            </w:tcBorders>
            <w:noWrap/>
            <w:vAlign w:val="center"/>
            <w:hideMark/>
          </w:tcPr>
          <w:p w14:paraId="305FF484"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290.39 </w:t>
            </w:r>
          </w:p>
        </w:tc>
        <w:tc>
          <w:tcPr>
            <w:tcW w:w="592" w:type="dxa"/>
            <w:tcBorders>
              <w:top w:val="nil"/>
              <w:left w:val="nil"/>
              <w:bottom w:val="single" w:sz="8" w:space="0" w:color="D9D9D9"/>
              <w:right w:val="single" w:sz="8" w:space="0" w:color="D9D9D9"/>
            </w:tcBorders>
            <w:noWrap/>
            <w:vAlign w:val="center"/>
            <w:hideMark/>
          </w:tcPr>
          <w:p w14:paraId="6C343754"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2,770.48</w:t>
            </w:r>
          </w:p>
        </w:tc>
        <w:tc>
          <w:tcPr>
            <w:tcW w:w="592" w:type="dxa"/>
            <w:tcBorders>
              <w:top w:val="nil"/>
              <w:left w:val="nil"/>
              <w:bottom w:val="single" w:sz="8" w:space="0" w:color="D9D9D9"/>
              <w:right w:val="single" w:sz="8" w:space="0" w:color="D9D9D9"/>
            </w:tcBorders>
            <w:noWrap/>
            <w:vAlign w:val="center"/>
            <w:hideMark/>
          </w:tcPr>
          <w:p w14:paraId="2A3B8761"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3,721.82</w:t>
            </w:r>
          </w:p>
        </w:tc>
        <w:tc>
          <w:tcPr>
            <w:tcW w:w="658" w:type="dxa"/>
            <w:tcBorders>
              <w:top w:val="nil"/>
              <w:left w:val="nil"/>
              <w:bottom w:val="single" w:sz="8" w:space="0" w:color="D9D9D9"/>
              <w:right w:val="single" w:sz="8" w:space="0" w:color="D9D9D9"/>
            </w:tcBorders>
            <w:noWrap/>
            <w:vAlign w:val="center"/>
            <w:hideMark/>
          </w:tcPr>
          <w:p w14:paraId="48C56370"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13,512.12</w:t>
            </w:r>
          </w:p>
        </w:tc>
      </w:tr>
      <w:tr w:rsidR="0036201B" w14:paraId="0E466C88" w14:textId="77777777" w:rsidTr="004311A7">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14FA021B"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700</w:t>
            </w:r>
          </w:p>
        </w:tc>
        <w:tc>
          <w:tcPr>
            <w:tcW w:w="874" w:type="dxa"/>
            <w:tcBorders>
              <w:top w:val="nil"/>
              <w:left w:val="nil"/>
              <w:bottom w:val="single" w:sz="8" w:space="0" w:color="D9D9D9"/>
              <w:right w:val="single" w:sz="8" w:space="0" w:color="D9D9D9"/>
            </w:tcBorders>
            <w:noWrap/>
            <w:vAlign w:val="center"/>
            <w:hideMark/>
          </w:tcPr>
          <w:p w14:paraId="562F8532" w14:textId="77777777" w:rsidR="0036201B" w:rsidRDefault="0036201B">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DESARROLLADOR DE SISTEMAS </w:t>
            </w:r>
          </w:p>
        </w:tc>
        <w:tc>
          <w:tcPr>
            <w:tcW w:w="505" w:type="dxa"/>
            <w:tcBorders>
              <w:top w:val="nil"/>
              <w:left w:val="nil"/>
              <w:bottom w:val="single" w:sz="8" w:space="0" w:color="D9D9D9"/>
              <w:right w:val="single" w:sz="8" w:space="0" w:color="D9D9D9"/>
            </w:tcBorders>
            <w:noWrap/>
            <w:vAlign w:val="center"/>
            <w:hideMark/>
          </w:tcPr>
          <w:p w14:paraId="7815C2A0"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5,807.80</w:t>
            </w:r>
          </w:p>
        </w:tc>
        <w:tc>
          <w:tcPr>
            <w:tcW w:w="541" w:type="dxa"/>
            <w:tcBorders>
              <w:top w:val="nil"/>
              <w:left w:val="nil"/>
              <w:bottom w:val="single" w:sz="8" w:space="0" w:color="D9D9D9"/>
              <w:right w:val="single" w:sz="8" w:space="0" w:color="D9D9D9"/>
            </w:tcBorders>
            <w:noWrap/>
            <w:vAlign w:val="center"/>
            <w:hideMark/>
          </w:tcPr>
          <w:p w14:paraId="75D870CD"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443.74</w:t>
            </w:r>
          </w:p>
        </w:tc>
        <w:tc>
          <w:tcPr>
            <w:tcW w:w="591" w:type="dxa"/>
            <w:tcBorders>
              <w:top w:val="nil"/>
              <w:left w:val="nil"/>
              <w:bottom w:val="single" w:sz="8" w:space="0" w:color="D9D9D9"/>
              <w:right w:val="single" w:sz="8" w:space="0" w:color="D9D9D9"/>
            </w:tcBorders>
            <w:noWrap/>
            <w:vAlign w:val="center"/>
            <w:hideMark/>
          </w:tcPr>
          <w:p w14:paraId="0B6C7245"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1,200.00</w:t>
            </w:r>
          </w:p>
        </w:tc>
        <w:tc>
          <w:tcPr>
            <w:tcW w:w="528" w:type="dxa"/>
            <w:tcBorders>
              <w:top w:val="nil"/>
              <w:left w:val="nil"/>
              <w:bottom w:val="single" w:sz="8" w:space="0" w:color="D9D9D9"/>
              <w:right w:val="single" w:sz="8" w:space="0" w:color="D9D9D9"/>
            </w:tcBorders>
            <w:noWrap/>
            <w:vAlign w:val="center"/>
            <w:hideMark/>
          </w:tcPr>
          <w:p w14:paraId="5A68760A"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500" w:type="dxa"/>
            <w:tcBorders>
              <w:top w:val="nil"/>
              <w:left w:val="nil"/>
              <w:bottom w:val="single" w:sz="8" w:space="0" w:color="D9D9D9"/>
              <w:right w:val="single" w:sz="8" w:space="0" w:color="D9D9D9"/>
            </w:tcBorders>
            <w:noWrap/>
            <w:vAlign w:val="center"/>
            <w:hideMark/>
          </w:tcPr>
          <w:p w14:paraId="74854794"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386" w:type="dxa"/>
            <w:tcBorders>
              <w:top w:val="nil"/>
              <w:left w:val="nil"/>
              <w:bottom w:val="single" w:sz="8" w:space="0" w:color="D9D9D9"/>
              <w:right w:val="single" w:sz="8" w:space="0" w:color="D9D9D9"/>
            </w:tcBorders>
            <w:noWrap/>
            <w:vAlign w:val="center"/>
            <w:hideMark/>
          </w:tcPr>
          <w:p w14:paraId="3817F2D3"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247.4</w:t>
            </w:r>
          </w:p>
        </w:tc>
        <w:tc>
          <w:tcPr>
            <w:tcW w:w="792" w:type="dxa"/>
            <w:tcBorders>
              <w:top w:val="nil"/>
              <w:left w:val="nil"/>
              <w:bottom w:val="single" w:sz="8" w:space="0" w:color="D9D9D9"/>
              <w:right w:val="single" w:sz="8" w:space="0" w:color="D9D9D9"/>
            </w:tcBorders>
            <w:noWrap/>
            <w:vAlign w:val="center"/>
            <w:hideMark/>
          </w:tcPr>
          <w:p w14:paraId="09CB5E73"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8,000.00</w:t>
            </w:r>
          </w:p>
        </w:tc>
        <w:tc>
          <w:tcPr>
            <w:tcW w:w="819" w:type="dxa"/>
            <w:tcBorders>
              <w:top w:val="nil"/>
              <w:left w:val="nil"/>
              <w:bottom w:val="single" w:sz="8" w:space="0" w:color="D9D9D9"/>
              <w:right w:val="single" w:sz="8" w:space="0" w:color="D9D9D9"/>
            </w:tcBorders>
            <w:noWrap/>
            <w:vAlign w:val="center"/>
            <w:hideMark/>
          </w:tcPr>
          <w:p w14:paraId="59F3146D"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410</w:t>
            </w:r>
          </w:p>
        </w:tc>
        <w:tc>
          <w:tcPr>
            <w:tcW w:w="551" w:type="dxa"/>
            <w:tcBorders>
              <w:top w:val="nil"/>
              <w:left w:val="nil"/>
              <w:bottom w:val="single" w:sz="8" w:space="0" w:color="D9D9D9"/>
              <w:right w:val="single" w:sz="8" w:space="0" w:color="D9D9D9"/>
            </w:tcBorders>
            <w:noWrap/>
            <w:vAlign w:val="center"/>
            <w:hideMark/>
          </w:tcPr>
          <w:p w14:paraId="5D6391B5"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17,183.94</w:t>
            </w:r>
          </w:p>
        </w:tc>
        <w:tc>
          <w:tcPr>
            <w:tcW w:w="620" w:type="dxa"/>
            <w:tcBorders>
              <w:top w:val="nil"/>
              <w:left w:val="nil"/>
              <w:bottom w:val="single" w:sz="8" w:space="0" w:color="D9D9D9"/>
              <w:right w:val="single" w:sz="8" w:space="0" w:color="D9D9D9"/>
            </w:tcBorders>
            <w:noWrap/>
            <w:vAlign w:val="center"/>
            <w:hideMark/>
          </w:tcPr>
          <w:p w14:paraId="4FD9AD1C"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660.95</w:t>
            </w:r>
          </w:p>
        </w:tc>
        <w:tc>
          <w:tcPr>
            <w:tcW w:w="708" w:type="dxa"/>
            <w:tcBorders>
              <w:top w:val="nil"/>
              <w:left w:val="nil"/>
              <w:bottom w:val="single" w:sz="8" w:space="0" w:color="D9D9D9"/>
              <w:right w:val="single" w:sz="8" w:space="0" w:color="D9D9D9"/>
            </w:tcBorders>
            <w:noWrap/>
            <w:vAlign w:val="center"/>
            <w:hideMark/>
          </w:tcPr>
          <w:p w14:paraId="6CD2FBA3"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290.39 </w:t>
            </w:r>
          </w:p>
        </w:tc>
        <w:tc>
          <w:tcPr>
            <w:tcW w:w="592" w:type="dxa"/>
            <w:tcBorders>
              <w:top w:val="nil"/>
              <w:left w:val="nil"/>
              <w:bottom w:val="single" w:sz="8" w:space="0" w:color="D9D9D9"/>
              <w:right w:val="single" w:sz="8" w:space="0" w:color="D9D9D9"/>
            </w:tcBorders>
            <w:noWrap/>
            <w:vAlign w:val="center"/>
            <w:hideMark/>
          </w:tcPr>
          <w:p w14:paraId="750C8EB4"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2,302.44</w:t>
            </w:r>
          </w:p>
        </w:tc>
        <w:tc>
          <w:tcPr>
            <w:tcW w:w="592" w:type="dxa"/>
            <w:tcBorders>
              <w:top w:val="nil"/>
              <w:left w:val="nil"/>
              <w:bottom w:val="single" w:sz="8" w:space="0" w:color="D9D9D9"/>
              <w:right w:val="single" w:sz="8" w:space="0" w:color="D9D9D9"/>
            </w:tcBorders>
            <w:noWrap/>
            <w:vAlign w:val="center"/>
            <w:hideMark/>
          </w:tcPr>
          <w:p w14:paraId="7DCB7E35"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3,253.78</w:t>
            </w:r>
          </w:p>
        </w:tc>
        <w:tc>
          <w:tcPr>
            <w:tcW w:w="658" w:type="dxa"/>
            <w:tcBorders>
              <w:top w:val="nil"/>
              <w:left w:val="nil"/>
              <w:bottom w:val="single" w:sz="8" w:space="0" w:color="D9D9D9"/>
              <w:right w:val="single" w:sz="8" w:space="0" w:color="D9D9D9"/>
            </w:tcBorders>
            <w:noWrap/>
            <w:vAlign w:val="center"/>
            <w:hideMark/>
          </w:tcPr>
          <w:p w14:paraId="02B5A9F9"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13,930.16</w:t>
            </w:r>
          </w:p>
        </w:tc>
      </w:tr>
      <w:tr w:rsidR="0036201B" w14:paraId="61772A4E" w14:textId="77777777" w:rsidTr="004311A7">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3EBE644B"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800</w:t>
            </w:r>
          </w:p>
        </w:tc>
        <w:tc>
          <w:tcPr>
            <w:tcW w:w="874" w:type="dxa"/>
            <w:tcBorders>
              <w:top w:val="nil"/>
              <w:left w:val="nil"/>
              <w:bottom w:val="single" w:sz="8" w:space="0" w:color="D9D9D9"/>
              <w:right w:val="single" w:sz="8" w:space="0" w:color="D9D9D9"/>
            </w:tcBorders>
            <w:noWrap/>
            <w:vAlign w:val="center"/>
            <w:hideMark/>
          </w:tcPr>
          <w:p w14:paraId="291A5548" w14:textId="77777777" w:rsidR="0036201B" w:rsidRDefault="0036201B">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OPERADOR DE SISTEMAS </w:t>
            </w:r>
          </w:p>
        </w:tc>
        <w:tc>
          <w:tcPr>
            <w:tcW w:w="505" w:type="dxa"/>
            <w:tcBorders>
              <w:top w:val="nil"/>
              <w:left w:val="nil"/>
              <w:bottom w:val="single" w:sz="8" w:space="0" w:color="D9D9D9"/>
              <w:right w:val="single" w:sz="8" w:space="0" w:color="D9D9D9"/>
            </w:tcBorders>
            <w:noWrap/>
            <w:vAlign w:val="center"/>
            <w:hideMark/>
          </w:tcPr>
          <w:p w14:paraId="7246824C"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5,807.80</w:t>
            </w:r>
          </w:p>
        </w:tc>
        <w:tc>
          <w:tcPr>
            <w:tcW w:w="541" w:type="dxa"/>
            <w:tcBorders>
              <w:top w:val="nil"/>
              <w:left w:val="nil"/>
              <w:bottom w:val="single" w:sz="8" w:space="0" w:color="D9D9D9"/>
              <w:right w:val="single" w:sz="8" w:space="0" w:color="D9D9D9"/>
            </w:tcBorders>
            <w:noWrap/>
            <w:vAlign w:val="center"/>
            <w:hideMark/>
          </w:tcPr>
          <w:p w14:paraId="160180F8"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443.74</w:t>
            </w:r>
          </w:p>
        </w:tc>
        <w:tc>
          <w:tcPr>
            <w:tcW w:w="591" w:type="dxa"/>
            <w:tcBorders>
              <w:top w:val="nil"/>
              <w:left w:val="nil"/>
              <w:bottom w:val="single" w:sz="8" w:space="0" w:color="D9D9D9"/>
              <w:right w:val="single" w:sz="8" w:space="0" w:color="D9D9D9"/>
            </w:tcBorders>
            <w:noWrap/>
            <w:vAlign w:val="center"/>
            <w:hideMark/>
          </w:tcPr>
          <w:p w14:paraId="52BD582D"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1,200.00</w:t>
            </w:r>
          </w:p>
        </w:tc>
        <w:tc>
          <w:tcPr>
            <w:tcW w:w="528" w:type="dxa"/>
            <w:tcBorders>
              <w:top w:val="nil"/>
              <w:left w:val="nil"/>
              <w:bottom w:val="single" w:sz="8" w:space="0" w:color="D9D9D9"/>
              <w:right w:val="single" w:sz="8" w:space="0" w:color="D9D9D9"/>
            </w:tcBorders>
            <w:noWrap/>
            <w:vAlign w:val="center"/>
            <w:hideMark/>
          </w:tcPr>
          <w:p w14:paraId="44EC8506"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500" w:type="dxa"/>
            <w:tcBorders>
              <w:top w:val="nil"/>
              <w:left w:val="nil"/>
              <w:bottom w:val="single" w:sz="8" w:space="0" w:color="D9D9D9"/>
              <w:right w:val="single" w:sz="8" w:space="0" w:color="D9D9D9"/>
            </w:tcBorders>
            <w:noWrap/>
            <w:vAlign w:val="center"/>
            <w:hideMark/>
          </w:tcPr>
          <w:p w14:paraId="40B80661"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386" w:type="dxa"/>
            <w:tcBorders>
              <w:top w:val="nil"/>
              <w:left w:val="nil"/>
              <w:bottom w:val="single" w:sz="8" w:space="0" w:color="D9D9D9"/>
              <w:right w:val="single" w:sz="8" w:space="0" w:color="D9D9D9"/>
            </w:tcBorders>
            <w:noWrap/>
            <w:vAlign w:val="center"/>
            <w:hideMark/>
          </w:tcPr>
          <w:p w14:paraId="6ED990DA"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247.4</w:t>
            </w:r>
          </w:p>
        </w:tc>
        <w:tc>
          <w:tcPr>
            <w:tcW w:w="792" w:type="dxa"/>
            <w:tcBorders>
              <w:top w:val="nil"/>
              <w:left w:val="nil"/>
              <w:bottom w:val="single" w:sz="8" w:space="0" w:color="D9D9D9"/>
              <w:right w:val="single" w:sz="8" w:space="0" w:color="D9D9D9"/>
            </w:tcBorders>
            <w:noWrap/>
            <w:vAlign w:val="center"/>
            <w:hideMark/>
          </w:tcPr>
          <w:p w14:paraId="2B96DE54"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6,060.00</w:t>
            </w:r>
          </w:p>
        </w:tc>
        <w:tc>
          <w:tcPr>
            <w:tcW w:w="819" w:type="dxa"/>
            <w:tcBorders>
              <w:top w:val="nil"/>
              <w:left w:val="nil"/>
              <w:bottom w:val="single" w:sz="8" w:space="0" w:color="D9D9D9"/>
              <w:right w:val="single" w:sz="8" w:space="0" w:color="D9D9D9"/>
            </w:tcBorders>
            <w:noWrap/>
            <w:vAlign w:val="center"/>
            <w:hideMark/>
          </w:tcPr>
          <w:p w14:paraId="55DBFBFB"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410</w:t>
            </w:r>
          </w:p>
        </w:tc>
        <w:tc>
          <w:tcPr>
            <w:tcW w:w="551" w:type="dxa"/>
            <w:tcBorders>
              <w:top w:val="nil"/>
              <w:left w:val="nil"/>
              <w:bottom w:val="single" w:sz="8" w:space="0" w:color="D9D9D9"/>
              <w:right w:val="single" w:sz="8" w:space="0" w:color="D9D9D9"/>
            </w:tcBorders>
            <w:noWrap/>
            <w:vAlign w:val="center"/>
            <w:hideMark/>
          </w:tcPr>
          <w:p w14:paraId="735EA040"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15,243.94</w:t>
            </w:r>
          </w:p>
        </w:tc>
        <w:tc>
          <w:tcPr>
            <w:tcW w:w="620" w:type="dxa"/>
            <w:tcBorders>
              <w:top w:val="nil"/>
              <w:left w:val="nil"/>
              <w:bottom w:val="single" w:sz="8" w:space="0" w:color="D9D9D9"/>
              <w:right w:val="single" w:sz="8" w:space="0" w:color="D9D9D9"/>
            </w:tcBorders>
            <w:noWrap/>
            <w:vAlign w:val="center"/>
            <w:hideMark/>
          </w:tcPr>
          <w:p w14:paraId="1036AFD0"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660.95</w:t>
            </w:r>
          </w:p>
        </w:tc>
        <w:tc>
          <w:tcPr>
            <w:tcW w:w="708" w:type="dxa"/>
            <w:tcBorders>
              <w:top w:val="nil"/>
              <w:left w:val="nil"/>
              <w:bottom w:val="single" w:sz="8" w:space="0" w:color="D9D9D9"/>
              <w:right w:val="single" w:sz="8" w:space="0" w:color="D9D9D9"/>
            </w:tcBorders>
            <w:noWrap/>
            <w:vAlign w:val="center"/>
            <w:hideMark/>
          </w:tcPr>
          <w:p w14:paraId="1D037C15"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290.39 </w:t>
            </w:r>
          </w:p>
        </w:tc>
        <w:tc>
          <w:tcPr>
            <w:tcW w:w="592" w:type="dxa"/>
            <w:tcBorders>
              <w:top w:val="nil"/>
              <w:left w:val="nil"/>
              <w:bottom w:val="single" w:sz="8" w:space="0" w:color="D9D9D9"/>
              <w:right w:val="single" w:sz="8" w:space="0" w:color="D9D9D9"/>
            </w:tcBorders>
            <w:noWrap/>
            <w:vAlign w:val="center"/>
            <w:hideMark/>
          </w:tcPr>
          <w:p w14:paraId="29BBE9FA"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2,302.44</w:t>
            </w:r>
          </w:p>
        </w:tc>
        <w:tc>
          <w:tcPr>
            <w:tcW w:w="592" w:type="dxa"/>
            <w:tcBorders>
              <w:top w:val="nil"/>
              <w:left w:val="nil"/>
              <w:bottom w:val="single" w:sz="8" w:space="0" w:color="D9D9D9"/>
              <w:right w:val="single" w:sz="8" w:space="0" w:color="D9D9D9"/>
            </w:tcBorders>
            <w:noWrap/>
            <w:vAlign w:val="center"/>
            <w:hideMark/>
          </w:tcPr>
          <w:p w14:paraId="290BE613"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3,253.78</w:t>
            </w:r>
          </w:p>
        </w:tc>
        <w:tc>
          <w:tcPr>
            <w:tcW w:w="658" w:type="dxa"/>
            <w:tcBorders>
              <w:top w:val="nil"/>
              <w:left w:val="nil"/>
              <w:bottom w:val="single" w:sz="8" w:space="0" w:color="D9D9D9"/>
              <w:right w:val="single" w:sz="8" w:space="0" w:color="D9D9D9"/>
            </w:tcBorders>
            <w:noWrap/>
            <w:vAlign w:val="center"/>
            <w:hideMark/>
          </w:tcPr>
          <w:p w14:paraId="488640F7"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11,990.16</w:t>
            </w:r>
          </w:p>
        </w:tc>
      </w:tr>
      <w:tr w:rsidR="0036201B" w14:paraId="36C342F5" w14:textId="77777777" w:rsidTr="004311A7">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339EE5BA"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900</w:t>
            </w:r>
          </w:p>
        </w:tc>
        <w:tc>
          <w:tcPr>
            <w:tcW w:w="874" w:type="dxa"/>
            <w:tcBorders>
              <w:top w:val="nil"/>
              <w:left w:val="nil"/>
              <w:bottom w:val="single" w:sz="8" w:space="0" w:color="D9D9D9"/>
              <w:right w:val="single" w:sz="8" w:space="0" w:color="D9D9D9"/>
            </w:tcBorders>
            <w:noWrap/>
            <w:vAlign w:val="center"/>
            <w:hideMark/>
          </w:tcPr>
          <w:p w14:paraId="71DFDFEB" w14:textId="77777777" w:rsidR="0036201B" w:rsidRDefault="0036201B">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SECRETARIA </w:t>
            </w:r>
          </w:p>
        </w:tc>
        <w:tc>
          <w:tcPr>
            <w:tcW w:w="505" w:type="dxa"/>
            <w:tcBorders>
              <w:top w:val="nil"/>
              <w:left w:val="nil"/>
              <w:bottom w:val="single" w:sz="8" w:space="0" w:color="D9D9D9"/>
              <w:right w:val="single" w:sz="8" w:space="0" w:color="D9D9D9"/>
            </w:tcBorders>
            <w:noWrap/>
            <w:vAlign w:val="center"/>
            <w:hideMark/>
          </w:tcPr>
          <w:p w14:paraId="349E21EC"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4,570.30</w:t>
            </w:r>
          </w:p>
        </w:tc>
        <w:tc>
          <w:tcPr>
            <w:tcW w:w="541" w:type="dxa"/>
            <w:tcBorders>
              <w:top w:val="nil"/>
              <w:left w:val="nil"/>
              <w:bottom w:val="single" w:sz="8" w:space="0" w:color="D9D9D9"/>
              <w:right w:val="single" w:sz="8" w:space="0" w:color="D9D9D9"/>
            </w:tcBorders>
            <w:noWrap/>
            <w:vAlign w:val="center"/>
            <w:hideMark/>
          </w:tcPr>
          <w:p w14:paraId="318835C6"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443.74</w:t>
            </w:r>
          </w:p>
        </w:tc>
        <w:tc>
          <w:tcPr>
            <w:tcW w:w="591" w:type="dxa"/>
            <w:tcBorders>
              <w:top w:val="nil"/>
              <w:left w:val="nil"/>
              <w:bottom w:val="single" w:sz="8" w:space="0" w:color="D9D9D9"/>
              <w:right w:val="single" w:sz="8" w:space="0" w:color="D9D9D9"/>
            </w:tcBorders>
            <w:noWrap/>
            <w:vAlign w:val="center"/>
            <w:hideMark/>
          </w:tcPr>
          <w:p w14:paraId="5183BB01"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1,200.00</w:t>
            </w:r>
          </w:p>
        </w:tc>
        <w:tc>
          <w:tcPr>
            <w:tcW w:w="528" w:type="dxa"/>
            <w:tcBorders>
              <w:top w:val="nil"/>
              <w:left w:val="nil"/>
              <w:bottom w:val="single" w:sz="8" w:space="0" w:color="D9D9D9"/>
              <w:right w:val="single" w:sz="8" w:space="0" w:color="D9D9D9"/>
            </w:tcBorders>
            <w:noWrap/>
            <w:vAlign w:val="center"/>
            <w:hideMark/>
          </w:tcPr>
          <w:p w14:paraId="45A9F98B"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500" w:type="dxa"/>
            <w:tcBorders>
              <w:top w:val="nil"/>
              <w:left w:val="nil"/>
              <w:bottom w:val="single" w:sz="8" w:space="0" w:color="D9D9D9"/>
              <w:right w:val="single" w:sz="8" w:space="0" w:color="D9D9D9"/>
            </w:tcBorders>
            <w:noWrap/>
            <w:vAlign w:val="center"/>
            <w:hideMark/>
          </w:tcPr>
          <w:p w14:paraId="24D71DB8"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386" w:type="dxa"/>
            <w:tcBorders>
              <w:top w:val="nil"/>
              <w:left w:val="nil"/>
              <w:bottom w:val="single" w:sz="8" w:space="0" w:color="D9D9D9"/>
              <w:right w:val="single" w:sz="8" w:space="0" w:color="D9D9D9"/>
            </w:tcBorders>
            <w:noWrap/>
            <w:vAlign w:val="center"/>
            <w:hideMark/>
          </w:tcPr>
          <w:p w14:paraId="6B9BD59C"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257.3</w:t>
            </w:r>
          </w:p>
        </w:tc>
        <w:tc>
          <w:tcPr>
            <w:tcW w:w="792" w:type="dxa"/>
            <w:tcBorders>
              <w:top w:val="nil"/>
              <w:left w:val="nil"/>
              <w:bottom w:val="single" w:sz="8" w:space="0" w:color="D9D9D9"/>
              <w:right w:val="single" w:sz="8" w:space="0" w:color="D9D9D9"/>
            </w:tcBorders>
            <w:noWrap/>
            <w:vAlign w:val="center"/>
            <w:hideMark/>
          </w:tcPr>
          <w:p w14:paraId="545EC399"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6,988.58</w:t>
            </w:r>
          </w:p>
        </w:tc>
        <w:tc>
          <w:tcPr>
            <w:tcW w:w="819" w:type="dxa"/>
            <w:tcBorders>
              <w:top w:val="nil"/>
              <w:left w:val="nil"/>
              <w:bottom w:val="single" w:sz="8" w:space="0" w:color="D9D9D9"/>
              <w:right w:val="single" w:sz="8" w:space="0" w:color="D9D9D9"/>
            </w:tcBorders>
            <w:noWrap/>
            <w:vAlign w:val="center"/>
            <w:hideMark/>
          </w:tcPr>
          <w:p w14:paraId="52829D39"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556</w:t>
            </w:r>
          </w:p>
        </w:tc>
        <w:tc>
          <w:tcPr>
            <w:tcW w:w="551" w:type="dxa"/>
            <w:tcBorders>
              <w:top w:val="nil"/>
              <w:left w:val="nil"/>
              <w:bottom w:val="single" w:sz="8" w:space="0" w:color="D9D9D9"/>
              <w:right w:val="single" w:sz="8" w:space="0" w:color="D9D9D9"/>
            </w:tcBorders>
            <w:noWrap/>
            <w:vAlign w:val="center"/>
            <w:hideMark/>
          </w:tcPr>
          <w:p w14:paraId="77D668F9"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15,090.92</w:t>
            </w:r>
          </w:p>
        </w:tc>
        <w:tc>
          <w:tcPr>
            <w:tcW w:w="620" w:type="dxa"/>
            <w:tcBorders>
              <w:top w:val="nil"/>
              <w:left w:val="nil"/>
              <w:bottom w:val="single" w:sz="8" w:space="0" w:color="D9D9D9"/>
              <w:right w:val="single" w:sz="8" w:space="0" w:color="D9D9D9"/>
            </w:tcBorders>
            <w:noWrap/>
            <w:vAlign w:val="center"/>
            <w:hideMark/>
          </w:tcPr>
          <w:p w14:paraId="77860D6B"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544.93</w:t>
            </w:r>
          </w:p>
        </w:tc>
        <w:tc>
          <w:tcPr>
            <w:tcW w:w="708" w:type="dxa"/>
            <w:tcBorders>
              <w:top w:val="nil"/>
              <w:left w:val="nil"/>
              <w:bottom w:val="single" w:sz="8" w:space="0" w:color="D9D9D9"/>
              <w:right w:val="single" w:sz="8" w:space="0" w:color="D9D9D9"/>
            </w:tcBorders>
            <w:noWrap/>
            <w:vAlign w:val="center"/>
            <w:hideMark/>
          </w:tcPr>
          <w:p w14:paraId="6CBDB08A"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228.52 </w:t>
            </w:r>
          </w:p>
        </w:tc>
        <w:tc>
          <w:tcPr>
            <w:tcW w:w="592" w:type="dxa"/>
            <w:tcBorders>
              <w:top w:val="nil"/>
              <w:left w:val="nil"/>
              <w:bottom w:val="single" w:sz="8" w:space="0" w:color="D9D9D9"/>
              <w:right w:val="single" w:sz="8" w:space="0" w:color="D9D9D9"/>
            </w:tcBorders>
            <w:noWrap/>
            <w:vAlign w:val="center"/>
            <w:hideMark/>
          </w:tcPr>
          <w:p w14:paraId="442A82E9"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2,302.44</w:t>
            </w:r>
          </w:p>
        </w:tc>
        <w:tc>
          <w:tcPr>
            <w:tcW w:w="592" w:type="dxa"/>
            <w:tcBorders>
              <w:top w:val="nil"/>
              <w:left w:val="nil"/>
              <w:bottom w:val="single" w:sz="8" w:space="0" w:color="D9D9D9"/>
              <w:right w:val="single" w:sz="8" w:space="0" w:color="D9D9D9"/>
            </w:tcBorders>
            <w:noWrap/>
            <w:vAlign w:val="center"/>
            <w:hideMark/>
          </w:tcPr>
          <w:p w14:paraId="2DED0A53"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3,075.89</w:t>
            </w:r>
          </w:p>
        </w:tc>
        <w:tc>
          <w:tcPr>
            <w:tcW w:w="658" w:type="dxa"/>
            <w:tcBorders>
              <w:top w:val="nil"/>
              <w:left w:val="nil"/>
              <w:bottom w:val="single" w:sz="8" w:space="0" w:color="D9D9D9"/>
              <w:right w:val="single" w:sz="8" w:space="0" w:color="D9D9D9"/>
            </w:tcBorders>
            <w:noWrap/>
            <w:vAlign w:val="center"/>
            <w:hideMark/>
          </w:tcPr>
          <w:p w14:paraId="79B1D848"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12,015.03</w:t>
            </w:r>
          </w:p>
        </w:tc>
      </w:tr>
      <w:tr w:rsidR="0036201B" w14:paraId="4D3FE8A9" w14:textId="77777777" w:rsidTr="004311A7">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7BEC9421"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1000</w:t>
            </w:r>
          </w:p>
        </w:tc>
        <w:tc>
          <w:tcPr>
            <w:tcW w:w="874" w:type="dxa"/>
            <w:tcBorders>
              <w:top w:val="nil"/>
              <w:left w:val="nil"/>
              <w:bottom w:val="single" w:sz="8" w:space="0" w:color="D9D9D9"/>
              <w:right w:val="single" w:sz="8" w:space="0" w:color="D9D9D9"/>
            </w:tcBorders>
            <w:noWrap/>
            <w:vAlign w:val="center"/>
            <w:hideMark/>
          </w:tcPr>
          <w:p w14:paraId="3DFBC21B" w14:textId="77777777" w:rsidR="0036201B" w:rsidRDefault="0036201B">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AUXILIAR ADMINISTRATIVO </w:t>
            </w:r>
          </w:p>
        </w:tc>
        <w:tc>
          <w:tcPr>
            <w:tcW w:w="505" w:type="dxa"/>
            <w:tcBorders>
              <w:top w:val="nil"/>
              <w:left w:val="nil"/>
              <w:bottom w:val="single" w:sz="8" w:space="0" w:color="D9D9D9"/>
              <w:right w:val="single" w:sz="8" w:space="0" w:color="D9D9D9"/>
            </w:tcBorders>
            <w:noWrap/>
            <w:vAlign w:val="center"/>
            <w:hideMark/>
          </w:tcPr>
          <w:p w14:paraId="7E52530E"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4,570.30</w:t>
            </w:r>
          </w:p>
        </w:tc>
        <w:tc>
          <w:tcPr>
            <w:tcW w:w="541" w:type="dxa"/>
            <w:tcBorders>
              <w:top w:val="nil"/>
              <w:left w:val="nil"/>
              <w:bottom w:val="single" w:sz="8" w:space="0" w:color="D9D9D9"/>
              <w:right w:val="single" w:sz="8" w:space="0" w:color="D9D9D9"/>
            </w:tcBorders>
            <w:noWrap/>
            <w:vAlign w:val="center"/>
            <w:hideMark/>
          </w:tcPr>
          <w:p w14:paraId="37494AB4"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443.74</w:t>
            </w:r>
          </w:p>
        </w:tc>
        <w:tc>
          <w:tcPr>
            <w:tcW w:w="591" w:type="dxa"/>
            <w:tcBorders>
              <w:top w:val="nil"/>
              <w:left w:val="nil"/>
              <w:bottom w:val="single" w:sz="8" w:space="0" w:color="D9D9D9"/>
              <w:right w:val="single" w:sz="8" w:space="0" w:color="D9D9D9"/>
            </w:tcBorders>
            <w:noWrap/>
            <w:vAlign w:val="center"/>
            <w:hideMark/>
          </w:tcPr>
          <w:p w14:paraId="11C3B6BB"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1,200.00</w:t>
            </w:r>
          </w:p>
        </w:tc>
        <w:tc>
          <w:tcPr>
            <w:tcW w:w="528" w:type="dxa"/>
            <w:tcBorders>
              <w:top w:val="nil"/>
              <w:left w:val="nil"/>
              <w:bottom w:val="single" w:sz="8" w:space="0" w:color="D9D9D9"/>
              <w:right w:val="single" w:sz="8" w:space="0" w:color="D9D9D9"/>
            </w:tcBorders>
            <w:noWrap/>
            <w:vAlign w:val="center"/>
            <w:hideMark/>
          </w:tcPr>
          <w:p w14:paraId="1C45E785"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500" w:type="dxa"/>
            <w:tcBorders>
              <w:top w:val="nil"/>
              <w:left w:val="nil"/>
              <w:bottom w:val="single" w:sz="8" w:space="0" w:color="D9D9D9"/>
              <w:right w:val="single" w:sz="8" w:space="0" w:color="D9D9D9"/>
            </w:tcBorders>
            <w:noWrap/>
            <w:vAlign w:val="center"/>
            <w:hideMark/>
          </w:tcPr>
          <w:p w14:paraId="40CFAD03"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386" w:type="dxa"/>
            <w:tcBorders>
              <w:top w:val="nil"/>
              <w:left w:val="nil"/>
              <w:bottom w:val="single" w:sz="8" w:space="0" w:color="D9D9D9"/>
              <w:right w:val="single" w:sz="8" w:space="0" w:color="D9D9D9"/>
            </w:tcBorders>
            <w:noWrap/>
            <w:vAlign w:val="center"/>
            <w:hideMark/>
          </w:tcPr>
          <w:p w14:paraId="7A2D21CE"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257.3</w:t>
            </w:r>
          </w:p>
        </w:tc>
        <w:tc>
          <w:tcPr>
            <w:tcW w:w="792" w:type="dxa"/>
            <w:tcBorders>
              <w:top w:val="nil"/>
              <w:left w:val="nil"/>
              <w:bottom w:val="single" w:sz="8" w:space="0" w:color="D9D9D9"/>
              <w:right w:val="single" w:sz="8" w:space="0" w:color="D9D9D9"/>
            </w:tcBorders>
            <w:noWrap/>
            <w:vAlign w:val="center"/>
            <w:hideMark/>
          </w:tcPr>
          <w:p w14:paraId="3076D43F"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5,820.00</w:t>
            </w:r>
          </w:p>
        </w:tc>
        <w:tc>
          <w:tcPr>
            <w:tcW w:w="819" w:type="dxa"/>
            <w:tcBorders>
              <w:top w:val="nil"/>
              <w:left w:val="nil"/>
              <w:bottom w:val="single" w:sz="8" w:space="0" w:color="D9D9D9"/>
              <w:right w:val="single" w:sz="8" w:space="0" w:color="D9D9D9"/>
            </w:tcBorders>
            <w:noWrap/>
            <w:vAlign w:val="center"/>
            <w:hideMark/>
          </w:tcPr>
          <w:p w14:paraId="59B94AD4"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500</w:t>
            </w:r>
          </w:p>
        </w:tc>
        <w:tc>
          <w:tcPr>
            <w:tcW w:w="551" w:type="dxa"/>
            <w:tcBorders>
              <w:top w:val="nil"/>
              <w:left w:val="nil"/>
              <w:bottom w:val="single" w:sz="8" w:space="0" w:color="D9D9D9"/>
              <w:right w:val="single" w:sz="8" w:space="0" w:color="D9D9D9"/>
            </w:tcBorders>
            <w:noWrap/>
            <w:vAlign w:val="center"/>
            <w:hideMark/>
          </w:tcPr>
          <w:p w14:paraId="34788DF8"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13,866.34</w:t>
            </w:r>
          </w:p>
        </w:tc>
        <w:tc>
          <w:tcPr>
            <w:tcW w:w="620" w:type="dxa"/>
            <w:tcBorders>
              <w:top w:val="nil"/>
              <w:left w:val="nil"/>
              <w:bottom w:val="single" w:sz="8" w:space="0" w:color="D9D9D9"/>
              <w:right w:val="single" w:sz="8" w:space="0" w:color="D9D9D9"/>
            </w:tcBorders>
            <w:noWrap/>
            <w:vAlign w:val="center"/>
            <w:hideMark/>
          </w:tcPr>
          <w:p w14:paraId="0FEB2C9A"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538.97</w:t>
            </w:r>
          </w:p>
        </w:tc>
        <w:tc>
          <w:tcPr>
            <w:tcW w:w="708" w:type="dxa"/>
            <w:tcBorders>
              <w:top w:val="nil"/>
              <w:left w:val="nil"/>
              <w:bottom w:val="single" w:sz="8" w:space="0" w:color="D9D9D9"/>
              <w:right w:val="single" w:sz="8" w:space="0" w:color="D9D9D9"/>
            </w:tcBorders>
            <w:noWrap/>
            <w:vAlign w:val="center"/>
            <w:hideMark/>
          </w:tcPr>
          <w:p w14:paraId="4C1ACAB0"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228.52 </w:t>
            </w:r>
          </w:p>
        </w:tc>
        <w:tc>
          <w:tcPr>
            <w:tcW w:w="592" w:type="dxa"/>
            <w:tcBorders>
              <w:top w:val="nil"/>
              <w:left w:val="nil"/>
              <w:bottom w:val="single" w:sz="8" w:space="0" w:color="D9D9D9"/>
              <w:right w:val="single" w:sz="8" w:space="0" w:color="D9D9D9"/>
            </w:tcBorders>
            <w:noWrap/>
            <w:vAlign w:val="center"/>
            <w:hideMark/>
          </w:tcPr>
          <w:p w14:paraId="3ADEAB5D"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1,978.43</w:t>
            </w:r>
          </w:p>
        </w:tc>
        <w:tc>
          <w:tcPr>
            <w:tcW w:w="592" w:type="dxa"/>
            <w:tcBorders>
              <w:top w:val="nil"/>
              <w:left w:val="nil"/>
              <w:bottom w:val="single" w:sz="8" w:space="0" w:color="D9D9D9"/>
              <w:right w:val="single" w:sz="8" w:space="0" w:color="D9D9D9"/>
            </w:tcBorders>
            <w:noWrap/>
            <w:vAlign w:val="center"/>
            <w:hideMark/>
          </w:tcPr>
          <w:p w14:paraId="0B60D812"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2,745.92</w:t>
            </w:r>
          </w:p>
        </w:tc>
        <w:tc>
          <w:tcPr>
            <w:tcW w:w="658" w:type="dxa"/>
            <w:tcBorders>
              <w:top w:val="nil"/>
              <w:left w:val="nil"/>
              <w:bottom w:val="single" w:sz="8" w:space="0" w:color="D9D9D9"/>
              <w:right w:val="single" w:sz="8" w:space="0" w:color="D9D9D9"/>
            </w:tcBorders>
            <w:noWrap/>
            <w:vAlign w:val="center"/>
            <w:hideMark/>
          </w:tcPr>
          <w:p w14:paraId="1D4DD061"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11,120.42</w:t>
            </w:r>
          </w:p>
        </w:tc>
      </w:tr>
      <w:tr w:rsidR="0036201B" w14:paraId="6134D0FA" w14:textId="77777777" w:rsidTr="004311A7">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27CD89EA"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1500</w:t>
            </w:r>
          </w:p>
        </w:tc>
        <w:tc>
          <w:tcPr>
            <w:tcW w:w="874" w:type="dxa"/>
            <w:tcBorders>
              <w:top w:val="nil"/>
              <w:left w:val="nil"/>
              <w:bottom w:val="single" w:sz="8" w:space="0" w:color="D9D9D9"/>
              <w:right w:val="single" w:sz="8" w:space="0" w:color="D9D9D9"/>
            </w:tcBorders>
            <w:noWrap/>
            <w:vAlign w:val="center"/>
            <w:hideMark/>
          </w:tcPr>
          <w:p w14:paraId="1330ACC7" w14:textId="77777777" w:rsidR="0036201B" w:rsidRDefault="0036201B">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INTENDENTE </w:t>
            </w:r>
          </w:p>
        </w:tc>
        <w:tc>
          <w:tcPr>
            <w:tcW w:w="505" w:type="dxa"/>
            <w:tcBorders>
              <w:top w:val="nil"/>
              <w:left w:val="nil"/>
              <w:bottom w:val="single" w:sz="8" w:space="0" w:color="D9D9D9"/>
              <w:right w:val="single" w:sz="8" w:space="0" w:color="D9D9D9"/>
            </w:tcBorders>
            <w:noWrap/>
            <w:vAlign w:val="center"/>
            <w:hideMark/>
          </w:tcPr>
          <w:p w14:paraId="4D610ECE"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3,486.78</w:t>
            </w:r>
          </w:p>
        </w:tc>
        <w:tc>
          <w:tcPr>
            <w:tcW w:w="541" w:type="dxa"/>
            <w:tcBorders>
              <w:top w:val="nil"/>
              <w:left w:val="nil"/>
              <w:bottom w:val="single" w:sz="8" w:space="0" w:color="D9D9D9"/>
              <w:right w:val="single" w:sz="8" w:space="0" w:color="D9D9D9"/>
            </w:tcBorders>
            <w:noWrap/>
            <w:vAlign w:val="center"/>
            <w:hideMark/>
          </w:tcPr>
          <w:p w14:paraId="1F81DDBD"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536.08</w:t>
            </w:r>
          </w:p>
        </w:tc>
        <w:tc>
          <w:tcPr>
            <w:tcW w:w="591" w:type="dxa"/>
            <w:tcBorders>
              <w:top w:val="nil"/>
              <w:left w:val="nil"/>
              <w:bottom w:val="single" w:sz="8" w:space="0" w:color="D9D9D9"/>
              <w:right w:val="single" w:sz="8" w:space="0" w:color="D9D9D9"/>
            </w:tcBorders>
            <w:noWrap/>
            <w:vAlign w:val="center"/>
            <w:hideMark/>
          </w:tcPr>
          <w:p w14:paraId="54245A86"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1,200.00</w:t>
            </w:r>
          </w:p>
        </w:tc>
        <w:tc>
          <w:tcPr>
            <w:tcW w:w="528" w:type="dxa"/>
            <w:tcBorders>
              <w:top w:val="nil"/>
              <w:left w:val="nil"/>
              <w:bottom w:val="single" w:sz="8" w:space="0" w:color="D9D9D9"/>
              <w:right w:val="single" w:sz="8" w:space="0" w:color="D9D9D9"/>
            </w:tcBorders>
            <w:noWrap/>
            <w:vAlign w:val="center"/>
            <w:hideMark/>
          </w:tcPr>
          <w:p w14:paraId="11B1AFBB"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500" w:type="dxa"/>
            <w:tcBorders>
              <w:top w:val="nil"/>
              <w:left w:val="nil"/>
              <w:bottom w:val="single" w:sz="8" w:space="0" w:color="D9D9D9"/>
              <w:right w:val="single" w:sz="8" w:space="0" w:color="D9D9D9"/>
            </w:tcBorders>
            <w:noWrap/>
            <w:vAlign w:val="center"/>
            <w:hideMark/>
          </w:tcPr>
          <w:p w14:paraId="68AF65BC"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386" w:type="dxa"/>
            <w:tcBorders>
              <w:top w:val="nil"/>
              <w:left w:val="nil"/>
              <w:bottom w:val="single" w:sz="8" w:space="0" w:color="D9D9D9"/>
              <w:right w:val="single" w:sz="8" w:space="0" w:color="D9D9D9"/>
            </w:tcBorders>
            <w:noWrap/>
            <w:vAlign w:val="center"/>
            <w:hideMark/>
          </w:tcPr>
          <w:p w14:paraId="2BDEBE1B"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257.3</w:t>
            </w:r>
          </w:p>
        </w:tc>
        <w:tc>
          <w:tcPr>
            <w:tcW w:w="792" w:type="dxa"/>
            <w:tcBorders>
              <w:top w:val="nil"/>
              <w:left w:val="nil"/>
              <w:bottom w:val="single" w:sz="8" w:space="0" w:color="D9D9D9"/>
              <w:right w:val="single" w:sz="8" w:space="0" w:color="D9D9D9"/>
            </w:tcBorders>
            <w:noWrap/>
            <w:vAlign w:val="center"/>
            <w:hideMark/>
          </w:tcPr>
          <w:p w14:paraId="1B2FDF5D"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5,000.00</w:t>
            </w:r>
          </w:p>
        </w:tc>
        <w:tc>
          <w:tcPr>
            <w:tcW w:w="819" w:type="dxa"/>
            <w:tcBorders>
              <w:top w:val="nil"/>
              <w:left w:val="nil"/>
              <w:bottom w:val="single" w:sz="8" w:space="0" w:color="D9D9D9"/>
              <w:right w:val="single" w:sz="8" w:space="0" w:color="D9D9D9"/>
            </w:tcBorders>
            <w:noWrap/>
            <w:vAlign w:val="center"/>
            <w:hideMark/>
          </w:tcPr>
          <w:p w14:paraId="1698A630"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600</w:t>
            </w:r>
          </w:p>
        </w:tc>
        <w:tc>
          <w:tcPr>
            <w:tcW w:w="551" w:type="dxa"/>
            <w:tcBorders>
              <w:top w:val="nil"/>
              <w:left w:val="nil"/>
              <w:bottom w:val="single" w:sz="8" w:space="0" w:color="D9D9D9"/>
              <w:right w:val="single" w:sz="8" w:space="0" w:color="D9D9D9"/>
            </w:tcBorders>
            <w:noWrap/>
            <w:vAlign w:val="center"/>
            <w:hideMark/>
          </w:tcPr>
          <w:p w14:paraId="792C4A23"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12,155.16</w:t>
            </w:r>
          </w:p>
        </w:tc>
        <w:tc>
          <w:tcPr>
            <w:tcW w:w="620" w:type="dxa"/>
            <w:tcBorders>
              <w:top w:val="nil"/>
              <w:left w:val="nil"/>
              <w:bottom w:val="single" w:sz="8" w:space="0" w:color="D9D9D9"/>
              <w:right w:val="single" w:sz="8" w:space="0" w:color="D9D9D9"/>
            </w:tcBorders>
            <w:noWrap/>
            <w:vAlign w:val="center"/>
            <w:hideMark/>
          </w:tcPr>
          <w:p w14:paraId="33252497"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434.42</w:t>
            </w:r>
          </w:p>
        </w:tc>
        <w:tc>
          <w:tcPr>
            <w:tcW w:w="708" w:type="dxa"/>
            <w:tcBorders>
              <w:top w:val="nil"/>
              <w:left w:val="nil"/>
              <w:bottom w:val="single" w:sz="8" w:space="0" w:color="D9D9D9"/>
              <w:right w:val="single" w:sz="8" w:space="0" w:color="D9D9D9"/>
            </w:tcBorders>
            <w:noWrap/>
            <w:vAlign w:val="center"/>
            <w:hideMark/>
          </w:tcPr>
          <w:p w14:paraId="32F982B5"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174.34 </w:t>
            </w:r>
          </w:p>
        </w:tc>
        <w:tc>
          <w:tcPr>
            <w:tcW w:w="592" w:type="dxa"/>
            <w:tcBorders>
              <w:top w:val="nil"/>
              <w:left w:val="nil"/>
              <w:bottom w:val="single" w:sz="8" w:space="0" w:color="D9D9D9"/>
              <w:right w:val="single" w:sz="8" w:space="0" w:color="D9D9D9"/>
            </w:tcBorders>
            <w:noWrap/>
            <w:vAlign w:val="center"/>
            <w:hideMark/>
          </w:tcPr>
          <w:p w14:paraId="29182908"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1587.34</w:t>
            </w:r>
          </w:p>
        </w:tc>
        <w:tc>
          <w:tcPr>
            <w:tcW w:w="592" w:type="dxa"/>
            <w:tcBorders>
              <w:top w:val="nil"/>
              <w:left w:val="nil"/>
              <w:bottom w:val="single" w:sz="8" w:space="0" w:color="D9D9D9"/>
              <w:right w:val="single" w:sz="8" w:space="0" w:color="D9D9D9"/>
            </w:tcBorders>
            <w:noWrap/>
            <w:vAlign w:val="center"/>
            <w:hideMark/>
          </w:tcPr>
          <w:p w14:paraId="1EEAD221"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2,196.10</w:t>
            </w:r>
          </w:p>
        </w:tc>
        <w:tc>
          <w:tcPr>
            <w:tcW w:w="658" w:type="dxa"/>
            <w:tcBorders>
              <w:top w:val="nil"/>
              <w:left w:val="nil"/>
              <w:bottom w:val="single" w:sz="8" w:space="0" w:color="D9D9D9"/>
              <w:right w:val="single" w:sz="8" w:space="0" w:color="D9D9D9"/>
            </w:tcBorders>
            <w:noWrap/>
            <w:vAlign w:val="center"/>
            <w:hideMark/>
          </w:tcPr>
          <w:p w14:paraId="318BF4A3"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9,959.06</w:t>
            </w:r>
          </w:p>
        </w:tc>
      </w:tr>
      <w:tr w:rsidR="0036201B" w14:paraId="77A47EEA" w14:textId="77777777" w:rsidTr="004311A7">
        <w:trPr>
          <w:trHeight w:val="243"/>
        </w:trPr>
        <w:tc>
          <w:tcPr>
            <w:tcW w:w="9639" w:type="dxa"/>
            <w:gridSpan w:val="16"/>
            <w:tcBorders>
              <w:top w:val="nil"/>
              <w:left w:val="single" w:sz="8" w:space="0" w:color="D9D9D9"/>
              <w:bottom w:val="nil"/>
              <w:right w:val="nil"/>
            </w:tcBorders>
            <w:noWrap/>
            <w:vAlign w:val="center"/>
            <w:hideMark/>
          </w:tcPr>
          <w:p w14:paraId="4241F6C3" w14:textId="77777777" w:rsidR="0036201B" w:rsidRDefault="0036201B">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w:t>
            </w:r>
          </w:p>
        </w:tc>
      </w:tr>
      <w:tr w:rsidR="0036201B" w14:paraId="7D3612B7" w14:textId="77777777" w:rsidTr="004311A7">
        <w:trPr>
          <w:trHeight w:val="256"/>
        </w:trPr>
        <w:tc>
          <w:tcPr>
            <w:tcW w:w="9639" w:type="dxa"/>
            <w:gridSpan w:val="16"/>
            <w:tcBorders>
              <w:top w:val="nil"/>
              <w:left w:val="single" w:sz="8" w:space="0" w:color="D9D9D9"/>
              <w:bottom w:val="single" w:sz="8" w:space="0" w:color="D9D9D9"/>
              <w:right w:val="nil"/>
            </w:tcBorders>
            <w:noWrap/>
            <w:vAlign w:val="center"/>
            <w:hideMark/>
          </w:tcPr>
          <w:p w14:paraId="7CA5BC4F" w14:textId="77777777" w:rsidR="0036201B" w:rsidRDefault="0036201B">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 xml:space="preserve"> BASE </w:t>
            </w:r>
          </w:p>
        </w:tc>
      </w:tr>
      <w:tr w:rsidR="0036201B" w14:paraId="4E4ABD53" w14:textId="77777777" w:rsidTr="004311A7">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1E78E59A"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1500</w:t>
            </w:r>
          </w:p>
        </w:tc>
        <w:tc>
          <w:tcPr>
            <w:tcW w:w="874" w:type="dxa"/>
            <w:tcBorders>
              <w:top w:val="nil"/>
              <w:left w:val="nil"/>
              <w:bottom w:val="single" w:sz="8" w:space="0" w:color="D9D9D9"/>
              <w:right w:val="single" w:sz="8" w:space="0" w:color="D9D9D9"/>
            </w:tcBorders>
            <w:noWrap/>
            <w:vAlign w:val="center"/>
            <w:hideMark/>
          </w:tcPr>
          <w:p w14:paraId="1F0D06CF" w14:textId="77777777" w:rsidR="0036201B" w:rsidRDefault="0036201B">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INTENDENTE </w:t>
            </w:r>
          </w:p>
        </w:tc>
        <w:tc>
          <w:tcPr>
            <w:tcW w:w="505" w:type="dxa"/>
            <w:tcBorders>
              <w:top w:val="nil"/>
              <w:left w:val="nil"/>
              <w:bottom w:val="single" w:sz="8" w:space="0" w:color="D9D9D9"/>
              <w:right w:val="single" w:sz="8" w:space="0" w:color="D9D9D9"/>
            </w:tcBorders>
            <w:noWrap/>
            <w:vAlign w:val="center"/>
            <w:hideMark/>
          </w:tcPr>
          <w:p w14:paraId="51CB0013"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3,770.95</w:t>
            </w:r>
          </w:p>
        </w:tc>
        <w:tc>
          <w:tcPr>
            <w:tcW w:w="541" w:type="dxa"/>
            <w:tcBorders>
              <w:top w:val="nil"/>
              <w:left w:val="nil"/>
              <w:bottom w:val="single" w:sz="8" w:space="0" w:color="D9D9D9"/>
              <w:right w:val="single" w:sz="8" w:space="0" w:color="D9D9D9"/>
            </w:tcBorders>
            <w:noWrap/>
            <w:vAlign w:val="center"/>
            <w:hideMark/>
          </w:tcPr>
          <w:p w14:paraId="73CEC0AD"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536.08</w:t>
            </w:r>
          </w:p>
        </w:tc>
        <w:tc>
          <w:tcPr>
            <w:tcW w:w="591" w:type="dxa"/>
            <w:tcBorders>
              <w:top w:val="nil"/>
              <w:left w:val="nil"/>
              <w:bottom w:val="single" w:sz="8" w:space="0" w:color="D9D9D9"/>
              <w:right w:val="single" w:sz="8" w:space="0" w:color="D9D9D9"/>
            </w:tcBorders>
            <w:noWrap/>
            <w:vAlign w:val="center"/>
            <w:hideMark/>
          </w:tcPr>
          <w:p w14:paraId="5DC29CA4"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1,200.00</w:t>
            </w:r>
          </w:p>
        </w:tc>
        <w:tc>
          <w:tcPr>
            <w:tcW w:w="528" w:type="dxa"/>
            <w:tcBorders>
              <w:top w:val="nil"/>
              <w:left w:val="nil"/>
              <w:bottom w:val="single" w:sz="8" w:space="0" w:color="D9D9D9"/>
              <w:right w:val="single" w:sz="8" w:space="0" w:color="D9D9D9"/>
            </w:tcBorders>
            <w:noWrap/>
            <w:vAlign w:val="center"/>
            <w:hideMark/>
          </w:tcPr>
          <w:p w14:paraId="0E0019B8"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1,062.50</w:t>
            </w:r>
          </w:p>
        </w:tc>
        <w:tc>
          <w:tcPr>
            <w:tcW w:w="500" w:type="dxa"/>
            <w:tcBorders>
              <w:top w:val="nil"/>
              <w:left w:val="nil"/>
              <w:bottom w:val="single" w:sz="8" w:space="0" w:color="D9D9D9"/>
              <w:right w:val="single" w:sz="8" w:space="0" w:color="D9D9D9"/>
            </w:tcBorders>
            <w:noWrap/>
            <w:vAlign w:val="center"/>
            <w:hideMark/>
          </w:tcPr>
          <w:p w14:paraId="34E76F07"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1,062.50</w:t>
            </w:r>
          </w:p>
        </w:tc>
        <w:tc>
          <w:tcPr>
            <w:tcW w:w="386" w:type="dxa"/>
            <w:tcBorders>
              <w:top w:val="nil"/>
              <w:left w:val="nil"/>
              <w:bottom w:val="single" w:sz="8" w:space="0" w:color="D9D9D9"/>
              <w:right w:val="single" w:sz="8" w:space="0" w:color="D9D9D9"/>
            </w:tcBorders>
            <w:noWrap/>
            <w:vAlign w:val="center"/>
            <w:hideMark/>
          </w:tcPr>
          <w:p w14:paraId="2D9B2873"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257.3</w:t>
            </w:r>
          </w:p>
        </w:tc>
        <w:tc>
          <w:tcPr>
            <w:tcW w:w="792" w:type="dxa"/>
            <w:tcBorders>
              <w:top w:val="nil"/>
              <w:left w:val="nil"/>
              <w:bottom w:val="single" w:sz="8" w:space="0" w:color="D9D9D9"/>
              <w:right w:val="single" w:sz="8" w:space="0" w:color="D9D9D9"/>
            </w:tcBorders>
            <w:noWrap/>
            <w:vAlign w:val="center"/>
            <w:hideMark/>
          </w:tcPr>
          <w:p w14:paraId="346B9381"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3,800.00</w:t>
            </w:r>
          </w:p>
        </w:tc>
        <w:tc>
          <w:tcPr>
            <w:tcW w:w="819" w:type="dxa"/>
            <w:tcBorders>
              <w:top w:val="nil"/>
              <w:left w:val="nil"/>
              <w:bottom w:val="single" w:sz="8" w:space="0" w:color="D9D9D9"/>
              <w:right w:val="single" w:sz="8" w:space="0" w:color="D9D9D9"/>
            </w:tcBorders>
            <w:noWrap/>
            <w:vAlign w:val="center"/>
            <w:hideMark/>
          </w:tcPr>
          <w:p w14:paraId="1E067988"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600</w:t>
            </w:r>
          </w:p>
        </w:tc>
        <w:tc>
          <w:tcPr>
            <w:tcW w:w="551" w:type="dxa"/>
            <w:tcBorders>
              <w:top w:val="nil"/>
              <w:left w:val="nil"/>
              <w:bottom w:val="single" w:sz="8" w:space="0" w:color="D9D9D9"/>
              <w:right w:val="single" w:sz="8" w:space="0" w:color="D9D9D9"/>
            </w:tcBorders>
            <w:noWrap/>
            <w:vAlign w:val="center"/>
            <w:hideMark/>
          </w:tcPr>
          <w:p w14:paraId="79711CB0"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12,289.33</w:t>
            </w:r>
          </w:p>
        </w:tc>
        <w:tc>
          <w:tcPr>
            <w:tcW w:w="620" w:type="dxa"/>
            <w:tcBorders>
              <w:top w:val="nil"/>
              <w:left w:val="nil"/>
              <w:bottom w:val="single" w:sz="8" w:space="0" w:color="D9D9D9"/>
              <w:right w:val="single" w:sz="8" w:space="0" w:color="D9D9D9"/>
            </w:tcBorders>
            <w:noWrap/>
            <w:vAlign w:val="center"/>
            <w:hideMark/>
          </w:tcPr>
          <w:p w14:paraId="03667451"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464.63</w:t>
            </w:r>
          </w:p>
        </w:tc>
        <w:tc>
          <w:tcPr>
            <w:tcW w:w="708" w:type="dxa"/>
            <w:tcBorders>
              <w:top w:val="nil"/>
              <w:left w:val="nil"/>
              <w:bottom w:val="single" w:sz="8" w:space="0" w:color="D9D9D9"/>
              <w:right w:val="single" w:sz="8" w:space="0" w:color="D9D9D9"/>
            </w:tcBorders>
            <w:noWrap/>
            <w:vAlign w:val="center"/>
            <w:hideMark/>
          </w:tcPr>
          <w:p w14:paraId="0C88FBF4"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188.55 </w:t>
            </w:r>
          </w:p>
        </w:tc>
        <w:tc>
          <w:tcPr>
            <w:tcW w:w="592" w:type="dxa"/>
            <w:tcBorders>
              <w:top w:val="nil"/>
              <w:left w:val="nil"/>
              <w:bottom w:val="single" w:sz="8" w:space="0" w:color="D9D9D9"/>
              <w:right w:val="single" w:sz="8" w:space="0" w:color="D9D9D9"/>
            </w:tcBorders>
            <w:noWrap/>
            <w:vAlign w:val="center"/>
            <w:hideMark/>
          </w:tcPr>
          <w:p w14:paraId="7E367FC7"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1185.64</w:t>
            </w:r>
          </w:p>
        </w:tc>
        <w:tc>
          <w:tcPr>
            <w:tcW w:w="592" w:type="dxa"/>
            <w:tcBorders>
              <w:top w:val="nil"/>
              <w:left w:val="nil"/>
              <w:bottom w:val="single" w:sz="8" w:space="0" w:color="D9D9D9"/>
              <w:right w:val="single" w:sz="8" w:space="0" w:color="D9D9D9"/>
            </w:tcBorders>
            <w:noWrap/>
            <w:vAlign w:val="center"/>
            <w:hideMark/>
          </w:tcPr>
          <w:p w14:paraId="0BD0E1B8"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1,838.82</w:t>
            </w:r>
          </w:p>
        </w:tc>
        <w:tc>
          <w:tcPr>
            <w:tcW w:w="658" w:type="dxa"/>
            <w:tcBorders>
              <w:top w:val="nil"/>
              <w:left w:val="nil"/>
              <w:bottom w:val="single" w:sz="8" w:space="0" w:color="D9D9D9"/>
              <w:right w:val="single" w:sz="8" w:space="0" w:color="D9D9D9"/>
            </w:tcBorders>
            <w:noWrap/>
            <w:vAlign w:val="center"/>
            <w:hideMark/>
          </w:tcPr>
          <w:p w14:paraId="676FFD06"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10,450.51</w:t>
            </w:r>
          </w:p>
        </w:tc>
      </w:tr>
      <w:tr w:rsidR="0036201B" w14:paraId="26200698" w14:textId="77777777" w:rsidTr="004311A7">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244DF371"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2500</w:t>
            </w:r>
          </w:p>
        </w:tc>
        <w:tc>
          <w:tcPr>
            <w:tcW w:w="874" w:type="dxa"/>
            <w:tcBorders>
              <w:top w:val="nil"/>
              <w:left w:val="nil"/>
              <w:bottom w:val="single" w:sz="8" w:space="0" w:color="D9D9D9"/>
              <w:right w:val="single" w:sz="8" w:space="0" w:color="D9D9D9"/>
            </w:tcBorders>
            <w:noWrap/>
            <w:vAlign w:val="center"/>
            <w:hideMark/>
          </w:tcPr>
          <w:p w14:paraId="5D810B2B" w14:textId="77777777" w:rsidR="0036201B" w:rsidRDefault="0036201B">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COORDINADOR </w:t>
            </w:r>
          </w:p>
        </w:tc>
        <w:tc>
          <w:tcPr>
            <w:tcW w:w="505" w:type="dxa"/>
            <w:tcBorders>
              <w:top w:val="nil"/>
              <w:left w:val="nil"/>
              <w:bottom w:val="single" w:sz="8" w:space="0" w:color="D9D9D9"/>
              <w:right w:val="single" w:sz="8" w:space="0" w:color="D9D9D9"/>
            </w:tcBorders>
            <w:noWrap/>
            <w:vAlign w:val="center"/>
            <w:hideMark/>
          </w:tcPr>
          <w:p w14:paraId="3A9657A6"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8,769.42</w:t>
            </w:r>
          </w:p>
        </w:tc>
        <w:tc>
          <w:tcPr>
            <w:tcW w:w="541" w:type="dxa"/>
            <w:tcBorders>
              <w:top w:val="nil"/>
              <w:left w:val="nil"/>
              <w:bottom w:val="single" w:sz="8" w:space="0" w:color="D9D9D9"/>
              <w:right w:val="single" w:sz="8" w:space="0" w:color="D9D9D9"/>
            </w:tcBorders>
            <w:noWrap/>
            <w:vAlign w:val="center"/>
            <w:hideMark/>
          </w:tcPr>
          <w:p w14:paraId="34AD4BC7"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364</w:t>
            </w:r>
          </w:p>
        </w:tc>
        <w:tc>
          <w:tcPr>
            <w:tcW w:w="591" w:type="dxa"/>
            <w:tcBorders>
              <w:top w:val="nil"/>
              <w:left w:val="nil"/>
              <w:bottom w:val="single" w:sz="8" w:space="0" w:color="D9D9D9"/>
              <w:right w:val="single" w:sz="8" w:space="0" w:color="D9D9D9"/>
            </w:tcBorders>
            <w:noWrap/>
            <w:vAlign w:val="center"/>
            <w:hideMark/>
          </w:tcPr>
          <w:p w14:paraId="7740EE47"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1,200.00</w:t>
            </w:r>
          </w:p>
        </w:tc>
        <w:tc>
          <w:tcPr>
            <w:tcW w:w="528" w:type="dxa"/>
            <w:tcBorders>
              <w:top w:val="nil"/>
              <w:left w:val="nil"/>
              <w:bottom w:val="single" w:sz="8" w:space="0" w:color="D9D9D9"/>
              <w:right w:val="single" w:sz="8" w:space="0" w:color="D9D9D9"/>
            </w:tcBorders>
            <w:noWrap/>
            <w:vAlign w:val="center"/>
            <w:hideMark/>
          </w:tcPr>
          <w:p w14:paraId="11020398"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500" w:type="dxa"/>
            <w:tcBorders>
              <w:top w:val="nil"/>
              <w:left w:val="nil"/>
              <w:bottom w:val="single" w:sz="8" w:space="0" w:color="D9D9D9"/>
              <w:right w:val="single" w:sz="8" w:space="0" w:color="D9D9D9"/>
            </w:tcBorders>
            <w:noWrap/>
            <w:vAlign w:val="center"/>
            <w:hideMark/>
          </w:tcPr>
          <w:p w14:paraId="1550A3FB"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386" w:type="dxa"/>
            <w:tcBorders>
              <w:top w:val="nil"/>
              <w:left w:val="nil"/>
              <w:bottom w:val="single" w:sz="8" w:space="0" w:color="D9D9D9"/>
              <w:right w:val="single" w:sz="8" w:space="0" w:color="D9D9D9"/>
            </w:tcBorders>
            <w:noWrap/>
            <w:vAlign w:val="center"/>
            <w:hideMark/>
          </w:tcPr>
          <w:p w14:paraId="51AF8BC8"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247.4</w:t>
            </w:r>
          </w:p>
        </w:tc>
        <w:tc>
          <w:tcPr>
            <w:tcW w:w="792" w:type="dxa"/>
            <w:tcBorders>
              <w:top w:val="nil"/>
              <w:left w:val="nil"/>
              <w:bottom w:val="single" w:sz="8" w:space="0" w:color="D9D9D9"/>
              <w:right w:val="single" w:sz="8" w:space="0" w:color="D9D9D9"/>
            </w:tcBorders>
            <w:noWrap/>
            <w:vAlign w:val="center"/>
            <w:hideMark/>
          </w:tcPr>
          <w:p w14:paraId="569248F4"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15,250.00</w:t>
            </w:r>
          </w:p>
        </w:tc>
        <w:tc>
          <w:tcPr>
            <w:tcW w:w="819" w:type="dxa"/>
            <w:tcBorders>
              <w:top w:val="nil"/>
              <w:left w:val="nil"/>
              <w:bottom w:val="single" w:sz="8" w:space="0" w:color="D9D9D9"/>
              <w:right w:val="single" w:sz="8" w:space="0" w:color="D9D9D9"/>
            </w:tcBorders>
            <w:noWrap/>
            <w:vAlign w:val="center"/>
            <w:hideMark/>
          </w:tcPr>
          <w:p w14:paraId="4505958D"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500</w:t>
            </w:r>
          </w:p>
        </w:tc>
        <w:tc>
          <w:tcPr>
            <w:tcW w:w="551" w:type="dxa"/>
            <w:tcBorders>
              <w:top w:val="nil"/>
              <w:left w:val="nil"/>
              <w:bottom w:val="single" w:sz="8" w:space="0" w:color="D9D9D9"/>
              <w:right w:val="single" w:sz="8" w:space="0" w:color="D9D9D9"/>
            </w:tcBorders>
            <w:noWrap/>
            <w:vAlign w:val="center"/>
            <w:hideMark/>
          </w:tcPr>
          <w:p w14:paraId="0247250F"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27,405.82</w:t>
            </w:r>
          </w:p>
        </w:tc>
        <w:tc>
          <w:tcPr>
            <w:tcW w:w="620" w:type="dxa"/>
            <w:tcBorders>
              <w:top w:val="nil"/>
              <w:left w:val="nil"/>
              <w:bottom w:val="single" w:sz="8" w:space="0" w:color="D9D9D9"/>
              <w:right w:val="single" w:sz="8" w:space="0" w:color="D9D9D9"/>
            </w:tcBorders>
            <w:noWrap/>
            <w:vAlign w:val="center"/>
            <w:hideMark/>
          </w:tcPr>
          <w:p w14:paraId="7E6553F6"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985.34 </w:t>
            </w:r>
          </w:p>
        </w:tc>
        <w:tc>
          <w:tcPr>
            <w:tcW w:w="708" w:type="dxa"/>
            <w:tcBorders>
              <w:top w:val="nil"/>
              <w:left w:val="nil"/>
              <w:bottom w:val="single" w:sz="8" w:space="0" w:color="D9D9D9"/>
              <w:right w:val="single" w:sz="8" w:space="0" w:color="D9D9D9"/>
            </w:tcBorders>
            <w:noWrap/>
            <w:vAlign w:val="center"/>
            <w:hideMark/>
          </w:tcPr>
          <w:p w14:paraId="10530852"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438.47 </w:t>
            </w:r>
          </w:p>
        </w:tc>
        <w:tc>
          <w:tcPr>
            <w:tcW w:w="592" w:type="dxa"/>
            <w:tcBorders>
              <w:top w:val="nil"/>
              <w:left w:val="nil"/>
              <w:bottom w:val="single" w:sz="8" w:space="0" w:color="D9D9D9"/>
              <w:right w:val="single" w:sz="8" w:space="0" w:color="D9D9D9"/>
            </w:tcBorders>
            <w:noWrap/>
            <w:vAlign w:val="center"/>
            <w:hideMark/>
          </w:tcPr>
          <w:p w14:paraId="5C72F73F"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5437.26</w:t>
            </w:r>
          </w:p>
        </w:tc>
        <w:tc>
          <w:tcPr>
            <w:tcW w:w="592" w:type="dxa"/>
            <w:tcBorders>
              <w:top w:val="nil"/>
              <w:left w:val="nil"/>
              <w:bottom w:val="single" w:sz="8" w:space="0" w:color="D9D9D9"/>
              <w:right w:val="single" w:sz="8" w:space="0" w:color="D9D9D9"/>
            </w:tcBorders>
            <w:noWrap/>
            <w:vAlign w:val="center"/>
            <w:hideMark/>
          </w:tcPr>
          <w:p w14:paraId="41841456"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6,861.07</w:t>
            </w:r>
          </w:p>
        </w:tc>
        <w:tc>
          <w:tcPr>
            <w:tcW w:w="658" w:type="dxa"/>
            <w:tcBorders>
              <w:top w:val="nil"/>
              <w:left w:val="nil"/>
              <w:bottom w:val="single" w:sz="8" w:space="0" w:color="D9D9D9"/>
              <w:right w:val="single" w:sz="8" w:space="0" w:color="D9D9D9"/>
            </w:tcBorders>
            <w:noWrap/>
            <w:vAlign w:val="center"/>
            <w:hideMark/>
          </w:tcPr>
          <w:p w14:paraId="030D0907"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20,544.75</w:t>
            </w:r>
          </w:p>
        </w:tc>
      </w:tr>
      <w:tr w:rsidR="0036201B" w14:paraId="07851CF8" w14:textId="77777777" w:rsidTr="004311A7">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35A9BFC7"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2700</w:t>
            </w:r>
          </w:p>
        </w:tc>
        <w:tc>
          <w:tcPr>
            <w:tcW w:w="874" w:type="dxa"/>
            <w:tcBorders>
              <w:top w:val="nil"/>
              <w:left w:val="nil"/>
              <w:bottom w:val="single" w:sz="8" w:space="0" w:color="D9D9D9"/>
              <w:right w:val="single" w:sz="8" w:space="0" w:color="D9D9D9"/>
            </w:tcBorders>
            <w:noWrap/>
            <w:vAlign w:val="center"/>
            <w:hideMark/>
          </w:tcPr>
          <w:p w14:paraId="4C2EF582" w14:textId="77777777" w:rsidR="0036201B" w:rsidRDefault="0036201B">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CHOFER </w:t>
            </w:r>
          </w:p>
        </w:tc>
        <w:tc>
          <w:tcPr>
            <w:tcW w:w="505" w:type="dxa"/>
            <w:tcBorders>
              <w:top w:val="nil"/>
              <w:left w:val="nil"/>
              <w:bottom w:val="single" w:sz="8" w:space="0" w:color="D9D9D9"/>
              <w:right w:val="single" w:sz="8" w:space="0" w:color="D9D9D9"/>
            </w:tcBorders>
            <w:noWrap/>
            <w:vAlign w:val="center"/>
            <w:hideMark/>
          </w:tcPr>
          <w:p w14:paraId="408D4941"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6,385.71</w:t>
            </w:r>
          </w:p>
        </w:tc>
        <w:tc>
          <w:tcPr>
            <w:tcW w:w="541" w:type="dxa"/>
            <w:tcBorders>
              <w:top w:val="nil"/>
              <w:left w:val="nil"/>
              <w:bottom w:val="single" w:sz="8" w:space="0" w:color="D9D9D9"/>
              <w:right w:val="single" w:sz="8" w:space="0" w:color="D9D9D9"/>
            </w:tcBorders>
            <w:noWrap/>
            <w:vAlign w:val="center"/>
            <w:hideMark/>
          </w:tcPr>
          <w:p w14:paraId="074011F7"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443.74</w:t>
            </w:r>
          </w:p>
        </w:tc>
        <w:tc>
          <w:tcPr>
            <w:tcW w:w="591" w:type="dxa"/>
            <w:tcBorders>
              <w:top w:val="nil"/>
              <w:left w:val="nil"/>
              <w:bottom w:val="single" w:sz="8" w:space="0" w:color="D9D9D9"/>
              <w:right w:val="single" w:sz="8" w:space="0" w:color="D9D9D9"/>
            </w:tcBorders>
            <w:noWrap/>
            <w:vAlign w:val="center"/>
            <w:hideMark/>
          </w:tcPr>
          <w:p w14:paraId="3FFDF1EB"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1,200.00</w:t>
            </w:r>
          </w:p>
        </w:tc>
        <w:tc>
          <w:tcPr>
            <w:tcW w:w="528" w:type="dxa"/>
            <w:tcBorders>
              <w:top w:val="nil"/>
              <w:left w:val="nil"/>
              <w:bottom w:val="single" w:sz="8" w:space="0" w:color="D9D9D9"/>
              <w:right w:val="single" w:sz="8" w:space="0" w:color="D9D9D9"/>
            </w:tcBorders>
            <w:noWrap/>
            <w:vAlign w:val="center"/>
            <w:hideMark/>
          </w:tcPr>
          <w:p w14:paraId="0C369F43"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1,062.50</w:t>
            </w:r>
          </w:p>
        </w:tc>
        <w:tc>
          <w:tcPr>
            <w:tcW w:w="500" w:type="dxa"/>
            <w:tcBorders>
              <w:top w:val="nil"/>
              <w:left w:val="nil"/>
              <w:bottom w:val="single" w:sz="8" w:space="0" w:color="D9D9D9"/>
              <w:right w:val="single" w:sz="8" w:space="0" w:color="D9D9D9"/>
            </w:tcBorders>
            <w:noWrap/>
            <w:vAlign w:val="center"/>
            <w:hideMark/>
          </w:tcPr>
          <w:p w14:paraId="26888D7B"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1,062.50</w:t>
            </w:r>
          </w:p>
        </w:tc>
        <w:tc>
          <w:tcPr>
            <w:tcW w:w="386" w:type="dxa"/>
            <w:tcBorders>
              <w:top w:val="nil"/>
              <w:left w:val="nil"/>
              <w:bottom w:val="single" w:sz="8" w:space="0" w:color="D9D9D9"/>
              <w:right w:val="single" w:sz="8" w:space="0" w:color="D9D9D9"/>
            </w:tcBorders>
            <w:noWrap/>
            <w:vAlign w:val="center"/>
            <w:hideMark/>
          </w:tcPr>
          <w:p w14:paraId="5FA86DBD"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247.4</w:t>
            </w:r>
          </w:p>
        </w:tc>
        <w:tc>
          <w:tcPr>
            <w:tcW w:w="792" w:type="dxa"/>
            <w:tcBorders>
              <w:top w:val="nil"/>
              <w:left w:val="nil"/>
              <w:bottom w:val="single" w:sz="8" w:space="0" w:color="D9D9D9"/>
              <w:right w:val="single" w:sz="8" w:space="0" w:color="D9D9D9"/>
            </w:tcBorders>
            <w:noWrap/>
            <w:vAlign w:val="center"/>
            <w:hideMark/>
          </w:tcPr>
          <w:p w14:paraId="5B86E57E"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4,550.00</w:t>
            </w:r>
          </w:p>
        </w:tc>
        <w:tc>
          <w:tcPr>
            <w:tcW w:w="819" w:type="dxa"/>
            <w:tcBorders>
              <w:top w:val="nil"/>
              <w:left w:val="nil"/>
              <w:bottom w:val="single" w:sz="8" w:space="0" w:color="D9D9D9"/>
              <w:right w:val="single" w:sz="8" w:space="0" w:color="D9D9D9"/>
            </w:tcBorders>
            <w:noWrap/>
            <w:vAlign w:val="center"/>
            <w:hideMark/>
          </w:tcPr>
          <w:p w14:paraId="611EF9F3"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410</w:t>
            </w:r>
          </w:p>
        </w:tc>
        <w:tc>
          <w:tcPr>
            <w:tcW w:w="551" w:type="dxa"/>
            <w:tcBorders>
              <w:top w:val="nil"/>
              <w:left w:val="nil"/>
              <w:bottom w:val="single" w:sz="8" w:space="0" w:color="D9D9D9"/>
              <w:right w:val="single" w:sz="8" w:space="0" w:color="D9D9D9"/>
            </w:tcBorders>
            <w:noWrap/>
            <w:vAlign w:val="center"/>
            <w:hideMark/>
          </w:tcPr>
          <w:p w14:paraId="7C67BDAF"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15,361.85</w:t>
            </w:r>
          </w:p>
        </w:tc>
        <w:tc>
          <w:tcPr>
            <w:tcW w:w="620" w:type="dxa"/>
            <w:tcBorders>
              <w:top w:val="nil"/>
              <w:left w:val="nil"/>
              <w:bottom w:val="single" w:sz="8" w:space="0" w:color="D9D9D9"/>
              <w:right w:val="single" w:sz="8" w:space="0" w:color="D9D9D9"/>
            </w:tcBorders>
            <w:noWrap/>
            <w:vAlign w:val="center"/>
            <w:hideMark/>
          </w:tcPr>
          <w:p w14:paraId="32E4DDAF"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722.38 </w:t>
            </w:r>
          </w:p>
        </w:tc>
        <w:tc>
          <w:tcPr>
            <w:tcW w:w="708" w:type="dxa"/>
            <w:tcBorders>
              <w:top w:val="nil"/>
              <w:left w:val="nil"/>
              <w:bottom w:val="single" w:sz="8" w:space="0" w:color="D9D9D9"/>
              <w:right w:val="single" w:sz="8" w:space="0" w:color="D9D9D9"/>
            </w:tcBorders>
            <w:noWrap/>
            <w:vAlign w:val="center"/>
            <w:hideMark/>
          </w:tcPr>
          <w:p w14:paraId="111946D6"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319.29 </w:t>
            </w:r>
          </w:p>
        </w:tc>
        <w:tc>
          <w:tcPr>
            <w:tcW w:w="592" w:type="dxa"/>
            <w:tcBorders>
              <w:top w:val="nil"/>
              <w:left w:val="nil"/>
              <w:bottom w:val="single" w:sz="8" w:space="0" w:color="D9D9D9"/>
              <w:right w:val="single" w:sz="8" w:space="0" w:color="D9D9D9"/>
            </w:tcBorders>
            <w:noWrap/>
            <w:vAlign w:val="center"/>
            <w:hideMark/>
          </w:tcPr>
          <w:p w14:paraId="11BF456E"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1587.34</w:t>
            </w:r>
          </w:p>
        </w:tc>
        <w:tc>
          <w:tcPr>
            <w:tcW w:w="592" w:type="dxa"/>
            <w:tcBorders>
              <w:top w:val="nil"/>
              <w:left w:val="nil"/>
              <w:bottom w:val="single" w:sz="8" w:space="0" w:color="D9D9D9"/>
              <w:right w:val="single" w:sz="8" w:space="0" w:color="D9D9D9"/>
            </w:tcBorders>
            <w:noWrap/>
            <w:vAlign w:val="center"/>
            <w:hideMark/>
          </w:tcPr>
          <w:p w14:paraId="71D73D96"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2,629.01</w:t>
            </w:r>
          </w:p>
        </w:tc>
        <w:tc>
          <w:tcPr>
            <w:tcW w:w="658" w:type="dxa"/>
            <w:tcBorders>
              <w:top w:val="nil"/>
              <w:left w:val="nil"/>
              <w:bottom w:val="single" w:sz="8" w:space="0" w:color="D9D9D9"/>
              <w:right w:val="single" w:sz="8" w:space="0" w:color="D9D9D9"/>
            </w:tcBorders>
            <w:noWrap/>
            <w:vAlign w:val="center"/>
            <w:hideMark/>
          </w:tcPr>
          <w:p w14:paraId="69629F46"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12,732.84</w:t>
            </w:r>
          </w:p>
        </w:tc>
      </w:tr>
      <w:tr w:rsidR="0036201B" w14:paraId="4F696553" w14:textId="77777777" w:rsidTr="004311A7">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18B51616"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2800</w:t>
            </w:r>
          </w:p>
        </w:tc>
        <w:tc>
          <w:tcPr>
            <w:tcW w:w="874" w:type="dxa"/>
            <w:tcBorders>
              <w:top w:val="nil"/>
              <w:left w:val="nil"/>
              <w:bottom w:val="single" w:sz="8" w:space="0" w:color="D9D9D9"/>
              <w:right w:val="single" w:sz="8" w:space="0" w:color="D9D9D9"/>
            </w:tcBorders>
            <w:noWrap/>
            <w:vAlign w:val="center"/>
            <w:hideMark/>
          </w:tcPr>
          <w:p w14:paraId="761D021C" w14:textId="77777777" w:rsidR="0036201B" w:rsidRDefault="0036201B">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ENCARGADO DE MANTENIMIENTO </w:t>
            </w:r>
          </w:p>
        </w:tc>
        <w:tc>
          <w:tcPr>
            <w:tcW w:w="505" w:type="dxa"/>
            <w:tcBorders>
              <w:top w:val="nil"/>
              <w:left w:val="nil"/>
              <w:bottom w:val="single" w:sz="8" w:space="0" w:color="D9D9D9"/>
              <w:right w:val="single" w:sz="8" w:space="0" w:color="D9D9D9"/>
            </w:tcBorders>
            <w:noWrap/>
            <w:vAlign w:val="center"/>
            <w:hideMark/>
          </w:tcPr>
          <w:p w14:paraId="51E6EE3F"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4,942.78</w:t>
            </w:r>
          </w:p>
        </w:tc>
        <w:tc>
          <w:tcPr>
            <w:tcW w:w="541" w:type="dxa"/>
            <w:tcBorders>
              <w:top w:val="nil"/>
              <w:left w:val="nil"/>
              <w:bottom w:val="single" w:sz="8" w:space="0" w:color="D9D9D9"/>
              <w:right w:val="single" w:sz="8" w:space="0" w:color="D9D9D9"/>
            </w:tcBorders>
            <w:noWrap/>
            <w:vAlign w:val="center"/>
            <w:hideMark/>
          </w:tcPr>
          <w:p w14:paraId="234ECD51"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443.74</w:t>
            </w:r>
          </w:p>
        </w:tc>
        <w:tc>
          <w:tcPr>
            <w:tcW w:w="591" w:type="dxa"/>
            <w:tcBorders>
              <w:top w:val="nil"/>
              <w:left w:val="nil"/>
              <w:bottom w:val="single" w:sz="8" w:space="0" w:color="D9D9D9"/>
              <w:right w:val="single" w:sz="8" w:space="0" w:color="D9D9D9"/>
            </w:tcBorders>
            <w:noWrap/>
            <w:vAlign w:val="center"/>
            <w:hideMark/>
          </w:tcPr>
          <w:p w14:paraId="21275B85"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1,200.00</w:t>
            </w:r>
          </w:p>
        </w:tc>
        <w:tc>
          <w:tcPr>
            <w:tcW w:w="528" w:type="dxa"/>
            <w:tcBorders>
              <w:top w:val="nil"/>
              <w:left w:val="nil"/>
              <w:bottom w:val="single" w:sz="8" w:space="0" w:color="D9D9D9"/>
              <w:right w:val="single" w:sz="8" w:space="0" w:color="D9D9D9"/>
            </w:tcBorders>
            <w:noWrap/>
            <w:vAlign w:val="center"/>
            <w:hideMark/>
          </w:tcPr>
          <w:p w14:paraId="7DEEAE8A"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1,062.50</w:t>
            </w:r>
          </w:p>
        </w:tc>
        <w:tc>
          <w:tcPr>
            <w:tcW w:w="500" w:type="dxa"/>
            <w:tcBorders>
              <w:top w:val="nil"/>
              <w:left w:val="nil"/>
              <w:bottom w:val="single" w:sz="8" w:space="0" w:color="D9D9D9"/>
              <w:right w:val="single" w:sz="8" w:space="0" w:color="D9D9D9"/>
            </w:tcBorders>
            <w:noWrap/>
            <w:vAlign w:val="center"/>
            <w:hideMark/>
          </w:tcPr>
          <w:p w14:paraId="48AAF14C"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1,062.50</w:t>
            </w:r>
          </w:p>
        </w:tc>
        <w:tc>
          <w:tcPr>
            <w:tcW w:w="386" w:type="dxa"/>
            <w:tcBorders>
              <w:top w:val="nil"/>
              <w:left w:val="nil"/>
              <w:bottom w:val="single" w:sz="8" w:space="0" w:color="D9D9D9"/>
              <w:right w:val="single" w:sz="8" w:space="0" w:color="D9D9D9"/>
            </w:tcBorders>
            <w:noWrap/>
            <w:vAlign w:val="center"/>
            <w:hideMark/>
          </w:tcPr>
          <w:p w14:paraId="60F7D28A"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257.3</w:t>
            </w:r>
          </w:p>
        </w:tc>
        <w:tc>
          <w:tcPr>
            <w:tcW w:w="792" w:type="dxa"/>
            <w:tcBorders>
              <w:top w:val="nil"/>
              <w:left w:val="nil"/>
              <w:bottom w:val="single" w:sz="8" w:space="0" w:color="D9D9D9"/>
              <w:right w:val="single" w:sz="8" w:space="0" w:color="D9D9D9"/>
            </w:tcBorders>
            <w:noWrap/>
            <w:vAlign w:val="center"/>
            <w:hideMark/>
          </w:tcPr>
          <w:p w14:paraId="1E54E17C"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5,850.00</w:t>
            </w:r>
          </w:p>
        </w:tc>
        <w:tc>
          <w:tcPr>
            <w:tcW w:w="819" w:type="dxa"/>
            <w:tcBorders>
              <w:top w:val="nil"/>
              <w:left w:val="nil"/>
              <w:bottom w:val="single" w:sz="8" w:space="0" w:color="D9D9D9"/>
              <w:right w:val="single" w:sz="8" w:space="0" w:color="D9D9D9"/>
            </w:tcBorders>
            <w:noWrap/>
            <w:vAlign w:val="center"/>
            <w:hideMark/>
          </w:tcPr>
          <w:p w14:paraId="395B145C"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500</w:t>
            </w:r>
          </w:p>
        </w:tc>
        <w:tc>
          <w:tcPr>
            <w:tcW w:w="551" w:type="dxa"/>
            <w:tcBorders>
              <w:top w:val="nil"/>
              <w:left w:val="nil"/>
              <w:bottom w:val="single" w:sz="8" w:space="0" w:color="D9D9D9"/>
              <w:right w:val="single" w:sz="8" w:space="0" w:color="D9D9D9"/>
            </w:tcBorders>
            <w:noWrap/>
            <w:vAlign w:val="center"/>
            <w:hideMark/>
          </w:tcPr>
          <w:p w14:paraId="7628DDBE"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15,318.82</w:t>
            </w:r>
          </w:p>
        </w:tc>
        <w:tc>
          <w:tcPr>
            <w:tcW w:w="620" w:type="dxa"/>
            <w:tcBorders>
              <w:top w:val="nil"/>
              <w:left w:val="nil"/>
              <w:bottom w:val="single" w:sz="8" w:space="0" w:color="D9D9D9"/>
              <w:right w:val="single" w:sz="8" w:space="0" w:color="D9D9D9"/>
            </w:tcBorders>
            <w:noWrap/>
            <w:vAlign w:val="center"/>
            <w:hideMark/>
          </w:tcPr>
          <w:p w14:paraId="18CFB770"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578.57 </w:t>
            </w:r>
          </w:p>
        </w:tc>
        <w:tc>
          <w:tcPr>
            <w:tcW w:w="708" w:type="dxa"/>
            <w:tcBorders>
              <w:top w:val="nil"/>
              <w:left w:val="nil"/>
              <w:bottom w:val="single" w:sz="8" w:space="0" w:color="D9D9D9"/>
              <w:right w:val="single" w:sz="8" w:space="0" w:color="D9D9D9"/>
            </w:tcBorders>
            <w:noWrap/>
            <w:vAlign w:val="center"/>
            <w:hideMark/>
          </w:tcPr>
          <w:p w14:paraId="73BD0F70"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247.14 </w:t>
            </w:r>
          </w:p>
        </w:tc>
        <w:tc>
          <w:tcPr>
            <w:tcW w:w="592" w:type="dxa"/>
            <w:tcBorders>
              <w:top w:val="nil"/>
              <w:left w:val="nil"/>
              <w:bottom w:val="single" w:sz="8" w:space="0" w:color="D9D9D9"/>
              <w:right w:val="single" w:sz="8" w:space="0" w:color="D9D9D9"/>
            </w:tcBorders>
            <w:noWrap/>
            <w:vAlign w:val="center"/>
            <w:hideMark/>
          </w:tcPr>
          <w:p w14:paraId="37062E07"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1587.34</w:t>
            </w:r>
          </w:p>
        </w:tc>
        <w:tc>
          <w:tcPr>
            <w:tcW w:w="592" w:type="dxa"/>
            <w:tcBorders>
              <w:top w:val="nil"/>
              <w:left w:val="nil"/>
              <w:bottom w:val="single" w:sz="8" w:space="0" w:color="D9D9D9"/>
              <w:right w:val="single" w:sz="8" w:space="0" w:color="D9D9D9"/>
            </w:tcBorders>
            <w:noWrap/>
            <w:vAlign w:val="center"/>
            <w:hideMark/>
          </w:tcPr>
          <w:p w14:paraId="0320A394"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2,413.05</w:t>
            </w:r>
          </w:p>
        </w:tc>
        <w:tc>
          <w:tcPr>
            <w:tcW w:w="658" w:type="dxa"/>
            <w:tcBorders>
              <w:top w:val="nil"/>
              <w:left w:val="nil"/>
              <w:bottom w:val="single" w:sz="8" w:space="0" w:color="D9D9D9"/>
              <w:right w:val="single" w:sz="8" w:space="0" w:color="D9D9D9"/>
            </w:tcBorders>
            <w:noWrap/>
            <w:vAlign w:val="center"/>
            <w:hideMark/>
          </w:tcPr>
          <w:p w14:paraId="163020DC"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12,905.77</w:t>
            </w:r>
          </w:p>
        </w:tc>
      </w:tr>
      <w:tr w:rsidR="0036201B" w14:paraId="12EB33EF" w14:textId="77777777" w:rsidTr="004311A7">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196103FC"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2900</w:t>
            </w:r>
          </w:p>
        </w:tc>
        <w:tc>
          <w:tcPr>
            <w:tcW w:w="874" w:type="dxa"/>
            <w:tcBorders>
              <w:top w:val="nil"/>
              <w:left w:val="nil"/>
              <w:bottom w:val="single" w:sz="8" w:space="0" w:color="D9D9D9"/>
              <w:right w:val="single" w:sz="8" w:space="0" w:color="D9D9D9"/>
            </w:tcBorders>
            <w:noWrap/>
            <w:vAlign w:val="center"/>
            <w:hideMark/>
          </w:tcPr>
          <w:p w14:paraId="39E2A46D" w14:textId="77777777" w:rsidR="0036201B" w:rsidRDefault="0036201B">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AUXILIAR ADMINISTRATIVO </w:t>
            </w:r>
          </w:p>
        </w:tc>
        <w:tc>
          <w:tcPr>
            <w:tcW w:w="505" w:type="dxa"/>
            <w:tcBorders>
              <w:top w:val="nil"/>
              <w:left w:val="nil"/>
              <w:bottom w:val="single" w:sz="8" w:space="0" w:color="D9D9D9"/>
              <w:right w:val="single" w:sz="8" w:space="0" w:color="D9D9D9"/>
            </w:tcBorders>
            <w:noWrap/>
            <w:vAlign w:val="center"/>
            <w:hideMark/>
          </w:tcPr>
          <w:p w14:paraId="46CAC72F"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4,942.78</w:t>
            </w:r>
          </w:p>
        </w:tc>
        <w:tc>
          <w:tcPr>
            <w:tcW w:w="541" w:type="dxa"/>
            <w:tcBorders>
              <w:top w:val="nil"/>
              <w:left w:val="nil"/>
              <w:bottom w:val="single" w:sz="8" w:space="0" w:color="D9D9D9"/>
              <w:right w:val="single" w:sz="8" w:space="0" w:color="D9D9D9"/>
            </w:tcBorders>
            <w:noWrap/>
            <w:vAlign w:val="center"/>
            <w:hideMark/>
          </w:tcPr>
          <w:p w14:paraId="6C482AE4"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443.74</w:t>
            </w:r>
          </w:p>
        </w:tc>
        <w:tc>
          <w:tcPr>
            <w:tcW w:w="591" w:type="dxa"/>
            <w:tcBorders>
              <w:top w:val="nil"/>
              <w:left w:val="nil"/>
              <w:bottom w:val="single" w:sz="8" w:space="0" w:color="D9D9D9"/>
              <w:right w:val="single" w:sz="8" w:space="0" w:color="D9D9D9"/>
            </w:tcBorders>
            <w:noWrap/>
            <w:vAlign w:val="center"/>
            <w:hideMark/>
          </w:tcPr>
          <w:p w14:paraId="27A25E59"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1,200.00</w:t>
            </w:r>
          </w:p>
        </w:tc>
        <w:tc>
          <w:tcPr>
            <w:tcW w:w="528" w:type="dxa"/>
            <w:tcBorders>
              <w:top w:val="nil"/>
              <w:left w:val="nil"/>
              <w:bottom w:val="single" w:sz="8" w:space="0" w:color="D9D9D9"/>
              <w:right w:val="single" w:sz="8" w:space="0" w:color="D9D9D9"/>
            </w:tcBorders>
            <w:noWrap/>
            <w:vAlign w:val="center"/>
            <w:hideMark/>
          </w:tcPr>
          <w:p w14:paraId="1B0A3701"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1,062.50</w:t>
            </w:r>
          </w:p>
        </w:tc>
        <w:tc>
          <w:tcPr>
            <w:tcW w:w="500" w:type="dxa"/>
            <w:tcBorders>
              <w:top w:val="nil"/>
              <w:left w:val="nil"/>
              <w:bottom w:val="single" w:sz="8" w:space="0" w:color="D9D9D9"/>
              <w:right w:val="single" w:sz="8" w:space="0" w:color="D9D9D9"/>
            </w:tcBorders>
            <w:noWrap/>
            <w:vAlign w:val="center"/>
            <w:hideMark/>
          </w:tcPr>
          <w:p w14:paraId="71ECDD74"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1,062.50</w:t>
            </w:r>
          </w:p>
        </w:tc>
        <w:tc>
          <w:tcPr>
            <w:tcW w:w="386" w:type="dxa"/>
            <w:tcBorders>
              <w:top w:val="nil"/>
              <w:left w:val="nil"/>
              <w:bottom w:val="single" w:sz="8" w:space="0" w:color="D9D9D9"/>
              <w:right w:val="single" w:sz="8" w:space="0" w:color="D9D9D9"/>
            </w:tcBorders>
            <w:noWrap/>
            <w:vAlign w:val="center"/>
            <w:hideMark/>
          </w:tcPr>
          <w:p w14:paraId="26F89EE8"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257.3</w:t>
            </w:r>
          </w:p>
        </w:tc>
        <w:tc>
          <w:tcPr>
            <w:tcW w:w="792" w:type="dxa"/>
            <w:tcBorders>
              <w:top w:val="nil"/>
              <w:left w:val="nil"/>
              <w:bottom w:val="single" w:sz="8" w:space="0" w:color="D9D9D9"/>
              <w:right w:val="single" w:sz="8" w:space="0" w:color="D9D9D9"/>
            </w:tcBorders>
            <w:noWrap/>
            <w:vAlign w:val="center"/>
            <w:hideMark/>
          </w:tcPr>
          <w:p w14:paraId="2AF4F62F"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5,620.00</w:t>
            </w:r>
          </w:p>
        </w:tc>
        <w:tc>
          <w:tcPr>
            <w:tcW w:w="819" w:type="dxa"/>
            <w:tcBorders>
              <w:top w:val="nil"/>
              <w:left w:val="nil"/>
              <w:bottom w:val="single" w:sz="8" w:space="0" w:color="D9D9D9"/>
              <w:right w:val="single" w:sz="8" w:space="0" w:color="D9D9D9"/>
            </w:tcBorders>
            <w:noWrap/>
            <w:vAlign w:val="center"/>
            <w:hideMark/>
          </w:tcPr>
          <w:p w14:paraId="129542FE"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500</w:t>
            </w:r>
          </w:p>
        </w:tc>
        <w:tc>
          <w:tcPr>
            <w:tcW w:w="551" w:type="dxa"/>
            <w:tcBorders>
              <w:top w:val="nil"/>
              <w:left w:val="nil"/>
              <w:bottom w:val="single" w:sz="8" w:space="0" w:color="D9D9D9"/>
              <w:right w:val="single" w:sz="8" w:space="0" w:color="D9D9D9"/>
            </w:tcBorders>
            <w:noWrap/>
            <w:vAlign w:val="center"/>
            <w:hideMark/>
          </w:tcPr>
          <w:p w14:paraId="0337BC8E"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15,088.82</w:t>
            </w:r>
          </w:p>
        </w:tc>
        <w:tc>
          <w:tcPr>
            <w:tcW w:w="620" w:type="dxa"/>
            <w:tcBorders>
              <w:top w:val="nil"/>
              <w:left w:val="nil"/>
              <w:bottom w:val="single" w:sz="8" w:space="0" w:color="D9D9D9"/>
              <w:right w:val="single" w:sz="8" w:space="0" w:color="D9D9D9"/>
            </w:tcBorders>
            <w:noWrap/>
            <w:vAlign w:val="center"/>
            <w:hideMark/>
          </w:tcPr>
          <w:p w14:paraId="0C49427F"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578.57 </w:t>
            </w:r>
          </w:p>
        </w:tc>
        <w:tc>
          <w:tcPr>
            <w:tcW w:w="708" w:type="dxa"/>
            <w:tcBorders>
              <w:top w:val="nil"/>
              <w:left w:val="nil"/>
              <w:bottom w:val="single" w:sz="8" w:space="0" w:color="D9D9D9"/>
              <w:right w:val="single" w:sz="8" w:space="0" w:color="D9D9D9"/>
            </w:tcBorders>
            <w:noWrap/>
            <w:vAlign w:val="center"/>
            <w:hideMark/>
          </w:tcPr>
          <w:p w14:paraId="7188AA5F"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247.14 </w:t>
            </w:r>
          </w:p>
        </w:tc>
        <w:tc>
          <w:tcPr>
            <w:tcW w:w="592" w:type="dxa"/>
            <w:tcBorders>
              <w:top w:val="nil"/>
              <w:left w:val="nil"/>
              <w:bottom w:val="single" w:sz="8" w:space="0" w:color="D9D9D9"/>
              <w:right w:val="single" w:sz="8" w:space="0" w:color="D9D9D9"/>
            </w:tcBorders>
            <w:noWrap/>
            <w:vAlign w:val="center"/>
            <w:hideMark/>
          </w:tcPr>
          <w:p w14:paraId="22FD041A"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1,978.43</w:t>
            </w:r>
          </w:p>
        </w:tc>
        <w:tc>
          <w:tcPr>
            <w:tcW w:w="592" w:type="dxa"/>
            <w:tcBorders>
              <w:top w:val="nil"/>
              <w:left w:val="nil"/>
              <w:bottom w:val="single" w:sz="8" w:space="0" w:color="D9D9D9"/>
              <w:right w:val="single" w:sz="8" w:space="0" w:color="D9D9D9"/>
            </w:tcBorders>
            <w:noWrap/>
            <w:vAlign w:val="center"/>
            <w:hideMark/>
          </w:tcPr>
          <w:p w14:paraId="5F931EE7"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2,804.14</w:t>
            </w:r>
          </w:p>
        </w:tc>
        <w:tc>
          <w:tcPr>
            <w:tcW w:w="658" w:type="dxa"/>
            <w:tcBorders>
              <w:top w:val="nil"/>
              <w:left w:val="nil"/>
              <w:bottom w:val="single" w:sz="8" w:space="0" w:color="D9D9D9"/>
              <w:right w:val="single" w:sz="8" w:space="0" w:color="D9D9D9"/>
            </w:tcBorders>
            <w:noWrap/>
            <w:vAlign w:val="center"/>
            <w:hideMark/>
          </w:tcPr>
          <w:p w14:paraId="2A156C5F" w14:textId="77777777" w:rsidR="0036201B" w:rsidRDefault="0036201B">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12,284.68</w:t>
            </w:r>
          </w:p>
        </w:tc>
      </w:tr>
    </w:tbl>
    <w:p w14:paraId="64340CDF" w14:textId="77777777" w:rsidR="0036201B" w:rsidRDefault="0036201B" w:rsidP="0036201B">
      <w:pPr>
        <w:tabs>
          <w:tab w:val="left" w:pos="1530"/>
        </w:tabs>
        <w:spacing w:after="0" w:line="240" w:lineRule="auto"/>
        <w:ind w:firstLine="288"/>
        <w:jc w:val="both"/>
        <w:rPr>
          <w:rFonts w:ascii="Arial" w:eastAsia="Arial" w:hAnsi="Arial" w:cs="Arial"/>
          <w:color w:val="000000"/>
          <w:sz w:val="24"/>
          <w:szCs w:val="24"/>
        </w:rPr>
      </w:pPr>
    </w:p>
    <w:p w14:paraId="3BDEB7EE" w14:textId="77777777" w:rsidR="0036201B" w:rsidRDefault="0036201B" w:rsidP="0036201B">
      <w:pPr>
        <w:tabs>
          <w:tab w:val="left" w:pos="1530"/>
        </w:tabs>
        <w:spacing w:after="0" w:line="240" w:lineRule="auto"/>
        <w:ind w:firstLine="288"/>
        <w:jc w:val="both"/>
        <w:rPr>
          <w:rFonts w:ascii="Arial" w:eastAsia="Arial" w:hAnsi="Arial" w:cs="Arial"/>
          <w:color w:val="000000"/>
          <w:sz w:val="24"/>
          <w:szCs w:val="24"/>
        </w:rPr>
      </w:pPr>
    </w:p>
    <w:p w14:paraId="6A42F508" w14:textId="77777777" w:rsidR="0036201B" w:rsidRDefault="0036201B" w:rsidP="0036201B">
      <w:pPr>
        <w:tabs>
          <w:tab w:val="left" w:pos="1530"/>
        </w:tabs>
        <w:spacing w:after="0" w:line="240" w:lineRule="auto"/>
        <w:ind w:firstLine="288"/>
        <w:jc w:val="both"/>
        <w:rPr>
          <w:rFonts w:ascii="Arial" w:eastAsia="Arial" w:hAnsi="Arial" w:cs="Arial"/>
          <w:color w:val="000000"/>
          <w:sz w:val="24"/>
          <w:szCs w:val="24"/>
        </w:rPr>
      </w:pPr>
    </w:p>
    <w:p w14:paraId="25BF305D" w14:textId="77777777" w:rsidR="0036201B" w:rsidRDefault="0036201B" w:rsidP="0036201B">
      <w:pPr>
        <w:tabs>
          <w:tab w:val="left" w:pos="1530"/>
        </w:tabs>
        <w:spacing w:after="0" w:line="240" w:lineRule="auto"/>
        <w:ind w:firstLine="288"/>
        <w:jc w:val="both"/>
        <w:rPr>
          <w:rFonts w:ascii="Arial" w:eastAsia="Arial" w:hAnsi="Arial" w:cs="Arial"/>
          <w:color w:val="000000"/>
          <w:sz w:val="24"/>
          <w:szCs w:val="24"/>
        </w:rPr>
      </w:pPr>
    </w:p>
    <w:p w14:paraId="32AF2E50" w14:textId="77777777" w:rsidR="0036201B" w:rsidRDefault="0036201B" w:rsidP="0036201B">
      <w:pPr>
        <w:tabs>
          <w:tab w:val="left" w:pos="1530"/>
        </w:tabs>
        <w:spacing w:after="0" w:line="240" w:lineRule="auto"/>
        <w:ind w:firstLine="288"/>
        <w:jc w:val="both"/>
        <w:rPr>
          <w:rFonts w:ascii="Arial" w:eastAsia="Arial" w:hAnsi="Arial" w:cs="Arial"/>
          <w:color w:val="000000"/>
          <w:sz w:val="24"/>
          <w:szCs w:val="24"/>
        </w:rPr>
      </w:pPr>
    </w:p>
    <w:p w14:paraId="4806D143" w14:textId="069566F7" w:rsidR="0036201B" w:rsidRDefault="0036201B" w:rsidP="0036201B">
      <w:pPr>
        <w:pBdr>
          <w:top w:val="nil"/>
          <w:left w:val="nil"/>
          <w:bottom w:val="nil"/>
          <w:right w:val="nil"/>
          <w:between w:val="nil"/>
        </w:pBdr>
        <w:tabs>
          <w:tab w:val="left" w:pos="1999"/>
        </w:tabs>
        <w:spacing w:after="0" w:line="240" w:lineRule="auto"/>
        <w:rPr>
          <w:rFonts w:ascii="Arial" w:eastAsia="Arial" w:hAnsi="Arial" w:cs="Arial"/>
          <w:b/>
          <w:color w:val="000000"/>
          <w:sz w:val="24"/>
          <w:szCs w:val="24"/>
        </w:rPr>
      </w:pPr>
    </w:p>
    <w:p w14:paraId="10FD84FA" w14:textId="77777777" w:rsidR="00D8025D" w:rsidRDefault="00D8025D" w:rsidP="00D8025D">
      <w:pPr>
        <w:spacing w:after="200" w:line="276" w:lineRule="auto"/>
        <w:rPr>
          <w:rFonts w:ascii="Arial" w:eastAsia="Arial" w:hAnsi="Arial" w:cs="Arial"/>
          <w:b/>
          <w:sz w:val="24"/>
          <w:szCs w:val="24"/>
        </w:rPr>
      </w:pPr>
      <w:r>
        <w:br w:type="page"/>
      </w:r>
    </w:p>
    <w:p w14:paraId="68E315C1" w14:textId="77777777" w:rsidR="00D8025D" w:rsidRDefault="00D8025D" w:rsidP="00D8025D">
      <w:pPr>
        <w:numPr>
          <w:ilvl w:val="1"/>
          <w:numId w:val="25"/>
        </w:numPr>
        <w:pBdr>
          <w:top w:val="nil"/>
          <w:left w:val="nil"/>
          <w:bottom w:val="nil"/>
          <w:right w:val="nil"/>
          <w:between w:val="nil"/>
        </w:pBdr>
        <w:jc w:val="both"/>
        <w:rPr>
          <w:rFonts w:ascii="Arial" w:eastAsia="Arial" w:hAnsi="Arial" w:cs="Arial"/>
          <w:b/>
          <w:color w:val="000000"/>
          <w:sz w:val="24"/>
          <w:szCs w:val="24"/>
        </w:rPr>
      </w:pPr>
      <w:r w:rsidRPr="00253C65">
        <w:rPr>
          <w:rFonts w:ascii="Arial" w:eastAsia="Arial" w:hAnsi="Arial" w:cs="Arial"/>
          <w:b/>
          <w:color w:val="000000"/>
          <w:sz w:val="24"/>
          <w:szCs w:val="24"/>
        </w:rPr>
        <w:lastRenderedPageBreak/>
        <w:t>Adeudos de Ejercicios Fiscales</w:t>
      </w:r>
      <w:r>
        <w:rPr>
          <w:rFonts w:ascii="Arial" w:eastAsia="Arial" w:hAnsi="Arial" w:cs="Arial"/>
          <w:b/>
          <w:color w:val="000000"/>
          <w:sz w:val="24"/>
          <w:szCs w:val="24"/>
        </w:rPr>
        <w:t xml:space="preserve"> Anteriores.</w:t>
      </w:r>
    </w:p>
    <w:p w14:paraId="6AC66A06" w14:textId="77777777" w:rsidR="00D8025D" w:rsidRDefault="00D8025D" w:rsidP="00D8025D">
      <w:pPr>
        <w:spacing w:line="360" w:lineRule="auto"/>
        <w:jc w:val="both"/>
        <w:rPr>
          <w:rFonts w:ascii="Arial" w:eastAsia="Arial" w:hAnsi="Arial" w:cs="Arial"/>
          <w:sz w:val="24"/>
          <w:szCs w:val="24"/>
        </w:rPr>
      </w:pPr>
      <w:r>
        <w:rPr>
          <w:rFonts w:ascii="Arial" w:eastAsia="Arial" w:hAnsi="Arial" w:cs="Arial"/>
          <w:sz w:val="24"/>
          <w:szCs w:val="24"/>
        </w:rPr>
        <w:t xml:space="preserve">La Auditoría Superior del Estado de Quintana Roo </w:t>
      </w:r>
      <w:r w:rsidRPr="00AF62D9">
        <w:rPr>
          <w:rFonts w:ascii="Arial" w:eastAsia="Arial" w:hAnsi="Arial" w:cs="Arial"/>
          <w:sz w:val="24"/>
          <w:szCs w:val="24"/>
        </w:rPr>
        <w:t>no cuenta con adeudos de ejercicios pasados.</w:t>
      </w:r>
    </w:p>
    <w:p w14:paraId="58DE4B02" w14:textId="77777777" w:rsidR="00D8025D" w:rsidRDefault="00D8025D" w:rsidP="00D8025D">
      <w:pPr>
        <w:spacing w:line="360" w:lineRule="auto"/>
        <w:rPr>
          <w:rFonts w:ascii="Arial" w:eastAsia="Arial" w:hAnsi="Arial" w:cs="Arial"/>
          <w:sz w:val="24"/>
          <w:szCs w:val="24"/>
        </w:rPr>
      </w:pPr>
    </w:p>
    <w:p w14:paraId="62F07C0B" w14:textId="772BDFE5" w:rsidR="00D8025D" w:rsidRDefault="00D8025D" w:rsidP="00D8025D">
      <w:pPr>
        <w:numPr>
          <w:ilvl w:val="1"/>
          <w:numId w:val="25"/>
        </w:num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Fuentes de Financiamiento para el Ejercicio Fiscal </w:t>
      </w:r>
      <w:r w:rsidR="00380851">
        <w:rPr>
          <w:rFonts w:ascii="Arial" w:eastAsia="Arial" w:hAnsi="Arial" w:cs="Arial"/>
          <w:b/>
          <w:color w:val="000000"/>
          <w:sz w:val="24"/>
          <w:szCs w:val="24"/>
        </w:rPr>
        <w:t>2022</w:t>
      </w:r>
    </w:p>
    <w:tbl>
      <w:tblPr>
        <w:tblW w:w="9261" w:type="dxa"/>
        <w:tblInd w:w="134" w:type="dxa"/>
        <w:tblLayout w:type="fixed"/>
        <w:tblLook w:val="0000" w:firstRow="0" w:lastRow="0" w:firstColumn="0" w:lastColumn="0" w:noHBand="0" w:noVBand="0"/>
      </w:tblPr>
      <w:tblGrid>
        <w:gridCol w:w="7355"/>
        <w:gridCol w:w="1906"/>
      </w:tblGrid>
      <w:tr w:rsidR="00D8025D" w14:paraId="56436FEB" w14:textId="77777777" w:rsidTr="008349F5">
        <w:tc>
          <w:tcPr>
            <w:tcW w:w="9261" w:type="dxa"/>
            <w:gridSpan w:val="2"/>
            <w:tcBorders>
              <w:top w:val="single" w:sz="4" w:space="0" w:color="000000"/>
              <w:left w:val="single" w:sz="4" w:space="0" w:color="000000"/>
              <w:bottom w:val="single" w:sz="4" w:space="0" w:color="000000"/>
              <w:right w:val="single" w:sz="4" w:space="0" w:color="000000"/>
            </w:tcBorders>
            <w:shd w:val="clear" w:color="auto" w:fill="auto"/>
          </w:tcPr>
          <w:p w14:paraId="3ED3968D" w14:textId="77777777" w:rsidR="00D8025D" w:rsidRDefault="00D8025D" w:rsidP="00C5275C">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Auditoría Superior del Estado de Quintana Roo</w:t>
            </w:r>
          </w:p>
        </w:tc>
      </w:tr>
      <w:tr w:rsidR="00D8025D" w14:paraId="7690F3C6" w14:textId="77777777" w:rsidTr="008349F5">
        <w:tc>
          <w:tcPr>
            <w:tcW w:w="9261" w:type="dxa"/>
            <w:gridSpan w:val="2"/>
            <w:tcBorders>
              <w:top w:val="single" w:sz="4" w:space="0" w:color="000000"/>
              <w:left w:val="single" w:sz="4" w:space="0" w:color="000000"/>
              <w:bottom w:val="single" w:sz="4" w:space="0" w:color="000000"/>
              <w:right w:val="single" w:sz="4" w:space="0" w:color="000000"/>
            </w:tcBorders>
            <w:shd w:val="clear" w:color="auto" w:fill="auto"/>
          </w:tcPr>
          <w:p w14:paraId="74297C42" w14:textId="77777777" w:rsidR="00D8025D" w:rsidRDefault="00D8025D" w:rsidP="00C5275C">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Fuente de Financiamiento</w:t>
            </w:r>
          </w:p>
        </w:tc>
      </w:tr>
      <w:tr w:rsidR="00D8025D" w14:paraId="0D282FFF" w14:textId="77777777" w:rsidTr="008349F5">
        <w:tc>
          <w:tcPr>
            <w:tcW w:w="7355" w:type="dxa"/>
            <w:tcBorders>
              <w:top w:val="single" w:sz="4" w:space="0" w:color="000000"/>
              <w:left w:val="single" w:sz="6" w:space="0" w:color="000000"/>
              <w:bottom w:val="single" w:sz="6" w:space="0" w:color="000000"/>
              <w:right w:val="single" w:sz="6" w:space="0" w:color="000000"/>
            </w:tcBorders>
            <w:shd w:val="clear" w:color="auto" w:fill="auto"/>
          </w:tcPr>
          <w:p w14:paraId="31E4E040" w14:textId="77777777" w:rsidR="00D8025D" w:rsidRDefault="00D8025D" w:rsidP="00C5275C">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Concepto</w:t>
            </w:r>
          </w:p>
        </w:tc>
        <w:tc>
          <w:tcPr>
            <w:tcW w:w="1906" w:type="dxa"/>
            <w:tcBorders>
              <w:top w:val="single" w:sz="4" w:space="0" w:color="000000"/>
              <w:left w:val="single" w:sz="6" w:space="0" w:color="000000"/>
              <w:bottom w:val="single" w:sz="6" w:space="0" w:color="000000"/>
              <w:right w:val="single" w:sz="6" w:space="0" w:color="000000"/>
            </w:tcBorders>
            <w:shd w:val="clear" w:color="auto" w:fill="auto"/>
          </w:tcPr>
          <w:p w14:paraId="347BD1B1" w14:textId="77777777" w:rsidR="00D8025D" w:rsidRDefault="00D8025D" w:rsidP="00C5275C">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Importe</w:t>
            </w:r>
          </w:p>
        </w:tc>
      </w:tr>
      <w:tr w:rsidR="009655DF" w14:paraId="55F0FE6D" w14:textId="77777777" w:rsidTr="008349F5">
        <w:tc>
          <w:tcPr>
            <w:tcW w:w="7355" w:type="dxa"/>
            <w:tcBorders>
              <w:top w:val="single" w:sz="6" w:space="0" w:color="000000"/>
              <w:left w:val="single" w:sz="6" w:space="0" w:color="000000"/>
              <w:bottom w:val="single" w:sz="6" w:space="0" w:color="000000"/>
              <w:right w:val="single" w:sz="6" w:space="0" w:color="000000"/>
            </w:tcBorders>
            <w:shd w:val="clear" w:color="auto" w:fill="auto"/>
          </w:tcPr>
          <w:p w14:paraId="59C6020E" w14:textId="77777777" w:rsidR="009655DF" w:rsidRDefault="009655DF" w:rsidP="009655DF">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No Etiquetado</w:t>
            </w: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14:paraId="1C49CAAD" w14:textId="7B2B36E6" w:rsidR="009655DF" w:rsidRDefault="009655DF" w:rsidP="009655DF">
            <w:pPr>
              <w:pBdr>
                <w:top w:val="nil"/>
                <w:left w:val="nil"/>
                <w:bottom w:val="nil"/>
                <w:right w:val="nil"/>
                <w:between w:val="nil"/>
              </w:pBdr>
              <w:spacing w:after="0" w:line="240" w:lineRule="auto"/>
              <w:jc w:val="right"/>
              <w:rPr>
                <w:rFonts w:ascii="Arial" w:eastAsia="Arial" w:hAnsi="Arial" w:cs="Arial"/>
                <w:b/>
                <w:color w:val="000000"/>
                <w:sz w:val="20"/>
                <w:szCs w:val="20"/>
              </w:rPr>
            </w:pPr>
            <w:r w:rsidRPr="00903206">
              <w:rPr>
                <w:rFonts w:ascii="Arial" w:eastAsia="Arial" w:hAnsi="Arial" w:cs="Arial"/>
                <w:b/>
                <w:color w:val="000000"/>
                <w:sz w:val="20"/>
                <w:szCs w:val="20"/>
              </w:rPr>
              <w:t>204,883,899.00</w:t>
            </w:r>
          </w:p>
        </w:tc>
      </w:tr>
      <w:tr w:rsidR="009655DF" w14:paraId="709BD4AD" w14:textId="77777777" w:rsidTr="008349F5">
        <w:tc>
          <w:tcPr>
            <w:tcW w:w="7355" w:type="dxa"/>
            <w:tcBorders>
              <w:top w:val="single" w:sz="6" w:space="0" w:color="000000"/>
              <w:left w:val="single" w:sz="6" w:space="0" w:color="000000"/>
              <w:bottom w:val="single" w:sz="6" w:space="0" w:color="000000"/>
              <w:right w:val="single" w:sz="6" w:space="0" w:color="000000"/>
            </w:tcBorders>
            <w:shd w:val="clear" w:color="auto" w:fill="auto"/>
          </w:tcPr>
          <w:p w14:paraId="195D828D" w14:textId="77777777" w:rsidR="009655DF" w:rsidRDefault="009655DF" w:rsidP="009655D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Recursos Fiscales</w:t>
            </w: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14:paraId="336624BA" w14:textId="6D450091" w:rsidR="009655DF" w:rsidRDefault="009655DF" w:rsidP="009655DF">
            <w:pPr>
              <w:pBdr>
                <w:top w:val="nil"/>
                <w:left w:val="nil"/>
                <w:bottom w:val="nil"/>
                <w:right w:val="nil"/>
                <w:between w:val="nil"/>
              </w:pBdr>
              <w:spacing w:after="0" w:line="240" w:lineRule="auto"/>
              <w:jc w:val="right"/>
              <w:rPr>
                <w:rFonts w:ascii="Arial" w:eastAsia="Arial" w:hAnsi="Arial" w:cs="Arial"/>
                <w:color w:val="000000"/>
                <w:sz w:val="20"/>
                <w:szCs w:val="20"/>
              </w:rPr>
            </w:pPr>
            <w:r w:rsidRPr="00903206">
              <w:rPr>
                <w:rFonts w:ascii="Arial" w:eastAsia="Arial" w:hAnsi="Arial" w:cs="Arial"/>
                <w:b/>
                <w:color w:val="000000"/>
                <w:sz w:val="20"/>
                <w:szCs w:val="20"/>
              </w:rPr>
              <w:t>204,883,899.00</w:t>
            </w:r>
          </w:p>
        </w:tc>
      </w:tr>
      <w:tr w:rsidR="00D8025D" w14:paraId="3B2A8A31" w14:textId="77777777" w:rsidTr="008349F5">
        <w:tc>
          <w:tcPr>
            <w:tcW w:w="7355" w:type="dxa"/>
            <w:tcBorders>
              <w:top w:val="single" w:sz="6" w:space="0" w:color="000000"/>
              <w:left w:val="single" w:sz="6" w:space="0" w:color="000000"/>
              <w:bottom w:val="single" w:sz="6" w:space="0" w:color="000000"/>
              <w:right w:val="single" w:sz="6" w:space="0" w:color="000000"/>
            </w:tcBorders>
            <w:shd w:val="clear" w:color="auto" w:fill="auto"/>
          </w:tcPr>
          <w:p w14:paraId="253ADA46" w14:textId="77777777" w:rsidR="00D8025D" w:rsidRDefault="00D8025D" w:rsidP="00C5275C">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Financiamientos Internos</w:t>
            </w: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14:paraId="5DD478C8" w14:textId="77777777" w:rsidR="00D8025D" w:rsidRDefault="00D8025D" w:rsidP="00C5275C">
            <w:pPr>
              <w:pBdr>
                <w:top w:val="nil"/>
                <w:left w:val="nil"/>
                <w:bottom w:val="nil"/>
                <w:right w:val="nil"/>
                <w:between w:val="nil"/>
              </w:pBdr>
              <w:spacing w:after="0" w:line="240" w:lineRule="auto"/>
              <w:jc w:val="right"/>
              <w:rPr>
                <w:rFonts w:ascii="Arial" w:eastAsia="Arial" w:hAnsi="Arial" w:cs="Arial"/>
                <w:color w:val="000000"/>
                <w:sz w:val="20"/>
                <w:szCs w:val="20"/>
              </w:rPr>
            </w:pPr>
          </w:p>
        </w:tc>
      </w:tr>
      <w:tr w:rsidR="00D8025D" w14:paraId="4EFA0DDA" w14:textId="77777777" w:rsidTr="008349F5">
        <w:tc>
          <w:tcPr>
            <w:tcW w:w="7355" w:type="dxa"/>
            <w:tcBorders>
              <w:top w:val="single" w:sz="6" w:space="0" w:color="000000"/>
              <w:left w:val="single" w:sz="6" w:space="0" w:color="000000"/>
              <w:bottom w:val="single" w:sz="6" w:space="0" w:color="000000"/>
              <w:right w:val="single" w:sz="6" w:space="0" w:color="000000"/>
            </w:tcBorders>
            <w:shd w:val="clear" w:color="auto" w:fill="auto"/>
          </w:tcPr>
          <w:p w14:paraId="6A04451A" w14:textId="77777777" w:rsidR="00D8025D" w:rsidRDefault="00D8025D" w:rsidP="00C5275C">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Financiamientos Externos</w:t>
            </w: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14:paraId="40DBE557" w14:textId="77777777" w:rsidR="00D8025D" w:rsidRDefault="00D8025D" w:rsidP="00C5275C">
            <w:pPr>
              <w:pBdr>
                <w:top w:val="nil"/>
                <w:left w:val="nil"/>
                <w:bottom w:val="nil"/>
                <w:right w:val="nil"/>
                <w:between w:val="nil"/>
              </w:pBdr>
              <w:spacing w:after="0" w:line="240" w:lineRule="auto"/>
              <w:jc w:val="right"/>
              <w:rPr>
                <w:rFonts w:ascii="Arial" w:eastAsia="Arial" w:hAnsi="Arial" w:cs="Arial"/>
                <w:color w:val="000000"/>
                <w:sz w:val="20"/>
                <w:szCs w:val="20"/>
              </w:rPr>
            </w:pPr>
          </w:p>
        </w:tc>
      </w:tr>
      <w:tr w:rsidR="00D8025D" w14:paraId="50C31FFC" w14:textId="77777777" w:rsidTr="008349F5">
        <w:tc>
          <w:tcPr>
            <w:tcW w:w="7355" w:type="dxa"/>
            <w:tcBorders>
              <w:top w:val="single" w:sz="6" w:space="0" w:color="000000"/>
              <w:left w:val="single" w:sz="6" w:space="0" w:color="000000"/>
              <w:bottom w:val="single" w:sz="6" w:space="0" w:color="000000"/>
              <w:right w:val="single" w:sz="6" w:space="0" w:color="000000"/>
            </w:tcBorders>
            <w:shd w:val="clear" w:color="auto" w:fill="auto"/>
          </w:tcPr>
          <w:p w14:paraId="69F23677" w14:textId="77777777" w:rsidR="00D8025D" w:rsidRDefault="00D8025D" w:rsidP="00C5275C">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Ingresos Propios</w:t>
            </w: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14:paraId="0C205E02" w14:textId="77777777" w:rsidR="00D8025D" w:rsidRDefault="00D8025D" w:rsidP="00C5275C">
            <w:pPr>
              <w:pBdr>
                <w:top w:val="nil"/>
                <w:left w:val="nil"/>
                <w:bottom w:val="nil"/>
                <w:right w:val="nil"/>
                <w:between w:val="nil"/>
              </w:pBdr>
              <w:spacing w:after="0" w:line="240" w:lineRule="auto"/>
              <w:jc w:val="right"/>
              <w:rPr>
                <w:rFonts w:ascii="Arial" w:eastAsia="Arial" w:hAnsi="Arial" w:cs="Arial"/>
                <w:color w:val="000000"/>
                <w:sz w:val="20"/>
                <w:szCs w:val="20"/>
              </w:rPr>
            </w:pPr>
          </w:p>
        </w:tc>
      </w:tr>
      <w:tr w:rsidR="00D8025D" w14:paraId="3AF399C9" w14:textId="77777777" w:rsidTr="008349F5">
        <w:tc>
          <w:tcPr>
            <w:tcW w:w="7355" w:type="dxa"/>
            <w:tcBorders>
              <w:top w:val="single" w:sz="6" w:space="0" w:color="000000"/>
              <w:left w:val="single" w:sz="6" w:space="0" w:color="000000"/>
              <w:bottom w:val="single" w:sz="6" w:space="0" w:color="000000"/>
              <w:right w:val="single" w:sz="6" w:space="0" w:color="000000"/>
            </w:tcBorders>
            <w:shd w:val="clear" w:color="auto" w:fill="auto"/>
          </w:tcPr>
          <w:p w14:paraId="68AED54B" w14:textId="77777777" w:rsidR="00D8025D" w:rsidRDefault="00D8025D" w:rsidP="00C5275C">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Recursos Federales</w:t>
            </w: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14:paraId="16399AC8" w14:textId="77777777" w:rsidR="00D8025D" w:rsidRDefault="00D8025D" w:rsidP="00C5275C">
            <w:pPr>
              <w:pBdr>
                <w:top w:val="nil"/>
                <w:left w:val="nil"/>
                <w:bottom w:val="nil"/>
                <w:right w:val="nil"/>
                <w:between w:val="nil"/>
              </w:pBdr>
              <w:spacing w:after="0" w:line="240" w:lineRule="auto"/>
              <w:jc w:val="right"/>
              <w:rPr>
                <w:rFonts w:ascii="Arial" w:eastAsia="Arial" w:hAnsi="Arial" w:cs="Arial"/>
                <w:color w:val="000000"/>
                <w:sz w:val="20"/>
                <w:szCs w:val="20"/>
              </w:rPr>
            </w:pPr>
          </w:p>
        </w:tc>
      </w:tr>
      <w:tr w:rsidR="00D8025D" w14:paraId="7F35B680" w14:textId="77777777" w:rsidTr="008349F5">
        <w:tc>
          <w:tcPr>
            <w:tcW w:w="7355" w:type="dxa"/>
            <w:tcBorders>
              <w:top w:val="single" w:sz="6" w:space="0" w:color="000000"/>
              <w:left w:val="single" w:sz="6" w:space="0" w:color="000000"/>
              <w:bottom w:val="single" w:sz="6" w:space="0" w:color="000000"/>
              <w:right w:val="single" w:sz="6" w:space="0" w:color="000000"/>
            </w:tcBorders>
            <w:shd w:val="clear" w:color="auto" w:fill="auto"/>
          </w:tcPr>
          <w:p w14:paraId="2E5F9787" w14:textId="77777777" w:rsidR="00D8025D" w:rsidRDefault="00D8025D" w:rsidP="00C5275C">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Recursos Estatales</w:t>
            </w: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14:paraId="2444D1EA" w14:textId="77777777" w:rsidR="00D8025D" w:rsidRDefault="00D8025D" w:rsidP="00C5275C">
            <w:pPr>
              <w:pBdr>
                <w:top w:val="nil"/>
                <w:left w:val="nil"/>
                <w:bottom w:val="nil"/>
                <w:right w:val="nil"/>
                <w:between w:val="nil"/>
              </w:pBdr>
              <w:spacing w:after="0" w:line="240" w:lineRule="auto"/>
              <w:jc w:val="right"/>
              <w:rPr>
                <w:rFonts w:ascii="Arial" w:eastAsia="Arial" w:hAnsi="Arial" w:cs="Arial"/>
                <w:color w:val="000000"/>
                <w:sz w:val="20"/>
                <w:szCs w:val="20"/>
              </w:rPr>
            </w:pPr>
          </w:p>
        </w:tc>
      </w:tr>
      <w:tr w:rsidR="00D8025D" w14:paraId="3B12707B" w14:textId="77777777" w:rsidTr="008349F5">
        <w:tc>
          <w:tcPr>
            <w:tcW w:w="7355" w:type="dxa"/>
            <w:tcBorders>
              <w:top w:val="single" w:sz="6" w:space="0" w:color="000000"/>
              <w:left w:val="single" w:sz="6" w:space="0" w:color="000000"/>
              <w:bottom w:val="single" w:sz="6" w:space="0" w:color="000000"/>
              <w:right w:val="single" w:sz="6" w:space="0" w:color="000000"/>
            </w:tcBorders>
            <w:shd w:val="clear" w:color="auto" w:fill="auto"/>
          </w:tcPr>
          <w:p w14:paraId="4AA74B0E" w14:textId="77777777" w:rsidR="00D8025D" w:rsidRDefault="00D8025D" w:rsidP="00C5275C">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Otros Recursos de Libre Disposición</w:t>
            </w: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14:paraId="0EF729FC" w14:textId="77777777" w:rsidR="00D8025D" w:rsidRDefault="00D8025D" w:rsidP="00C5275C">
            <w:pPr>
              <w:pBdr>
                <w:top w:val="nil"/>
                <w:left w:val="nil"/>
                <w:bottom w:val="nil"/>
                <w:right w:val="nil"/>
                <w:between w:val="nil"/>
              </w:pBdr>
              <w:spacing w:after="0" w:line="240" w:lineRule="auto"/>
              <w:jc w:val="right"/>
              <w:rPr>
                <w:rFonts w:ascii="Arial" w:eastAsia="Arial" w:hAnsi="Arial" w:cs="Arial"/>
                <w:color w:val="000000"/>
                <w:sz w:val="20"/>
                <w:szCs w:val="20"/>
              </w:rPr>
            </w:pPr>
          </w:p>
        </w:tc>
      </w:tr>
      <w:tr w:rsidR="00D8025D" w14:paraId="7AC13F12" w14:textId="77777777" w:rsidTr="008349F5">
        <w:tc>
          <w:tcPr>
            <w:tcW w:w="7355" w:type="dxa"/>
            <w:tcBorders>
              <w:top w:val="single" w:sz="6" w:space="0" w:color="000000"/>
              <w:left w:val="single" w:sz="6" w:space="0" w:color="000000"/>
              <w:bottom w:val="single" w:sz="6" w:space="0" w:color="000000"/>
              <w:right w:val="single" w:sz="6" w:space="0" w:color="000000"/>
            </w:tcBorders>
            <w:shd w:val="clear" w:color="auto" w:fill="auto"/>
          </w:tcPr>
          <w:p w14:paraId="4D71E08C" w14:textId="77777777" w:rsidR="00D8025D" w:rsidRDefault="00D8025D" w:rsidP="00C5275C">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No Etiquetado</w:t>
            </w: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14:paraId="24C027BD" w14:textId="77777777" w:rsidR="00D8025D" w:rsidRDefault="00D8025D" w:rsidP="00C5275C">
            <w:pPr>
              <w:pBdr>
                <w:top w:val="nil"/>
                <w:left w:val="nil"/>
                <w:bottom w:val="nil"/>
                <w:right w:val="nil"/>
                <w:between w:val="nil"/>
              </w:pBdr>
              <w:spacing w:after="0" w:line="240" w:lineRule="auto"/>
              <w:jc w:val="right"/>
              <w:rPr>
                <w:rFonts w:ascii="Arial" w:eastAsia="Arial" w:hAnsi="Arial" w:cs="Arial"/>
                <w:color w:val="000000"/>
                <w:sz w:val="20"/>
                <w:szCs w:val="20"/>
              </w:rPr>
            </w:pPr>
          </w:p>
        </w:tc>
      </w:tr>
      <w:tr w:rsidR="00D8025D" w14:paraId="33A1CF00" w14:textId="77777777" w:rsidTr="008349F5">
        <w:tc>
          <w:tcPr>
            <w:tcW w:w="7355" w:type="dxa"/>
            <w:tcBorders>
              <w:top w:val="single" w:sz="6" w:space="0" w:color="000000"/>
              <w:left w:val="single" w:sz="6" w:space="0" w:color="000000"/>
              <w:bottom w:val="single" w:sz="6" w:space="0" w:color="000000"/>
              <w:right w:val="single" w:sz="6" w:space="0" w:color="000000"/>
            </w:tcBorders>
            <w:shd w:val="clear" w:color="auto" w:fill="auto"/>
          </w:tcPr>
          <w:p w14:paraId="629D8555" w14:textId="77777777" w:rsidR="00D8025D" w:rsidRDefault="00D8025D" w:rsidP="00C5275C">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Recursos Federales</w:t>
            </w: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14:paraId="5010E804" w14:textId="77777777" w:rsidR="00D8025D" w:rsidRDefault="00D8025D" w:rsidP="00C5275C">
            <w:pPr>
              <w:pBdr>
                <w:top w:val="nil"/>
                <w:left w:val="nil"/>
                <w:bottom w:val="nil"/>
                <w:right w:val="nil"/>
                <w:between w:val="nil"/>
              </w:pBdr>
              <w:spacing w:after="0" w:line="240" w:lineRule="auto"/>
              <w:jc w:val="right"/>
              <w:rPr>
                <w:rFonts w:ascii="Arial" w:eastAsia="Arial" w:hAnsi="Arial" w:cs="Arial"/>
                <w:color w:val="000000"/>
                <w:sz w:val="20"/>
                <w:szCs w:val="20"/>
              </w:rPr>
            </w:pPr>
          </w:p>
        </w:tc>
      </w:tr>
      <w:tr w:rsidR="00D8025D" w14:paraId="78DFE164" w14:textId="77777777" w:rsidTr="008349F5">
        <w:tc>
          <w:tcPr>
            <w:tcW w:w="7355" w:type="dxa"/>
            <w:tcBorders>
              <w:top w:val="single" w:sz="6" w:space="0" w:color="000000"/>
              <w:left w:val="single" w:sz="6" w:space="0" w:color="000000"/>
              <w:bottom w:val="single" w:sz="6" w:space="0" w:color="000000"/>
              <w:right w:val="single" w:sz="6" w:space="0" w:color="000000"/>
            </w:tcBorders>
            <w:shd w:val="clear" w:color="auto" w:fill="auto"/>
          </w:tcPr>
          <w:p w14:paraId="618EFBE7" w14:textId="77777777" w:rsidR="00D8025D" w:rsidRDefault="00D8025D" w:rsidP="00C5275C">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Recursos Estatales</w:t>
            </w: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14:paraId="4562C301" w14:textId="77777777" w:rsidR="00D8025D" w:rsidRDefault="00D8025D" w:rsidP="00C5275C">
            <w:pPr>
              <w:pBdr>
                <w:top w:val="nil"/>
                <w:left w:val="nil"/>
                <w:bottom w:val="nil"/>
                <w:right w:val="nil"/>
                <w:between w:val="nil"/>
              </w:pBdr>
              <w:spacing w:after="0" w:line="240" w:lineRule="auto"/>
              <w:jc w:val="right"/>
              <w:rPr>
                <w:rFonts w:ascii="Arial" w:eastAsia="Arial" w:hAnsi="Arial" w:cs="Arial"/>
                <w:color w:val="000000"/>
                <w:sz w:val="20"/>
                <w:szCs w:val="20"/>
              </w:rPr>
            </w:pPr>
          </w:p>
        </w:tc>
      </w:tr>
      <w:tr w:rsidR="00D8025D" w14:paraId="23196AEF" w14:textId="77777777" w:rsidTr="008349F5">
        <w:tc>
          <w:tcPr>
            <w:tcW w:w="7355" w:type="dxa"/>
            <w:tcBorders>
              <w:top w:val="single" w:sz="6" w:space="0" w:color="000000"/>
              <w:left w:val="single" w:sz="6" w:space="0" w:color="000000"/>
              <w:bottom w:val="single" w:sz="6" w:space="0" w:color="000000"/>
              <w:right w:val="single" w:sz="6" w:space="0" w:color="000000"/>
            </w:tcBorders>
            <w:shd w:val="clear" w:color="auto" w:fill="auto"/>
          </w:tcPr>
          <w:p w14:paraId="3FD6A5F9" w14:textId="77777777" w:rsidR="00D8025D" w:rsidRDefault="00D8025D" w:rsidP="00C5275C">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Otros Recursos de Transferencias Federales Etiquetadas</w:t>
            </w: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14:paraId="28AA29FC" w14:textId="77777777" w:rsidR="00D8025D" w:rsidRDefault="00D8025D" w:rsidP="00C5275C">
            <w:pPr>
              <w:pBdr>
                <w:top w:val="nil"/>
                <w:left w:val="nil"/>
                <w:bottom w:val="nil"/>
                <w:right w:val="nil"/>
                <w:between w:val="nil"/>
              </w:pBdr>
              <w:spacing w:after="0" w:line="240" w:lineRule="auto"/>
              <w:jc w:val="right"/>
              <w:rPr>
                <w:rFonts w:ascii="Arial" w:eastAsia="Arial" w:hAnsi="Arial" w:cs="Arial"/>
                <w:color w:val="000000"/>
                <w:sz w:val="20"/>
                <w:szCs w:val="20"/>
              </w:rPr>
            </w:pPr>
          </w:p>
        </w:tc>
      </w:tr>
    </w:tbl>
    <w:p w14:paraId="21282A1E" w14:textId="77777777" w:rsidR="00D8025D" w:rsidRDefault="00D8025D" w:rsidP="00D8025D">
      <w:pPr>
        <w:rPr>
          <w:rFonts w:ascii="Arial" w:eastAsia="Arial" w:hAnsi="Arial" w:cs="Arial"/>
          <w:b/>
          <w:sz w:val="24"/>
          <w:szCs w:val="24"/>
        </w:rPr>
      </w:pPr>
    </w:p>
    <w:p w14:paraId="1CE48BD4" w14:textId="77777777" w:rsidR="00D8025D" w:rsidRDefault="00D8025D" w:rsidP="00D8025D">
      <w:pPr>
        <w:spacing w:after="200" w:line="276" w:lineRule="auto"/>
        <w:rPr>
          <w:rFonts w:ascii="Arial" w:eastAsia="Arial" w:hAnsi="Arial" w:cs="Arial"/>
          <w:b/>
          <w:sz w:val="24"/>
          <w:szCs w:val="24"/>
        </w:rPr>
      </w:pPr>
      <w:r>
        <w:br w:type="page"/>
      </w:r>
    </w:p>
    <w:p w14:paraId="06D51012" w14:textId="40F301D2" w:rsidR="00D8025D" w:rsidRDefault="00D8025D" w:rsidP="00D8025D">
      <w:pPr>
        <w:numPr>
          <w:ilvl w:val="1"/>
          <w:numId w:val="25"/>
        </w:numPr>
        <w:pBdr>
          <w:top w:val="nil"/>
          <w:left w:val="nil"/>
          <w:bottom w:val="nil"/>
          <w:right w:val="nil"/>
          <w:between w:val="nil"/>
        </w:pBdr>
        <w:spacing w:after="0"/>
        <w:rPr>
          <w:rFonts w:ascii="Arial" w:eastAsia="Arial" w:hAnsi="Arial" w:cs="Arial"/>
          <w:b/>
          <w:color w:val="000000"/>
          <w:sz w:val="24"/>
          <w:szCs w:val="24"/>
        </w:rPr>
      </w:pPr>
      <w:r w:rsidRPr="003F5003">
        <w:rPr>
          <w:rFonts w:ascii="Arial" w:eastAsia="Arial" w:hAnsi="Arial" w:cs="Arial"/>
          <w:b/>
          <w:color w:val="000000"/>
          <w:sz w:val="24"/>
          <w:szCs w:val="24"/>
        </w:rPr>
        <w:lastRenderedPageBreak/>
        <w:t>Formatos Ley</w:t>
      </w:r>
      <w:r>
        <w:rPr>
          <w:rFonts w:ascii="Arial" w:eastAsia="Arial" w:hAnsi="Arial" w:cs="Arial"/>
          <w:b/>
          <w:color w:val="000000"/>
          <w:sz w:val="24"/>
          <w:szCs w:val="24"/>
        </w:rPr>
        <w:t xml:space="preserve"> de Disciplina Financiera</w:t>
      </w:r>
    </w:p>
    <w:p w14:paraId="36D64407" w14:textId="77777777" w:rsidR="00D8025D" w:rsidRDefault="00D8025D" w:rsidP="00D8025D">
      <w:pPr>
        <w:pBdr>
          <w:top w:val="nil"/>
          <w:left w:val="nil"/>
          <w:bottom w:val="nil"/>
          <w:right w:val="nil"/>
          <w:between w:val="nil"/>
        </w:pBdr>
        <w:spacing w:after="0"/>
        <w:ind w:left="1080"/>
        <w:rPr>
          <w:rFonts w:ascii="Arial" w:eastAsia="Arial" w:hAnsi="Arial" w:cs="Arial"/>
          <w:b/>
          <w:color w:val="000000"/>
          <w:sz w:val="24"/>
          <w:szCs w:val="24"/>
        </w:rPr>
      </w:pPr>
    </w:p>
    <w:p w14:paraId="54FC90F1" w14:textId="77777777" w:rsidR="00D8025D" w:rsidRDefault="00D8025D" w:rsidP="00D8025D">
      <w:pPr>
        <w:numPr>
          <w:ilvl w:val="0"/>
          <w:numId w:val="23"/>
        </w:numPr>
        <w:pBdr>
          <w:top w:val="nil"/>
          <w:left w:val="nil"/>
          <w:bottom w:val="nil"/>
          <w:right w:val="nil"/>
          <w:between w:val="nil"/>
        </w:pBdr>
        <w:spacing w:line="240" w:lineRule="auto"/>
        <w:rPr>
          <w:rFonts w:ascii="Arial" w:eastAsia="Arial" w:hAnsi="Arial" w:cs="Arial"/>
          <w:b/>
          <w:color w:val="000000"/>
          <w:sz w:val="24"/>
          <w:szCs w:val="24"/>
        </w:rPr>
      </w:pPr>
      <w:r>
        <w:rPr>
          <w:rFonts w:ascii="Arial" w:eastAsia="Arial" w:hAnsi="Arial" w:cs="Arial"/>
          <w:b/>
          <w:color w:val="000000"/>
          <w:sz w:val="24"/>
          <w:szCs w:val="24"/>
        </w:rPr>
        <w:t>Proyecciones y Resultados de los Ingresos.</w:t>
      </w:r>
    </w:p>
    <w:p w14:paraId="78514391" w14:textId="77777777" w:rsidR="00D8025D" w:rsidRDefault="00D8025D" w:rsidP="00D8025D">
      <w:pPr>
        <w:spacing w:after="0" w:line="240" w:lineRule="auto"/>
        <w:rPr>
          <w:rFonts w:ascii="Arial" w:eastAsia="Arial" w:hAnsi="Arial" w:cs="Arial"/>
          <w:color w:val="000000"/>
          <w:sz w:val="24"/>
          <w:szCs w:val="24"/>
        </w:rPr>
      </w:pPr>
    </w:p>
    <w:p w14:paraId="6099FF98" w14:textId="77777777" w:rsidR="00D8025D" w:rsidRDefault="00D8025D" w:rsidP="00D8025D">
      <w:pPr>
        <w:spacing w:line="240" w:lineRule="auto"/>
        <w:ind w:firstLine="708"/>
        <w:jc w:val="both"/>
        <w:rPr>
          <w:rFonts w:ascii="Arial" w:eastAsia="Arial" w:hAnsi="Arial" w:cs="Arial"/>
          <w:b/>
          <w:sz w:val="24"/>
          <w:szCs w:val="24"/>
        </w:rPr>
      </w:pPr>
      <w:r>
        <w:rPr>
          <w:rFonts w:ascii="Arial" w:eastAsia="Arial" w:hAnsi="Arial" w:cs="Arial"/>
          <w:b/>
          <w:sz w:val="24"/>
          <w:szCs w:val="24"/>
        </w:rPr>
        <w:t>Formato 7 a)</w:t>
      </w:r>
      <w:r>
        <w:rPr>
          <w:rFonts w:ascii="Arial" w:eastAsia="Arial" w:hAnsi="Arial" w:cs="Arial"/>
          <w:b/>
          <w:sz w:val="24"/>
          <w:szCs w:val="24"/>
        </w:rPr>
        <w:tab/>
        <w:t>Proyecciones de Ingresos - LDF</w:t>
      </w:r>
    </w:p>
    <w:p w14:paraId="0EEF560B" w14:textId="77777777" w:rsidR="00D8025D" w:rsidRDefault="00D8025D" w:rsidP="00D8025D">
      <w:pPr>
        <w:pBdr>
          <w:top w:val="nil"/>
          <w:left w:val="nil"/>
          <w:bottom w:val="nil"/>
          <w:right w:val="nil"/>
          <w:between w:val="nil"/>
        </w:pBdr>
        <w:tabs>
          <w:tab w:val="left" w:pos="1530"/>
        </w:tabs>
        <w:spacing w:after="0" w:line="240" w:lineRule="auto"/>
        <w:ind w:left="720"/>
        <w:jc w:val="both"/>
        <w:rPr>
          <w:rFonts w:ascii="Arial" w:eastAsia="Arial" w:hAnsi="Arial" w:cs="Arial"/>
          <w:b/>
          <w:color w:val="000000"/>
          <w:sz w:val="24"/>
          <w:szCs w:val="24"/>
        </w:rPr>
      </w:pPr>
    </w:p>
    <w:p w14:paraId="3AAEC6FD" w14:textId="77777777" w:rsidR="00D8025D" w:rsidRDefault="00D8025D" w:rsidP="00D8025D">
      <w:pPr>
        <w:spacing w:after="0" w:line="240" w:lineRule="auto"/>
        <w:jc w:val="right"/>
        <w:rPr>
          <w:rFonts w:ascii="Arial" w:eastAsia="Arial" w:hAnsi="Arial" w:cs="Arial"/>
          <w:b/>
          <w:color w:val="000000"/>
          <w:sz w:val="12"/>
          <w:szCs w:val="12"/>
        </w:rPr>
      </w:pPr>
    </w:p>
    <w:tbl>
      <w:tblPr>
        <w:tblW w:w="10638" w:type="dxa"/>
        <w:jc w:val="center"/>
        <w:tblCellMar>
          <w:left w:w="70" w:type="dxa"/>
          <w:right w:w="70" w:type="dxa"/>
        </w:tblCellMar>
        <w:tblLook w:val="04A0" w:firstRow="1" w:lastRow="0" w:firstColumn="1" w:lastColumn="0" w:noHBand="0" w:noVBand="1"/>
      </w:tblPr>
      <w:tblGrid>
        <w:gridCol w:w="3114"/>
        <w:gridCol w:w="1254"/>
        <w:gridCol w:w="1254"/>
        <w:gridCol w:w="1254"/>
        <w:gridCol w:w="1254"/>
        <w:gridCol w:w="1254"/>
        <w:gridCol w:w="1254"/>
      </w:tblGrid>
      <w:tr w:rsidR="006D5A51" w:rsidRPr="003D5C28" w14:paraId="2E96C729" w14:textId="77777777" w:rsidTr="008349F5">
        <w:trPr>
          <w:trHeight w:val="43"/>
          <w:jc w:val="center"/>
        </w:trPr>
        <w:tc>
          <w:tcPr>
            <w:tcW w:w="10638" w:type="dxa"/>
            <w:gridSpan w:val="7"/>
            <w:tcBorders>
              <w:top w:val="single" w:sz="4" w:space="0" w:color="auto"/>
              <w:left w:val="single" w:sz="4" w:space="0" w:color="auto"/>
              <w:right w:val="single" w:sz="4" w:space="0" w:color="auto"/>
            </w:tcBorders>
            <w:shd w:val="clear" w:color="auto" w:fill="auto"/>
            <w:noWrap/>
            <w:vAlign w:val="center"/>
            <w:hideMark/>
          </w:tcPr>
          <w:p w14:paraId="06BA27D5" w14:textId="77777777" w:rsidR="006D5A51" w:rsidRPr="003D5C28" w:rsidRDefault="006D5A51" w:rsidP="00E947EE">
            <w:pPr>
              <w:spacing w:after="0" w:line="240" w:lineRule="auto"/>
              <w:jc w:val="center"/>
              <w:rPr>
                <w:rFonts w:ascii="Arial" w:eastAsia="Times New Roman" w:hAnsi="Arial" w:cs="Arial"/>
                <w:b/>
                <w:bCs/>
                <w:color w:val="000000"/>
                <w:sz w:val="20"/>
                <w:szCs w:val="12"/>
                <w:lang w:eastAsia="es-MX"/>
              </w:rPr>
            </w:pPr>
            <w:r w:rsidRPr="003D5C28">
              <w:rPr>
                <w:rFonts w:ascii="Arial" w:eastAsia="Times New Roman" w:hAnsi="Arial" w:cs="Arial"/>
                <w:b/>
                <w:bCs/>
                <w:color w:val="000000"/>
                <w:sz w:val="20"/>
                <w:szCs w:val="12"/>
                <w:lang w:eastAsia="es-MX"/>
              </w:rPr>
              <w:t>AUDITORÍA SUPERIOR DEL ESTADO DE QUINTANA ROO</w:t>
            </w:r>
          </w:p>
        </w:tc>
      </w:tr>
      <w:tr w:rsidR="006D5A51" w:rsidRPr="003D5C28" w14:paraId="1CBDD4C3" w14:textId="77777777" w:rsidTr="008349F5">
        <w:trPr>
          <w:trHeight w:val="63"/>
          <w:jc w:val="center"/>
        </w:trPr>
        <w:tc>
          <w:tcPr>
            <w:tcW w:w="10638" w:type="dxa"/>
            <w:gridSpan w:val="7"/>
            <w:tcBorders>
              <w:left w:val="single" w:sz="4" w:space="0" w:color="auto"/>
              <w:right w:val="single" w:sz="4" w:space="0" w:color="auto"/>
            </w:tcBorders>
            <w:shd w:val="clear" w:color="auto" w:fill="auto"/>
            <w:noWrap/>
            <w:vAlign w:val="center"/>
            <w:hideMark/>
          </w:tcPr>
          <w:p w14:paraId="69632CE2" w14:textId="77777777" w:rsidR="006D5A51" w:rsidRPr="003D5C28" w:rsidRDefault="006D5A51" w:rsidP="00E947EE">
            <w:pPr>
              <w:spacing w:after="0" w:line="240" w:lineRule="auto"/>
              <w:jc w:val="center"/>
              <w:rPr>
                <w:rFonts w:ascii="Arial" w:eastAsia="Times New Roman" w:hAnsi="Arial" w:cs="Arial"/>
                <w:b/>
                <w:bCs/>
                <w:color w:val="000000"/>
                <w:sz w:val="16"/>
                <w:szCs w:val="12"/>
                <w:lang w:eastAsia="es-MX"/>
              </w:rPr>
            </w:pPr>
            <w:r w:rsidRPr="003D5C28">
              <w:rPr>
                <w:rFonts w:ascii="Arial" w:eastAsia="Times New Roman" w:hAnsi="Arial" w:cs="Arial"/>
                <w:b/>
                <w:bCs/>
                <w:color w:val="000000"/>
                <w:sz w:val="16"/>
                <w:szCs w:val="12"/>
                <w:lang w:eastAsia="es-MX"/>
              </w:rPr>
              <w:t>Proyecciones de Ingresos - LDF</w:t>
            </w:r>
          </w:p>
        </w:tc>
      </w:tr>
      <w:tr w:rsidR="006D5A51" w:rsidRPr="003D5C28" w14:paraId="16E7EE36" w14:textId="77777777" w:rsidTr="008349F5">
        <w:trPr>
          <w:trHeight w:val="63"/>
          <w:jc w:val="center"/>
        </w:trPr>
        <w:tc>
          <w:tcPr>
            <w:tcW w:w="10638" w:type="dxa"/>
            <w:gridSpan w:val="7"/>
            <w:tcBorders>
              <w:left w:val="single" w:sz="4" w:space="0" w:color="auto"/>
              <w:right w:val="single" w:sz="4" w:space="0" w:color="auto"/>
            </w:tcBorders>
            <w:shd w:val="clear" w:color="auto" w:fill="auto"/>
            <w:noWrap/>
            <w:vAlign w:val="center"/>
            <w:hideMark/>
          </w:tcPr>
          <w:p w14:paraId="3997FD94" w14:textId="77777777" w:rsidR="006D5A51" w:rsidRPr="003D5C28" w:rsidRDefault="006D5A51" w:rsidP="00E947EE">
            <w:pPr>
              <w:spacing w:after="0" w:line="240" w:lineRule="auto"/>
              <w:jc w:val="center"/>
              <w:rPr>
                <w:rFonts w:ascii="Arial" w:eastAsia="Times New Roman" w:hAnsi="Arial" w:cs="Arial"/>
                <w:b/>
                <w:bCs/>
                <w:color w:val="000000"/>
                <w:sz w:val="16"/>
                <w:szCs w:val="12"/>
                <w:lang w:eastAsia="es-MX"/>
              </w:rPr>
            </w:pPr>
            <w:r w:rsidRPr="003D5C28">
              <w:rPr>
                <w:rFonts w:ascii="Arial" w:eastAsia="Times New Roman" w:hAnsi="Arial" w:cs="Arial"/>
                <w:b/>
                <w:bCs/>
                <w:color w:val="000000"/>
                <w:sz w:val="16"/>
                <w:szCs w:val="12"/>
                <w:lang w:eastAsia="es-MX"/>
              </w:rPr>
              <w:t>(PESOS)</w:t>
            </w:r>
          </w:p>
        </w:tc>
      </w:tr>
      <w:tr w:rsidR="006D5A51" w:rsidRPr="003D5C28" w14:paraId="506AA912" w14:textId="77777777" w:rsidTr="008349F5">
        <w:trPr>
          <w:trHeight w:val="63"/>
          <w:jc w:val="center"/>
        </w:trPr>
        <w:tc>
          <w:tcPr>
            <w:tcW w:w="10638" w:type="dxa"/>
            <w:gridSpan w:val="7"/>
            <w:tcBorders>
              <w:left w:val="single" w:sz="4" w:space="0" w:color="auto"/>
              <w:bottom w:val="single" w:sz="4" w:space="0" w:color="auto"/>
              <w:right w:val="single" w:sz="4" w:space="0" w:color="auto"/>
            </w:tcBorders>
            <w:shd w:val="clear" w:color="auto" w:fill="auto"/>
            <w:noWrap/>
            <w:vAlign w:val="center"/>
            <w:hideMark/>
          </w:tcPr>
          <w:p w14:paraId="5AAA401E" w14:textId="77777777" w:rsidR="006D5A51" w:rsidRPr="003D5C28" w:rsidRDefault="006D5A51" w:rsidP="00E947EE">
            <w:pPr>
              <w:spacing w:after="0" w:line="240" w:lineRule="auto"/>
              <w:jc w:val="center"/>
              <w:rPr>
                <w:rFonts w:ascii="Arial" w:eastAsia="Times New Roman" w:hAnsi="Arial" w:cs="Arial"/>
                <w:b/>
                <w:bCs/>
                <w:color w:val="000000"/>
                <w:sz w:val="16"/>
                <w:szCs w:val="12"/>
                <w:lang w:eastAsia="es-MX"/>
              </w:rPr>
            </w:pPr>
            <w:r w:rsidRPr="003D5C28">
              <w:rPr>
                <w:rFonts w:ascii="Arial" w:eastAsia="Times New Roman" w:hAnsi="Arial" w:cs="Arial"/>
                <w:b/>
                <w:bCs/>
                <w:color w:val="000000"/>
                <w:sz w:val="16"/>
                <w:szCs w:val="12"/>
                <w:lang w:eastAsia="es-MX"/>
              </w:rPr>
              <w:t xml:space="preserve">(CIFRAS NOMINALES) </w:t>
            </w:r>
          </w:p>
        </w:tc>
      </w:tr>
      <w:tr w:rsidR="006D5A51" w:rsidRPr="003D5C28" w14:paraId="2DC4FB37" w14:textId="77777777" w:rsidTr="008349F5">
        <w:trPr>
          <w:trHeight w:val="509"/>
          <w:jc w:val="center"/>
        </w:trPr>
        <w:tc>
          <w:tcPr>
            <w:tcW w:w="3114"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26E50024" w14:textId="77777777" w:rsidR="006D5A51" w:rsidRPr="003D5C28" w:rsidRDefault="006D5A51" w:rsidP="00E947EE">
            <w:pPr>
              <w:spacing w:after="0" w:line="240" w:lineRule="auto"/>
              <w:jc w:val="center"/>
              <w:rPr>
                <w:rFonts w:ascii="Arial" w:eastAsia="Times New Roman" w:hAnsi="Arial" w:cs="Arial"/>
                <w:b/>
                <w:bCs/>
                <w:color w:val="000000"/>
                <w:sz w:val="12"/>
                <w:szCs w:val="12"/>
                <w:lang w:eastAsia="es-MX"/>
              </w:rPr>
            </w:pPr>
            <w:r w:rsidRPr="003D5C28">
              <w:rPr>
                <w:rFonts w:ascii="Arial" w:eastAsia="Times New Roman" w:hAnsi="Arial" w:cs="Arial"/>
                <w:b/>
                <w:bCs/>
                <w:color w:val="000000"/>
                <w:sz w:val="12"/>
                <w:szCs w:val="12"/>
                <w:lang w:eastAsia="es-MX"/>
              </w:rPr>
              <w:t>Concepto</w:t>
            </w:r>
          </w:p>
        </w:tc>
        <w:tc>
          <w:tcPr>
            <w:tcW w:w="125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A432E6F" w14:textId="77777777" w:rsidR="006D5A51" w:rsidRPr="00E37872" w:rsidRDefault="006D5A51" w:rsidP="00E947EE">
            <w:pPr>
              <w:spacing w:after="0" w:line="240" w:lineRule="auto"/>
              <w:jc w:val="center"/>
              <w:rPr>
                <w:rFonts w:ascii="Arial" w:eastAsia="Times New Roman" w:hAnsi="Arial" w:cs="Arial"/>
                <w:b/>
                <w:bCs/>
                <w:color w:val="000000"/>
                <w:sz w:val="12"/>
                <w:szCs w:val="12"/>
                <w:lang w:eastAsia="es-MX"/>
              </w:rPr>
            </w:pPr>
            <w:r>
              <w:rPr>
                <w:rFonts w:ascii="Arial" w:eastAsia="Times New Roman" w:hAnsi="Arial" w:cs="Arial"/>
                <w:b/>
                <w:bCs/>
                <w:color w:val="000000"/>
                <w:sz w:val="12"/>
                <w:szCs w:val="12"/>
                <w:lang w:eastAsia="es-MX"/>
              </w:rPr>
              <w:t>2022</w:t>
            </w:r>
          </w:p>
        </w:tc>
        <w:tc>
          <w:tcPr>
            <w:tcW w:w="1254"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3E592B7F" w14:textId="77777777" w:rsidR="006D5A51" w:rsidRPr="003D5C28" w:rsidRDefault="006D5A51" w:rsidP="00E947EE">
            <w:pPr>
              <w:spacing w:after="0" w:line="240" w:lineRule="auto"/>
              <w:jc w:val="center"/>
              <w:rPr>
                <w:rFonts w:ascii="Arial" w:eastAsia="Times New Roman" w:hAnsi="Arial" w:cs="Arial"/>
                <w:b/>
                <w:bCs/>
                <w:color w:val="000000"/>
                <w:sz w:val="12"/>
                <w:szCs w:val="12"/>
                <w:lang w:eastAsia="es-MX"/>
              </w:rPr>
            </w:pPr>
            <w:r w:rsidRPr="003D5C28">
              <w:rPr>
                <w:rFonts w:ascii="Arial" w:eastAsia="Times New Roman" w:hAnsi="Arial" w:cs="Arial"/>
                <w:b/>
                <w:bCs/>
                <w:color w:val="000000"/>
                <w:sz w:val="12"/>
                <w:szCs w:val="12"/>
                <w:lang w:eastAsia="es-MX"/>
              </w:rPr>
              <w:t>20</w:t>
            </w:r>
            <w:r>
              <w:rPr>
                <w:rFonts w:ascii="Arial" w:eastAsia="Times New Roman" w:hAnsi="Arial" w:cs="Arial"/>
                <w:b/>
                <w:bCs/>
                <w:color w:val="000000"/>
                <w:sz w:val="12"/>
                <w:szCs w:val="12"/>
                <w:lang w:eastAsia="es-MX"/>
              </w:rPr>
              <w:t>23</w:t>
            </w:r>
          </w:p>
        </w:tc>
        <w:tc>
          <w:tcPr>
            <w:tcW w:w="1254"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7DE67270" w14:textId="77777777" w:rsidR="006D5A51" w:rsidRPr="003D5C28" w:rsidRDefault="006D5A51" w:rsidP="00E947EE">
            <w:pPr>
              <w:spacing w:after="0" w:line="240" w:lineRule="auto"/>
              <w:jc w:val="center"/>
              <w:rPr>
                <w:rFonts w:ascii="Arial" w:eastAsia="Times New Roman" w:hAnsi="Arial" w:cs="Arial"/>
                <w:b/>
                <w:bCs/>
                <w:color w:val="000000"/>
                <w:sz w:val="12"/>
                <w:szCs w:val="12"/>
                <w:lang w:eastAsia="es-MX"/>
              </w:rPr>
            </w:pPr>
            <w:r>
              <w:rPr>
                <w:rFonts w:ascii="Arial" w:eastAsia="Times New Roman" w:hAnsi="Arial" w:cs="Arial"/>
                <w:b/>
                <w:bCs/>
                <w:color w:val="000000"/>
                <w:sz w:val="12"/>
                <w:szCs w:val="12"/>
                <w:lang w:eastAsia="es-MX"/>
              </w:rPr>
              <w:t>2024</w:t>
            </w:r>
          </w:p>
        </w:tc>
        <w:tc>
          <w:tcPr>
            <w:tcW w:w="1254"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0CC12196" w14:textId="77777777" w:rsidR="006D5A51" w:rsidRPr="003D5C28" w:rsidRDefault="006D5A51" w:rsidP="00E947EE">
            <w:pPr>
              <w:spacing w:after="0" w:line="240" w:lineRule="auto"/>
              <w:jc w:val="center"/>
              <w:rPr>
                <w:rFonts w:ascii="Arial" w:eastAsia="Times New Roman" w:hAnsi="Arial" w:cs="Arial"/>
                <w:b/>
                <w:bCs/>
                <w:color w:val="000000"/>
                <w:sz w:val="12"/>
                <w:szCs w:val="12"/>
                <w:lang w:eastAsia="es-MX"/>
              </w:rPr>
            </w:pPr>
            <w:r>
              <w:rPr>
                <w:rFonts w:ascii="Arial" w:eastAsia="Times New Roman" w:hAnsi="Arial" w:cs="Arial"/>
                <w:b/>
                <w:bCs/>
                <w:color w:val="000000"/>
                <w:sz w:val="12"/>
                <w:szCs w:val="12"/>
                <w:lang w:eastAsia="es-MX"/>
              </w:rPr>
              <w:t>2025</w:t>
            </w:r>
          </w:p>
        </w:tc>
        <w:tc>
          <w:tcPr>
            <w:tcW w:w="1254"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6832245F" w14:textId="77777777" w:rsidR="006D5A51" w:rsidRPr="003D5C28" w:rsidRDefault="006D5A51" w:rsidP="00E947EE">
            <w:pPr>
              <w:spacing w:after="0" w:line="240" w:lineRule="auto"/>
              <w:jc w:val="center"/>
              <w:rPr>
                <w:rFonts w:ascii="Arial" w:eastAsia="Times New Roman" w:hAnsi="Arial" w:cs="Arial"/>
                <w:b/>
                <w:bCs/>
                <w:color w:val="000000"/>
                <w:sz w:val="12"/>
                <w:szCs w:val="12"/>
                <w:lang w:eastAsia="es-MX"/>
              </w:rPr>
            </w:pPr>
            <w:r>
              <w:rPr>
                <w:rFonts w:ascii="Arial" w:eastAsia="Times New Roman" w:hAnsi="Arial" w:cs="Arial"/>
                <w:b/>
                <w:bCs/>
                <w:color w:val="000000"/>
                <w:sz w:val="12"/>
                <w:szCs w:val="12"/>
                <w:lang w:eastAsia="es-MX"/>
              </w:rPr>
              <w:t>2026</w:t>
            </w:r>
          </w:p>
        </w:tc>
        <w:tc>
          <w:tcPr>
            <w:tcW w:w="1254"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66AA4925" w14:textId="77777777" w:rsidR="006D5A51" w:rsidRPr="003D5C28" w:rsidRDefault="006D5A51" w:rsidP="00E947EE">
            <w:pPr>
              <w:spacing w:after="0" w:line="240" w:lineRule="auto"/>
              <w:jc w:val="center"/>
              <w:rPr>
                <w:rFonts w:ascii="Arial" w:eastAsia="Times New Roman" w:hAnsi="Arial" w:cs="Arial"/>
                <w:b/>
                <w:bCs/>
                <w:color w:val="000000"/>
                <w:sz w:val="12"/>
                <w:szCs w:val="12"/>
                <w:lang w:eastAsia="es-MX"/>
              </w:rPr>
            </w:pPr>
            <w:r>
              <w:rPr>
                <w:rFonts w:ascii="Arial" w:eastAsia="Times New Roman" w:hAnsi="Arial" w:cs="Arial"/>
                <w:b/>
                <w:bCs/>
                <w:color w:val="000000"/>
                <w:sz w:val="12"/>
                <w:szCs w:val="12"/>
                <w:lang w:eastAsia="es-MX"/>
              </w:rPr>
              <w:t>2027</w:t>
            </w:r>
          </w:p>
        </w:tc>
      </w:tr>
      <w:tr w:rsidR="006D5A51" w:rsidRPr="003D5C28" w14:paraId="58989D53" w14:textId="77777777" w:rsidTr="008349F5">
        <w:trPr>
          <w:trHeight w:val="509"/>
          <w:jc w:val="center"/>
        </w:trPr>
        <w:tc>
          <w:tcPr>
            <w:tcW w:w="3114" w:type="dxa"/>
            <w:vMerge/>
            <w:tcBorders>
              <w:top w:val="nil"/>
              <w:left w:val="single" w:sz="8" w:space="0" w:color="auto"/>
              <w:bottom w:val="single" w:sz="8" w:space="0" w:color="000000"/>
              <w:right w:val="single" w:sz="8" w:space="0" w:color="auto"/>
            </w:tcBorders>
            <w:shd w:val="clear" w:color="auto" w:fill="auto"/>
            <w:vAlign w:val="center"/>
            <w:hideMark/>
          </w:tcPr>
          <w:p w14:paraId="78E64099" w14:textId="77777777" w:rsidR="006D5A51" w:rsidRPr="003D5C28" w:rsidRDefault="006D5A51" w:rsidP="00E947EE">
            <w:pPr>
              <w:spacing w:after="0" w:line="240" w:lineRule="auto"/>
              <w:rPr>
                <w:rFonts w:ascii="Arial" w:eastAsia="Times New Roman" w:hAnsi="Arial" w:cs="Arial"/>
                <w:b/>
                <w:bCs/>
                <w:color w:val="000000"/>
                <w:sz w:val="12"/>
                <w:szCs w:val="12"/>
                <w:lang w:eastAsia="es-MX"/>
              </w:rPr>
            </w:pPr>
          </w:p>
        </w:tc>
        <w:tc>
          <w:tcPr>
            <w:tcW w:w="1254" w:type="dxa"/>
            <w:vMerge/>
            <w:tcBorders>
              <w:top w:val="nil"/>
              <w:left w:val="single" w:sz="8" w:space="0" w:color="auto"/>
              <w:bottom w:val="single" w:sz="8" w:space="0" w:color="000000"/>
              <w:right w:val="single" w:sz="8" w:space="0" w:color="auto"/>
            </w:tcBorders>
            <w:shd w:val="clear" w:color="auto" w:fill="auto"/>
            <w:vAlign w:val="center"/>
            <w:hideMark/>
          </w:tcPr>
          <w:p w14:paraId="344922B2" w14:textId="77777777" w:rsidR="006D5A51" w:rsidRPr="00E37872" w:rsidRDefault="006D5A51" w:rsidP="00E947EE">
            <w:pPr>
              <w:spacing w:after="0" w:line="240" w:lineRule="auto"/>
              <w:rPr>
                <w:rFonts w:ascii="Arial" w:eastAsia="Times New Roman" w:hAnsi="Arial" w:cs="Arial"/>
                <w:b/>
                <w:bCs/>
                <w:color w:val="000000"/>
                <w:sz w:val="12"/>
                <w:szCs w:val="12"/>
                <w:lang w:eastAsia="es-MX"/>
              </w:rPr>
            </w:pPr>
          </w:p>
        </w:tc>
        <w:tc>
          <w:tcPr>
            <w:tcW w:w="1254" w:type="dxa"/>
            <w:vMerge/>
            <w:tcBorders>
              <w:top w:val="nil"/>
              <w:left w:val="single" w:sz="8" w:space="0" w:color="auto"/>
              <w:bottom w:val="single" w:sz="8" w:space="0" w:color="000000"/>
              <w:right w:val="single" w:sz="8" w:space="0" w:color="auto"/>
            </w:tcBorders>
            <w:shd w:val="clear" w:color="auto" w:fill="auto"/>
            <w:vAlign w:val="center"/>
          </w:tcPr>
          <w:p w14:paraId="74C4DCE7" w14:textId="77777777" w:rsidR="006D5A51" w:rsidRPr="003D5C28" w:rsidRDefault="006D5A51" w:rsidP="00E947EE">
            <w:pPr>
              <w:spacing w:after="0" w:line="240" w:lineRule="auto"/>
              <w:rPr>
                <w:rFonts w:ascii="Arial" w:eastAsia="Times New Roman" w:hAnsi="Arial" w:cs="Arial"/>
                <w:b/>
                <w:bCs/>
                <w:color w:val="000000"/>
                <w:sz w:val="12"/>
                <w:szCs w:val="12"/>
                <w:lang w:eastAsia="es-MX"/>
              </w:rPr>
            </w:pPr>
          </w:p>
        </w:tc>
        <w:tc>
          <w:tcPr>
            <w:tcW w:w="1254" w:type="dxa"/>
            <w:vMerge/>
            <w:tcBorders>
              <w:top w:val="nil"/>
              <w:left w:val="single" w:sz="8" w:space="0" w:color="auto"/>
              <w:bottom w:val="single" w:sz="8" w:space="0" w:color="000000"/>
              <w:right w:val="single" w:sz="8" w:space="0" w:color="auto"/>
            </w:tcBorders>
            <w:shd w:val="clear" w:color="auto" w:fill="auto"/>
            <w:vAlign w:val="center"/>
          </w:tcPr>
          <w:p w14:paraId="3F5B8CBE" w14:textId="77777777" w:rsidR="006D5A51" w:rsidRPr="003D5C28" w:rsidRDefault="006D5A51" w:rsidP="00E947EE">
            <w:pPr>
              <w:spacing w:after="0" w:line="240" w:lineRule="auto"/>
              <w:rPr>
                <w:rFonts w:ascii="Arial" w:eastAsia="Times New Roman" w:hAnsi="Arial" w:cs="Arial"/>
                <w:b/>
                <w:bCs/>
                <w:color w:val="000000"/>
                <w:sz w:val="12"/>
                <w:szCs w:val="12"/>
                <w:lang w:eastAsia="es-MX"/>
              </w:rPr>
            </w:pPr>
          </w:p>
        </w:tc>
        <w:tc>
          <w:tcPr>
            <w:tcW w:w="1254" w:type="dxa"/>
            <w:vMerge/>
            <w:tcBorders>
              <w:top w:val="nil"/>
              <w:left w:val="single" w:sz="8" w:space="0" w:color="auto"/>
              <w:bottom w:val="single" w:sz="8" w:space="0" w:color="000000"/>
              <w:right w:val="single" w:sz="8" w:space="0" w:color="auto"/>
            </w:tcBorders>
            <w:shd w:val="clear" w:color="auto" w:fill="auto"/>
            <w:vAlign w:val="center"/>
          </w:tcPr>
          <w:p w14:paraId="3633348F" w14:textId="77777777" w:rsidR="006D5A51" w:rsidRPr="003D5C28" w:rsidRDefault="006D5A51" w:rsidP="00E947EE">
            <w:pPr>
              <w:spacing w:after="0" w:line="240" w:lineRule="auto"/>
              <w:rPr>
                <w:rFonts w:ascii="Arial" w:eastAsia="Times New Roman" w:hAnsi="Arial" w:cs="Arial"/>
                <w:b/>
                <w:bCs/>
                <w:color w:val="000000"/>
                <w:sz w:val="12"/>
                <w:szCs w:val="12"/>
                <w:lang w:eastAsia="es-MX"/>
              </w:rPr>
            </w:pPr>
          </w:p>
        </w:tc>
        <w:tc>
          <w:tcPr>
            <w:tcW w:w="1254" w:type="dxa"/>
            <w:vMerge/>
            <w:tcBorders>
              <w:top w:val="nil"/>
              <w:left w:val="single" w:sz="8" w:space="0" w:color="auto"/>
              <w:bottom w:val="single" w:sz="8" w:space="0" w:color="000000"/>
              <w:right w:val="single" w:sz="8" w:space="0" w:color="auto"/>
            </w:tcBorders>
            <w:shd w:val="clear" w:color="auto" w:fill="auto"/>
            <w:vAlign w:val="center"/>
          </w:tcPr>
          <w:p w14:paraId="65741C20" w14:textId="77777777" w:rsidR="006D5A51" w:rsidRPr="003D5C28" w:rsidRDefault="006D5A51" w:rsidP="00E947EE">
            <w:pPr>
              <w:spacing w:after="0" w:line="240" w:lineRule="auto"/>
              <w:rPr>
                <w:rFonts w:ascii="Arial" w:eastAsia="Times New Roman" w:hAnsi="Arial" w:cs="Arial"/>
                <w:b/>
                <w:bCs/>
                <w:color w:val="000000"/>
                <w:sz w:val="12"/>
                <w:szCs w:val="12"/>
                <w:lang w:eastAsia="es-MX"/>
              </w:rPr>
            </w:pPr>
          </w:p>
        </w:tc>
        <w:tc>
          <w:tcPr>
            <w:tcW w:w="1254" w:type="dxa"/>
            <w:vMerge/>
            <w:tcBorders>
              <w:top w:val="nil"/>
              <w:left w:val="single" w:sz="8" w:space="0" w:color="auto"/>
              <w:bottom w:val="single" w:sz="8" w:space="0" w:color="000000"/>
              <w:right w:val="single" w:sz="8" w:space="0" w:color="auto"/>
            </w:tcBorders>
            <w:shd w:val="clear" w:color="auto" w:fill="auto"/>
            <w:vAlign w:val="center"/>
          </w:tcPr>
          <w:p w14:paraId="3267F116" w14:textId="77777777" w:rsidR="006D5A51" w:rsidRPr="003D5C28" w:rsidRDefault="006D5A51" w:rsidP="00E947EE">
            <w:pPr>
              <w:spacing w:after="0" w:line="240" w:lineRule="auto"/>
              <w:rPr>
                <w:rFonts w:ascii="Arial" w:eastAsia="Times New Roman" w:hAnsi="Arial" w:cs="Arial"/>
                <w:b/>
                <w:bCs/>
                <w:color w:val="000000"/>
                <w:sz w:val="12"/>
                <w:szCs w:val="12"/>
                <w:lang w:eastAsia="es-MX"/>
              </w:rPr>
            </w:pPr>
          </w:p>
        </w:tc>
      </w:tr>
      <w:tr w:rsidR="006D5A51" w:rsidRPr="003D5C28" w14:paraId="34AADA38" w14:textId="77777777" w:rsidTr="008349F5">
        <w:trPr>
          <w:trHeight w:val="40"/>
          <w:jc w:val="center"/>
        </w:trPr>
        <w:tc>
          <w:tcPr>
            <w:tcW w:w="3114" w:type="dxa"/>
            <w:tcBorders>
              <w:top w:val="nil"/>
              <w:left w:val="single" w:sz="8" w:space="0" w:color="auto"/>
              <w:bottom w:val="nil"/>
              <w:right w:val="single" w:sz="8" w:space="0" w:color="auto"/>
            </w:tcBorders>
            <w:shd w:val="clear" w:color="auto" w:fill="auto"/>
            <w:vAlign w:val="center"/>
            <w:hideMark/>
          </w:tcPr>
          <w:p w14:paraId="71D86C2A" w14:textId="77777777" w:rsidR="006D5A51" w:rsidRPr="003D5C28" w:rsidRDefault="006D5A51" w:rsidP="00E947EE">
            <w:pPr>
              <w:spacing w:after="0" w:line="240" w:lineRule="auto"/>
              <w:jc w:val="both"/>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w:t>
            </w:r>
          </w:p>
        </w:tc>
        <w:tc>
          <w:tcPr>
            <w:tcW w:w="1254" w:type="dxa"/>
            <w:tcBorders>
              <w:top w:val="nil"/>
              <w:left w:val="nil"/>
              <w:bottom w:val="nil"/>
              <w:right w:val="single" w:sz="8" w:space="0" w:color="auto"/>
            </w:tcBorders>
            <w:shd w:val="clear" w:color="auto" w:fill="auto"/>
            <w:vAlign w:val="center"/>
            <w:hideMark/>
          </w:tcPr>
          <w:p w14:paraId="16BA807F" w14:textId="77777777" w:rsidR="006D5A51" w:rsidRPr="00E37872" w:rsidRDefault="006D5A51" w:rsidP="00E947EE">
            <w:pPr>
              <w:spacing w:after="0" w:line="240" w:lineRule="auto"/>
              <w:jc w:val="right"/>
              <w:rPr>
                <w:rFonts w:ascii="Arial" w:eastAsia="Times New Roman" w:hAnsi="Arial" w:cs="Arial"/>
                <w:color w:val="000000"/>
                <w:sz w:val="12"/>
                <w:szCs w:val="12"/>
                <w:lang w:eastAsia="es-MX"/>
              </w:rPr>
            </w:pPr>
            <w:r w:rsidRPr="00E37872">
              <w:rPr>
                <w:rFonts w:ascii="Arial" w:eastAsia="Times New Roman" w:hAnsi="Arial" w:cs="Arial"/>
                <w:color w:val="000000"/>
                <w:sz w:val="12"/>
                <w:szCs w:val="12"/>
                <w:lang w:eastAsia="es-MX"/>
              </w:rPr>
              <w:t> </w:t>
            </w:r>
          </w:p>
        </w:tc>
        <w:tc>
          <w:tcPr>
            <w:tcW w:w="1254" w:type="dxa"/>
            <w:tcBorders>
              <w:top w:val="nil"/>
              <w:left w:val="nil"/>
              <w:bottom w:val="nil"/>
              <w:right w:val="single" w:sz="8" w:space="0" w:color="auto"/>
            </w:tcBorders>
            <w:shd w:val="clear" w:color="auto" w:fill="auto"/>
            <w:vAlign w:val="center"/>
            <w:hideMark/>
          </w:tcPr>
          <w:p w14:paraId="0BE037B8"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w:t>
            </w:r>
          </w:p>
        </w:tc>
        <w:tc>
          <w:tcPr>
            <w:tcW w:w="1254" w:type="dxa"/>
            <w:tcBorders>
              <w:top w:val="nil"/>
              <w:left w:val="nil"/>
              <w:bottom w:val="nil"/>
              <w:right w:val="single" w:sz="8" w:space="0" w:color="auto"/>
            </w:tcBorders>
            <w:shd w:val="clear" w:color="auto" w:fill="auto"/>
            <w:vAlign w:val="center"/>
            <w:hideMark/>
          </w:tcPr>
          <w:p w14:paraId="33C64E6F"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w:t>
            </w:r>
          </w:p>
        </w:tc>
        <w:tc>
          <w:tcPr>
            <w:tcW w:w="1254" w:type="dxa"/>
            <w:tcBorders>
              <w:top w:val="nil"/>
              <w:left w:val="nil"/>
              <w:bottom w:val="nil"/>
              <w:right w:val="single" w:sz="8" w:space="0" w:color="auto"/>
            </w:tcBorders>
            <w:shd w:val="clear" w:color="auto" w:fill="auto"/>
            <w:vAlign w:val="center"/>
            <w:hideMark/>
          </w:tcPr>
          <w:p w14:paraId="59BBC1D4"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w:t>
            </w:r>
          </w:p>
        </w:tc>
        <w:tc>
          <w:tcPr>
            <w:tcW w:w="1254" w:type="dxa"/>
            <w:tcBorders>
              <w:top w:val="nil"/>
              <w:left w:val="nil"/>
              <w:bottom w:val="nil"/>
              <w:right w:val="single" w:sz="8" w:space="0" w:color="auto"/>
            </w:tcBorders>
            <w:shd w:val="clear" w:color="auto" w:fill="auto"/>
            <w:vAlign w:val="center"/>
            <w:hideMark/>
          </w:tcPr>
          <w:p w14:paraId="1307C320"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w:t>
            </w:r>
          </w:p>
        </w:tc>
        <w:tc>
          <w:tcPr>
            <w:tcW w:w="1254" w:type="dxa"/>
            <w:tcBorders>
              <w:top w:val="nil"/>
              <w:left w:val="nil"/>
              <w:bottom w:val="nil"/>
              <w:right w:val="single" w:sz="8" w:space="0" w:color="auto"/>
            </w:tcBorders>
            <w:shd w:val="clear" w:color="auto" w:fill="auto"/>
            <w:vAlign w:val="center"/>
            <w:hideMark/>
          </w:tcPr>
          <w:p w14:paraId="2BD565B0"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w:t>
            </w:r>
          </w:p>
        </w:tc>
      </w:tr>
      <w:tr w:rsidR="006D5A51" w:rsidRPr="003D5C28" w14:paraId="739CF254" w14:textId="77777777" w:rsidTr="008349F5">
        <w:trPr>
          <w:trHeight w:val="110"/>
          <w:jc w:val="center"/>
        </w:trPr>
        <w:tc>
          <w:tcPr>
            <w:tcW w:w="3114" w:type="dxa"/>
            <w:tcBorders>
              <w:top w:val="nil"/>
              <w:left w:val="single" w:sz="8" w:space="0" w:color="auto"/>
              <w:bottom w:val="nil"/>
              <w:right w:val="single" w:sz="8" w:space="0" w:color="auto"/>
            </w:tcBorders>
            <w:shd w:val="clear" w:color="auto" w:fill="auto"/>
            <w:vAlign w:val="center"/>
            <w:hideMark/>
          </w:tcPr>
          <w:p w14:paraId="1982628C" w14:textId="77777777" w:rsidR="006D5A51" w:rsidRPr="003D5C28" w:rsidRDefault="006D5A51" w:rsidP="00E947EE">
            <w:pPr>
              <w:spacing w:after="0" w:line="240" w:lineRule="auto"/>
              <w:rPr>
                <w:rFonts w:ascii="Arial" w:eastAsia="Times New Roman" w:hAnsi="Arial" w:cs="Arial"/>
                <w:b/>
                <w:color w:val="000000"/>
                <w:sz w:val="12"/>
                <w:szCs w:val="12"/>
                <w:lang w:eastAsia="es-MX"/>
              </w:rPr>
            </w:pPr>
            <w:r w:rsidRPr="003D5C28">
              <w:rPr>
                <w:rFonts w:ascii="Arial" w:eastAsia="Times New Roman" w:hAnsi="Arial" w:cs="Arial"/>
                <w:b/>
                <w:color w:val="000000"/>
                <w:sz w:val="12"/>
                <w:szCs w:val="12"/>
                <w:lang w:eastAsia="es-MX"/>
              </w:rPr>
              <w:t>1.   Ingresos de Libre Disposición (1=A+B+C+D+E+F+G+H+I+J+K+L)</w:t>
            </w:r>
          </w:p>
        </w:tc>
        <w:tc>
          <w:tcPr>
            <w:tcW w:w="1254" w:type="dxa"/>
            <w:tcBorders>
              <w:top w:val="nil"/>
              <w:left w:val="nil"/>
              <w:bottom w:val="nil"/>
              <w:right w:val="single" w:sz="8" w:space="0" w:color="auto"/>
            </w:tcBorders>
            <w:shd w:val="clear" w:color="auto" w:fill="auto"/>
            <w:hideMark/>
          </w:tcPr>
          <w:p w14:paraId="3A0B6449" w14:textId="77777777" w:rsidR="006D5A51" w:rsidRPr="00E37872" w:rsidRDefault="006D5A51" w:rsidP="00E947EE">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204</w:t>
            </w:r>
            <w:r w:rsidRPr="003F5003">
              <w:rPr>
                <w:rFonts w:ascii="Arial" w:eastAsia="Times New Roman" w:hAnsi="Arial" w:cs="Arial"/>
                <w:b/>
                <w:color w:val="000000"/>
                <w:sz w:val="12"/>
                <w:szCs w:val="12"/>
                <w:lang w:eastAsia="es-MX"/>
              </w:rPr>
              <w:t>,</w:t>
            </w:r>
            <w:r>
              <w:rPr>
                <w:rFonts w:ascii="Arial" w:eastAsia="Times New Roman" w:hAnsi="Arial" w:cs="Arial"/>
                <w:b/>
                <w:color w:val="000000"/>
                <w:sz w:val="12"/>
                <w:szCs w:val="12"/>
                <w:lang w:eastAsia="es-MX"/>
              </w:rPr>
              <w:t>883,899.00</w:t>
            </w:r>
            <w:r w:rsidRPr="003F5003">
              <w:rPr>
                <w:rFonts w:ascii="Arial" w:eastAsia="Times New Roman" w:hAnsi="Arial" w:cs="Arial"/>
                <w:b/>
                <w:color w:val="000000"/>
                <w:sz w:val="12"/>
                <w:szCs w:val="12"/>
                <w:lang w:eastAsia="es-MX"/>
              </w:rPr>
              <w:t xml:space="preserve"> </w:t>
            </w:r>
          </w:p>
        </w:tc>
        <w:tc>
          <w:tcPr>
            <w:tcW w:w="1254" w:type="dxa"/>
            <w:tcBorders>
              <w:top w:val="nil"/>
              <w:left w:val="nil"/>
              <w:bottom w:val="nil"/>
              <w:right w:val="single" w:sz="8" w:space="0" w:color="auto"/>
            </w:tcBorders>
            <w:shd w:val="clear" w:color="auto" w:fill="auto"/>
            <w:hideMark/>
          </w:tcPr>
          <w:p w14:paraId="62130CAC" w14:textId="77777777" w:rsidR="006D5A51" w:rsidRPr="003D5C28" w:rsidRDefault="006D5A51" w:rsidP="00E947EE">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232,163,600.00</w:t>
            </w:r>
          </w:p>
        </w:tc>
        <w:tc>
          <w:tcPr>
            <w:tcW w:w="1254" w:type="dxa"/>
            <w:tcBorders>
              <w:top w:val="nil"/>
              <w:left w:val="nil"/>
              <w:bottom w:val="nil"/>
              <w:right w:val="single" w:sz="8" w:space="0" w:color="auto"/>
            </w:tcBorders>
            <w:shd w:val="clear" w:color="auto" w:fill="auto"/>
            <w:hideMark/>
          </w:tcPr>
          <w:p w14:paraId="0FDA1F9E" w14:textId="77777777" w:rsidR="006D5A51" w:rsidRPr="003D5C28" w:rsidRDefault="006D5A51" w:rsidP="00E947EE">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265,138,524.00</w:t>
            </w:r>
          </w:p>
        </w:tc>
        <w:tc>
          <w:tcPr>
            <w:tcW w:w="1254" w:type="dxa"/>
            <w:tcBorders>
              <w:top w:val="nil"/>
              <w:left w:val="nil"/>
              <w:bottom w:val="nil"/>
              <w:right w:val="single" w:sz="8" w:space="0" w:color="auto"/>
            </w:tcBorders>
            <w:shd w:val="clear" w:color="auto" w:fill="auto"/>
            <w:hideMark/>
          </w:tcPr>
          <w:p w14:paraId="3DFBB0EA" w14:textId="77777777" w:rsidR="006D5A51" w:rsidRPr="003D5C28" w:rsidRDefault="006D5A51" w:rsidP="00E947EE">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305,398,458.00</w:t>
            </w:r>
          </w:p>
        </w:tc>
        <w:tc>
          <w:tcPr>
            <w:tcW w:w="1254" w:type="dxa"/>
            <w:tcBorders>
              <w:top w:val="nil"/>
              <w:left w:val="nil"/>
              <w:bottom w:val="nil"/>
              <w:right w:val="single" w:sz="8" w:space="0" w:color="auto"/>
            </w:tcBorders>
            <w:shd w:val="clear" w:color="auto" w:fill="auto"/>
            <w:hideMark/>
          </w:tcPr>
          <w:p w14:paraId="7BBEC38A" w14:textId="77777777" w:rsidR="006D5A51" w:rsidRPr="003D5C28" w:rsidRDefault="006D5A51" w:rsidP="00E947EE">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355,005,548.00</w:t>
            </w:r>
          </w:p>
        </w:tc>
        <w:tc>
          <w:tcPr>
            <w:tcW w:w="1254" w:type="dxa"/>
            <w:tcBorders>
              <w:top w:val="nil"/>
              <w:left w:val="nil"/>
              <w:bottom w:val="nil"/>
              <w:right w:val="single" w:sz="8" w:space="0" w:color="auto"/>
            </w:tcBorders>
            <w:shd w:val="clear" w:color="auto" w:fill="auto"/>
            <w:hideMark/>
          </w:tcPr>
          <w:p w14:paraId="606090B9" w14:textId="77777777" w:rsidR="006D5A51" w:rsidRPr="003D5C28" w:rsidRDefault="006D5A51" w:rsidP="00E947EE">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416,635,442.00</w:t>
            </w:r>
          </w:p>
        </w:tc>
      </w:tr>
      <w:tr w:rsidR="006D5A51" w:rsidRPr="003D5C28" w14:paraId="57324D0D" w14:textId="77777777" w:rsidTr="008349F5">
        <w:trPr>
          <w:trHeight w:val="126"/>
          <w:jc w:val="center"/>
        </w:trPr>
        <w:tc>
          <w:tcPr>
            <w:tcW w:w="3114" w:type="dxa"/>
            <w:tcBorders>
              <w:top w:val="nil"/>
              <w:left w:val="single" w:sz="8" w:space="0" w:color="auto"/>
              <w:bottom w:val="nil"/>
              <w:right w:val="single" w:sz="8" w:space="0" w:color="auto"/>
            </w:tcBorders>
            <w:shd w:val="clear" w:color="auto" w:fill="auto"/>
            <w:vAlign w:val="center"/>
            <w:hideMark/>
          </w:tcPr>
          <w:p w14:paraId="67097AA6"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A.    Impuestos</w:t>
            </w:r>
          </w:p>
        </w:tc>
        <w:tc>
          <w:tcPr>
            <w:tcW w:w="1254" w:type="dxa"/>
            <w:tcBorders>
              <w:top w:val="nil"/>
              <w:left w:val="nil"/>
              <w:bottom w:val="nil"/>
              <w:right w:val="single" w:sz="8" w:space="0" w:color="auto"/>
            </w:tcBorders>
            <w:shd w:val="clear" w:color="auto" w:fill="auto"/>
            <w:vAlign w:val="center"/>
            <w:hideMark/>
          </w:tcPr>
          <w:p w14:paraId="71B30F23"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7D58B3F0"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4EFBF2B3"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329AA840"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72357650"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0808DDD1"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r>
      <w:tr w:rsidR="006D5A51" w:rsidRPr="003D5C28" w14:paraId="3B1BD2D7" w14:textId="77777777" w:rsidTr="008349F5">
        <w:trPr>
          <w:trHeight w:val="127"/>
          <w:jc w:val="center"/>
        </w:trPr>
        <w:tc>
          <w:tcPr>
            <w:tcW w:w="3114" w:type="dxa"/>
            <w:tcBorders>
              <w:top w:val="nil"/>
              <w:left w:val="single" w:sz="8" w:space="0" w:color="auto"/>
              <w:bottom w:val="nil"/>
              <w:right w:val="single" w:sz="8" w:space="0" w:color="auto"/>
            </w:tcBorders>
            <w:shd w:val="clear" w:color="auto" w:fill="auto"/>
            <w:vAlign w:val="center"/>
            <w:hideMark/>
          </w:tcPr>
          <w:p w14:paraId="3FC2D96B"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B.    Cuotas y Aportaciones de Seguridad Social</w:t>
            </w:r>
          </w:p>
        </w:tc>
        <w:tc>
          <w:tcPr>
            <w:tcW w:w="1254" w:type="dxa"/>
            <w:tcBorders>
              <w:top w:val="nil"/>
              <w:left w:val="nil"/>
              <w:bottom w:val="nil"/>
              <w:right w:val="single" w:sz="8" w:space="0" w:color="auto"/>
            </w:tcBorders>
            <w:shd w:val="clear" w:color="auto" w:fill="auto"/>
            <w:vAlign w:val="center"/>
            <w:hideMark/>
          </w:tcPr>
          <w:p w14:paraId="311BB4B7"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0EF097F7"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3F029D25"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62537A0B"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377DDD86"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72A83C3D"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r>
      <w:tr w:rsidR="006D5A51" w:rsidRPr="003D5C28" w14:paraId="4CD66791" w14:textId="77777777" w:rsidTr="008349F5">
        <w:trPr>
          <w:trHeight w:val="129"/>
          <w:jc w:val="center"/>
        </w:trPr>
        <w:tc>
          <w:tcPr>
            <w:tcW w:w="3114" w:type="dxa"/>
            <w:tcBorders>
              <w:top w:val="nil"/>
              <w:left w:val="single" w:sz="8" w:space="0" w:color="auto"/>
              <w:bottom w:val="nil"/>
              <w:right w:val="single" w:sz="8" w:space="0" w:color="auto"/>
            </w:tcBorders>
            <w:shd w:val="clear" w:color="auto" w:fill="auto"/>
            <w:vAlign w:val="center"/>
            <w:hideMark/>
          </w:tcPr>
          <w:p w14:paraId="3574647D"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C.    Contribuciones de Mejoras</w:t>
            </w:r>
          </w:p>
        </w:tc>
        <w:tc>
          <w:tcPr>
            <w:tcW w:w="1254" w:type="dxa"/>
            <w:tcBorders>
              <w:top w:val="nil"/>
              <w:left w:val="nil"/>
              <w:bottom w:val="nil"/>
              <w:right w:val="single" w:sz="8" w:space="0" w:color="auto"/>
            </w:tcBorders>
            <w:shd w:val="clear" w:color="auto" w:fill="auto"/>
            <w:vAlign w:val="center"/>
            <w:hideMark/>
          </w:tcPr>
          <w:p w14:paraId="4D3FD5D8"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24FB8F6B"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61B9CE71"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3031A556"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7BA09760"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5ADC347C"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r>
      <w:tr w:rsidR="006D5A51" w:rsidRPr="003D5C28" w14:paraId="28DA0D56" w14:textId="77777777" w:rsidTr="008349F5">
        <w:trPr>
          <w:trHeight w:val="60"/>
          <w:jc w:val="center"/>
        </w:trPr>
        <w:tc>
          <w:tcPr>
            <w:tcW w:w="3114" w:type="dxa"/>
            <w:tcBorders>
              <w:top w:val="nil"/>
              <w:left w:val="single" w:sz="8" w:space="0" w:color="auto"/>
              <w:bottom w:val="nil"/>
              <w:right w:val="single" w:sz="8" w:space="0" w:color="auto"/>
            </w:tcBorders>
            <w:shd w:val="clear" w:color="auto" w:fill="auto"/>
            <w:vAlign w:val="center"/>
            <w:hideMark/>
          </w:tcPr>
          <w:p w14:paraId="584FFC71"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D.    Derechos</w:t>
            </w:r>
          </w:p>
        </w:tc>
        <w:tc>
          <w:tcPr>
            <w:tcW w:w="1254" w:type="dxa"/>
            <w:tcBorders>
              <w:top w:val="nil"/>
              <w:left w:val="nil"/>
              <w:bottom w:val="nil"/>
              <w:right w:val="single" w:sz="8" w:space="0" w:color="auto"/>
            </w:tcBorders>
            <w:shd w:val="clear" w:color="auto" w:fill="auto"/>
            <w:vAlign w:val="center"/>
            <w:hideMark/>
          </w:tcPr>
          <w:p w14:paraId="0F9461EE"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4A7DA9FF"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51EF80DD"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6C2F8755"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7667BB0A"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047F75E2"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r>
      <w:tr w:rsidR="006D5A51" w:rsidRPr="003D5C28" w14:paraId="4B6EABE7" w14:textId="77777777" w:rsidTr="008349F5">
        <w:trPr>
          <w:trHeight w:val="60"/>
          <w:jc w:val="center"/>
        </w:trPr>
        <w:tc>
          <w:tcPr>
            <w:tcW w:w="3114" w:type="dxa"/>
            <w:tcBorders>
              <w:top w:val="nil"/>
              <w:left w:val="single" w:sz="8" w:space="0" w:color="auto"/>
              <w:bottom w:val="nil"/>
              <w:right w:val="single" w:sz="8" w:space="0" w:color="auto"/>
            </w:tcBorders>
            <w:shd w:val="clear" w:color="auto" w:fill="auto"/>
            <w:vAlign w:val="center"/>
            <w:hideMark/>
          </w:tcPr>
          <w:p w14:paraId="503E527D"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E.    Productos</w:t>
            </w:r>
          </w:p>
        </w:tc>
        <w:tc>
          <w:tcPr>
            <w:tcW w:w="1254" w:type="dxa"/>
            <w:tcBorders>
              <w:top w:val="nil"/>
              <w:left w:val="nil"/>
              <w:bottom w:val="nil"/>
              <w:right w:val="single" w:sz="8" w:space="0" w:color="auto"/>
            </w:tcBorders>
            <w:shd w:val="clear" w:color="auto" w:fill="auto"/>
            <w:vAlign w:val="center"/>
            <w:hideMark/>
          </w:tcPr>
          <w:p w14:paraId="01EF72BC"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5A114A4C"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645C21B2"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3D85A393"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4AE1062F"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35B7135D"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r>
      <w:tr w:rsidR="006D5A51" w:rsidRPr="003D5C28" w14:paraId="1EF80DDD" w14:textId="77777777" w:rsidTr="008349F5">
        <w:trPr>
          <w:trHeight w:val="60"/>
          <w:jc w:val="center"/>
        </w:trPr>
        <w:tc>
          <w:tcPr>
            <w:tcW w:w="3114" w:type="dxa"/>
            <w:tcBorders>
              <w:top w:val="nil"/>
              <w:left w:val="single" w:sz="8" w:space="0" w:color="auto"/>
              <w:bottom w:val="nil"/>
              <w:right w:val="single" w:sz="8" w:space="0" w:color="auto"/>
            </w:tcBorders>
            <w:shd w:val="clear" w:color="auto" w:fill="auto"/>
            <w:vAlign w:val="center"/>
            <w:hideMark/>
          </w:tcPr>
          <w:p w14:paraId="6FC5A3F1"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F.    Aprovechamientos</w:t>
            </w:r>
          </w:p>
        </w:tc>
        <w:tc>
          <w:tcPr>
            <w:tcW w:w="1254" w:type="dxa"/>
            <w:tcBorders>
              <w:top w:val="nil"/>
              <w:left w:val="nil"/>
              <w:bottom w:val="nil"/>
              <w:right w:val="single" w:sz="8" w:space="0" w:color="auto"/>
            </w:tcBorders>
            <w:shd w:val="clear" w:color="auto" w:fill="auto"/>
            <w:vAlign w:val="center"/>
            <w:hideMark/>
          </w:tcPr>
          <w:p w14:paraId="0C2F4B64"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0D6BF21B"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0133A0D2"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34AD55CE"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78C19E8B"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36EC369E"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r>
      <w:tr w:rsidR="006D5A51" w:rsidRPr="003D5C28" w14:paraId="6B8296DD" w14:textId="77777777" w:rsidTr="008349F5">
        <w:trPr>
          <w:trHeight w:val="60"/>
          <w:jc w:val="center"/>
        </w:trPr>
        <w:tc>
          <w:tcPr>
            <w:tcW w:w="3114" w:type="dxa"/>
            <w:tcBorders>
              <w:top w:val="nil"/>
              <w:left w:val="single" w:sz="8" w:space="0" w:color="auto"/>
              <w:bottom w:val="nil"/>
              <w:right w:val="single" w:sz="8" w:space="0" w:color="auto"/>
            </w:tcBorders>
            <w:shd w:val="clear" w:color="auto" w:fill="auto"/>
            <w:vAlign w:val="center"/>
            <w:hideMark/>
          </w:tcPr>
          <w:p w14:paraId="2D388F2F"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G.    Ingresos por Ventas de Bienes y Servicios</w:t>
            </w:r>
          </w:p>
        </w:tc>
        <w:tc>
          <w:tcPr>
            <w:tcW w:w="1254" w:type="dxa"/>
            <w:tcBorders>
              <w:top w:val="nil"/>
              <w:left w:val="nil"/>
              <w:bottom w:val="nil"/>
              <w:right w:val="single" w:sz="8" w:space="0" w:color="auto"/>
            </w:tcBorders>
            <w:shd w:val="clear" w:color="auto" w:fill="auto"/>
            <w:vAlign w:val="center"/>
            <w:hideMark/>
          </w:tcPr>
          <w:p w14:paraId="6DD9C4E1"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5662DE87"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29FFC560"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5443AFAB"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43B70B03"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602E4E66"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r>
      <w:tr w:rsidR="006D5A51" w:rsidRPr="003D5C28" w14:paraId="6B0793E2" w14:textId="77777777" w:rsidTr="008349F5">
        <w:trPr>
          <w:trHeight w:val="60"/>
          <w:jc w:val="center"/>
        </w:trPr>
        <w:tc>
          <w:tcPr>
            <w:tcW w:w="3114" w:type="dxa"/>
            <w:tcBorders>
              <w:top w:val="nil"/>
              <w:left w:val="single" w:sz="8" w:space="0" w:color="auto"/>
              <w:bottom w:val="nil"/>
              <w:right w:val="single" w:sz="8" w:space="0" w:color="auto"/>
            </w:tcBorders>
            <w:shd w:val="clear" w:color="auto" w:fill="auto"/>
            <w:vAlign w:val="center"/>
            <w:hideMark/>
          </w:tcPr>
          <w:p w14:paraId="0BE28723"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H.    Participaciones</w:t>
            </w:r>
          </w:p>
        </w:tc>
        <w:tc>
          <w:tcPr>
            <w:tcW w:w="1254" w:type="dxa"/>
            <w:tcBorders>
              <w:top w:val="nil"/>
              <w:left w:val="nil"/>
              <w:bottom w:val="nil"/>
              <w:right w:val="single" w:sz="8" w:space="0" w:color="auto"/>
            </w:tcBorders>
            <w:shd w:val="clear" w:color="auto" w:fill="auto"/>
            <w:vAlign w:val="center"/>
            <w:hideMark/>
          </w:tcPr>
          <w:p w14:paraId="0C66FE18"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662E90EB"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237A7C09"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2CF537FE"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5671D321"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67BD7A3E"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r>
      <w:tr w:rsidR="006D5A51" w:rsidRPr="003D5C28" w14:paraId="71EC3920" w14:textId="77777777" w:rsidTr="008349F5">
        <w:trPr>
          <w:trHeight w:val="60"/>
          <w:jc w:val="center"/>
        </w:trPr>
        <w:tc>
          <w:tcPr>
            <w:tcW w:w="3114" w:type="dxa"/>
            <w:tcBorders>
              <w:top w:val="nil"/>
              <w:left w:val="single" w:sz="8" w:space="0" w:color="auto"/>
              <w:bottom w:val="nil"/>
              <w:right w:val="single" w:sz="8" w:space="0" w:color="auto"/>
            </w:tcBorders>
            <w:shd w:val="clear" w:color="auto" w:fill="auto"/>
            <w:vAlign w:val="center"/>
            <w:hideMark/>
          </w:tcPr>
          <w:p w14:paraId="1CC12C81"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I.     Incentivos Derivados de la Colaboración Fiscal</w:t>
            </w:r>
          </w:p>
        </w:tc>
        <w:tc>
          <w:tcPr>
            <w:tcW w:w="1254" w:type="dxa"/>
            <w:tcBorders>
              <w:top w:val="nil"/>
              <w:left w:val="nil"/>
              <w:bottom w:val="nil"/>
              <w:right w:val="single" w:sz="8" w:space="0" w:color="auto"/>
            </w:tcBorders>
            <w:shd w:val="clear" w:color="auto" w:fill="auto"/>
            <w:vAlign w:val="center"/>
            <w:hideMark/>
          </w:tcPr>
          <w:p w14:paraId="39D51DD1"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3FE5A34F"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67B6D301"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6BC9CE3D"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37F9E42F"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08B3B9D1"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r>
      <w:tr w:rsidR="006D5A51" w:rsidRPr="003D5C28" w14:paraId="089AE4CC" w14:textId="77777777" w:rsidTr="008349F5">
        <w:trPr>
          <w:trHeight w:val="115"/>
          <w:jc w:val="center"/>
        </w:trPr>
        <w:tc>
          <w:tcPr>
            <w:tcW w:w="3114" w:type="dxa"/>
            <w:tcBorders>
              <w:top w:val="nil"/>
              <w:left w:val="single" w:sz="8" w:space="0" w:color="auto"/>
              <w:bottom w:val="nil"/>
              <w:right w:val="single" w:sz="8" w:space="0" w:color="auto"/>
            </w:tcBorders>
            <w:shd w:val="clear" w:color="auto" w:fill="auto"/>
            <w:hideMark/>
          </w:tcPr>
          <w:p w14:paraId="0E58754B"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J.     Transferencias y asignaciones</w:t>
            </w:r>
          </w:p>
        </w:tc>
        <w:tc>
          <w:tcPr>
            <w:tcW w:w="1254" w:type="dxa"/>
            <w:tcBorders>
              <w:top w:val="nil"/>
              <w:left w:val="nil"/>
              <w:bottom w:val="nil"/>
              <w:right w:val="single" w:sz="8" w:space="0" w:color="auto"/>
            </w:tcBorders>
            <w:shd w:val="clear" w:color="auto" w:fill="auto"/>
            <w:hideMark/>
          </w:tcPr>
          <w:p w14:paraId="72986AAD" w14:textId="77777777" w:rsidR="006D5A51" w:rsidRPr="003F5003" w:rsidRDefault="006D5A51" w:rsidP="00E947EE">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204</w:t>
            </w:r>
            <w:r w:rsidRPr="003F5003">
              <w:rPr>
                <w:rFonts w:ascii="Arial" w:eastAsia="Times New Roman" w:hAnsi="Arial" w:cs="Arial"/>
                <w:b/>
                <w:color w:val="000000"/>
                <w:sz w:val="12"/>
                <w:szCs w:val="12"/>
                <w:lang w:eastAsia="es-MX"/>
              </w:rPr>
              <w:t>,</w:t>
            </w:r>
            <w:r>
              <w:rPr>
                <w:rFonts w:ascii="Arial" w:eastAsia="Times New Roman" w:hAnsi="Arial" w:cs="Arial"/>
                <w:b/>
                <w:color w:val="000000"/>
                <w:sz w:val="12"/>
                <w:szCs w:val="12"/>
                <w:lang w:eastAsia="es-MX"/>
              </w:rPr>
              <w:t>883,899.00</w:t>
            </w:r>
          </w:p>
        </w:tc>
        <w:tc>
          <w:tcPr>
            <w:tcW w:w="1254" w:type="dxa"/>
            <w:tcBorders>
              <w:top w:val="nil"/>
              <w:left w:val="nil"/>
              <w:bottom w:val="nil"/>
              <w:right w:val="single" w:sz="8" w:space="0" w:color="auto"/>
            </w:tcBorders>
            <w:shd w:val="clear" w:color="auto" w:fill="auto"/>
            <w:hideMark/>
          </w:tcPr>
          <w:p w14:paraId="5C416409" w14:textId="77777777" w:rsidR="006D5A51" w:rsidRPr="003F5003" w:rsidRDefault="006D5A51" w:rsidP="00E947EE">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232,163,600.00</w:t>
            </w:r>
          </w:p>
        </w:tc>
        <w:tc>
          <w:tcPr>
            <w:tcW w:w="1254" w:type="dxa"/>
            <w:tcBorders>
              <w:top w:val="nil"/>
              <w:left w:val="nil"/>
              <w:bottom w:val="nil"/>
              <w:right w:val="single" w:sz="8" w:space="0" w:color="auto"/>
            </w:tcBorders>
            <w:shd w:val="clear" w:color="auto" w:fill="auto"/>
            <w:hideMark/>
          </w:tcPr>
          <w:p w14:paraId="53A78A68" w14:textId="77777777" w:rsidR="006D5A51" w:rsidRPr="003F5003" w:rsidRDefault="006D5A51" w:rsidP="00E947EE">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265,138,524.00</w:t>
            </w:r>
          </w:p>
        </w:tc>
        <w:tc>
          <w:tcPr>
            <w:tcW w:w="1254" w:type="dxa"/>
            <w:tcBorders>
              <w:top w:val="nil"/>
              <w:left w:val="nil"/>
              <w:bottom w:val="nil"/>
              <w:right w:val="single" w:sz="8" w:space="0" w:color="auto"/>
            </w:tcBorders>
            <w:shd w:val="clear" w:color="auto" w:fill="auto"/>
            <w:hideMark/>
          </w:tcPr>
          <w:p w14:paraId="5D758927" w14:textId="77777777" w:rsidR="006D5A51" w:rsidRPr="003F5003" w:rsidRDefault="006D5A51" w:rsidP="00E947EE">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305,398,458.00</w:t>
            </w:r>
          </w:p>
        </w:tc>
        <w:tc>
          <w:tcPr>
            <w:tcW w:w="1254" w:type="dxa"/>
            <w:tcBorders>
              <w:top w:val="nil"/>
              <w:left w:val="nil"/>
              <w:bottom w:val="nil"/>
              <w:right w:val="single" w:sz="8" w:space="0" w:color="auto"/>
            </w:tcBorders>
            <w:shd w:val="clear" w:color="auto" w:fill="auto"/>
            <w:hideMark/>
          </w:tcPr>
          <w:p w14:paraId="011B810D" w14:textId="77777777" w:rsidR="006D5A51" w:rsidRPr="003F5003" w:rsidRDefault="006D5A51" w:rsidP="00E947EE">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355,005,548.00</w:t>
            </w:r>
          </w:p>
        </w:tc>
        <w:tc>
          <w:tcPr>
            <w:tcW w:w="1254" w:type="dxa"/>
            <w:tcBorders>
              <w:top w:val="nil"/>
              <w:left w:val="nil"/>
              <w:bottom w:val="nil"/>
              <w:right w:val="single" w:sz="8" w:space="0" w:color="auto"/>
            </w:tcBorders>
            <w:shd w:val="clear" w:color="auto" w:fill="auto"/>
            <w:hideMark/>
          </w:tcPr>
          <w:p w14:paraId="17328812" w14:textId="77777777" w:rsidR="006D5A51" w:rsidRPr="003F5003" w:rsidRDefault="006D5A51" w:rsidP="00E947EE">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416,635,442.00</w:t>
            </w:r>
            <w:r w:rsidRPr="003F5003">
              <w:rPr>
                <w:rFonts w:ascii="Arial" w:eastAsia="Times New Roman" w:hAnsi="Arial" w:cs="Arial"/>
                <w:b/>
                <w:color w:val="000000"/>
                <w:sz w:val="12"/>
                <w:szCs w:val="12"/>
                <w:lang w:eastAsia="es-MX"/>
              </w:rPr>
              <w:t xml:space="preserve"> </w:t>
            </w:r>
          </w:p>
        </w:tc>
      </w:tr>
      <w:tr w:rsidR="006D5A51" w:rsidRPr="003D5C28" w14:paraId="685438D4" w14:textId="77777777" w:rsidTr="008349F5">
        <w:trPr>
          <w:trHeight w:val="60"/>
          <w:jc w:val="center"/>
        </w:trPr>
        <w:tc>
          <w:tcPr>
            <w:tcW w:w="3114" w:type="dxa"/>
            <w:tcBorders>
              <w:top w:val="nil"/>
              <w:left w:val="single" w:sz="8" w:space="0" w:color="auto"/>
              <w:bottom w:val="nil"/>
              <w:right w:val="single" w:sz="8" w:space="0" w:color="auto"/>
            </w:tcBorders>
            <w:shd w:val="clear" w:color="auto" w:fill="auto"/>
            <w:vAlign w:val="center"/>
            <w:hideMark/>
          </w:tcPr>
          <w:p w14:paraId="39482550"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K.    Convenios</w:t>
            </w:r>
          </w:p>
        </w:tc>
        <w:tc>
          <w:tcPr>
            <w:tcW w:w="1254" w:type="dxa"/>
            <w:tcBorders>
              <w:top w:val="nil"/>
              <w:left w:val="nil"/>
              <w:bottom w:val="nil"/>
              <w:right w:val="single" w:sz="8" w:space="0" w:color="auto"/>
            </w:tcBorders>
            <w:shd w:val="clear" w:color="auto" w:fill="auto"/>
            <w:vAlign w:val="center"/>
            <w:hideMark/>
          </w:tcPr>
          <w:p w14:paraId="1FCC3CED"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794A1D92"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2B5D6333"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38B36A6D"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5606BBB3"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5B5BB5A4"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r>
      <w:tr w:rsidR="006D5A51" w:rsidRPr="003D5C28" w14:paraId="57AC49E5" w14:textId="77777777" w:rsidTr="008349F5">
        <w:trPr>
          <w:trHeight w:val="60"/>
          <w:jc w:val="center"/>
        </w:trPr>
        <w:tc>
          <w:tcPr>
            <w:tcW w:w="3114" w:type="dxa"/>
            <w:tcBorders>
              <w:top w:val="nil"/>
              <w:left w:val="single" w:sz="8" w:space="0" w:color="auto"/>
              <w:bottom w:val="nil"/>
              <w:right w:val="single" w:sz="8" w:space="0" w:color="auto"/>
            </w:tcBorders>
            <w:shd w:val="clear" w:color="auto" w:fill="auto"/>
            <w:vAlign w:val="center"/>
            <w:hideMark/>
          </w:tcPr>
          <w:p w14:paraId="02151E92"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L.     Otros Ingresos de Libre Disposición</w:t>
            </w:r>
          </w:p>
        </w:tc>
        <w:tc>
          <w:tcPr>
            <w:tcW w:w="1254" w:type="dxa"/>
            <w:tcBorders>
              <w:top w:val="nil"/>
              <w:left w:val="nil"/>
              <w:bottom w:val="nil"/>
              <w:right w:val="single" w:sz="8" w:space="0" w:color="auto"/>
            </w:tcBorders>
            <w:shd w:val="clear" w:color="auto" w:fill="auto"/>
            <w:vAlign w:val="center"/>
            <w:hideMark/>
          </w:tcPr>
          <w:p w14:paraId="7F427CAF"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34B647E1"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4FF04859"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50144E5B"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360ED299"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71B213BE"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r>
      <w:tr w:rsidR="006D5A51" w:rsidRPr="003D5C28" w14:paraId="4EEAF12B" w14:textId="77777777" w:rsidTr="008349F5">
        <w:trPr>
          <w:trHeight w:val="60"/>
          <w:jc w:val="center"/>
        </w:trPr>
        <w:tc>
          <w:tcPr>
            <w:tcW w:w="3114" w:type="dxa"/>
            <w:tcBorders>
              <w:top w:val="nil"/>
              <w:left w:val="single" w:sz="8" w:space="0" w:color="auto"/>
              <w:bottom w:val="nil"/>
              <w:right w:val="single" w:sz="8" w:space="0" w:color="auto"/>
            </w:tcBorders>
            <w:shd w:val="clear" w:color="auto" w:fill="auto"/>
            <w:vAlign w:val="center"/>
            <w:hideMark/>
          </w:tcPr>
          <w:p w14:paraId="079BC95C" w14:textId="77777777" w:rsidR="006D5A51" w:rsidRPr="003D5C28" w:rsidRDefault="006D5A51" w:rsidP="00E947EE">
            <w:pPr>
              <w:spacing w:after="0" w:line="240" w:lineRule="auto"/>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w:t>
            </w:r>
          </w:p>
        </w:tc>
        <w:tc>
          <w:tcPr>
            <w:tcW w:w="1254" w:type="dxa"/>
            <w:tcBorders>
              <w:top w:val="nil"/>
              <w:left w:val="nil"/>
              <w:bottom w:val="nil"/>
              <w:right w:val="single" w:sz="8" w:space="0" w:color="auto"/>
            </w:tcBorders>
            <w:shd w:val="clear" w:color="auto" w:fill="auto"/>
            <w:vAlign w:val="center"/>
            <w:hideMark/>
          </w:tcPr>
          <w:p w14:paraId="7E8888DD"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w:t>
            </w:r>
          </w:p>
        </w:tc>
        <w:tc>
          <w:tcPr>
            <w:tcW w:w="1254" w:type="dxa"/>
            <w:tcBorders>
              <w:top w:val="nil"/>
              <w:left w:val="nil"/>
              <w:bottom w:val="nil"/>
              <w:right w:val="single" w:sz="8" w:space="0" w:color="auto"/>
            </w:tcBorders>
            <w:shd w:val="clear" w:color="auto" w:fill="auto"/>
            <w:hideMark/>
          </w:tcPr>
          <w:p w14:paraId="56F77A33"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c>
          <w:tcPr>
            <w:tcW w:w="1254" w:type="dxa"/>
            <w:tcBorders>
              <w:top w:val="nil"/>
              <w:left w:val="nil"/>
              <w:bottom w:val="nil"/>
              <w:right w:val="single" w:sz="8" w:space="0" w:color="auto"/>
            </w:tcBorders>
            <w:shd w:val="clear" w:color="auto" w:fill="auto"/>
            <w:hideMark/>
          </w:tcPr>
          <w:p w14:paraId="6F17D05D"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c>
          <w:tcPr>
            <w:tcW w:w="1254" w:type="dxa"/>
            <w:tcBorders>
              <w:top w:val="nil"/>
              <w:left w:val="nil"/>
              <w:bottom w:val="nil"/>
              <w:right w:val="single" w:sz="8" w:space="0" w:color="auto"/>
            </w:tcBorders>
            <w:shd w:val="clear" w:color="auto" w:fill="auto"/>
            <w:hideMark/>
          </w:tcPr>
          <w:p w14:paraId="7FA177D1"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c>
          <w:tcPr>
            <w:tcW w:w="1254" w:type="dxa"/>
            <w:tcBorders>
              <w:top w:val="nil"/>
              <w:left w:val="nil"/>
              <w:bottom w:val="nil"/>
              <w:right w:val="single" w:sz="8" w:space="0" w:color="auto"/>
            </w:tcBorders>
            <w:shd w:val="clear" w:color="auto" w:fill="auto"/>
            <w:hideMark/>
          </w:tcPr>
          <w:p w14:paraId="707E8CD3"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c>
          <w:tcPr>
            <w:tcW w:w="1254" w:type="dxa"/>
            <w:tcBorders>
              <w:top w:val="nil"/>
              <w:left w:val="nil"/>
              <w:bottom w:val="nil"/>
              <w:right w:val="single" w:sz="8" w:space="0" w:color="auto"/>
            </w:tcBorders>
            <w:shd w:val="clear" w:color="auto" w:fill="auto"/>
            <w:hideMark/>
          </w:tcPr>
          <w:p w14:paraId="41ED7D41"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r>
      <w:tr w:rsidR="006D5A51" w:rsidRPr="003D5C28" w14:paraId="7F11A266" w14:textId="77777777" w:rsidTr="008349F5">
        <w:trPr>
          <w:trHeight w:val="87"/>
          <w:jc w:val="center"/>
        </w:trPr>
        <w:tc>
          <w:tcPr>
            <w:tcW w:w="3114" w:type="dxa"/>
            <w:tcBorders>
              <w:top w:val="nil"/>
              <w:left w:val="single" w:sz="8" w:space="0" w:color="auto"/>
              <w:bottom w:val="nil"/>
              <w:right w:val="single" w:sz="8" w:space="0" w:color="auto"/>
            </w:tcBorders>
            <w:shd w:val="clear" w:color="auto" w:fill="auto"/>
            <w:vAlign w:val="center"/>
            <w:hideMark/>
          </w:tcPr>
          <w:p w14:paraId="2632CE32" w14:textId="77777777" w:rsidR="006D5A51" w:rsidRPr="003D5C28" w:rsidRDefault="006D5A51" w:rsidP="00E947EE">
            <w:pPr>
              <w:spacing w:after="0" w:line="240" w:lineRule="auto"/>
              <w:rPr>
                <w:rFonts w:ascii="Arial" w:eastAsia="Times New Roman" w:hAnsi="Arial" w:cs="Arial"/>
                <w:b/>
                <w:color w:val="000000"/>
                <w:sz w:val="12"/>
                <w:szCs w:val="12"/>
                <w:lang w:eastAsia="es-MX"/>
              </w:rPr>
            </w:pPr>
            <w:r w:rsidRPr="003D5C28">
              <w:rPr>
                <w:rFonts w:ascii="Arial" w:eastAsia="Times New Roman" w:hAnsi="Arial" w:cs="Arial"/>
                <w:b/>
                <w:color w:val="000000"/>
                <w:sz w:val="12"/>
                <w:szCs w:val="12"/>
                <w:lang w:eastAsia="es-MX"/>
              </w:rPr>
              <w:t>2.   Transferencias Federales Etiquetadas (2=A+B+C+D+E)</w:t>
            </w:r>
          </w:p>
        </w:tc>
        <w:tc>
          <w:tcPr>
            <w:tcW w:w="1254" w:type="dxa"/>
            <w:tcBorders>
              <w:top w:val="nil"/>
              <w:left w:val="nil"/>
              <w:bottom w:val="nil"/>
              <w:right w:val="single" w:sz="8" w:space="0" w:color="auto"/>
            </w:tcBorders>
            <w:shd w:val="clear" w:color="auto" w:fill="auto"/>
            <w:vAlign w:val="center"/>
            <w:hideMark/>
          </w:tcPr>
          <w:p w14:paraId="061D2A43" w14:textId="77777777" w:rsidR="006D5A51" w:rsidRPr="003D5C28" w:rsidRDefault="006D5A51" w:rsidP="00E947EE">
            <w:pPr>
              <w:spacing w:after="0" w:line="240" w:lineRule="auto"/>
              <w:jc w:val="right"/>
              <w:rPr>
                <w:rFonts w:ascii="Arial" w:eastAsia="Times New Roman" w:hAnsi="Arial" w:cs="Arial"/>
                <w:b/>
                <w:color w:val="000000"/>
                <w:sz w:val="12"/>
                <w:szCs w:val="12"/>
                <w:lang w:eastAsia="es-MX"/>
              </w:rPr>
            </w:pPr>
            <w:r w:rsidRPr="003D5C28">
              <w:rPr>
                <w:rFonts w:ascii="Arial" w:eastAsia="Times New Roman" w:hAnsi="Arial" w:cs="Arial"/>
                <w:b/>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27EAF481" w14:textId="77777777" w:rsidR="006D5A51" w:rsidRPr="003D5C28" w:rsidRDefault="006D5A51" w:rsidP="00E947EE">
            <w:pPr>
              <w:spacing w:after="0" w:line="240" w:lineRule="auto"/>
              <w:jc w:val="right"/>
              <w:rPr>
                <w:rFonts w:ascii="Arial" w:eastAsia="Times New Roman" w:hAnsi="Arial" w:cs="Arial"/>
                <w:b/>
                <w:color w:val="000000"/>
                <w:sz w:val="12"/>
                <w:szCs w:val="12"/>
                <w:lang w:eastAsia="es-MX"/>
              </w:rPr>
            </w:pPr>
            <w:r w:rsidRPr="003D5C28">
              <w:rPr>
                <w:rFonts w:ascii="Arial" w:eastAsia="Times New Roman" w:hAnsi="Arial" w:cs="Arial"/>
                <w:b/>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7BB2BA1F" w14:textId="77777777" w:rsidR="006D5A51" w:rsidRPr="003D5C28" w:rsidRDefault="006D5A51" w:rsidP="00E947EE">
            <w:pPr>
              <w:spacing w:after="0" w:line="240" w:lineRule="auto"/>
              <w:jc w:val="right"/>
              <w:rPr>
                <w:rFonts w:ascii="Arial" w:eastAsia="Times New Roman" w:hAnsi="Arial" w:cs="Arial"/>
                <w:b/>
                <w:color w:val="000000"/>
                <w:sz w:val="12"/>
                <w:szCs w:val="12"/>
                <w:lang w:eastAsia="es-MX"/>
              </w:rPr>
            </w:pPr>
            <w:r w:rsidRPr="003D5C28">
              <w:rPr>
                <w:rFonts w:ascii="Arial" w:eastAsia="Times New Roman" w:hAnsi="Arial" w:cs="Arial"/>
                <w:b/>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129B3F7C" w14:textId="77777777" w:rsidR="006D5A51" w:rsidRPr="003D5C28" w:rsidRDefault="006D5A51" w:rsidP="00E947EE">
            <w:pPr>
              <w:spacing w:after="0" w:line="240" w:lineRule="auto"/>
              <w:jc w:val="right"/>
              <w:rPr>
                <w:rFonts w:ascii="Arial" w:eastAsia="Times New Roman" w:hAnsi="Arial" w:cs="Arial"/>
                <w:b/>
                <w:color w:val="000000"/>
                <w:sz w:val="12"/>
                <w:szCs w:val="12"/>
                <w:lang w:eastAsia="es-MX"/>
              </w:rPr>
            </w:pPr>
            <w:r w:rsidRPr="003D5C28">
              <w:rPr>
                <w:rFonts w:ascii="Arial" w:eastAsia="Times New Roman" w:hAnsi="Arial" w:cs="Arial"/>
                <w:b/>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68DF3436" w14:textId="77777777" w:rsidR="006D5A51" w:rsidRPr="003D5C28" w:rsidRDefault="006D5A51" w:rsidP="00E947EE">
            <w:pPr>
              <w:spacing w:after="0" w:line="240" w:lineRule="auto"/>
              <w:jc w:val="right"/>
              <w:rPr>
                <w:rFonts w:ascii="Arial" w:eastAsia="Times New Roman" w:hAnsi="Arial" w:cs="Arial"/>
                <w:b/>
                <w:color w:val="000000"/>
                <w:sz w:val="12"/>
                <w:szCs w:val="12"/>
                <w:lang w:eastAsia="es-MX"/>
              </w:rPr>
            </w:pPr>
            <w:r w:rsidRPr="003D5C28">
              <w:rPr>
                <w:rFonts w:ascii="Arial" w:eastAsia="Times New Roman" w:hAnsi="Arial" w:cs="Arial"/>
                <w:b/>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55E2F659" w14:textId="77777777" w:rsidR="006D5A51" w:rsidRPr="003D5C28" w:rsidRDefault="006D5A51" w:rsidP="00E947EE">
            <w:pPr>
              <w:spacing w:after="0" w:line="240" w:lineRule="auto"/>
              <w:jc w:val="right"/>
              <w:rPr>
                <w:rFonts w:ascii="Arial" w:eastAsia="Times New Roman" w:hAnsi="Arial" w:cs="Arial"/>
                <w:b/>
                <w:color w:val="000000"/>
                <w:sz w:val="12"/>
                <w:szCs w:val="12"/>
                <w:lang w:eastAsia="es-MX"/>
              </w:rPr>
            </w:pPr>
            <w:r w:rsidRPr="003D5C28">
              <w:rPr>
                <w:rFonts w:ascii="Arial" w:eastAsia="Times New Roman" w:hAnsi="Arial" w:cs="Arial"/>
                <w:b/>
                <w:color w:val="000000"/>
                <w:sz w:val="12"/>
                <w:szCs w:val="12"/>
                <w:lang w:eastAsia="es-MX"/>
              </w:rPr>
              <w:t xml:space="preserve">0.00 </w:t>
            </w:r>
          </w:p>
        </w:tc>
      </w:tr>
      <w:tr w:rsidR="006D5A51" w:rsidRPr="003D5C28" w14:paraId="1B50AB83" w14:textId="77777777" w:rsidTr="008349F5">
        <w:trPr>
          <w:trHeight w:val="111"/>
          <w:jc w:val="center"/>
        </w:trPr>
        <w:tc>
          <w:tcPr>
            <w:tcW w:w="3114" w:type="dxa"/>
            <w:tcBorders>
              <w:top w:val="nil"/>
              <w:left w:val="single" w:sz="8" w:space="0" w:color="auto"/>
              <w:bottom w:val="nil"/>
              <w:right w:val="single" w:sz="8" w:space="0" w:color="auto"/>
            </w:tcBorders>
            <w:shd w:val="clear" w:color="auto" w:fill="auto"/>
            <w:vAlign w:val="center"/>
            <w:hideMark/>
          </w:tcPr>
          <w:p w14:paraId="62901CBD"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A.    Aportaciones</w:t>
            </w:r>
          </w:p>
        </w:tc>
        <w:tc>
          <w:tcPr>
            <w:tcW w:w="1254" w:type="dxa"/>
            <w:tcBorders>
              <w:top w:val="nil"/>
              <w:left w:val="nil"/>
              <w:bottom w:val="nil"/>
              <w:right w:val="single" w:sz="8" w:space="0" w:color="auto"/>
            </w:tcBorders>
            <w:shd w:val="clear" w:color="auto" w:fill="auto"/>
            <w:vAlign w:val="center"/>
            <w:hideMark/>
          </w:tcPr>
          <w:p w14:paraId="4DAB57E6"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4157F935"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67003A3F"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0EC7747B"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14CC5440"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7DC8CC40"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r>
      <w:tr w:rsidR="006D5A51" w:rsidRPr="003D5C28" w14:paraId="4D42BE30" w14:textId="77777777" w:rsidTr="008349F5">
        <w:trPr>
          <w:trHeight w:val="87"/>
          <w:jc w:val="center"/>
        </w:trPr>
        <w:tc>
          <w:tcPr>
            <w:tcW w:w="3114" w:type="dxa"/>
            <w:tcBorders>
              <w:top w:val="nil"/>
              <w:left w:val="single" w:sz="8" w:space="0" w:color="auto"/>
              <w:bottom w:val="nil"/>
              <w:right w:val="single" w:sz="8" w:space="0" w:color="auto"/>
            </w:tcBorders>
            <w:shd w:val="clear" w:color="auto" w:fill="auto"/>
            <w:vAlign w:val="center"/>
            <w:hideMark/>
          </w:tcPr>
          <w:p w14:paraId="00D0889A"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B.    Convenios</w:t>
            </w:r>
          </w:p>
        </w:tc>
        <w:tc>
          <w:tcPr>
            <w:tcW w:w="1254" w:type="dxa"/>
            <w:tcBorders>
              <w:top w:val="nil"/>
              <w:left w:val="nil"/>
              <w:bottom w:val="nil"/>
              <w:right w:val="single" w:sz="8" w:space="0" w:color="auto"/>
            </w:tcBorders>
            <w:shd w:val="clear" w:color="auto" w:fill="auto"/>
            <w:vAlign w:val="center"/>
            <w:hideMark/>
          </w:tcPr>
          <w:p w14:paraId="5B151E69"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543C9143"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329DAAF5"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65B436E5"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4DAACA61"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2C22C740"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r>
      <w:tr w:rsidR="006D5A51" w:rsidRPr="003D5C28" w14:paraId="1C71611C" w14:textId="77777777" w:rsidTr="008349F5">
        <w:trPr>
          <w:trHeight w:val="87"/>
          <w:jc w:val="center"/>
        </w:trPr>
        <w:tc>
          <w:tcPr>
            <w:tcW w:w="3114" w:type="dxa"/>
            <w:tcBorders>
              <w:top w:val="nil"/>
              <w:left w:val="single" w:sz="8" w:space="0" w:color="auto"/>
              <w:bottom w:val="nil"/>
              <w:right w:val="single" w:sz="8" w:space="0" w:color="auto"/>
            </w:tcBorders>
            <w:shd w:val="clear" w:color="auto" w:fill="auto"/>
            <w:vAlign w:val="center"/>
            <w:hideMark/>
          </w:tcPr>
          <w:p w14:paraId="14870C69"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C.    Fondos Distintos de Aportaciones</w:t>
            </w:r>
          </w:p>
        </w:tc>
        <w:tc>
          <w:tcPr>
            <w:tcW w:w="1254" w:type="dxa"/>
            <w:tcBorders>
              <w:top w:val="nil"/>
              <w:left w:val="nil"/>
              <w:bottom w:val="nil"/>
              <w:right w:val="single" w:sz="8" w:space="0" w:color="auto"/>
            </w:tcBorders>
            <w:shd w:val="clear" w:color="auto" w:fill="auto"/>
            <w:vAlign w:val="center"/>
            <w:hideMark/>
          </w:tcPr>
          <w:p w14:paraId="1BF3CAE0"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72BAA5B9"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7D74ACCE"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00164BC2"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7264FAC2"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26F4E7E7"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r>
      <w:tr w:rsidR="006D5A51" w:rsidRPr="003D5C28" w14:paraId="3823D0E1" w14:textId="77777777" w:rsidTr="008349F5">
        <w:trPr>
          <w:trHeight w:val="132"/>
          <w:jc w:val="center"/>
        </w:trPr>
        <w:tc>
          <w:tcPr>
            <w:tcW w:w="3114" w:type="dxa"/>
            <w:tcBorders>
              <w:top w:val="nil"/>
              <w:left w:val="single" w:sz="8" w:space="0" w:color="auto"/>
              <w:bottom w:val="nil"/>
              <w:right w:val="single" w:sz="8" w:space="0" w:color="auto"/>
            </w:tcBorders>
            <w:shd w:val="clear" w:color="auto" w:fill="auto"/>
            <w:vAlign w:val="center"/>
            <w:hideMark/>
          </w:tcPr>
          <w:p w14:paraId="44A740FE"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D.    Transferencias, Subsidios y Subvenciones, y Pensiones y Jubilaciones</w:t>
            </w:r>
          </w:p>
        </w:tc>
        <w:tc>
          <w:tcPr>
            <w:tcW w:w="1254" w:type="dxa"/>
            <w:tcBorders>
              <w:top w:val="nil"/>
              <w:left w:val="nil"/>
              <w:bottom w:val="nil"/>
              <w:right w:val="single" w:sz="8" w:space="0" w:color="auto"/>
            </w:tcBorders>
            <w:shd w:val="clear" w:color="auto" w:fill="auto"/>
            <w:vAlign w:val="center"/>
            <w:hideMark/>
          </w:tcPr>
          <w:p w14:paraId="5F753799"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2EE2D4EE"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4F0F7AF6"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1FED1AAB"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6624C9CA"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2C5E4903"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r>
      <w:tr w:rsidR="006D5A51" w:rsidRPr="003D5C28" w14:paraId="71A85A22" w14:textId="77777777" w:rsidTr="008349F5">
        <w:trPr>
          <w:trHeight w:val="60"/>
          <w:jc w:val="center"/>
        </w:trPr>
        <w:tc>
          <w:tcPr>
            <w:tcW w:w="3114" w:type="dxa"/>
            <w:tcBorders>
              <w:top w:val="nil"/>
              <w:left w:val="single" w:sz="8" w:space="0" w:color="auto"/>
              <w:bottom w:val="nil"/>
              <w:right w:val="single" w:sz="8" w:space="0" w:color="auto"/>
            </w:tcBorders>
            <w:shd w:val="clear" w:color="auto" w:fill="auto"/>
            <w:vAlign w:val="center"/>
            <w:hideMark/>
          </w:tcPr>
          <w:p w14:paraId="51112AF1"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E.    Otras Transferencias Federales Etiquetadas</w:t>
            </w:r>
          </w:p>
        </w:tc>
        <w:tc>
          <w:tcPr>
            <w:tcW w:w="1254" w:type="dxa"/>
            <w:tcBorders>
              <w:top w:val="nil"/>
              <w:left w:val="nil"/>
              <w:bottom w:val="nil"/>
              <w:right w:val="single" w:sz="8" w:space="0" w:color="auto"/>
            </w:tcBorders>
            <w:shd w:val="clear" w:color="auto" w:fill="auto"/>
            <w:vAlign w:val="center"/>
            <w:hideMark/>
          </w:tcPr>
          <w:p w14:paraId="1AA94C46"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6BDFE268"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06FDACD7"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4CDC6DBA"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3F6A4632"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6B13CCE5"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r>
      <w:tr w:rsidR="006D5A51" w:rsidRPr="003D5C28" w14:paraId="6453310D" w14:textId="77777777" w:rsidTr="008349F5">
        <w:trPr>
          <w:trHeight w:val="60"/>
          <w:jc w:val="center"/>
        </w:trPr>
        <w:tc>
          <w:tcPr>
            <w:tcW w:w="3114" w:type="dxa"/>
            <w:tcBorders>
              <w:top w:val="nil"/>
              <w:left w:val="single" w:sz="8" w:space="0" w:color="auto"/>
              <w:bottom w:val="nil"/>
              <w:right w:val="single" w:sz="8" w:space="0" w:color="auto"/>
            </w:tcBorders>
            <w:shd w:val="clear" w:color="auto" w:fill="auto"/>
            <w:vAlign w:val="center"/>
            <w:hideMark/>
          </w:tcPr>
          <w:p w14:paraId="6296CEC0" w14:textId="77777777" w:rsidR="006D5A51" w:rsidRPr="003D5C28" w:rsidRDefault="006D5A51" w:rsidP="00E947EE">
            <w:pPr>
              <w:spacing w:after="0" w:line="240" w:lineRule="auto"/>
              <w:rPr>
                <w:rFonts w:ascii="Arial" w:eastAsia="Times New Roman" w:hAnsi="Arial" w:cs="Arial"/>
                <w:b/>
                <w:color w:val="000000"/>
                <w:sz w:val="12"/>
                <w:szCs w:val="12"/>
                <w:lang w:eastAsia="es-MX"/>
              </w:rPr>
            </w:pPr>
            <w:r w:rsidRPr="003D5C28">
              <w:rPr>
                <w:rFonts w:ascii="Arial" w:eastAsia="Times New Roman" w:hAnsi="Arial" w:cs="Arial"/>
                <w:b/>
                <w:color w:val="000000"/>
                <w:sz w:val="12"/>
                <w:szCs w:val="12"/>
                <w:lang w:eastAsia="es-MX"/>
              </w:rPr>
              <w:t> </w:t>
            </w:r>
          </w:p>
        </w:tc>
        <w:tc>
          <w:tcPr>
            <w:tcW w:w="1254" w:type="dxa"/>
            <w:tcBorders>
              <w:top w:val="nil"/>
              <w:left w:val="nil"/>
              <w:bottom w:val="nil"/>
              <w:right w:val="single" w:sz="8" w:space="0" w:color="auto"/>
            </w:tcBorders>
            <w:shd w:val="clear" w:color="auto" w:fill="auto"/>
            <w:vAlign w:val="center"/>
            <w:hideMark/>
          </w:tcPr>
          <w:p w14:paraId="4E867417"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w:t>
            </w:r>
          </w:p>
        </w:tc>
        <w:tc>
          <w:tcPr>
            <w:tcW w:w="1254" w:type="dxa"/>
            <w:tcBorders>
              <w:top w:val="nil"/>
              <w:left w:val="nil"/>
              <w:bottom w:val="nil"/>
              <w:right w:val="single" w:sz="8" w:space="0" w:color="auto"/>
            </w:tcBorders>
            <w:shd w:val="clear" w:color="auto" w:fill="auto"/>
            <w:hideMark/>
          </w:tcPr>
          <w:p w14:paraId="1720761E"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c>
          <w:tcPr>
            <w:tcW w:w="1254" w:type="dxa"/>
            <w:tcBorders>
              <w:top w:val="nil"/>
              <w:left w:val="nil"/>
              <w:bottom w:val="nil"/>
              <w:right w:val="single" w:sz="8" w:space="0" w:color="auto"/>
            </w:tcBorders>
            <w:shd w:val="clear" w:color="auto" w:fill="auto"/>
            <w:hideMark/>
          </w:tcPr>
          <w:p w14:paraId="5360159E"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c>
          <w:tcPr>
            <w:tcW w:w="1254" w:type="dxa"/>
            <w:tcBorders>
              <w:top w:val="nil"/>
              <w:left w:val="nil"/>
              <w:bottom w:val="nil"/>
              <w:right w:val="single" w:sz="8" w:space="0" w:color="auto"/>
            </w:tcBorders>
            <w:shd w:val="clear" w:color="auto" w:fill="auto"/>
            <w:hideMark/>
          </w:tcPr>
          <w:p w14:paraId="282A3B7F"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c>
          <w:tcPr>
            <w:tcW w:w="1254" w:type="dxa"/>
            <w:tcBorders>
              <w:top w:val="nil"/>
              <w:left w:val="nil"/>
              <w:bottom w:val="nil"/>
              <w:right w:val="single" w:sz="8" w:space="0" w:color="auto"/>
            </w:tcBorders>
            <w:shd w:val="clear" w:color="auto" w:fill="auto"/>
            <w:hideMark/>
          </w:tcPr>
          <w:p w14:paraId="77393C98"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c>
          <w:tcPr>
            <w:tcW w:w="1254" w:type="dxa"/>
            <w:tcBorders>
              <w:top w:val="nil"/>
              <w:left w:val="nil"/>
              <w:bottom w:val="nil"/>
              <w:right w:val="single" w:sz="8" w:space="0" w:color="auto"/>
            </w:tcBorders>
            <w:shd w:val="clear" w:color="auto" w:fill="auto"/>
            <w:hideMark/>
          </w:tcPr>
          <w:p w14:paraId="69D67BAB"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r>
      <w:tr w:rsidR="006D5A51" w:rsidRPr="003D5C28" w14:paraId="7130C364" w14:textId="77777777" w:rsidTr="008349F5">
        <w:trPr>
          <w:trHeight w:val="60"/>
          <w:jc w:val="center"/>
        </w:trPr>
        <w:tc>
          <w:tcPr>
            <w:tcW w:w="3114" w:type="dxa"/>
            <w:tcBorders>
              <w:top w:val="nil"/>
              <w:left w:val="single" w:sz="8" w:space="0" w:color="auto"/>
              <w:bottom w:val="nil"/>
              <w:right w:val="single" w:sz="8" w:space="0" w:color="auto"/>
            </w:tcBorders>
            <w:shd w:val="clear" w:color="auto" w:fill="auto"/>
            <w:vAlign w:val="center"/>
            <w:hideMark/>
          </w:tcPr>
          <w:p w14:paraId="668DA912" w14:textId="77777777" w:rsidR="006D5A51" w:rsidRPr="003D5C28" w:rsidRDefault="006D5A51" w:rsidP="00E947EE">
            <w:pPr>
              <w:spacing w:after="0" w:line="240" w:lineRule="auto"/>
              <w:rPr>
                <w:rFonts w:ascii="Arial" w:eastAsia="Times New Roman" w:hAnsi="Arial" w:cs="Arial"/>
                <w:b/>
                <w:color w:val="000000"/>
                <w:sz w:val="12"/>
                <w:szCs w:val="12"/>
                <w:lang w:eastAsia="es-MX"/>
              </w:rPr>
            </w:pPr>
            <w:r w:rsidRPr="003D5C28">
              <w:rPr>
                <w:rFonts w:ascii="Arial" w:eastAsia="Times New Roman" w:hAnsi="Arial" w:cs="Arial"/>
                <w:b/>
                <w:color w:val="000000"/>
                <w:sz w:val="12"/>
                <w:szCs w:val="12"/>
                <w:lang w:eastAsia="es-MX"/>
              </w:rPr>
              <w:t>3.   Ingresos Derivados de Financiamientos (3=A)</w:t>
            </w:r>
          </w:p>
        </w:tc>
        <w:tc>
          <w:tcPr>
            <w:tcW w:w="1254" w:type="dxa"/>
            <w:tcBorders>
              <w:top w:val="nil"/>
              <w:left w:val="nil"/>
              <w:bottom w:val="nil"/>
              <w:right w:val="single" w:sz="8" w:space="0" w:color="auto"/>
            </w:tcBorders>
            <w:shd w:val="clear" w:color="auto" w:fill="auto"/>
            <w:vAlign w:val="center"/>
            <w:hideMark/>
          </w:tcPr>
          <w:p w14:paraId="639C0036" w14:textId="77777777" w:rsidR="006D5A51" w:rsidRPr="003D5C28" w:rsidRDefault="006D5A51" w:rsidP="00E947EE">
            <w:pPr>
              <w:spacing w:after="0" w:line="240" w:lineRule="auto"/>
              <w:jc w:val="right"/>
              <w:rPr>
                <w:rFonts w:ascii="Arial" w:eastAsia="Times New Roman" w:hAnsi="Arial" w:cs="Arial"/>
                <w:b/>
                <w:color w:val="000000"/>
                <w:sz w:val="12"/>
                <w:szCs w:val="12"/>
                <w:lang w:eastAsia="es-MX"/>
              </w:rPr>
            </w:pPr>
            <w:r w:rsidRPr="003D5C28">
              <w:rPr>
                <w:rFonts w:ascii="Arial" w:eastAsia="Times New Roman" w:hAnsi="Arial" w:cs="Arial"/>
                <w:b/>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72C10E4D" w14:textId="77777777" w:rsidR="006D5A51" w:rsidRPr="003D5C28" w:rsidRDefault="006D5A51" w:rsidP="00E947EE">
            <w:pPr>
              <w:spacing w:after="0" w:line="240" w:lineRule="auto"/>
              <w:jc w:val="right"/>
              <w:rPr>
                <w:rFonts w:ascii="Arial" w:eastAsia="Times New Roman" w:hAnsi="Arial" w:cs="Arial"/>
                <w:b/>
                <w:color w:val="000000"/>
                <w:sz w:val="12"/>
                <w:szCs w:val="12"/>
                <w:lang w:eastAsia="es-MX"/>
              </w:rPr>
            </w:pPr>
            <w:r w:rsidRPr="003D5C28">
              <w:rPr>
                <w:rFonts w:ascii="Arial" w:eastAsia="Times New Roman" w:hAnsi="Arial" w:cs="Arial"/>
                <w:b/>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734E9562" w14:textId="77777777" w:rsidR="006D5A51" w:rsidRPr="003D5C28" w:rsidRDefault="006D5A51" w:rsidP="00E947EE">
            <w:pPr>
              <w:spacing w:after="0" w:line="240" w:lineRule="auto"/>
              <w:jc w:val="right"/>
              <w:rPr>
                <w:rFonts w:ascii="Arial" w:eastAsia="Times New Roman" w:hAnsi="Arial" w:cs="Arial"/>
                <w:b/>
                <w:color w:val="000000"/>
                <w:sz w:val="12"/>
                <w:szCs w:val="12"/>
                <w:lang w:eastAsia="es-MX"/>
              </w:rPr>
            </w:pPr>
            <w:r w:rsidRPr="003D5C28">
              <w:rPr>
                <w:rFonts w:ascii="Arial" w:eastAsia="Times New Roman" w:hAnsi="Arial" w:cs="Arial"/>
                <w:b/>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28C5C2B8" w14:textId="77777777" w:rsidR="006D5A51" w:rsidRPr="003D5C28" w:rsidRDefault="006D5A51" w:rsidP="00E947EE">
            <w:pPr>
              <w:spacing w:after="0" w:line="240" w:lineRule="auto"/>
              <w:jc w:val="right"/>
              <w:rPr>
                <w:rFonts w:ascii="Arial" w:eastAsia="Times New Roman" w:hAnsi="Arial" w:cs="Arial"/>
                <w:b/>
                <w:color w:val="000000"/>
                <w:sz w:val="12"/>
                <w:szCs w:val="12"/>
                <w:lang w:eastAsia="es-MX"/>
              </w:rPr>
            </w:pPr>
            <w:r w:rsidRPr="003D5C28">
              <w:rPr>
                <w:rFonts w:ascii="Arial" w:eastAsia="Times New Roman" w:hAnsi="Arial" w:cs="Arial"/>
                <w:b/>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45CBD8E5" w14:textId="77777777" w:rsidR="006D5A51" w:rsidRPr="003D5C28" w:rsidRDefault="006D5A51" w:rsidP="00E947EE">
            <w:pPr>
              <w:spacing w:after="0" w:line="240" w:lineRule="auto"/>
              <w:jc w:val="right"/>
              <w:rPr>
                <w:rFonts w:ascii="Arial" w:eastAsia="Times New Roman" w:hAnsi="Arial" w:cs="Arial"/>
                <w:b/>
                <w:color w:val="000000"/>
                <w:sz w:val="12"/>
                <w:szCs w:val="12"/>
                <w:lang w:eastAsia="es-MX"/>
              </w:rPr>
            </w:pPr>
            <w:r w:rsidRPr="003D5C28">
              <w:rPr>
                <w:rFonts w:ascii="Arial" w:eastAsia="Times New Roman" w:hAnsi="Arial" w:cs="Arial"/>
                <w:b/>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384CB10B" w14:textId="77777777" w:rsidR="006D5A51" w:rsidRPr="003D5C28" w:rsidRDefault="006D5A51" w:rsidP="00E947EE">
            <w:pPr>
              <w:spacing w:after="0" w:line="240" w:lineRule="auto"/>
              <w:jc w:val="right"/>
              <w:rPr>
                <w:rFonts w:ascii="Arial" w:eastAsia="Times New Roman" w:hAnsi="Arial" w:cs="Arial"/>
                <w:b/>
                <w:color w:val="000000"/>
                <w:sz w:val="12"/>
                <w:szCs w:val="12"/>
                <w:lang w:eastAsia="es-MX"/>
              </w:rPr>
            </w:pPr>
            <w:r w:rsidRPr="003D5C28">
              <w:rPr>
                <w:rFonts w:ascii="Arial" w:eastAsia="Times New Roman" w:hAnsi="Arial" w:cs="Arial"/>
                <w:b/>
                <w:color w:val="000000"/>
                <w:sz w:val="12"/>
                <w:szCs w:val="12"/>
                <w:lang w:eastAsia="es-MX"/>
              </w:rPr>
              <w:t xml:space="preserve">0.00 </w:t>
            </w:r>
          </w:p>
        </w:tc>
      </w:tr>
      <w:tr w:rsidR="006D5A51" w:rsidRPr="003D5C28" w14:paraId="18D0FA8B" w14:textId="77777777" w:rsidTr="008349F5">
        <w:trPr>
          <w:trHeight w:val="60"/>
          <w:jc w:val="center"/>
        </w:trPr>
        <w:tc>
          <w:tcPr>
            <w:tcW w:w="3114" w:type="dxa"/>
            <w:tcBorders>
              <w:top w:val="nil"/>
              <w:left w:val="single" w:sz="8" w:space="0" w:color="auto"/>
              <w:bottom w:val="nil"/>
              <w:right w:val="single" w:sz="8" w:space="0" w:color="auto"/>
            </w:tcBorders>
            <w:shd w:val="clear" w:color="auto" w:fill="auto"/>
            <w:vAlign w:val="center"/>
            <w:hideMark/>
          </w:tcPr>
          <w:p w14:paraId="76C4CFB5" w14:textId="77777777" w:rsidR="006D5A51" w:rsidRPr="003D5C28" w:rsidRDefault="006D5A51" w:rsidP="00E947EE">
            <w:pPr>
              <w:spacing w:after="0" w:line="240" w:lineRule="auto"/>
              <w:rPr>
                <w:rFonts w:ascii="Arial" w:eastAsia="Times New Roman" w:hAnsi="Arial" w:cs="Arial"/>
                <w:b/>
                <w:color w:val="000000"/>
                <w:sz w:val="12"/>
                <w:szCs w:val="12"/>
                <w:lang w:eastAsia="es-MX"/>
              </w:rPr>
            </w:pPr>
            <w:r w:rsidRPr="003D5C28">
              <w:rPr>
                <w:rFonts w:ascii="Arial" w:eastAsia="Times New Roman" w:hAnsi="Arial" w:cs="Arial"/>
                <w:b/>
                <w:color w:val="000000"/>
                <w:sz w:val="12"/>
                <w:szCs w:val="12"/>
                <w:lang w:eastAsia="es-MX"/>
              </w:rPr>
              <w:t>A.    Ingresos Derivados de Financiamientos</w:t>
            </w:r>
          </w:p>
        </w:tc>
        <w:tc>
          <w:tcPr>
            <w:tcW w:w="1254" w:type="dxa"/>
            <w:tcBorders>
              <w:top w:val="nil"/>
              <w:left w:val="nil"/>
              <w:bottom w:val="nil"/>
              <w:right w:val="single" w:sz="8" w:space="0" w:color="auto"/>
            </w:tcBorders>
            <w:shd w:val="clear" w:color="auto" w:fill="auto"/>
            <w:vAlign w:val="center"/>
            <w:hideMark/>
          </w:tcPr>
          <w:p w14:paraId="776140AC"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68FAF24E"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7E2E82DC"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595F1AAC"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308F0FED"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7B62CFF6"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r>
      <w:tr w:rsidR="006D5A51" w:rsidRPr="003D5C28" w14:paraId="1EE98E80" w14:textId="77777777" w:rsidTr="008349F5">
        <w:trPr>
          <w:trHeight w:val="60"/>
          <w:jc w:val="center"/>
        </w:trPr>
        <w:tc>
          <w:tcPr>
            <w:tcW w:w="3114" w:type="dxa"/>
            <w:tcBorders>
              <w:top w:val="nil"/>
              <w:left w:val="single" w:sz="8" w:space="0" w:color="auto"/>
              <w:bottom w:val="nil"/>
              <w:right w:val="single" w:sz="8" w:space="0" w:color="auto"/>
            </w:tcBorders>
            <w:shd w:val="clear" w:color="auto" w:fill="auto"/>
            <w:vAlign w:val="center"/>
            <w:hideMark/>
          </w:tcPr>
          <w:p w14:paraId="242868CF" w14:textId="77777777" w:rsidR="006D5A51" w:rsidRPr="003D5C28" w:rsidRDefault="006D5A51" w:rsidP="00E947EE">
            <w:pPr>
              <w:spacing w:after="0" w:line="240" w:lineRule="auto"/>
              <w:rPr>
                <w:rFonts w:ascii="Arial" w:eastAsia="Times New Roman" w:hAnsi="Arial" w:cs="Arial"/>
                <w:b/>
                <w:color w:val="000000"/>
                <w:sz w:val="12"/>
                <w:szCs w:val="12"/>
                <w:lang w:eastAsia="es-MX"/>
              </w:rPr>
            </w:pPr>
            <w:r w:rsidRPr="003D5C28">
              <w:rPr>
                <w:rFonts w:ascii="Arial" w:eastAsia="Times New Roman" w:hAnsi="Arial" w:cs="Arial"/>
                <w:b/>
                <w:color w:val="000000"/>
                <w:sz w:val="12"/>
                <w:szCs w:val="12"/>
                <w:lang w:eastAsia="es-MX"/>
              </w:rPr>
              <w:t> </w:t>
            </w:r>
          </w:p>
        </w:tc>
        <w:tc>
          <w:tcPr>
            <w:tcW w:w="1254" w:type="dxa"/>
            <w:tcBorders>
              <w:top w:val="nil"/>
              <w:left w:val="nil"/>
              <w:bottom w:val="nil"/>
              <w:right w:val="single" w:sz="8" w:space="0" w:color="auto"/>
            </w:tcBorders>
            <w:shd w:val="clear" w:color="auto" w:fill="auto"/>
            <w:vAlign w:val="center"/>
            <w:hideMark/>
          </w:tcPr>
          <w:p w14:paraId="3D499D86"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w:t>
            </w:r>
          </w:p>
        </w:tc>
        <w:tc>
          <w:tcPr>
            <w:tcW w:w="1254" w:type="dxa"/>
            <w:tcBorders>
              <w:top w:val="nil"/>
              <w:left w:val="nil"/>
              <w:bottom w:val="nil"/>
              <w:right w:val="single" w:sz="8" w:space="0" w:color="auto"/>
            </w:tcBorders>
            <w:shd w:val="clear" w:color="auto" w:fill="auto"/>
            <w:hideMark/>
          </w:tcPr>
          <w:p w14:paraId="4C2CECBB"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c>
          <w:tcPr>
            <w:tcW w:w="1254" w:type="dxa"/>
            <w:tcBorders>
              <w:top w:val="nil"/>
              <w:left w:val="nil"/>
              <w:bottom w:val="nil"/>
              <w:right w:val="single" w:sz="8" w:space="0" w:color="auto"/>
            </w:tcBorders>
            <w:shd w:val="clear" w:color="auto" w:fill="auto"/>
            <w:hideMark/>
          </w:tcPr>
          <w:p w14:paraId="72828D9C"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c>
          <w:tcPr>
            <w:tcW w:w="1254" w:type="dxa"/>
            <w:tcBorders>
              <w:top w:val="nil"/>
              <w:left w:val="nil"/>
              <w:bottom w:val="nil"/>
              <w:right w:val="single" w:sz="8" w:space="0" w:color="auto"/>
            </w:tcBorders>
            <w:shd w:val="clear" w:color="auto" w:fill="auto"/>
            <w:hideMark/>
          </w:tcPr>
          <w:p w14:paraId="157F850C"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c>
          <w:tcPr>
            <w:tcW w:w="1254" w:type="dxa"/>
            <w:tcBorders>
              <w:top w:val="nil"/>
              <w:left w:val="nil"/>
              <w:bottom w:val="nil"/>
              <w:right w:val="single" w:sz="8" w:space="0" w:color="auto"/>
            </w:tcBorders>
            <w:shd w:val="clear" w:color="auto" w:fill="auto"/>
            <w:hideMark/>
          </w:tcPr>
          <w:p w14:paraId="581FDC13"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c>
          <w:tcPr>
            <w:tcW w:w="1254" w:type="dxa"/>
            <w:tcBorders>
              <w:top w:val="nil"/>
              <w:left w:val="nil"/>
              <w:bottom w:val="nil"/>
              <w:right w:val="single" w:sz="8" w:space="0" w:color="auto"/>
            </w:tcBorders>
            <w:shd w:val="clear" w:color="auto" w:fill="auto"/>
            <w:hideMark/>
          </w:tcPr>
          <w:p w14:paraId="594AA004"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r>
      <w:tr w:rsidR="006D5A51" w:rsidRPr="003D5C28" w14:paraId="1C31F2FD" w14:textId="77777777" w:rsidTr="008349F5">
        <w:trPr>
          <w:trHeight w:val="60"/>
          <w:jc w:val="center"/>
        </w:trPr>
        <w:tc>
          <w:tcPr>
            <w:tcW w:w="3114" w:type="dxa"/>
            <w:tcBorders>
              <w:top w:val="nil"/>
              <w:left w:val="single" w:sz="8" w:space="0" w:color="auto"/>
              <w:bottom w:val="nil"/>
              <w:right w:val="single" w:sz="8" w:space="0" w:color="auto"/>
            </w:tcBorders>
            <w:shd w:val="clear" w:color="auto" w:fill="auto"/>
            <w:vAlign w:val="center"/>
            <w:hideMark/>
          </w:tcPr>
          <w:p w14:paraId="010C7E33" w14:textId="77777777" w:rsidR="006D5A51" w:rsidRPr="003D5C28" w:rsidRDefault="006D5A51" w:rsidP="00E947EE">
            <w:pPr>
              <w:spacing w:after="0" w:line="240" w:lineRule="auto"/>
              <w:rPr>
                <w:rFonts w:ascii="Arial" w:eastAsia="Times New Roman" w:hAnsi="Arial" w:cs="Arial"/>
                <w:b/>
                <w:color w:val="000000"/>
                <w:sz w:val="12"/>
                <w:szCs w:val="12"/>
                <w:lang w:eastAsia="es-MX"/>
              </w:rPr>
            </w:pPr>
            <w:r w:rsidRPr="003D5C28">
              <w:rPr>
                <w:rFonts w:ascii="Arial" w:eastAsia="Times New Roman" w:hAnsi="Arial" w:cs="Arial"/>
                <w:b/>
                <w:color w:val="000000"/>
                <w:sz w:val="12"/>
                <w:szCs w:val="12"/>
                <w:lang w:eastAsia="es-MX"/>
              </w:rPr>
              <w:t>4.   Total de Ingresos Proyectados (4=1+2+3)</w:t>
            </w:r>
          </w:p>
        </w:tc>
        <w:tc>
          <w:tcPr>
            <w:tcW w:w="1254" w:type="dxa"/>
            <w:tcBorders>
              <w:top w:val="nil"/>
              <w:left w:val="nil"/>
              <w:bottom w:val="nil"/>
              <w:right w:val="single" w:sz="8" w:space="0" w:color="auto"/>
            </w:tcBorders>
            <w:shd w:val="clear" w:color="auto" w:fill="auto"/>
            <w:hideMark/>
          </w:tcPr>
          <w:p w14:paraId="575218C2" w14:textId="77777777" w:rsidR="006D5A51" w:rsidRPr="003D5C28" w:rsidRDefault="006D5A51" w:rsidP="00E947EE">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204</w:t>
            </w:r>
            <w:r w:rsidRPr="003F5003">
              <w:rPr>
                <w:rFonts w:ascii="Arial" w:eastAsia="Times New Roman" w:hAnsi="Arial" w:cs="Arial"/>
                <w:b/>
                <w:color w:val="000000"/>
                <w:sz w:val="12"/>
                <w:szCs w:val="12"/>
                <w:lang w:eastAsia="es-MX"/>
              </w:rPr>
              <w:t>,</w:t>
            </w:r>
            <w:r>
              <w:rPr>
                <w:rFonts w:ascii="Arial" w:eastAsia="Times New Roman" w:hAnsi="Arial" w:cs="Arial"/>
                <w:b/>
                <w:color w:val="000000"/>
                <w:sz w:val="12"/>
                <w:szCs w:val="12"/>
                <w:lang w:eastAsia="es-MX"/>
              </w:rPr>
              <w:t>883,899.00</w:t>
            </w:r>
          </w:p>
        </w:tc>
        <w:tc>
          <w:tcPr>
            <w:tcW w:w="1254" w:type="dxa"/>
            <w:tcBorders>
              <w:top w:val="nil"/>
              <w:left w:val="nil"/>
              <w:bottom w:val="nil"/>
              <w:right w:val="single" w:sz="8" w:space="0" w:color="auto"/>
            </w:tcBorders>
            <w:shd w:val="clear" w:color="auto" w:fill="auto"/>
            <w:hideMark/>
          </w:tcPr>
          <w:p w14:paraId="038CA718" w14:textId="77777777" w:rsidR="006D5A51" w:rsidRPr="003D5C28" w:rsidRDefault="006D5A51" w:rsidP="00E947EE">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232,163,600.00</w:t>
            </w:r>
          </w:p>
        </w:tc>
        <w:tc>
          <w:tcPr>
            <w:tcW w:w="1254" w:type="dxa"/>
            <w:tcBorders>
              <w:top w:val="nil"/>
              <w:left w:val="nil"/>
              <w:bottom w:val="nil"/>
              <w:right w:val="single" w:sz="8" w:space="0" w:color="auto"/>
            </w:tcBorders>
            <w:shd w:val="clear" w:color="auto" w:fill="auto"/>
            <w:hideMark/>
          </w:tcPr>
          <w:p w14:paraId="45F2EFC7" w14:textId="77777777" w:rsidR="006D5A51" w:rsidRPr="003D5C28" w:rsidRDefault="006D5A51" w:rsidP="00E947EE">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265,138,524.00</w:t>
            </w:r>
          </w:p>
        </w:tc>
        <w:tc>
          <w:tcPr>
            <w:tcW w:w="1254" w:type="dxa"/>
            <w:tcBorders>
              <w:top w:val="nil"/>
              <w:left w:val="nil"/>
              <w:bottom w:val="nil"/>
              <w:right w:val="single" w:sz="8" w:space="0" w:color="auto"/>
            </w:tcBorders>
            <w:shd w:val="clear" w:color="auto" w:fill="auto"/>
            <w:hideMark/>
          </w:tcPr>
          <w:p w14:paraId="13E577A4" w14:textId="77777777" w:rsidR="006D5A51" w:rsidRPr="003D5C28" w:rsidRDefault="006D5A51" w:rsidP="00E947EE">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305,398,458.00</w:t>
            </w:r>
          </w:p>
        </w:tc>
        <w:tc>
          <w:tcPr>
            <w:tcW w:w="1254" w:type="dxa"/>
            <w:tcBorders>
              <w:top w:val="nil"/>
              <w:left w:val="nil"/>
              <w:bottom w:val="nil"/>
              <w:right w:val="single" w:sz="8" w:space="0" w:color="auto"/>
            </w:tcBorders>
            <w:shd w:val="clear" w:color="auto" w:fill="auto"/>
            <w:hideMark/>
          </w:tcPr>
          <w:p w14:paraId="652B99F4" w14:textId="77777777" w:rsidR="006D5A51" w:rsidRPr="003D5C28" w:rsidRDefault="006D5A51" w:rsidP="00E947EE">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355,005,548.00</w:t>
            </w:r>
            <w:r w:rsidRPr="003F5003">
              <w:rPr>
                <w:rFonts w:ascii="Arial" w:eastAsia="Times New Roman" w:hAnsi="Arial" w:cs="Arial"/>
                <w:b/>
                <w:color w:val="000000"/>
                <w:sz w:val="12"/>
                <w:szCs w:val="12"/>
                <w:lang w:eastAsia="es-MX"/>
              </w:rPr>
              <w:t xml:space="preserve"> </w:t>
            </w:r>
          </w:p>
        </w:tc>
        <w:tc>
          <w:tcPr>
            <w:tcW w:w="1254" w:type="dxa"/>
            <w:tcBorders>
              <w:top w:val="nil"/>
              <w:left w:val="nil"/>
              <w:bottom w:val="nil"/>
              <w:right w:val="single" w:sz="8" w:space="0" w:color="auto"/>
            </w:tcBorders>
            <w:shd w:val="clear" w:color="auto" w:fill="auto"/>
            <w:hideMark/>
          </w:tcPr>
          <w:p w14:paraId="54BE1B80" w14:textId="77777777" w:rsidR="006D5A51" w:rsidRPr="003D5C28" w:rsidRDefault="006D5A51" w:rsidP="00E947EE">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416,635,442.00</w:t>
            </w:r>
            <w:r w:rsidRPr="003F5003">
              <w:rPr>
                <w:rFonts w:ascii="Arial" w:eastAsia="Times New Roman" w:hAnsi="Arial" w:cs="Arial"/>
                <w:b/>
                <w:color w:val="000000"/>
                <w:sz w:val="12"/>
                <w:szCs w:val="12"/>
                <w:lang w:eastAsia="es-MX"/>
              </w:rPr>
              <w:t xml:space="preserve"> </w:t>
            </w:r>
          </w:p>
        </w:tc>
      </w:tr>
      <w:tr w:rsidR="006D5A51" w:rsidRPr="003D5C28" w14:paraId="29813F6E" w14:textId="77777777" w:rsidTr="008349F5">
        <w:trPr>
          <w:trHeight w:val="60"/>
          <w:jc w:val="center"/>
        </w:trPr>
        <w:tc>
          <w:tcPr>
            <w:tcW w:w="3114" w:type="dxa"/>
            <w:tcBorders>
              <w:top w:val="nil"/>
              <w:left w:val="single" w:sz="8" w:space="0" w:color="auto"/>
              <w:bottom w:val="nil"/>
              <w:right w:val="single" w:sz="8" w:space="0" w:color="auto"/>
            </w:tcBorders>
            <w:shd w:val="clear" w:color="auto" w:fill="auto"/>
            <w:vAlign w:val="center"/>
            <w:hideMark/>
          </w:tcPr>
          <w:p w14:paraId="4343A68E" w14:textId="77777777" w:rsidR="006D5A51" w:rsidRPr="003D5C28" w:rsidRDefault="006D5A51" w:rsidP="00E947EE">
            <w:pPr>
              <w:spacing w:after="0" w:line="240" w:lineRule="auto"/>
              <w:rPr>
                <w:rFonts w:ascii="Arial" w:eastAsia="Times New Roman" w:hAnsi="Arial" w:cs="Arial"/>
                <w:b/>
                <w:color w:val="000000"/>
                <w:sz w:val="12"/>
                <w:szCs w:val="12"/>
                <w:lang w:eastAsia="es-MX"/>
              </w:rPr>
            </w:pPr>
            <w:r w:rsidRPr="003D5C28">
              <w:rPr>
                <w:rFonts w:ascii="Arial" w:eastAsia="Times New Roman" w:hAnsi="Arial" w:cs="Arial"/>
                <w:b/>
                <w:color w:val="000000"/>
                <w:sz w:val="12"/>
                <w:szCs w:val="12"/>
                <w:lang w:eastAsia="es-MX"/>
              </w:rPr>
              <w:t> </w:t>
            </w:r>
          </w:p>
        </w:tc>
        <w:tc>
          <w:tcPr>
            <w:tcW w:w="1254" w:type="dxa"/>
            <w:tcBorders>
              <w:top w:val="nil"/>
              <w:left w:val="nil"/>
              <w:bottom w:val="nil"/>
              <w:right w:val="single" w:sz="8" w:space="0" w:color="auto"/>
            </w:tcBorders>
            <w:shd w:val="clear" w:color="auto" w:fill="auto"/>
            <w:vAlign w:val="center"/>
            <w:hideMark/>
          </w:tcPr>
          <w:p w14:paraId="15597CD7"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w:t>
            </w:r>
          </w:p>
        </w:tc>
        <w:tc>
          <w:tcPr>
            <w:tcW w:w="1254" w:type="dxa"/>
            <w:tcBorders>
              <w:top w:val="nil"/>
              <w:left w:val="nil"/>
              <w:bottom w:val="nil"/>
              <w:right w:val="single" w:sz="8" w:space="0" w:color="auto"/>
            </w:tcBorders>
            <w:shd w:val="clear" w:color="auto" w:fill="auto"/>
            <w:hideMark/>
          </w:tcPr>
          <w:p w14:paraId="2517031F"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c>
          <w:tcPr>
            <w:tcW w:w="1254" w:type="dxa"/>
            <w:tcBorders>
              <w:top w:val="nil"/>
              <w:left w:val="nil"/>
              <w:bottom w:val="nil"/>
              <w:right w:val="single" w:sz="8" w:space="0" w:color="auto"/>
            </w:tcBorders>
            <w:shd w:val="clear" w:color="auto" w:fill="auto"/>
            <w:hideMark/>
          </w:tcPr>
          <w:p w14:paraId="7EDF8CE2"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c>
          <w:tcPr>
            <w:tcW w:w="1254" w:type="dxa"/>
            <w:tcBorders>
              <w:top w:val="nil"/>
              <w:left w:val="nil"/>
              <w:bottom w:val="nil"/>
              <w:right w:val="single" w:sz="8" w:space="0" w:color="auto"/>
            </w:tcBorders>
            <w:shd w:val="clear" w:color="auto" w:fill="auto"/>
            <w:hideMark/>
          </w:tcPr>
          <w:p w14:paraId="612CA506"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c>
          <w:tcPr>
            <w:tcW w:w="1254" w:type="dxa"/>
            <w:tcBorders>
              <w:top w:val="nil"/>
              <w:left w:val="nil"/>
              <w:bottom w:val="nil"/>
              <w:right w:val="single" w:sz="8" w:space="0" w:color="auto"/>
            </w:tcBorders>
            <w:shd w:val="clear" w:color="auto" w:fill="auto"/>
            <w:hideMark/>
          </w:tcPr>
          <w:p w14:paraId="08C3B8D1"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c>
          <w:tcPr>
            <w:tcW w:w="1254" w:type="dxa"/>
            <w:tcBorders>
              <w:top w:val="nil"/>
              <w:left w:val="nil"/>
              <w:bottom w:val="nil"/>
              <w:right w:val="single" w:sz="8" w:space="0" w:color="auto"/>
            </w:tcBorders>
            <w:shd w:val="clear" w:color="auto" w:fill="auto"/>
            <w:hideMark/>
          </w:tcPr>
          <w:p w14:paraId="5795D10A"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r>
      <w:tr w:rsidR="006D5A51" w:rsidRPr="003D5C28" w14:paraId="50C2CD86" w14:textId="77777777" w:rsidTr="008349F5">
        <w:trPr>
          <w:trHeight w:val="60"/>
          <w:jc w:val="center"/>
        </w:trPr>
        <w:tc>
          <w:tcPr>
            <w:tcW w:w="3114" w:type="dxa"/>
            <w:tcBorders>
              <w:top w:val="nil"/>
              <w:left w:val="single" w:sz="8" w:space="0" w:color="auto"/>
              <w:bottom w:val="nil"/>
              <w:right w:val="single" w:sz="8" w:space="0" w:color="auto"/>
            </w:tcBorders>
            <w:shd w:val="clear" w:color="auto" w:fill="auto"/>
            <w:vAlign w:val="center"/>
            <w:hideMark/>
          </w:tcPr>
          <w:p w14:paraId="5E6B2DC9" w14:textId="77777777" w:rsidR="006D5A51" w:rsidRPr="003D5C28" w:rsidRDefault="006D5A51" w:rsidP="00E947EE">
            <w:pPr>
              <w:spacing w:after="0" w:line="240" w:lineRule="auto"/>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Datos Informativos</w:t>
            </w:r>
          </w:p>
        </w:tc>
        <w:tc>
          <w:tcPr>
            <w:tcW w:w="1254" w:type="dxa"/>
            <w:tcBorders>
              <w:top w:val="nil"/>
              <w:left w:val="nil"/>
              <w:bottom w:val="nil"/>
              <w:right w:val="single" w:sz="8" w:space="0" w:color="auto"/>
            </w:tcBorders>
            <w:shd w:val="clear" w:color="auto" w:fill="auto"/>
            <w:vAlign w:val="center"/>
            <w:hideMark/>
          </w:tcPr>
          <w:p w14:paraId="50C85528"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w:t>
            </w:r>
          </w:p>
        </w:tc>
        <w:tc>
          <w:tcPr>
            <w:tcW w:w="1254" w:type="dxa"/>
            <w:tcBorders>
              <w:top w:val="nil"/>
              <w:left w:val="nil"/>
              <w:bottom w:val="nil"/>
              <w:right w:val="single" w:sz="8" w:space="0" w:color="auto"/>
            </w:tcBorders>
            <w:shd w:val="clear" w:color="auto" w:fill="auto"/>
            <w:hideMark/>
          </w:tcPr>
          <w:p w14:paraId="3077B0E8"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c>
          <w:tcPr>
            <w:tcW w:w="1254" w:type="dxa"/>
            <w:tcBorders>
              <w:top w:val="nil"/>
              <w:left w:val="nil"/>
              <w:bottom w:val="nil"/>
              <w:right w:val="single" w:sz="8" w:space="0" w:color="auto"/>
            </w:tcBorders>
            <w:shd w:val="clear" w:color="auto" w:fill="auto"/>
            <w:hideMark/>
          </w:tcPr>
          <w:p w14:paraId="7ACA71CB"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c>
          <w:tcPr>
            <w:tcW w:w="1254" w:type="dxa"/>
            <w:tcBorders>
              <w:top w:val="nil"/>
              <w:left w:val="nil"/>
              <w:bottom w:val="nil"/>
              <w:right w:val="single" w:sz="8" w:space="0" w:color="auto"/>
            </w:tcBorders>
            <w:shd w:val="clear" w:color="auto" w:fill="auto"/>
            <w:hideMark/>
          </w:tcPr>
          <w:p w14:paraId="437C7DD2"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c>
          <w:tcPr>
            <w:tcW w:w="1254" w:type="dxa"/>
            <w:tcBorders>
              <w:top w:val="nil"/>
              <w:left w:val="nil"/>
              <w:bottom w:val="nil"/>
              <w:right w:val="single" w:sz="8" w:space="0" w:color="auto"/>
            </w:tcBorders>
            <w:shd w:val="clear" w:color="auto" w:fill="auto"/>
            <w:hideMark/>
          </w:tcPr>
          <w:p w14:paraId="19F3AB8C"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c>
          <w:tcPr>
            <w:tcW w:w="1254" w:type="dxa"/>
            <w:tcBorders>
              <w:top w:val="nil"/>
              <w:left w:val="nil"/>
              <w:bottom w:val="nil"/>
              <w:right w:val="single" w:sz="8" w:space="0" w:color="auto"/>
            </w:tcBorders>
            <w:shd w:val="clear" w:color="auto" w:fill="auto"/>
            <w:hideMark/>
          </w:tcPr>
          <w:p w14:paraId="3408CD90"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r>
      <w:tr w:rsidR="006D5A51" w:rsidRPr="003D5C28" w14:paraId="351B0D18" w14:textId="77777777" w:rsidTr="008349F5">
        <w:trPr>
          <w:trHeight w:val="151"/>
          <w:jc w:val="center"/>
        </w:trPr>
        <w:tc>
          <w:tcPr>
            <w:tcW w:w="3114" w:type="dxa"/>
            <w:tcBorders>
              <w:top w:val="nil"/>
              <w:left w:val="single" w:sz="8" w:space="0" w:color="auto"/>
              <w:bottom w:val="nil"/>
              <w:right w:val="single" w:sz="8" w:space="0" w:color="auto"/>
            </w:tcBorders>
            <w:shd w:val="clear" w:color="auto" w:fill="auto"/>
            <w:vAlign w:val="center"/>
            <w:hideMark/>
          </w:tcPr>
          <w:p w14:paraId="5C538111" w14:textId="77777777" w:rsidR="006D5A51" w:rsidRPr="003D5C28" w:rsidRDefault="006D5A51" w:rsidP="00E947EE">
            <w:pPr>
              <w:spacing w:after="0" w:line="240" w:lineRule="auto"/>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1. Ingresos Derivados de Financiamientos con Fuente de Pago de Recursos de Libre Disposición</w:t>
            </w:r>
          </w:p>
        </w:tc>
        <w:tc>
          <w:tcPr>
            <w:tcW w:w="1254" w:type="dxa"/>
            <w:tcBorders>
              <w:top w:val="nil"/>
              <w:left w:val="nil"/>
              <w:bottom w:val="nil"/>
              <w:right w:val="single" w:sz="8" w:space="0" w:color="auto"/>
            </w:tcBorders>
            <w:shd w:val="clear" w:color="auto" w:fill="auto"/>
            <w:vAlign w:val="center"/>
            <w:hideMark/>
          </w:tcPr>
          <w:p w14:paraId="0A8B5EE4"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1FC41205"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3FF3FE57"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0E71361C"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2835963B"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2AD128E8"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r>
      <w:tr w:rsidR="006D5A51" w:rsidRPr="003D5C28" w14:paraId="74DB1571" w14:textId="77777777" w:rsidTr="008349F5">
        <w:trPr>
          <w:trHeight w:val="60"/>
          <w:jc w:val="center"/>
        </w:trPr>
        <w:tc>
          <w:tcPr>
            <w:tcW w:w="3114" w:type="dxa"/>
            <w:tcBorders>
              <w:top w:val="nil"/>
              <w:left w:val="single" w:sz="8" w:space="0" w:color="auto"/>
              <w:bottom w:val="nil"/>
              <w:right w:val="single" w:sz="8" w:space="0" w:color="auto"/>
            </w:tcBorders>
            <w:shd w:val="clear" w:color="auto" w:fill="auto"/>
            <w:vAlign w:val="center"/>
            <w:hideMark/>
          </w:tcPr>
          <w:p w14:paraId="69D23020" w14:textId="77777777" w:rsidR="006D5A51" w:rsidRPr="003D5C28" w:rsidRDefault="006D5A51" w:rsidP="00E947EE">
            <w:pPr>
              <w:spacing w:after="0" w:line="240" w:lineRule="auto"/>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2. Ingresos derivados de Financiamientos con Fuente de Pago de Transferencias Federales Etiquetadas</w:t>
            </w:r>
          </w:p>
        </w:tc>
        <w:tc>
          <w:tcPr>
            <w:tcW w:w="1254" w:type="dxa"/>
            <w:tcBorders>
              <w:top w:val="nil"/>
              <w:left w:val="nil"/>
              <w:bottom w:val="nil"/>
              <w:right w:val="single" w:sz="8" w:space="0" w:color="auto"/>
            </w:tcBorders>
            <w:shd w:val="clear" w:color="auto" w:fill="auto"/>
            <w:vAlign w:val="center"/>
            <w:hideMark/>
          </w:tcPr>
          <w:p w14:paraId="3F8D36BC"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27798E7C"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7D5BE9C2"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4A23B8F4"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577B3DAF"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2DFA42A2"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r>
      <w:tr w:rsidR="006D5A51" w:rsidRPr="003D5C28" w14:paraId="577E0FE4" w14:textId="77777777" w:rsidTr="008349F5">
        <w:trPr>
          <w:trHeight w:val="60"/>
          <w:jc w:val="center"/>
        </w:trPr>
        <w:tc>
          <w:tcPr>
            <w:tcW w:w="3114" w:type="dxa"/>
            <w:tcBorders>
              <w:top w:val="nil"/>
              <w:left w:val="single" w:sz="8" w:space="0" w:color="auto"/>
              <w:bottom w:val="nil"/>
              <w:right w:val="single" w:sz="8" w:space="0" w:color="auto"/>
            </w:tcBorders>
            <w:shd w:val="clear" w:color="auto" w:fill="auto"/>
            <w:vAlign w:val="center"/>
            <w:hideMark/>
          </w:tcPr>
          <w:p w14:paraId="13D29307" w14:textId="77777777" w:rsidR="006D5A51" w:rsidRPr="003D5C28" w:rsidRDefault="006D5A51" w:rsidP="00E947EE">
            <w:pPr>
              <w:spacing w:after="0" w:line="240" w:lineRule="auto"/>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3. Ingresos Derivados de Financiamiento (3 = 1 + 2)</w:t>
            </w:r>
          </w:p>
        </w:tc>
        <w:tc>
          <w:tcPr>
            <w:tcW w:w="1254" w:type="dxa"/>
            <w:tcBorders>
              <w:top w:val="nil"/>
              <w:left w:val="nil"/>
              <w:bottom w:val="nil"/>
              <w:right w:val="single" w:sz="8" w:space="0" w:color="auto"/>
            </w:tcBorders>
            <w:shd w:val="clear" w:color="auto" w:fill="auto"/>
            <w:vAlign w:val="center"/>
            <w:hideMark/>
          </w:tcPr>
          <w:p w14:paraId="105F3A81"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30541ADD"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25976C60"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3D255B6B"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5D30E8B8"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c>
          <w:tcPr>
            <w:tcW w:w="1254" w:type="dxa"/>
            <w:tcBorders>
              <w:top w:val="nil"/>
              <w:left w:val="nil"/>
              <w:bottom w:val="nil"/>
              <w:right w:val="single" w:sz="8" w:space="0" w:color="auto"/>
            </w:tcBorders>
            <w:shd w:val="clear" w:color="auto" w:fill="auto"/>
            <w:hideMark/>
          </w:tcPr>
          <w:p w14:paraId="385CB44F"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0.00 </w:t>
            </w:r>
          </w:p>
        </w:tc>
      </w:tr>
      <w:tr w:rsidR="006D5A51" w:rsidRPr="003D5C28" w14:paraId="32F5DA24" w14:textId="77777777" w:rsidTr="008349F5">
        <w:trPr>
          <w:trHeight w:val="220"/>
          <w:jc w:val="center"/>
        </w:trPr>
        <w:tc>
          <w:tcPr>
            <w:tcW w:w="3114" w:type="dxa"/>
            <w:tcBorders>
              <w:top w:val="nil"/>
              <w:left w:val="single" w:sz="8" w:space="0" w:color="auto"/>
              <w:bottom w:val="single" w:sz="8" w:space="0" w:color="auto"/>
              <w:right w:val="single" w:sz="8" w:space="0" w:color="auto"/>
            </w:tcBorders>
            <w:shd w:val="clear" w:color="auto" w:fill="auto"/>
            <w:vAlign w:val="center"/>
            <w:hideMark/>
          </w:tcPr>
          <w:p w14:paraId="1A348BD3" w14:textId="77777777" w:rsidR="006D5A51" w:rsidRPr="003D5C28" w:rsidRDefault="006D5A51" w:rsidP="00E947EE">
            <w:pPr>
              <w:spacing w:after="0" w:line="240" w:lineRule="auto"/>
              <w:rPr>
                <w:rFonts w:ascii="Arial" w:eastAsia="Times New Roman" w:hAnsi="Arial" w:cs="Arial"/>
                <w:b/>
                <w:color w:val="000000"/>
                <w:sz w:val="12"/>
                <w:szCs w:val="12"/>
                <w:lang w:eastAsia="es-MX"/>
              </w:rPr>
            </w:pPr>
            <w:r w:rsidRPr="003D5C28">
              <w:rPr>
                <w:rFonts w:ascii="Arial" w:eastAsia="Times New Roman" w:hAnsi="Arial" w:cs="Arial"/>
                <w:b/>
                <w:color w:val="000000"/>
                <w:sz w:val="12"/>
                <w:szCs w:val="12"/>
                <w:lang w:eastAsia="es-MX"/>
              </w:rPr>
              <w:t> </w:t>
            </w:r>
          </w:p>
        </w:tc>
        <w:tc>
          <w:tcPr>
            <w:tcW w:w="1254" w:type="dxa"/>
            <w:tcBorders>
              <w:top w:val="nil"/>
              <w:left w:val="nil"/>
              <w:bottom w:val="single" w:sz="8" w:space="0" w:color="auto"/>
              <w:right w:val="single" w:sz="8" w:space="0" w:color="auto"/>
            </w:tcBorders>
            <w:shd w:val="clear" w:color="auto" w:fill="auto"/>
            <w:vAlign w:val="center"/>
            <w:hideMark/>
          </w:tcPr>
          <w:p w14:paraId="6CE4EA00" w14:textId="77777777" w:rsidR="006D5A51" w:rsidRPr="003D5C28" w:rsidRDefault="006D5A51" w:rsidP="00E947EE">
            <w:pPr>
              <w:spacing w:after="0" w:line="240" w:lineRule="auto"/>
              <w:jc w:val="right"/>
              <w:rPr>
                <w:rFonts w:ascii="Arial" w:eastAsia="Times New Roman" w:hAnsi="Arial" w:cs="Arial"/>
                <w:b/>
                <w:color w:val="000000"/>
                <w:sz w:val="12"/>
                <w:szCs w:val="12"/>
                <w:lang w:eastAsia="es-MX"/>
              </w:rPr>
            </w:pPr>
            <w:r w:rsidRPr="003D5C28">
              <w:rPr>
                <w:rFonts w:ascii="Arial" w:eastAsia="Times New Roman" w:hAnsi="Arial" w:cs="Arial"/>
                <w:b/>
                <w:color w:val="000000"/>
                <w:sz w:val="12"/>
                <w:szCs w:val="12"/>
                <w:lang w:eastAsia="es-MX"/>
              </w:rPr>
              <w:t> </w:t>
            </w:r>
          </w:p>
        </w:tc>
        <w:tc>
          <w:tcPr>
            <w:tcW w:w="1254" w:type="dxa"/>
            <w:tcBorders>
              <w:top w:val="nil"/>
              <w:left w:val="nil"/>
              <w:bottom w:val="single" w:sz="8" w:space="0" w:color="auto"/>
              <w:right w:val="single" w:sz="8" w:space="0" w:color="auto"/>
            </w:tcBorders>
            <w:shd w:val="clear" w:color="auto" w:fill="auto"/>
            <w:hideMark/>
          </w:tcPr>
          <w:p w14:paraId="24F205BA" w14:textId="77777777" w:rsidR="006D5A51" w:rsidRPr="003D5C28" w:rsidRDefault="006D5A51" w:rsidP="00E947EE">
            <w:pPr>
              <w:spacing w:after="0" w:line="240" w:lineRule="auto"/>
              <w:jc w:val="right"/>
              <w:rPr>
                <w:rFonts w:ascii="Arial" w:eastAsia="Times New Roman" w:hAnsi="Arial" w:cs="Arial"/>
                <w:b/>
                <w:color w:val="000000"/>
                <w:sz w:val="12"/>
                <w:szCs w:val="12"/>
                <w:lang w:eastAsia="es-MX"/>
              </w:rPr>
            </w:pPr>
          </w:p>
        </w:tc>
        <w:tc>
          <w:tcPr>
            <w:tcW w:w="1254" w:type="dxa"/>
            <w:tcBorders>
              <w:top w:val="nil"/>
              <w:left w:val="nil"/>
              <w:bottom w:val="single" w:sz="8" w:space="0" w:color="auto"/>
              <w:right w:val="single" w:sz="8" w:space="0" w:color="auto"/>
            </w:tcBorders>
            <w:shd w:val="clear" w:color="auto" w:fill="auto"/>
            <w:hideMark/>
          </w:tcPr>
          <w:p w14:paraId="73D270A2" w14:textId="77777777" w:rsidR="006D5A51" w:rsidRPr="003D5C28" w:rsidRDefault="006D5A51" w:rsidP="00E947EE">
            <w:pPr>
              <w:spacing w:after="0" w:line="240" w:lineRule="auto"/>
              <w:jc w:val="right"/>
              <w:rPr>
                <w:rFonts w:ascii="Arial" w:eastAsia="Times New Roman" w:hAnsi="Arial" w:cs="Arial"/>
                <w:b/>
                <w:color w:val="000000"/>
                <w:sz w:val="12"/>
                <w:szCs w:val="12"/>
                <w:lang w:eastAsia="es-MX"/>
              </w:rPr>
            </w:pPr>
          </w:p>
        </w:tc>
        <w:tc>
          <w:tcPr>
            <w:tcW w:w="1254" w:type="dxa"/>
            <w:tcBorders>
              <w:top w:val="nil"/>
              <w:left w:val="nil"/>
              <w:bottom w:val="single" w:sz="8" w:space="0" w:color="auto"/>
              <w:right w:val="single" w:sz="8" w:space="0" w:color="auto"/>
            </w:tcBorders>
            <w:shd w:val="clear" w:color="auto" w:fill="auto"/>
            <w:hideMark/>
          </w:tcPr>
          <w:p w14:paraId="6B37DC4D" w14:textId="77777777" w:rsidR="006D5A51" w:rsidRPr="003D5C28" w:rsidRDefault="006D5A51" w:rsidP="00E947EE">
            <w:pPr>
              <w:spacing w:after="0" w:line="240" w:lineRule="auto"/>
              <w:jc w:val="right"/>
              <w:rPr>
                <w:rFonts w:ascii="Arial" w:eastAsia="Times New Roman" w:hAnsi="Arial" w:cs="Arial"/>
                <w:b/>
                <w:color w:val="000000"/>
                <w:sz w:val="12"/>
                <w:szCs w:val="12"/>
                <w:lang w:eastAsia="es-MX"/>
              </w:rPr>
            </w:pPr>
          </w:p>
        </w:tc>
        <w:tc>
          <w:tcPr>
            <w:tcW w:w="1254" w:type="dxa"/>
            <w:tcBorders>
              <w:top w:val="nil"/>
              <w:left w:val="nil"/>
              <w:bottom w:val="single" w:sz="8" w:space="0" w:color="auto"/>
              <w:right w:val="single" w:sz="8" w:space="0" w:color="auto"/>
            </w:tcBorders>
            <w:shd w:val="clear" w:color="auto" w:fill="auto"/>
            <w:hideMark/>
          </w:tcPr>
          <w:p w14:paraId="590B7413" w14:textId="77777777" w:rsidR="006D5A51" w:rsidRPr="003D5C28" w:rsidRDefault="006D5A51" w:rsidP="00E947EE">
            <w:pPr>
              <w:spacing w:after="0" w:line="240" w:lineRule="auto"/>
              <w:jc w:val="right"/>
              <w:rPr>
                <w:rFonts w:ascii="Arial" w:eastAsia="Times New Roman" w:hAnsi="Arial" w:cs="Arial"/>
                <w:b/>
                <w:color w:val="000000"/>
                <w:sz w:val="12"/>
                <w:szCs w:val="12"/>
                <w:lang w:eastAsia="es-MX"/>
              </w:rPr>
            </w:pPr>
          </w:p>
        </w:tc>
        <w:tc>
          <w:tcPr>
            <w:tcW w:w="1254" w:type="dxa"/>
            <w:tcBorders>
              <w:top w:val="nil"/>
              <w:left w:val="nil"/>
              <w:bottom w:val="single" w:sz="8" w:space="0" w:color="auto"/>
              <w:right w:val="single" w:sz="8" w:space="0" w:color="auto"/>
            </w:tcBorders>
            <w:shd w:val="clear" w:color="auto" w:fill="auto"/>
            <w:hideMark/>
          </w:tcPr>
          <w:p w14:paraId="2770F1B8" w14:textId="77777777" w:rsidR="006D5A51" w:rsidRPr="003D5C28" w:rsidRDefault="006D5A51" w:rsidP="00E947EE">
            <w:pPr>
              <w:spacing w:after="0" w:line="240" w:lineRule="auto"/>
              <w:jc w:val="right"/>
              <w:rPr>
                <w:rFonts w:ascii="Arial" w:eastAsia="Times New Roman" w:hAnsi="Arial" w:cs="Arial"/>
                <w:b/>
                <w:color w:val="000000"/>
                <w:sz w:val="12"/>
                <w:szCs w:val="12"/>
                <w:lang w:eastAsia="es-MX"/>
              </w:rPr>
            </w:pPr>
          </w:p>
        </w:tc>
      </w:tr>
    </w:tbl>
    <w:p w14:paraId="5E14B319" w14:textId="77777777" w:rsidR="00D8025D" w:rsidRDefault="00D8025D" w:rsidP="00D8025D">
      <w:pPr>
        <w:spacing w:after="0" w:line="240" w:lineRule="auto"/>
        <w:ind w:firstLine="708"/>
        <w:rPr>
          <w:rFonts w:ascii="Arial" w:eastAsia="Arial" w:hAnsi="Arial" w:cs="Arial"/>
          <w:sz w:val="20"/>
          <w:szCs w:val="20"/>
        </w:rPr>
      </w:pPr>
    </w:p>
    <w:p w14:paraId="5B27A218" w14:textId="77777777" w:rsidR="00D8025D" w:rsidRDefault="00D8025D" w:rsidP="00D8025D">
      <w:pPr>
        <w:spacing w:after="0" w:line="240" w:lineRule="auto"/>
        <w:ind w:firstLine="708"/>
        <w:rPr>
          <w:rFonts w:ascii="Arial" w:eastAsia="Arial" w:hAnsi="Arial" w:cs="Arial"/>
          <w:sz w:val="20"/>
          <w:szCs w:val="20"/>
        </w:rPr>
      </w:pPr>
    </w:p>
    <w:p w14:paraId="1A824EA9" w14:textId="77777777" w:rsidR="00D8025D" w:rsidRDefault="00D8025D" w:rsidP="00D8025D">
      <w:pPr>
        <w:spacing w:after="0" w:line="240" w:lineRule="auto"/>
        <w:ind w:firstLine="708"/>
        <w:rPr>
          <w:rFonts w:ascii="Arial" w:eastAsia="Arial" w:hAnsi="Arial" w:cs="Arial"/>
          <w:sz w:val="20"/>
          <w:szCs w:val="20"/>
        </w:rPr>
      </w:pPr>
    </w:p>
    <w:p w14:paraId="14105801" w14:textId="77777777" w:rsidR="00D8025D" w:rsidRDefault="00D8025D" w:rsidP="00D8025D">
      <w:pPr>
        <w:pBdr>
          <w:top w:val="nil"/>
          <w:left w:val="nil"/>
          <w:bottom w:val="nil"/>
          <w:right w:val="nil"/>
          <w:between w:val="nil"/>
        </w:pBdr>
        <w:tabs>
          <w:tab w:val="left" w:pos="1530"/>
        </w:tabs>
        <w:spacing w:after="101" w:line="216" w:lineRule="auto"/>
        <w:ind w:firstLine="288"/>
        <w:jc w:val="both"/>
        <w:rPr>
          <w:rFonts w:ascii="Arial" w:eastAsia="Arial" w:hAnsi="Arial" w:cs="Arial"/>
          <w:b/>
          <w:color w:val="000000"/>
          <w:sz w:val="18"/>
          <w:szCs w:val="18"/>
        </w:rPr>
      </w:pPr>
    </w:p>
    <w:p w14:paraId="520CD117" w14:textId="77777777" w:rsidR="00D8025D" w:rsidRDefault="00D8025D" w:rsidP="00D8025D">
      <w:pPr>
        <w:spacing w:after="200" w:line="276" w:lineRule="auto"/>
        <w:rPr>
          <w:rFonts w:ascii="Arial" w:eastAsia="Arial" w:hAnsi="Arial" w:cs="Arial"/>
          <w:b/>
          <w:sz w:val="18"/>
          <w:szCs w:val="18"/>
        </w:rPr>
      </w:pPr>
      <w:r>
        <w:br w:type="page"/>
      </w:r>
    </w:p>
    <w:p w14:paraId="532FB889" w14:textId="4F77A616" w:rsidR="00C5275C" w:rsidRDefault="00D8025D" w:rsidP="00C5275C">
      <w:pPr>
        <w:spacing w:after="200" w:line="240" w:lineRule="auto"/>
        <w:ind w:firstLine="708"/>
        <w:rPr>
          <w:rFonts w:ascii="Arial" w:eastAsia="Arial" w:hAnsi="Arial" w:cs="Arial"/>
          <w:b/>
          <w:sz w:val="24"/>
          <w:szCs w:val="24"/>
        </w:rPr>
      </w:pPr>
      <w:r>
        <w:rPr>
          <w:rFonts w:ascii="Arial" w:eastAsia="Arial" w:hAnsi="Arial" w:cs="Arial"/>
          <w:b/>
          <w:sz w:val="24"/>
          <w:szCs w:val="24"/>
        </w:rPr>
        <w:lastRenderedPageBreak/>
        <w:t>Formato 7 b)</w:t>
      </w:r>
      <w:r>
        <w:rPr>
          <w:rFonts w:ascii="Arial" w:eastAsia="Arial" w:hAnsi="Arial" w:cs="Arial"/>
          <w:b/>
          <w:sz w:val="24"/>
          <w:szCs w:val="24"/>
        </w:rPr>
        <w:tab/>
        <w:t>Proyecciones de Egresos – LDF</w:t>
      </w:r>
    </w:p>
    <w:p w14:paraId="3C2B7388" w14:textId="77777777" w:rsidR="00C5275C" w:rsidRPr="00C5275C" w:rsidRDefault="00C5275C" w:rsidP="00C5275C">
      <w:pPr>
        <w:spacing w:after="200" w:line="240" w:lineRule="auto"/>
        <w:ind w:firstLine="708"/>
        <w:rPr>
          <w:rFonts w:ascii="Arial" w:eastAsia="Arial" w:hAnsi="Arial" w:cs="Arial"/>
          <w:b/>
          <w:sz w:val="18"/>
          <w:szCs w:val="18"/>
        </w:rPr>
      </w:pPr>
    </w:p>
    <w:tbl>
      <w:tblPr>
        <w:tblW w:w="9488" w:type="dxa"/>
        <w:tblCellMar>
          <w:left w:w="70" w:type="dxa"/>
          <w:right w:w="70" w:type="dxa"/>
        </w:tblCellMar>
        <w:tblLook w:val="04A0" w:firstRow="1" w:lastRow="0" w:firstColumn="1" w:lastColumn="0" w:noHBand="0" w:noVBand="1"/>
      </w:tblPr>
      <w:tblGrid>
        <w:gridCol w:w="3251"/>
        <w:gridCol w:w="992"/>
        <w:gridCol w:w="1134"/>
        <w:gridCol w:w="992"/>
        <w:gridCol w:w="992"/>
        <w:gridCol w:w="993"/>
        <w:gridCol w:w="1134"/>
      </w:tblGrid>
      <w:tr w:rsidR="006D5A51" w:rsidRPr="003D5C28" w14:paraId="1C9ACFCE" w14:textId="77777777" w:rsidTr="008349F5">
        <w:trPr>
          <w:trHeight w:val="173"/>
        </w:trPr>
        <w:tc>
          <w:tcPr>
            <w:tcW w:w="9488"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2A7D1BA8" w14:textId="77777777" w:rsidR="006D5A51" w:rsidRPr="003D5C28" w:rsidRDefault="006D5A51" w:rsidP="00E947EE">
            <w:pPr>
              <w:spacing w:after="0" w:line="240" w:lineRule="auto"/>
              <w:jc w:val="center"/>
              <w:rPr>
                <w:rFonts w:ascii="Arial" w:eastAsia="Times New Roman" w:hAnsi="Arial" w:cs="Arial"/>
                <w:b/>
                <w:bCs/>
                <w:color w:val="000000"/>
                <w:sz w:val="20"/>
                <w:szCs w:val="12"/>
                <w:lang w:eastAsia="es-MX"/>
              </w:rPr>
            </w:pPr>
            <w:r w:rsidRPr="003D5C28">
              <w:rPr>
                <w:rFonts w:ascii="Arial" w:eastAsia="Times New Roman" w:hAnsi="Arial" w:cs="Arial"/>
                <w:b/>
                <w:bCs/>
                <w:color w:val="000000"/>
                <w:sz w:val="20"/>
                <w:szCs w:val="12"/>
                <w:lang w:eastAsia="es-MX"/>
              </w:rPr>
              <w:t>AUDITORÍA SUPERIOR DEL ESTADO DE QUINTANA ROO</w:t>
            </w:r>
          </w:p>
        </w:tc>
      </w:tr>
      <w:tr w:rsidR="006D5A51" w:rsidRPr="003D5C28" w14:paraId="23659AD2" w14:textId="77777777" w:rsidTr="008349F5">
        <w:trPr>
          <w:trHeight w:val="138"/>
        </w:trPr>
        <w:tc>
          <w:tcPr>
            <w:tcW w:w="9488" w:type="dxa"/>
            <w:gridSpan w:val="7"/>
            <w:tcBorders>
              <w:top w:val="nil"/>
              <w:left w:val="single" w:sz="8" w:space="0" w:color="auto"/>
              <w:bottom w:val="nil"/>
              <w:right w:val="single" w:sz="8" w:space="0" w:color="000000"/>
            </w:tcBorders>
            <w:shd w:val="clear" w:color="auto" w:fill="auto"/>
            <w:noWrap/>
            <w:vAlign w:val="center"/>
            <w:hideMark/>
          </w:tcPr>
          <w:p w14:paraId="7A22C828" w14:textId="77777777" w:rsidR="006D5A51" w:rsidRPr="003D5C28" w:rsidRDefault="006D5A51" w:rsidP="00E947EE">
            <w:pPr>
              <w:spacing w:after="0" w:line="240" w:lineRule="auto"/>
              <w:jc w:val="center"/>
              <w:rPr>
                <w:rFonts w:ascii="Arial" w:eastAsia="Times New Roman" w:hAnsi="Arial" w:cs="Arial"/>
                <w:b/>
                <w:bCs/>
                <w:color w:val="000000"/>
                <w:sz w:val="16"/>
                <w:szCs w:val="12"/>
                <w:lang w:eastAsia="es-MX"/>
              </w:rPr>
            </w:pPr>
            <w:r w:rsidRPr="003D5C28">
              <w:rPr>
                <w:rFonts w:ascii="Arial" w:eastAsia="Times New Roman" w:hAnsi="Arial" w:cs="Arial"/>
                <w:b/>
                <w:bCs/>
                <w:color w:val="000000"/>
                <w:sz w:val="16"/>
                <w:szCs w:val="12"/>
                <w:lang w:eastAsia="es-MX"/>
              </w:rPr>
              <w:t>Proyecciones de Egresos - LDF</w:t>
            </w:r>
          </w:p>
        </w:tc>
      </w:tr>
      <w:tr w:rsidR="006D5A51" w:rsidRPr="003D5C28" w14:paraId="41457DDE" w14:textId="77777777" w:rsidTr="008349F5">
        <w:trPr>
          <w:trHeight w:val="140"/>
        </w:trPr>
        <w:tc>
          <w:tcPr>
            <w:tcW w:w="9488" w:type="dxa"/>
            <w:gridSpan w:val="7"/>
            <w:tcBorders>
              <w:top w:val="nil"/>
              <w:left w:val="single" w:sz="8" w:space="0" w:color="auto"/>
              <w:bottom w:val="nil"/>
              <w:right w:val="single" w:sz="8" w:space="0" w:color="000000"/>
            </w:tcBorders>
            <w:shd w:val="clear" w:color="auto" w:fill="auto"/>
            <w:noWrap/>
            <w:vAlign w:val="center"/>
            <w:hideMark/>
          </w:tcPr>
          <w:p w14:paraId="0BF14089" w14:textId="77777777" w:rsidR="006D5A51" w:rsidRPr="003D5C28" w:rsidRDefault="006D5A51" w:rsidP="00E947EE">
            <w:pPr>
              <w:spacing w:after="0" w:line="240" w:lineRule="auto"/>
              <w:jc w:val="center"/>
              <w:rPr>
                <w:rFonts w:ascii="Arial" w:eastAsia="Times New Roman" w:hAnsi="Arial" w:cs="Arial"/>
                <w:b/>
                <w:bCs/>
                <w:color w:val="000000"/>
                <w:sz w:val="16"/>
                <w:szCs w:val="12"/>
                <w:lang w:eastAsia="es-MX"/>
              </w:rPr>
            </w:pPr>
            <w:r w:rsidRPr="003D5C28">
              <w:rPr>
                <w:rFonts w:ascii="Arial" w:eastAsia="Times New Roman" w:hAnsi="Arial" w:cs="Arial"/>
                <w:b/>
                <w:bCs/>
                <w:color w:val="000000"/>
                <w:sz w:val="16"/>
                <w:szCs w:val="12"/>
                <w:lang w:eastAsia="es-MX"/>
              </w:rPr>
              <w:t>(PESOS)</w:t>
            </w:r>
          </w:p>
        </w:tc>
      </w:tr>
      <w:tr w:rsidR="006D5A51" w:rsidRPr="003D5C28" w14:paraId="24014E84" w14:textId="77777777" w:rsidTr="008349F5">
        <w:trPr>
          <w:trHeight w:val="142"/>
        </w:trPr>
        <w:tc>
          <w:tcPr>
            <w:tcW w:w="9488" w:type="dxa"/>
            <w:gridSpan w:val="7"/>
            <w:tcBorders>
              <w:top w:val="nil"/>
              <w:left w:val="single" w:sz="8" w:space="0" w:color="auto"/>
              <w:bottom w:val="single" w:sz="8" w:space="0" w:color="auto"/>
              <w:right w:val="single" w:sz="8" w:space="0" w:color="000000"/>
            </w:tcBorders>
            <w:shd w:val="clear" w:color="auto" w:fill="auto"/>
            <w:noWrap/>
            <w:vAlign w:val="center"/>
            <w:hideMark/>
          </w:tcPr>
          <w:p w14:paraId="21FA8D09" w14:textId="77777777" w:rsidR="006D5A51" w:rsidRPr="003D5C28" w:rsidRDefault="006D5A51" w:rsidP="00E947EE">
            <w:pPr>
              <w:spacing w:after="0" w:line="240" w:lineRule="auto"/>
              <w:jc w:val="center"/>
              <w:rPr>
                <w:rFonts w:ascii="Arial" w:eastAsia="Times New Roman" w:hAnsi="Arial" w:cs="Arial"/>
                <w:b/>
                <w:bCs/>
                <w:color w:val="000000"/>
                <w:sz w:val="16"/>
                <w:szCs w:val="12"/>
                <w:lang w:eastAsia="es-MX"/>
              </w:rPr>
            </w:pPr>
            <w:r w:rsidRPr="003D5C28">
              <w:rPr>
                <w:rFonts w:ascii="Arial" w:eastAsia="Times New Roman" w:hAnsi="Arial" w:cs="Arial"/>
                <w:b/>
                <w:bCs/>
                <w:color w:val="000000"/>
                <w:sz w:val="16"/>
                <w:szCs w:val="12"/>
                <w:lang w:eastAsia="es-MX"/>
              </w:rPr>
              <w:t>(CIFRAS NOMINALES)</w:t>
            </w:r>
          </w:p>
        </w:tc>
      </w:tr>
      <w:tr w:rsidR="006D5A51" w:rsidRPr="003D5C28" w14:paraId="288CCFE5" w14:textId="77777777" w:rsidTr="008349F5">
        <w:trPr>
          <w:trHeight w:val="509"/>
        </w:trPr>
        <w:tc>
          <w:tcPr>
            <w:tcW w:w="32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2DD2ED" w14:textId="77777777" w:rsidR="006D5A51" w:rsidRPr="003D5C28" w:rsidRDefault="006D5A51" w:rsidP="00E947EE">
            <w:pPr>
              <w:spacing w:after="0" w:line="240" w:lineRule="auto"/>
              <w:jc w:val="center"/>
              <w:rPr>
                <w:rFonts w:ascii="Arial" w:eastAsia="Times New Roman" w:hAnsi="Arial" w:cs="Arial"/>
                <w:b/>
                <w:bCs/>
                <w:color w:val="000000"/>
                <w:sz w:val="12"/>
                <w:szCs w:val="12"/>
                <w:lang w:eastAsia="es-MX"/>
              </w:rPr>
            </w:pPr>
            <w:r w:rsidRPr="003D5C28">
              <w:rPr>
                <w:rFonts w:ascii="Arial" w:eastAsia="Times New Roman" w:hAnsi="Arial" w:cs="Arial"/>
                <w:b/>
                <w:bCs/>
                <w:color w:val="000000"/>
                <w:sz w:val="12"/>
                <w:szCs w:val="12"/>
                <w:lang w:eastAsia="es-MX"/>
              </w:rPr>
              <w:t>Concepto</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3601B80C" w14:textId="77777777" w:rsidR="006D5A51" w:rsidRPr="003D5C28" w:rsidRDefault="006D5A51" w:rsidP="00E947EE">
            <w:pPr>
              <w:spacing w:after="0" w:line="240" w:lineRule="auto"/>
              <w:jc w:val="center"/>
              <w:rPr>
                <w:rFonts w:ascii="Arial" w:eastAsia="Times New Roman" w:hAnsi="Arial" w:cs="Arial"/>
                <w:b/>
                <w:bCs/>
                <w:color w:val="000000"/>
                <w:sz w:val="12"/>
                <w:szCs w:val="12"/>
                <w:lang w:eastAsia="es-MX"/>
              </w:rPr>
            </w:pPr>
            <w:r>
              <w:rPr>
                <w:rFonts w:ascii="Arial" w:eastAsia="Times New Roman" w:hAnsi="Arial" w:cs="Arial"/>
                <w:b/>
                <w:bCs/>
                <w:color w:val="000000"/>
                <w:sz w:val="12"/>
                <w:szCs w:val="12"/>
                <w:lang w:eastAsia="es-MX"/>
              </w:rPr>
              <w:t>2022</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tcPr>
          <w:p w14:paraId="7AFE780D" w14:textId="77777777" w:rsidR="006D5A51" w:rsidRPr="003D5C28" w:rsidRDefault="006D5A51" w:rsidP="00E947EE">
            <w:pPr>
              <w:spacing w:after="0" w:line="240" w:lineRule="auto"/>
              <w:jc w:val="center"/>
              <w:rPr>
                <w:rFonts w:ascii="Arial" w:eastAsia="Times New Roman" w:hAnsi="Arial" w:cs="Arial"/>
                <w:b/>
                <w:bCs/>
                <w:color w:val="000000"/>
                <w:sz w:val="12"/>
                <w:szCs w:val="12"/>
                <w:lang w:eastAsia="es-MX"/>
              </w:rPr>
            </w:pPr>
            <w:r>
              <w:rPr>
                <w:rFonts w:ascii="Arial" w:eastAsia="Times New Roman" w:hAnsi="Arial" w:cs="Arial"/>
                <w:b/>
                <w:bCs/>
                <w:color w:val="000000"/>
                <w:sz w:val="12"/>
                <w:szCs w:val="12"/>
                <w:lang w:eastAsia="es-MX"/>
              </w:rPr>
              <w:t>2023</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tcPr>
          <w:p w14:paraId="0F5086CF" w14:textId="77777777" w:rsidR="006D5A51" w:rsidRPr="003D5C28" w:rsidRDefault="006D5A51" w:rsidP="00E947EE">
            <w:pPr>
              <w:spacing w:after="0" w:line="240" w:lineRule="auto"/>
              <w:jc w:val="center"/>
              <w:rPr>
                <w:rFonts w:ascii="Arial" w:eastAsia="Times New Roman" w:hAnsi="Arial" w:cs="Arial"/>
                <w:b/>
                <w:bCs/>
                <w:color w:val="000000"/>
                <w:sz w:val="12"/>
                <w:szCs w:val="12"/>
                <w:lang w:eastAsia="es-MX"/>
              </w:rPr>
            </w:pPr>
            <w:r>
              <w:rPr>
                <w:rFonts w:ascii="Arial" w:eastAsia="Times New Roman" w:hAnsi="Arial" w:cs="Arial"/>
                <w:b/>
                <w:bCs/>
                <w:color w:val="000000"/>
                <w:sz w:val="12"/>
                <w:szCs w:val="12"/>
                <w:lang w:eastAsia="es-MX"/>
              </w:rPr>
              <w:t>2024</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tcPr>
          <w:p w14:paraId="1F505EE2" w14:textId="77777777" w:rsidR="006D5A51" w:rsidRPr="003D5C28" w:rsidRDefault="006D5A51" w:rsidP="00E947EE">
            <w:pPr>
              <w:spacing w:after="0" w:line="240" w:lineRule="auto"/>
              <w:jc w:val="center"/>
              <w:rPr>
                <w:rFonts w:ascii="Arial" w:eastAsia="Times New Roman" w:hAnsi="Arial" w:cs="Arial"/>
                <w:b/>
                <w:bCs/>
                <w:color w:val="000000"/>
                <w:sz w:val="12"/>
                <w:szCs w:val="12"/>
                <w:lang w:eastAsia="es-MX"/>
              </w:rPr>
            </w:pPr>
            <w:r>
              <w:rPr>
                <w:rFonts w:ascii="Arial" w:eastAsia="Times New Roman" w:hAnsi="Arial" w:cs="Arial"/>
                <w:b/>
                <w:bCs/>
                <w:color w:val="000000"/>
                <w:sz w:val="12"/>
                <w:szCs w:val="12"/>
                <w:lang w:eastAsia="es-MX"/>
              </w:rPr>
              <w:t>2025</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tcPr>
          <w:p w14:paraId="6954D9F8" w14:textId="77777777" w:rsidR="006D5A51" w:rsidRPr="003D5C28" w:rsidRDefault="006D5A51" w:rsidP="00E947EE">
            <w:pPr>
              <w:spacing w:after="0" w:line="240" w:lineRule="auto"/>
              <w:jc w:val="center"/>
              <w:rPr>
                <w:rFonts w:ascii="Arial" w:eastAsia="Times New Roman" w:hAnsi="Arial" w:cs="Arial"/>
                <w:b/>
                <w:bCs/>
                <w:color w:val="000000"/>
                <w:sz w:val="12"/>
                <w:szCs w:val="12"/>
                <w:lang w:eastAsia="es-MX"/>
              </w:rPr>
            </w:pPr>
            <w:r>
              <w:rPr>
                <w:rFonts w:ascii="Arial" w:eastAsia="Times New Roman" w:hAnsi="Arial" w:cs="Arial"/>
                <w:b/>
                <w:bCs/>
                <w:color w:val="000000"/>
                <w:sz w:val="12"/>
                <w:szCs w:val="12"/>
                <w:lang w:eastAsia="es-MX"/>
              </w:rPr>
              <w:t>2026</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tcPr>
          <w:p w14:paraId="773ADF13" w14:textId="77777777" w:rsidR="006D5A51" w:rsidRPr="003D5C28" w:rsidRDefault="006D5A51" w:rsidP="00E947EE">
            <w:pPr>
              <w:spacing w:after="0" w:line="240" w:lineRule="auto"/>
              <w:jc w:val="center"/>
              <w:rPr>
                <w:rFonts w:ascii="Arial" w:eastAsia="Times New Roman" w:hAnsi="Arial" w:cs="Arial"/>
                <w:b/>
                <w:bCs/>
                <w:color w:val="000000"/>
                <w:sz w:val="12"/>
                <w:szCs w:val="12"/>
                <w:lang w:eastAsia="es-MX"/>
              </w:rPr>
            </w:pPr>
            <w:r>
              <w:rPr>
                <w:rFonts w:ascii="Arial" w:eastAsia="Times New Roman" w:hAnsi="Arial" w:cs="Arial"/>
                <w:b/>
                <w:bCs/>
                <w:color w:val="000000"/>
                <w:sz w:val="12"/>
                <w:szCs w:val="12"/>
                <w:lang w:eastAsia="es-MX"/>
              </w:rPr>
              <w:t>2027</w:t>
            </w:r>
          </w:p>
        </w:tc>
      </w:tr>
      <w:tr w:rsidR="006D5A51" w:rsidRPr="003D5C28" w14:paraId="0F94A85D" w14:textId="77777777" w:rsidTr="008349F5">
        <w:trPr>
          <w:trHeight w:val="509"/>
        </w:trPr>
        <w:tc>
          <w:tcPr>
            <w:tcW w:w="3251" w:type="dxa"/>
            <w:vMerge/>
            <w:tcBorders>
              <w:top w:val="nil"/>
              <w:left w:val="single" w:sz="8" w:space="0" w:color="auto"/>
              <w:bottom w:val="single" w:sz="8" w:space="0" w:color="000000"/>
              <w:right w:val="single" w:sz="8" w:space="0" w:color="auto"/>
            </w:tcBorders>
            <w:shd w:val="clear" w:color="auto" w:fill="auto"/>
            <w:vAlign w:val="center"/>
            <w:hideMark/>
          </w:tcPr>
          <w:p w14:paraId="3D103E90" w14:textId="77777777" w:rsidR="006D5A51" w:rsidRPr="003D5C28" w:rsidRDefault="006D5A51" w:rsidP="00E947EE">
            <w:pPr>
              <w:spacing w:after="0" w:line="240" w:lineRule="auto"/>
              <w:rPr>
                <w:rFonts w:ascii="Arial" w:eastAsia="Times New Roman" w:hAnsi="Arial" w:cs="Arial"/>
                <w:b/>
                <w:bCs/>
                <w:color w:val="000000"/>
                <w:sz w:val="12"/>
                <w:szCs w:val="12"/>
                <w:lang w:eastAsia="es-MX"/>
              </w:rPr>
            </w:pPr>
          </w:p>
        </w:tc>
        <w:tc>
          <w:tcPr>
            <w:tcW w:w="992" w:type="dxa"/>
            <w:vMerge/>
            <w:tcBorders>
              <w:top w:val="nil"/>
              <w:left w:val="single" w:sz="8" w:space="0" w:color="auto"/>
              <w:bottom w:val="single" w:sz="8" w:space="0" w:color="000000"/>
              <w:right w:val="single" w:sz="8" w:space="0" w:color="auto"/>
            </w:tcBorders>
            <w:shd w:val="clear" w:color="auto" w:fill="auto"/>
            <w:vAlign w:val="center"/>
            <w:hideMark/>
          </w:tcPr>
          <w:p w14:paraId="333CE0E5" w14:textId="77777777" w:rsidR="006D5A51" w:rsidRPr="003D5C28" w:rsidRDefault="006D5A51" w:rsidP="00E947EE">
            <w:pPr>
              <w:spacing w:after="0" w:line="240" w:lineRule="auto"/>
              <w:rPr>
                <w:rFonts w:ascii="Arial" w:eastAsia="Times New Roman" w:hAnsi="Arial" w:cs="Arial"/>
                <w:b/>
                <w:bCs/>
                <w:color w:val="000000"/>
                <w:sz w:val="12"/>
                <w:szCs w:val="12"/>
                <w:lang w:eastAsia="es-MX"/>
              </w:rPr>
            </w:pPr>
          </w:p>
        </w:tc>
        <w:tc>
          <w:tcPr>
            <w:tcW w:w="1134" w:type="dxa"/>
            <w:vMerge/>
            <w:tcBorders>
              <w:top w:val="nil"/>
              <w:left w:val="single" w:sz="8" w:space="0" w:color="auto"/>
              <w:bottom w:val="single" w:sz="8" w:space="0" w:color="000000"/>
              <w:right w:val="single" w:sz="8" w:space="0" w:color="auto"/>
            </w:tcBorders>
            <w:shd w:val="clear" w:color="auto" w:fill="auto"/>
            <w:vAlign w:val="center"/>
          </w:tcPr>
          <w:p w14:paraId="418C8F14" w14:textId="77777777" w:rsidR="006D5A51" w:rsidRPr="003D5C28" w:rsidRDefault="006D5A51" w:rsidP="00E947EE">
            <w:pPr>
              <w:spacing w:after="0" w:line="240" w:lineRule="auto"/>
              <w:rPr>
                <w:rFonts w:ascii="Arial" w:eastAsia="Times New Roman" w:hAnsi="Arial" w:cs="Arial"/>
                <w:b/>
                <w:bCs/>
                <w:color w:val="000000"/>
                <w:sz w:val="12"/>
                <w:szCs w:val="12"/>
                <w:lang w:eastAsia="es-MX"/>
              </w:rPr>
            </w:pPr>
          </w:p>
        </w:tc>
        <w:tc>
          <w:tcPr>
            <w:tcW w:w="992" w:type="dxa"/>
            <w:vMerge/>
            <w:tcBorders>
              <w:top w:val="nil"/>
              <w:left w:val="single" w:sz="8" w:space="0" w:color="auto"/>
              <w:bottom w:val="single" w:sz="8" w:space="0" w:color="000000"/>
              <w:right w:val="single" w:sz="8" w:space="0" w:color="auto"/>
            </w:tcBorders>
            <w:shd w:val="clear" w:color="auto" w:fill="auto"/>
            <w:vAlign w:val="center"/>
          </w:tcPr>
          <w:p w14:paraId="4859BC98" w14:textId="77777777" w:rsidR="006D5A51" w:rsidRPr="003D5C28" w:rsidRDefault="006D5A51" w:rsidP="00E947EE">
            <w:pPr>
              <w:spacing w:after="0" w:line="240" w:lineRule="auto"/>
              <w:rPr>
                <w:rFonts w:ascii="Arial" w:eastAsia="Times New Roman" w:hAnsi="Arial" w:cs="Arial"/>
                <w:b/>
                <w:bCs/>
                <w:color w:val="000000"/>
                <w:sz w:val="12"/>
                <w:szCs w:val="12"/>
                <w:lang w:eastAsia="es-MX"/>
              </w:rPr>
            </w:pPr>
          </w:p>
        </w:tc>
        <w:tc>
          <w:tcPr>
            <w:tcW w:w="992" w:type="dxa"/>
            <w:vMerge/>
            <w:tcBorders>
              <w:top w:val="nil"/>
              <w:left w:val="single" w:sz="8" w:space="0" w:color="auto"/>
              <w:bottom w:val="single" w:sz="8" w:space="0" w:color="000000"/>
              <w:right w:val="single" w:sz="8" w:space="0" w:color="auto"/>
            </w:tcBorders>
            <w:shd w:val="clear" w:color="auto" w:fill="auto"/>
            <w:vAlign w:val="center"/>
          </w:tcPr>
          <w:p w14:paraId="35A4F440" w14:textId="77777777" w:rsidR="006D5A51" w:rsidRPr="003D5C28" w:rsidRDefault="006D5A51" w:rsidP="00E947EE">
            <w:pPr>
              <w:spacing w:after="0" w:line="240" w:lineRule="auto"/>
              <w:rPr>
                <w:rFonts w:ascii="Arial" w:eastAsia="Times New Roman" w:hAnsi="Arial" w:cs="Arial"/>
                <w:b/>
                <w:bCs/>
                <w:color w:val="000000"/>
                <w:sz w:val="12"/>
                <w:szCs w:val="12"/>
                <w:lang w:eastAsia="es-MX"/>
              </w:rPr>
            </w:pPr>
          </w:p>
        </w:tc>
        <w:tc>
          <w:tcPr>
            <w:tcW w:w="993" w:type="dxa"/>
            <w:vMerge/>
            <w:tcBorders>
              <w:top w:val="nil"/>
              <w:left w:val="single" w:sz="8" w:space="0" w:color="auto"/>
              <w:bottom w:val="single" w:sz="8" w:space="0" w:color="000000"/>
              <w:right w:val="single" w:sz="8" w:space="0" w:color="auto"/>
            </w:tcBorders>
            <w:shd w:val="clear" w:color="auto" w:fill="auto"/>
            <w:vAlign w:val="center"/>
          </w:tcPr>
          <w:p w14:paraId="143B1DB5" w14:textId="77777777" w:rsidR="006D5A51" w:rsidRPr="003D5C28" w:rsidRDefault="006D5A51" w:rsidP="00E947EE">
            <w:pPr>
              <w:spacing w:after="0" w:line="240" w:lineRule="auto"/>
              <w:rPr>
                <w:rFonts w:ascii="Arial" w:eastAsia="Times New Roman" w:hAnsi="Arial" w:cs="Arial"/>
                <w:b/>
                <w:bCs/>
                <w:color w:val="000000"/>
                <w:sz w:val="12"/>
                <w:szCs w:val="12"/>
                <w:lang w:eastAsia="es-MX"/>
              </w:rPr>
            </w:pPr>
          </w:p>
        </w:tc>
        <w:tc>
          <w:tcPr>
            <w:tcW w:w="1134" w:type="dxa"/>
            <w:vMerge/>
            <w:tcBorders>
              <w:top w:val="nil"/>
              <w:left w:val="single" w:sz="8" w:space="0" w:color="auto"/>
              <w:bottom w:val="single" w:sz="8" w:space="0" w:color="000000"/>
              <w:right w:val="single" w:sz="8" w:space="0" w:color="auto"/>
            </w:tcBorders>
            <w:shd w:val="clear" w:color="auto" w:fill="auto"/>
            <w:vAlign w:val="center"/>
          </w:tcPr>
          <w:p w14:paraId="3AEF7628" w14:textId="77777777" w:rsidR="006D5A51" w:rsidRPr="003D5C28" w:rsidRDefault="006D5A51" w:rsidP="00E947EE">
            <w:pPr>
              <w:spacing w:after="0" w:line="240" w:lineRule="auto"/>
              <w:rPr>
                <w:rFonts w:ascii="Arial" w:eastAsia="Times New Roman" w:hAnsi="Arial" w:cs="Arial"/>
                <w:b/>
                <w:bCs/>
                <w:color w:val="000000"/>
                <w:sz w:val="12"/>
                <w:szCs w:val="12"/>
                <w:lang w:eastAsia="es-MX"/>
              </w:rPr>
            </w:pPr>
          </w:p>
        </w:tc>
      </w:tr>
      <w:tr w:rsidR="006D5A51" w:rsidRPr="003D5C28" w14:paraId="509CC1FA" w14:textId="77777777" w:rsidTr="008349F5">
        <w:trPr>
          <w:trHeight w:val="65"/>
        </w:trPr>
        <w:tc>
          <w:tcPr>
            <w:tcW w:w="3251" w:type="dxa"/>
            <w:tcBorders>
              <w:top w:val="nil"/>
              <w:left w:val="single" w:sz="8" w:space="0" w:color="auto"/>
              <w:bottom w:val="nil"/>
              <w:right w:val="single" w:sz="8" w:space="0" w:color="auto"/>
            </w:tcBorders>
            <w:shd w:val="clear" w:color="auto" w:fill="auto"/>
            <w:vAlign w:val="center"/>
            <w:hideMark/>
          </w:tcPr>
          <w:p w14:paraId="550BA45E" w14:textId="77777777" w:rsidR="006D5A51" w:rsidRPr="003D5C28" w:rsidRDefault="006D5A51" w:rsidP="00E947EE">
            <w:pPr>
              <w:spacing w:after="0" w:line="240" w:lineRule="auto"/>
              <w:ind w:firstLineChars="100" w:firstLine="120"/>
              <w:rPr>
                <w:rFonts w:ascii="Arial" w:eastAsia="Times New Roman" w:hAnsi="Arial" w:cs="Arial"/>
                <w:b/>
                <w:bCs/>
                <w:color w:val="000000"/>
                <w:sz w:val="12"/>
                <w:szCs w:val="12"/>
                <w:lang w:eastAsia="es-MX"/>
              </w:rPr>
            </w:pPr>
            <w:r w:rsidRPr="003D5C28">
              <w:rPr>
                <w:rFonts w:ascii="Arial" w:eastAsia="Times New Roman" w:hAnsi="Arial" w:cs="Arial"/>
                <w:b/>
                <w:bCs/>
                <w:color w:val="000000"/>
                <w:sz w:val="12"/>
                <w:szCs w:val="12"/>
                <w:lang w:eastAsia="es-MX"/>
              </w:rPr>
              <w:t>1. Gasto No Etiquetado (1=A+B+C+D+E+F+G+H+I)</w:t>
            </w:r>
          </w:p>
        </w:tc>
        <w:tc>
          <w:tcPr>
            <w:tcW w:w="992" w:type="dxa"/>
            <w:tcBorders>
              <w:top w:val="nil"/>
              <w:left w:val="nil"/>
              <w:bottom w:val="nil"/>
              <w:right w:val="single" w:sz="8" w:space="0" w:color="auto"/>
            </w:tcBorders>
            <w:shd w:val="clear" w:color="auto" w:fill="auto"/>
            <w:vAlign w:val="center"/>
            <w:hideMark/>
          </w:tcPr>
          <w:p w14:paraId="3AAD86E9" w14:textId="77777777" w:rsidR="006D5A51" w:rsidRPr="009B2D4A" w:rsidRDefault="006D5A51" w:rsidP="00E947EE">
            <w:pPr>
              <w:spacing w:after="0" w:line="240" w:lineRule="auto"/>
              <w:jc w:val="right"/>
              <w:rPr>
                <w:rFonts w:ascii="Arial" w:eastAsia="Times New Roman" w:hAnsi="Arial" w:cs="Arial"/>
                <w:b/>
                <w:color w:val="000000"/>
                <w:sz w:val="12"/>
                <w:szCs w:val="12"/>
                <w:lang w:eastAsia="es-MX"/>
              </w:rPr>
            </w:pPr>
            <w:r w:rsidRPr="007F08BC">
              <w:rPr>
                <w:rFonts w:ascii="Arial" w:eastAsia="Times New Roman" w:hAnsi="Arial" w:cs="Arial"/>
                <w:b/>
                <w:color w:val="000000"/>
                <w:sz w:val="12"/>
                <w:szCs w:val="12"/>
                <w:lang w:eastAsia="es-MX"/>
              </w:rPr>
              <w:t>204,883,899</w:t>
            </w:r>
            <w:r>
              <w:rPr>
                <w:rFonts w:ascii="Arial" w:eastAsia="Times New Roman" w:hAnsi="Arial" w:cs="Arial"/>
                <w:b/>
                <w:color w:val="000000"/>
                <w:sz w:val="12"/>
                <w:szCs w:val="12"/>
                <w:lang w:eastAsia="es-MX"/>
              </w:rPr>
              <w:t>.00</w:t>
            </w:r>
            <w:r w:rsidRPr="007F08BC">
              <w:rPr>
                <w:rFonts w:ascii="Arial" w:eastAsia="Times New Roman" w:hAnsi="Arial" w:cs="Arial"/>
                <w:b/>
                <w:color w:val="000000"/>
                <w:sz w:val="12"/>
                <w:szCs w:val="12"/>
                <w:lang w:eastAsia="es-MX"/>
              </w:rPr>
              <w:t xml:space="preserve"> </w:t>
            </w:r>
          </w:p>
        </w:tc>
        <w:tc>
          <w:tcPr>
            <w:tcW w:w="1134" w:type="dxa"/>
            <w:tcBorders>
              <w:top w:val="nil"/>
              <w:left w:val="nil"/>
              <w:bottom w:val="nil"/>
              <w:right w:val="single" w:sz="8" w:space="0" w:color="auto"/>
            </w:tcBorders>
            <w:shd w:val="clear" w:color="auto" w:fill="auto"/>
            <w:hideMark/>
          </w:tcPr>
          <w:p w14:paraId="2E1D6D8A" w14:textId="77777777" w:rsidR="006D5A51" w:rsidRPr="009B2D4A" w:rsidRDefault="006D5A51" w:rsidP="00E947EE">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232,162,660.00</w:t>
            </w:r>
          </w:p>
        </w:tc>
        <w:tc>
          <w:tcPr>
            <w:tcW w:w="992" w:type="dxa"/>
            <w:tcBorders>
              <w:top w:val="nil"/>
              <w:left w:val="nil"/>
              <w:bottom w:val="nil"/>
              <w:right w:val="single" w:sz="8" w:space="0" w:color="auto"/>
            </w:tcBorders>
            <w:shd w:val="clear" w:color="auto" w:fill="auto"/>
            <w:hideMark/>
          </w:tcPr>
          <w:p w14:paraId="3A001941" w14:textId="77777777" w:rsidR="006D5A51" w:rsidRPr="009B2D4A" w:rsidRDefault="006D5A51" w:rsidP="00E947EE">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265,138,524.00</w:t>
            </w:r>
            <w:r w:rsidRPr="009B2D4A">
              <w:rPr>
                <w:rFonts w:ascii="Arial" w:eastAsia="Times New Roman" w:hAnsi="Arial" w:cs="Arial"/>
                <w:b/>
                <w:color w:val="000000"/>
                <w:sz w:val="12"/>
                <w:szCs w:val="12"/>
                <w:lang w:eastAsia="es-MX"/>
              </w:rPr>
              <w:t xml:space="preserve"> </w:t>
            </w:r>
          </w:p>
        </w:tc>
        <w:tc>
          <w:tcPr>
            <w:tcW w:w="992" w:type="dxa"/>
            <w:tcBorders>
              <w:top w:val="nil"/>
              <w:left w:val="nil"/>
              <w:bottom w:val="nil"/>
              <w:right w:val="single" w:sz="8" w:space="0" w:color="auto"/>
            </w:tcBorders>
            <w:shd w:val="clear" w:color="auto" w:fill="auto"/>
            <w:hideMark/>
          </w:tcPr>
          <w:p w14:paraId="30D5AF73" w14:textId="77777777" w:rsidR="006D5A51" w:rsidRPr="009B2D4A" w:rsidRDefault="006D5A51" w:rsidP="00E947EE">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305,398,458.00</w:t>
            </w:r>
            <w:r w:rsidRPr="009B2D4A">
              <w:rPr>
                <w:rFonts w:ascii="Arial" w:eastAsia="Times New Roman" w:hAnsi="Arial" w:cs="Arial"/>
                <w:b/>
                <w:color w:val="000000"/>
                <w:sz w:val="12"/>
                <w:szCs w:val="12"/>
                <w:lang w:eastAsia="es-MX"/>
              </w:rPr>
              <w:t xml:space="preserve"> </w:t>
            </w:r>
          </w:p>
        </w:tc>
        <w:tc>
          <w:tcPr>
            <w:tcW w:w="993" w:type="dxa"/>
            <w:tcBorders>
              <w:top w:val="nil"/>
              <w:left w:val="nil"/>
              <w:bottom w:val="nil"/>
              <w:right w:val="single" w:sz="8" w:space="0" w:color="auto"/>
            </w:tcBorders>
            <w:shd w:val="clear" w:color="auto" w:fill="auto"/>
            <w:hideMark/>
          </w:tcPr>
          <w:p w14:paraId="10B8AAA5" w14:textId="77777777" w:rsidR="006D5A51" w:rsidRPr="009B2D4A" w:rsidRDefault="006D5A51" w:rsidP="00E947EE">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355,005,548.00</w:t>
            </w:r>
            <w:r w:rsidRPr="009B2D4A">
              <w:rPr>
                <w:rFonts w:ascii="Arial" w:eastAsia="Times New Roman" w:hAnsi="Arial" w:cs="Arial"/>
                <w:b/>
                <w:color w:val="000000"/>
                <w:sz w:val="12"/>
                <w:szCs w:val="12"/>
                <w:lang w:eastAsia="es-MX"/>
              </w:rPr>
              <w:t xml:space="preserve"> </w:t>
            </w:r>
          </w:p>
        </w:tc>
        <w:tc>
          <w:tcPr>
            <w:tcW w:w="1134" w:type="dxa"/>
            <w:tcBorders>
              <w:top w:val="nil"/>
              <w:left w:val="nil"/>
              <w:bottom w:val="nil"/>
              <w:right w:val="single" w:sz="8" w:space="0" w:color="auto"/>
            </w:tcBorders>
            <w:shd w:val="clear" w:color="auto" w:fill="auto"/>
            <w:hideMark/>
          </w:tcPr>
          <w:p w14:paraId="17772395" w14:textId="77777777" w:rsidR="006D5A51" w:rsidRPr="009B2D4A" w:rsidRDefault="006D5A51" w:rsidP="00E947EE">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416,635,442.00</w:t>
            </w:r>
            <w:r w:rsidRPr="009B2D4A">
              <w:rPr>
                <w:rFonts w:ascii="Arial" w:eastAsia="Times New Roman" w:hAnsi="Arial" w:cs="Arial"/>
                <w:b/>
                <w:color w:val="000000"/>
                <w:sz w:val="12"/>
                <w:szCs w:val="12"/>
                <w:lang w:eastAsia="es-MX"/>
              </w:rPr>
              <w:t xml:space="preserve"> </w:t>
            </w:r>
          </w:p>
        </w:tc>
      </w:tr>
      <w:tr w:rsidR="006D5A51" w:rsidRPr="003D5C28" w14:paraId="3949A82E" w14:textId="77777777" w:rsidTr="008349F5">
        <w:trPr>
          <w:trHeight w:val="63"/>
        </w:trPr>
        <w:tc>
          <w:tcPr>
            <w:tcW w:w="3251" w:type="dxa"/>
            <w:tcBorders>
              <w:top w:val="nil"/>
              <w:left w:val="single" w:sz="8" w:space="0" w:color="auto"/>
              <w:bottom w:val="nil"/>
              <w:right w:val="single" w:sz="8" w:space="0" w:color="auto"/>
            </w:tcBorders>
            <w:shd w:val="clear" w:color="auto" w:fill="auto"/>
            <w:vAlign w:val="center"/>
            <w:hideMark/>
          </w:tcPr>
          <w:p w14:paraId="28CA6C2A"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A.    Servicios Personales</w:t>
            </w:r>
          </w:p>
        </w:tc>
        <w:tc>
          <w:tcPr>
            <w:tcW w:w="992" w:type="dxa"/>
            <w:tcBorders>
              <w:top w:val="nil"/>
              <w:left w:val="nil"/>
              <w:bottom w:val="nil"/>
              <w:right w:val="single" w:sz="8" w:space="0" w:color="auto"/>
            </w:tcBorders>
            <w:shd w:val="clear" w:color="auto" w:fill="auto"/>
            <w:vAlign w:val="bottom"/>
            <w:hideMark/>
          </w:tcPr>
          <w:p w14:paraId="78A440A6" w14:textId="77777777" w:rsidR="006D5A51" w:rsidRPr="000271E6" w:rsidRDefault="006D5A51" w:rsidP="00E947EE">
            <w:pPr>
              <w:spacing w:after="0" w:line="240" w:lineRule="auto"/>
              <w:jc w:val="right"/>
              <w:rPr>
                <w:rFonts w:ascii="Arial" w:eastAsia="Times New Roman" w:hAnsi="Arial" w:cs="Arial"/>
                <w:color w:val="000000"/>
                <w:sz w:val="12"/>
                <w:szCs w:val="12"/>
                <w:lang w:eastAsia="es-MX"/>
              </w:rPr>
            </w:pPr>
            <w:r w:rsidRPr="007F08BC">
              <w:rPr>
                <w:rFonts w:ascii="Arial" w:eastAsia="Times New Roman" w:hAnsi="Arial" w:cs="Arial"/>
                <w:color w:val="000000"/>
                <w:sz w:val="12"/>
                <w:szCs w:val="12"/>
                <w:lang w:eastAsia="es-MX"/>
              </w:rPr>
              <w:t>146,684,829</w:t>
            </w:r>
            <w:r>
              <w:rPr>
                <w:rFonts w:ascii="Arial" w:eastAsia="Times New Roman" w:hAnsi="Arial" w:cs="Arial"/>
                <w:color w:val="000000"/>
                <w:sz w:val="12"/>
                <w:szCs w:val="12"/>
                <w:lang w:eastAsia="es-MX"/>
              </w:rPr>
              <w:t>.00</w:t>
            </w:r>
            <w:r w:rsidRPr="007F08BC">
              <w:rPr>
                <w:rFonts w:ascii="Arial" w:eastAsia="Times New Roman" w:hAnsi="Arial" w:cs="Arial"/>
                <w:color w:val="000000"/>
                <w:sz w:val="12"/>
                <w:szCs w:val="12"/>
                <w:lang w:eastAsia="es-MX"/>
              </w:rPr>
              <w:t xml:space="preserve"> </w:t>
            </w:r>
          </w:p>
        </w:tc>
        <w:tc>
          <w:tcPr>
            <w:tcW w:w="1134" w:type="dxa"/>
            <w:tcBorders>
              <w:top w:val="nil"/>
              <w:left w:val="nil"/>
              <w:bottom w:val="nil"/>
              <w:right w:val="single" w:sz="8" w:space="0" w:color="auto"/>
            </w:tcBorders>
            <w:shd w:val="clear" w:color="auto" w:fill="auto"/>
            <w:hideMark/>
          </w:tcPr>
          <w:p w14:paraId="505125C0"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1</w:t>
            </w:r>
            <w:r>
              <w:rPr>
                <w:rFonts w:ascii="Arial" w:eastAsia="Times New Roman" w:hAnsi="Arial" w:cs="Arial"/>
                <w:color w:val="000000"/>
                <w:sz w:val="12"/>
                <w:szCs w:val="12"/>
                <w:lang w:eastAsia="es-MX"/>
              </w:rPr>
              <w:t>56,504,869.00</w:t>
            </w:r>
            <w:r w:rsidRPr="009B2D4A">
              <w:rPr>
                <w:rFonts w:ascii="Arial" w:eastAsia="Times New Roman" w:hAnsi="Arial" w:cs="Arial"/>
                <w:color w:val="000000"/>
                <w:sz w:val="12"/>
                <w:szCs w:val="12"/>
                <w:lang w:eastAsia="es-MX"/>
              </w:rPr>
              <w:t xml:space="preserve"> </w:t>
            </w:r>
          </w:p>
        </w:tc>
        <w:tc>
          <w:tcPr>
            <w:tcW w:w="992" w:type="dxa"/>
            <w:tcBorders>
              <w:top w:val="nil"/>
              <w:left w:val="nil"/>
              <w:bottom w:val="nil"/>
              <w:right w:val="single" w:sz="8" w:space="0" w:color="auto"/>
            </w:tcBorders>
            <w:shd w:val="clear" w:color="auto" w:fill="auto"/>
            <w:hideMark/>
          </w:tcPr>
          <w:p w14:paraId="542223EB"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166,782,096.00</w:t>
            </w:r>
            <w:r w:rsidRPr="009B2D4A">
              <w:rPr>
                <w:rFonts w:ascii="Arial" w:eastAsia="Times New Roman" w:hAnsi="Arial" w:cs="Arial"/>
                <w:color w:val="000000"/>
                <w:sz w:val="12"/>
                <w:szCs w:val="12"/>
                <w:lang w:eastAsia="es-MX"/>
              </w:rPr>
              <w:t xml:space="preserve"> </w:t>
            </w:r>
          </w:p>
        </w:tc>
        <w:tc>
          <w:tcPr>
            <w:tcW w:w="992" w:type="dxa"/>
            <w:tcBorders>
              <w:top w:val="nil"/>
              <w:left w:val="nil"/>
              <w:bottom w:val="nil"/>
              <w:right w:val="single" w:sz="8" w:space="0" w:color="auto"/>
            </w:tcBorders>
            <w:shd w:val="clear" w:color="auto" w:fill="auto"/>
            <w:hideMark/>
          </w:tcPr>
          <w:p w14:paraId="3CC8E129"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177,535,102.00</w:t>
            </w:r>
            <w:r w:rsidRPr="009B2D4A">
              <w:rPr>
                <w:rFonts w:ascii="Arial" w:eastAsia="Times New Roman" w:hAnsi="Arial" w:cs="Arial"/>
                <w:color w:val="000000"/>
                <w:sz w:val="12"/>
                <w:szCs w:val="12"/>
                <w:lang w:eastAsia="es-MX"/>
              </w:rPr>
              <w:t xml:space="preserve"> </w:t>
            </w:r>
          </w:p>
        </w:tc>
        <w:tc>
          <w:tcPr>
            <w:tcW w:w="993" w:type="dxa"/>
            <w:tcBorders>
              <w:top w:val="nil"/>
              <w:left w:val="nil"/>
              <w:bottom w:val="nil"/>
              <w:right w:val="single" w:sz="8" w:space="0" w:color="auto"/>
            </w:tcBorders>
            <w:shd w:val="clear" w:color="auto" w:fill="auto"/>
            <w:hideMark/>
          </w:tcPr>
          <w:p w14:paraId="0172C63A"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188,783,184.00</w:t>
            </w:r>
            <w:r w:rsidRPr="009B2D4A">
              <w:rPr>
                <w:rFonts w:ascii="Arial" w:eastAsia="Times New Roman" w:hAnsi="Arial" w:cs="Arial"/>
                <w:color w:val="000000"/>
                <w:sz w:val="12"/>
                <w:szCs w:val="12"/>
                <w:lang w:eastAsia="es-MX"/>
              </w:rPr>
              <w:t xml:space="preserve"> </w:t>
            </w:r>
          </w:p>
        </w:tc>
        <w:tc>
          <w:tcPr>
            <w:tcW w:w="1134" w:type="dxa"/>
            <w:tcBorders>
              <w:top w:val="nil"/>
              <w:left w:val="nil"/>
              <w:bottom w:val="nil"/>
              <w:right w:val="single" w:sz="8" w:space="0" w:color="auto"/>
            </w:tcBorders>
            <w:shd w:val="clear" w:color="auto" w:fill="auto"/>
            <w:hideMark/>
          </w:tcPr>
          <w:p w14:paraId="2B2B5ADD"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200,546,369.00</w:t>
            </w:r>
            <w:r w:rsidRPr="009B2D4A">
              <w:rPr>
                <w:rFonts w:ascii="Arial" w:eastAsia="Times New Roman" w:hAnsi="Arial" w:cs="Arial"/>
                <w:color w:val="000000"/>
                <w:sz w:val="12"/>
                <w:szCs w:val="12"/>
                <w:lang w:eastAsia="es-MX"/>
              </w:rPr>
              <w:t xml:space="preserve"> </w:t>
            </w:r>
          </w:p>
        </w:tc>
      </w:tr>
      <w:tr w:rsidR="006D5A51" w:rsidRPr="003D5C28" w14:paraId="2CF63B6D" w14:textId="77777777" w:rsidTr="008349F5">
        <w:trPr>
          <w:trHeight w:val="85"/>
        </w:trPr>
        <w:tc>
          <w:tcPr>
            <w:tcW w:w="3251" w:type="dxa"/>
            <w:tcBorders>
              <w:top w:val="nil"/>
              <w:left w:val="single" w:sz="8" w:space="0" w:color="auto"/>
              <w:bottom w:val="nil"/>
              <w:right w:val="single" w:sz="8" w:space="0" w:color="auto"/>
            </w:tcBorders>
            <w:shd w:val="clear" w:color="auto" w:fill="auto"/>
            <w:vAlign w:val="center"/>
            <w:hideMark/>
          </w:tcPr>
          <w:p w14:paraId="59C5AE29"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B.    Materiales y Suministros</w:t>
            </w:r>
          </w:p>
        </w:tc>
        <w:tc>
          <w:tcPr>
            <w:tcW w:w="992" w:type="dxa"/>
            <w:tcBorders>
              <w:top w:val="nil"/>
              <w:left w:val="nil"/>
              <w:bottom w:val="nil"/>
              <w:right w:val="single" w:sz="8" w:space="0" w:color="auto"/>
            </w:tcBorders>
            <w:shd w:val="clear" w:color="auto" w:fill="auto"/>
            <w:vAlign w:val="bottom"/>
            <w:hideMark/>
          </w:tcPr>
          <w:p w14:paraId="0FB73AF5" w14:textId="77777777" w:rsidR="006D5A51" w:rsidRPr="000271E6" w:rsidRDefault="006D5A51" w:rsidP="00E947EE">
            <w:pPr>
              <w:spacing w:after="0" w:line="240" w:lineRule="auto"/>
              <w:jc w:val="right"/>
              <w:rPr>
                <w:rFonts w:ascii="Arial" w:eastAsia="Times New Roman" w:hAnsi="Arial" w:cs="Arial"/>
                <w:color w:val="000000"/>
                <w:sz w:val="12"/>
                <w:szCs w:val="12"/>
                <w:lang w:eastAsia="es-MX"/>
              </w:rPr>
            </w:pPr>
            <w:r w:rsidRPr="007F08BC">
              <w:rPr>
                <w:rFonts w:ascii="Arial" w:eastAsia="Times New Roman" w:hAnsi="Arial" w:cs="Arial"/>
                <w:color w:val="000000"/>
                <w:sz w:val="12"/>
                <w:szCs w:val="12"/>
                <w:lang w:eastAsia="es-MX"/>
              </w:rPr>
              <w:t>11,489,081</w:t>
            </w:r>
            <w:r>
              <w:rPr>
                <w:rFonts w:ascii="Arial" w:eastAsia="Times New Roman" w:hAnsi="Arial" w:cs="Arial"/>
                <w:color w:val="000000"/>
                <w:sz w:val="12"/>
                <w:szCs w:val="12"/>
                <w:lang w:eastAsia="es-MX"/>
              </w:rPr>
              <w:t>.00</w:t>
            </w:r>
            <w:r w:rsidRPr="007F08BC">
              <w:rPr>
                <w:rFonts w:ascii="Arial" w:eastAsia="Times New Roman" w:hAnsi="Arial" w:cs="Arial"/>
                <w:color w:val="000000"/>
                <w:sz w:val="12"/>
                <w:szCs w:val="12"/>
                <w:lang w:eastAsia="es-MX"/>
              </w:rPr>
              <w:t xml:space="preserve"> </w:t>
            </w:r>
          </w:p>
        </w:tc>
        <w:tc>
          <w:tcPr>
            <w:tcW w:w="1134" w:type="dxa"/>
            <w:tcBorders>
              <w:top w:val="nil"/>
              <w:left w:val="nil"/>
              <w:bottom w:val="nil"/>
              <w:right w:val="single" w:sz="8" w:space="0" w:color="auto"/>
            </w:tcBorders>
            <w:shd w:val="clear" w:color="auto" w:fill="auto"/>
            <w:hideMark/>
          </w:tcPr>
          <w:p w14:paraId="035D773D"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14,935,805.00</w:t>
            </w:r>
            <w:r w:rsidRPr="009B2D4A">
              <w:rPr>
                <w:rFonts w:ascii="Arial" w:eastAsia="Times New Roman" w:hAnsi="Arial" w:cs="Arial"/>
                <w:color w:val="000000"/>
                <w:sz w:val="12"/>
                <w:szCs w:val="12"/>
                <w:lang w:eastAsia="es-MX"/>
              </w:rPr>
              <w:t xml:space="preserve"> </w:t>
            </w:r>
          </w:p>
        </w:tc>
        <w:tc>
          <w:tcPr>
            <w:tcW w:w="992" w:type="dxa"/>
            <w:tcBorders>
              <w:top w:val="nil"/>
              <w:left w:val="nil"/>
              <w:bottom w:val="nil"/>
              <w:right w:val="single" w:sz="8" w:space="0" w:color="auto"/>
            </w:tcBorders>
            <w:shd w:val="clear" w:color="auto" w:fill="auto"/>
            <w:hideMark/>
          </w:tcPr>
          <w:p w14:paraId="33B41569"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19,416,547.00</w:t>
            </w:r>
            <w:r w:rsidRPr="009B2D4A">
              <w:rPr>
                <w:rFonts w:ascii="Arial" w:eastAsia="Times New Roman" w:hAnsi="Arial" w:cs="Arial"/>
                <w:color w:val="000000"/>
                <w:sz w:val="12"/>
                <w:szCs w:val="12"/>
                <w:lang w:eastAsia="es-MX"/>
              </w:rPr>
              <w:t xml:space="preserve"> </w:t>
            </w:r>
          </w:p>
        </w:tc>
        <w:tc>
          <w:tcPr>
            <w:tcW w:w="992" w:type="dxa"/>
            <w:tcBorders>
              <w:top w:val="nil"/>
              <w:left w:val="nil"/>
              <w:bottom w:val="nil"/>
              <w:right w:val="single" w:sz="8" w:space="0" w:color="auto"/>
            </w:tcBorders>
            <w:shd w:val="clear" w:color="auto" w:fill="auto"/>
            <w:hideMark/>
          </w:tcPr>
          <w:p w14:paraId="1EA6241B"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25,241,511.00</w:t>
            </w:r>
            <w:r w:rsidRPr="009B2D4A">
              <w:rPr>
                <w:rFonts w:ascii="Arial" w:eastAsia="Times New Roman" w:hAnsi="Arial" w:cs="Arial"/>
                <w:color w:val="000000"/>
                <w:sz w:val="12"/>
                <w:szCs w:val="12"/>
                <w:lang w:eastAsia="es-MX"/>
              </w:rPr>
              <w:t xml:space="preserve"> </w:t>
            </w:r>
          </w:p>
        </w:tc>
        <w:tc>
          <w:tcPr>
            <w:tcW w:w="993" w:type="dxa"/>
            <w:tcBorders>
              <w:top w:val="nil"/>
              <w:left w:val="nil"/>
              <w:bottom w:val="nil"/>
              <w:right w:val="single" w:sz="8" w:space="0" w:color="auto"/>
            </w:tcBorders>
            <w:shd w:val="clear" w:color="auto" w:fill="auto"/>
            <w:hideMark/>
          </w:tcPr>
          <w:p w14:paraId="66C3D3CF"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32,813,964.00</w:t>
            </w:r>
            <w:r w:rsidRPr="009B2D4A">
              <w:rPr>
                <w:rFonts w:ascii="Arial" w:eastAsia="Times New Roman" w:hAnsi="Arial" w:cs="Arial"/>
                <w:color w:val="000000"/>
                <w:sz w:val="12"/>
                <w:szCs w:val="12"/>
                <w:lang w:eastAsia="es-MX"/>
              </w:rPr>
              <w:t xml:space="preserve"> </w:t>
            </w:r>
          </w:p>
        </w:tc>
        <w:tc>
          <w:tcPr>
            <w:tcW w:w="1134" w:type="dxa"/>
            <w:tcBorders>
              <w:top w:val="nil"/>
              <w:left w:val="nil"/>
              <w:bottom w:val="nil"/>
              <w:right w:val="single" w:sz="8" w:space="0" w:color="auto"/>
            </w:tcBorders>
            <w:shd w:val="clear" w:color="auto" w:fill="auto"/>
            <w:hideMark/>
          </w:tcPr>
          <w:p w14:paraId="01A1884A"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42,658,154.00</w:t>
            </w:r>
            <w:r w:rsidRPr="009B2D4A">
              <w:rPr>
                <w:rFonts w:ascii="Arial" w:eastAsia="Times New Roman" w:hAnsi="Arial" w:cs="Arial"/>
                <w:color w:val="000000"/>
                <w:sz w:val="12"/>
                <w:szCs w:val="12"/>
                <w:lang w:eastAsia="es-MX"/>
              </w:rPr>
              <w:t xml:space="preserve"> </w:t>
            </w:r>
          </w:p>
        </w:tc>
      </w:tr>
      <w:tr w:rsidR="006D5A51" w:rsidRPr="003D5C28" w14:paraId="0A670710" w14:textId="77777777" w:rsidTr="008349F5">
        <w:trPr>
          <w:trHeight w:val="63"/>
        </w:trPr>
        <w:tc>
          <w:tcPr>
            <w:tcW w:w="3251" w:type="dxa"/>
            <w:tcBorders>
              <w:top w:val="nil"/>
              <w:left w:val="single" w:sz="8" w:space="0" w:color="auto"/>
              <w:bottom w:val="nil"/>
              <w:right w:val="single" w:sz="8" w:space="0" w:color="auto"/>
            </w:tcBorders>
            <w:shd w:val="clear" w:color="auto" w:fill="auto"/>
            <w:vAlign w:val="center"/>
            <w:hideMark/>
          </w:tcPr>
          <w:p w14:paraId="7D529571"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C.    Servicios Generales</w:t>
            </w:r>
          </w:p>
        </w:tc>
        <w:tc>
          <w:tcPr>
            <w:tcW w:w="992" w:type="dxa"/>
            <w:tcBorders>
              <w:top w:val="nil"/>
              <w:left w:val="nil"/>
              <w:bottom w:val="nil"/>
              <w:right w:val="single" w:sz="8" w:space="0" w:color="auto"/>
            </w:tcBorders>
            <w:shd w:val="clear" w:color="auto" w:fill="auto"/>
            <w:vAlign w:val="bottom"/>
            <w:hideMark/>
          </w:tcPr>
          <w:p w14:paraId="643C1B61" w14:textId="77777777" w:rsidR="006D5A51" w:rsidRPr="000F43B6" w:rsidRDefault="006D5A51" w:rsidP="00E947EE">
            <w:pPr>
              <w:spacing w:after="0" w:line="240" w:lineRule="auto"/>
              <w:jc w:val="right"/>
              <w:rPr>
                <w:rFonts w:ascii="Arial" w:eastAsia="Times New Roman" w:hAnsi="Arial" w:cs="Arial"/>
                <w:color w:val="000000"/>
                <w:sz w:val="12"/>
                <w:szCs w:val="12"/>
                <w:lang w:eastAsia="es-MX"/>
              </w:rPr>
            </w:pPr>
            <w:r w:rsidRPr="007F08BC">
              <w:rPr>
                <w:rFonts w:ascii="Arial" w:eastAsia="Times New Roman" w:hAnsi="Arial" w:cs="Arial"/>
                <w:color w:val="000000"/>
                <w:sz w:val="12"/>
                <w:szCs w:val="12"/>
                <w:lang w:eastAsia="es-MX"/>
              </w:rPr>
              <w:t>35,443,166</w:t>
            </w:r>
            <w:r>
              <w:rPr>
                <w:rFonts w:ascii="Arial" w:eastAsia="Times New Roman" w:hAnsi="Arial" w:cs="Arial"/>
                <w:color w:val="000000"/>
                <w:sz w:val="12"/>
                <w:szCs w:val="12"/>
                <w:lang w:eastAsia="es-MX"/>
              </w:rPr>
              <w:t>.00</w:t>
            </w:r>
            <w:r w:rsidRPr="007F08BC">
              <w:rPr>
                <w:rFonts w:ascii="Arial" w:eastAsia="Times New Roman" w:hAnsi="Arial" w:cs="Arial"/>
                <w:color w:val="000000"/>
                <w:sz w:val="12"/>
                <w:szCs w:val="12"/>
                <w:lang w:eastAsia="es-MX"/>
              </w:rPr>
              <w:t xml:space="preserve"> </w:t>
            </w:r>
          </w:p>
        </w:tc>
        <w:tc>
          <w:tcPr>
            <w:tcW w:w="1134" w:type="dxa"/>
            <w:tcBorders>
              <w:top w:val="nil"/>
              <w:left w:val="nil"/>
              <w:bottom w:val="nil"/>
              <w:right w:val="single" w:sz="8" w:space="0" w:color="auto"/>
            </w:tcBorders>
            <w:shd w:val="clear" w:color="auto" w:fill="auto"/>
            <w:hideMark/>
          </w:tcPr>
          <w:p w14:paraId="70F33C1D" w14:textId="77777777" w:rsidR="006D5A51" w:rsidRPr="000F43B6" w:rsidRDefault="006D5A51" w:rsidP="00E947EE">
            <w:pPr>
              <w:spacing w:after="0" w:line="240" w:lineRule="auto"/>
              <w:jc w:val="right"/>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46,076,116.00</w:t>
            </w:r>
            <w:r w:rsidRPr="009B2D4A">
              <w:rPr>
                <w:rFonts w:ascii="Arial" w:eastAsia="Times New Roman" w:hAnsi="Arial" w:cs="Arial"/>
                <w:color w:val="000000"/>
                <w:sz w:val="12"/>
                <w:szCs w:val="12"/>
                <w:lang w:eastAsia="es-MX"/>
              </w:rPr>
              <w:t xml:space="preserve"> </w:t>
            </w:r>
          </w:p>
        </w:tc>
        <w:tc>
          <w:tcPr>
            <w:tcW w:w="992" w:type="dxa"/>
            <w:tcBorders>
              <w:top w:val="nil"/>
              <w:left w:val="nil"/>
              <w:bottom w:val="nil"/>
              <w:right w:val="single" w:sz="8" w:space="0" w:color="auto"/>
            </w:tcBorders>
            <w:shd w:val="clear" w:color="auto" w:fill="auto"/>
            <w:hideMark/>
          </w:tcPr>
          <w:p w14:paraId="3E56299C" w14:textId="77777777" w:rsidR="006D5A51" w:rsidRPr="000F43B6" w:rsidRDefault="006D5A51" w:rsidP="00E947EE">
            <w:pPr>
              <w:spacing w:after="0" w:line="240" w:lineRule="auto"/>
              <w:jc w:val="right"/>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59,898,951.00</w:t>
            </w:r>
            <w:r w:rsidRPr="009B2D4A">
              <w:rPr>
                <w:rFonts w:ascii="Arial" w:eastAsia="Times New Roman" w:hAnsi="Arial" w:cs="Arial"/>
                <w:color w:val="000000"/>
                <w:sz w:val="12"/>
                <w:szCs w:val="12"/>
                <w:lang w:eastAsia="es-MX"/>
              </w:rPr>
              <w:t xml:space="preserve"> </w:t>
            </w:r>
          </w:p>
        </w:tc>
        <w:tc>
          <w:tcPr>
            <w:tcW w:w="992" w:type="dxa"/>
            <w:tcBorders>
              <w:top w:val="nil"/>
              <w:left w:val="nil"/>
              <w:bottom w:val="nil"/>
              <w:right w:val="single" w:sz="8" w:space="0" w:color="auto"/>
            </w:tcBorders>
            <w:shd w:val="clear" w:color="auto" w:fill="auto"/>
            <w:hideMark/>
          </w:tcPr>
          <w:p w14:paraId="0A870FEE" w14:textId="77777777" w:rsidR="006D5A51" w:rsidRPr="000F43B6" w:rsidRDefault="006D5A51" w:rsidP="00E947EE">
            <w:pPr>
              <w:spacing w:after="0" w:line="240" w:lineRule="auto"/>
              <w:jc w:val="right"/>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77,868,636.00</w:t>
            </w:r>
            <w:r w:rsidRPr="009B2D4A">
              <w:rPr>
                <w:rFonts w:ascii="Arial" w:eastAsia="Times New Roman" w:hAnsi="Arial" w:cs="Arial"/>
                <w:color w:val="000000"/>
                <w:sz w:val="12"/>
                <w:szCs w:val="12"/>
                <w:lang w:eastAsia="es-MX"/>
              </w:rPr>
              <w:t xml:space="preserve"> </w:t>
            </w:r>
          </w:p>
        </w:tc>
        <w:tc>
          <w:tcPr>
            <w:tcW w:w="993" w:type="dxa"/>
            <w:tcBorders>
              <w:top w:val="nil"/>
              <w:left w:val="nil"/>
              <w:bottom w:val="nil"/>
              <w:right w:val="single" w:sz="8" w:space="0" w:color="auto"/>
            </w:tcBorders>
            <w:shd w:val="clear" w:color="auto" w:fill="auto"/>
            <w:hideMark/>
          </w:tcPr>
          <w:p w14:paraId="7A7AD129" w14:textId="77777777" w:rsidR="006D5A51" w:rsidRPr="000F43B6" w:rsidRDefault="006D5A51" w:rsidP="00E947EE">
            <w:pPr>
              <w:spacing w:after="0" w:line="240" w:lineRule="auto"/>
              <w:jc w:val="right"/>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101,229,226.00</w:t>
            </w:r>
            <w:r w:rsidRPr="009B2D4A">
              <w:rPr>
                <w:rFonts w:ascii="Arial" w:eastAsia="Times New Roman" w:hAnsi="Arial" w:cs="Arial"/>
                <w:color w:val="000000"/>
                <w:sz w:val="12"/>
                <w:szCs w:val="12"/>
                <w:lang w:eastAsia="es-MX"/>
              </w:rPr>
              <w:t xml:space="preserve"> </w:t>
            </w:r>
          </w:p>
        </w:tc>
        <w:tc>
          <w:tcPr>
            <w:tcW w:w="1134" w:type="dxa"/>
            <w:tcBorders>
              <w:top w:val="nil"/>
              <w:left w:val="nil"/>
              <w:bottom w:val="nil"/>
              <w:right w:val="single" w:sz="8" w:space="0" w:color="auto"/>
            </w:tcBorders>
            <w:shd w:val="clear" w:color="auto" w:fill="auto"/>
            <w:hideMark/>
          </w:tcPr>
          <w:p w14:paraId="54B6F878" w14:textId="77777777" w:rsidR="006D5A51" w:rsidRPr="000F43B6" w:rsidRDefault="006D5A51" w:rsidP="00E947EE">
            <w:pPr>
              <w:spacing w:after="0" w:line="240" w:lineRule="auto"/>
              <w:jc w:val="right"/>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131,597,994.00</w:t>
            </w:r>
            <w:r w:rsidRPr="009B2D4A">
              <w:rPr>
                <w:rFonts w:ascii="Arial" w:eastAsia="Times New Roman" w:hAnsi="Arial" w:cs="Arial"/>
                <w:color w:val="000000"/>
                <w:sz w:val="12"/>
                <w:szCs w:val="12"/>
                <w:lang w:eastAsia="es-MX"/>
              </w:rPr>
              <w:t xml:space="preserve"> </w:t>
            </w:r>
          </w:p>
        </w:tc>
      </w:tr>
      <w:tr w:rsidR="006D5A51" w:rsidRPr="003D5C28" w14:paraId="59CDBE17" w14:textId="77777777" w:rsidTr="008349F5">
        <w:trPr>
          <w:trHeight w:val="63"/>
        </w:trPr>
        <w:tc>
          <w:tcPr>
            <w:tcW w:w="3251" w:type="dxa"/>
            <w:tcBorders>
              <w:top w:val="nil"/>
              <w:left w:val="single" w:sz="8" w:space="0" w:color="auto"/>
              <w:bottom w:val="nil"/>
              <w:right w:val="single" w:sz="8" w:space="0" w:color="auto"/>
            </w:tcBorders>
            <w:shd w:val="clear" w:color="auto" w:fill="auto"/>
            <w:vAlign w:val="center"/>
            <w:hideMark/>
          </w:tcPr>
          <w:p w14:paraId="2D86A0C5" w14:textId="77777777" w:rsidR="006D5A51" w:rsidRPr="003D5C28" w:rsidRDefault="006D5A51" w:rsidP="00E947EE">
            <w:pPr>
              <w:spacing w:after="0" w:line="240" w:lineRule="auto"/>
              <w:ind w:left="345"/>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D.    Transferencias, Asignaciones, Subsidios y </w:t>
            </w:r>
            <w:proofErr w:type="gramStart"/>
            <w:r w:rsidRPr="003D5C28">
              <w:rPr>
                <w:rFonts w:ascii="Arial" w:eastAsia="Times New Roman" w:hAnsi="Arial" w:cs="Arial"/>
                <w:color w:val="000000"/>
                <w:sz w:val="12"/>
                <w:szCs w:val="12"/>
                <w:lang w:eastAsia="es-MX"/>
              </w:rPr>
              <w:t>Otras  Ayudas</w:t>
            </w:r>
            <w:proofErr w:type="gramEnd"/>
          </w:p>
        </w:tc>
        <w:tc>
          <w:tcPr>
            <w:tcW w:w="992" w:type="dxa"/>
            <w:tcBorders>
              <w:top w:val="nil"/>
              <w:left w:val="nil"/>
              <w:bottom w:val="nil"/>
              <w:right w:val="single" w:sz="8" w:space="0" w:color="auto"/>
            </w:tcBorders>
            <w:shd w:val="clear" w:color="auto" w:fill="auto"/>
            <w:hideMark/>
          </w:tcPr>
          <w:p w14:paraId="20D262A3" w14:textId="77777777" w:rsidR="006D5A51" w:rsidRPr="000F43B6" w:rsidRDefault="006D5A51" w:rsidP="00E947EE">
            <w:pPr>
              <w:tabs>
                <w:tab w:val="center" w:pos="426"/>
                <w:tab w:val="right" w:pos="852"/>
              </w:tabs>
              <w:spacing w:after="0" w:line="240" w:lineRule="auto"/>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ab/>
            </w:r>
            <w:r>
              <w:rPr>
                <w:rFonts w:ascii="Arial" w:eastAsia="Times New Roman" w:hAnsi="Arial" w:cs="Arial"/>
                <w:color w:val="000000"/>
                <w:sz w:val="12"/>
                <w:szCs w:val="12"/>
                <w:lang w:eastAsia="es-MX"/>
              </w:rPr>
              <w:tab/>
            </w:r>
            <w:r w:rsidRPr="009B2D4A">
              <w:rPr>
                <w:rFonts w:ascii="Arial" w:eastAsia="Times New Roman" w:hAnsi="Arial" w:cs="Arial"/>
                <w:color w:val="000000"/>
                <w:sz w:val="12"/>
                <w:szCs w:val="12"/>
                <w:lang w:eastAsia="es-MX"/>
              </w:rPr>
              <w:t xml:space="preserve">0.00 </w:t>
            </w:r>
          </w:p>
        </w:tc>
        <w:tc>
          <w:tcPr>
            <w:tcW w:w="1134" w:type="dxa"/>
            <w:tcBorders>
              <w:top w:val="nil"/>
              <w:left w:val="nil"/>
              <w:bottom w:val="nil"/>
              <w:right w:val="single" w:sz="8" w:space="0" w:color="auto"/>
            </w:tcBorders>
            <w:shd w:val="clear" w:color="auto" w:fill="auto"/>
            <w:hideMark/>
          </w:tcPr>
          <w:p w14:paraId="421EBC1D" w14:textId="77777777" w:rsidR="006D5A51" w:rsidRPr="000F43B6"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hideMark/>
          </w:tcPr>
          <w:p w14:paraId="30238784" w14:textId="77777777" w:rsidR="006D5A51" w:rsidRPr="000F43B6"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hideMark/>
          </w:tcPr>
          <w:p w14:paraId="5E12AAC4" w14:textId="77777777" w:rsidR="006D5A51" w:rsidRPr="000F43B6"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hideMark/>
          </w:tcPr>
          <w:p w14:paraId="0D2E1CEA" w14:textId="77777777" w:rsidR="006D5A51" w:rsidRPr="000F43B6"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1134" w:type="dxa"/>
            <w:tcBorders>
              <w:top w:val="nil"/>
              <w:left w:val="nil"/>
              <w:bottom w:val="nil"/>
              <w:right w:val="single" w:sz="8" w:space="0" w:color="auto"/>
            </w:tcBorders>
            <w:shd w:val="clear" w:color="auto" w:fill="auto"/>
            <w:hideMark/>
          </w:tcPr>
          <w:p w14:paraId="3D17EC37" w14:textId="77777777" w:rsidR="006D5A51" w:rsidRPr="000F43B6"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r>
      <w:tr w:rsidR="006D5A51" w:rsidRPr="003D5C28" w14:paraId="0BFEBA00" w14:textId="77777777" w:rsidTr="008349F5">
        <w:trPr>
          <w:trHeight w:val="63"/>
        </w:trPr>
        <w:tc>
          <w:tcPr>
            <w:tcW w:w="3251" w:type="dxa"/>
            <w:tcBorders>
              <w:top w:val="nil"/>
              <w:left w:val="single" w:sz="8" w:space="0" w:color="auto"/>
              <w:bottom w:val="nil"/>
              <w:right w:val="single" w:sz="8" w:space="0" w:color="auto"/>
            </w:tcBorders>
            <w:shd w:val="clear" w:color="auto" w:fill="auto"/>
            <w:vAlign w:val="center"/>
            <w:hideMark/>
          </w:tcPr>
          <w:p w14:paraId="45025677"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E.    Bienes Muebles, Inmuebles e Intangibles</w:t>
            </w:r>
          </w:p>
        </w:tc>
        <w:tc>
          <w:tcPr>
            <w:tcW w:w="992" w:type="dxa"/>
            <w:tcBorders>
              <w:top w:val="nil"/>
              <w:left w:val="nil"/>
              <w:bottom w:val="nil"/>
              <w:right w:val="single" w:sz="8" w:space="0" w:color="auto"/>
            </w:tcBorders>
            <w:shd w:val="clear" w:color="auto" w:fill="auto"/>
            <w:hideMark/>
          </w:tcPr>
          <w:p w14:paraId="05BBF278" w14:textId="77777777" w:rsidR="006D5A51" w:rsidRPr="000F43B6" w:rsidRDefault="006D5A51" w:rsidP="00E947EE">
            <w:pPr>
              <w:spacing w:after="0" w:line="240" w:lineRule="auto"/>
              <w:jc w:val="right"/>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11,266,823</w:t>
            </w:r>
            <w:r w:rsidRPr="009B2D4A">
              <w:rPr>
                <w:rFonts w:ascii="Arial" w:eastAsia="Times New Roman" w:hAnsi="Arial" w:cs="Arial"/>
                <w:color w:val="000000"/>
                <w:sz w:val="12"/>
                <w:szCs w:val="12"/>
                <w:lang w:eastAsia="es-MX"/>
              </w:rPr>
              <w:t xml:space="preserve">.00 </w:t>
            </w:r>
          </w:p>
        </w:tc>
        <w:tc>
          <w:tcPr>
            <w:tcW w:w="1134" w:type="dxa"/>
            <w:tcBorders>
              <w:top w:val="nil"/>
              <w:left w:val="nil"/>
              <w:bottom w:val="nil"/>
              <w:right w:val="single" w:sz="8" w:space="0" w:color="auto"/>
            </w:tcBorders>
            <w:shd w:val="clear" w:color="auto" w:fill="auto"/>
            <w:hideMark/>
          </w:tcPr>
          <w:p w14:paraId="165193E7" w14:textId="77777777" w:rsidR="006D5A51" w:rsidRPr="000F43B6" w:rsidRDefault="006D5A51" w:rsidP="00E947EE">
            <w:pPr>
              <w:spacing w:after="0" w:line="240" w:lineRule="auto"/>
              <w:jc w:val="right"/>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14,646,870.00</w:t>
            </w:r>
            <w:r w:rsidRPr="009B2D4A">
              <w:rPr>
                <w:rFonts w:ascii="Arial" w:eastAsia="Times New Roman" w:hAnsi="Arial" w:cs="Arial"/>
                <w:color w:val="000000"/>
                <w:sz w:val="12"/>
                <w:szCs w:val="12"/>
                <w:lang w:eastAsia="es-MX"/>
              </w:rPr>
              <w:t xml:space="preserve"> </w:t>
            </w:r>
          </w:p>
        </w:tc>
        <w:tc>
          <w:tcPr>
            <w:tcW w:w="992" w:type="dxa"/>
            <w:tcBorders>
              <w:top w:val="nil"/>
              <w:left w:val="nil"/>
              <w:bottom w:val="nil"/>
              <w:right w:val="single" w:sz="8" w:space="0" w:color="auto"/>
            </w:tcBorders>
            <w:shd w:val="clear" w:color="auto" w:fill="auto"/>
            <w:hideMark/>
          </w:tcPr>
          <w:p w14:paraId="52A3C222" w14:textId="77777777" w:rsidR="006D5A51" w:rsidRPr="000F43B6" w:rsidRDefault="006D5A51" w:rsidP="00E947EE">
            <w:pPr>
              <w:spacing w:after="0" w:line="240" w:lineRule="auto"/>
              <w:jc w:val="right"/>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19,040931.00</w:t>
            </w:r>
            <w:r w:rsidRPr="009B2D4A">
              <w:rPr>
                <w:rFonts w:ascii="Arial" w:eastAsia="Times New Roman" w:hAnsi="Arial" w:cs="Arial"/>
                <w:color w:val="000000"/>
                <w:sz w:val="12"/>
                <w:szCs w:val="12"/>
                <w:lang w:eastAsia="es-MX"/>
              </w:rPr>
              <w:t xml:space="preserve"> </w:t>
            </w:r>
          </w:p>
        </w:tc>
        <w:tc>
          <w:tcPr>
            <w:tcW w:w="992" w:type="dxa"/>
            <w:tcBorders>
              <w:top w:val="nil"/>
              <w:left w:val="nil"/>
              <w:bottom w:val="nil"/>
              <w:right w:val="single" w:sz="8" w:space="0" w:color="auto"/>
            </w:tcBorders>
            <w:shd w:val="clear" w:color="auto" w:fill="auto"/>
            <w:hideMark/>
          </w:tcPr>
          <w:p w14:paraId="6F5B7B8C" w14:textId="77777777" w:rsidR="006D5A51" w:rsidRPr="000F43B6" w:rsidRDefault="006D5A51" w:rsidP="00E947EE">
            <w:pPr>
              <w:spacing w:after="0" w:line="240" w:lineRule="auto"/>
              <w:jc w:val="right"/>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24,753,210.00</w:t>
            </w:r>
            <w:r w:rsidRPr="009B2D4A">
              <w:rPr>
                <w:rFonts w:ascii="Arial" w:eastAsia="Times New Roman" w:hAnsi="Arial" w:cs="Arial"/>
                <w:color w:val="000000"/>
                <w:sz w:val="12"/>
                <w:szCs w:val="12"/>
                <w:lang w:eastAsia="es-MX"/>
              </w:rPr>
              <w:t xml:space="preserve"> </w:t>
            </w:r>
          </w:p>
        </w:tc>
        <w:tc>
          <w:tcPr>
            <w:tcW w:w="993" w:type="dxa"/>
            <w:tcBorders>
              <w:top w:val="nil"/>
              <w:left w:val="nil"/>
              <w:bottom w:val="nil"/>
              <w:right w:val="single" w:sz="8" w:space="0" w:color="auto"/>
            </w:tcBorders>
            <w:shd w:val="clear" w:color="auto" w:fill="auto"/>
            <w:hideMark/>
          </w:tcPr>
          <w:p w14:paraId="239FAAF6" w14:textId="77777777" w:rsidR="006D5A51" w:rsidRPr="000F43B6" w:rsidRDefault="006D5A51" w:rsidP="00E947EE">
            <w:pPr>
              <w:spacing w:after="0" w:line="240" w:lineRule="auto"/>
              <w:jc w:val="right"/>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32,179,173.00</w:t>
            </w:r>
            <w:r w:rsidRPr="009B2D4A">
              <w:rPr>
                <w:rFonts w:ascii="Arial" w:eastAsia="Times New Roman" w:hAnsi="Arial" w:cs="Arial"/>
                <w:color w:val="000000"/>
                <w:sz w:val="12"/>
                <w:szCs w:val="12"/>
                <w:lang w:eastAsia="es-MX"/>
              </w:rPr>
              <w:t xml:space="preserve"> </w:t>
            </w:r>
          </w:p>
        </w:tc>
        <w:tc>
          <w:tcPr>
            <w:tcW w:w="1134" w:type="dxa"/>
            <w:tcBorders>
              <w:top w:val="nil"/>
              <w:left w:val="nil"/>
              <w:bottom w:val="nil"/>
              <w:right w:val="single" w:sz="8" w:space="0" w:color="auto"/>
            </w:tcBorders>
            <w:shd w:val="clear" w:color="auto" w:fill="auto"/>
            <w:hideMark/>
          </w:tcPr>
          <w:p w14:paraId="3F6E7802" w14:textId="77777777" w:rsidR="006D5A51" w:rsidRPr="000F43B6" w:rsidRDefault="006D5A51" w:rsidP="00E947EE">
            <w:pPr>
              <w:spacing w:after="0" w:line="240" w:lineRule="auto"/>
              <w:jc w:val="right"/>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41,832,925.00</w:t>
            </w:r>
            <w:r w:rsidRPr="009B2D4A">
              <w:rPr>
                <w:rFonts w:ascii="Arial" w:eastAsia="Times New Roman" w:hAnsi="Arial" w:cs="Arial"/>
                <w:color w:val="000000"/>
                <w:sz w:val="12"/>
                <w:szCs w:val="12"/>
                <w:lang w:eastAsia="es-MX"/>
              </w:rPr>
              <w:t xml:space="preserve"> </w:t>
            </w:r>
          </w:p>
        </w:tc>
      </w:tr>
      <w:tr w:rsidR="006D5A51" w:rsidRPr="003D5C28" w14:paraId="6B5133F2" w14:textId="77777777" w:rsidTr="008349F5">
        <w:trPr>
          <w:trHeight w:val="63"/>
        </w:trPr>
        <w:tc>
          <w:tcPr>
            <w:tcW w:w="3251" w:type="dxa"/>
            <w:tcBorders>
              <w:top w:val="nil"/>
              <w:left w:val="single" w:sz="8" w:space="0" w:color="auto"/>
              <w:bottom w:val="nil"/>
              <w:right w:val="single" w:sz="8" w:space="0" w:color="auto"/>
            </w:tcBorders>
            <w:shd w:val="clear" w:color="auto" w:fill="auto"/>
            <w:vAlign w:val="center"/>
            <w:hideMark/>
          </w:tcPr>
          <w:p w14:paraId="46323A3D"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F.    Inversión Pública</w:t>
            </w:r>
          </w:p>
        </w:tc>
        <w:tc>
          <w:tcPr>
            <w:tcW w:w="992" w:type="dxa"/>
            <w:tcBorders>
              <w:top w:val="nil"/>
              <w:left w:val="nil"/>
              <w:bottom w:val="nil"/>
              <w:right w:val="single" w:sz="8" w:space="0" w:color="auto"/>
            </w:tcBorders>
            <w:shd w:val="clear" w:color="auto" w:fill="auto"/>
            <w:hideMark/>
          </w:tcPr>
          <w:p w14:paraId="0FF0FE65" w14:textId="77777777" w:rsidR="006D5A51" w:rsidRPr="000F43B6"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1134" w:type="dxa"/>
            <w:tcBorders>
              <w:top w:val="nil"/>
              <w:left w:val="nil"/>
              <w:bottom w:val="nil"/>
              <w:right w:val="single" w:sz="8" w:space="0" w:color="auto"/>
            </w:tcBorders>
            <w:shd w:val="clear" w:color="auto" w:fill="auto"/>
            <w:hideMark/>
          </w:tcPr>
          <w:p w14:paraId="2B5C2011" w14:textId="77777777" w:rsidR="006D5A51" w:rsidRPr="000F43B6"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hideMark/>
          </w:tcPr>
          <w:p w14:paraId="0846E892" w14:textId="77777777" w:rsidR="006D5A51" w:rsidRPr="000F43B6"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hideMark/>
          </w:tcPr>
          <w:p w14:paraId="2354EBF4" w14:textId="77777777" w:rsidR="006D5A51" w:rsidRPr="000F43B6"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hideMark/>
          </w:tcPr>
          <w:p w14:paraId="0BECAAFD" w14:textId="77777777" w:rsidR="006D5A51" w:rsidRPr="000F43B6"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1134" w:type="dxa"/>
            <w:tcBorders>
              <w:top w:val="nil"/>
              <w:left w:val="nil"/>
              <w:bottom w:val="nil"/>
              <w:right w:val="single" w:sz="8" w:space="0" w:color="auto"/>
            </w:tcBorders>
            <w:shd w:val="clear" w:color="auto" w:fill="auto"/>
            <w:hideMark/>
          </w:tcPr>
          <w:p w14:paraId="116859FF" w14:textId="77777777" w:rsidR="006D5A51" w:rsidRPr="000F43B6"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r>
      <w:tr w:rsidR="006D5A51" w:rsidRPr="003D5C28" w14:paraId="3A7BEDF1" w14:textId="77777777" w:rsidTr="008349F5">
        <w:trPr>
          <w:trHeight w:val="63"/>
        </w:trPr>
        <w:tc>
          <w:tcPr>
            <w:tcW w:w="3251" w:type="dxa"/>
            <w:tcBorders>
              <w:top w:val="nil"/>
              <w:left w:val="single" w:sz="8" w:space="0" w:color="auto"/>
              <w:bottom w:val="nil"/>
              <w:right w:val="single" w:sz="8" w:space="0" w:color="auto"/>
            </w:tcBorders>
            <w:shd w:val="clear" w:color="auto" w:fill="auto"/>
            <w:vAlign w:val="center"/>
            <w:hideMark/>
          </w:tcPr>
          <w:p w14:paraId="2542C07A"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G.    Inversiones Financieras y Otras Provisiones</w:t>
            </w:r>
          </w:p>
        </w:tc>
        <w:tc>
          <w:tcPr>
            <w:tcW w:w="992" w:type="dxa"/>
            <w:tcBorders>
              <w:top w:val="nil"/>
              <w:left w:val="nil"/>
              <w:bottom w:val="nil"/>
              <w:right w:val="single" w:sz="8" w:space="0" w:color="auto"/>
            </w:tcBorders>
            <w:shd w:val="clear" w:color="auto" w:fill="auto"/>
            <w:hideMark/>
          </w:tcPr>
          <w:p w14:paraId="0CDEE203" w14:textId="77777777" w:rsidR="006D5A51" w:rsidRPr="000F43B6"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1134" w:type="dxa"/>
            <w:tcBorders>
              <w:top w:val="nil"/>
              <w:left w:val="nil"/>
              <w:bottom w:val="nil"/>
              <w:right w:val="single" w:sz="8" w:space="0" w:color="auto"/>
            </w:tcBorders>
            <w:shd w:val="clear" w:color="auto" w:fill="auto"/>
            <w:hideMark/>
          </w:tcPr>
          <w:p w14:paraId="5D9150D3" w14:textId="77777777" w:rsidR="006D5A51" w:rsidRPr="000F43B6"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hideMark/>
          </w:tcPr>
          <w:p w14:paraId="2AD69049" w14:textId="77777777" w:rsidR="006D5A51" w:rsidRPr="000F43B6"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hideMark/>
          </w:tcPr>
          <w:p w14:paraId="046A0E00" w14:textId="77777777" w:rsidR="006D5A51" w:rsidRPr="000F43B6"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hideMark/>
          </w:tcPr>
          <w:p w14:paraId="73A7C26E" w14:textId="77777777" w:rsidR="006D5A51" w:rsidRPr="000F43B6"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1134" w:type="dxa"/>
            <w:tcBorders>
              <w:top w:val="nil"/>
              <w:left w:val="nil"/>
              <w:bottom w:val="nil"/>
              <w:right w:val="single" w:sz="8" w:space="0" w:color="auto"/>
            </w:tcBorders>
            <w:shd w:val="clear" w:color="auto" w:fill="auto"/>
            <w:hideMark/>
          </w:tcPr>
          <w:p w14:paraId="05DAEB27" w14:textId="77777777" w:rsidR="006D5A51" w:rsidRPr="000F43B6"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r>
      <w:tr w:rsidR="006D5A51" w:rsidRPr="003D5C28" w14:paraId="73DBC764" w14:textId="77777777" w:rsidTr="008349F5">
        <w:trPr>
          <w:trHeight w:val="111"/>
        </w:trPr>
        <w:tc>
          <w:tcPr>
            <w:tcW w:w="3251" w:type="dxa"/>
            <w:tcBorders>
              <w:top w:val="nil"/>
              <w:left w:val="single" w:sz="8" w:space="0" w:color="auto"/>
              <w:bottom w:val="nil"/>
              <w:right w:val="single" w:sz="8" w:space="0" w:color="auto"/>
            </w:tcBorders>
            <w:shd w:val="clear" w:color="auto" w:fill="auto"/>
            <w:vAlign w:val="center"/>
            <w:hideMark/>
          </w:tcPr>
          <w:p w14:paraId="3F6407EC"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H.    Participaciones y Aportaciones </w:t>
            </w:r>
          </w:p>
        </w:tc>
        <w:tc>
          <w:tcPr>
            <w:tcW w:w="992" w:type="dxa"/>
            <w:tcBorders>
              <w:top w:val="nil"/>
              <w:left w:val="nil"/>
              <w:bottom w:val="nil"/>
              <w:right w:val="single" w:sz="8" w:space="0" w:color="auto"/>
            </w:tcBorders>
            <w:shd w:val="clear" w:color="auto" w:fill="auto"/>
            <w:hideMark/>
          </w:tcPr>
          <w:p w14:paraId="7B90CC9C"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1134" w:type="dxa"/>
            <w:tcBorders>
              <w:top w:val="nil"/>
              <w:left w:val="nil"/>
              <w:bottom w:val="nil"/>
              <w:right w:val="single" w:sz="8" w:space="0" w:color="auto"/>
            </w:tcBorders>
            <w:shd w:val="clear" w:color="auto" w:fill="auto"/>
            <w:hideMark/>
          </w:tcPr>
          <w:p w14:paraId="7D0681BE"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hideMark/>
          </w:tcPr>
          <w:p w14:paraId="7DAC46A3"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hideMark/>
          </w:tcPr>
          <w:p w14:paraId="551EDBB7"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hideMark/>
          </w:tcPr>
          <w:p w14:paraId="1BDFE91A"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1134" w:type="dxa"/>
            <w:tcBorders>
              <w:top w:val="nil"/>
              <w:left w:val="nil"/>
              <w:bottom w:val="nil"/>
              <w:right w:val="single" w:sz="8" w:space="0" w:color="auto"/>
            </w:tcBorders>
            <w:shd w:val="clear" w:color="auto" w:fill="auto"/>
            <w:hideMark/>
          </w:tcPr>
          <w:p w14:paraId="77FE5A51"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r>
      <w:tr w:rsidR="006D5A51" w:rsidRPr="003D5C28" w14:paraId="4008E61D" w14:textId="77777777" w:rsidTr="008349F5">
        <w:trPr>
          <w:trHeight w:val="63"/>
        </w:trPr>
        <w:tc>
          <w:tcPr>
            <w:tcW w:w="3251" w:type="dxa"/>
            <w:tcBorders>
              <w:top w:val="nil"/>
              <w:left w:val="single" w:sz="8" w:space="0" w:color="auto"/>
              <w:bottom w:val="nil"/>
              <w:right w:val="single" w:sz="8" w:space="0" w:color="auto"/>
            </w:tcBorders>
            <w:shd w:val="clear" w:color="auto" w:fill="auto"/>
            <w:vAlign w:val="center"/>
            <w:hideMark/>
          </w:tcPr>
          <w:p w14:paraId="517D2BCE"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I.     Deuda Pública</w:t>
            </w:r>
          </w:p>
        </w:tc>
        <w:tc>
          <w:tcPr>
            <w:tcW w:w="992" w:type="dxa"/>
            <w:tcBorders>
              <w:top w:val="nil"/>
              <w:left w:val="nil"/>
              <w:bottom w:val="nil"/>
              <w:right w:val="single" w:sz="8" w:space="0" w:color="auto"/>
            </w:tcBorders>
            <w:shd w:val="clear" w:color="auto" w:fill="auto"/>
            <w:hideMark/>
          </w:tcPr>
          <w:p w14:paraId="4A066E01"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1134" w:type="dxa"/>
            <w:tcBorders>
              <w:top w:val="nil"/>
              <w:left w:val="nil"/>
              <w:bottom w:val="nil"/>
              <w:right w:val="single" w:sz="8" w:space="0" w:color="auto"/>
            </w:tcBorders>
            <w:shd w:val="clear" w:color="auto" w:fill="auto"/>
            <w:hideMark/>
          </w:tcPr>
          <w:p w14:paraId="73B6F2FA"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hideMark/>
          </w:tcPr>
          <w:p w14:paraId="4C94601F"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hideMark/>
          </w:tcPr>
          <w:p w14:paraId="7338767A"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hideMark/>
          </w:tcPr>
          <w:p w14:paraId="582611C4"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1134" w:type="dxa"/>
            <w:tcBorders>
              <w:top w:val="nil"/>
              <w:left w:val="nil"/>
              <w:bottom w:val="nil"/>
              <w:right w:val="single" w:sz="8" w:space="0" w:color="auto"/>
            </w:tcBorders>
            <w:shd w:val="clear" w:color="auto" w:fill="auto"/>
            <w:hideMark/>
          </w:tcPr>
          <w:p w14:paraId="47847853"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r>
      <w:tr w:rsidR="006D5A51" w:rsidRPr="003D5C28" w14:paraId="24C03F33" w14:textId="77777777" w:rsidTr="008349F5">
        <w:trPr>
          <w:trHeight w:val="115"/>
        </w:trPr>
        <w:tc>
          <w:tcPr>
            <w:tcW w:w="3251" w:type="dxa"/>
            <w:tcBorders>
              <w:top w:val="nil"/>
              <w:left w:val="single" w:sz="8" w:space="0" w:color="auto"/>
              <w:bottom w:val="nil"/>
              <w:right w:val="single" w:sz="8" w:space="0" w:color="auto"/>
            </w:tcBorders>
            <w:shd w:val="clear" w:color="auto" w:fill="auto"/>
            <w:vAlign w:val="center"/>
            <w:hideMark/>
          </w:tcPr>
          <w:p w14:paraId="3070B7D5" w14:textId="77777777" w:rsidR="006D5A51" w:rsidRPr="003D5C28" w:rsidRDefault="006D5A51" w:rsidP="00E947EE">
            <w:pPr>
              <w:spacing w:after="0" w:line="240" w:lineRule="auto"/>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w:t>
            </w:r>
          </w:p>
        </w:tc>
        <w:tc>
          <w:tcPr>
            <w:tcW w:w="992" w:type="dxa"/>
            <w:tcBorders>
              <w:top w:val="nil"/>
              <w:left w:val="nil"/>
              <w:bottom w:val="nil"/>
              <w:right w:val="single" w:sz="8" w:space="0" w:color="auto"/>
            </w:tcBorders>
            <w:shd w:val="clear" w:color="auto" w:fill="auto"/>
            <w:hideMark/>
          </w:tcPr>
          <w:p w14:paraId="6F49434A"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c>
          <w:tcPr>
            <w:tcW w:w="1134" w:type="dxa"/>
            <w:tcBorders>
              <w:top w:val="nil"/>
              <w:left w:val="nil"/>
              <w:bottom w:val="nil"/>
              <w:right w:val="single" w:sz="8" w:space="0" w:color="auto"/>
            </w:tcBorders>
            <w:shd w:val="clear" w:color="auto" w:fill="auto"/>
            <w:hideMark/>
          </w:tcPr>
          <w:p w14:paraId="68A750B6"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c>
          <w:tcPr>
            <w:tcW w:w="992" w:type="dxa"/>
            <w:tcBorders>
              <w:top w:val="nil"/>
              <w:left w:val="nil"/>
              <w:bottom w:val="nil"/>
              <w:right w:val="single" w:sz="8" w:space="0" w:color="auto"/>
            </w:tcBorders>
            <w:shd w:val="clear" w:color="auto" w:fill="auto"/>
            <w:hideMark/>
          </w:tcPr>
          <w:p w14:paraId="75D0466F"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c>
          <w:tcPr>
            <w:tcW w:w="992" w:type="dxa"/>
            <w:tcBorders>
              <w:top w:val="nil"/>
              <w:left w:val="nil"/>
              <w:bottom w:val="nil"/>
              <w:right w:val="single" w:sz="8" w:space="0" w:color="auto"/>
            </w:tcBorders>
            <w:shd w:val="clear" w:color="auto" w:fill="auto"/>
            <w:hideMark/>
          </w:tcPr>
          <w:p w14:paraId="522AF4E1"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c>
          <w:tcPr>
            <w:tcW w:w="993" w:type="dxa"/>
            <w:tcBorders>
              <w:top w:val="nil"/>
              <w:left w:val="nil"/>
              <w:bottom w:val="nil"/>
              <w:right w:val="single" w:sz="8" w:space="0" w:color="auto"/>
            </w:tcBorders>
            <w:shd w:val="clear" w:color="auto" w:fill="auto"/>
            <w:hideMark/>
          </w:tcPr>
          <w:p w14:paraId="55012C96"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c>
          <w:tcPr>
            <w:tcW w:w="1134" w:type="dxa"/>
            <w:tcBorders>
              <w:top w:val="nil"/>
              <w:left w:val="nil"/>
              <w:bottom w:val="nil"/>
              <w:right w:val="single" w:sz="8" w:space="0" w:color="auto"/>
            </w:tcBorders>
            <w:shd w:val="clear" w:color="auto" w:fill="auto"/>
            <w:hideMark/>
          </w:tcPr>
          <w:p w14:paraId="29184FF5"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r>
      <w:tr w:rsidR="006D5A51" w:rsidRPr="003D5C28" w14:paraId="036C38DE" w14:textId="77777777" w:rsidTr="008349F5">
        <w:trPr>
          <w:trHeight w:val="118"/>
        </w:trPr>
        <w:tc>
          <w:tcPr>
            <w:tcW w:w="3251" w:type="dxa"/>
            <w:tcBorders>
              <w:top w:val="nil"/>
              <w:left w:val="single" w:sz="8" w:space="0" w:color="auto"/>
              <w:bottom w:val="nil"/>
              <w:right w:val="single" w:sz="8" w:space="0" w:color="auto"/>
            </w:tcBorders>
            <w:shd w:val="clear" w:color="auto" w:fill="auto"/>
            <w:vAlign w:val="center"/>
            <w:hideMark/>
          </w:tcPr>
          <w:p w14:paraId="7E454F28" w14:textId="77777777" w:rsidR="006D5A51" w:rsidRPr="003D5C28" w:rsidRDefault="006D5A51" w:rsidP="00E947EE">
            <w:pPr>
              <w:spacing w:after="0" w:line="240" w:lineRule="auto"/>
              <w:ind w:firstLineChars="100" w:firstLine="120"/>
              <w:rPr>
                <w:rFonts w:ascii="Arial" w:eastAsia="Times New Roman" w:hAnsi="Arial" w:cs="Arial"/>
                <w:b/>
                <w:bCs/>
                <w:color w:val="000000"/>
                <w:sz w:val="12"/>
                <w:szCs w:val="12"/>
                <w:lang w:eastAsia="es-MX"/>
              </w:rPr>
            </w:pPr>
            <w:r w:rsidRPr="003D5C28">
              <w:rPr>
                <w:rFonts w:ascii="Arial" w:eastAsia="Times New Roman" w:hAnsi="Arial" w:cs="Arial"/>
                <w:b/>
                <w:bCs/>
                <w:color w:val="000000"/>
                <w:sz w:val="12"/>
                <w:szCs w:val="12"/>
                <w:lang w:eastAsia="es-MX"/>
              </w:rPr>
              <w:t>2. Gasto Etiquetado (2=A+B+C+D+E+F+G+H+I)</w:t>
            </w:r>
          </w:p>
        </w:tc>
        <w:tc>
          <w:tcPr>
            <w:tcW w:w="992" w:type="dxa"/>
            <w:tcBorders>
              <w:top w:val="nil"/>
              <w:left w:val="nil"/>
              <w:bottom w:val="nil"/>
              <w:right w:val="single" w:sz="8" w:space="0" w:color="auto"/>
            </w:tcBorders>
            <w:shd w:val="clear" w:color="auto" w:fill="auto"/>
            <w:hideMark/>
          </w:tcPr>
          <w:p w14:paraId="43FAA43F" w14:textId="77777777" w:rsidR="006D5A51" w:rsidRPr="009B2D4A" w:rsidRDefault="006D5A51" w:rsidP="00E947EE">
            <w:pPr>
              <w:spacing w:after="0" w:line="240" w:lineRule="auto"/>
              <w:jc w:val="right"/>
              <w:rPr>
                <w:rFonts w:ascii="Arial" w:eastAsia="Times New Roman" w:hAnsi="Arial" w:cs="Arial"/>
                <w:b/>
                <w:color w:val="000000"/>
                <w:sz w:val="12"/>
                <w:szCs w:val="12"/>
                <w:lang w:eastAsia="es-MX"/>
              </w:rPr>
            </w:pPr>
            <w:r w:rsidRPr="009B2D4A">
              <w:rPr>
                <w:rFonts w:ascii="Arial" w:eastAsia="Times New Roman" w:hAnsi="Arial" w:cs="Arial"/>
                <w:b/>
                <w:color w:val="000000"/>
                <w:sz w:val="12"/>
                <w:szCs w:val="12"/>
                <w:lang w:eastAsia="es-MX"/>
              </w:rPr>
              <w:t xml:space="preserve">0.00 </w:t>
            </w:r>
          </w:p>
        </w:tc>
        <w:tc>
          <w:tcPr>
            <w:tcW w:w="1134" w:type="dxa"/>
            <w:tcBorders>
              <w:top w:val="nil"/>
              <w:left w:val="nil"/>
              <w:bottom w:val="nil"/>
              <w:right w:val="single" w:sz="8" w:space="0" w:color="auto"/>
            </w:tcBorders>
            <w:shd w:val="clear" w:color="auto" w:fill="auto"/>
            <w:hideMark/>
          </w:tcPr>
          <w:p w14:paraId="017BE254" w14:textId="77777777" w:rsidR="006D5A51" w:rsidRPr="009B2D4A" w:rsidRDefault="006D5A51" w:rsidP="00E947EE">
            <w:pPr>
              <w:spacing w:after="0" w:line="240" w:lineRule="auto"/>
              <w:jc w:val="right"/>
              <w:rPr>
                <w:rFonts w:ascii="Arial" w:eastAsia="Times New Roman" w:hAnsi="Arial" w:cs="Arial"/>
                <w:b/>
                <w:color w:val="000000"/>
                <w:sz w:val="12"/>
                <w:szCs w:val="12"/>
                <w:lang w:eastAsia="es-MX"/>
              </w:rPr>
            </w:pPr>
            <w:r w:rsidRPr="009B2D4A">
              <w:rPr>
                <w:rFonts w:ascii="Arial" w:eastAsia="Times New Roman" w:hAnsi="Arial" w:cs="Arial"/>
                <w:b/>
                <w:color w:val="000000"/>
                <w:sz w:val="12"/>
                <w:szCs w:val="12"/>
                <w:lang w:eastAsia="es-MX"/>
              </w:rPr>
              <w:t xml:space="preserve">0.00 </w:t>
            </w:r>
          </w:p>
        </w:tc>
        <w:tc>
          <w:tcPr>
            <w:tcW w:w="992" w:type="dxa"/>
            <w:tcBorders>
              <w:top w:val="nil"/>
              <w:left w:val="nil"/>
              <w:bottom w:val="nil"/>
              <w:right w:val="single" w:sz="8" w:space="0" w:color="auto"/>
            </w:tcBorders>
            <w:shd w:val="clear" w:color="auto" w:fill="auto"/>
            <w:hideMark/>
          </w:tcPr>
          <w:p w14:paraId="08A6510A" w14:textId="77777777" w:rsidR="006D5A51" w:rsidRPr="009B2D4A" w:rsidRDefault="006D5A51" w:rsidP="00E947EE">
            <w:pPr>
              <w:spacing w:after="0" w:line="240" w:lineRule="auto"/>
              <w:jc w:val="right"/>
              <w:rPr>
                <w:rFonts w:ascii="Arial" w:eastAsia="Times New Roman" w:hAnsi="Arial" w:cs="Arial"/>
                <w:b/>
                <w:color w:val="000000"/>
                <w:sz w:val="12"/>
                <w:szCs w:val="12"/>
                <w:lang w:eastAsia="es-MX"/>
              </w:rPr>
            </w:pPr>
            <w:r w:rsidRPr="009B2D4A">
              <w:rPr>
                <w:rFonts w:ascii="Arial" w:eastAsia="Times New Roman" w:hAnsi="Arial" w:cs="Arial"/>
                <w:b/>
                <w:color w:val="000000"/>
                <w:sz w:val="12"/>
                <w:szCs w:val="12"/>
                <w:lang w:eastAsia="es-MX"/>
              </w:rPr>
              <w:t xml:space="preserve">0.00 </w:t>
            </w:r>
          </w:p>
        </w:tc>
        <w:tc>
          <w:tcPr>
            <w:tcW w:w="992" w:type="dxa"/>
            <w:tcBorders>
              <w:top w:val="nil"/>
              <w:left w:val="nil"/>
              <w:bottom w:val="nil"/>
              <w:right w:val="single" w:sz="8" w:space="0" w:color="auto"/>
            </w:tcBorders>
            <w:shd w:val="clear" w:color="auto" w:fill="auto"/>
            <w:hideMark/>
          </w:tcPr>
          <w:p w14:paraId="6F7F99AA" w14:textId="77777777" w:rsidR="006D5A51" w:rsidRPr="009B2D4A" w:rsidRDefault="006D5A51" w:rsidP="00E947EE">
            <w:pPr>
              <w:spacing w:after="0" w:line="240" w:lineRule="auto"/>
              <w:jc w:val="right"/>
              <w:rPr>
                <w:rFonts w:ascii="Arial" w:eastAsia="Times New Roman" w:hAnsi="Arial" w:cs="Arial"/>
                <w:b/>
                <w:color w:val="000000"/>
                <w:sz w:val="12"/>
                <w:szCs w:val="12"/>
                <w:lang w:eastAsia="es-MX"/>
              </w:rPr>
            </w:pPr>
            <w:r w:rsidRPr="009B2D4A">
              <w:rPr>
                <w:rFonts w:ascii="Arial" w:eastAsia="Times New Roman" w:hAnsi="Arial" w:cs="Arial"/>
                <w:b/>
                <w:color w:val="000000"/>
                <w:sz w:val="12"/>
                <w:szCs w:val="12"/>
                <w:lang w:eastAsia="es-MX"/>
              </w:rPr>
              <w:t xml:space="preserve">0.00 </w:t>
            </w:r>
          </w:p>
        </w:tc>
        <w:tc>
          <w:tcPr>
            <w:tcW w:w="993" w:type="dxa"/>
            <w:tcBorders>
              <w:top w:val="nil"/>
              <w:left w:val="nil"/>
              <w:bottom w:val="nil"/>
              <w:right w:val="single" w:sz="8" w:space="0" w:color="auto"/>
            </w:tcBorders>
            <w:shd w:val="clear" w:color="auto" w:fill="auto"/>
            <w:hideMark/>
          </w:tcPr>
          <w:p w14:paraId="0D36FA78" w14:textId="77777777" w:rsidR="006D5A51" w:rsidRPr="009B2D4A" w:rsidRDefault="006D5A51" w:rsidP="00E947EE">
            <w:pPr>
              <w:spacing w:after="0" w:line="240" w:lineRule="auto"/>
              <w:jc w:val="right"/>
              <w:rPr>
                <w:rFonts w:ascii="Arial" w:eastAsia="Times New Roman" w:hAnsi="Arial" w:cs="Arial"/>
                <w:b/>
                <w:color w:val="000000"/>
                <w:sz w:val="12"/>
                <w:szCs w:val="12"/>
                <w:lang w:eastAsia="es-MX"/>
              </w:rPr>
            </w:pPr>
            <w:r w:rsidRPr="009B2D4A">
              <w:rPr>
                <w:rFonts w:ascii="Arial" w:eastAsia="Times New Roman" w:hAnsi="Arial" w:cs="Arial"/>
                <w:b/>
                <w:color w:val="000000"/>
                <w:sz w:val="12"/>
                <w:szCs w:val="12"/>
                <w:lang w:eastAsia="es-MX"/>
              </w:rPr>
              <w:t xml:space="preserve">0.00 </w:t>
            </w:r>
          </w:p>
        </w:tc>
        <w:tc>
          <w:tcPr>
            <w:tcW w:w="1134" w:type="dxa"/>
            <w:tcBorders>
              <w:top w:val="nil"/>
              <w:left w:val="nil"/>
              <w:bottom w:val="nil"/>
              <w:right w:val="single" w:sz="8" w:space="0" w:color="auto"/>
            </w:tcBorders>
            <w:shd w:val="clear" w:color="auto" w:fill="auto"/>
            <w:hideMark/>
          </w:tcPr>
          <w:p w14:paraId="11339873" w14:textId="77777777" w:rsidR="006D5A51" w:rsidRPr="009B2D4A" w:rsidRDefault="006D5A51" w:rsidP="00E947EE">
            <w:pPr>
              <w:spacing w:after="0" w:line="240" w:lineRule="auto"/>
              <w:jc w:val="right"/>
              <w:rPr>
                <w:rFonts w:ascii="Arial" w:eastAsia="Times New Roman" w:hAnsi="Arial" w:cs="Arial"/>
                <w:b/>
                <w:color w:val="000000"/>
                <w:sz w:val="12"/>
                <w:szCs w:val="12"/>
                <w:lang w:eastAsia="es-MX"/>
              </w:rPr>
            </w:pPr>
            <w:r w:rsidRPr="009B2D4A">
              <w:rPr>
                <w:rFonts w:ascii="Arial" w:eastAsia="Times New Roman" w:hAnsi="Arial" w:cs="Arial"/>
                <w:b/>
                <w:color w:val="000000"/>
                <w:sz w:val="12"/>
                <w:szCs w:val="12"/>
                <w:lang w:eastAsia="es-MX"/>
              </w:rPr>
              <w:t xml:space="preserve">0.00 </w:t>
            </w:r>
          </w:p>
        </w:tc>
      </w:tr>
      <w:tr w:rsidR="006D5A51" w:rsidRPr="003D5C28" w14:paraId="380E3ECB" w14:textId="77777777" w:rsidTr="008349F5">
        <w:trPr>
          <w:trHeight w:val="120"/>
        </w:trPr>
        <w:tc>
          <w:tcPr>
            <w:tcW w:w="3251" w:type="dxa"/>
            <w:tcBorders>
              <w:top w:val="nil"/>
              <w:left w:val="single" w:sz="8" w:space="0" w:color="auto"/>
              <w:bottom w:val="nil"/>
              <w:right w:val="single" w:sz="8" w:space="0" w:color="auto"/>
            </w:tcBorders>
            <w:shd w:val="clear" w:color="auto" w:fill="auto"/>
            <w:vAlign w:val="center"/>
            <w:hideMark/>
          </w:tcPr>
          <w:p w14:paraId="69CE3BE4"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A.    Servicios Personales</w:t>
            </w:r>
          </w:p>
        </w:tc>
        <w:tc>
          <w:tcPr>
            <w:tcW w:w="992" w:type="dxa"/>
            <w:tcBorders>
              <w:top w:val="nil"/>
              <w:left w:val="nil"/>
              <w:bottom w:val="nil"/>
              <w:right w:val="single" w:sz="8" w:space="0" w:color="auto"/>
            </w:tcBorders>
            <w:shd w:val="clear" w:color="auto" w:fill="auto"/>
            <w:hideMark/>
          </w:tcPr>
          <w:p w14:paraId="27DC9037"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1134" w:type="dxa"/>
            <w:tcBorders>
              <w:top w:val="nil"/>
              <w:left w:val="nil"/>
              <w:bottom w:val="nil"/>
              <w:right w:val="single" w:sz="8" w:space="0" w:color="auto"/>
            </w:tcBorders>
            <w:shd w:val="clear" w:color="auto" w:fill="auto"/>
            <w:hideMark/>
          </w:tcPr>
          <w:p w14:paraId="53956785"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hideMark/>
          </w:tcPr>
          <w:p w14:paraId="25B1357B"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hideMark/>
          </w:tcPr>
          <w:p w14:paraId="1A5D7332"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hideMark/>
          </w:tcPr>
          <w:p w14:paraId="0E1911E5"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1134" w:type="dxa"/>
            <w:tcBorders>
              <w:top w:val="nil"/>
              <w:left w:val="nil"/>
              <w:bottom w:val="nil"/>
              <w:right w:val="single" w:sz="8" w:space="0" w:color="auto"/>
            </w:tcBorders>
            <w:shd w:val="clear" w:color="auto" w:fill="auto"/>
            <w:hideMark/>
          </w:tcPr>
          <w:p w14:paraId="72D031AA"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r>
      <w:tr w:rsidR="006D5A51" w:rsidRPr="003D5C28" w14:paraId="66FC7704" w14:textId="77777777" w:rsidTr="008349F5">
        <w:trPr>
          <w:trHeight w:val="121"/>
        </w:trPr>
        <w:tc>
          <w:tcPr>
            <w:tcW w:w="3251" w:type="dxa"/>
            <w:tcBorders>
              <w:top w:val="nil"/>
              <w:left w:val="single" w:sz="8" w:space="0" w:color="auto"/>
              <w:bottom w:val="nil"/>
              <w:right w:val="single" w:sz="8" w:space="0" w:color="auto"/>
            </w:tcBorders>
            <w:shd w:val="clear" w:color="auto" w:fill="auto"/>
            <w:vAlign w:val="center"/>
            <w:hideMark/>
          </w:tcPr>
          <w:p w14:paraId="158BCB4A"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B.    Materiales y Suministros</w:t>
            </w:r>
          </w:p>
        </w:tc>
        <w:tc>
          <w:tcPr>
            <w:tcW w:w="992" w:type="dxa"/>
            <w:tcBorders>
              <w:top w:val="nil"/>
              <w:left w:val="nil"/>
              <w:bottom w:val="nil"/>
              <w:right w:val="single" w:sz="8" w:space="0" w:color="auto"/>
            </w:tcBorders>
            <w:shd w:val="clear" w:color="auto" w:fill="auto"/>
            <w:hideMark/>
          </w:tcPr>
          <w:p w14:paraId="2F028BAF"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1134" w:type="dxa"/>
            <w:tcBorders>
              <w:top w:val="nil"/>
              <w:left w:val="nil"/>
              <w:bottom w:val="nil"/>
              <w:right w:val="single" w:sz="8" w:space="0" w:color="auto"/>
            </w:tcBorders>
            <w:shd w:val="clear" w:color="auto" w:fill="auto"/>
            <w:hideMark/>
          </w:tcPr>
          <w:p w14:paraId="0FB57C16"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hideMark/>
          </w:tcPr>
          <w:p w14:paraId="406624B8"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hideMark/>
          </w:tcPr>
          <w:p w14:paraId="299B80AF"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hideMark/>
          </w:tcPr>
          <w:p w14:paraId="4DA48B3F"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1134" w:type="dxa"/>
            <w:tcBorders>
              <w:top w:val="nil"/>
              <w:left w:val="nil"/>
              <w:bottom w:val="nil"/>
              <w:right w:val="single" w:sz="8" w:space="0" w:color="auto"/>
            </w:tcBorders>
            <w:shd w:val="clear" w:color="auto" w:fill="auto"/>
            <w:hideMark/>
          </w:tcPr>
          <w:p w14:paraId="3C7EC947"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r>
      <w:tr w:rsidR="006D5A51" w:rsidRPr="003D5C28" w14:paraId="2091D6D4" w14:textId="77777777" w:rsidTr="008349F5">
        <w:trPr>
          <w:trHeight w:val="63"/>
        </w:trPr>
        <w:tc>
          <w:tcPr>
            <w:tcW w:w="3251" w:type="dxa"/>
            <w:tcBorders>
              <w:top w:val="nil"/>
              <w:left w:val="single" w:sz="8" w:space="0" w:color="auto"/>
              <w:bottom w:val="nil"/>
              <w:right w:val="single" w:sz="8" w:space="0" w:color="auto"/>
            </w:tcBorders>
            <w:shd w:val="clear" w:color="auto" w:fill="auto"/>
            <w:vAlign w:val="center"/>
            <w:hideMark/>
          </w:tcPr>
          <w:p w14:paraId="7E6EC691"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C.    Servicios Generales</w:t>
            </w:r>
          </w:p>
        </w:tc>
        <w:tc>
          <w:tcPr>
            <w:tcW w:w="992" w:type="dxa"/>
            <w:tcBorders>
              <w:top w:val="nil"/>
              <w:left w:val="nil"/>
              <w:bottom w:val="nil"/>
              <w:right w:val="single" w:sz="8" w:space="0" w:color="auto"/>
            </w:tcBorders>
            <w:shd w:val="clear" w:color="auto" w:fill="auto"/>
            <w:hideMark/>
          </w:tcPr>
          <w:p w14:paraId="7AC49B03"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1134" w:type="dxa"/>
            <w:tcBorders>
              <w:top w:val="nil"/>
              <w:left w:val="nil"/>
              <w:bottom w:val="nil"/>
              <w:right w:val="single" w:sz="8" w:space="0" w:color="auto"/>
            </w:tcBorders>
            <w:shd w:val="clear" w:color="auto" w:fill="auto"/>
            <w:hideMark/>
          </w:tcPr>
          <w:p w14:paraId="637BC97C"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hideMark/>
          </w:tcPr>
          <w:p w14:paraId="1EED7C94"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hideMark/>
          </w:tcPr>
          <w:p w14:paraId="17D10E23"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hideMark/>
          </w:tcPr>
          <w:p w14:paraId="4A181C6C"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1134" w:type="dxa"/>
            <w:tcBorders>
              <w:top w:val="nil"/>
              <w:left w:val="nil"/>
              <w:bottom w:val="nil"/>
              <w:right w:val="single" w:sz="8" w:space="0" w:color="auto"/>
            </w:tcBorders>
            <w:shd w:val="clear" w:color="auto" w:fill="auto"/>
            <w:hideMark/>
          </w:tcPr>
          <w:p w14:paraId="1A072E8F"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r>
      <w:tr w:rsidR="006D5A51" w:rsidRPr="003D5C28" w14:paraId="4FD71989" w14:textId="77777777" w:rsidTr="008349F5">
        <w:trPr>
          <w:trHeight w:val="53"/>
        </w:trPr>
        <w:tc>
          <w:tcPr>
            <w:tcW w:w="3251" w:type="dxa"/>
            <w:tcBorders>
              <w:top w:val="nil"/>
              <w:left w:val="single" w:sz="8" w:space="0" w:color="auto"/>
              <w:bottom w:val="nil"/>
              <w:right w:val="single" w:sz="8" w:space="0" w:color="auto"/>
            </w:tcBorders>
            <w:shd w:val="clear" w:color="auto" w:fill="auto"/>
            <w:vAlign w:val="center"/>
            <w:hideMark/>
          </w:tcPr>
          <w:p w14:paraId="15EB434F" w14:textId="77777777" w:rsidR="006D5A51" w:rsidRPr="003D5C28" w:rsidRDefault="006D5A51" w:rsidP="00E947EE">
            <w:pPr>
              <w:spacing w:after="0" w:line="240" w:lineRule="auto"/>
              <w:ind w:left="345"/>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D.    Transferencias, Asignaciones, Subsidios y Otras Ayudas</w:t>
            </w:r>
          </w:p>
        </w:tc>
        <w:tc>
          <w:tcPr>
            <w:tcW w:w="992" w:type="dxa"/>
            <w:tcBorders>
              <w:top w:val="nil"/>
              <w:left w:val="nil"/>
              <w:bottom w:val="nil"/>
              <w:right w:val="single" w:sz="8" w:space="0" w:color="auto"/>
            </w:tcBorders>
            <w:shd w:val="clear" w:color="auto" w:fill="auto"/>
            <w:hideMark/>
          </w:tcPr>
          <w:p w14:paraId="7D81DB54"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1134" w:type="dxa"/>
            <w:tcBorders>
              <w:top w:val="nil"/>
              <w:left w:val="nil"/>
              <w:bottom w:val="nil"/>
              <w:right w:val="single" w:sz="8" w:space="0" w:color="auto"/>
            </w:tcBorders>
            <w:shd w:val="clear" w:color="auto" w:fill="auto"/>
            <w:hideMark/>
          </w:tcPr>
          <w:p w14:paraId="79C8171B"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hideMark/>
          </w:tcPr>
          <w:p w14:paraId="0C2B4EBD"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hideMark/>
          </w:tcPr>
          <w:p w14:paraId="747859BC"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hideMark/>
          </w:tcPr>
          <w:p w14:paraId="48178086"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1134" w:type="dxa"/>
            <w:tcBorders>
              <w:top w:val="nil"/>
              <w:left w:val="nil"/>
              <w:bottom w:val="nil"/>
              <w:right w:val="single" w:sz="8" w:space="0" w:color="auto"/>
            </w:tcBorders>
            <w:shd w:val="clear" w:color="auto" w:fill="auto"/>
            <w:hideMark/>
          </w:tcPr>
          <w:p w14:paraId="48AA7F01"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r>
      <w:tr w:rsidR="006D5A51" w:rsidRPr="003D5C28" w14:paraId="6C4FFC48" w14:textId="77777777" w:rsidTr="008349F5">
        <w:trPr>
          <w:trHeight w:val="53"/>
        </w:trPr>
        <w:tc>
          <w:tcPr>
            <w:tcW w:w="3251" w:type="dxa"/>
            <w:tcBorders>
              <w:top w:val="nil"/>
              <w:left w:val="single" w:sz="8" w:space="0" w:color="auto"/>
              <w:bottom w:val="nil"/>
              <w:right w:val="single" w:sz="8" w:space="0" w:color="auto"/>
            </w:tcBorders>
            <w:shd w:val="clear" w:color="auto" w:fill="auto"/>
            <w:vAlign w:val="center"/>
            <w:hideMark/>
          </w:tcPr>
          <w:p w14:paraId="09FB8440"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E.    Bienes Muebles, Inmuebles e Intangibles</w:t>
            </w:r>
          </w:p>
        </w:tc>
        <w:tc>
          <w:tcPr>
            <w:tcW w:w="992" w:type="dxa"/>
            <w:tcBorders>
              <w:top w:val="nil"/>
              <w:left w:val="nil"/>
              <w:bottom w:val="nil"/>
              <w:right w:val="single" w:sz="8" w:space="0" w:color="auto"/>
            </w:tcBorders>
            <w:shd w:val="clear" w:color="auto" w:fill="auto"/>
            <w:hideMark/>
          </w:tcPr>
          <w:p w14:paraId="110D38CF"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1134" w:type="dxa"/>
            <w:tcBorders>
              <w:top w:val="nil"/>
              <w:left w:val="nil"/>
              <w:bottom w:val="nil"/>
              <w:right w:val="single" w:sz="8" w:space="0" w:color="auto"/>
            </w:tcBorders>
            <w:shd w:val="clear" w:color="auto" w:fill="auto"/>
            <w:hideMark/>
          </w:tcPr>
          <w:p w14:paraId="43492176"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hideMark/>
          </w:tcPr>
          <w:p w14:paraId="6795718C"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hideMark/>
          </w:tcPr>
          <w:p w14:paraId="6B320536"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hideMark/>
          </w:tcPr>
          <w:p w14:paraId="78FEE465"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1134" w:type="dxa"/>
            <w:tcBorders>
              <w:top w:val="nil"/>
              <w:left w:val="nil"/>
              <w:bottom w:val="nil"/>
              <w:right w:val="single" w:sz="8" w:space="0" w:color="auto"/>
            </w:tcBorders>
            <w:shd w:val="clear" w:color="auto" w:fill="auto"/>
            <w:hideMark/>
          </w:tcPr>
          <w:p w14:paraId="658CF997"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r>
      <w:tr w:rsidR="006D5A51" w:rsidRPr="003D5C28" w14:paraId="46269BAE" w14:textId="77777777" w:rsidTr="008349F5">
        <w:trPr>
          <w:trHeight w:val="53"/>
        </w:trPr>
        <w:tc>
          <w:tcPr>
            <w:tcW w:w="3251" w:type="dxa"/>
            <w:tcBorders>
              <w:top w:val="nil"/>
              <w:left w:val="single" w:sz="8" w:space="0" w:color="auto"/>
              <w:bottom w:val="nil"/>
              <w:right w:val="single" w:sz="8" w:space="0" w:color="auto"/>
            </w:tcBorders>
            <w:shd w:val="clear" w:color="auto" w:fill="auto"/>
            <w:vAlign w:val="center"/>
            <w:hideMark/>
          </w:tcPr>
          <w:p w14:paraId="538E3B9C"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F.    Inversión Pública</w:t>
            </w:r>
          </w:p>
        </w:tc>
        <w:tc>
          <w:tcPr>
            <w:tcW w:w="992" w:type="dxa"/>
            <w:tcBorders>
              <w:top w:val="nil"/>
              <w:left w:val="nil"/>
              <w:bottom w:val="nil"/>
              <w:right w:val="single" w:sz="8" w:space="0" w:color="auto"/>
            </w:tcBorders>
            <w:shd w:val="clear" w:color="auto" w:fill="auto"/>
            <w:hideMark/>
          </w:tcPr>
          <w:p w14:paraId="1291A76A"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1134" w:type="dxa"/>
            <w:tcBorders>
              <w:top w:val="nil"/>
              <w:left w:val="nil"/>
              <w:bottom w:val="nil"/>
              <w:right w:val="single" w:sz="8" w:space="0" w:color="auto"/>
            </w:tcBorders>
            <w:shd w:val="clear" w:color="auto" w:fill="auto"/>
            <w:hideMark/>
          </w:tcPr>
          <w:p w14:paraId="78D05BE1"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hideMark/>
          </w:tcPr>
          <w:p w14:paraId="6C61C6CA"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hideMark/>
          </w:tcPr>
          <w:p w14:paraId="7E141D8E"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hideMark/>
          </w:tcPr>
          <w:p w14:paraId="64BEB942"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1134" w:type="dxa"/>
            <w:tcBorders>
              <w:top w:val="nil"/>
              <w:left w:val="nil"/>
              <w:bottom w:val="nil"/>
              <w:right w:val="single" w:sz="8" w:space="0" w:color="auto"/>
            </w:tcBorders>
            <w:shd w:val="clear" w:color="auto" w:fill="auto"/>
            <w:hideMark/>
          </w:tcPr>
          <w:p w14:paraId="03D60FBE"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r>
      <w:tr w:rsidR="006D5A51" w:rsidRPr="003D5C28" w14:paraId="4288239B" w14:textId="77777777" w:rsidTr="008349F5">
        <w:trPr>
          <w:trHeight w:val="53"/>
        </w:trPr>
        <w:tc>
          <w:tcPr>
            <w:tcW w:w="3251" w:type="dxa"/>
            <w:tcBorders>
              <w:top w:val="nil"/>
              <w:left w:val="single" w:sz="8" w:space="0" w:color="auto"/>
              <w:bottom w:val="nil"/>
              <w:right w:val="single" w:sz="8" w:space="0" w:color="auto"/>
            </w:tcBorders>
            <w:shd w:val="clear" w:color="auto" w:fill="auto"/>
            <w:vAlign w:val="center"/>
            <w:hideMark/>
          </w:tcPr>
          <w:p w14:paraId="522F29C4"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G.    Inversiones Financieras y Otras Provisiones</w:t>
            </w:r>
          </w:p>
        </w:tc>
        <w:tc>
          <w:tcPr>
            <w:tcW w:w="992" w:type="dxa"/>
            <w:tcBorders>
              <w:top w:val="nil"/>
              <w:left w:val="nil"/>
              <w:bottom w:val="nil"/>
              <w:right w:val="single" w:sz="8" w:space="0" w:color="auto"/>
            </w:tcBorders>
            <w:shd w:val="clear" w:color="auto" w:fill="auto"/>
            <w:hideMark/>
          </w:tcPr>
          <w:p w14:paraId="76622FF2"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1134" w:type="dxa"/>
            <w:tcBorders>
              <w:top w:val="nil"/>
              <w:left w:val="nil"/>
              <w:bottom w:val="nil"/>
              <w:right w:val="single" w:sz="8" w:space="0" w:color="auto"/>
            </w:tcBorders>
            <w:shd w:val="clear" w:color="auto" w:fill="auto"/>
            <w:hideMark/>
          </w:tcPr>
          <w:p w14:paraId="2FD65EC3"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hideMark/>
          </w:tcPr>
          <w:p w14:paraId="4DFE1E74"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hideMark/>
          </w:tcPr>
          <w:p w14:paraId="28E32A26"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hideMark/>
          </w:tcPr>
          <w:p w14:paraId="2DD4BDC3"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1134" w:type="dxa"/>
            <w:tcBorders>
              <w:top w:val="nil"/>
              <w:left w:val="nil"/>
              <w:bottom w:val="nil"/>
              <w:right w:val="single" w:sz="8" w:space="0" w:color="auto"/>
            </w:tcBorders>
            <w:shd w:val="clear" w:color="auto" w:fill="auto"/>
            <w:hideMark/>
          </w:tcPr>
          <w:p w14:paraId="5580A008"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r>
      <w:tr w:rsidR="006D5A51" w:rsidRPr="003D5C28" w14:paraId="753E3A01" w14:textId="77777777" w:rsidTr="008349F5">
        <w:trPr>
          <w:trHeight w:val="53"/>
        </w:trPr>
        <w:tc>
          <w:tcPr>
            <w:tcW w:w="3251" w:type="dxa"/>
            <w:tcBorders>
              <w:top w:val="nil"/>
              <w:left w:val="single" w:sz="8" w:space="0" w:color="auto"/>
              <w:bottom w:val="nil"/>
              <w:right w:val="single" w:sz="8" w:space="0" w:color="auto"/>
            </w:tcBorders>
            <w:shd w:val="clear" w:color="auto" w:fill="auto"/>
            <w:vAlign w:val="center"/>
            <w:hideMark/>
          </w:tcPr>
          <w:p w14:paraId="7BCABCD5"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H.    Participaciones y Aportaciones</w:t>
            </w:r>
          </w:p>
        </w:tc>
        <w:tc>
          <w:tcPr>
            <w:tcW w:w="992" w:type="dxa"/>
            <w:tcBorders>
              <w:top w:val="nil"/>
              <w:left w:val="nil"/>
              <w:bottom w:val="nil"/>
              <w:right w:val="single" w:sz="8" w:space="0" w:color="auto"/>
            </w:tcBorders>
            <w:shd w:val="clear" w:color="auto" w:fill="auto"/>
            <w:hideMark/>
          </w:tcPr>
          <w:p w14:paraId="2BBB3B2E"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1134" w:type="dxa"/>
            <w:tcBorders>
              <w:top w:val="nil"/>
              <w:left w:val="nil"/>
              <w:bottom w:val="nil"/>
              <w:right w:val="single" w:sz="8" w:space="0" w:color="auto"/>
            </w:tcBorders>
            <w:shd w:val="clear" w:color="auto" w:fill="auto"/>
            <w:hideMark/>
          </w:tcPr>
          <w:p w14:paraId="48DA1AAB"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hideMark/>
          </w:tcPr>
          <w:p w14:paraId="723DEC7B"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hideMark/>
          </w:tcPr>
          <w:p w14:paraId="4CA62D22"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hideMark/>
          </w:tcPr>
          <w:p w14:paraId="1E1E5456"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1134" w:type="dxa"/>
            <w:tcBorders>
              <w:top w:val="nil"/>
              <w:left w:val="nil"/>
              <w:bottom w:val="nil"/>
              <w:right w:val="single" w:sz="8" w:space="0" w:color="auto"/>
            </w:tcBorders>
            <w:shd w:val="clear" w:color="auto" w:fill="auto"/>
            <w:hideMark/>
          </w:tcPr>
          <w:p w14:paraId="0C9618B3"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r>
      <w:tr w:rsidR="006D5A51" w:rsidRPr="003D5C28" w14:paraId="118FD2E7" w14:textId="77777777" w:rsidTr="008349F5">
        <w:trPr>
          <w:trHeight w:val="53"/>
        </w:trPr>
        <w:tc>
          <w:tcPr>
            <w:tcW w:w="3251" w:type="dxa"/>
            <w:tcBorders>
              <w:top w:val="nil"/>
              <w:left w:val="single" w:sz="8" w:space="0" w:color="auto"/>
              <w:bottom w:val="nil"/>
              <w:right w:val="single" w:sz="8" w:space="0" w:color="auto"/>
            </w:tcBorders>
            <w:shd w:val="clear" w:color="auto" w:fill="auto"/>
            <w:vAlign w:val="center"/>
            <w:hideMark/>
          </w:tcPr>
          <w:p w14:paraId="6F44344B" w14:textId="77777777" w:rsidR="006D5A51" w:rsidRPr="003D5C28" w:rsidRDefault="006D5A51" w:rsidP="00E947EE">
            <w:pPr>
              <w:spacing w:after="0" w:line="240" w:lineRule="auto"/>
              <w:ind w:firstLineChars="300" w:firstLine="36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I.     Deuda Pública</w:t>
            </w:r>
          </w:p>
        </w:tc>
        <w:tc>
          <w:tcPr>
            <w:tcW w:w="992" w:type="dxa"/>
            <w:tcBorders>
              <w:top w:val="nil"/>
              <w:left w:val="nil"/>
              <w:bottom w:val="nil"/>
              <w:right w:val="single" w:sz="8" w:space="0" w:color="auto"/>
            </w:tcBorders>
            <w:shd w:val="clear" w:color="auto" w:fill="auto"/>
            <w:hideMark/>
          </w:tcPr>
          <w:p w14:paraId="26970BDF"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1134" w:type="dxa"/>
            <w:tcBorders>
              <w:top w:val="nil"/>
              <w:left w:val="nil"/>
              <w:bottom w:val="nil"/>
              <w:right w:val="single" w:sz="8" w:space="0" w:color="auto"/>
            </w:tcBorders>
            <w:shd w:val="clear" w:color="auto" w:fill="auto"/>
            <w:hideMark/>
          </w:tcPr>
          <w:p w14:paraId="0BAF2FC6"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hideMark/>
          </w:tcPr>
          <w:p w14:paraId="5AC87686"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hideMark/>
          </w:tcPr>
          <w:p w14:paraId="5777EA57"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hideMark/>
          </w:tcPr>
          <w:p w14:paraId="2E65E885"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c>
          <w:tcPr>
            <w:tcW w:w="1134" w:type="dxa"/>
            <w:tcBorders>
              <w:top w:val="nil"/>
              <w:left w:val="nil"/>
              <w:bottom w:val="nil"/>
              <w:right w:val="single" w:sz="8" w:space="0" w:color="auto"/>
            </w:tcBorders>
            <w:shd w:val="clear" w:color="auto" w:fill="auto"/>
            <w:hideMark/>
          </w:tcPr>
          <w:p w14:paraId="1695F2C9"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r w:rsidRPr="009B2D4A">
              <w:rPr>
                <w:rFonts w:ascii="Arial" w:eastAsia="Times New Roman" w:hAnsi="Arial" w:cs="Arial"/>
                <w:color w:val="000000"/>
                <w:sz w:val="12"/>
                <w:szCs w:val="12"/>
                <w:lang w:eastAsia="es-MX"/>
              </w:rPr>
              <w:t xml:space="preserve">0.00 </w:t>
            </w:r>
          </w:p>
        </w:tc>
      </w:tr>
      <w:tr w:rsidR="006D5A51" w:rsidRPr="003D5C28" w14:paraId="1E22DDD9" w14:textId="77777777" w:rsidTr="008349F5">
        <w:trPr>
          <w:trHeight w:val="53"/>
        </w:trPr>
        <w:tc>
          <w:tcPr>
            <w:tcW w:w="3251" w:type="dxa"/>
            <w:tcBorders>
              <w:top w:val="nil"/>
              <w:left w:val="single" w:sz="8" w:space="0" w:color="auto"/>
              <w:bottom w:val="nil"/>
              <w:right w:val="single" w:sz="8" w:space="0" w:color="auto"/>
            </w:tcBorders>
            <w:shd w:val="clear" w:color="auto" w:fill="auto"/>
            <w:vAlign w:val="center"/>
            <w:hideMark/>
          </w:tcPr>
          <w:p w14:paraId="559A9F24" w14:textId="77777777" w:rsidR="006D5A51" w:rsidRPr="003D5C28" w:rsidRDefault="006D5A51" w:rsidP="00E947EE">
            <w:pPr>
              <w:spacing w:after="0" w:line="240" w:lineRule="auto"/>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w:t>
            </w:r>
          </w:p>
        </w:tc>
        <w:tc>
          <w:tcPr>
            <w:tcW w:w="992" w:type="dxa"/>
            <w:tcBorders>
              <w:top w:val="nil"/>
              <w:left w:val="nil"/>
              <w:bottom w:val="nil"/>
              <w:right w:val="single" w:sz="8" w:space="0" w:color="auto"/>
            </w:tcBorders>
            <w:shd w:val="clear" w:color="auto" w:fill="auto"/>
            <w:hideMark/>
          </w:tcPr>
          <w:p w14:paraId="27D7FCE6"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c>
          <w:tcPr>
            <w:tcW w:w="1134" w:type="dxa"/>
            <w:tcBorders>
              <w:top w:val="nil"/>
              <w:left w:val="nil"/>
              <w:bottom w:val="nil"/>
              <w:right w:val="single" w:sz="8" w:space="0" w:color="auto"/>
            </w:tcBorders>
            <w:shd w:val="clear" w:color="auto" w:fill="auto"/>
            <w:hideMark/>
          </w:tcPr>
          <w:p w14:paraId="240DCEB6"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c>
          <w:tcPr>
            <w:tcW w:w="992" w:type="dxa"/>
            <w:tcBorders>
              <w:top w:val="nil"/>
              <w:left w:val="nil"/>
              <w:bottom w:val="nil"/>
              <w:right w:val="single" w:sz="8" w:space="0" w:color="auto"/>
            </w:tcBorders>
            <w:shd w:val="clear" w:color="auto" w:fill="auto"/>
            <w:hideMark/>
          </w:tcPr>
          <w:p w14:paraId="40BFD6B6"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c>
          <w:tcPr>
            <w:tcW w:w="992" w:type="dxa"/>
            <w:tcBorders>
              <w:top w:val="nil"/>
              <w:left w:val="nil"/>
              <w:bottom w:val="nil"/>
              <w:right w:val="single" w:sz="8" w:space="0" w:color="auto"/>
            </w:tcBorders>
            <w:shd w:val="clear" w:color="auto" w:fill="auto"/>
            <w:hideMark/>
          </w:tcPr>
          <w:p w14:paraId="1A9CDF9B"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c>
          <w:tcPr>
            <w:tcW w:w="993" w:type="dxa"/>
            <w:tcBorders>
              <w:top w:val="nil"/>
              <w:left w:val="nil"/>
              <w:bottom w:val="nil"/>
              <w:right w:val="single" w:sz="8" w:space="0" w:color="auto"/>
            </w:tcBorders>
            <w:shd w:val="clear" w:color="auto" w:fill="auto"/>
            <w:hideMark/>
          </w:tcPr>
          <w:p w14:paraId="0F3B0ED5"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c>
          <w:tcPr>
            <w:tcW w:w="1134" w:type="dxa"/>
            <w:tcBorders>
              <w:top w:val="nil"/>
              <w:left w:val="nil"/>
              <w:bottom w:val="nil"/>
              <w:right w:val="single" w:sz="8" w:space="0" w:color="auto"/>
            </w:tcBorders>
            <w:shd w:val="clear" w:color="auto" w:fill="auto"/>
            <w:hideMark/>
          </w:tcPr>
          <w:p w14:paraId="67B4CCD4"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r>
      <w:tr w:rsidR="006D5A51" w:rsidRPr="003D5C28" w14:paraId="22C8FAFC" w14:textId="77777777" w:rsidTr="008349F5">
        <w:trPr>
          <w:trHeight w:val="53"/>
        </w:trPr>
        <w:tc>
          <w:tcPr>
            <w:tcW w:w="3251" w:type="dxa"/>
            <w:tcBorders>
              <w:top w:val="nil"/>
              <w:left w:val="single" w:sz="8" w:space="0" w:color="auto"/>
              <w:bottom w:val="nil"/>
              <w:right w:val="single" w:sz="8" w:space="0" w:color="auto"/>
            </w:tcBorders>
            <w:shd w:val="clear" w:color="auto" w:fill="auto"/>
            <w:vAlign w:val="center"/>
            <w:hideMark/>
          </w:tcPr>
          <w:p w14:paraId="3AA598D6" w14:textId="77777777" w:rsidR="006D5A51" w:rsidRPr="003D5C28" w:rsidRDefault="006D5A51" w:rsidP="00E947EE">
            <w:pPr>
              <w:spacing w:after="0" w:line="240" w:lineRule="auto"/>
              <w:ind w:firstLineChars="100" w:firstLine="120"/>
              <w:rPr>
                <w:rFonts w:ascii="Arial" w:eastAsia="Times New Roman" w:hAnsi="Arial" w:cs="Arial"/>
                <w:b/>
                <w:bCs/>
                <w:color w:val="000000"/>
                <w:sz w:val="12"/>
                <w:szCs w:val="12"/>
                <w:lang w:eastAsia="es-MX"/>
              </w:rPr>
            </w:pPr>
            <w:r w:rsidRPr="003D5C28">
              <w:rPr>
                <w:rFonts w:ascii="Arial" w:eastAsia="Times New Roman" w:hAnsi="Arial" w:cs="Arial"/>
                <w:b/>
                <w:bCs/>
                <w:color w:val="000000"/>
                <w:sz w:val="12"/>
                <w:szCs w:val="12"/>
                <w:lang w:eastAsia="es-MX"/>
              </w:rPr>
              <w:t>3. Total de Egresos Proyectados (3 = 1 + 2)</w:t>
            </w:r>
          </w:p>
        </w:tc>
        <w:tc>
          <w:tcPr>
            <w:tcW w:w="992" w:type="dxa"/>
            <w:tcBorders>
              <w:top w:val="nil"/>
              <w:left w:val="nil"/>
              <w:bottom w:val="nil"/>
              <w:right w:val="single" w:sz="8" w:space="0" w:color="auto"/>
            </w:tcBorders>
            <w:shd w:val="clear" w:color="auto" w:fill="auto"/>
            <w:hideMark/>
          </w:tcPr>
          <w:p w14:paraId="7DE51CC2" w14:textId="77777777" w:rsidR="006D5A51" w:rsidRPr="009B2D4A" w:rsidRDefault="006D5A51" w:rsidP="00E947EE">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204,883,899</w:t>
            </w:r>
            <w:r w:rsidRPr="009B2D4A">
              <w:rPr>
                <w:rFonts w:ascii="Arial" w:eastAsia="Times New Roman" w:hAnsi="Arial" w:cs="Arial"/>
                <w:b/>
                <w:color w:val="000000"/>
                <w:sz w:val="12"/>
                <w:szCs w:val="12"/>
                <w:lang w:eastAsia="es-MX"/>
              </w:rPr>
              <w:t xml:space="preserve">.00 </w:t>
            </w:r>
          </w:p>
        </w:tc>
        <w:tc>
          <w:tcPr>
            <w:tcW w:w="1134" w:type="dxa"/>
            <w:tcBorders>
              <w:top w:val="nil"/>
              <w:left w:val="nil"/>
              <w:bottom w:val="nil"/>
              <w:right w:val="single" w:sz="8" w:space="0" w:color="auto"/>
            </w:tcBorders>
            <w:shd w:val="clear" w:color="auto" w:fill="auto"/>
            <w:hideMark/>
          </w:tcPr>
          <w:p w14:paraId="598D4891" w14:textId="77777777" w:rsidR="006D5A51" w:rsidRPr="009B2D4A" w:rsidRDefault="006D5A51" w:rsidP="00E947EE">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232,163,660.00</w:t>
            </w:r>
          </w:p>
        </w:tc>
        <w:tc>
          <w:tcPr>
            <w:tcW w:w="992" w:type="dxa"/>
            <w:tcBorders>
              <w:top w:val="nil"/>
              <w:left w:val="nil"/>
              <w:bottom w:val="nil"/>
              <w:right w:val="single" w:sz="8" w:space="0" w:color="auto"/>
            </w:tcBorders>
            <w:shd w:val="clear" w:color="auto" w:fill="auto"/>
            <w:hideMark/>
          </w:tcPr>
          <w:p w14:paraId="1C25D9E4" w14:textId="77777777" w:rsidR="006D5A51" w:rsidRPr="009B2D4A" w:rsidRDefault="006D5A51" w:rsidP="00E947EE">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265,138,524.00</w:t>
            </w:r>
            <w:r w:rsidRPr="009B2D4A">
              <w:rPr>
                <w:rFonts w:ascii="Arial" w:eastAsia="Times New Roman" w:hAnsi="Arial" w:cs="Arial"/>
                <w:b/>
                <w:color w:val="000000"/>
                <w:sz w:val="12"/>
                <w:szCs w:val="12"/>
                <w:lang w:eastAsia="es-MX"/>
              </w:rPr>
              <w:t xml:space="preserve"> </w:t>
            </w:r>
          </w:p>
        </w:tc>
        <w:tc>
          <w:tcPr>
            <w:tcW w:w="992" w:type="dxa"/>
            <w:tcBorders>
              <w:top w:val="nil"/>
              <w:left w:val="nil"/>
              <w:bottom w:val="nil"/>
              <w:right w:val="single" w:sz="8" w:space="0" w:color="auto"/>
            </w:tcBorders>
            <w:shd w:val="clear" w:color="auto" w:fill="auto"/>
            <w:hideMark/>
          </w:tcPr>
          <w:p w14:paraId="7324B2ED" w14:textId="77777777" w:rsidR="006D5A51" w:rsidRPr="009B2D4A" w:rsidRDefault="006D5A51" w:rsidP="00E947EE">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305,398,458.00</w:t>
            </w:r>
          </w:p>
        </w:tc>
        <w:tc>
          <w:tcPr>
            <w:tcW w:w="993" w:type="dxa"/>
            <w:tcBorders>
              <w:top w:val="nil"/>
              <w:left w:val="nil"/>
              <w:bottom w:val="nil"/>
              <w:right w:val="single" w:sz="8" w:space="0" w:color="auto"/>
            </w:tcBorders>
            <w:shd w:val="clear" w:color="auto" w:fill="auto"/>
            <w:hideMark/>
          </w:tcPr>
          <w:p w14:paraId="61F129A7" w14:textId="77777777" w:rsidR="006D5A51" w:rsidRPr="009B2D4A" w:rsidRDefault="006D5A51" w:rsidP="00E947EE">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355,005,548.00</w:t>
            </w:r>
            <w:r w:rsidRPr="009B2D4A">
              <w:rPr>
                <w:rFonts w:ascii="Arial" w:eastAsia="Times New Roman" w:hAnsi="Arial" w:cs="Arial"/>
                <w:b/>
                <w:color w:val="000000"/>
                <w:sz w:val="12"/>
                <w:szCs w:val="12"/>
                <w:lang w:eastAsia="es-MX"/>
              </w:rPr>
              <w:t xml:space="preserve"> </w:t>
            </w:r>
          </w:p>
        </w:tc>
        <w:tc>
          <w:tcPr>
            <w:tcW w:w="1134" w:type="dxa"/>
            <w:tcBorders>
              <w:top w:val="nil"/>
              <w:left w:val="nil"/>
              <w:bottom w:val="nil"/>
              <w:right w:val="single" w:sz="8" w:space="0" w:color="auto"/>
            </w:tcBorders>
            <w:shd w:val="clear" w:color="auto" w:fill="auto"/>
            <w:hideMark/>
          </w:tcPr>
          <w:p w14:paraId="7BD7D9BC" w14:textId="77777777" w:rsidR="006D5A51" w:rsidRPr="009B2D4A" w:rsidRDefault="006D5A51" w:rsidP="00E947EE">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416,635,442.00</w:t>
            </w:r>
            <w:r w:rsidRPr="009B2D4A">
              <w:rPr>
                <w:rFonts w:ascii="Arial" w:eastAsia="Times New Roman" w:hAnsi="Arial" w:cs="Arial"/>
                <w:b/>
                <w:color w:val="000000"/>
                <w:sz w:val="12"/>
                <w:szCs w:val="12"/>
                <w:lang w:eastAsia="es-MX"/>
              </w:rPr>
              <w:t xml:space="preserve"> </w:t>
            </w:r>
          </w:p>
        </w:tc>
      </w:tr>
      <w:tr w:rsidR="006D5A51" w:rsidRPr="003D5C28" w14:paraId="25A69D84" w14:textId="77777777" w:rsidTr="008349F5">
        <w:trPr>
          <w:trHeight w:val="53"/>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1351486D" w14:textId="77777777" w:rsidR="006D5A51" w:rsidRPr="003D5C28" w:rsidRDefault="006D5A51" w:rsidP="00E947EE">
            <w:pPr>
              <w:spacing w:after="0" w:line="240" w:lineRule="auto"/>
              <w:jc w:val="both"/>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w:t>
            </w:r>
          </w:p>
        </w:tc>
        <w:tc>
          <w:tcPr>
            <w:tcW w:w="992" w:type="dxa"/>
            <w:tcBorders>
              <w:top w:val="nil"/>
              <w:left w:val="nil"/>
              <w:bottom w:val="single" w:sz="8" w:space="0" w:color="auto"/>
              <w:right w:val="single" w:sz="8" w:space="0" w:color="auto"/>
            </w:tcBorders>
            <w:shd w:val="clear" w:color="auto" w:fill="auto"/>
            <w:hideMark/>
          </w:tcPr>
          <w:p w14:paraId="30543DE3" w14:textId="77777777" w:rsidR="006D5A51" w:rsidRPr="003D5C28" w:rsidRDefault="006D5A51" w:rsidP="00E947EE">
            <w:pPr>
              <w:spacing w:after="0" w:line="240" w:lineRule="auto"/>
              <w:jc w:val="right"/>
              <w:rPr>
                <w:rFonts w:ascii="Arial" w:eastAsia="Times New Roman" w:hAnsi="Arial" w:cs="Arial"/>
                <w:color w:val="000000"/>
                <w:sz w:val="12"/>
                <w:szCs w:val="12"/>
                <w:lang w:eastAsia="es-MX"/>
              </w:rPr>
            </w:pPr>
          </w:p>
        </w:tc>
        <w:tc>
          <w:tcPr>
            <w:tcW w:w="1134" w:type="dxa"/>
            <w:tcBorders>
              <w:top w:val="nil"/>
              <w:left w:val="nil"/>
              <w:bottom w:val="single" w:sz="8" w:space="0" w:color="auto"/>
              <w:right w:val="single" w:sz="8" w:space="0" w:color="auto"/>
            </w:tcBorders>
            <w:shd w:val="clear" w:color="auto" w:fill="auto"/>
            <w:hideMark/>
          </w:tcPr>
          <w:p w14:paraId="2AD70176" w14:textId="77777777" w:rsidR="006D5A51" w:rsidRPr="009B2D4A" w:rsidRDefault="006D5A51" w:rsidP="00E947EE">
            <w:pPr>
              <w:spacing w:after="0" w:line="240" w:lineRule="auto"/>
              <w:jc w:val="right"/>
              <w:rPr>
                <w:rFonts w:ascii="Arial" w:eastAsia="Times New Roman" w:hAnsi="Arial" w:cs="Arial"/>
                <w:color w:val="000000"/>
                <w:sz w:val="12"/>
                <w:szCs w:val="12"/>
                <w:lang w:eastAsia="es-MX"/>
              </w:rPr>
            </w:pPr>
          </w:p>
        </w:tc>
        <w:tc>
          <w:tcPr>
            <w:tcW w:w="992" w:type="dxa"/>
            <w:tcBorders>
              <w:top w:val="nil"/>
              <w:left w:val="nil"/>
              <w:bottom w:val="single" w:sz="8" w:space="0" w:color="auto"/>
              <w:right w:val="single" w:sz="8" w:space="0" w:color="auto"/>
            </w:tcBorders>
            <w:shd w:val="clear" w:color="auto" w:fill="auto"/>
            <w:hideMark/>
          </w:tcPr>
          <w:p w14:paraId="155FD719" w14:textId="77777777" w:rsidR="006D5A51" w:rsidRPr="009B2D4A" w:rsidRDefault="006D5A51" w:rsidP="00E947EE">
            <w:pPr>
              <w:spacing w:after="0" w:line="240" w:lineRule="auto"/>
              <w:jc w:val="right"/>
              <w:rPr>
                <w:rFonts w:ascii="Arial" w:eastAsia="Times New Roman" w:hAnsi="Arial" w:cs="Arial"/>
                <w:color w:val="000000"/>
                <w:sz w:val="12"/>
                <w:szCs w:val="12"/>
                <w:lang w:eastAsia="es-MX"/>
              </w:rPr>
            </w:pPr>
          </w:p>
        </w:tc>
        <w:tc>
          <w:tcPr>
            <w:tcW w:w="992" w:type="dxa"/>
            <w:tcBorders>
              <w:top w:val="nil"/>
              <w:left w:val="nil"/>
              <w:bottom w:val="single" w:sz="8" w:space="0" w:color="auto"/>
              <w:right w:val="single" w:sz="8" w:space="0" w:color="auto"/>
            </w:tcBorders>
            <w:shd w:val="clear" w:color="auto" w:fill="auto"/>
            <w:hideMark/>
          </w:tcPr>
          <w:p w14:paraId="18CB9BA6" w14:textId="77777777" w:rsidR="006D5A51" w:rsidRPr="009B2D4A" w:rsidRDefault="006D5A51" w:rsidP="00E947EE">
            <w:pPr>
              <w:spacing w:after="0" w:line="240" w:lineRule="auto"/>
              <w:jc w:val="right"/>
              <w:rPr>
                <w:rFonts w:ascii="Arial" w:eastAsia="Times New Roman" w:hAnsi="Arial" w:cs="Arial"/>
                <w:color w:val="000000"/>
                <w:sz w:val="12"/>
                <w:szCs w:val="12"/>
                <w:lang w:eastAsia="es-MX"/>
              </w:rPr>
            </w:pPr>
          </w:p>
        </w:tc>
        <w:tc>
          <w:tcPr>
            <w:tcW w:w="993" w:type="dxa"/>
            <w:tcBorders>
              <w:top w:val="nil"/>
              <w:left w:val="nil"/>
              <w:bottom w:val="single" w:sz="8" w:space="0" w:color="auto"/>
              <w:right w:val="single" w:sz="8" w:space="0" w:color="auto"/>
            </w:tcBorders>
            <w:shd w:val="clear" w:color="auto" w:fill="auto"/>
            <w:hideMark/>
          </w:tcPr>
          <w:p w14:paraId="561EE04F" w14:textId="77777777" w:rsidR="006D5A51" w:rsidRPr="009B2D4A" w:rsidRDefault="006D5A51" w:rsidP="00E947EE">
            <w:pPr>
              <w:spacing w:after="0" w:line="240" w:lineRule="auto"/>
              <w:jc w:val="right"/>
              <w:rPr>
                <w:rFonts w:ascii="Arial" w:eastAsia="Times New Roman" w:hAnsi="Arial" w:cs="Arial"/>
                <w:color w:val="000000"/>
                <w:sz w:val="12"/>
                <w:szCs w:val="12"/>
                <w:lang w:eastAsia="es-MX"/>
              </w:rPr>
            </w:pPr>
          </w:p>
        </w:tc>
        <w:tc>
          <w:tcPr>
            <w:tcW w:w="1134" w:type="dxa"/>
            <w:tcBorders>
              <w:top w:val="nil"/>
              <w:left w:val="nil"/>
              <w:bottom w:val="single" w:sz="8" w:space="0" w:color="auto"/>
              <w:right w:val="single" w:sz="8" w:space="0" w:color="auto"/>
            </w:tcBorders>
            <w:shd w:val="clear" w:color="auto" w:fill="auto"/>
            <w:hideMark/>
          </w:tcPr>
          <w:p w14:paraId="79900898" w14:textId="77777777" w:rsidR="006D5A51" w:rsidRPr="009B2D4A" w:rsidRDefault="006D5A51" w:rsidP="00E947EE">
            <w:pPr>
              <w:spacing w:after="0" w:line="240" w:lineRule="auto"/>
              <w:jc w:val="right"/>
              <w:rPr>
                <w:rFonts w:ascii="Arial" w:eastAsia="Times New Roman" w:hAnsi="Arial" w:cs="Arial"/>
                <w:color w:val="000000"/>
                <w:sz w:val="12"/>
                <w:szCs w:val="12"/>
                <w:lang w:eastAsia="es-MX"/>
              </w:rPr>
            </w:pPr>
          </w:p>
        </w:tc>
      </w:tr>
    </w:tbl>
    <w:p w14:paraId="2C79E6C7" w14:textId="77777777" w:rsidR="00D8025D" w:rsidRDefault="00D8025D" w:rsidP="00D8025D">
      <w:pPr>
        <w:pBdr>
          <w:top w:val="nil"/>
          <w:left w:val="nil"/>
          <w:bottom w:val="nil"/>
          <w:right w:val="nil"/>
          <w:between w:val="nil"/>
        </w:pBdr>
        <w:tabs>
          <w:tab w:val="left" w:pos="1530"/>
        </w:tabs>
        <w:spacing w:after="101" w:line="216" w:lineRule="auto"/>
        <w:ind w:firstLine="288"/>
        <w:jc w:val="both"/>
        <w:rPr>
          <w:rFonts w:ascii="Arial" w:eastAsia="Arial" w:hAnsi="Arial" w:cs="Arial"/>
          <w:b/>
          <w:color w:val="000000"/>
        </w:rPr>
      </w:pPr>
    </w:p>
    <w:p w14:paraId="0A704BA6" w14:textId="77777777" w:rsidR="00D8025D" w:rsidRDefault="00D8025D" w:rsidP="00D8025D">
      <w:pPr>
        <w:pBdr>
          <w:top w:val="nil"/>
          <w:left w:val="nil"/>
          <w:bottom w:val="nil"/>
          <w:right w:val="nil"/>
          <w:between w:val="nil"/>
        </w:pBdr>
        <w:tabs>
          <w:tab w:val="left" w:pos="1530"/>
        </w:tabs>
        <w:spacing w:after="101" w:line="216" w:lineRule="auto"/>
        <w:ind w:firstLine="288"/>
        <w:jc w:val="both"/>
        <w:rPr>
          <w:rFonts w:ascii="Arial" w:eastAsia="Arial" w:hAnsi="Arial" w:cs="Arial"/>
          <w:b/>
          <w:color w:val="000000"/>
        </w:rPr>
      </w:pPr>
    </w:p>
    <w:p w14:paraId="1112E1C5" w14:textId="77777777" w:rsidR="00D8025D" w:rsidRDefault="00D8025D" w:rsidP="00D8025D">
      <w:pPr>
        <w:spacing w:after="200" w:line="276" w:lineRule="auto"/>
        <w:rPr>
          <w:rFonts w:ascii="Arial" w:eastAsia="Arial" w:hAnsi="Arial" w:cs="Arial"/>
          <w:b/>
          <w:sz w:val="18"/>
          <w:szCs w:val="18"/>
        </w:rPr>
      </w:pPr>
      <w:r>
        <w:br w:type="page"/>
      </w:r>
    </w:p>
    <w:p w14:paraId="1C6BFA77" w14:textId="77777777" w:rsidR="00D8025D" w:rsidRDefault="00D8025D" w:rsidP="00D8025D">
      <w:pPr>
        <w:rPr>
          <w:rFonts w:ascii="Arial" w:eastAsia="Arial" w:hAnsi="Arial" w:cs="Arial"/>
          <w:b/>
          <w:sz w:val="24"/>
          <w:szCs w:val="24"/>
        </w:rPr>
      </w:pPr>
      <w:r>
        <w:rPr>
          <w:rFonts w:ascii="Arial" w:eastAsia="Arial" w:hAnsi="Arial" w:cs="Arial"/>
          <w:b/>
          <w:sz w:val="24"/>
          <w:szCs w:val="24"/>
        </w:rPr>
        <w:lastRenderedPageBreak/>
        <w:t>Formato 7 c)</w:t>
      </w:r>
      <w:r>
        <w:rPr>
          <w:rFonts w:ascii="Arial" w:eastAsia="Arial" w:hAnsi="Arial" w:cs="Arial"/>
          <w:b/>
          <w:sz w:val="24"/>
          <w:szCs w:val="24"/>
        </w:rPr>
        <w:tab/>
        <w:t>Resultados de Ingresos - LDF</w:t>
      </w:r>
    </w:p>
    <w:p w14:paraId="75746E09" w14:textId="77777777" w:rsidR="00D8025D" w:rsidRDefault="00D8025D" w:rsidP="00D8025D">
      <w:pPr>
        <w:pBdr>
          <w:top w:val="nil"/>
          <w:left w:val="nil"/>
          <w:bottom w:val="nil"/>
          <w:right w:val="nil"/>
          <w:between w:val="nil"/>
        </w:pBdr>
        <w:tabs>
          <w:tab w:val="left" w:pos="1620"/>
        </w:tabs>
        <w:spacing w:after="101" w:line="216" w:lineRule="auto"/>
        <w:ind w:firstLine="288"/>
        <w:jc w:val="both"/>
        <w:rPr>
          <w:rFonts w:ascii="Arial" w:eastAsia="Arial" w:hAnsi="Arial" w:cs="Arial"/>
          <w:b/>
          <w:color w:val="000000"/>
          <w:sz w:val="18"/>
          <w:szCs w:val="18"/>
        </w:rPr>
      </w:pPr>
    </w:p>
    <w:tbl>
      <w:tblPr>
        <w:tblW w:w="9488" w:type="dxa"/>
        <w:jc w:val="center"/>
        <w:tblCellMar>
          <w:left w:w="70" w:type="dxa"/>
          <w:right w:w="70" w:type="dxa"/>
        </w:tblCellMar>
        <w:tblLook w:val="04A0" w:firstRow="1" w:lastRow="0" w:firstColumn="1" w:lastColumn="0" w:noHBand="0" w:noVBand="1"/>
      </w:tblPr>
      <w:tblGrid>
        <w:gridCol w:w="3392"/>
        <w:gridCol w:w="1134"/>
        <w:gridCol w:w="993"/>
        <w:gridCol w:w="992"/>
        <w:gridCol w:w="992"/>
        <w:gridCol w:w="992"/>
        <w:gridCol w:w="993"/>
      </w:tblGrid>
      <w:tr w:rsidR="00C5275C" w:rsidRPr="003D5C28" w14:paraId="6A688353" w14:textId="77777777" w:rsidTr="008349F5">
        <w:trPr>
          <w:trHeight w:val="30"/>
          <w:jc w:val="center"/>
        </w:trPr>
        <w:tc>
          <w:tcPr>
            <w:tcW w:w="9488"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449D879E" w14:textId="77777777" w:rsidR="00C5275C" w:rsidRPr="003D5C28" w:rsidRDefault="00C5275C" w:rsidP="00C5275C">
            <w:pPr>
              <w:spacing w:after="0" w:line="240" w:lineRule="auto"/>
              <w:jc w:val="center"/>
              <w:rPr>
                <w:rFonts w:ascii="Arial" w:eastAsia="Times New Roman" w:hAnsi="Arial" w:cs="Arial"/>
                <w:b/>
                <w:bCs/>
                <w:color w:val="000000"/>
                <w:sz w:val="20"/>
                <w:szCs w:val="12"/>
                <w:lang w:eastAsia="es-MX"/>
              </w:rPr>
            </w:pPr>
            <w:r w:rsidRPr="003D5C28">
              <w:rPr>
                <w:rFonts w:ascii="Arial" w:eastAsia="Times New Roman" w:hAnsi="Arial" w:cs="Arial"/>
                <w:b/>
                <w:bCs/>
                <w:color w:val="000000"/>
                <w:sz w:val="20"/>
                <w:szCs w:val="12"/>
                <w:lang w:eastAsia="es-MX"/>
              </w:rPr>
              <w:t>AUDITORÍA SUPERIOR DEL ESTADO DE QUINTANA ROO</w:t>
            </w:r>
          </w:p>
        </w:tc>
      </w:tr>
      <w:tr w:rsidR="00C5275C" w:rsidRPr="003D5C28" w14:paraId="29AD1787" w14:textId="77777777" w:rsidTr="008349F5">
        <w:trPr>
          <w:trHeight w:val="50"/>
          <w:jc w:val="center"/>
        </w:trPr>
        <w:tc>
          <w:tcPr>
            <w:tcW w:w="9488" w:type="dxa"/>
            <w:gridSpan w:val="7"/>
            <w:tcBorders>
              <w:top w:val="nil"/>
              <w:left w:val="single" w:sz="8" w:space="0" w:color="auto"/>
              <w:bottom w:val="nil"/>
              <w:right w:val="single" w:sz="8" w:space="0" w:color="000000"/>
            </w:tcBorders>
            <w:shd w:val="clear" w:color="auto" w:fill="auto"/>
            <w:noWrap/>
            <w:vAlign w:val="center"/>
            <w:hideMark/>
          </w:tcPr>
          <w:p w14:paraId="4682F991" w14:textId="77777777" w:rsidR="00C5275C" w:rsidRPr="003D5C28" w:rsidRDefault="00C5275C" w:rsidP="00C5275C">
            <w:pPr>
              <w:spacing w:after="0" w:line="240" w:lineRule="auto"/>
              <w:jc w:val="center"/>
              <w:rPr>
                <w:rFonts w:ascii="Arial" w:eastAsia="Times New Roman" w:hAnsi="Arial" w:cs="Arial"/>
                <w:b/>
                <w:bCs/>
                <w:color w:val="000000"/>
                <w:sz w:val="16"/>
                <w:szCs w:val="12"/>
                <w:lang w:eastAsia="es-MX"/>
              </w:rPr>
            </w:pPr>
            <w:r w:rsidRPr="003D5C28">
              <w:rPr>
                <w:rFonts w:ascii="Arial" w:eastAsia="Times New Roman" w:hAnsi="Arial" w:cs="Arial"/>
                <w:b/>
                <w:bCs/>
                <w:color w:val="000000"/>
                <w:sz w:val="16"/>
                <w:szCs w:val="12"/>
                <w:lang w:eastAsia="es-MX"/>
              </w:rPr>
              <w:t>Resultados de Ingresos - LDF</w:t>
            </w:r>
          </w:p>
        </w:tc>
      </w:tr>
      <w:tr w:rsidR="00C5275C" w:rsidRPr="003D5C28" w14:paraId="09A2D312" w14:textId="77777777" w:rsidTr="008349F5">
        <w:trPr>
          <w:trHeight w:val="50"/>
          <w:jc w:val="center"/>
        </w:trPr>
        <w:tc>
          <w:tcPr>
            <w:tcW w:w="9488" w:type="dxa"/>
            <w:gridSpan w:val="7"/>
            <w:tcBorders>
              <w:top w:val="nil"/>
              <w:left w:val="single" w:sz="8" w:space="0" w:color="auto"/>
              <w:bottom w:val="single" w:sz="8" w:space="0" w:color="auto"/>
              <w:right w:val="single" w:sz="8" w:space="0" w:color="000000"/>
            </w:tcBorders>
            <w:shd w:val="clear" w:color="auto" w:fill="auto"/>
            <w:noWrap/>
            <w:vAlign w:val="center"/>
            <w:hideMark/>
          </w:tcPr>
          <w:p w14:paraId="706C6670" w14:textId="77777777" w:rsidR="00C5275C" w:rsidRPr="003D5C28" w:rsidRDefault="00C5275C" w:rsidP="00C5275C">
            <w:pPr>
              <w:spacing w:after="0" w:line="240" w:lineRule="auto"/>
              <w:jc w:val="center"/>
              <w:rPr>
                <w:rFonts w:ascii="Arial" w:eastAsia="Times New Roman" w:hAnsi="Arial" w:cs="Arial"/>
                <w:b/>
                <w:bCs/>
                <w:color w:val="000000"/>
                <w:sz w:val="16"/>
                <w:szCs w:val="12"/>
                <w:lang w:eastAsia="es-MX"/>
              </w:rPr>
            </w:pPr>
            <w:r w:rsidRPr="003D5C28">
              <w:rPr>
                <w:rFonts w:ascii="Arial" w:eastAsia="Times New Roman" w:hAnsi="Arial" w:cs="Arial"/>
                <w:b/>
                <w:bCs/>
                <w:color w:val="000000"/>
                <w:sz w:val="16"/>
                <w:szCs w:val="12"/>
                <w:lang w:eastAsia="es-MX"/>
              </w:rPr>
              <w:t>(PESOS)</w:t>
            </w:r>
          </w:p>
        </w:tc>
      </w:tr>
      <w:tr w:rsidR="00C5275C" w:rsidRPr="00106BAC" w14:paraId="6027597E" w14:textId="77777777" w:rsidTr="008349F5">
        <w:trPr>
          <w:trHeight w:val="419"/>
          <w:jc w:val="center"/>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46882118" w14:textId="77777777" w:rsidR="00C5275C" w:rsidRPr="003D5C28" w:rsidRDefault="00C5275C" w:rsidP="00C5275C">
            <w:pPr>
              <w:spacing w:after="0" w:line="240" w:lineRule="auto"/>
              <w:jc w:val="center"/>
              <w:rPr>
                <w:rFonts w:ascii="Arial" w:eastAsia="Times New Roman" w:hAnsi="Arial" w:cs="Arial"/>
                <w:b/>
                <w:bCs/>
                <w:color w:val="000000"/>
                <w:sz w:val="12"/>
                <w:szCs w:val="12"/>
                <w:lang w:eastAsia="es-MX"/>
              </w:rPr>
            </w:pPr>
            <w:r w:rsidRPr="003D5C28">
              <w:rPr>
                <w:rFonts w:ascii="Arial" w:eastAsia="Times New Roman" w:hAnsi="Arial" w:cs="Arial"/>
                <w:b/>
                <w:bCs/>
                <w:color w:val="000000"/>
                <w:sz w:val="12"/>
                <w:szCs w:val="12"/>
                <w:lang w:eastAsia="es-MX"/>
              </w:rPr>
              <w:t>Concepto</w:t>
            </w:r>
          </w:p>
        </w:tc>
        <w:tc>
          <w:tcPr>
            <w:tcW w:w="1134" w:type="dxa"/>
            <w:tcBorders>
              <w:top w:val="nil"/>
              <w:left w:val="nil"/>
              <w:bottom w:val="single" w:sz="8" w:space="0" w:color="auto"/>
              <w:right w:val="single" w:sz="8" w:space="0" w:color="auto"/>
            </w:tcBorders>
            <w:shd w:val="clear" w:color="auto" w:fill="auto"/>
            <w:vAlign w:val="center"/>
            <w:hideMark/>
          </w:tcPr>
          <w:p w14:paraId="6F6A8177" w14:textId="2941D6FE" w:rsidR="00C5275C" w:rsidRPr="003D5C28" w:rsidRDefault="004B7458" w:rsidP="00C5275C">
            <w:pPr>
              <w:spacing w:after="0" w:line="240" w:lineRule="auto"/>
              <w:jc w:val="center"/>
              <w:rPr>
                <w:rFonts w:ascii="Arial" w:eastAsia="Times New Roman" w:hAnsi="Arial" w:cs="Arial"/>
                <w:b/>
                <w:bCs/>
                <w:color w:val="000000"/>
                <w:sz w:val="12"/>
                <w:szCs w:val="12"/>
                <w:lang w:eastAsia="es-MX"/>
              </w:rPr>
            </w:pPr>
            <w:r>
              <w:rPr>
                <w:rFonts w:ascii="Arial" w:eastAsia="Times New Roman" w:hAnsi="Arial" w:cs="Arial"/>
                <w:b/>
                <w:bCs/>
                <w:color w:val="000000"/>
                <w:sz w:val="12"/>
                <w:szCs w:val="12"/>
                <w:lang w:eastAsia="es-MX"/>
              </w:rPr>
              <w:t>2016</w:t>
            </w:r>
          </w:p>
        </w:tc>
        <w:tc>
          <w:tcPr>
            <w:tcW w:w="993" w:type="dxa"/>
            <w:tcBorders>
              <w:top w:val="nil"/>
              <w:left w:val="nil"/>
              <w:bottom w:val="single" w:sz="8" w:space="0" w:color="auto"/>
              <w:right w:val="single" w:sz="8" w:space="0" w:color="auto"/>
            </w:tcBorders>
            <w:shd w:val="clear" w:color="auto" w:fill="auto"/>
            <w:vAlign w:val="center"/>
          </w:tcPr>
          <w:p w14:paraId="63F593B6" w14:textId="4ADA1FA9" w:rsidR="00C5275C" w:rsidRPr="003D5C28" w:rsidRDefault="004B7458" w:rsidP="00C5275C">
            <w:pPr>
              <w:spacing w:after="0" w:line="240" w:lineRule="auto"/>
              <w:jc w:val="center"/>
              <w:rPr>
                <w:rFonts w:ascii="Arial" w:eastAsia="Times New Roman" w:hAnsi="Arial" w:cs="Arial"/>
                <w:b/>
                <w:bCs/>
                <w:color w:val="000000"/>
                <w:sz w:val="12"/>
                <w:szCs w:val="12"/>
                <w:lang w:eastAsia="es-MX"/>
              </w:rPr>
            </w:pPr>
            <w:r>
              <w:rPr>
                <w:rFonts w:ascii="Arial" w:eastAsia="Times New Roman" w:hAnsi="Arial" w:cs="Arial"/>
                <w:b/>
                <w:bCs/>
                <w:color w:val="000000"/>
                <w:sz w:val="12"/>
                <w:szCs w:val="12"/>
                <w:lang w:eastAsia="es-MX"/>
              </w:rPr>
              <w:t>2017</w:t>
            </w:r>
          </w:p>
        </w:tc>
        <w:tc>
          <w:tcPr>
            <w:tcW w:w="992" w:type="dxa"/>
            <w:tcBorders>
              <w:top w:val="nil"/>
              <w:left w:val="nil"/>
              <w:bottom w:val="single" w:sz="8" w:space="0" w:color="auto"/>
              <w:right w:val="single" w:sz="8" w:space="0" w:color="auto"/>
            </w:tcBorders>
            <w:shd w:val="clear" w:color="auto" w:fill="auto"/>
            <w:vAlign w:val="center"/>
          </w:tcPr>
          <w:p w14:paraId="5F309318" w14:textId="0C1841CD" w:rsidR="00C5275C" w:rsidRPr="003D5C28" w:rsidRDefault="004B7458" w:rsidP="00C5275C">
            <w:pPr>
              <w:spacing w:after="0" w:line="240" w:lineRule="auto"/>
              <w:jc w:val="center"/>
              <w:rPr>
                <w:rFonts w:ascii="Arial" w:eastAsia="Times New Roman" w:hAnsi="Arial" w:cs="Arial"/>
                <w:b/>
                <w:bCs/>
                <w:color w:val="000000"/>
                <w:sz w:val="12"/>
                <w:szCs w:val="12"/>
                <w:lang w:eastAsia="es-MX"/>
              </w:rPr>
            </w:pPr>
            <w:r>
              <w:rPr>
                <w:rFonts w:ascii="Arial" w:eastAsia="Times New Roman" w:hAnsi="Arial" w:cs="Arial"/>
                <w:b/>
                <w:bCs/>
                <w:color w:val="000000"/>
                <w:sz w:val="12"/>
                <w:szCs w:val="12"/>
                <w:lang w:eastAsia="es-MX"/>
              </w:rPr>
              <w:t>2018</w:t>
            </w:r>
          </w:p>
        </w:tc>
        <w:tc>
          <w:tcPr>
            <w:tcW w:w="992" w:type="dxa"/>
            <w:tcBorders>
              <w:top w:val="nil"/>
              <w:left w:val="nil"/>
              <w:bottom w:val="single" w:sz="8" w:space="0" w:color="auto"/>
              <w:right w:val="single" w:sz="8" w:space="0" w:color="auto"/>
            </w:tcBorders>
            <w:shd w:val="clear" w:color="auto" w:fill="auto"/>
            <w:vAlign w:val="center"/>
          </w:tcPr>
          <w:p w14:paraId="6587E1B9" w14:textId="6F24EE55" w:rsidR="00C5275C" w:rsidRPr="003D5C28" w:rsidRDefault="004B7458" w:rsidP="00C5275C">
            <w:pPr>
              <w:spacing w:after="0" w:line="240" w:lineRule="auto"/>
              <w:jc w:val="center"/>
              <w:rPr>
                <w:rFonts w:ascii="Arial" w:eastAsia="Times New Roman" w:hAnsi="Arial" w:cs="Arial"/>
                <w:b/>
                <w:bCs/>
                <w:color w:val="000000"/>
                <w:sz w:val="12"/>
                <w:szCs w:val="12"/>
                <w:lang w:eastAsia="es-MX"/>
              </w:rPr>
            </w:pPr>
            <w:r>
              <w:rPr>
                <w:rFonts w:ascii="Arial" w:eastAsia="Times New Roman" w:hAnsi="Arial" w:cs="Arial"/>
                <w:b/>
                <w:bCs/>
                <w:color w:val="000000"/>
                <w:sz w:val="12"/>
                <w:szCs w:val="12"/>
                <w:lang w:eastAsia="es-MX"/>
              </w:rPr>
              <w:t>2019</w:t>
            </w:r>
          </w:p>
        </w:tc>
        <w:tc>
          <w:tcPr>
            <w:tcW w:w="992" w:type="dxa"/>
            <w:tcBorders>
              <w:top w:val="nil"/>
              <w:left w:val="nil"/>
              <w:bottom w:val="single" w:sz="8" w:space="0" w:color="auto"/>
              <w:right w:val="single" w:sz="8" w:space="0" w:color="auto"/>
            </w:tcBorders>
            <w:shd w:val="clear" w:color="auto" w:fill="auto"/>
            <w:vAlign w:val="center"/>
          </w:tcPr>
          <w:p w14:paraId="28EB6687" w14:textId="3674D363" w:rsidR="00C5275C" w:rsidRPr="003D5C28" w:rsidRDefault="004B7458" w:rsidP="00C5275C">
            <w:pPr>
              <w:spacing w:after="0" w:line="240" w:lineRule="auto"/>
              <w:jc w:val="center"/>
              <w:rPr>
                <w:rFonts w:ascii="Arial" w:eastAsia="Times New Roman" w:hAnsi="Arial" w:cs="Arial"/>
                <w:b/>
                <w:bCs/>
                <w:color w:val="000000"/>
                <w:sz w:val="12"/>
                <w:szCs w:val="12"/>
                <w:lang w:eastAsia="es-MX"/>
              </w:rPr>
            </w:pPr>
            <w:r>
              <w:rPr>
                <w:rFonts w:ascii="Arial" w:eastAsia="Times New Roman" w:hAnsi="Arial" w:cs="Arial"/>
                <w:b/>
                <w:bCs/>
                <w:color w:val="000000"/>
                <w:sz w:val="12"/>
                <w:szCs w:val="12"/>
                <w:lang w:eastAsia="es-MX"/>
              </w:rPr>
              <w:t>2020</w:t>
            </w:r>
          </w:p>
        </w:tc>
        <w:tc>
          <w:tcPr>
            <w:tcW w:w="993" w:type="dxa"/>
            <w:tcBorders>
              <w:top w:val="nil"/>
              <w:left w:val="nil"/>
              <w:bottom w:val="single" w:sz="8" w:space="0" w:color="auto"/>
              <w:right w:val="single" w:sz="8" w:space="0" w:color="auto"/>
            </w:tcBorders>
            <w:shd w:val="clear" w:color="auto" w:fill="auto"/>
            <w:vAlign w:val="center"/>
          </w:tcPr>
          <w:p w14:paraId="69C9073B" w14:textId="2B8262B5" w:rsidR="00C5275C" w:rsidRPr="00106BAC" w:rsidRDefault="004B7458" w:rsidP="00C5275C">
            <w:pPr>
              <w:spacing w:after="0" w:line="240" w:lineRule="auto"/>
              <w:jc w:val="center"/>
              <w:rPr>
                <w:rFonts w:ascii="Arial" w:eastAsia="Times New Roman" w:hAnsi="Arial" w:cs="Arial"/>
                <w:b/>
                <w:bCs/>
                <w:color w:val="000000"/>
                <w:sz w:val="12"/>
                <w:szCs w:val="12"/>
                <w:highlight w:val="green"/>
                <w:lang w:eastAsia="es-MX"/>
              </w:rPr>
            </w:pPr>
            <w:r>
              <w:rPr>
                <w:rFonts w:ascii="Arial" w:eastAsia="Times New Roman" w:hAnsi="Arial" w:cs="Arial"/>
                <w:b/>
                <w:bCs/>
                <w:color w:val="000000"/>
                <w:sz w:val="12"/>
                <w:szCs w:val="12"/>
                <w:lang w:eastAsia="es-MX"/>
              </w:rPr>
              <w:t>2021</w:t>
            </w:r>
          </w:p>
        </w:tc>
      </w:tr>
      <w:tr w:rsidR="00C5275C" w:rsidRPr="003D5C28" w14:paraId="0D6ED19B" w14:textId="77777777" w:rsidTr="008349F5">
        <w:trPr>
          <w:trHeight w:val="30"/>
          <w:jc w:val="center"/>
        </w:trPr>
        <w:tc>
          <w:tcPr>
            <w:tcW w:w="3392" w:type="dxa"/>
            <w:tcBorders>
              <w:top w:val="nil"/>
              <w:left w:val="single" w:sz="8" w:space="0" w:color="auto"/>
              <w:bottom w:val="nil"/>
              <w:right w:val="single" w:sz="8" w:space="0" w:color="auto"/>
            </w:tcBorders>
            <w:shd w:val="clear" w:color="auto" w:fill="auto"/>
            <w:vAlign w:val="center"/>
            <w:hideMark/>
          </w:tcPr>
          <w:p w14:paraId="60A128AA" w14:textId="77777777" w:rsidR="00C5275C" w:rsidRPr="003D5C28" w:rsidRDefault="00C5275C" w:rsidP="00C5275C">
            <w:pPr>
              <w:spacing w:after="0" w:line="240" w:lineRule="auto"/>
              <w:jc w:val="both"/>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w:t>
            </w:r>
          </w:p>
        </w:tc>
        <w:tc>
          <w:tcPr>
            <w:tcW w:w="1134" w:type="dxa"/>
            <w:tcBorders>
              <w:top w:val="nil"/>
              <w:left w:val="nil"/>
              <w:bottom w:val="nil"/>
              <w:right w:val="single" w:sz="8" w:space="0" w:color="auto"/>
            </w:tcBorders>
            <w:shd w:val="clear" w:color="auto" w:fill="auto"/>
            <w:vAlign w:val="center"/>
            <w:hideMark/>
          </w:tcPr>
          <w:p w14:paraId="21A1DF32" w14:textId="77777777" w:rsidR="00C5275C" w:rsidRPr="003D5C28" w:rsidRDefault="00C5275C" w:rsidP="00C5275C">
            <w:pPr>
              <w:spacing w:after="0" w:line="240" w:lineRule="auto"/>
              <w:jc w:val="both"/>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w:t>
            </w:r>
          </w:p>
        </w:tc>
        <w:tc>
          <w:tcPr>
            <w:tcW w:w="993" w:type="dxa"/>
            <w:tcBorders>
              <w:top w:val="nil"/>
              <w:left w:val="nil"/>
              <w:bottom w:val="nil"/>
              <w:right w:val="single" w:sz="8" w:space="0" w:color="auto"/>
            </w:tcBorders>
            <w:shd w:val="clear" w:color="auto" w:fill="auto"/>
            <w:vAlign w:val="center"/>
            <w:hideMark/>
          </w:tcPr>
          <w:p w14:paraId="59FC480C" w14:textId="77777777" w:rsidR="00C5275C" w:rsidRPr="003D5C28" w:rsidRDefault="00C5275C" w:rsidP="00C5275C">
            <w:pPr>
              <w:spacing w:after="0" w:line="240" w:lineRule="auto"/>
              <w:jc w:val="both"/>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w:t>
            </w:r>
          </w:p>
        </w:tc>
        <w:tc>
          <w:tcPr>
            <w:tcW w:w="992" w:type="dxa"/>
            <w:tcBorders>
              <w:top w:val="nil"/>
              <w:left w:val="nil"/>
              <w:bottom w:val="nil"/>
              <w:right w:val="single" w:sz="8" w:space="0" w:color="auto"/>
            </w:tcBorders>
            <w:shd w:val="clear" w:color="auto" w:fill="auto"/>
            <w:vAlign w:val="center"/>
            <w:hideMark/>
          </w:tcPr>
          <w:p w14:paraId="3E64C7C1" w14:textId="77777777" w:rsidR="00C5275C" w:rsidRPr="003D5C28" w:rsidRDefault="00C5275C" w:rsidP="00C5275C">
            <w:pPr>
              <w:spacing w:after="0" w:line="240" w:lineRule="auto"/>
              <w:jc w:val="both"/>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w:t>
            </w:r>
          </w:p>
        </w:tc>
        <w:tc>
          <w:tcPr>
            <w:tcW w:w="992" w:type="dxa"/>
            <w:tcBorders>
              <w:top w:val="nil"/>
              <w:left w:val="nil"/>
              <w:bottom w:val="nil"/>
              <w:right w:val="single" w:sz="8" w:space="0" w:color="auto"/>
            </w:tcBorders>
            <w:shd w:val="clear" w:color="auto" w:fill="auto"/>
            <w:vAlign w:val="center"/>
            <w:hideMark/>
          </w:tcPr>
          <w:p w14:paraId="3B501752" w14:textId="77777777" w:rsidR="00C5275C" w:rsidRPr="003D5C28" w:rsidRDefault="00C5275C" w:rsidP="00C5275C">
            <w:pPr>
              <w:spacing w:after="0" w:line="240" w:lineRule="auto"/>
              <w:jc w:val="both"/>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w:t>
            </w:r>
          </w:p>
        </w:tc>
        <w:tc>
          <w:tcPr>
            <w:tcW w:w="992" w:type="dxa"/>
            <w:tcBorders>
              <w:top w:val="nil"/>
              <w:left w:val="nil"/>
              <w:bottom w:val="nil"/>
              <w:right w:val="single" w:sz="8" w:space="0" w:color="auto"/>
            </w:tcBorders>
            <w:shd w:val="clear" w:color="auto" w:fill="auto"/>
            <w:vAlign w:val="center"/>
            <w:hideMark/>
          </w:tcPr>
          <w:p w14:paraId="0A9B8753" w14:textId="77777777" w:rsidR="00C5275C" w:rsidRPr="003D5C28" w:rsidRDefault="00C5275C" w:rsidP="00C5275C">
            <w:pPr>
              <w:spacing w:after="0" w:line="240" w:lineRule="auto"/>
              <w:jc w:val="both"/>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w:t>
            </w:r>
          </w:p>
        </w:tc>
        <w:tc>
          <w:tcPr>
            <w:tcW w:w="993" w:type="dxa"/>
            <w:tcBorders>
              <w:top w:val="nil"/>
              <w:left w:val="nil"/>
              <w:bottom w:val="nil"/>
              <w:right w:val="single" w:sz="8" w:space="0" w:color="auto"/>
            </w:tcBorders>
            <w:shd w:val="clear" w:color="auto" w:fill="auto"/>
            <w:vAlign w:val="center"/>
            <w:hideMark/>
          </w:tcPr>
          <w:p w14:paraId="0BA32929" w14:textId="77777777" w:rsidR="00C5275C" w:rsidRPr="003D5C28" w:rsidRDefault="00C5275C" w:rsidP="00C5275C">
            <w:pPr>
              <w:spacing w:after="0" w:line="240" w:lineRule="auto"/>
              <w:jc w:val="both"/>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w:t>
            </w:r>
          </w:p>
        </w:tc>
      </w:tr>
      <w:tr w:rsidR="00E752F5" w:rsidRPr="003D5C28" w14:paraId="21DFA57E" w14:textId="77777777" w:rsidTr="008349F5">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14:paraId="6F6BD443" w14:textId="77777777" w:rsidR="00E752F5" w:rsidRPr="003D5C28" w:rsidRDefault="00E752F5" w:rsidP="00E752F5">
            <w:pPr>
              <w:spacing w:after="0" w:line="240" w:lineRule="auto"/>
              <w:ind w:left="202"/>
              <w:rPr>
                <w:rFonts w:ascii="Arial" w:eastAsia="Times New Roman" w:hAnsi="Arial" w:cs="Arial"/>
                <w:b/>
                <w:bCs/>
                <w:color w:val="000000"/>
                <w:sz w:val="12"/>
                <w:szCs w:val="12"/>
                <w:lang w:eastAsia="es-MX"/>
              </w:rPr>
            </w:pPr>
            <w:r w:rsidRPr="003D5C28">
              <w:rPr>
                <w:rFonts w:ascii="Arial" w:eastAsia="Times New Roman" w:hAnsi="Arial" w:cs="Arial"/>
                <w:b/>
                <w:bCs/>
                <w:color w:val="000000"/>
                <w:sz w:val="12"/>
                <w:szCs w:val="12"/>
                <w:lang w:eastAsia="es-MX"/>
              </w:rPr>
              <w:t>1. Ingresos de Libre Disposición (1=A+B+C+D+E+F+G+H+I+J+K+L)</w:t>
            </w:r>
          </w:p>
        </w:tc>
        <w:tc>
          <w:tcPr>
            <w:tcW w:w="1134" w:type="dxa"/>
            <w:tcBorders>
              <w:top w:val="nil"/>
              <w:left w:val="nil"/>
              <w:bottom w:val="nil"/>
              <w:right w:val="single" w:sz="8" w:space="0" w:color="auto"/>
            </w:tcBorders>
            <w:shd w:val="clear" w:color="auto" w:fill="auto"/>
            <w:noWrap/>
            <w:hideMark/>
          </w:tcPr>
          <w:p w14:paraId="16BB0DF2" w14:textId="06142BD8" w:rsidR="00E752F5" w:rsidRPr="004B7458" w:rsidRDefault="00E752F5" w:rsidP="00E752F5">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122,106,582.00</w:t>
            </w:r>
            <w:r w:rsidRPr="004B7458">
              <w:rPr>
                <w:rFonts w:ascii="Arial" w:eastAsia="Times New Roman" w:hAnsi="Arial" w:cs="Arial"/>
                <w:b/>
                <w:color w:val="000000"/>
                <w:sz w:val="12"/>
                <w:szCs w:val="12"/>
                <w:lang w:eastAsia="es-MX"/>
              </w:rPr>
              <w:t xml:space="preserve"> </w:t>
            </w:r>
          </w:p>
        </w:tc>
        <w:tc>
          <w:tcPr>
            <w:tcW w:w="993" w:type="dxa"/>
            <w:tcBorders>
              <w:top w:val="nil"/>
              <w:left w:val="nil"/>
              <w:bottom w:val="nil"/>
              <w:right w:val="single" w:sz="8" w:space="0" w:color="auto"/>
            </w:tcBorders>
            <w:shd w:val="clear" w:color="auto" w:fill="auto"/>
            <w:noWrap/>
            <w:hideMark/>
          </w:tcPr>
          <w:p w14:paraId="2112BD48" w14:textId="6EF7131E" w:rsidR="00E752F5" w:rsidRPr="004B7458" w:rsidRDefault="00E752F5" w:rsidP="00E752F5">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134,313,011.00</w:t>
            </w:r>
            <w:r w:rsidRPr="004B7458">
              <w:rPr>
                <w:rFonts w:ascii="Arial" w:eastAsia="Times New Roman" w:hAnsi="Arial" w:cs="Arial"/>
                <w:b/>
                <w:color w:val="000000"/>
                <w:sz w:val="12"/>
                <w:szCs w:val="12"/>
                <w:lang w:eastAsia="es-MX"/>
              </w:rPr>
              <w:t xml:space="preserve"> </w:t>
            </w:r>
          </w:p>
        </w:tc>
        <w:tc>
          <w:tcPr>
            <w:tcW w:w="992" w:type="dxa"/>
            <w:tcBorders>
              <w:top w:val="nil"/>
              <w:left w:val="nil"/>
              <w:bottom w:val="nil"/>
              <w:right w:val="single" w:sz="8" w:space="0" w:color="auto"/>
            </w:tcBorders>
            <w:shd w:val="clear" w:color="auto" w:fill="auto"/>
            <w:noWrap/>
            <w:hideMark/>
          </w:tcPr>
          <w:p w14:paraId="66F427C1" w14:textId="45E0D19D" w:rsidR="00E752F5" w:rsidRPr="004B7458" w:rsidRDefault="00A1208F" w:rsidP="00E752F5">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120,984,178.00</w:t>
            </w:r>
            <w:r w:rsidR="00E752F5" w:rsidRPr="004B7458">
              <w:rPr>
                <w:rFonts w:ascii="Arial" w:eastAsia="Times New Roman" w:hAnsi="Arial" w:cs="Arial"/>
                <w:b/>
                <w:color w:val="000000"/>
                <w:sz w:val="12"/>
                <w:szCs w:val="12"/>
                <w:lang w:eastAsia="es-MX"/>
              </w:rPr>
              <w:t xml:space="preserve"> </w:t>
            </w:r>
          </w:p>
        </w:tc>
        <w:tc>
          <w:tcPr>
            <w:tcW w:w="992" w:type="dxa"/>
            <w:tcBorders>
              <w:top w:val="nil"/>
              <w:left w:val="nil"/>
              <w:bottom w:val="nil"/>
              <w:right w:val="single" w:sz="8" w:space="0" w:color="auto"/>
            </w:tcBorders>
            <w:shd w:val="clear" w:color="auto" w:fill="auto"/>
            <w:noWrap/>
            <w:hideMark/>
          </w:tcPr>
          <w:p w14:paraId="3FA60495" w14:textId="460330CA" w:rsidR="00E752F5" w:rsidRPr="004B7458" w:rsidRDefault="00E752F5" w:rsidP="00E752F5">
            <w:pPr>
              <w:spacing w:after="0" w:line="240" w:lineRule="auto"/>
              <w:jc w:val="right"/>
              <w:rPr>
                <w:rFonts w:ascii="Arial" w:eastAsia="Times New Roman" w:hAnsi="Arial" w:cs="Arial"/>
                <w:b/>
                <w:color w:val="000000"/>
                <w:sz w:val="12"/>
                <w:szCs w:val="12"/>
                <w:lang w:eastAsia="es-MX"/>
              </w:rPr>
            </w:pPr>
            <w:r w:rsidRPr="004B7458">
              <w:rPr>
                <w:rFonts w:ascii="Arial" w:eastAsia="Times New Roman" w:hAnsi="Arial" w:cs="Arial"/>
                <w:b/>
                <w:color w:val="000000"/>
                <w:sz w:val="12"/>
                <w:szCs w:val="12"/>
                <w:lang w:eastAsia="es-MX"/>
              </w:rPr>
              <w:t xml:space="preserve">185,905,031.00 </w:t>
            </w:r>
          </w:p>
        </w:tc>
        <w:tc>
          <w:tcPr>
            <w:tcW w:w="992" w:type="dxa"/>
            <w:tcBorders>
              <w:top w:val="nil"/>
              <w:left w:val="nil"/>
              <w:bottom w:val="nil"/>
              <w:right w:val="single" w:sz="8" w:space="0" w:color="auto"/>
            </w:tcBorders>
            <w:shd w:val="clear" w:color="auto" w:fill="auto"/>
            <w:noWrap/>
            <w:hideMark/>
          </w:tcPr>
          <w:p w14:paraId="5F0AB06D" w14:textId="04D13DCB" w:rsidR="00E752F5" w:rsidRPr="004B7458" w:rsidRDefault="00E752F5" w:rsidP="00E752F5">
            <w:pPr>
              <w:spacing w:after="0" w:line="240" w:lineRule="auto"/>
              <w:jc w:val="right"/>
              <w:rPr>
                <w:rFonts w:ascii="Arial" w:eastAsia="Times New Roman" w:hAnsi="Arial" w:cs="Arial"/>
                <w:b/>
                <w:color w:val="000000"/>
                <w:sz w:val="12"/>
                <w:szCs w:val="12"/>
                <w:lang w:eastAsia="es-MX"/>
              </w:rPr>
            </w:pPr>
            <w:r w:rsidRPr="004B7458">
              <w:rPr>
                <w:rFonts w:ascii="Arial" w:eastAsia="Times New Roman" w:hAnsi="Arial" w:cs="Arial"/>
                <w:b/>
                <w:color w:val="000000"/>
                <w:sz w:val="12"/>
                <w:szCs w:val="12"/>
                <w:lang w:eastAsia="es-MX"/>
              </w:rPr>
              <w:t xml:space="preserve">181,444,954.00 </w:t>
            </w:r>
          </w:p>
        </w:tc>
        <w:tc>
          <w:tcPr>
            <w:tcW w:w="993" w:type="dxa"/>
            <w:tcBorders>
              <w:top w:val="nil"/>
              <w:left w:val="nil"/>
              <w:bottom w:val="nil"/>
              <w:right w:val="single" w:sz="8" w:space="0" w:color="auto"/>
            </w:tcBorders>
            <w:shd w:val="clear" w:color="auto" w:fill="auto"/>
            <w:noWrap/>
            <w:hideMark/>
          </w:tcPr>
          <w:p w14:paraId="381F3FCE" w14:textId="00F4BF54" w:rsidR="00E752F5" w:rsidRPr="004B7458" w:rsidRDefault="00E752F5" w:rsidP="00E752F5">
            <w:pPr>
              <w:spacing w:after="0" w:line="240" w:lineRule="auto"/>
              <w:jc w:val="right"/>
              <w:rPr>
                <w:rFonts w:ascii="Arial" w:eastAsia="Times New Roman" w:hAnsi="Arial" w:cs="Arial"/>
                <w:b/>
                <w:color w:val="000000"/>
                <w:sz w:val="12"/>
                <w:szCs w:val="12"/>
                <w:lang w:eastAsia="es-MX"/>
              </w:rPr>
            </w:pPr>
            <w:r w:rsidRPr="00E752F5">
              <w:rPr>
                <w:rFonts w:ascii="Arial" w:eastAsia="Times New Roman" w:hAnsi="Arial" w:cs="Arial"/>
                <w:b/>
                <w:color w:val="000000"/>
                <w:sz w:val="12"/>
                <w:szCs w:val="12"/>
                <w:lang w:eastAsia="es-MX"/>
              </w:rPr>
              <w:t>204,883,899.00</w:t>
            </w:r>
          </w:p>
        </w:tc>
      </w:tr>
      <w:tr w:rsidR="00E752F5" w:rsidRPr="003D5C28" w14:paraId="7755131B" w14:textId="77777777" w:rsidTr="008349F5">
        <w:trPr>
          <w:trHeight w:val="74"/>
          <w:jc w:val="center"/>
        </w:trPr>
        <w:tc>
          <w:tcPr>
            <w:tcW w:w="3392" w:type="dxa"/>
            <w:tcBorders>
              <w:top w:val="nil"/>
              <w:left w:val="single" w:sz="8" w:space="0" w:color="auto"/>
              <w:bottom w:val="nil"/>
              <w:right w:val="single" w:sz="8" w:space="0" w:color="auto"/>
            </w:tcBorders>
            <w:shd w:val="clear" w:color="auto" w:fill="auto"/>
            <w:vAlign w:val="center"/>
            <w:hideMark/>
          </w:tcPr>
          <w:p w14:paraId="1BDC9C95" w14:textId="77777777" w:rsidR="00E752F5" w:rsidRPr="003D5C28" w:rsidRDefault="00E752F5" w:rsidP="00E752F5">
            <w:pPr>
              <w:spacing w:after="0" w:line="240" w:lineRule="auto"/>
              <w:ind w:firstLineChars="400" w:firstLine="48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A.    Impuestos</w:t>
            </w:r>
          </w:p>
        </w:tc>
        <w:tc>
          <w:tcPr>
            <w:tcW w:w="1134" w:type="dxa"/>
            <w:tcBorders>
              <w:top w:val="nil"/>
              <w:left w:val="nil"/>
              <w:bottom w:val="nil"/>
              <w:right w:val="single" w:sz="8" w:space="0" w:color="auto"/>
            </w:tcBorders>
            <w:shd w:val="clear" w:color="auto" w:fill="auto"/>
            <w:noWrap/>
            <w:hideMark/>
          </w:tcPr>
          <w:p w14:paraId="796FB061" w14:textId="3496F40D"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4CCE788A" w14:textId="6971619F"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27F3375A" w14:textId="4A8CBC2A"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389F3CC8" w14:textId="7B3364BC"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4FEB8A44" w14:textId="5C940E36" w:rsidR="00E752F5" w:rsidRPr="004B0F13"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1A2422BB" w14:textId="274B539A" w:rsidR="00E752F5" w:rsidRPr="00E752F5"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71B7FBFF" w14:textId="77777777" w:rsidTr="008349F5">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14:paraId="15CAF556" w14:textId="77777777" w:rsidR="00E752F5" w:rsidRPr="003D5C28" w:rsidRDefault="00E752F5" w:rsidP="00E752F5">
            <w:pPr>
              <w:spacing w:after="0" w:line="240" w:lineRule="auto"/>
              <w:ind w:firstLineChars="400" w:firstLine="48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B.    Cuotas y Aportaciones de Seguridad Social</w:t>
            </w:r>
          </w:p>
        </w:tc>
        <w:tc>
          <w:tcPr>
            <w:tcW w:w="1134" w:type="dxa"/>
            <w:tcBorders>
              <w:top w:val="nil"/>
              <w:left w:val="nil"/>
              <w:bottom w:val="nil"/>
              <w:right w:val="single" w:sz="8" w:space="0" w:color="auto"/>
            </w:tcBorders>
            <w:shd w:val="clear" w:color="auto" w:fill="auto"/>
            <w:noWrap/>
            <w:hideMark/>
          </w:tcPr>
          <w:p w14:paraId="2632A7E8" w14:textId="3A35D92F"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00602396" w14:textId="410EBF92"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0341DCBB" w14:textId="145B90CE"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10BD9DFF" w14:textId="7825D936"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5562F9FE" w14:textId="41BBBF92" w:rsidR="00E752F5" w:rsidRPr="004B0F13"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511D7255" w14:textId="2E0DE8FF" w:rsidR="00E752F5" w:rsidRPr="00E752F5"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215D2D8E" w14:textId="77777777" w:rsidTr="008349F5">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14:paraId="3A4B4CAA" w14:textId="77777777" w:rsidR="00E752F5" w:rsidRPr="003D5C28" w:rsidRDefault="00E752F5" w:rsidP="00E752F5">
            <w:pPr>
              <w:spacing w:after="0" w:line="240" w:lineRule="auto"/>
              <w:ind w:firstLineChars="400" w:firstLine="48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C.    Contribuciones de Mejoras</w:t>
            </w:r>
          </w:p>
        </w:tc>
        <w:tc>
          <w:tcPr>
            <w:tcW w:w="1134" w:type="dxa"/>
            <w:tcBorders>
              <w:top w:val="nil"/>
              <w:left w:val="nil"/>
              <w:bottom w:val="nil"/>
              <w:right w:val="single" w:sz="8" w:space="0" w:color="auto"/>
            </w:tcBorders>
            <w:shd w:val="clear" w:color="auto" w:fill="auto"/>
            <w:noWrap/>
            <w:hideMark/>
          </w:tcPr>
          <w:p w14:paraId="75C8E64E" w14:textId="53B9541C"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3738224B" w14:textId="340EEEF1"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7F8856B5" w14:textId="38E17CC9"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2C735830" w14:textId="7D533E92"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600AFBC8" w14:textId="3DBA5058" w:rsidR="00E752F5" w:rsidRPr="004B0F13"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206A1966" w14:textId="15677BB2" w:rsidR="00E752F5" w:rsidRPr="00E752F5"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185D4359" w14:textId="77777777" w:rsidTr="008349F5">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14:paraId="0EA96FB7" w14:textId="77777777" w:rsidR="00E752F5" w:rsidRPr="003D5C28" w:rsidRDefault="00E752F5" w:rsidP="00E752F5">
            <w:pPr>
              <w:spacing w:after="0" w:line="240" w:lineRule="auto"/>
              <w:ind w:firstLineChars="400" w:firstLine="48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D.    Derechos</w:t>
            </w:r>
          </w:p>
        </w:tc>
        <w:tc>
          <w:tcPr>
            <w:tcW w:w="1134" w:type="dxa"/>
            <w:tcBorders>
              <w:top w:val="nil"/>
              <w:left w:val="nil"/>
              <w:bottom w:val="nil"/>
              <w:right w:val="single" w:sz="8" w:space="0" w:color="auto"/>
            </w:tcBorders>
            <w:shd w:val="clear" w:color="auto" w:fill="auto"/>
            <w:noWrap/>
            <w:hideMark/>
          </w:tcPr>
          <w:p w14:paraId="152F6BC4" w14:textId="5BCA09C5"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4,</w:t>
            </w:r>
            <w:r w:rsidR="00E4195B">
              <w:rPr>
                <w:rFonts w:ascii="Arial" w:eastAsia="Times New Roman" w:hAnsi="Arial" w:cs="Arial"/>
                <w:color w:val="000000"/>
                <w:sz w:val="12"/>
                <w:szCs w:val="12"/>
                <w:lang w:eastAsia="es-MX"/>
              </w:rPr>
              <w:t>121,872.00</w:t>
            </w:r>
            <w:r w:rsidRPr="004B7458">
              <w:rPr>
                <w:rFonts w:ascii="Arial" w:eastAsia="Times New Roman" w:hAnsi="Arial" w:cs="Arial"/>
                <w:color w:val="000000"/>
                <w:sz w:val="12"/>
                <w:szCs w:val="12"/>
                <w:lang w:eastAsia="es-MX"/>
              </w:rPr>
              <w:t xml:space="preserve"> </w:t>
            </w:r>
          </w:p>
        </w:tc>
        <w:tc>
          <w:tcPr>
            <w:tcW w:w="993" w:type="dxa"/>
            <w:tcBorders>
              <w:top w:val="nil"/>
              <w:left w:val="nil"/>
              <w:bottom w:val="nil"/>
              <w:right w:val="single" w:sz="8" w:space="0" w:color="auto"/>
            </w:tcBorders>
            <w:shd w:val="clear" w:color="auto" w:fill="auto"/>
            <w:noWrap/>
            <w:hideMark/>
          </w:tcPr>
          <w:p w14:paraId="5745FF17" w14:textId="6BA823F0" w:rsidR="00E752F5" w:rsidRPr="003D5C28" w:rsidRDefault="00E4195B" w:rsidP="00E752F5">
            <w:pPr>
              <w:spacing w:after="0" w:line="240" w:lineRule="auto"/>
              <w:jc w:val="right"/>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1,470,920.00</w:t>
            </w:r>
            <w:r w:rsidR="00E752F5" w:rsidRPr="004B7458">
              <w:rPr>
                <w:rFonts w:ascii="Arial" w:eastAsia="Times New Roman" w:hAnsi="Arial" w:cs="Arial"/>
                <w:color w:val="000000"/>
                <w:sz w:val="12"/>
                <w:szCs w:val="12"/>
                <w:lang w:eastAsia="es-MX"/>
              </w:rPr>
              <w:t xml:space="preserve"> </w:t>
            </w:r>
          </w:p>
        </w:tc>
        <w:tc>
          <w:tcPr>
            <w:tcW w:w="992" w:type="dxa"/>
            <w:tcBorders>
              <w:top w:val="nil"/>
              <w:left w:val="nil"/>
              <w:bottom w:val="nil"/>
              <w:right w:val="single" w:sz="8" w:space="0" w:color="auto"/>
            </w:tcBorders>
            <w:shd w:val="clear" w:color="auto" w:fill="auto"/>
            <w:noWrap/>
            <w:hideMark/>
          </w:tcPr>
          <w:p w14:paraId="3357FABC" w14:textId="01C7040B" w:rsidR="00E752F5" w:rsidRPr="003D5C28" w:rsidRDefault="00A1208F" w:rsidP="00E752F5">
            <w:pPr>
              <w:spacing w:after="0" w:line="240" w:lineRule="auto"/>
              <w:jc w:val="right"/>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916,524.00</w:t>
            </w:r>
            <w:r w:rsidR="00E752F5" w:rsidRPr="004B7458">
              <w:rPr>
                <w:rFonts w:ascii="Arial" w:eastAsia="Times New Roman" w:hAnsi="Arial" w:cs="Arial"/>
                <w:color w:val="000000"/>
                <w:sz w:val="12"/>
                <w:szCs w:val="12"/>
                <w:lang w:eastAsia="es-MX"/>
              </w:rPr>
              <w:t xml:space="preserve"> </w:t>
            </w:r>
          </w:p>
        </w:tc>
        <w:tc>
          <w:tcPr>
            <w:tcW w:w="992" w:type="dxa"/>
            <w:tcBorders>
              <w:top w:val="nil"/>
              <w:left w:val="nil"/>
              <w:bottom w:val="nil"/>
              <w:right w:val="single" w:sz="8" w:space="0" w:color="auto"/>
            </w:tcBorders>
            <w:shd w:val="clear" w:color="auto" w:fill="auto"/>
            <w:noWrap/>
            <w:hideMark/>
          </w:tcPr>
          <w:p w14:paraId="513ACEEB" w14:textId="75CE5CC6"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5820F84B" w14:textId="4CFB3770" w:rsidR="00E752F5" w:rsidRPr="004B0F13"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03E236CF" w14:textId="49F0C6C6" w:rsidR="00E752F5" w:rsidRPr="00E752F5"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0CB1F797" w14:textId="77777777" w:rsidTr="008349F5">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14:paraId="4CED5DE3" w14:textId="77777777" w:rsidR="00E752F5" w:rsidRPr="003D5C28" w:rsidRDefault="00E752F5" w:rsidP="00E752F5">
            <w:pPr>
              <w:spacing w:after="0" w:line="240" w:lineRule="auto"/>
              <w:ind w:firstLineChars="400" w:firstLine="48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E.    Productos</w:t>
            </w:r>
          </w:p>
        </w:tc>
        <w:tc>
          <w:tcPr>
            <w:tcW w:w="1134" w:type="dxa"/>
            <w:tcBorders>
              <w:top w:val="nil"/>
              <w:left w:val="nil"/>
              <w:bottom w:val="nil"/>
              <w:right w:val="single" w:sz="8" w:space="0" w:color="auto"/>
            </w:tcBorders>
            <w:shd w:val="clear" w:color="auto" w:fill="auto"/>
            <w:noWrap/>
            <w:hideMark/>
          </w:tcPr>
          <w:p w14:paraId="49379BEA" w14:textId="5C117C77" w:rsidR="00E752F5" w:rsidRPr="003D5C28" w:rsidRDefault="00E4195B" w:rsidP="00E752F5">
            <w:pPr>
              <w:spacing w:after="0" w:line="240" w:lineRule="auto"/>
              <w:jc w:val="right"/>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50,191.00</w:t>
            </w:r>
            <w:r w:rsidR="00E752F5" w:rsidRPr="004B7458">
              <w:rPr>
                <w:rFonts w:ascii="Arial" w:eastAsia="Times New Roman" w:hAnsi="Arial" w:cs="Arial"/>
                <w:color w:val="000000"/>
                <w:sz w:val="12"/>
                <w:szCs w:val="12"/>
                <w:lang w:eastAsia="es-MX"/>
              </w:rPr>
              <w:t xml:space="preserve"> </w:t>
            </w:r>
          </w:p>
        </w:tc>
        <w:tc>
          <w:tcPr>
            <w:tcW w:w="993" w:type="dxa"/>
            <w:tcBorders>
              <w:top w:val="nil"/>
              <w:left w:val="nil"/>
              <w:bottom w:val="nil"/>
              <w:right w:val="single" w:sz="8" w:space="0" w:color="auto"/>
            </w:tcBorders>
            <w:shd w:val="clear" w:color="auto" w:fill="auto"/>
            <w:noWrap/>
            <w:hideMark/>
          </w:tcPr>
          <w:p w14:paraId="756540AA" w14:textId="015D650E" w:rsidR="00E752F5" w:rsidRPr="003D5C28" w:rsidRDefault="00E4195B" w:rsidP="00E752F5">
            <w:pPr>
              <w:spacing w:after="0" w:line="240" w:lineRule="auto"/>
              <w:jc w:val="right"/>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69,712.00</w:t>
            </w:r>
            <w:r w:rsidR="00E752F5" w:rsidRPr="004B7458">
              <w:rPr>
                <w:rFonts w:ascii="Arial" w:eastAsia="Times New Roman" w:hAnsi="Arial" w:cs="Arial"/>
                <w:color w:val="000000"/>
                <w:sz w:val="12"/>
                <w:szCs w:val="12"/>
                <w:lang w:eastAsia="es-MX"/>
              </w:rPr>
              <w:t xml:space="preserve"> </w:t>
            </w:r>
          </w:p>
        </w:tc>
        <w:tc>
          <w:tcPr>
            <w:tcW w:w="992" w:type="dxa"/>
            <w:tcBorders>
              <w:top w:val="nil"/>
              <w:left w:val="nil"/>
              <w:bottom w:val="nil"/>
              <w:right w:val="single" w:sz="8" w:space="0" w:color="auto"/>
            </w:tcBorders>
            <w:shd w:val="clear" w:color="auto" w:fill="auto"/>
            <w:noWrap/>
            <w:hideMark/>
          </w:tcPr>
          <w:p w14:paraId="486E9FBC" w14:textId="59A0381D"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56F2D160" w14:textId="6E1E1437"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50,290.00 </w:t>
            </w:r>
          </w:p>
        </w:tc>
        <w:tc>
          <w:tcPr>
            <w:tcW w:w="992" w:type="dxa"/>
            <w:tcBorders>
              <w:top w:val="nil"/>
              <w:left w:val="nil"/>
              <w:bottom w:val="nil"/>
              <w:right w:val="single" w:sz="8" w:space="0" w:color="auto"/>
            </w:tcBorders>
            <w:shd w:val="clear" w:color="auto" w:fill="auto"/>
            <w:noWrap/>
            <w:hideMark/>
          </w:tcPr>
          <w:p w14:paraId="3C574729" w14:textId="2FB19334" w:rsidR="00E752F5" w:rsidRPr="004B0F13"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67,591.00 </w:t>
            </w:r>
          </w:p>
        </w:tc>
        <w:tc>
          <w:tcPr>
            <w:tcW w:w="993" w:type="dxa"/>
            <w:tcBorders>
              <w:top w:val="nil"/>
              <w:left w:val="nil"/>
              <w:bottom w:val="nil"/>
              <w:right w:val="single" w:sz="8" w:space="0" w:color="auto"/>
            </w:tcBorders>
            <w:shd w:val="clear" w:color="auto" w:fill="auto"/>
            <w:noWrap/>
            <w:hideMark/>
          </w:tcPr>
          <w:p w14:paraId="7B51D053" w14:textId="568DDBF7" w:rsidR="00E752F5" w:rsidRPr="00E752F5"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32971928" w14:textId="77777777" w:rsidTr="008349F5">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14:paraId="22742403" w14:textId="77777777" w:rsidR="00E752F5" w:rsidRPr="003D5C28" w:rsidRDefault="00E752F5" w:rsidP="00E752F5">
            <w:pPr>
              <w:spacing w:after="0" w:line="240" w:lineRule="auto"/>
              <w:ind w:firstLineChars="400" w:firstLine="48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F.    Aprovechamientos</w:t>
            </w:r>
          </w:p>
        </w:tc>
        <w:tc>
          <w:tcPr>
            <w:tcW w:w="1134" w:type="dxa"/>
            <w:tcBorders>
              <w:top w:val="nil"/>
              <w:left w:val="nil"/>
              <w:bottom w:val="nil"/>
              <w:right w:val="single" w:sz="8" w:space="0" w:color="auto"/>
            </w:tcBorders>
            <w:shd w:val="clear" w:color="auto" w:fill="auto"/>
            <w:noWrap/>
            <w:hideMark/>
          </w:tcPr>
          <w:p w14:paraId="5C965DDB" w14:textId="43A32744"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0F9B8170" w14:textId="05F7E623"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5BC16839" w14:textId="69B460EF"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25C837F0" w14:textId="03B9B1F2"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0D16B4E1" w14:textId="5195DE31" w:rsidR="00E752F5" w:rsidRPr="004B0F13"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3B25C22D" w14:textId="7B1D6C2D" w:rsidR="00E752F5" w:rsidRPr="00E752F5"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211E7993" w14:textId="77777777" w:rsidTr="008349F5">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14:paraId="69ACE114" w14:textId="77777777" w:rsidR="00E752F5" w:rsidRPr="003D5C28" w:rsidRDefault="00E752F5" w:rsidP="00E752F5">
            <w:pPr>
              <w:spacing w:after="0" w:line="240" w:lineRule="auto"/>
              <w:ind w:firstLineChars="400" w:firstLine="48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G.    Ingresos por Ventas de Bienes y Servicios</w:t>
            </w:r>
          </w:p>
        </w:tc>
        <w:tc>
          <w:tcPr>
            <w:tcW w:w="1134" w:type="dxa"/>
            <w:tcBorders>
              <w:top w:val="nil"/>
              <w:left w:val="nil"/>
              <w:bottom w:val="nil"/>
              <w:right w:val="single" w:sz="8" w:space="0" w:color="auto"/>
            </w:tcBorders>
            <w:shd w:val="clear" w:color="auto" w:fill="auto"/>
            <w:noWrap/>
            <w:hideMark/>
          </w:tcPr>
          <w:p w14:paraId="2843BC65" w14:textId="14397BB9"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499F3965" w14:textId="5C67934F" w:rsidR="00E752F5" w:rsidRPr="003D5C28" w:rsidRDefault="00E4195B" w:rsidP="00E752F5">
            <w:pPr>
              <w:spacing w:after="0" w:line="240" w:lineRule="auto"/>
              <w:jc w:val="right"/>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729,685.00</w:t>
            </w:r>
            <w:r w:rsidR="00E752F5" w:rsidRPr="004B7458">
              <w:rPr>
                <w:rFonts w:ascii="Arial" w:eastAsia="Times New Roman" w:hAnsi="Arial" w:cs="Arial"/>
                <w:color w:val="000000"/>
                <w:sz w:val="12"/>
                <w:szCs w:val="12"/>
                <w:lang w:eastAsia="es-MX"/>
              </w:rPr>
              <w:t xml:space="preserve"> </w:t>
            </w:r>
          </w:p>
        </w:tc>
        <w:tc>
          <w:tcPr>
            <w:tcW w:w="992" w:type="dxa"/>
            <w:tcBorders>
              <w:top w:val="nil"/>
              <w:left w:val="nil"/>
              <w:bottom w:val="nil"/>
              <w:right w:val="single" w:sz="8" w:space="0" w:color="auto"/>
            </w:tcBorders>
            <w:shd w:val="clear" w:color="auto" w:fill="auto"/>
            <w:noWrap/>
            <w:hideMark/>
          </w:tcPr>
          <w:p w14:paraId="7C69B533" w14:textId="68A1DFD2"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7E5959BD" w14:textId="1DCCA2B5"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77,555.00 </w:t>
            </w:r>
          </w:p>
        </w:tc>
        <w:tc>
          <w:tcPr>
            <w:tcW w:w="992" w:type="dxa"/>
            <w:tcBorders>
              <w:top w:val="nil"/>
              <w:left w:val="nil"/>
              <w:bottom w:val="nil"/>
              <w:right w:val="single" w:sz="8" w:space="0" w:color="auto"/>
            </w:tcBorders>
            <w:shd w:val="clear" w:color="auto" w:fill="auto"/>
            <w:noWrap/>
            <w:hideMark/>
          </w:tcPr>
          <w:p w14:paraId="44D49D5F" w14:textId="3A4F74A8" w:rsidR="00E752F5" w:rsidRPr="004B0F13"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250,752.00 </w:t>
            </w:r>
          </w:p>
        </w:tc>
        <w:tc>
          <w:tcPr>
            <w:tcW w:w="993" w:type="dxa"/>
            <w:tcBorders>
              <w:top w:val="nil"/>
              <w:left w:val="nil"/>
              <w:bottom w:val="nil"/>
              <w:right w:val="single" w:sz="8" w:space="0" w:color="auto"/>
            </w:tcBorders>
            <w:shd w:val="clear" w:color="auto" w:fill="auto"/>
            <w:noWrap/>
            <w:hideMark/>
          </w:tcPr>
          <w:p w14:paraId="2BA62D24" w14:textId="581B1097" w:rsidR="00E752F5" w:rsidRPr="00E752F5"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3B7874FD" w14:textId="77777777" w:rsidTr="008349F5">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14:paraId="292AB86C" w14:textId="77777777" w:rsidR="00E752F5" w:rsidRPr="003D5C28" w:rsidRDefault="00E752F5" w:rsidP="00E752F5">
            <w:pPr>
              <w:spacing w:after="0" w:line="240" w:lineRule="auto"/>
              <w:ind w:firstLineChars="400" w:firstLine="48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H.    Participaciones</w:t>
            </w:r>
          </w:p>
        </w:tc>
        <w:tc>
          <w:tcPr>
            <w:tcW w:w="1134" w:type="dxa"/>
            <w:tcBorders>
              <w:top w:val="nil"/>
              <w:left w:val="nil"/>
              <w:bottom w:val="nil"/>
              <w:right w:val="single" w:sz="8" w:space="0" w:color="auto"/>
            </w:tcBorders>
            <w:shd w:val="clear" w:color="auto" w:fill="auto"/>
            <w:noWrap/>
            <w:hideMark/>
          </w:tcPr>
          <w:p w14:paraId="66F1CDAA" w14:textId="0D9AD6E6"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656BE911" w14:textId="25A3D840"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77D92A1B" w14:textId="70C403ED"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61315474" w14:textId="289696F3"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3C81CFB7" w14:textId="4081B0A6" w:rsidR="00E752F5" w:rsidRPr="004B0F13"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5B0A76B2" w14:textId="53EB7830" w:rsidR="00E752F5" w:rsidRPr="00E752F5"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693D4D13" w14:textId="77777777" w:rsidTr="008349F5">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14:paraId="172CDE16" w14:textId="77777777" w:rsidR="00E752F5" w:rsidRPr="003D5C28" w:rsidRDefault="00E752F5" w:rsidP="00E752F5">
            <w:pPr>
              <w:spacing w:after="0" w:line="240" w:lineRule="auto"/>
              <w:ind w:firstLineChars="400" w:firstLine="48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I.     Incentivos Derivados de la Colaboración Fiscal</w:t>
            </w:r>
          </w:p>
        </w:tc>
        <w:tc>
          <w:tcPr>
            <w:tcW w:w="1134" w:type="dxa"/>
            <w:tcBorders>
              <w:top w:val="nil"/>
              <w:left w:val="nil"/>
              <w:bottom w:val="nil"/>
              <w:right w:val="single" w:sz="8" w:space="0" w:color="auto"/>
            </w:tcBorders>
            <w:shd w:val="clear" w:color="auto" w:fill="auto"/>
            <w:noWrap/>
            <w:hideMark/>
          </w:tcPr>
          <w:p w14:paraId="2F50B31B" w14:textId="16306A2E"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45F3E6BA" w14:textId="19667C5B"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38E75832" w14:textId="7B7FB32E"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1E2F3BDA" w14:textId="2F5ED0C2"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1517CAD4" w14:textId="1140996A" w:rsidR="00E752F5" w:rsidRPr="004B745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4CCCD612" w14:textId="2FBF7DDA" w:rsidR="00E752F5" w:rsidRPr="00E752F5"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2487F710" w14:textId="77777777" w:rsidTr="008349F5">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14:paraId="6FC2B840" w14:textId="77777777" w:rsidR="00E752F5" w:rsidRPr="003D5C28" w:rsidRDefault="00E752F5" w:rsidP="00E752F5">
            <w:pPr>
              <w:spacing w:after="0" w:line="240" w:lineRule="auto"/>
              <w:ind w:firstLineChars="400" w:firstLine="48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J.     Transferencias </w:t>
            </w:r>
          </w:p>
        </w:tc>
        <w:tc>
          <w:tcPr>
            <w:tcW w:w="1134" w:type="dxa"/>
            <w:tcBorders>
              <w:top w:val="nil"/>
              <w:left w:val="nil"/>
              <w:bottom w:val="nil"/>
              <w:right w:val="single" w:sz="8" w:space="0" w:color="auto"/>
            </w:tcBorders>
            <w:shd w:val="clear" w:color="auto" w:fill="auto"/>
            <w:noWrap/>
            <w:hideMark/>
          </w:tcPr>
          <w:p w14:paraId="1C23741A" w14:textId="1789562F" w:rsidR="00E752F5" w:rsidRPr="004B7458" w:rsidRDefault="00E4195B" w:rsidP="00E752F5">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117,934,518.00</w:t>
            </w:r>
            <w:r w:rsidR="00E752F5" w:rsidRPr="004B7458">
              <w:rPr>
                <w:rFonts w:ascii="Arial" w:eastAsia="Times New Roman" w:hAnsi="Arial" w:cs="Arial"/>
                <w:b/>
                <w:color w:val="000000"/>
                <w:sz w:val="12"/>
                <w:szCs w:val="12"/>
                <w:lang w:eastAsia="es-MX"/>
              </w:rPr>
              <w:t xml:space="preserve"> </w:t>
            </w:r>
          </w:p>
        </w:tc>
        <w:tc>
          <w:tcPr>
            <w:tcW w:w="993" w:type="dxa"/>
            <w:tcBorders>
              <w:top w:val="nil"/>
              <w:left w:val="nil"/>
              <w:bottom w:val="nil"/>
              <w:right w:val="single" w:sz="8" w:space="0" w:color="auto"/>
            </w:tcBorders>
            <w:shd w:val="clear" w:color="auto" w:fill="auto"/>
            <w:noWrap/>
            <w:hideMark/>
          </w:tcPr>
          <w:p w14:paraId="1729BEDF" w14:textId="20712140" w:rsidR="00E752F5" w:rsidRPr="004B7458" w:rsidRDefault="00E752F5" w:rsidP="00E752F5">
            <w:pPr>
              <w:spacing w:after="0" w:line="240" w:lineRule="auto"/>
              <w:jc w:val="right"/>
              <w:rPr>
                <w:rFonts w:ascii="Arial" w:eastAsia="Times New Roman" w:hAnsi="Arial" w:cs="Arial"/>
                <w:b/>
                <w:color w:val="000000"/>
                <w:sz w:val="12"/>
                <w:szCs w:val="12"/>
                <w:lang w:eastAsia="es-MX"/>
              </w:rPr>
            </w:pPr>
            <w:r w:rsidRPr="004B7458">
              <w:rPr>
                <w:rFonts w:ascii="Arial" w:eastAsia="Times New Roman" w:hAnsi="Arial" w:cs="Arial"/>
                <w:b/>
                <w:color w:val="000000"/>
                <w:sz w:val="12"/>
                <w:szCs w:val="12"/>
                <w:lang w:eastAsia="es-MX"/>
              </w:rPr>
              <w:t xml:space="preserve">132,042,695.00 </w:t>
            </w:r>
          </w:p>
        </w:tc>
        <w:tc>
          <w:tcPr>
            <w:tcW w:w="992" w:type="dxa"/>
            <w:tcBorders>
              <w:top w:val="nil"/>
              <w:left w:val="nil"/>
              <w:bottom w:val="nil"/>
              <w:right w:val="single" w:sz="8" w:space="0" w:color="auto"/>
            </w:tcBorders>
            <w:shd w:val="clear" w:color="auto" w:fill="auto"/>
            <w:noWrap/>
            <w:hideMark/>
          </w:tcPr>
          <w:p w14:paraId="378C380B" w14:textId="70937839" w:rsidR="00E752F5" w:rsidRPr="004B7458" w:rsidRDefault="00A1208F" w:rsidP="00E752F5">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120,008,197.00</w:t>
            </w:r>
            <w:r w:rsidR="00E752F5" w:rsidRPr="004B7458">
              <w:rPr>
                <w:rFonts w:ascii="Arial" w:eastAsia="Times New Roman" w:hAnsi="Arial" w:cs="Arial"/>
                <w:b/>
                <w:color w:val="000000"/>
                <w:sz w:val="12"/>
                <w:szCs w:val="12"/>
                <w:lang w:eastAsia="es-MX"/>
              </w:rPr>
              <w:t xml:space="preserve"> </w:t>
            </w:r>
          </w:p>
        </w:tc>
        <w:tc>
          <w:tcPr>
            <w:tcW w:w="992" w:type="dxa"/>
            <w:tcBorders>
              <w:top w:val="nil"/>
              <w:left w:val="nil"/>
              <w:bottom w:val="nil"/>
              <w:right w:val="single" w:sz="8" w:space="0" w:color="auto"/>
            </w:tcBorders>
            <w:shd w:val="clear" w:color="auto" w:fill="auto"/>
            <w:noWrap/>
            <w:hideMark/>
          </w:tcPr>
          <w:p w14:paraId="194EDF55" w14:textId="6DC92CA1" w:rsidR="00E752F5" w:rsidRPr="004B7458" w:rsidRDefault="00E752F5" w:rsidP="00E752F5">
            <w:pPr>
              <w:spacing w:after="0" w:line="240" w:lineRule="auto"/>
              <w:jc w:val="right"/>
              <w:rPr>
                <w:rFonts w:ascii="Arial" w:eastAsia="Times New Roman" w:hAnsi="Arial" w:cs="Arial"/>
                <w:b/>
                <w:color w:val="000000"/>
                <w:sz w:val="12"/>
                <w:szCs w:val="12"/>
                <w:lang w:eastAsia="es-MX"/>
              </w:rPr>
            </w:pPr>
            <w:r w:rsidRPr="004B7458">
              <w:rPr>
                <w:rFonts w:ascii="Arial" w:eastAsia="Times New Roman" w:hAnsi="Arial" w:cs="Arial"/>
                <w:b/>
                <w:color w:val="000000"/>
                <w:sz w:val="12"/>
                <w:szCs w:val="12"/>
                <w:lang w:eastAsia="es-MX"/>
              </w:rPr>
              <w:t xml:space="preserve">185,777,186.00 </w:t>
            </w:r>
          </w:p>
        </w:tc>
        <w:tc>
          <w:tcPr>
            <w:tcW w:w="992" w:type="dxa"/>
            <w:tcBorders>
              <w:top w:val="nil"/>
              <w:left w:val="nil"/>
              <w:bottom w:val="nil"/>
              <w:right w:val="single" w:sz="8" w:space="0" w:color="auto"/>
            </w:tcBorders>
            <w:shd w:val="clear" w:color="auto" w:fill="auto"/>
            <w:noWrap/>
            <w:hideMark/>
          </w:tcPr>
          <w:p w14:paraId="01DA717C" w14:textId="02333955" w:rsidR="00E752F5" w:rsidRPr="004B7458" w:rsidRDefault="00E752F5" w:rsidP="00E752F5">
            <w:pPr>
              <w:spacing w:after="0" w:line="240" w:lineRule="auto"/>
              <w:jc w:val="right"/>
              <w:rPr>
                <w:rFonts w:ascii="Arial" w:eastAsia="Times New Roman" w:hAnsi="Arial" w:cs="Arial"/>
                <w:b/>
                <w:color w:val="000000"/>
                <w:sz w:val="12"/>
                <w:szCs w:val="12"/>
                <w:lang w:eastAsia="es-MX"/>
              </w:rPr>
            </w:pPr>
            <w:r w:rsidRPr="004B7458">
              <w:rPr>
                <w:rFonts w:ascii="Arial" w:eastAsia="Times New Roman" w:hAnsi="Arial" w:cs="Arial"/>
                <w:b/>
                <w:color w:val="000000"/>
                <w:sz w:val="12"/>
                <w:szCs w:val="12"/>
                <w:lang w:eastAsia="es-MX"/>
              </w:rPr>
              <w:t xml:space="preserve">181,126,611.00 </w:t>
            </w:r>
          </w:p>
        </w:tc>
        <w:tc>
          <w:tcPr>
            <w:tcW w:w="993" w:type="dxa"/>
            <w:tcBorders>
              <w:top w:val="nil"/>
              <w:left w:val="nil"/>
              <w:bottom w:val="nil"/>
              <w:right w:val="single" w:sz="8" w:space="0" w:color="auto"/>
            </w:tcBorders>
            <w:shd w:val="clear" w:color="auto" w:fill="auto"/>
            <w:noWrap/>
            <w:hideMark/>
          </w:tcPr>
          <w:p w14:paraId="34405EF7" w14:textId="5B1A4AE6" w:rsidR="00E752F5" w:rsidRPr="004B7458" w:rsidRDefault="00E752F5" w:rsidP="00E752F5">
            <w:pPr>
              <w:spacing w:after="0" w:line="240" w:lineRule="auto"/>
              <w:jc w:val="right"/>
              <w:rPr>
                <w:rFonts w:ascii="Arial" w:eastAsia="Times New Roman" w:hAnsi="Arial" w:cs="Arial"/>
                <w:b/>
                <w:color w:val="000000"/>
                <w:sz w:val="12"/>
                <w:szCs w:val="12"/>
                <w:lang w:eastAsia="es-MX"/>
              </w:rPr>
            </w:pPr>
            <w:r w:rsidRPr="00E752F5">
              <w:rPr>
                <w:rFonts w:ascii="Arial" w:eastAsia="Times New Roman" w:hAnsi="Arial" w:cs="Arial"/>
                <w:b/>
                <w:color w:val="000000"/>
                <w:sz w:val="12"/>
                <w:szCs w:val="12"/>
                <w:lang w:eastAsia="es-MX"/>
              </w:rPr>
              <w:t>204,883,899.00</w:t>
            </w:r>
          </w:p>
        </w:tc>
      </w:tr>
      <w:tr w:rsidR="00E752F5" w:rsidRPr="003D5C28" w14:paraId="358CAA67" w14:textId="77777777" w:rsidTr="008349F5">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14:paraId="0F1DD651" w14:textId="77777777" w:rsidR="00E752F5" w:rsidRPr="003D5C28" w:rsidRDefault="00E752F5" w:rsidP="00E752F5">
            <w:pPr>
              <w:spacing w:after="0" w:line="240" w:lineRule="auto"/>
              <w:ind w:firstLineChars="400" w:firstLine="48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K.    Convenios</w:t>
            </w:r>
          </w:p>
        </w:tc>
        <w:tc>
          <w:tcPr>
            <w:tcW w:w="1134" w:type="dxa"/>
            <w:tcBorders>
              <w:top w:val="nil"/>
              <w:left w:val="nil"/>
              <w:bottom w:val="nil"/>
              <w:right w:val="single" w:sz="8" w:space="0" w:color="auto"/>
            </w:tcBorders>
            <w:shd w:val="clear" w:color="auto" w:fill="auto"/>
            <w:noWrap/>
            <w:hideMark/>
          </w:tcPr>
          <w:p w14:paraId="06B38911" w14:textId="79EFF512"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309E0806" w14:textId="74B3D037"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39A6A685" w14:textId="2A0E5AC9"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494F1C13" w14:textId="1DC3B1EF"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7AF4E3FC" w14:textId="181617F7" w:rsidR="00E752F5" w:rsidRPr="004B0F13"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1FDB27A5" w14:textId="2916CA2A" w:rsidR="00E752F5" w:rsidRPr="00E752F5"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3C080425" w14:textId="77777777" w:rsidTr="008349F5">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14:paraId="7071F381" w14:textId="77777777" w:rsidR="00E752F5" w:rsidRPr="003D5C28" w:rsidRDefault="00E752F5" w:rsidP="00E752F5">
            <w:pPr>
              <w:spacing w:after="0" w:line="240" w:lineRule="auto"/>
              <w:ind w:firstLineChars="400" w:firstLine="48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L.     Otros Ingresos de Libre Disposición</w:t>
            </w:r>
          </w:p>
        </w:tc>
        <w:tc>
          <w:tcPr>
            <w:tcW w:w="1134" w:type="dxa"/>
            <w:tcBorders>
              <w:top w:val="nil"/>
              <w:left w:val="nil"/>
              <w:bottom w:val="nil"/>
              <w:right w:val="single" w:sz="8" w:space="0" w:color="auto"/>
            </w:tcBorders>
            <w:shd w:val="clear" w:color="auto" w:fill="auto"/>
            <w:noWrap/>
            <w:hideMark/>
          </w:tcPr>
          <w:p w14:paraId="5E977DA5" w14:textId="7F854C6B"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74BBFE6D" w14:textId="02F581CA"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6B1C937B" w14:textId="459FA265" w:rsidR="00E752F5" w:rsidRPr="003D5C28" w:rsidRDefault="00A1208F" w:rsidP="00E752F5">
            <w:pPr>
              <w:spacing w:after="0" w:line="240" w:lineRule="auto"/>
              <w:jc w:val="right"/>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59,458.00</w:t>
            </w:r>
            <w:r w:rsidR="00E752F5" w:rsidRPr="004B7458">
              <w:rPr>
                <w:rFonts w:ascii="Arial" w:eastAsia="Times New Roman" w:hAnsi="Arial" w:cs="Arial"/>
                <w:color w:val="000000"/>
                <w:sz w:val="12"/>
                <w:szCs w:val="12"/>
                <w:lang w:eastAsia="es-MX"/>
              </w:rPr>
              <w:t xml:space="preserve"> </w:t>
            </w:r>
          </w:p>
        </w:tc>
        <w:tc>
          <w:tcPr>
            <w:tcW w:w="992" w:type="dxa"/>
            <w:tcBorders>
              <w:top w:val="nil"/>
              <w:left w:val="nil"/>
              <w:bottom w:val="nil"/>
              <w:right w:val="single" w:sz="8" w:space="0" w:color="auto"/>
            </w:tcBorders>
            <w:shd w:val="clear" w:color="auto" w:fill="auto"/>
            <w:noWrap/>
            <w:hideMark/>
          </w:tcPr>
          <w:p w14:paraId="4252C780" w14:textId="1F8D508D"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7CBC500A" w14:textId="486B9BFD" w:rsidR="00E752F5" w:rsidRPr="004B0F13"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5F5787F7" w14:textId="12D1CF8B" w:rsidR="00E752F5" w:rsidRPr="00E752F5"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6CDD9DCA" w14:textId="77777777" w:rsidTr="008349F5">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14:paraId="1A93CB1F" w14:textId="77777777" w:rsidR="00E752F5" w:rsidRPr="003D5C28" w:rsidRDefault="00E752F5" w:rsidP="00E752F5">
            <w:pPr>
              <w:spacing w:after="0" w:line="240" w:lineRule="auto"/>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w:t>
            </w:r>
          </w:p>
        </w:tc>
        <w:tc>
          <w:tcPr>
            <w:tcW w:w="1134" w:type="dxa"/>
            <w:tcBorders>
              <w:top w:val="nil"/>
              <w:left w:val="nil"/>
              <w:bottom w:val="nil"/>
              <w:right w:val="single" w:sz="8" w:space="0" w:color="auto"/>
            </w:tcBorders>
            <w:shd w:val="clear" w:color="auto" w:fill="auto"/>
            <w:noWrap/>
            <w:hideMark/>
          </w:tcPr>
          <w:p w14:paraId="32E42946"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c>
          <w:tcPr>
            <w:tcW w:w="993" w:type="dxa"/>
            <w:tcBorders>
              <w:top w:val="nil"/>
              <w:left w:val="nil"/>
              <w:bottom w:val="nil"/>
              <w:right w:val="single" w:sz="8" w:space="0" w:color="auto"/>
            </w:tcBorders>
            <w:shd w:val="clear" w:color="auto" w:fill="auto"/>
            <w:noWrap/>
            <w:hideMark/>
          </w:tcPr>
          <w:p w14:paraId="76102111"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c>
          <w:tcPr>
            <w:tcW w:w="992" w:type="dxa"/>
            <w:tcBorders>
              <w:top w:val="nil"/>
              <w:left w:val="nil"/>
              <w:bottom w:val="nil"/>
              <w:right w:val="single" w:sz="8" w:space="0" w:color="auto"/>
            </w:tcBorders>
            <w:shd w:val="clear" w:color="auto" w:fill="auto"/>
            <w:noWrap/>
            <w:hideMark/>
          </w:tcPr>
          <w:p w14:paraId="63D183AF"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c>
          <w:tcPr>
            <w:tcW w:w="992" w:type="dxa"/>
            <w:tcBorders>
              <w:top w:val="nil"/>
              <w:left w:val="nil"/>
              <w:bottom w:val="nil"/>
              <w:right w:val="single" w:sz="8" w:space="0" w:color="auto"/>
            </w:tcBorders>
            <w:shd w:val="clear" w:color="auto" w:fill="auto"/>
            <w:noWrap/>
            <w:hideMark/>
          </w:tcPr>
          <w:p w14:paraId="77B5A9D0"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c>
          <w:tcPr>
            <w:tcW w:w="992" w:type="dxa"/>
            <w:tcBorders>
              <w:top w:val="nil"/>
              <w:left w:val="nil"/>
              <w:bottom w:val="nil"/>
              <w:right w:val="single" w:sz="8" w:space="0" w:color="auto"/>
            </w:tcBorders>
            <w:shd w:val="clear" w:color="auto" w:fill="auto"/>
            <w:noWrap/>
            <w:hideMark/>
          </w:tcPr>
          <w:p w14:paraId="0F407738" w14:textId="3774CDC1" w:rsidR="00E752F5" w:rsidRPr="004B0F13" w:rsidRDefault="00E752F5" w:rsidP="00E752F5">
            <w:pPr>
              <w:spacing w:after="0" w:line="240" w:lineRule="auto"/>
              <w:jc w:val="right"/>
              <w:rPr>
                <w:rFonts w:ascii="Arial" w:eastAsia="Times New Roman" w:hAnsi="Arial" w:cs="Arial"/>
                <w:color w:val="000000"/>
                <w:sz w:val="12"/>
                <w:szCs w:val="12"/>
                <w:lang w:eastAsia="es-MX"/>
              </w:rPr>
            </w:pPr>
          </w:p>
        </w:tc>
        <w:tc>
          <w:tcPr>
            <w:tcW w:w="993" w:type="dxa"/>
            <w:tcBorders>
              <w:top w:val="nil"/>
              <w:left w:val="nil"/>
              <w:bottom w:val="nil"/>
              <w:right w:val="single" w:sz="8" w:space="0" w:color="auto"/>
            </w:tcBorders>
            <w:shd w:val="clear" w:color="auto" w:fill="auto"/>
            <w:noWrap/>
            <w:hideMark/>
          </w:tcPr>
          <w:p w14:paraId="372A4D20" w14:textId="77777777" w:rsidR="00E752F5" w:rsidRPr="00E752F5" w:rsidRDefault="00E752F5" w:rsidP="00E752F5">
            <w:pPr>
              <w:spacing w:after="0" w:line="240" w:lineRule="auto"/>
              <w:jc w:val="right"/>
              <w:rPr>
                <w:rFonts w:ascii="Arial" w:eastAsia="Times New Roman" w:hAnsi="Arial" w:cs="Arial"/>
                <w:color w:val="000000"/>
                <w:sz w:val="12"/>
                <w:szCs w:val="12"/>
                <w:lang w:eastAsia="es-MX"/>
              </w:rPr>
            </w:pPr>
          </w:p>
        </w:tc>
      </w:tr>
      <w:tr w:rsidR="00E752F5" w:rsidRPr="003D5C28" w14:paraId="034F813E" w14:textId="77777777" w:rsidTr="008349F5">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14:paraId="0CFB2E12" w14:textId="77777777" w:rsidR="00E752F5" w:rsidRPr="003D5C28" w:rsidRDefault="00E752F5" w:rsidP="00E752F5">
            <w:pPr>
              <w:spacing w:after="0" w:line="240" w:lineRule="auto"/>
              <w:ind w:left="202"/>
              <w:rPr>
                <w:rFonts w:ascii="Arial" w:eastAsia="Times New Roman" w:hAnsi="Arial" w:cs="Arial"/>
                <w:b/>
                <w:bCs/>
                <w:color w:val="000000"/>
                <w:sz w:val="12"/>
                <w:szCs w:val="12"/>
                <w:lang w:eastAsia="es-MX"/>
              </w:rPr>
            </w:pPr>
            <w:r w:rsidRPr="003D5C28">
              <w:rPr>
                <w:rFonts w:ascii="Arial" w:eastAsia="Times New Roman" w:hAnsi="Arial" w:cs="Arial"/>
                <w:b/>
                <w:bCs/>
                <w:color w:val="000000"/>
                <w:sz w:val="12"/>
                <w:szCs w:val="12"/>
                <w:lang w:eastAsia="es-MX"/>
              </w:rPr>
              <w:t>2. Transferencias Federales Etiquetadas</w:t>
            </w:r>
            <w:r w:rsidRPr="003D5C28">
              <w:rPr>
                <w:rFonts w:ascii="Arial" w:eastAsia="Times New Roman" w:hAnsi="Arial" w:cs="Arial"/>
                <w:b/>
                <w:bCs/>
                <w:color w:val="000000"/>
                <w:sz w:val="12"/>
                <w:szCs w:val="12"/>
                <w:vertAlign w:val="superscript"/>
                <w:lang w:eastAsia="es-MX"/>
              </w:rPr>
              <w:t xml:space="preserve"> </w:t>
            </w:r>
            <w:r w:rsidRPr="003D5C28">
              <w:rPr>
                <w:rFonts w:ascii="Arial" w:eastAsia="Times New Roman" w:hAnsi="Arial" w:cs="Arial"/>
                <w:b/>
                <w:bCs/>
                <w:color w:val="000000"/>
                <w:sz w:val="12"/>
                <w:szCs w:val="12"/>
                <w:lang w:eastAsia="es-MX"/>
              </w:rPr>
              <w:t>(2=A+B+C+D+E)</w:t>
            </w:r>
          </w:p>
        </w:tc>
        <w:tc>
          <w:tcPr>
            <w:tcW w:w="1134" w:type="dxa"/>
            <w:tcBorders>
              <w:top w:val="nil"/>
              <w:left w:val="nil"/>
              <w:bottom w:val="nil"/>
              <w:right w:val="single" w:sz="8" w:space="0" w:color="auto"/>
            </w:tcBorders>
            <w:shd w:val="clear" w:color="auto" w:fill="auto"/>
            <w:noWrap/>
            <w:hideMark/>
          </w:tcPr>
          <w:p w14:paraId="1B231A5E" w14:textId="623A4FE2" w:rsidR="00E752F5" w:rsidRPr="004B7458" w:rsidRDefault="00E752F5" w:rsidP="00E752F5">
            <w:pPr>
              <w:spacing w:after="0" w:line="240" w:lineRule="auto"/>
              <w:jc w:val="right"/>
              <w:rPr>
                <w:rFonts w:ascii="Arial" w:eastAsia="Times New Roman" w:hAnsi="Arial" w:cs="Arial"/>
                <w:b/>
                <w:color w:val="000000"/>
                <w:sz w:val="12"/>
                <w:szCs w:val="12"/>
                <w:lang w:eastAsia="es-MX"/>
              </w:rPr>
            </w:pPr>
            <w:r w:rsidRPr="004B7458">
              <w:rPr>
                <w:rFonts w:ascii="Arial" w:eastAsia="Times New Roman" w:hAnsi="Arial" w:cs="Arial"/>
                <w:b/>
                <w:color w:val="000000"/>
                <w:sz w:val="12"/>
                <w:szCs w:val="12"/>
                <w:lang w:eastAsia="es-MX"/>
              </w:rPr>
              <w:t xml:space="preserve">3,275,248.00 </w:t>
            </w:r>
          </w:p>
        </w:tc>
        <w:tc>
          <w:tcPr>
            <w:tcW w:w="993" w:type="dxa"/>
            <w:tcBorders>
              <w:top w:val="nil"/>
              <w:left w:val="nil"/>
              <w:bottom w:val="nil"/>
              <w:right w:val="single" w:sz="8" w:space="0" w:color="auto"/>
            </w:tcBorders>
            <w:shd w:val="clear" w:color="auto" w:fill="auto"/>
            <w:noWrap/>
            <w:hideMark/>
          </w:tcPr>
          <w:p w14:paraId="2CB759F9" w14:textId="0C5F3853" w:rsidR="00E752F5" w:rsidRPr="004B7458" w:rsidRDefault="00E752F5" w:rsidP="00E752F5">
            <w:pPr>
              <w:spacing w:after="0" w:line="240" w:lineRule="auto"/>
              <w:jc w:val="right"/>
              <w:rPr>
                <w:rFonts w:ascii="Arial" w:eastAsia="Times New Roman" w:hAnsi="Arial" w:cs="Arial"/>
                <w:b/>
                <w:color w:val="000000"/>
                <w:sz w:val="12"/>
                <w:szCs w:val="12"/>
                <w:lang w:eastAsia="es-MX"/>
              </w:rPr>
            </w:pPr>
            <w:r w:rsidRPr="004B7458">
              <w:rPr>
                <w:rFonts w:ascii="Arial" w:eastAsia="Times New Roman" w:hAnsi="Arial" w:cs="Arial"/>
                <w:b/>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1103666C" w14:textId="78013343" w:rsidR="00E752F5" w:rsidRPr="004B7458" w:rsidRDefault="00E752F5" w:rsidP="00E752F5">
            <w:pPr>
              <w:spacing w:after="0" w:line="240" w:lineRule="auto"/>
              <w:jc w:val="right"/>
              <w:rPr>
                <w:rFonts w:ascii="Arial" w:eastAsia="Times New Roman" w:hAnsi="Arial" w:cs="Arial"/>
                <w:b/>
                <w:color w:val="000000"/>
                <w:sz w:val="12"/>
                <w:szCs w:val="12"/>
                <w:lang w:eastAsia="es-MX"/>
              </w:rPr>
            </w:pPr>
            <w:r w:rsidRPr="004B7458">
              <w:rPr>
                <w:rFonts w:ascii="Arial" w:eastAsia="Times New Roman" w:hAnsi="Arial" w:cs="Arial"/>
                <w:b/>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4A7D0338" w14:textId="06BC9170" w:rsidR="00E752F5" w:rsidRPr="004B7458" w:rsidRDefault="00E752F5" w:rsidP="00E752F5">
            <w:pPr>
              <w:spacing w:after="0" w:line="240" w:lineRule="auto"/>
              <w:jc w:val="right"/>
              <w:rPr>
                <w:rFonts w:ascii="Arial" w:eastAsia="Times New Roman" w:hAnsi="Arial" w:cs="Arial"/>
                <w:b/>
                <w:color w:val="000000"/>
                <w:sz w:val="12"/>
                <w:szCs w:val="12"/>
                <w:lang w:eastAsia="es-MX"/>
              </w:rPr>
            </w:pPr>
            <w:r w:rsidRPr="004B7458">
              <w:rPr>
                <w:rFonts w:ascii="Arial" w:eastAsia="Times New Roman" w:hAnsi="Arial" w:cs="Arial"/>
                <w:b/>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38F147D9" w14:textId="0360780C" w:rsidR="00E752F5" w:rsidRPr="004B7458" w:rsidRDefault="00E752F5" w:rsidP="00E752F5">
            <w:pPr>
              <w:spacing w:after="0" w:line="240" w:lineRule="auto"/>
              <w:jc w:val="right"/>
              <w:rPr>
                <w:rFonts w:ascii="Arial" w:eastAsia="Times New Roman" w:hAnsi="Arial" w:cs="Arial"/>
                <w:b/>
                <w:color w:val="000000"/>
                <w:sz w:val="12"/>
                <w:szCs w:val="12"/>
                <w:lang w:eastAsia="es-MX"/>
              </w:rPr>
            </w:pPr>
            <w:r w:rsidRPr="004B7458">
              <w:rPr>
                <w:rFonts w:ascii="Arial" w:eastAsia="Times New Roman" w:hAnsi="Arial" w:cs="Arial"/>
                <w:b/>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1B5E14C5" w14:textId="10687812" w:rsidR="00E752F5" w:rsidRPr="00E752F5"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77979B30" w14:textId="77777777" w:rsidTr="008349F5">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14:paraId="1C1DD96E" w14:textId="77777777" w:rsidR="00E752F5" w:rsidRPr="003D5C28" w:rsidRDefault="00E752F5" w:rsidP="00E752F5">
            <w:pPr>
              <w:spacing w:after="0" w:line="240" w:lineRule="auto"/>
              <w:ind w:firstLineChars="400" w:firstLine="48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A.    Aportaciones</w:t>
            </w:r>
          </w:p>
        </w:tc>
        <w:tc>
          <w:tcPr>
            <w:tcW w:w="1134" w:type="dxa"/>
            <w:tcBorders>
              <w:top w:val="nil"/>
              <w:left w:val="nil"/>
              <w:bottom w:val="nil"/>
              <w:right w:val="single" w:sz="8" w:space="0" w:color="auto"/>
            </w:tcBorders>
            <w:shd w:val="clear" w:color="auto" w:fill="auto"/>
            <w:noWrap/>
            <w:hideMark/>
          </w:tcPr>
          <w:p w14:paraId="402B0364" w14:textId="044E37E4"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4D2DE72C" w14:textId="182318FF"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750A66A3" w14:textId="525AE422"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2B106B62" w14:textId="7C35C073"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2FF4654B" w14:textId="662026B9" w:rsidR="00E752F5" w:rsidRPr="004B0F13"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4DDECE27" w14:textId="418D6677" w:rsidR="00E752F5" w:rsidRPr="00E752F5"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58DA4A3C" w14:textId="77777777" w:rsidTr="008349F5">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14:paraId="0E29654B" w14:textId="77777777" w:rsidR="00E752F5" w:rsidRPr="003D5C28" w:rsidRDefault="00E752F5" w:rsidP="00E752F5">
            <w:pPr>
              <w:spacing w:after="0" w:line="240" w:lineRule="auto"/>
              <w:ind w:firstLineChars="400" w:firstLine="48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B.    Convenios</w:t>
            </w:r>
          </w:p>
        </w:tc>
        <w:tc>
          <w:tcPr>
            <w:tcW w:w="1134" w:type="dxa"/>
            <w:tcBorders>
              <w:top w:val="nil"/>
              <w:left w:val="nil"/>
              <w:bottom w:val="nil"/>
              <w:right w:val="single" w:sz="8" w:space="0" w:color="auto"/>
            </w:tcBorders>
            <w:shd w:val="clear" w:color="auto" w:fill="auto"/>
            <w:noWrap/>
            <w:hideMark/>
          </w:tcPr>
          <w:p w14:paraId="651FB49A" w14:textId="04B981FB"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0C60674B" w14:textId="5E726F95"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69675893" w14:textId="24343E9D"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3CBDDF50" w14:textId="1AB59BFC"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5B2CC6B8" w14:textId="2ED2D1A9" w:rsidR="00E752F5" w:rsidRPr="004B0F13"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5FD065B2" w14:textId="77DBA038" w:rsidR="00E752F5" w:rsidRPr="00E752F5"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23ADEE2A" w14:textId="77777777" w:rsidTr="008349F5">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14:paraId="495EC134" w14:textId="77777777" w:rsidR="00E752F5" w:rsidRPr="003D5C28" w:rsidRDefault="00E752F5" w:rsidP="00E752F5">
            <w:pPr>
              <w:spacing w:after="0" w:line="240" w:lineRule="auto"/>
              <w:ind w:firstLineChars="400" w:firstLine="48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C.    Fondos Distintos de Aportaciones</w:t>
            </w:r>
          </w:p>
        </w:tc>
        <w:tc>
          <w:tcPr>
            <w:tcW w:w="1134" w:type="dxa"/>
            <w:tcBorders>
              <w:top w:val="nil"/>
              <w:left w:val="nil"/>
              <w:bottom w:val="nil"/>
              <w:right w:val="single" w:sz="8" w:space="0" w:color="auto"/>
            </w:tcBorders>
            <w:shd w:val="clear" w:color="auto" w:fill="auto"/>
            <w:noWrap/>
            <w:hideMark/>
          </w:tcPr>
          <w:p w14:paraId="5326C6D3" w14:textId="1F8A4198"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11A66BD0" w14:textId="132351A3"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3882D844" w14:textId="02F9F054"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0EAF6A0B" w14:textId="233DD913"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7A83EA74" w14:textId="7EBFE4B2" w:rsidR="00E752F5" w:rsidRPr="004B0F13"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31C668C4" w14:textId="3E0AEF4C" w:rsidR="00E752F5" w:rsidRPr="00E752F5"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42485312" w14:textId="77777777" w:rsidTr="008349F5">
        <w:trPr>
          <w:trHeight w:val="136"/>
          <w:jc w:val="center"/>
        </w:trPr>
        <w:tc>
          <w:tcPr>
            <w:tcW w:w="3392" w:type="dxa"/>
            <w:tcBorders>
              <w:top w:val="nil"/>
              <w:left w:val="single" w:sz="8" w:space="0" w:color="auto"/>
              <w:bottom w:val="nil"/>
              <w:right w:val="single" w:sz="8" w:space="0" w:color="auto"/>
            </w:tcBorders>
            <w:shd w:val="clear" w:color="auto" w:fill="auto"/>
            <w:vAlign w:val="center"/>
            <w:hideMark/>
          </w:tcPr>
          <w:p w14:paraId="62967542" w14:textId="77777777" w:rsidR="00E752F5" w:rsidRPr="003D5C28" w:rsidRDefault="00E752F5" w:rsidP="00E752F5">
            <w:pPr>
              <w:spacing w:after="0" w:line="240" w:lineRule="auto"/>
              <w:ind w:left="485"/>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D.    Transferencias, Subsidios y Subvenciones, y Pensiones y Jubilaciones</w:t>
            </w:r>
          </w:p>
        </w:tc>
        <w:tc>
          <w:tcPr>
            <w:tcW w:w="1134" w:type="dxa"/>
            <w:tcBorders>
              <w:top w:val="nil"/>
              <w:left w:val="nil"/>
              <w:bottom w:val="nil"/>
              <w:right w:val="single" w:sz="8" w:space="0" w:color="auto"/>
            </w:tcBorders>
            <w:shd w:val="clear" w:color="auto" w:fill="auto"/>
            <w:noWrap/>
            <w:hideMark/>
          </w:tcPr>
          <w:p w14:paraId="411D4110" w14:textId="3B9640A6"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3,275,248.00 </w:t>
            </w:r>
          </w:p>
        </w:tc>
        <w:tc>
          <w:tcPr>
            <w:tcW w:w="993" w:type="dxa"/>
            <w:tcBorders>
              <w:top w:val="nil"/>
              <w:left w:val="nil"/>
              <w:bottom w:val="nil"/>
              <w:right w:val="single" w:sz="8" w:space="0" w:color="auto"/>
            </w:tcBorders>
            <w:shd w:val="clear" w:color="auto" w:fill="auto"/>
            <w:noWrap/>
            <w:hideMark/>
          </w:tcPr>
          <w:p w14:paraId="1A55E5B8" w14:textId="04E66E49"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6C5A94B0" w14:textId="7E688574"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6A0723C3" w14:textId="1B89B8F5"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2EF3EB8C" w14:textId="6A4326C1" w:rsidR="00E752F5" w:rsidRPr="004B0F13"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5EA02F6D" w14:textId="23149F35" w:rsidR="00E752F5" w:rsidRPr="00E752F5"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2E09374B" w14:textId="77777777" w:rsidTr="008349F5">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14:paraId="6BA7B7A6" w14:textId="77777777" w:rsidR="00E752F5" w:rsidRPr="003D5C28" w:rsidRDefault="00E752F5" w:rsidP="00E752F5">
            <w:pPr>
              <w:spacing w:after="0" w:line="240" w:lineRule="auto"/>
              <w:ind w:firstLineChars="400" w:firstLine="48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E.    Otras Transferencias Federales Etiquetadas</w:t>
            </w:r>
          </w:p>
        </w:tc>
        <w:tc>
          <w:tcPr>
            <w:tcW w:w="1134" w:type="dxa"/>
            <w:tcBorders>
              <w:top w:val="nil"/>
              <w:left w:val="nil"/>
              <w:bottom w:val="nil"/>
              <w:right w:val="single" w:sz="8" w:space="0" w:color="auto"/>
            </w:tcBorders>
            <w:shd w:val="clear" w:color="auto" w:fill="auto"/>
            <w:noWrap/>
            <w:hideMark/>
          </w:tcPr>
          <w:p w14:paraId="1C3D3A8B" w14:textId="743D1C8B"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73FB94E0" w14:textId="3FA51AD0"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158B3FED" w14:textId="47B9846C"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1A2025F7" w14:textId="08F45DB9"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5E5D376A" w14:textId="4B6FF73D" w:rsidR="00E752F5" w:rsidRPr="004B0F13"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3923D0AC" w14:textId="67B9A0EC" w:rsidR="00E752F5" w:rsidRPr="00E752F5"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4F74927E" w14:textId="77777777" w:rsidTr="008349F5">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14:paraId="329B05CC" w14:textId="77777777" w:rsidR="00E752F5" w:rsidRPr="003D5C28" w:rsidRDefault="00E752F5" w:rsidP="00E752F5">
            <w:pPr>
              <w:spacing w:after="0" w:line="240" w:lineRule="auto"/>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w:t>
            </w:r>
          </w:p>
        </w:tc>
        <w:tc>
          <w:tcPr>
            <w:tcW w:w="1134" w:type="dxa"/>
            <w:tcBorders>
              <w:top w:val="nil"/>
              <w:left w:val="nil"/>
              <w:bottom w:val="nil"/>
              <w:right w:val="single" w:sz="8" w:space="0" w:color="auto"/>
            </w:tcBorders>
            <w:shd w:val="clear" w:color="auto" w:fill="auto"/>
            <w:noWrap/>
            <w:hideMark/>
          </w:tcPr>
          <w:p w14:paraId="003A3CE1"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c>
          <w:tcPr>
            <w:tcW w:w="993" w:type="dxa"/>
            <w:tcBorders>
              <w:top w:val="nil"/>
              <w:left w:val="nil"/>
              <w:bottom w:val="nil"/>
              <w:right w:val="single" w:sz="8" w:space="0" w:color="auto"/>
            </w:tcBorders>
            <w:shd w:val="clear" w:color="auto" w:fill="auto"/>
            <w:noWrap/>
            <w:hideMark/>
          </w:tcPr>
          <w:p w14:paraId="553E2814"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c>
          <w:tcPr>
            <w:tcW w:w="992" w:type="dxa"/>
            <w:tcBorders>
              <w:top w:val="nil"/>
              <w:left w:val="nil"/>
              <w:bottom w:val="nil"/>
              <w:right w:val="single" w:sz="8" w:space="0" w:color="auto"/>
            </w:tcBorders>
            <w:shd w:val="clear" w:color="auto" w:fill="auto"/>
            <w:noWrap/>
            <w:hideMark/>
          </w:tcPr>
          <w:p w14:paraId="4C9464C7"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c>
          <w:tcPr>
            <w:tcW w:w="992" w:type="dxa"/>
            <w:tcBorders>
              <w:top w:val="nil"/>
              <w:left w:val="nil"/>
              <w:bottom w:val="nil"/>
              <w:right w:val="single" w:sz="8" w:space="0" w:color="auto"/>
            </w:tcBorders>
            <w:shd w:val="clear" w:color="auto" w:fill="auto"/>
            <w:noWrap/>
            <w:hideMark/>
          </w:tcPr>
          <w:p w14:paraId="73EB0287"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c>
          <w:tcPr>
            <w:tcW w:w="992" w:type="dxa"/>
            <w:tcBorders>
              <w:top w:val="nil"/>
              <w:left w:val="nil"/>
              <w:bottom w:val="nil"/>
              <w:right w:val="single" w:sz="8" w:space="0" w:color="auto"/>
            </w:tcBorders>
            <w:shd w:val="clear" w:color="auto" w:fill="auto"/>
            <w:noWrap/>
            <w:hideMark/>
          </w:tcPr>
          <w:p w14:paraId="19CCE5E3" w14:textId="62E5E205" w:rsidR="00E752F5" w:rsidRPr="004B0F13"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 </w:t>
            </w:r>
          </w:p>
        </w:tc>
        <w:tc>
          <w:tcPr>
            <w:tcW w:w="993" w:type="dxa"/>
            <w:tcBorders>
              <w:top w:val="nil"/>
              <w:left w:val="nil"/>
              <w:bottom w:val="nil"/>
              <w:right w:val="single" w:sz="8" w:space="0" w:color="auto"/>
            </w:tcBorders>
            <w:shd w:val="clear" w:color="auto" w:fill="auto"/>
            <w:noWrap/>
            <w:hideMark/>
          </w:tcPr>
          <w:p w14:paraId="649BFE38" w14:textId="5CD9A935" w:rsidR="00E752F5" w:rsidRPr="00E752F5" w:rsidRDefault="00E752F5" w:rsidP="00E752F5">
            <w:pPr>
              <w:spacing w:after="0" w:line="240" w:lineRule="auto"/>
              <w:jc w:val="right"/>
              <w:rPr>
                <w:rFonts w:ascii="Arial" w:eastAsia="Times New Roman" w:hAnsi="Arial" w:cs="Arial"/>
                <w:color w:val="000000"/>
                <w:sz w:val="12"/>
                <w:szCs w:val="12"/>
                <w:lang w:eastAsia="es-MX"/>
              </w:rPr>
            </w:pPr>
          </w:p>
        </w:tc>
      </w:tr>
      <w:tr w:rsidR="00E752F5" w:rsidRPr="003D5C28" w14:paraId="0880015F" w14:textId="77777777" w:rsidTr="008349F5">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14:paraId="4624D80B" w14:textId="77777777" w:rsidR="00E752F5" w:rsidRPr="003D5C28" w:rsidRDefault="00E752F5" w:rsidP="00E752F5">
            <w:pPr>
              <w:spacing w:after="0" w:line="240" w:lineRule="auto"/>
              <w:ind w:left="202"/>
              <w:rPr>
                <w:rFonts w:ascii="Arial" w:eastAsia="Times New Roman" w:hAnsi="Arial" w:cs="Arial"/>
                <w:b/>
                <w:bCs/>
                <w:color w:val="000000"/>
                <w:sz w:val="12"/>
                <w:szCs w:val="12"/>
                <w:lang w:eastAsia="es-MX"/>
              </w:rPr>
            </w:pPr>
            <w:r w:rsidRPr="003D5C28">
              <w:rPr>
                <w:rFonts w:ascii="Arial" w:eastAsia="Times New Roman" w:hAnsi="Arial" w:cs="Arial"/>
                <w:b/>
                <w:bCs/>
                <w:color w:val="000000"/>
                <w:sz w:val="12"/>
                <w:szCs w:val="12"/>
                <w:lang w:eastAsia="es-MX"/>
              </w:rPr>
              <w:t>3. Ingresos Derivados de Financiamientos (3=A)</w:t>
            </w:r>
          </w:p>
        </w:tc>
        <w:tc>
          <w:tcPr>
            <w:tcW w:w="1134" w:type="dxa"/>
            <w:tcBorders>
              <w:top w:val="nil"/>
              <w:left w:val="nil"/>
              <w:bottom w:val="nil"/>
              <w:right w:val="single" w:sz="8" w:space="0" w:color="auto"/>
            </w:tcBorders>
            <w:shd w:val="clear" w:color="auto" w:fill="auto"/>
            <w:noWrap/>
            <w:hideMark/>
          </w:tcPr>
          <w:p w14:paraId="0E8109E5" w14:textId="36B2E2AB" w:rsidR="00E752F5" w:rsidRPr="004B7458" w:rsidRDefault="00E752F5" w:rsidP="00E752F5">
            <w:pPr>
              <w:spacing w:after="0" w:line="240" w:lineRule="auto"/>
              <w:jc w:val="right"/>
              <w:rPr>
                <w:rFonts w:ascii="Arial" w:eastAsia="Times New Roman" w:hAnsi="Arial" w:cs="Arial"/>
                <w:b/>
                <w:color w:val="000000"/>
                <w:sz w:val="12"/>
                <w:szCs w:val="12"/>
                <w:lang w:eastAsia="es-MX"/>
              </w:rPr>
            </w:pPr>
            <w:r w:rsidRPr="004B7458">
              <w:rPr>
                <w:rFonts w:ascii="Arial" w:eastAsia="Times New Roman" w:hAnsi="Arial" w:cs="Arial"/>
                <w:b/>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07655F40" w14:textId="4EA5DF17" w:rsidR="00E752F5" w:rsidRPr="004B7458" w:rsidRDefault="00E752F5" w:rsidP="00E752F5">
            <w:pPr>
              <w:spacing w:after="0" w:line="240" w:lineRule="auto"/>
              <w:jc w:val="right"/>
              <w:rPr>
                <w:rFonts w:ascii="Arial" w:eastAsia="Times New Roman" w:hAnsi="Arial" w:cs="Arial"/>
                <w:b/>
                <w:color w:val="000000"/>
                <w:sz w:val="12"/>
                <w:szCs w:val="12"/>
                <w:lang w:eastAsia="es-MX"/>
              </w:rPr>
            </w:pPr>
            <w:r w:rsidRPr="004B7458">
              <w:rPr>
                <w:rFonts w:ascii="Arial" w:eastAsia="Times New Roman" w:hAnsi="Arial" w:cs="Arial"/>
                <w:b/>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5703D18C" w14:textId="75126135" w:rsidR="00E752F5" w:rsidRPr="004B7458" w:rsidRDefault="00E752F5" w:rsidP="00E752F5">
            <w:pPr>
              <w:spacing w:after="0" w:line="240" w:lineRule="auto"/>
              <w:jc w:val="right"/>
              <w:rPr>
                <w:rFonts w:ascii="Arial" w:eastAsia="Times New Roman" w:hAnsi="Arial" w:cs="Arial"/>
                <w:b/>
                <w:color w:val="000000"/>
                <w:sz w:val="12"/>
                <w:szCs w:val="12"/>
                <w:lang w:eastAsia="es-MX"/>
              </w:rPr>
            </w:pPr>
            <w:r w:rsidRPr="004B7458">
              <w:rPr>
                <w:rFonts w:ascii="Arial" w:eastAsia="Times New Roman" w:hAnsi="Arial" w:cs="Arial"/>
                <w:b/>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488AC3A5" w14:textId="69E14C5E" w:rsidR="00E752F5" w:rsidRPr="004B7458" w:rsidRDefault="00E752F5" w:rsidP="00E752F5">
            <w:pPr>
              <w:spacing w:after="0" w:line="240" w:lineRule="auto"/>
              <w:jc w:val="right"/>
              <w:rPr>
                <w:rFonts w:ascii="Arial" w:eastAsia="Times New Roman" w:hAnsi="Arial" w:cs="Arial"/>
                <w:b/>
                <w:color w:val="000000"/>
                <w:sz w:val="12"/>
                <w:szCs w:val="12"/>
                <w:lang w:eastAsia="es-MX"/>
              </w:rPr>
            </w:pPr>
            <w:r w:rsidRPr="004B7458">
              <w:rPr>
                <w:rFonts w:ascii="Arial" w:eastAsia="Times New Roman" w:hAnsi="Arial" w:cs="Arial"/>
                <w:b/>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0E807E57" w14:textId="23E85BDC" w:rsidR="00E752F5" w:rsidRPr="004B7458" w:rsidRDefault="00E752F5" w:rsidP="00E752F5">
            <w:pPr>
              <w:spacing w:after="0" w:line="240" w:lineRule="auto"/>
              <w:jc w:val="right"/>
              <w:rPr>
                <w:rFonts w:ascii="Arial" w:eastAsia="Times New Roman" w:hAnsi="Arial" w:cs="Arial"/>
                <w:b/>
                <w:color w:val="000000"/>
                <w:sz w:val="12"/>
                <w:szCs w:val="12"/>
                <w:lang w:eastAsia="es-MX"/>
              </w:rPr>
            </w:pPr>
            <w:r w:rsidRPr="004B7458">
              <w:rPr>
                <w:rFonts w:ascii="Arial" w:eastAsia="Times New Roman" w:hAnsi="Arial" w:cs="Arial"/>
                <w:b/>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727B8A92" w14:textId="03166CE4" w:rsidR="00E752F5" w:rsidRPr="00E752F5" w:rsidRDefault="00E752F5" w:rsidP="00E752F5">
            <w:pPr>
              <w:spacing w:after="0" w:line="240" w:lineRule="auto"/>
              <w:jc w:val="right"/>
              <w:rPr>
                <w:rFonts w:ascii="Arial" w:eastAsia="Times New Roman" w:hAnsi="Arial" w:cs="Arial"/>
                <w:b/>
                <w:color w:val="000000"/>
                <w:sz w:val="12"/>
                <w:szCs w:val="12"/>
                <w:lang w:eastAsia="es-MX"/>
              </w:rPr>
            </w:pPr>
            <w:r w:rsidRPr="00E752F5">
              <w:rPr>
                <w:rFonts w:ascii="Arial" w:eastAsia="Times New Roman" w:hAnsi="Arial" w:cs="Arial"/>
                <w:b/>
                <w:color w:val="000000"/>
                <w:sz w:val="12"/>
                <w:szCs w:val="12"/>
                <w:lang w:eastAsia="es-MX"/>
              </w:rPr>
              <w:t>0.00</w:t>
            </w:r>
          </w:p>
        </w:tc>
      </w:tr>
      <w:tr w:rsidR="00E752F5" w:rsidRPr="003D5C28" w14:paraId="20E40752" w14:textId="77777777" w:rsidTr="008349F5">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14:paraId="31C15694" w14:textId="77777777" w:rsidR="00E752F5" w:rsidRPr="003D5C28" w:rsidRDefault="00E752F5" w:rsidP="00E752F5">
            <w:pPr>
              <w:spacing w:after="0" w:line="240" w:lineRule="auto"/>
              <w:ind w:firstLineChars="400" w:firstLine="48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A.    Ingresos Derivados de Financiamientos</w:t>
            </w:r>
          </w:p>
        </w:tc>
        <w:tc>
          <w:tcPr>
            <w:tcW w:w="1134" w:type="dxa"/>
            <w:tcBorders>
              <w:top w:val="nil"/>
              <w:left w:val="nil"/>
              <w:bottom w:val="nil"/>
              <w:right w:val="single" w:sz="8" w:space="0" w:color="auto"/>
            </w:tcBorders>
            <w:shd w:val="clear" w:color="auto" w:fill="auto"/>
            <w:noWrap/>
            <w:hideMark/>
          </w:tcPr>
          <w:p w14:paraId="61234707" w14:textId="616E1848"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2168BA87" w14:textId="291AA99D"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49C87E7F" w14:textId="65510279"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2BA9A37B" w14:textId="6AF3800D"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25F17B41" w14:textId="6342E1FC" w:rsidR="00E752F5" w:rsidRPr="004B0F13"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3C1230B9" w14:textId="00F0B6EA" w:rsidR="00E752F5" w:rsidRPr="00E752F5"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6FE3B930" w14:textId="77777777" w:rsidTr="008349F5">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14:paraId="66F98DA8" w14:textId="77777777" w:rsidR="00E752F5" w:rsidRPr="003D5C28" w:rsidRDefault="00E752F5" w:rsidP="00E752F5">
            <w:pPr>
              <w:spacing w:after="0" w:line="240" w:lineRule="auto"/>
              <w:ind w:firstLineChars="400" w:firstLine="480"/>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w:t>
            </w:r>
          </w:p>
        </w:tc>
        <w:tc>
          <w:tcPr>
            <w:tcW w:w="1134" w:type="dxa"/>
            <w:tcBorders>
              <w:top w:val="nil"/>
              <w:left w:val="nil"/>
              <w:bottom w:val="nil"/>
              <w:right w:val="single" w:sz="8" w:space="0" w:color="auto"/>
            </w:tcBorders>
            <w:shd w:val="clear" w:color="auto" w:fill="auto"/>
            <w:noWrap/>
            <w:hideMark/>
          </w:tcPr>
          <w:p w14:paraId="0EBC6111"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c>
          <w:tcPr>
            <w:tcW w:w="993" w:type="dxa"/>
            <w:tcBorders>
              <w:top w:val="nil"/>
              <w:left w:val="nil"/>
              <w:bottom w:val="nil"/>
              <w:right w:val="single" w:sz="8" w:space="0" w:color="auto"/>
            </w:tcBorders>
            <w:shd w:val="clear" w:color="auto" w:fill="auto"/>
            <w:noWrap/>
            <w:hideMark/>
          </w:tcPr>
          <w:p w14:paraId="6BE48664"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c>
          <w:tcPr>
            <w:tcW w:w="992" w:type="dxa"/>
            <w:tcBorders>
              <w:top w:val="nil"/>
              <w:left w:val="nil"/>
              <w:bottom w:val="nil"/>
              <w:right w:val="single" w:sz="8" w:space="0" w:color="auto"/>
            </w:tcBorders>
            <w:shd w:val="clear" w:color="auto" w:fill="auto"/>
            <w:noWrap/>
            <w:hideMark/>
          </w:tcPr>
          <w:p w14:paraId="39049387"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c>
          <w:tcPr>
            <w:tcW w:w="992" w:type="dxa"/>
            <w:tcBorders>
              <w:top w:val="nil"/>
              <w:left w:val="nil"/>
              <w:bottom w:val="nil"/>
              <w:right w:val="single" w:sz="8" w:space="0" w:color="auto"/>
            </w:tcBorders>
            <w:shd w:val="clear" w:color="auto" w:fill="auto"/>
            <w:noWrap/>
            <w:hideMark/>
          </w:tcPr>
          <w:p w14:paraId="7F9C7CC7"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c>
          <w:tcPr>
            <w:tcW w:w="992" w:type="dxa"/>
            <w:tcBorders>
              <w:top w:val="nil"/>
              <w:left w:val="nil"/>
              <w:bottom w:val="nil"/>
              <w:right w:val="single" w:sz="8" w:space="0" w:color="auto"/>
            </w:tcBorders>
            <w:shd w:val="clear" w:color="auto" w:fill="auto"/>
            <w:noWrap/>
            <w:hideMark/>
          </w:tcPr>
          <w:p w14:paraId="316BDD39" w14:textId="4A41B3F9" w:rsidR="00E752F5" w:rsidRPr="004B7458" w:rsidRDefault="00E752F5" w:rsidP="00E752F5">
            <w:pPr>
              <w:spacing w:after="0" w:line="240" w:lineRule="auto"/>
              <w:jc w:val="right"/>
              <w:rPr>
                <w:rFonts w:ascii="Arial" w:eastAsia="Times New Roman" w:hAnsi="Arial" w:cs="Arial"/>
                <w:color w:val="000000"/>
                <w:sz w:val="12"/>
                <w:szCs w:val="12"/>
                <w:lang w:eastAsia="es-MX"/>
              </w:rPr>
            </w:pPr>
          </w:p>
        </w:tc>
        <w:tc>
          <w:tcPr>
            <w:tcW w:w="993" w:type="dxa"/>
            <w:tcBorders>
              <w:top w:val="nil"/>
              <w:left w:val="nil"/>
              <w:bottom w:val="nil"/>
              <w:right w:val="single" w:sz="8" w:space="0" w:color="auto"/>
            </w:tcBorders>
            <w:shd w:val="clear" w:color="auto" w:fill="auto"/>
            <w:noWrap/>
            <w:hideMark/>
          </w:tcPr>
          <w:p w14:paraId="1212A229" w14:textId="55A23E7C" w:rsidR="00E752F5" w:rsidRPr="00E752F5" w:rsidRDefault="00E752F5" w:rsidP="00E752F5">
            <w:pPr>
              <w:spacing w:after="0" w:line="240" w:lineRule="auto"/>
              <w:jc w:val="right"/>
              <w:rPr>
                <w:rFonts w:ascii="Arial" w:eastAsia="Times New Roman" w:hAnsi="Arial" w:cs="Arial"/>
                <w:b/>
                <w:color w:val="000000"/>
                <w:sz w:val="12"/>
                <w:szCs w:val="12"/>
                <w:lang w:eastAsia="es-MX"/>
              </w:rPr>
            </w:pPr>
          </w:p>
        </w:tc>
      </w:tr>
      <w:tr w:rsidR="00E752F5" w:rsidRPr="003D5C28" w14:paraId="12DF89EE" w14:textId="77777777" w:rsidTr="008349F5">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14:paraId="0E444C6B" w14:textId="77777777" w:rsidR="00E752F5" w:rsidRPr="003D5C28" w:rsidRDefault="00E752F5" w:rsidP="00E752F5">
            <w:pPr>
              <w:spacing w:after="0" w:line="240" w:lineRule="auto"/>
              <w:ind w:left="202"/>
              <w:rPr>
                <w:rFonts w:ascii="Arial" w:eastAsia="Times New Roman" w:hAnsi="Arial" w:cs="Arial"/>
                <w:b/>
                <w:bCs/>
                <w:color w:val="000000"/>
                <w:sz w:val="12"/>
                <w:szCs w:val="12"/>
                <w:lang w:eastAsia="es-MX"/>
              </w:rPr>
            </w:pPr>
            <w:r w:rsidRPr="003D5C28">
              <w:rPr>
                <w:rFonts w:ascii="Arial" w:eastAsia="Times New Roman" w:hAnsi="Arial" w:cs="Arial"/>
                <w:b/>
                <w:bCs/>
                <w:color w:val="000000"/>
                <w:sz w:val="12"/>
                <w:szCs w:val="12"/>
                <w:lang w:eastAsia="es-MX"/>
              </w:rPr>
              <w:t>4. Total de Resultados de Ingresos (4=1+2+3)</w:t>
            </w:r>
          </w:p>
        </w:tc>
        <w:tc>
          <w:tcPr>
            <w:tcW w:w="1134" w:type="dxa"/>
            <w:tcBorders>
              <w:top w:val="nil"/>
              <w:left w:val="nil"/>
              <w:bottom w:val="nil"/>
              <w:right w:val="single" w:sz="8" w:space="0" w:color="auto"/>
            </w:tcBorders>
            <w:shd w:val="clear" w:color="auto" w:fill="auto"/>
            <w:noWrap/>
            <w:hideMark/>
          </w:tcPr>
          <w:p w14:paraId="6D346096" w14:textId="50B1C830" w:rsidR="00E752F5" w:rsidRPr="004B7458" w:rsidRDefault="00E4195B" w:rsidP="00E752F5">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125,381,830.00</w:t>
            </w:r>
            <w:r w:rsidR="00E752F5" w:rsidRPr="004B7458">
              <w:rPr>
                <w:rFonts w:ascii="Arial" w:eastAsia="Times New Roman" w:hAnsi="Arial" w:cs="Arial"/>
                <w:b/>
                <w:color w:val="000000"/>
                <w:sz w:val="12"/>
                <w:szCs w:val="12"/>
                <w:lang w:eastAsia="es-MX"/>
              </w:rPr>
              <w:t xml:space="preserve"> </w:t>
            </w:r>
          </w:p>
        </w:tc>
        <w:tc>
          <w:tcPr>
            <w:tcW w:w="993" w:type="dxa"/>
            <w:tcBorders>
              <w:top w:val="nil"/>
              <w:left w:val="nil"/>
              <w:bottom w:val="nil"/>
              <w:right w:val="single" w:sz="8" w:space="0" w:color="auto"/>
            </w:tcBorders>
            <w:shd w:val="clear" w:color="auto" w:fill="auto"/>
            <w:noWrap/>
            <w:hideMark/>
          </w:tcPr>
          <w:p w14:paraId="0D6A51C8" w14:textId="448CDC51" w:rsidR="00E752F5" w:rsidRPr="004B7458" w:rsidRDefault="00A1208F" w:rsidP="00E752F5">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134,313,011.00</w:t>
            </w:r>
            <w:r w:rsidR="00E752F5" w:rsidRPr="004B7458">
              <w:rPr>
                <w:rFonts w:ascii="Arial" w:eastAsia="Times New Roman" w:hAnsi="Arial" w:cs="Arial"/>
                <w:b/>
                <w:color w:val="000000"/>
                <w:sz w:val="12"/>
                <w:szCs w:val="12"/>
                <w:lang w:eastAsia="es-MX"/>
              </w:rPr>
              <w:t xml:space="preserve"> </w:t>
            </w:r>
          </w:p>
        </w:tc>
        <w:tc>
          <w:tcPr>
            <w:tcW w:w="992" w:type="dxa"/>
            <w:tcBorders>
              <w:top w:val="nil"/>
              <w:left w:val="nil"/>
              <w:bottom w:val="nil"/>
              <w:right w:val="single" w:sz="8" w:space="0" w:color="auto"/>
            </w:tcBorders>
            <w:shd w:val="clear" w:color="auto" w:fill="auto"/>
            <w:noWrap/>
            <w:hideMark/>
          </w:tcPr>
          <w:p w14:paraId="42D01FBA" w14:textId="7DF765C6" w:rsidR="00E752F5" w:rsidRPr="004B7458" w:rsidRDefault="00A1208F" w:rsidP="00E752F5">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120,984,178.00</w:t>
            </w:r>
            <w:r w:rsidR="00E752F5" w:rsidRPr="004B7458">
              <w:rPr>
                <w:rFonts w:ascii="Arial" w:eastAsia="Times New Roman" w:hAnsi="Arial" w:cs="Arial"/>
                <w:b/>
                <w:color w:val="000000"/>
                <w:sz w:val="12"/>
                <w:szCs w:val="12"/>
                <w:lang w:eastAsia="es-MX"/>
              </w:rPr>
              <w:t xml:space="preserve"> </w:t>
            </w:r>
          </w:p>
        </w:tc>
        <w:tc>
          <w:tcPr>
            <w:tcW w:w="992" w:type="dxa"/>
            <w:tcBorders>
              <w:top w:val="nil"/>
              <w:left w:val="nil"/>
              <w:bottom w:val="nil"/>
              <w:right w:val="single" w:sz="8" w:space="0" w:color="auto"/>
            </w:tcBorders>
            <w:shd w:val="clear" w:color="auto" w:fill="auto"/>
            <w:noWrap/>
            <w:hideMark/>
          </w:tcPr>
          <w:p w14:paraId="455DF3A5" w14:textId="39EDE1A4" w:rsidR="00E752F5" w:rsidRPr="004B7458" w:rsidRDefault="00E752F5" w:rsidP="00E752F5">
            <w:pPr>
              <w:spacing w:after="0" w:line="240" w:lineRule="auto"/>
              <w:jc w:val="right"/>
              <w:rPr>
                <w:rFonts w:ascii="Arial" w:eastAsia="Times New Roman" w:hAnsi="Arial" w:cs="Arial"/>
                <w:b/>
                <w:color w:val="000000"/>
                <w:sz w:val="12"/>
                <w:szCs w:val="12"/>
                <w:lang w:eastAsia="es-MX"/>
              </w:rPr>
            </w:pPr>
            <w:r w:rsidRPr="004B7458">
              <w:rPr>
                <w:rFonts w:ascii="Arial" w:eastAsia="Times New Roman" w:hAnsi="Arial" w:cs="Arial"/>
                <w:b/>
                <w:color w:val="000000"/>
                <w:sz w:val="12"/>
                <w:szCs w:val="12"/>
                <w:lang w:eastAsia="es-MX"/>
              </w:rPr>
              <w:t xml:space="preserve">185,905,031.00 </w:t>
            </w:r>
          </w:p>
        </w:tc>
        <w:tc>
          <w:tcPr>
            <w:tcW w:w="992" w:type="dxa"/>
            <w:tcBorders>
              <w:top w:val="nil"/>
              <w:left w:val="nil"/>
              <w:bottom w:val="nil"/>
              <w:right w:val="single" w:sz="8" w:space="0" w:color="auto"/>
            </w:tcBorders>
            <w:shd w:val="clear" w:color="auto" w:fill="auto"/>
            <w:noWrap/>
            <w:hideMark/>
          </w:tcPr>
          <w:p w14:paraId="4058C8F3" w14:textId="7D61D816" w:rsidR="00E752F5" w:rsidRPr="004B7458" w:rsidRDefault="00E752F5" w:rsidP="00E752F5">
            <w:pPr>
              <w:spacing w:after="0" w:line="240" w:lineRule="auto"/>
              <w:jc w:val="right"/>
              <w:rPr>
                <w:rFonts w:ascii="Arial" w:eastAsia="Times New Roman" w:hAnsi="Arial" w:cs="Arial"/>
                <w:b/>
                <w:color w:val="000000"/>
                <w:sz w:val="12"/>
                <w:szCs w:val="12"/>
                <w:lang w:eastAsia="es-MX"/>
              </w:rPr>
            </w:pPr>
            <w:r w:rsidRPr="004B7458">
              <w:rPr>
                <w:rFonts w:ascii="Arial" w:eastAsia="Times New Roman" w:hAnsi="Arial" w:cs="Arial"/>
                <w:b/>
                <w:color w:val="000000"/>
                <w:sz w:val="12"/>
                <w:szCs w:val="12"/>
                <w:lang w:eastAsia="es-MX"/>
              </w:rPr>
              <w:t xml:space="preserve">181,444,954.00 </w:t>
            </w:r>
          </w:p>
        </w:tc>
        <w:tc>
          <w:tcPr>
            <w:tcW w:w="993" w:type="dxa"/>
            <w:tcBorders>
              <w:top w:val="nil"/>
              <w:left w:val="nil"/>
              <w:bottom w:val="nil"/>
              <w:right w:val="single" w:sz="8" w:space="0" w:color="auto"/>
            </w:tcBorders>
            <w:shd w:val="clear" w:color="auto" w:fill="auto"/>
            <w:noWrap/>
            <w:hideMark/>
          </w:tcPr>
          <w:p w14:paraId="2921DB1C" w14:textId="5255A50B" w:rsidR="00E752F5" w:rsidRPr="004B7458" w:rsidRDefault="00E752F5" w:rsidP="00E752F5">
            <w:pPr>
              <w:spacing w:after="0" w:line="240" w:lineRule="auto"/>
              <w:jc w:val="right"/>
              <w:rPr>
                <w:rFonts w:ascii="Arial" w:eastAsia="Times New Roman" w:hAnsi="Arial" w:cs="Arial"/>
                <w:b/>
                <w:color w:val="000000"/>
                <w:sz w:val="12"/>
                <w:szCs w:val="12"/>
                <w:lang w:eastAsia="es-MX"/>
              </w:rPr>
            </w:pPr>
            <w:r w:rsidRPr="00E752F5">
              <w:rPr>
                <w:rFonts w:ascii="Arial" w:eastAsia="Times New Roman" w:hAnsi="Arial" w:cs="Arial"/>
                <w:b/>
                <w:color w:val="000000"/>
                <w:sz w:val="12"/>
                <w:szCs w:val="12"/>
                <w:lang w:eastAsia="es-MX"/>
              </w:rPr>
              <w:t>204,883,899.00</w:t>
            </w:r>
          </w:p>
        </w:tc>
      </w:tr>
      <w:tr w:rsidR="00E752F5" w:rsidRPr="003D5C28" w14:paraId="05C41F69" w14:textId="77777777" w:rsidTr="008349F5">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14:paraId="24BB3140" w14:textId="77777777" w:rsidR="00E752F5" w:rsidRPr="003D5C28" w:rsidRDefault="00E752F5" w:rsidP="00E752F5">
            <w:pPr>
              <w:spacing w:after="0" w:line="240" w:lineRule="auto"/>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w:t>
            </w:r>
          </w:p>
        </w:tc>
        <w:tc>
          <w:tcPr>
            <w:tcW w:w="1134" w:type="dxa"/>
            <w:tcBorders>
              <w:top w:val="nil"/>
              <w:left w:val="nil"/>
              <w:bottom w:val="nil"/>
              <w:right w:val="single" w:sz="8" w:space="0" w:color="auto"/>
            </w:tcBorders>
            <w:shd w:val="clear" w:color="auto" w:fill="auto"/>
            <w:noWrap/>
            <w:hideMark/>
          </w:tcPr>
          <w:p w14:paraId="3C5D2A29"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c>
          <w:tcPr>
            <w:tcW w:w="993" w:type="dxa"/>
            <w:tcBorders>
              <w:top w:val="nil"/>
              <w:left w:val="nil"/>
              <w:bottom w:val="nil"/>
              <w:right w:val="single" w:sz="8" w:space="0" w:color="auto"/>
            </w:tcBorders>
            <w:shd w:val="clear" w:color="auto" w:fill="auto"/>
            <w:noWrap/>
            <w:hideMark/>
          </w:tcPr>
          <w:p w14:paraId="5D272C6D"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c>
          <w:tcPr>
            <w:tcW w:w="992" w:type="dxa"/>
            <w:tcBorders>
              <w:top w:val="nil"/>
              <w:left w:val="nil"/>
              <w:bottom w:val="nil"/>
              <w:right w:val="single" w:sz="8" w:space="0" w:color="auto"/>
            </w:tcBorders>
            <w:shd w:val="clear" w:color="auto" w:fill="auto"/>
            <w:noWrap/>
            <w:hideMark/>
          </w:tcPr>
          <w:p w14:paraId="42E04104"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c>
          <w:tcPr>
            <w:tcW w:w="992" w:type="dxa"/>
            <w:tcBorders>
              <w:top w:val="nil"/>
              <w:left w:val="nil"/>
              <w:bottom w:val="nil"/>
              <w:right w:val="single" w:sz="8" w:space="0" w:color="auto"/>
            </w:tcBorders>
            <w:shd w:val="clear" w:color="auto" w:fill="auto"/>
            <w:noWrap/>
            <w:hideMark/>
          </w:tcPr>
          <w:p w14:paraId="302B141D"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c>
          <w:tcPr>
            <w:tcW w:w="992" w:type="dxa"/>
            <w:tcBorders>
              <w:top w:val="nil"/>
              <w:left w:val="nil"/>
              <w:bottom w:val="nil"/>
              <w:right w:val="single" w:sz="8" w:space="0" w:color="auto"/>
            </w:tcBorders>
            <w:shd w:val="clear" w:color="auto" w:fill="auto"/>
            <w:noWrap/>
            <w:hideMark/>
          </w:tcPr>
          <w:p w14:paraId="7FAF7852"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c>
          <w:tcPr>
            <w:tcW w:w="993" w:type="dxa"/>
            <w:tcBorders>
              <w:top w:val="nil"/>
              <w:left w:val="nil"/>
              <w:bottom w:val="nil"/>
              <w:right w:val="single" w:sz="8" w:space="0" w:color="auto"/>
            </w:tcBorders>
            <w:shd w:val="clear" w:color="auto" w:fill="auto"/>
            <w:noWrap/>
            <w:hideMark/>
          </w:tcPr>
          <w:p w14:paraId="09A7CF30" w14:textId="6EB41537" w:rsidR="00E752F5" w:rsidRPr="00E752F5" w:rsidRDefault="00E752F5" w:rsidP="00E752F5">
            <w:pPr>
              <w:spacing w:after="0" w:line="240" w:lineRule="auto"/>
              <w:jc w:val="right"/>
              <w:rPr>
                <w:rFonts w:ascii="Arial" w:eastAsia="Times New Roman" w:hAnsi="Arial" w:cs="Arial"/>
                <w:b/>
                <w:color w:val="000000"/>
                <w:sz w:val="12"/>
                <w:szCs w:val="12"/>
                <w:lang w:eastAsia="es-MX"/>
              </w:rPr>
            </w:pPr>
          </w:p>
        </w:tc>
      </w:tr>
      <w:tr w:rsidR="00E752F5" w:rsidRPr="003D5C28" w14:paraId="2D2F025F" w14:textId="77777777" w:rsidTr="008349F5">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14:paraId="4FF5B0BF" w14:textId="77777777" w:rsidR="00E752F5" w:rsidRPr="003D5C28" w:rsidRDefault="00E752F5" w:rsidP="00E752F5">
            <w:pPr>
              <w:spacing w:after="0" w:line="240" w:lineRule="auto"/>
              <w:rPr>
                <w:rFonts w:ascii="Arial" w:eastAsia="Times New Roman" w:hAnsi="Arial" w:cs="Arial"/>
                <w:b/>
                <w:bCs/>
                <w:color w:val="000000"/>
                <w:sz w:val="12"/>
                <w:szCs w:val="12"/>
                <w:lang w:eastAsia="es-MX"/>
              </w:rPr>
            </w:pPr>
            <w:r w:rsidRPr="003D5C28">
              <w:rPr>
                <w:rFonts w:ascii="Arial" w:eastAsia="Times New Roman" w:hAnsi="Arial" w:cs="Arial"/>
                <w:b/>
                <w:bCs/>
                <w:color w:val="000000"/>
                <w:sz w:val="12"/>
                <w:szCs w:val="12"/>
                <w:lang w:eastAsia="es-MX"/>
              </w:rPr>
              <w:t>Datos Informativos</w:t>
            </w:r>
          </w:p>
        </w:tc>
        <w:tc>
          <w:tcPr>
            <w:tcW w:w="1134" w:type="dxa"/>
            <w:tcBorders>
              <w:top w:val="nil"/>
              <w:left w:val="nil"/>
              <w:bottom w:val="nil"/>
              <w:right w:val="single" w:sz="8" w:space="0" w:color="auto"/>
            </w:tcBorders>
            <w:shd w:val="clear" w:color="auto" w:fill="auto"/>
            <w:noWrap/>
            <w:hideMark/>
          </w:tcPr>
          <w:p w14:paraId="1F8A72AB"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c>
          <w:tcPr>
            <w:tcW w:w="993" w:type="dxa"/>
            <w:tcBorders>
              <w:top w:val="nil"/>
              <w:left w:val="nil"/>
              <w:bottom w:val="nil"/>
              <w:right w:val="single" w:sz="8" w:space="0" w:color="auto"/>
            </w:tcBorders>
            <w:shd w:val="clear" w:color="auto" w:fill="auto"/>
            <w:noWrap/>
            <w:hideMark/>
          </w:tcPr>
          <w:p w14:paraId="1D5DD773"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c>
          <w:tcPr>
            <w:tcW w:w="992" w:type="dxa"/>
            <w:tcBorders>
              <w:top w:val="nil"/>
              <w:left w:val="nil"/>
              <w:bottom w:val="nil"/>
              <w:right w:val="single" w:sz="8" w:space="0" w:color="auto"/>
            </w:tcBorders>
            <w:shd w:val="clear" w:color="auto" w:fill="auto"/>
            <w:noWrap/>
            <w:hideMark/>
          </w:tcPr>
          <w:p w14:paraId="341F1BA3"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c>
          <w:tcPr>
            <w:tcW w:w="992" w:type="dxa"/>
            <w:tcBorders>
              <w:top w:val="nil"/>
              <w:left w:val="nil"/>
              <w:bottom w:val="nil"/>
              <w:right w:val="single" w:sz="8" w:space="0" w:color="auto"/>
            </w:tcBorders>
            <w:shd w:val="clear" w:color="auto" w:fill="auto"/>
            <w:noWrap/>
            <w:hideMark/>
          </w:tcPr>
          <w:p w14:paraId="28741349"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c>
          <w:tcPr>
            <w:tcW w:w="992" w:type="dxa"/>
            <w:tcBorders>
              <w:top w:val="nil"/>
              <w:left w:val="nil"/>
              <w:bottom w:val="nil"/>
              <w:right w:val="single" w:sz="8" w:space="0" w:color="auto"/>
            </w:tcBorders>
            <w:shd w:val="clear" w:color="auto" w:fill="auto"/>
            <w:noWrap/>
            <w:hideMark/>
          </w:tcPr>
          <w:p w14:paraId="08148D8C"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c>
          <w:tcPr>
            <w:tcW w:w="993" w:type="dxa"/>
            <w:tcBorders>
              <w:top w:val="nil"/>
              <w:left w:val="nil"/>
              <w:bottom w:val="nil"/>
              <w:right w:val="single" w:sz="8" w:space="0" w:color="auto"/>
            </w:tcBorders>
            <w:shd w:val="clear" w:color="auto" w:fill="auto"/>
            <w:noWrap/>
            <w:hideMark/>
          </w:tcPr>
          <w:p w14:paraId="1786E5EA" w14:textId="0D9EDD17" w:rsidR="00E752F5" w:rsidRPr="00E752F5" w:rsidRDefault="00E752F5" w:rsidP="00E752F5">
            <w:pPr>
              <w:spacing w:after="0" w:line="240" w:lineRule="auto"/>
              <w:jc w:val="right"/>
              <w:rPr>
                <w:rFonts w:ascii="Arial" w:eastAsia="Times New Roman" w:hAnsi="Arial" w:cs="Arial"/>
                <w:b/>
                <w:color w:val="000000"/>
                <w:sz w:val="12"/>
                <w:szCs w:val="12"/>
                <w:lang w:eastAsia="es-MX"/>
              </w:rPr>
            </w:pPr>
          </w:p>
        </w:tc>
      </w:tr>
      <w:tr w:rsidR="00E752F5" w:rsidRPr="003D5C28" w14:paraId="7AA06F8A" w14:textId="77777777" w:rsidTr="008349F5">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14:paraId="7F7AD179" w14:textId="77777777" w:rsidR="00E752F5" w:rsidRPr="003D5C28" w:rsidRDefault="00E752F5" w:rsidP="00E752F5">
            <w:pPr>
              <w:spacing w:after="0" w:line="240" w:lineRule="auto"/>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1. Ingresos Derivados de Financiamientos con Fuente de Pago de Recursos de Libre Disposición</w:t>
            </w:r>
          </w:p>
        </w:tc>
        <w:tc>
          <w:tcPr>
            <w:tcW w:w="1134" w:type="dxa"/>
            <w:tcBorders>
              <w:top w:val="nil"/>
              <w:left w:val="nil"/>
              <w:bottom w:val="nil"/>
              <w:right w:val="single" w:sz="8" w:space="0" w:color="auto"/>
            </w:tcBorders>
            <w:shd w:val="clear" w:color="auto" w:fill="auto"/>
            <w:noWrap/>
            <w:hideMark/>
          </w:tcPr>
          <w:p w14:paraId="25C2FC6E" w14:textId="31B7C6B6"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445AC9F9" w14:textId="59E92EF0"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6A033045" w14:textId="4F39426B"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175FA69A" w14:textId="74825390"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4B872C20" w14:textId="37CC827E"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1BB49AB9" w14:textId="1313CF9A" w:rsidR="00E752F5" w:rsidRPr="00E752F5"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2C62CB6D" w14:textId="77777777" w:rsidTr="008349F5">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14:paraId="77E3F425" w14:textId="77777777" w:rsidR="00E752F5" w:rsidRPr="003D5C28" w:rsidRDefault="00E752F5" w:rsidP="00E752F5">
            <w:pPr>
              <w:spacing w:after="0" w:line="240" w:lineRule="auto"/>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2. Ingresos derivados de Financiamientos con Fuente de Pago de Transferencias Federales Etiquetadas</w:t>
            </w:r>
          </w:p>
        </w:tc>
        <w:tc>
          <w:tcPr>
            <w:tcW w:w="1134" w:type="dxa"/>
            <w:tcBorders>
              <w:top w:val="nil"/>
              <w:left w:val="nil"/>
              <w:bottom w:val="nil"/>
              <w:right w:val="single" w:sz="8" w:space="0" w:color="auto"/>
            </w:tcBorders>
            <w:shd w:val="clear" w:color="auto" w:fill="auto"/>
            <w:noWrap/>
            <w:hideMark/>
          </w:tcPr>
          <w:p w14:paraId="7F1A28BF" w14:textId="541FE116"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299A2A96" w14:textId="4A9E77B2"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1A60986F" w14:textId="36AB80BF"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06C488EF" w14:textId="2BCB11AA"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3CC5EB8D" w14:textId="25090323"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4B7458">
              <w:rPr>
                <w:rFonts w:ascii="Arial" w:eastAsia="Times New Roman" w:hAnsi="Arial" w:cs="Arial"/>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0FEA58F1" w14:textId="556AEBD9" w:rsidR="00E752F5" w:rsidRPr="00E752F5"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79D7B33A" w14:textId="77777777" w:rsidTr="008349F5">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14:paraId="6522DF13" w14:textId="77777777" w:rsidR="00E752F5" w:rsidRPr="003D5C28" w:rsidRDefault="00E752F5" w:rsidP="00E752F5">
            <w:pPr>
              <w:spacing w:after="0" w:line="240" w:lineRule="auto"/>
              <w:rPr>
                <w:rFonts w:ascii="Arial" w:eastAsia="Times New Roman" w:hAnsi="Arial" w:cs="Arial"/>
                <w:b/>
                <w:bCs/>
                <w:color w:val="000000"/>
                <w:sz w:val="12"/>
                <w:szCs w:val="12"/>
                <w:lang w:eastAsia="es-MX"/>
              </w:rPr>
            </w:pPr>
            <w:r w:rsidRPr="003D5C28">
              <w:rPr>
                <w:rFonts w:ascii="Arial" w:eastAsia="Times New Roman" w:hAnsi="Arial" w:cs="Arial"/>
                <w:b/>
                <w:bCs/>
                <w:color w:val="000000"/>
                <w:sz w:val="12"/>
                <w:szCs w:val="12"/>
                <w:lang w:eastAsia="es-MX"/>
              </w:rPr>
              <w:t>3. Ingresos Derivados de Financiamiento (3 = 1 + 2)</w:t>
            </w:r>
          </w:p>
        </w:tc>
        <w:tc>
          <w:tcPr>
            <w:tcW w:w="1134" w:type="dxa"/>
            <w:tcBorders>
              <w:top w:val="nil"/>
              <w:left w:val="nil"/>
              <w:bottom w:val="nil"/>
              <w:right w:val="single" w:sz="8" w:space="0" w:color="auto"/>
            </w:tcBorders>
            <w:shd w:val="clear" w:color="auto" w:fill="auto"/>
            <w:noWrap/>
            <w:hideMark/>
          </w:tcPr>
          <w:p w14:paraId="05D4CAE0" w14:textId="6DE28774" w:rsidR="00E752F5" w:rsidRPr="004B7458" w:rsidRDefault="00E752F5" w:rsidP="00E752F5">
            <w:pPr>
              <w:spacing w:after="0" w:line="240" w:lineRule="auto"/>
              <w:jc w:val="right"/>
              <w:rPr>
                <w:rFonts w:ascii="Arial" w:eastAsia="Times New Roman" w:hAnsi="Arial" w:cs="Arial"/>
                <w:b/>
                <w:color w:val="000000"/>
                <w:sz w:val="12"/>
                <w:szCs w:val="12"/>
                <w:lang w:eastAsia="es-MX"/>
              </w:rPr>
            </w:pPr>
            <w:r w:rsidRPr="004B7458">
              <w:rPr>
                <w:rFonts w:ascii="Arial" w:eastAsia="Times New Roman" w:hAnsi="Arial" w:cs="Arial"/>
                <w:b/>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4F77A73A" w14:textId="3398AD57" w:rsidR="00E752F5" w:rsidRPr="004B7458" w:rsidRDefault="00E752F5" w:rsidP="00E752F5">
            <w:pPr>
              <w:spacing w:after="0" w:line="240" w:lineRule="auto"/>
              <w:jc w:val="right"/>
              <w:rPr>
                <w:rFonts w:ascii="Arial" w:eastAsia="Times New Roman" w:hAnsi="Arial" w:cs="Arial"/>
                <w:b/>
                <w:color w:val="000000"/>
                <w:sz w:val="12"/>
                <w:szCs w:val="12"/>
                <w:lang w:eastAsia="es-MX"/>
              </w:rPr>
            </w:pPr>
            <w:r w:rsidRPr="004B7458">
              <w:rPr>
                <w:rFonts w:ascii="Arial" w:eastAsia="Times New Roman" w:hAnsi="Arial" w:cs="Arial"/>
                <w:b/>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3C572A39" w14:textId="16BC6B04" w:rsidR="00E752F5" w:rsidRPr="004B7458" w:rsidRDefault="00E752F5" w:rsidP="00E752F5">
            <w:pPr>
              <w:spacing w:after="0" w:line="240" w:lineRule="auto"/>
              <w:jc w:val="right"/>
              <w:rPr>
                <w:rFonts w:ascii="Arial" w:eastAsia="Times New Roman" w:hAnsi="Arial" w:cs="Arial"/>
                <w:b/>
                <w:color w:val="000000"/>
                <w:sz w:val="12"/>
                <w:szCs w:val="12"/>
                <w:lang w:eastAsia="es-MX"/>
              </w:rPr>
            </w:pPr>
            <w:r w:rsidRPr="004B7458">
              <w:rPr>
                <w:rFonts w:ascii="Arial" w:eastAsia="Times New Roman" w:hAnsi="Arial" w:cs="Arial"/>
                <w:b/>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76FB917D" w14:textId="31701B52" w:rsidR="00E752F5" w:rsidRPr="004B7458" w:rsidRDefault="00E752F5" w:rsidP="00E752F5">
            <w:pPr>
              <w:spacing w:after="0" w:line="240" w:lineRule="auto"/>
              <w:jc w:val="right"/>
              <w:rPr>
                <w:rFonts w:ascii="Arial" w:eastAsia="Times New Roman" w:hAnsi="Arial" w:cs="Arial"/>
                <w:b/>
                <w:color w:val="000000"/>
                <w:sz w:val="12"/>
                <w:szCs w:val="12"/>
                <w:lang w:eastAsia="es-MX"/>
              </w:rPr>
            </w:pPr>
            <w:r w:rsidRPr="004B7458">
              <w:rPr>
                <w:rFonts w:ascii="Arial" w:eastAsia="Times New Roman" w:hAnsi="Arial" w:cs="Arial"/>
                <w:b/>
                <w:color w:val="000000"/>
                <w:sz w:val="12"/>
                <w:szCs w:val="12"/>
                <w:lang w:eastAsia="es-MX"/>
              </w:rPr>
              <w:t xml:space="preserve">0.00 </w:t>
            </w:r>
          </w:p>
        </w:tc>
        <w:tc>
          <w:tcPr>
            <w:tcW w:w="992" w:type="dxa"/>
            <w:tcBorders>
              <w:top w:val="nil"/>
              <w:left w:val="nil"/>
              <w:bottom w:val="nil"/>
              <w:right w:val="single" w:sz="8" w:space="0" w:color="auto"/>
            </w:tcBorders>
            <w:shd w:val="clear" w:color="auto" w:fill="auto"/>
            <w:noWrap/>
            <w:hideMark/>
          </w:tcPr>
          <w:p w14:paraId="2C095EE0" w14:textId="64DAC549" w:rsidR="00E752F5" w:rsidRPr="004B7458" w:rsidRDefault="00E752F5" w:rsidP="00E752F5">
            <w:pPr>
              <w:spacing w:after="0" w:line="240" w:lineRule="auto"/>
              <w:jc w:val="right"/>
              <w:rPr>
                <w:rFonts w:ascii="Arial" w:eastAsia="Times New Roman" w:hAnsi="Arial" w:cs="Arial"/>
                <w:b/>
                <w:color w:val="000000"/>
                <w:sz w:val="12"/>
                <w:szCs w:val="12"/>
                <w:lang w:eastAsia="es-MX"/>
              </w:rPr>
            </w:pPr>
            <w:r w:rsidRPr="004B7458">
              <w:rPr>
                <w:rFonts w:ascii="Arial" w:eastAsia="Times New Roman" w:hAnsi="Arial" w:cs="Arial"/>
                <w:b/>
                <w:color w:val="000000"/>
                <w:sz w:val="12"/>
                <w:szCs w:val="12"/>
                <w:lang w:eastAsia="es-MX"/>
              </w:rPr>
              <w:t xml:space="preserve">0.00 </w:t>
            </w:r>
          </w:p>
        </w:tc>
        <w:tc>
          <w:tcPr>
            <w:tcW w:w="993" w:type="dxa"/>
            <w:tcBorders>
              <w:top w:val="nil"/>
              <w:left w:val="nil"/>
              <w:bottom w:val="nil"/>
              <w:right w:val="single" w:sz="8" w:space="0" w:color="auto"/>
            </w:tcBorders>
            <w:shd w:val="clear" w:color="auto" w:fill="auto"/>
            <w:noWrap/>
            <w:hideMark/>
          </w:tcPr>
          <w:p w14:paraId="7E897197" w14:textId="0F2C1CF3" w:rsidR="00E752F5" w:rsidRPr="004B7458" w:rsidRDefault="00E752F5" w:rsidP="00E752F5">
            <w:pPr>
              <w:spacing w:after="0" w:line="240" w:lineRule="auto"/>
              <w:jc w:val="right"/>
              <w:rPr>
                <w:rFonts w:ascii="Arial" w:eastAsia="Times New Roman" w:hAnsi="Arial" w:cs="Arial"/>
                <w:b/>
                <w:color w:val="000000"/>
                <w:sz w:val="12"/>
                <w:szCs w:val="12"/>
                <w:lang w:eastAsia="es-MX"/>
              </w:rPr>
            </w:pPr>
            <w:r w:rsidRPr="00E752F5">
              <w:rPr>
                <w:rFonts w:ascii="Arial" w:eastAsia="Times New Roman" w:hAnsi="Arial" w:cs="Arial"/>
                <w:b/>
                <w:color w:val="000000"/>
                <w:sz w:val="12"/>
                <w:szCs w:val="12"/>
                <w:lang w:eastAsia="es-MX"/>
              </w:rPr>
              <w:t>0.00</w:t>
            </w:r>
          </w:p>
        </w:tc>
      </w:tr>
      <w:tr w:rsidR="00C5275C" w:rsidRPr="003D5C28" w14:paraId="69E1940F" w14:textId="77777777" w:rsidTr="008349F5">
        <w:trPr>
          <w:trHeight w:val="50"/>
          <w:jc w:val="center"/>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63039E32" w14:textId="77777777" w:rsidR="00C5275C" w:rsidRPr="003D5C28" w:rsidRDefault="00C5275C" w:rsidP="00C5275C">
            <w:pPr>
              <w:spacing w:after="0" w:line="240" w:lineRule="auto"/>
              <w:jc w:val="both"/>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w:t>
            </w:r>
          </w:p>
        </w:tc>
        <w:tc>
          <w:tcPr>
            <w:tcW w:w="1134" w:type="dxa"/>
            <w:tcBorders>
              <w:top w:val="nil"/>
              <w:left w:val="nil"/>
              <w:bottom w:val="single" w:sz="8" w:space="0" w:color="auto"/>
              <w:right w:val="single" w:sz="8" w:space="0" w:color="auto"/>
            </w:tcBorders>
            <w:shd w:val="clear" w:color="auto" w:fill="auto"/>
            <w:noWrap/>
            <w:hideMark/>
          </w:tcPr>
          <w:p w14:paraId="1CD8D42F" w14:textId="77777777" w:rsidR="00C5275C" w:rsidRPr="004B7458" w:rsidRDefault="00C5275C" w:rsidP="00C5275C">
            <w:pPr>
              <w:spacing w:after="0" w:line="240" w:lineRule="auto"/>
              <w:jc w:val="right"/>
              <w:rPr>
                <w:rFonts w:ascii="Arial" w:eastAsia="Times New Roman" w:hAnsi="Arial" w:cs="Arial"/>
                <w:b/>
                <w:color w:val="000000"/>
                <w:sz w:val="12"/>
                <w:szCs w:val="12"/>
                <w:lang w:eastAsia="es-MX"/>
              </w:rPr>
            </w:pPr>
          </w:p>
        </w:tc>
        <w:tc>
          <w:tcPr>
            <w:tcW w:w="993" w:type="dxa"/>
            <w:tcBorders>
              <w:top w:val="nil"/>
              <w:left w:val="nil"/>
              <w:bottom w:val="single" w:sz="8" w:space="0" w:color="auto"/>
              <w:right w:val="single" w:sz="8" w:space="0" w:color="auto"/>
            </w:tcBorders>
            <w:shd w:val="clear" w:color="auto" w:fill="auto"/>
            <w:noWrap/>
            <w:hideMark/>
          </w:tcPr>
          <w:p w14:paraId="4550D7C1" w14:textId="77777777" w:rsidR="00C5275C" w:rsidRPr="004B7458" w:rsidRDefault="00C5275C" w:rsidP="00C5275C">
            <w:pPr>
              <w:spacing w:after="0" w:line="240" w:lineRule="auto"/>
              <w:jc w:val="right"/>
              <w:rPr>
                <w:rFonts w:ascii="Arial" w:eastAsia="Times New Roman" w:hAnsi="Arial" w:cs="Arial"/>
                <w:b/>
                <w:color w:val="000000"/>
                <w:sz w:val="12"/>
                <w:szCs w:val="12"/>
                <w:lang w:eastAsia="es-MX"/>
              </w:rPr>
            </w:pPr>
          </w:p>
        </w:tc>
        <w:tc>
          <w:tcPr>
            <w:tcW w:w="992" w:type="dxa"/>
            <w:tcBorders>
              <w:top w:val="nil"/>
              <w:left w:val="nil"/>
              <w:bottom w:val="single" w:sz="8" w:space="0" w:color="auto"/>
              <w:right w:val="single" w:sz="8" w:space="0" w:color="auto"/>
            </w:tcBorders>
            <w:shd w:val="clear" w:color="auto" w:fill="auto"/>
            <w:noWrap/>
            <w:hideMark/>
          </w:tcPr>
          <w:p w14:paraId="4971E84C" w14:textId="77777777" w:rsidR="00C5275C" w:rsidRPr="004B7458" w:rsidRDefault="00C5275C" w:rsidP="00C5275C">
            <w:pPr>
              <w:spacing w:after="0" w:line="240" w:lineRule="auto"/>
              <w:jc w:val="right"/>
              <w:rPr>
                <w:rFonts w:ascii="Arial" w:eastAsia="Times New Roman" w:hAnsi="Arial" w:cs="Arial"/>
                <w:b/>
                <w:color w:val="000000"/>
                <w:sz w:val="12"/>
                <w:szCs w:val="12"/>
                <w:lang w:eastAsia="es-MX"/>
              </w:rPr>
            </w:pPr>
          </w:p>
        </w:tc>
        <w:tc>
          <w:tcPr>
            <w:tcW w:w="992" w:type="dxa"/>
            <w:tcBorders>
              <w:top w:val="nil"/>
              <w:left w:val="nil"/>
              <w:bottom w:val="single" w:sz="8" w:space="0" w:color="auto"/>
              <w:right w:val="single" w:sz="8" w:space="0" w:color="auto"/>
            </w:tcBorders>
            <w:shd w:val="clear" w:color="auto" w:fill="auto"/>
            <w:noWrap/>
            <w:hideMark/>
          </w:tcPr>
          <w:p w14:paraId="31E975A4" w14:textId="77777777" w:rsidR="00C5275C" w:rsidRPr="004B7458" w:rsidRDefault="00C5275C" w:rsidP="00C5275C">
            <w:pPr>
              <w:spacing w:after="0" w:line="240" w:lineRule="auto"/>
              <w:jc w:val="right"/>
              <w:rPr>
                <w:rFonts w:ascii="Arial" w:eastAsia="Times New Roman" w:hAnsi="Arial" w:cs="Arial"/>
                <w:b/>
                <w:color w:val="000000"/>
                <w:sz w:val="12"/>
                <w:szCs w:val="12"/>
                <w:lang w:eastAsia="es-MX"/>
              </w:rPr>
            </w:pPr>
          </w:p>
        </w:tc>
        <w:tc>
          <w:tcPr>
            <w:tcW w:w="992" w:type="dxa"/>
            <w:tcBorders>
              <w:top w:val="nil"/>
              <w:left w:val="nil"/>
              <w:bottom w:val="single" w:sz="8" w:space="0" w:color="auto"/>
              <w:right w:val="single" w:sz="8" w:space="0" w:color="auto"/>
            </w:tcBorders>
            <w:shd w:val="clear" w:color="auto" w:fill="auto"/>
            <w:noWrap/>
            <w:hideMark/>
          </w:tcPr>
          <w:p w14:paraId="6452D9BC" w14:textId="77777777" w:rsidR="00C5275C" w:rsidRPr="004B7458" w:rsidRDefault="00C5275C" w:rsidP="00C5275C">
            <w:pPr>
              <w:spacing w:after="0" w:line="240" w:lineRule="auto"/>
              <w:jc w:val="right"/>
              <w:rPr>
                <w:rFonts w:ascii="Arial" w:eastAsia="Times New Roman" w:hAnsi="Arial" w:cs="Arial"/>
                <w:b/>
                <w:color w:val="000000"/>
                <w:sz w:val="12"/>
                <w:szCs w:val="12"/>
                <w:lang w:eastAsia="es-MX"/>
              </w:rPr>
            </w:pPr>
          </w:p>
        </w:tc>
        <w:tc>
          <w:tcPr>
            <w:tcW w:w="993" w:type="dxa"/>
            <w:tcBorders>
              <w:top w:val="nil"/>
              <w:left w:val="nil"/>
              <w:bottom w:val="single" w:sz="8" w:space="0" w:color="auto"/>
              <w:right w:val="single" w:sz="8" w:space="0" w:color="auto"/>
            </w:tcBorders>
            <w:shd w:val="clear" w:color="auto" w:fill="auto"/>
            <w:noWrap/>
            <w:vAlign w:val="center"/>
            <w:hideMark/>
          </w:tcPr>
          <w:p w14:paraId="5977F43C" w14:textId="77777777" w:rsidR="00C5275C" w:rsidRPr="004B7458" w:rsidRDefault="00C5275C" w:rsidP="00C5275C">
            <w:pPr>
              <w:spacing w:after="0" w:line="240" w:lineRule="auto"/>
              <w:jc w:val="right"/>
              <w:rPr>
                <w:rFonts w:ascii="Arial" w:eastAsia="Times New Roman" w:hAnsi="Arial" w:cs="Arial"/>
                <w:b/>
                <w:color w:val="000000"/>
                <w:sz w:val="12"/>
                <w:szCs w:val="12"/>
                <w:lang w:eastAsia="es-MX"/>
              </w:rPr>
            </w:pPr>
            <w:r w:rsidRPr="004B7458">
              <w:rPr>
                <w:rFonts w:ascii="Arial" w:eastAsia="Times New Roman" w:hAnsi="Arial" w:cs="Arial"/>
                <w:b/>
                <w:color w:val="000000"/>
                <w:sz w:val="12"/>
                <w:szCs w:val="12"/>
                <w:lang w:eastAsia="es-MX"/>
              </w:rPr>
              <w:t> </w:t>
            </w:r>
          </w:p>
        </w:tc>
      </w:tr>
    </w:tbl>
    <w:p w14:paraId="77A947B5" w14:textId="45818A83" w:rsidR="00D8025D" w:rsidRDefault="00C5275C" w:rsidP="00D8025D">
      <w:pPr>
        <w:pBdr>
          <w:top w:val="nil"/>
          <w:left w:val="nil"/>
          <w:bottom w:val="nil"/>
          <w:right w:val="nil"/>
          <w:between w:val="nil"/>
        </w:pBdr>
        <w:tabs>
          <w:tab w:val="left" w:pos="1620"/>
        </w:tabs>
        <w:spacing w:after="101" w:line="216" w:lineRule="auto"/>
        <w:ind w:firstLine="288"/>
        <w:jc w:val="both"/>
        <w:rPr>
          <w:rFonts w:ascii="Arial" w:eastAsia="Arial" w:hAnsi="Arial" w:cs="Arial"/>
          <w:b/>
          <w:color w:val="000000"/>
          <w:sz w:val="18"/>
          <w:szCs w:val="18"/>
        </w:rPr>
      </w:pPr>
      <w:r>
        <w:rPr>
          <w:rFonts w:ascii="Arial" w:eastAsia="Arial" w:hAnsi="Arial" w:cs="Arial"/>
          <w:b/>
          <w:color w:val="000000"/>
          <w:sz w:val="18"/>
          <w:szCs w:val="18"/>
        </w:rPr>
        <w:br w:type="textWrapping" w:clear="all"/>
      </w:r>
    </w:p>
    <w:p w14:paraId="3430E9E9" w14:textId="77777777" w:rsidR="00D8025D" w:rsidRDefault="00D8025D" w:rsidP="00D8025D">
      <w:pPr>
        <w:pBdr>
          <w:top w:val="nil"/>
          <w:left w:val="nil"/>
          <w:bottom w:val="nil"/>
          <w:right w:val="nil"/>
          <w:between w:val="nil"/>
        </w:pBdr>
        <w:tabs>
          <w:tab w:val="left" w:pos="1620"/>
        </w:tabs>
        <w:spacing w:after="101" w:line="216" w:lineRule="auto"/>
        <w:ind w:firstLine="288"/>
        <w:jc w:val="both"/>
        <w:rPr>
          <w:rFonts w:ascii="Arial" w:eastAsia="Arial" w:hAnsi="Arial" w:cs="Arial"/>
          <w:b/>
          <w:color w:val="000000"/>
          <w:sz w:val="18"/>
          <w:szCs w:val="18"/>
        </w:rPr>
      </w:pPr>
    </w:p>
    <w:p w14:paraId="538A4C8F" w14:textId="77777777" w:rsidR="00D8025D" w:rsidRDefault="00D8025D" w:rsidP="00D8025D">
      <w:pPr>
        <w:pBdr>
          <w:top w:val="nil"/>
          <w:left w:val="nil"/>
          <w:bottom w:val="nil"/>
          <w:right w:val="nil"/>
          <w:between w:val="nil"/>
        </w:pBdr>
        <w:tabs>
          <w:tab w:val="left" w:pos="1620"/>
        </w:tabs>
        <w:spacing w:after="101" w:line="216" w:lineRule="auto"/>
        <w:ind w:firstLine="288"/>
        <w:jc w:val="both"/>
        <w:rPr>
          <w:rFonts w:ascii="Arial" w:eastAsia="Arial" w:hAnsi="Arial" w:cs="Arial"/>
          <w:b/>
          <w:color w:val="000000"/>
          <w:sz w:val="18"/>
          <w:szCs w:val="18"/>
        </w:rPr>
      </w:pPr>
    </w:p>
    <w:p w14:paraId="7BA7FDA3" w14:textId="77777777" w:rsidR="00D8025D" w:rsidRDefault="00D8025D" w:rsidP="00D8025D">
      <w:pPr>
        <w:pBdr>
          <w:top w:val="nil"/>
          <w:left w:val="nil"/>
          <w:bottom w:val="nil"/>
          <w:right w:val="nil"/>
          <w:between w:val="nil"/>
        </w:pBdr>
        <w:tabs>
          <w:tab w:val="left" w:pos="1620"/>
        </w:tabs>
        <w:spacing w:after="101" w:line="216" w:lineRule="auto"/>
        <w:ind w:firstLine="288"/>
        <w:jc w:val="both"/>
        <w:rPr>
          <w:rFonts w:ascii="Arial" w:eastAsia="Arial" w:hAnsi="Arial" w:cs="Arial"/>
          <w:b/>
          <w:color w:val="000000"/>
          <w:sz w:val="18"/>
          <w:szCs w:val="18"/>
        </w:rPr>
      </w:pPr>
    </w:p>
    <w:p w14:paraId="76BA416F" w14:textId="77777777" w:rsidR="00D8025D" w:rsidRDefault="00D8025D" w:rsidP="00D8025D">
      <w:pPr>
        <w:pBdr>
          <w:top w:val="nil"/>
          <w:left w:val="nil"/>
          <w:bottom w:val="nil"/>
          <w:right w:val="nil"/>
          <w:between w:val="nil"/>
        </w:pBdr>
        <w:tabs>
          <w:tab w:val="left" w:pos="1620"/>
        </w:tabs>
        <w:spacing w:after="101" w:line="216" w:lineRule="auto"/>
        <w:ind w:firstLine="288"/>
        <w:jc w:val="both"/>
        <w:rPr>
          <w:rFonts w:ascii="Arial" w:eastAsia="Arial" w:hAnsi="Arial" w:cs="Arial"/>
          <w:b/>
          <w:color w:val="000000"/>
          <w:sz w:val="18"/>
          <w:szCs w:val="18"/>
        </w:rPr>
      </w:pPr>
    </w:p>
    <w:p w14:paraId="626D3CD4" w14:textId="77777777" w:rsidR="00D8025D" w:rsidRDefault="00D8025D" w:rsidP="00D8025D">
      <w:pPr>
        <w:pBdr>
          <w:top w:val="nil"/>
          <w:left w:val="nil"/>
          <w:bottom w:val="nil"/>
          <w:right w:val="nil"/>
          <w:between w:val="nil"/>
        </w:pBdr>
        <w:tabs>
          <w:tab w:val="left" w:pos="1620"/>
        </w:tabs>
        <w:spacing w:after="101" w:line="216" w:lineRule="auto"/>
        <w:ind w:firstLine="288"/>
        <w:jc w:val="both"/>
        <w:rPr>
          <w:rFonts w:ascii="Arial" w:eastAsia="Arial" w:hAnsi="Arial" w:cs="Arial"/>
          <w:b/>
          <w:color w:val="000000"/>
          <w:sz w:val="18"/>
          <w:szCs w:val="18"/>
        </w:rPr>
      </w:pPr>
    </w:p>
    <w:p w14:paraId="13C37473" w14:textId="77777777" w:rsidR="00D8025D" w:rsidRDefault="00D8025D" w:rsidP="00D8025D">
      <w:pPr>
        <w:pBdr>
          <w:top w:val="nil"/>
          <w:left w:val="nil"/>
          <w:bottom w:val="nil"/>
          <w:right w:val="nil"/>
          <w:between w:val="nil"/>
        </w:pBdr>
        <w:tabs>
          <w:tab w:val="left" w:pos="1620"/>
        </w:tabs>
        <w:spacing w:after="101" w:line="216" w:lineRule="auto"/>
        <w:ind w:firstLine="288"/>
        <w:jc w:val="both"/>
        <w:rPr>
          <w:rFonts w:ascii="Arial" w:eastAsia="Arial" w:hAnsi="Arial" w:cs="Arial"/>
          <w:b/>
          <w:color w:val="000000"/>
          <w:sz w:val="18"/>
          <w:szCs w:val="18"/>
        </w:rPr>
      </w:pPr>
    </w:p>
    <w:p w14:paraId="4C5714AD" w14:textId="77777777" w:rsidR="00D8025D" w:rsidRDefault="00D8025D" w:rsidP="00D8025D">
      <w:pPr>
        <w:pBdr>
          <w:top w:val="nil"/>
          <w:left w:val="nil"/>
          <w:bottom w:val="nil"/>
          <w:right w:val="nil"/>
          <w:between w:val="nil"/>
        </w:pBdr>
        <w:tabs>
          <w:tab w:val="left" w:pos="1620"/>
        </w:tabs>
        <w:spacing w:after="101" w:line="216" w:lineRule="auto"/>
        <w:ind w:firstLine="288"/>
        <w:jc w:val="both"/>
        <w:rPr>
          <w:rFonts w:ascii="Arial" w:eastAsia="Arial" w:hAnsi="Arial" w:cs="Arial"/>
          <w:b/>
          <w:color w:val="000000"/>
          <w:sz w:val="18"/>
          <w:szCs w:val="18"/>
        </w:rPr>
      </w:pPr>
    </w:p>
    <w:p w14:paraId="43C113D4" w14:textId="77777777" w:rsidR="00D8025D" w:rsidRDefault="00D8025D" w:rsidP="00D8025D">
      <w:pPr>
        <w:pBdr>
          <w:top w:val="nil"/>
          <w:left w:val="nil"/>
          <w:bottom w:val="nil"/>
          <w:right w:val="nil"/>
          <w:between w:val="nil"/>
        </w:pBdr>
        <w:tabs>
          <w:tab w:val="left" w:pos="1620"/>
        </w:tabs>
        <w:spacing w:after="101" w:line="216" w:lineRule="auto"/>
        <w:ind w:firstLine="288"/>
        <w:jc w:val="both"/>
        <w:rPr>
          <w:rFonts w:ascii="Arial" w:eastAsia="Arial" w:hAnsi="Arial" w:cs="Arial"/>
          <w:b/>
          <w:color w:val="000000"/>
          <w:sz w:val="18"/>
          <w:szCs w:val="18"/>
        </w:rPr>
      </w:pPr>
    </w:p>
    <w:p w14:paraId="612283D4" w14:textId="77777777" w:rsidR="00D8025D" w:rsidRDefault="00D8025D" w:rsidP="00D8025D">
      <w:pPr>
        <w:pBdr>
          <w:top w:val="nil"/>
          <w:left w:val="nil"/>
          <w:bottom w:val="nil"/>
          <w:right w:val="nil"/>
          <w:between w:val="nil"/>
        </w:pBdr>
        <w:tabs>
          <w:tab w:val="left" w:pos="1620"/>
        </w:tabs>
        <w:spacing w:after="101" w:line="216" w:lineRule="auto"/>
        <w:ind w:firstLine="288"/>
        <w:jc w:val="both"/>
        <w:rPr>
          <w:rFonts w:ascii="Arial" w:eastAsia="Arial" w:hAnsi="Arial" w:cs="Arial"/>
          <w:b/>
          <w:color w:val="000000"/>
          <w:sz w:val="18"/>
          <w:szCs w:val="18"/>
        </w:rPr>
      </w:pPr>
    </w:p>
    <w:p w14:paraId="042857BA" w14:textId="77777777" w:rsidR="00D8025D" w:rsidRDefault="00D8025D" w:rsidP="00D8025D">
      <w:pPr>
        <w:pBdr>
          <w:top w:val="nil"/>
          <w:left w:val="nil"/>
          <w:bottom w:val="nil"/>
          <w:right w:val="nil"/>
          <w:between w:val="nil"/>
        </w:pBdr>
        <w:tabs>
          <w:tab w:val="left" w:pos="1620"/>
        </w:tabs>
        <w:spacing w:after="101" w:line="216" w:lineRule="auto"/>
        <w:ind w:firstLine="288"/>
        <w:jc w:val="both"/>
        <w:rPr>
          <w:rFonts w:ascii="Arial" w:eastAsia="Arial" w:hAnsi="Arial" w:cs="Arial"/>
          <w:b/>
          <w:color w:val="000000"/>
          <w:sz w:val="18"/>
          <w:szCs w:val="18"/>
        </w:rPr>
      </w:pPr>
    </w:p>
    <w:p w14:paraId="1ABA29C7" w14:textId="77777777" w:rsidR="00D8025D" w:rsidRDefault="00D8025D" w:rsidP="00D8025D">
      <w:pPr>
        <w:pBdr>
          <w:top w:val="nil"/>
          <w:left w:val="nil"/>
          <w:bottom w:val="nil"/>
          <w:right w:val="nil"/>
          <w:between w:val="nil"/>
        </w:pBdr>
        <w:tabs>
          <w:tab w:val="left" w:pos="1620"/>
        </w:tabs>
        <w:spacing w:after="101" w:line="216" w:lineRule="auto"/>
        <w:ind w:firstLine="288"/>
        <w:jc w:val="both"/>
        <w:rPr>
          <w:rFonts w:ascii="Arial" w:eastAsia="Arial" w:hAnsi="Arial" w:cs="Arial"/>
          <w:b/>
          <w:color w:val="000000"/>
          <w:sz w:val="18"/>
          <w:szCs w:val="18"/>
        </w:rPr>
      </w:pPr>
    </w:p>
    <w:p w14:paraId="72E17B66" w14:textId="77777777" w:rsidR="00D8025D" w:rsidRDefault="00D8025D" w:rsidP="00D8025D">
      <w:pPr>
        <w:pBdr>
          <w:top w:val="nil"/>
          <w:left w:val="nil"/>
          <w:bottom w:val="nil"/>
          <w:right w:val="nil"/>
          <w:between w:val="nil"/>
        </w:pBdr>
        <w:tabs>
          <w:tab w:val="left" w:pos="1620"/>
        </w:tabs>
        <w:spacing w:after="101" w:line="216" w:lineRule="auto"/>
        <w:ind w:firstLine="288"/>
        <w:jc w:val="both"/>
        <w:rPr>
          <w:rFonts w:ascii="Arial" w:eastAsia="Arial" w:hAnsi="Arial" w:cs="Arial"/>
          <w:b/>
          <w:color w:val="000000"/>
          <w:sz w:val="18"/>
          <w:szCs w:val="18"/>
        </w:rPr>
      </w:pPr>
    </w:p>
    <w:p w14:paraId="4F47FC87" w14:textId="77777777" w:rsidR="00D8025D" w:rsidRDefault="00D8025D" w:rsidP="00D8025D">
      <w:pPr>
        <w:pBdr>
          <w:top w:val="nil"/>
          <w:left w:val="nil"/>
          <w:bottom w:val="nil"/>
          <w:right w:val="nil"/>
          <w:between w:val="nil"/>
        </w:pBdr>
        <w:tabs>
          <w:tab w:val="left" w:pos="1620"/>
        </w:tabs>
        <w:spacing w:after="101" w:line="216" w:lineRule="auto"/>
        <w:ind w:firstLine="288"/>
        <w:jc w:val="both"/>
        <w:rPr>
          <w:rFonts w:ascii="Arial" w:eastAsia="Arial" w:hAnsi="Arial" w:cs="Arial"/>
          <w:b/>
          <w:color w:val="000000"/>
          <w:sz w:val="18"/>
          <w:szCs w:val="18"/>
        </w:rPr>
      </w:pPr>
    </w:p>
    <w:p w14:paraId="17AFA648" w14:textId="77777777" w:rsidR="00D8025D" w:rsidRDefault="00D8025D" w:rsidP="00D8025D">
      <w:pPr>
        <w:pBdr>
          <w:top w:val="nil"/>
          <w:left w:val="nil"/>
          <w:bottom w:val="nil"/>
          <w:right w:val="nil"/>
          <w:between w:val="nil"/>
        </w:pBdr>
        <w:tabs>
          <w:tab w:val="left" w:pos="1620"/>
        </w:tabs>
        <w:spacing w:after="101" w:line="216" w:lineRule="auto"/>
        <w:ind w:firstLine="288"/>
        <w:jc w:val="both"/>
        <w:rPr>
          <w:rFonts w:ascii="Arial" w:eastAsia="Arial" w:hAnsi="Arial" w:cs="Arial"/>
          <w:b/>
          <w:color w:val="000000"/>
          <w:sz w:val="18"/>
          <w:szCs w:val="18"/>
        </w:rPr>
      </w:pPr>
    </w:p>
    <w:p w14:paraId="488AC676" w14:textId="77777777" w:rsidR="00D8025D" w:rsidRDefault="00D8025D" w:rsidP="00D8025D">
      <w:pPr>
        <w:spacing w:after="200" w:line="276" w:lineRule="auto"/>
        <w:rPr>
          <w:rFonts w:ascii="Arial" w:eastAsia="Arial" w:hAnsi="Arial" w:cs="Arial"/>
          <w:b/>
          <w:sz w:val="18"/>
          <w:szCs w:val="18"/>
        </w:rPr>
      </w:pPr>
      <w:r>
        <w:br w:type="page"/>
      </w:r>
    </w:p>
    <w:p w14:paraId="0EEC8073" w14:textId="77777777" w:rsidR="00D8025D" w:rsidRDefault="00D8025D" w:rsidP="00D8025D">
      <w:pPr>
        <w:ind w:firstLine="708"/>
        <w:rPr>
          <w:rFonts w:ascii="Arial" w:eastAsia="Arial" w:hAnsi="Arial" w:cs="Arial"/>
          <w:b/>
          <w:sz w:val="24"/>
          <w:szCs w:val="24"/>
        </w:rPr>
      </w:pPr>
      <w:r>
        <w:rPr>
          <w:rFonts w:ascii="Arial" w:eastAsia="Arial" w:hAnsi="Arial" w:cs="Arial"/>
          <w:b/>
          <w:sz w:val="24"/>
          <w:szCs w:val="24"/>
        </w:rPr>
        <w:lastRenderedPageBreak/>
        <w:t>Formato 7 d)</w:t>
      </w:r>
      <w:r>
        <w:rPr>
          <w:rFonts w:ascii="Arial" w:eastAsia="Arial" w:hAnsi="Arial" w:cs="Arial"/>
          <w:b/>
          <w:sz w:val="24"/>
          <w:szCs w:val="24"/>
        </w:rPr>
        <w:tab/>
        <w:t>Resultados de Egresos – LDF</w:t>
      </w:r>
    </w:p>
    <w:p w14:paraId="22087E9E" w14:textId="77777777" w:rsidR="00D8025D" w:rsidRDefault="00D8025D" w:rsidP="00D8025D">
      <w:pPr>
        <w:ind w:firstLine="708"/>
        <w:rPr>
          <w:rFonts w:ascii="Arial" w:eastAsia="Arial" w:hAnsi="Arial" w:cs="Arial"/>
          <w:b/>
          <w:sz w:val="24"/>
          <w:szCs w:val="24"/>
        </w:rPr>
      </w:pPr>
    </w:p>
    <w:tbl>
      <w:tblPr>
        <w:tblW w:w="9696" w:type="dxa"/>
        <w:jc w:val="center"/>
        <w:tblCellMar>
          <w:left w:w="70" w:type="dxa"/>
          <w:right w:w="70" w:type="dxa"/>
        </w:tblCellMar>
        <w:tblLook w:val="04A0" w:firstRow="1" w:lastRow="0" w:firstColumn="1" w:lastColumn="0" w:noHBand="0" w:noVBand="1"/>
      </w:tblPr>
      <w:tblGrid>
        <w:gridCol w:w="3534"/>
        <w:gridCol w:w="975"/>
        <w:gridCol w:w="1077"/>
        <w:gridCol w:w="992"/>
        <w:gridCol w:w="975"/>
        <w:gridCol w:w="975"/>
        <w:gridCol w:w="1168"/>
      </w:tblGrid>
      <w:tr w:rsidR="00C5275C" w:rsidRPr="003D5C28" w14:paraId="786E44F1" w14:textId="77777777" w:rsidTr="008349F5">
        <w:trPr>
          <w:trHeight w:val="134"/>
          <w:jc w:val="center"/>
        </w:trPr>
        <w:tc>
          <w:tcPr>
            <w:tcW w:w="9696"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5FC3DFD1" w14:textId="77777777" w:rsidR="00C5275C" w:rsidRPr="003D5C28" w:rsidRDefault="00C5275C" w:rsidP="00C5275C">
            <w:pPr>
              <w:spacing w:after="0" w:line="240" w:lineRule="auto"/>
              <w:jc w:val="center"/>
              <w:rPr>
                <w:rFonts w:ascii="Arial" w:eastAsia="Times New Roman" w:hAnsi="Arial" w:cs="Arial"/>
                <w:b/>
                <w:bCs/>
                <w:color w:val="000000"/>
                <w:sz w:val="20"/>
                <w:szCs w:val="20"/>
                <w:lang w:eastAsia="es-MX"/>
              </w:rPr>
            </w:pPr>
            <w:r w:rsidRPr="003D5C28">
              <w:rPr>
                <w:rFonts w:ascii="Arial" w:eastAsia="Times New Roman" w:hAnsi="Arial" w:cs="Arial"/>
                <w:b/>
                <w:bCs/>
                <w:color w:val="000000"/>
                <w:sz w:val="20"/>
                <w:szCs w:val="20"/>
                <w:lang w:eastAsia="es-MX"/>
              </w:rPr>
              <w:t xml:space="preserve">AUDITORÍA SUPERIOR DEL ESTADO DE QUINTANA ROO </w:t>
            </w:r>
          </w:p>
        </w:tc>
      </w:tr>
      <w:tr w:rsidR="00C5275C" w:rsidRPr="003D5C28" w14:paraId="7684688C" w14:textId="77777777" w:rsidTr="008349F5">
        <w:trPr>
          <w:trHeight w:val="52"/>
          <w:jc w:val="center"/>
        </w:trPr>
        <w:tc>
          <w:tcPr>
            <w:tcW w:w="9696" w:type="dxa"/>
            <w:gridSpan w:val="7"/>
            <w:tcBorders>
              <w:top w:val="nil"/>
              <w:left w:val="single" w:sz="8" w:space="0" w:color="auto"/>
              <w:bottom w:val="nil"/>
              <w:right w:val="single" w:sz="8" w:space="0" w:color="000000"/>
            </w:tcBorders>
            <w:shd w:val="clear" w:color="auto" w:fill="auto"/>
            <w:noWrap/>
            <w:vAlign w:val="center"/>
            <w:hideMark/>
          </w:tcPr>
          <w:p w14:paraId="3957C098" w14:textId="77777777" w:rsidR="00C5275C" w:rsidRPr="003D5C28" w:rsidRDefault="00C5275C" w:rsidP="00C5275C">
            <w:pPr>
              <w:spacing w:after="0" w:line="240" w:lineRule="auto"/>
              <w:jc w:val="center"/>
              <w:rPr>
                <w:rFonts w:ascii="Arial" w:eastAsia="Times New Roman" w:hAnsi="Arial" w:cs="Arial"/>
                <w:b/>
                <w:bCs/>
                <w:color w:val="000000"/>
                <w:sz w:val="16"/>
                <w:szCs w:val="20"/>
                <w:lang w:eastAsia="es-MX"/>
              </w:rPr>
            </w:pPr>
            <w:r w:rsidRPr="003D5C28">
              <w:rPr>
                <w:rFonts w:ascii="Arial" w:eastAsia="Times New Roman" w:hAnsi="Arial" w:cs="Arial"/>
                <w:b/>
                <w:bCs/>
                <w:color w:val="000000"/>
                <w:sz w:val="16"/>
                <w:szCs w:val="20"/>
                <w:lang w:eastAsia="es-MX"/>
              </w:rPr>
              <w:t>Resultados de Egresos - LDF</w:t>
            </w:r>
          </w:p>
        </w:tc>
      </w:tr>
      <w:tr w:rsidR="00C5275C" w:rsidRPr="003D5C28" w14:paraId="681F31DD" w14:textId="77777777" w:rsidTr="008349F5">
        <w:trPr>
          <w:trHeight w:val="144"/>
          <w:jc w:val="center"/>
        </w:trPr>
        <w:tc>
          <w:tcPr>
            <w:tcW w:w="9696" w:type="dxa"/>
            <w:gridSpan w:val="7"/>
            <w:tcBorders>
              <w:top w:val="nil"/>
              <w:left w:val="single" w:sz="8" w:space="0" w:color="auto"/>
              <w:bottom w:val="single" w:sz="8" w:space="0" w:color="auto"/>
              <w:right w:val="single" w:sz="8" w:space="0" w:color="000000"/>
            </w:tcBorders>
            <w:shd w:val="clear" w:color="auto" w:fill="auto"/>
            <w:noWrap/>
            <w:vAlign w:val="center"/>
            <w:hideMark/>
          </w:tcPr>
          <w:p w14:paraId="50ABC130" w14:textId="77777777" w:rsidR="00C5275C" w:rsidRPr="003D5C28" w:rsidRDefault="00C5275C" w:rsidP="00C5275C">
            <w:pPr>
              <w:spacing w:after="0" w:line="240" w:lineRule="auto"/>
              <w:jc w:val="center"/>
              <w:rPr>
                <w:rFonts w:ascii="Arial" w:eastAsia="Times New Roman" w:hAnsi="Arial" w:cs="Arial"/>
                <w:b/>
                <w:bCs/>
                <w:color w:val="000000"/>
                <w:sz w:val="16"/>
                <w:szCs w:val="20"/>
                <w:lang w:eastAsia="es-MX"/>
              </w:rPr>
            </w:pPr>
            <w:r w:rsidRPr="003D5C28">
              <w:rPr>
                <w:rFonts w:ascii="Arial" w:eastAsia="Times New Roman" w:hAnsi="Arial" w:cs="Arial"/>
                <w:b/>
                <w:bCs/>
                <w:color w:val="000000"/>
                <w:sz w:val="16"/>
                <w:szCs w:val="20"/>
                <w:lang w:eastAsia="es-MX"/>
              </w:rPr>
              <w:t>(PESOS)</w:t>
            </w:r>
          </w:p>
        </w:tc>
      </w:tr>
      <w:tr w:rsidR="00C5275C" w:rsidRPr="003D5C28" w14:paraId="7BC0E732" w14:textId="77777777" w:rsidTr="008349F5">
        <w:trPr>
          <w:trHeight w:val="421"/>
          <w:jc w:val="center"/>
        </w:trPr>
        <w:tc>
          <w:tcPr>
            <w:tcW w:w="3534" w:type="dxa"/>
            <w:tcBorders>
              <w:top w:val="nil"/>
              <w:left w:val="single" w:sz="8" w:space="0" w:color="auto"/>
              <w:bottom w:val="single" w:sz="8" w:space="0" w:color="auto"/>
              <w:right w:val="single" w:sz="8" w:space="0" w:color="auto"/>
            </w:tcBorders>
            <w:shd w:val="clear" w:color="auto" w:fill="auto"/>
            <w:noWrap/>
            <w:vAlign w:val="center"/>
            <w:hideMark/>
          </w:tcPr>
          <w:p w14:paraId="0FC8ECEA" w14:textId="77777777" w:rsidR="00C5275C" w:rsidRPr="003D5C28" w:rsidRDefault="00C5275C" w:rsidP="00C5275C">
            <w:pPr>
              <w:spacing w:after="0" w:line="240" w:lineRule="auto"/>
              <w:jc w:val="center"/>
              <w:rPr>
                <w:rFonts w:ascii="Arial" w:eastAsia="Times New Roman" w:hAnsi="Arial" w:cs="Arial"/>
                <w:b/>
                <w:bCs/>
                <w:color w:val="000000"/>
                <w:sz w:val="12"/>
                <w:szCs w:val="12"/>
                <w:lang w:eastAsia="es-MX"/>
              </w:rPr>
            </w:pPr>
            <w:r w:rsidRPr="003D5C28">
              <w:rPr>
                <w:rFonts w:ascii="Arial" w:eastAsia="Times New Roman" w:hAnsi="Arial" w:cs="Arial"/>
                <w:b/>
                <w:bCs/>
                <w:color w:val="000000"/>
                <w:sz w:val="12"/>
                <w:szCs w:val="12"/>
                <w:lang w:eastAsia="es-MX"/>
              </w:rPr>
              <w:t>Concepto</w:t>
            </w:r>
          </w:p>
        </w:tc>
        <w:tc>
          <w:tcPr>
            <w:tcW w:w="975" w:type="dxa"/>
            <w:tcBorders>
              <w:top w:val="nil"/>
              <w:left w:val="nil"/>
              <w:bottom w:val="single" w:sz="8" w:space="0" w:color="auto"/>
              <w:right w:val="single" w:sz="8" w:space="0" w:color="auto"/>
            </w:tcBorders>
            <w:shd w:val="clear" w:color="auto" w:fill="auto"/>
            <w:noWrap/>
            <w:vAlign w:val="center"/>
            <w:hideMark/>
          </w:tcPr>
          <w:p w14:paraId="2A3589A0" w14:textId="171059AE" w:rsidR="00C5275C" w:rsidRPr="003D5C28" w:rsidRDefault="00C5275C" w:rsidP="00C5275C">
            <w:pPr>
              <w:spacing w:after="0" w:line="240" w:lineRule="auto"/>
              <w:jc w:val="center"/>
              <w:rPr>
                <w:rFonts w:ascii="Arial" w:eastAsia="Times New Roman" w:hAnsi="Arial" w:cs="Arial"/>
                <w:b/>
                <w:bCs/>
                <w:color w:val="000000"/>
                <w:sz w:val="12"/>
                <w:szCs w:val="12"/>
                <w:lang w:eastAsia="es-MX"/>
              </w:rPr>
            </w:pPr>
            <w:r w:rsidRPr="003D5C28">
              <w:rPr>
                <w:rFonts w:ascii="Arial" w:eastAsia="Times New Roman" w:hAnsi="Arial" w:cs="Arial"/>
                <w:b/>
                <w:bCs/>
                <w:color w:val="000000"/>
                <w:sz w:val="12"/>
                <w:szCs w:val="12"/>
                <w:lang w:eastAsia="es-MX"/>
              </w:rPr>
              <w:t>201</w:t>
            </w:r>
            <w:r w:rsidR="00E752F5">
              <w:rPr>
                <w:rFonts w:ascii="Arial" w:eastAsia="Times New Roman" w:hAnsi="Arial" w:cs="Arial"/>
                <w:b/>
                <w:bCs/>
                <w:color w:val="000000"/>
                <w:sz w:val="12"/>
                <w:szCs w:val="12"/>
                <w:lang w:eastAsia="es-MX"/>
              </w:rPr>
              <w:t>6</w:t>
            </w:r>
          </w:p>
        </w:tc>
        <w:tc>
          <w:tcPr>
            <w:tcW w:w="1077" w:type="dxa"/>
            <w:tcBorders>
              <w:top w:val="nil"/>
              <w:left w:val="nil"/>
              <w:bottom w:val="single" w:sz="8" w:space="0" w:color="auto"/>
              <w:right w:val="single" w:sz="8" w:space="0" w:color="auto"/>
            </w:tcBorders>
            <w:shd w:val="clear" w:color="auto" w:fill="auto"/>
            <w:noWrap/>
            <w:vAlign w:val="center"/>
          </w:tcPr>
          <w:p w14:paraId="62ED96F0" w14:textId="602409D6" w:rsidR="00C5275C" w:rsidRPr="003D5C28" w:rsidRDefault="00E752F5" w:rsidP="00C5275C">
            <w:pPr>
              <w:spacing w:after="0" w:line="240" w:lineRule="auto"/>
              <w:jc w:val="center"/>
              <w:rPr>
                <w:rFonts w:ascii="Arial" w:eastAsia="Times New Roman" w:hAnsi="Arial" w:cs="Arial"/>
                <w:b/>
                <w:bCs/>
                <w:color w:val="000000"/>
                <w:sz w:val="12"/>
                <w:szCs w:val="12"/>
                <w:lang w:eastAsia="es-MX"/>
              </w:rPr>
            </w:pPr>
            <w:r>
              <w:rPr>
                <w:rFonts w:ascii="Arial" w:eastAsia="Times New Roman" w:hAnsi="Arial" w:cs="Arial"/>
                <w:b/>
                <w:bCs/>
                <w:color w:val="000000"/>
                <w:sz w:val="12"/>
                <w:szCs w:val="12"/>
                <w:lang w:eastAsia="es-MX"/>
              </w:rPr>
              <w:t>2017</w:t>
            </w:r>
          </w:p>
        </w:tc>
        <w:tc>
          <w:tcPr>
            <w:tcW w:w="992" w:type="dxa"/>
            <w:tcBorders>
              <w:top w:val="nil"/>
              <w:left w:val="nil"/>
              <w:bottom w:val="single" w:sz="8" w:space="0" w:color="auto"/>
              <w:right w:val="single" w:sz="8" w:space="0" w:color="auto"/>
            </w:tcBorders>
            <w:shd w:val="clear" w:color="auto" w:fill="auto"/>
            <w:noWrap/>
            <w:vAlign w:val="center"/>
          </w:tcPr>
          <w:p w14:paraId="4FC470E5" w14:textId="2D4C936C" w:rsidR="00C5275C" w:rsidRPr="003D5C28" w:rsidRDefault="00E752F5" w:rsidP="00C5275C">
            <w:pPr>
              <w:spacing w:after="0" w:line="240" w:lineRule="auto"/>
              <w:jc w:val="center"/>
              <w:rPr>
                <w:rFonts w:ascii="Arial" w:eastAsia="Times New Roman" w:hAnsi="Arial" w:cs="Arial"/>
                <w:b/>
                <w:bCs/>
                <w:color w:val="000000"/>
                <w:sz w:val="12"/>
                <w:szCs w:val="12"/>
                <w:lang w:eastAsia="es-MX"/>
              </w:rPr>
            </w:pPr>
            <w:r>
              <w:rPr>
                <w:rFonts w:ascii="Arial" w:eastAsia="Times New Roman" w:hAnsi="Arial" w:cs="Arial"/>
                <w:b/>
                <w:bCs/>
                <w:color w:val="000000"/>
                <w:sz w:val="12"/>
                <w:szCs w:val="12"/>
                <w:lang w:eastAsia="es-MX"/>
              </w:rPr>
              <w:t>2018</w:t>
            </w:r>
          </w:p>
        </w:tc>
        <w:tc>
          <w:tcPr>
            <w:tcW w:w="975" w:type="dxa"/>
            <w:tcBorders>
              <w:top w:val="nil"/>
              <w:left w:val="nil"/>
              <w:bottom w:val="single" w:sz="8" w:space="0" w:color="auto"/>
              <w:right w:val="single" w:sz="8" w:space="0" w:color="auto"/>
            </w:tcBorders>
            <w:shd w:val="clear" w:color="auto" w:fill="auto"/>
            <w:noWrap/>
            <w:vAlign w:val="center"/>
          </w:tcPr>
          <w:p w14:paraId="3E2BD6C3" w14:textId="558604EC" w:rsidR="00C5275C" w:rsidRPr="003D5C28" w:rsidRDefault="00E752F5" w:rsidP="00C5275C">
            <w:pPr>
              <w:spacing w:after="0" w:line="240" w:lineRule="auto"/>
              <w:jc w:val="center"/>
              <w:rPr>
                <w:rFonts w:ascii="Arial" w:eastAsia="Times New Roman" w:hAnsi="Arial" w:cs="Arial"/>
                <w:b/>
                <w:bCs/>
                <w:color w:val="000000"/>
                <w:sz w:val="12"/>
                <w:szCs w:val="12"/>
                <w:lang w:eastAsia="es-MX"/>
              </w:rPr>
            </w:pPr>
            <w:r>
              <w:rPr>
                <w:rFonts w:ascii="Arial" w:eastAsia="Times New Roman" w:hAnsi="Arial" w:cs="Arial"/>
                <w:b/>
                <w:bCs/>
                <w:color w:val="000000"/>
                <w:sz w:val="12"/>
                <w:szCs w:val="12"/>
                <w:lang w:eastAsia="es-MX"/>
              </w:rPr>
              <w:t>2019</w:t>
            </w:r>
          </w:p>
        </w:tc>
        <w:tc>
          <w:tcPr>
            <w:tcW w:w="975" w:type="dxa"/>
            <w:tcBorders>
              <w:top w:val="nil"/>
              <w:left w:val="nil"/>
              <w:bottom w:val="single" w:sz="8" w:space="0" w:color="auto"/>
              <w:right w:val="single" w:sz="8" w:space="0" w:color="auto"/>
            </w:tcBorders>
            <w:shd w:val="clear" w:color="auto" w:fill="auto"/>
            <w:noWrap/>
            <w:vAlign w:val="center"/>
          </w:tcPr>
          <w:p w14:paraId="32DABAF3" w14:textId="3F4EE8F5" w:rsidR="00C5275C" w:rsidRPr="003D5C28" w:rsidRDefault="00E752F5" w:rsidP="00C5275C">
            <w:pPr>
              <w:spacing w:after="0" w:line="240" w:lineRule="auto"/>
              <w:jc w:val="center"/>
              <w:rPr>
                <w:rFonts w:ascii="Arial" w:eastAsia="Times New Roman" w:hAnsi="Arial" w:cs="Arial"/>
                <w:b/>
                <w:bCs/>
                <w:color w:val="000000"/>
                <w:sz w:val="12"/>
                <w:szCs w:val="12"/>
                <w:lang w:eastAsia="es-MX"/>
              </w:rPr>
            </w:pPr>
            <w:r>
              <w:rPr>
                <w:rFonts w:ascii="Arial" w:eastAsia="Times New Roman" w:hAnsi="Arial" w:cs="Arial"/>
                <w:b/>
                <w:bCs/>
                <w:color w:val="000000"/>
                <w:sz w:val="12"/>
                <w:szCs w:val="12"/>
                <w:lang w:eastAsia="es-MX"/>
              </w:rPr>
              <w:t>2020</w:t>
            </w:r>
          </w:p>
        </w:tc>
        <w:tc>
          <w:tcPr>
            <w:tcW w:w="1168" w:type="dxa"/>
            <w:tcBorders>
              <w:top w:val="nil"/>
              <w:left w:val="nil"/>
              <w:bottom w:val="single" w:sz="8" w:space="0" w:color="auto"/>
              <w:right w:val="single" w:sz="8" w:space="0" w:color="auto"/>
            </w:tcBorders>
            <w:shd w:val="clear" w:color="auto" w:fill="auto"/>
            <w:vAlign w:val="center"/>
          </w:tcPr>
          <w:p w14:paraId="0C42DA64" w14:textId="6C1978A6" w:rsidR="00C5275C" w:rsidRPr="003D5C28" w:rsidRDefault="00E752F5" w:rsidP="00C5275C">
            <w:pPr>
              <w:spacing w:after="0" w:line="240" w:lineRule="auto"/>
              <w:jc w:val="center"/>
              <w:rPr>
                <w:rFonts w:ascii="Arial" w:eastAsia="Times New Roman" w:hAnsi="Arial" w:cs="Arial"/>
                <w:b/>
                <w:bCs/>
                <w:color w:val="000000"/>
                <w:sz w:val="12"/>
                <w:szCs w:val="12"/>
                <w:lang w:eastAsia="es-MX"/>
              </w:rPr>
            </w:pPr>
            <w:r>
              <w:rPr>
                <w:rFonts w:ascii="Arial" w:eastAsia="Times New Roman" w:hAnsi="Arial" w:cs="Arial"/>
                <w:b/>
                <w:bCs/>
                <w:color w:val="000000"/>
                <w:sz w:val="12"/>
                <w:szCs w:val="12"/>
                <w:lang w:eastAsia="es-MX"/>
              </w:rPr>
              <w:t>2021</w:t>
            </w:r>
          </w:p>
        </w:tc>
      </w:tr>
      <w:tr w:rsidR="00C5275C" w:rsidRPr="003D5C28" w14:paraId="43C6B8BB" w14:textId="77777777" w:rsidTr="008349F5">
        <w:trPr>
          <w:trHeight w:val="125"/>
          <w:jc w:val="center"/>
        </w:trPr>
        <w:tc>
          <w:tcPr>
            <w:tcW w:w="3534" w:type="dxa"/>
            <w:tcBorders>
              <w:top w:val="nil"/>
              <w:left w:val="single" w:sz="8" w:space="0" w:color="auto"/>
              <w:bottom w:val="nil"/>
              <w:right w:val="single" w:sz="8" w:space="0" w:color="auto"/>
            </w:tcBorders>
            <w:shd w:val="clear" w:color="auto" w:fill="auto"/>
            <w:noWrap/>
            <w:vAlign w:val="center"/>
          </w:tcPr>
          <w:p w14:paraId="32726433" w14:textId="77777777" w:rsidR="00C5275C" w:rsidRPr="003D5C28" w:rsidRDefault="00C5275C" w:rsidP="00C5275C">
            <w:pPr>
              <w:spacing w:after="0" w:line="240" w:lineRule="auto"/>
              <w:jc w:val="both"/>
              <w:rPr>
                <w:rFonts w:ascii="Arial" w:eastAsia="Times New Roman" w:hAnsi="Arial" w:cs="Arial"/>
                <w:b/>
                <w:bCs/>
                <w:color w:val="000000"/>
                <w:sz w:val="12"/>
                <w:szCs w:val="12"/>
                <w:lang w:eastAsia="es-MX"/>
              </w:rPr>
            </w:pPr>
          </w:p>
        </w:tc>
        <w:tc>
          <w:tcPr>
            <w:tcW w:w="975" w:type="dxa"/>
            <w:tcBorders>
              <w:top w:val="nil"/>
              <w:left w:val="nil"/>
              <w:bottom w:val="nil"/>
              <w:right w:val="single" w:sz="8" w:space="0" w:color="auto"/>
            </w:tcBorders>
            <w:shd w:val="clear" w:color="auto" w:fill="auto"/>
            <w:noWrap/>
            <w:vAlign w:val="center"/>
          </w:tcPr>
          <w:p w14:paraId="697AB5E4" w14:textId="77777777" w:rsidR="00C5275C" w:rsidRPr="003D5C28" w:rsidRDefault="00C5275C" w:rsidP="00C5275C">
            <w:pPr>
              <w:spacing w:after="0" w:line="240" w:lineRule="auto"/>
              <w:jc w:val="right"/>
              <w:rPr>
                <w:rFonts w:ascii="Arial" w:eastAsia="Times New Roman" w:hAnsi="Arial" w:cs="Arial"/>
                <w:b/>
                <w:bCs/>
                <w:color w:val="000000"/>
                <w:sz w:val="12"/>
                <w:szCs w:val="12"/>
                <w:lang w:eastAsia="es-MX"/>
              </w:rPr>
            </w:pPr>
          </w:p>
        </w:tc>
        <w:tc>
          <w:tcPr>
            <w:tcW w:w="1077" w:type="dxa"/>
            <w:tcBorders>
              <w:top w:val="nil"/>
              <w:left w:val="nil"/>
              <w:bottom w:val="nil"/>
              <w:right w:val="single" w:sz="8" w:space="0" w:color="auto"/>
            </w:tcBorders>
            <w:shd w:val="clear" w:color="auto" w:fill="auto"/>
            <w:noWrap/>
            <w:vAlign w:val="center"/>
          </w:tcPr>
          <w:p w14:paraId="23A0E2F7" w14:textId="77777777" w:rsidR="00C5275C" w:rsidRPr="003D5C28" w:rsidRDefault="00C5275C" w:rsidP="00C5275C">
            <w:pPr>
              <w:spacing w:after="0" w:line="240" w:lineRule="auto"/>
              <w:jc w:val="right"/>
              <w:rPr>
                <w:rFonts w:ascii="Arial" w:eastAsia="Times New Roman" w:hAnsi="Arial" w:cs="Arial"/>
                <w:b/>
                <w:bCs/>
                <w:color w:val="000000"/>
                <w:sz w:val="12"/>
                <w:szCs w:val="12"/>
                <w:lang w:eastAsia="es-MX"/>
              </w:rPr>
            </w:pPr>
          </w:p>
        </w:tc>
        <w:tc>
          <w:tcPr>
            <w:tcW w:w="992" w:type="dxa"/>
            <w:tcBorders>
              <w:top w:val="nil"/>
              <w:left w:val="nil"/>
              <w:bottom w:val="nil"/>
              <w:right w:val="single" w:sz="8" w:space="0" w:color="auto"/>
            </w:tcBorders>
            <w:shd w:val="clear" w:color="auto" w:fill="auto"/>
            <w:noWrap/>
            <w:vAlign w:val="center"/>
          </w:tcPr>
          <w:p w14:paraId="6E2FF039" w14:textId="77777777" w:rsidR="00C5275C" w:rsidRPr="003D5C28" w:rsidRDefault="00C5275C" w:rsidP="00C5275C">
            <w:pPr>
              <w:spacing w:after="0" w:line="240" w:lineRule="auto"/>
              <w:jc w:val="right"/>
              <w:rPr>
                <w:rFonts w:ascii="Arial" w:eastAsia="Times New Roman" w:hAnsi="Arial" w:cs="Arial"/>
                <w:b/>
                <w:bCs/>
                <w:color w:val="000000"/>
                <w:sz w:val="12"/>
                <w:szCs w:val="12"/>
                <w:lang w:eastAsia="es-MX"/>
              </w:rPr>
            </w:pPr>
          </w:p>
        </w:tc>
        <w:tc>
          <w:tcPr>
            <w:tcW w:w="975" w:type="dxa"/>
            <w:tcBorders>
              <w:top w:val="nil"/>
              <w:left w:val="nil"/>
              <w:bottom w:val="nil"/>
              <w:right w:val="single" w:sz="8" w:space="0" w:color="auto"/>
            </w:tcBorders>
            <w:shd w:val="clear" w:color="auto" w:fill="auto"/>
            <w:noWrap/>
            <w:vAlign w:val="center"/>
          </w:tcPr>
          <w:p w14:paraId="401FBA63" w14:textId="77777777" w:rsidR="00C5275C" w:rsidRPr="003D5C28" w:rsidRDefault="00C5275C" w:rsidP="00C5275C">
            <w:pPr>
              <w:spacing w:after="0" w:line="240" w:lineRule="auto"/>
              <w:jc w:val="right"/>
              <w:rPr>
                <w:rFonts w:ascii="Arial" w:eastAsia="Times New Roman" w:hAnsi="Arial" w:cs="Arial"/>
                <w:b/>
                <w:bCs/>
                <w:color w:val="000000"/>
                <w:sz w:val="12"/>
                <w:szCs w:val="12"/>
                <w:lang w:eastAsia="es-MX"/>
              </w:rPr>
            </w:pPr>
          </w:p>
        </w:tc>
        <w:tc>
          <w:tcPr>
            <w:tcW w:w="975" w:type="dxa"/>
            <w:tcBorders>
              <w:top w:val="nil"/>
              <w:left w:val="nil"/>
              <w:bottom w:val="nil"/>
              <w:right w:val="single" w:sz="8" w:space="0" w:color="auto"/>
            </w:tcBorders>
            <w:shd w:val="clear" w:color="auto" w:fill="auto"/>
            <w:noWrap/>
            <w:vAlign w:val="center"/>
          </w:tcPr>
          <w:p w14:paraId="1C3E2F39" w14:textId="77777777" w:rsidR="00C5275C" w:rsidRPr="003D5C28" w:rsidRDefault="00C5275C" w:rsidP="00C5275C">
            <w:pPr>
              <w:spacing w:after="0" w:line="240" w:lineRule="auto"/>
              <w:jc w:val="right"/>
              <w:rPr>
                <w:rFonts w:ascii="Arial" w:eastAsia="Times New Roman" w:hAnsi="Arial" w:cs="Arial"/>
                <w:b/>
                <w:bCs/>
                <w:color w:val="000000"/>
                <w:sz w:val="12"/>
                <w:szCs w:val="12"/>
                <w:lang w:eastAsia="es-MX"/>
              </w:rPr>
            </w:pPr>
          </w:p>
        </w:tc>
        <w:tc>
          <w:tcPr>
            <w:tcW w:w="1168" w:type="dxa"/>
            <w:tcBorders>
              <w:top w:val="nil"/>
              <w:left w:val="nil"/>
              <w:bottom w:val="nil"/>
              <w:right w:val="single" w:sz="8" w:space="0" w:color="auto"/>
            </w:tcBorders>
            <w:shd w:val="clear" w:color="auto" w:fill="auto"/>
            <w:noWrap/>
            <w:vAlign w:val="center"/>
          </w:tcPr>
          <w:p w14:paraId="18A66D95" w14:textId="77777777" w:rsidR="00C5275C" w:rsidRPr="003D5C28" w:rsidRDefault="00C5275C" w:rsidP="00C5275C">
            <w:pPr>
              <w:spacing w:after="0" w:line="240" w:lineRule="auto"/>
              <w:jc w:val="right"/>
              <w:rPr>
                <w:rFonts w:ascii="Arial" w:eastAsia="Times New Roman" w:hAnsi="Arial" w:cs="Arial"/>
                <w:b/>
                <w:bCs/>
                <w:color w:val="000000"/>
                <w:sz w:val="12"/>
                <w:szCs w:val="12"/>
                <w:lang w:eastAsia="es-MX"/>
              </w:rPr>
            </w:pPr>
          </w:p>
        </w:tc>
      </w:tr>
      <w:tr w:rsidR="00E752F5" w:rsidRPr="003D5C28" w14:paraId="653498F4" w14:textId="77777777" w:rsidTr="008349F5">
        <w:trPr>
          <w:trHeight w:val="125"/>
          <w:jc w:val="center"/>
        </w:trPr>
        <w:tc>
          <w:tcPr>
            <w:tcW w:w="3534" w:type="dxa"/>
            <w:tcBorders>
              <w:top w:val="nil"/>
              <w:left w:val="single" w:sz="8" w:space="0" w:color="auto"/>
              <w:bottom w:val="nil"/>
              <w:right w:val="single" w:sz="8" w:space="0" w:color="auto"/>
            </w:tcBorders>
            <w:shd w:val="clear" w:color="auto" w:fill="auto"/>
            <w:noWrap/>
            <w:vAlign w:val="center"/>
            <w:hideMark/>
          </w:tcPr>
          <w:p w14:paraId="39A9C257" w14:textId="77777777" w:rsidR="00E752F5" w:rsidRPr="003D5C28" w:rsidRDefault="00E752F5" w:rsidP="00E752F5">
            <w:pPr>
              <w:spacing w:after="0" w:line="240" w:lineRule="auto"/>
              <w:jc w:val="both"/>
              <w:rPr>
                <w:rFonts w:ascii="Arial" w:eastAsia="Times New Roman" w:hAnsi="Arial" w:cs="Arial"/>
                <w:b/>
                <w:bCs/>
                <w:color w:val="000000"/>
                <w:sz w:val="12"/>
                <w:szCs w:val="12"/>
                <w:lang w:eastAsia="es-MX"/>
              </w:rPr>
            </w:pPr>
            <w:r w:rsidRPr="003D5C28">
              <w:rPr>
                <w:rFonts w:ascii="Arial" w:eastAsia="Times New Roman" w:hAnsi="Arial" w:cs="Arial"/>
                <w:b/>
                <w:bCs/>
                <w:color w:val="000000"/>
                <w:sz w:val="12"/>
                <w:szCs w:val="12"/>
                <w:lang w:eastAsia="es-MX"/>
              </w:rPr>
              <w:t>1. Gasto No Etiquetado</w:t>
            </w:r>
            <w:r w:rsidRPr="003D5C28">
              <w:rPr>
                <w:rFonts w:ascii="Arial" w:eastAsia="Times New Roman" w:hAnsi="Arial" w:cs="Arial"/>
                <w:color w:val="000000"/>
                <w:sz w:val="12"/>
                <w:szCs w:val="12"/>
                <w:lang w:eastAsia="es-MX"/>
              </w:rPr>
              <w:t xml:space="preserve"> </w:t>
            </w:r>
            <w:r w:rsidRPr="003D5C28">
              <w:rPr>
                <w:rFonts w:ascii="Arial" w:eastAsia="Times New Roman" w:hAnsi="Arial" w:cs="Arial"/>
                <w:b/>
                <w:bCs/>
                <w:color w:val="000000"/>
                <w:sz w:val="12"/>
                <w:szCs w:val="12"/>
                <w:lang w:eastAsia="es-MX"/>
              </w:rPr>
              <w:t>(1=A+B+C+D+E+F+G+H+I)</w:t>
            </w:r>
          </w:p>
        </w:tc>
        <w:tc>
          <w:tcPr>
            <w:tcW w:w="975" w:type="dxa"/>
            <w:tcBorders>
              <w:top w:val="nil"/>
              <w:left w:val="nil"/>
              <w:bottom w:val="nil"/>
              <w:right w:val="single" w:sz="8" w:space="0" w:color="auto"/>
            </w:tcBorders>
            <w:shd w:val="clear" w:color="auto" w:fill="auto"/>
            <w:noWrap/>
            <w:hideMark/>
          </w:tcPr>
          <w:p w14:paraId="4091465E" w14:textId="7A011940" w:rsidR="00E752F5" w:rsidRPr="00E752F5" w:rsidRDefault="00895C60" w:rsidP="00E752F5">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113,515,031.00</w:t>
            </w:r>
          </w:p>
        </w:tc>
        <w:tc>
          <w:tcPr>
            <w:tcW w:w="1077" w:type="dxa"/>
            <w:tcBorders>
              <w:top w:val="nil"/>
              <w:left w:val="nil"/>
              <w:bottom w:val="nil"/>
              <w:right w:val="single" w:sz="8" w:space="0" w:color="auto"/>
            </w:tcBorders>
            <w:shd w:val="clear" w:color="auto" w:fill="auto"/>
            <w:noWrap/>
            <w:hideMark/>
          </w:tcPr>
          <w:p w14:paraId="204557EC" w14:textId="16D6DC3E" w:rsidR="00E752F5" w:rsidRPr="00E752F5" w:rsidRDefault="00895C60" w:rsidP="00E752F5">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113,515,031.00</w:t>
            </w:r>
          </w:p>
        </w:tc>
        <w:tc>
          <w:tcPr>
            <w:tcW w:w="992" w:type="dxa"/>
            <w:tcBorders>
              <w:top w:val="nil"/>
              <w:left w:val="nil"/>
              <w:bottom w:val="nil"/>
              <w:right w:val="single" w:sz="8" w:space="0" w:color="auto"/>
            </w:tcBorders>
            <w:shd w:val="clear" w:color="auto" w:fill="auto"/>
            <w:noWrap/>
            <w:hideMark/>
          </w:tcPr>
          <w:p w14:paraId="1F4AAF0F" w14:textId="751362B9" w:rsidR="00E752F5" w:rsidRPr="00E752F5" w:rsidRDefault="00E752F5" w:rsidP="00E752F5">
            <w:pPr>
              <w:spacing w:after="0" w:line="240" w:lineRule="auto"/>
              <w:jc w:val="right"/>
              <w:rPr>
                <w:rFonts w:ascii="Arial" w:eastAsia="Times New Roman" w:hAnsi="Arial" w:cs="Arial"/>
                <w:b/>
                <w:color w:val="000000"/>
                <w:sz w:val="12"/>
                <w:szCs w:val="12"/>
                <w:lang w:eastAsia="es-MX"/>
              </w:rPr>
            </w:pPr>
            <w:r w:rsidRPr="00E752F5">
              <w:rPr>
                <w:rFonts w:ascii="Arial" w:eastAsia="Times New Roman" w:hAnsi="Arial" w:cs="Arial"/>
                <w:b/>
                <w:color w:val="000000"/>
                <w:sz w:val="12"/>
                <w:szCs w:val="12"/>
                <w:lang w:eastAsia="es-MX"/>
              </w:rPr>
              <w:t>153,003,588.00</w:t>
            </w:r>
          </w:p>
        </w:tc>
        <w:tc>
          <w:tcPr>
            <w:tcW w:w="975" w:type="dxa"/>
            <w:tcBorders>
              <w:top w:val="nil"/>
              <w:left w:val="nil"/>
              <w:bottom w:val="nil"/>
              <w:right w:val="single" w:sz="8" w:space="0" w:color="auto"/>
            </w:tcBorders>
            <w:shd w:val="clear" w:color="auto" w:fill="auto"/>
            <w:noWrap/>
            <w:hideMark/>
          </w:tcPr>
          <w:p w14:paraId="0F2AA061" w14:textId="5DA7D833" w:rsidR="00E752F5" w:rsidRPr="00E752F5" w:rsidRDefault="00E752F5" w:rsidP="00E752F5">
            <w:pPr>
              <w:spacing w:after="0" w:line="240" w:lineRule="auto"/>
              <w:jc w:val="right"/>
              <w:rPr>
                <w:rFonts w:ascii="Arial" w:eastAsia="Times New Roman" w:hAnsi="Arial" w:cs="Arial"/>
                <w:b/>
                <w:color w:val="000000"/>
                <w:sz w:val="12"/>
                <w:szCs w:val="12"/>
                <w:lang w:eastAsia="es-MX"/>
              </w:rPr>
            </w:pPr>
            <w:r w:rsidRPr="00E752F5">
              <w:rPr>
                <w:rFonts w:ascii="Arial" w:eastAsia="Times New Roman" w:hAnsi="Arial" w:cs="Arial"/>
                <w:b/>
                <w:color w:val="000000"/>
                <w:sz w:val="12"/>
                <w:szCs w:val="12"/>
                <w:lang w:eastAsia="es-MX"/>
              </w:rPr>
              <w:t>184,240,374.00</w:t>
            </w:r>
          </w:p>
        </w:tc>
        <w:tc>
          <w:tcPr>
            <w:tcW w:w="975" w:type="dxa"/>
            <w:tcBorders>
              <w:top w:val="nil"/>
              <w:left w:val="nil"/>
              <w:bottom w:val="nil"/>
              <w:right w:val="single" w:sz="8" w:space="0" w:color="auto"/>
            </w:tcBorders>
            <w:shd w:val="clear" w:color="auto" w:fill="auto"/>
            <w:noWrap/>
            <w:hideMark/>
          </w:tcPr>
          <w:p w14:paraId="7157591D" w14:textId="17B7E35E" w:rsidR="00E752F5" w:rsidRPr="00E752F5" w:rsidRDefault="00E752F5" w:rsidP="00E752F5">
            <w:pPr>
              <w:spacing w:after="0" w:line="240" w:lineRule="auto"/>
              <w:jc w:val="right"/>
              <w:rPr>
                <w:rFonts w:ascii="Arial" w:eastAsia="Times New Roman" w:hAnsi="Arial" w:cs="Arial"/>
                <w:b/>
                <w:color w:val="000000"/>
                <w:sz w:val="12"/>
                <w:szCs w:val="12"/>
                <w:lang w:eastAsia="es-MX"/>
              </w:rPr>
            </w:pPr>
            <w:r w:rsidRPr="00E752F5">
              <w:rPr>
                <w:rFonts w:ascii="Arial" w:eastAsia="Times New Roman" w:hAnsi="Arial" w:cs="Arial"/>
                <w:b/>
                <w:color w:val="000000"/>
                <w:sz w:val="12"/>
                <w:szCs w:val="12"/>
                <w:lang w:eastAsia="es-MX"/>
              </w:rPr>
              <w:t>166,597,472.00</w:t>
            </w:r>
          </w:p>
        </w:tc>
        <w:tc>
          <w:tcPr>
            <w:tcW w:w="1168" w:type="dxa"/>
            <w:tcBorders>
              <w:top w:val="nil"/>
              <w:left w:val="nil"/>
              <w:bottom w:val="nil"/>
              <w:right w:val="single" w:sz="8" w:space="0" w:color="auto"/>
            </w:tcBorders>
            <w:shd w:val="clear" w:color="auto" w:fill="auto"/>
            <w:noWrap/>
            <w:hideMark/>
          </w:tcPr>
          <w:p w14:paraId="3F02B05C" w14:textId="2C606F4A" w:rsidR="00E752F5" w:rsidRPr="00E752F5" w:rsidRDefault="00E752F5" w:rsidP="00E752F5">
            <w:pPr>
              <w:spacing w:after="0" w:line="240" w:lineRule="auto"/>
              <w:jc w:val="right"/>
              <w:rPr>
                <w:rFonts w:ascii="Arial" w:eastAsia="Times New Roman" w:hAnsi="Arial" w:cs="Arial"/>
                <w:b/>
                <w:color w:val="000000"/>
                <w:sz w:val="12"/>
                <w:szCs w:val="12"/>
                <w:lang w:eastAsia="es-MX"/>
              </w:rPr>
            </w:pPr>
            <w:r w:rsidRPr="00E752F5">
              <w:rPr>
                <w:rFonts w:ascii="Arial" w:eastAsia="Times New Roman" w:hAnsi="Arial" w:cs="Arial"/>
                <w:b/>
                <w:color w:val="000000"/>
                <w:sz w:val="12"/>
                <w:szCs w:val="12"/>
                <w:lang w:eastAsia="es-MX"/>
              </w:rPr>
              <w:t>204,883,899.00</w:t>
            </w:r>
          </w:p>
        </w:tc>
      </w:tr>
      <w:tr w:rsidR="00E752F5" w:rsidRPr="003D5C28" w14:paraId="7B3B2231" w14:textId="77777777" w:rsidTr="008349F5">
        <w:trPr>
          <w:trHeight w:val="60"/>
          <w:jc w:val="center"/>
        </w:trPr>
        <w:tc>
          <w:tcPr>
            <w:tcW w:w="3534" w:type="dxa"/>
            <w:tcBorders>
              <w:top w:val="nil"/>
              <w:left w:val="single" w:sz="8" w:space="0" w:color="auto"/>
              <w:bottom w:val="nil"/>
              <w:right w:val="single" w:sz="8" w:space="0" w:color="auto"/>
            </w:tcBorders>
            <w:shd w:val="clear" w:color="auto" w:fill="auto"/>
            <w:noWrap/>
            <w:vAlign w:val="center"/>
            <w:hideMark/>
          </w:tcPr>
          <w:p w14:paraId="2DDCB92F" w14:textId="77777777" w:rsidR="00E752F5" w:rsidRPr="003D5C28" w:rsidRDefault="00E752F5" w:rsidP="00E752F5">
            <w:pPr>
              <w:spacing w:after="0" w:line="240" w:lineRule="auto"/>
              <w:jc w:val="both"/>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A.    Servicios Personales</w:t>
            </w:r>
          </w:p>
        </w:tc>
        <w:tc>
          <w:tcPr>
            <w:tcW w:w="975" w:type="dxa"/>
            <w:tcBorders>
              <w:top w:val="nil"/>
              <w:left w:val="nil"/>
              <w:bottom w:val="nil"/>
              <w:right w:val="single" w:sz="8" w:space="0" w:color="auto"/>
            </w:tcBorders>
            <w:shd w:val="clear" w:color="auto" w:fill="auto"/>
            <w:noWrap/>
            <w:hideMark/>
          </w:tcPr>
          <w:p w14:paraId="07B9132C" w14:textId="4044A0D4" w:rsidR="00E752F5" w:rsidRPr="003D5C28" w:rsidRDefault="00895C60" w:rsidP="00E752F5">
            <w:pPr>
              <w:spacing w:after="0" w:line="240" w:lineRule="auto"/>
              <w:jc w:val="right"/>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90,487,468.00</w:t>
            </w:r>
          </w:p>
        </w:tc>
        <w:tc>
          <w:tcPr>
            <w:tcW w:w="1077" w:type="dxa"/>
            <w:tcBorders>
              <w:top w:val="nil"/>
              <w:left w:val="nil"/>
              <w:bottom w:val="nil"/>
              <w:right w:val="single" w:sz="8" w:space="0" w:color="auto"/>
            </w:tcBorders>
            <w:shd w:val="clear" w:color="auto" w:fill="auto"/>
            <w:noWrap/>
            <w:hideMark/>
          </w:tcPr>
          <w:p w14:paraId="62214351" w14:textId="5C8A3ABB" w:rsidR="00E752F5" w:rsidRPr="003D5C28" w:rsidRDefault="00895C60" w:rsidP="00E752F5">
            <w:pPr>
              <w:spacing w:after="0" w:line="240" w:lineRule="auto"/>
              <w:jc w:val="right"/>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90,487,468.00</w:t>
            </w:r>
          </w:p>
        </w:tc>
        <w:tc>
          <w:tcPr>
            <w:tcW w:w="992" w:type="dxa"/>
            <w:tcBorders>
              <w:top w:val="nil"/>
              <w:left w:val="nil"/>
              <w:bottom w:val="nil"/>
              <w:right w:val="single" w:sz="8" w:space="0" w:color="auto"/>
            </w:tcBorders>
            <w:shd w:val="clear" w:color="auto" w:fill="auto"/>
            <w:noWrap/>
            <w:hideMark/>
          </w:tcPr>
          <w:p w14:paraId="31206D71" w14:textId="59E19D9B"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120,685,414.00</w:t>
            </w:r>
          </w:p>
        </w:tc>
        <w:tc>
          <w:tcPr>
            <w:tcW w:w="975" w:type="dxa"/>
            <w:tcBorders>
              <w:top w:val="nil"/>
              <w:left w:val="nil"/>
              <w:bottom w:val="nil"/>
              <w:right w:val="single" w:sz="8" w:space="0" w:color="auto"/>
            </w:tcBorders>
            <w:shd w:val="clear" w:color="auto" w:fill="auto"/>
            <w:noWrap/>
            <w:hideMark/>
          </w:tcPr>
          <w:p w14:paraId="44135AEC" w14:textId="1A8051F8"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133,005,981.00</w:t>
            </w:r>
          </w:p>
        </w:tc>
        <w:tc>
          <w:tcPr>
            <w:tcW w:w="975" w:type="dxa"/>
            <w:tcBorders>
              <w:top w:val="nil"/>
              <w:left w:val="nil"/>
              <w:bottom w:val="nil"/>
              <w:right w:val="single" w:sz="8" w:space="0" w:color="auto"/>
            </w:tcBorders>
            <w:shd w:val="clear" w:color="auto" w:fill="auto"/>
            <w:noWrap/>
            <w:hideMark/>
          </w:tcPr>
          <w:p w14:paraId="3593E587" w14:textId="5C69B6E8"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129,526,375.00</w:t>
            </w:r>
          </w:p>
        </w:tc>
        <w:tc>
          <w:tcPr>
            <w:tcW w:w="1168" w:type="dxa"/>
            <w:tcBorders>
              <w:top w:val="nil"/>
              <w:left w:val="nil"/>
              <w:bottom w:val="nil"/>
              <w:right w:val="single" w:sz="8" w:space="0" w:color="auto"/>
            </w:tcBorders>
            <w:shd w:val="clear" w:color="auto" w:fill="auto"/>
            <w:noWrap/>
            <w:hideMark/>
          </w:tcPr>
          <w:p w14:paraId="05D94510" w14:textId="75DE6D00"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146,684,829.00</w:t>
            </w:r>
          </w:p>
        </w:tc>
      </w:tr>
      <w:tr w:rsidR="00E752F5" w:rsidRPr="003D5C28" w14:paraId="32A15B1C" w14:textId="77777777" w:rsidTr="008349F5">
        <w:trPr>
          <w:trHeight w:val="60"/>
          <w:jc w:val="center"/>
        </w:trPr>
        <w:tc>
          <w:tcPr>
            <w:tcW w:w="3534" w:type="dxa"/>
            <w:tcBorders>
              <w:top w:val="nil"/>
              <w:left w:val="single" w:sz="8" w:space="0" w:color="auto"/>
              <w:bottom w:val="nil"/>
              <w:right w:val="single" w:sz="8" w:space="0" w:color="auto"/>
            </w:tcBorders>
            <w:shd w:val="clear" w:color="auto" w:fill="auto"/>
            <w:noWrap/>
            <w:vAlign w:val="center"/>
            <w:hideMark/>
          </w:tcPr>
          <w:p w14:paraId="269BB886" w14:textId="77777777" w:rsidR="00E752F5" w:rsidRPr="003D5C28" w:rsidRDefault="00E752F5" w:rsidP="00E752F5">
            <w:pPr>
              <w:spacing w:after="0" w:line="240" w:lineRule="auto"/>
              <w:jc w:val="both"/>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B.    Materiales y Suministros</w:t>
            </w:r>
          </w:p>
        </w:tc>
        <w:tc>
          <w:tcPr>
            <w:tcW w:w="975" w:type="dxa"/>
            <w:tcBorders>
              <w:top w:val="nil"/>
              <w:left w:val="nil"/>
              <w:bottom w:val="nil"/>
              <w:right w:val="single" w:sz="8" w:space="0" w:color="auto"/>
            </w:tcBorders>
            <w:shd w:val="clear" w:color="auto" w:fill="auto"/>
            <w:noWrap/>
            <w:hideMark/>
          </w:tcPr>
          <w:p w14:paraId="3F02B6EF" w14:textId="0E9D7611" w:rsidR="00E752F5" w:rsidRPr="003D5C28" w:rsidRDefault="00895C60" w:rsidP="00E752F5">
            <w:pPr>
              <w:spacing w:after="0" w:line="240" w:lineRule="auto"/>
              <w:jc w:val="right"/>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5,002,097.00</w:t>
            </w:r>
          </w:p>
        </w:tc>
        <w:tc>
          <w:tcPr>
            <w:tcW w:w="1077" w:type="dxa"/>
            <w:tcBorders>
              <w:top w:val="nil"/>
              <w:left w:val="nil"/>
              <w:bottom w:val="nil"/>
              <w:right w:val="single" w:sz="8" w:space="0" w:color="auto"/>
            </w:tcBorders>
            <w:shd w:val="clear" w:color="auto" w:fill="auto"/>
            <w:noWrap/>
            <w:hideMark/>
          </w:tcPr>
          <w:p w14:paraId="6630C8E3" w14:textId="4689571C" w:rsidR="00E752F5" w:rsidRPr="003D5C28" w:rsidRDefault="00895C60" w:rsidP="00E752F5">
            <w:pPr>
              <w:spacing w:after="0" w:line="240" w:lineRule="auto"/>
              <w:jc w:val="right"/>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5,002,097.00</w:t>
            </w:r>
          </w:p>
        </w:tc>
        <w:tc>
          <w:tcPr>
            <w:tcW w:w="992" w:type="dxa"/>
            <w:tcBorders>
              <w:top w:val="nil"/>
              <w:left w:val="nil"/>
              <w:bottom w:val="nil"/>
              <w:right w:val="single" w:sz="8" w:space="0" w:color="auto"/>
            </w:tcBorders>
            <w:shd w:val="clear" w:color="auto" w:fill="auto"/>
            <w:noWrap/>
            <w:hideMark/>
          </w:tcPr>
          <w:p w14:paraId="7897930A" w14:textId="268C42B7"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7,136,675.00</w:t>
            </w:r>
          </w:p>
        </w:tc>
        <w:tc>
          <w:tcPr>
            <w:tcW w:w="975" w:type="dxa"/>
            <w:tcBorders>
              <w:top w:val="nil"/>
              <w:left w:val="nil"/>
              <w:bottom w:val="nil"/>
              <w:right w:val="single" w:sz="8" w:space="0" w:color="auto"/>
            </w:tcBorders>
            <w:shd w:val="clear" w:color="auto" w:fill="auto"/>
            <w:noWrap/>
            <w:hideMark/>
          </w:tcPr>
          <w:p w14:paraId="69F0DA05" w14:textId="012C44A6"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10,545,046.00</w:t>
            </w:r>
          </w:p>
        </w:tc>
        <w:tc>
          <w:tcPr>
            <w:tcW w:w="975" w:type="dxa"/>
            <w:tcBorders>
              <w:top w:val="nil"/>
              <w:left w:val="nil"/>
              <w:bottom w:val="nil"/>
              <w:right w:val="single" w:sz="8" w:space="0" w:color="auto"/>
            </w:tcBorders>
            <w:shd w:val="clear" w:color="auto" w:fill="auto"/>
            <w:noWrap/>
            <w:hideMark/>
          </w:tcPr>
          <w:p w14:paraId="57E8E787" w14:textId="5F652EAD"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4,774,324.00</w:t>
            </w:r>
          </w:p>
        </w:tc>
        <w:tc>
          <w:tcPr>
            <w:tcW w:w="1168" w:type="dxa"/>
            <w:tcBorders>
              <w:top w:val="nil"/>
              <w:left w:val="nil"/>
              <w:bottom w:val="nil"/>
              <w:right w:val="single" w:sz="8" w:space="0" w:color="auto"/>
            </w:tcBorders>
            <w:shd w:val="clear" w:color="auto" w:fill="auto"/>
            <w:noWrap/>
            <w:hideMark/>
          </w:tcPr>
          <w:p w14:paraId="1D070D99" w14:textId="2700B6F4" w:rsidR="00E752F5" w:rsidRPr="000F43B6"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9,489,081.00</w:t>
            </w:r>
          </w:p>
        </w:tc>
      </w:tr>
      <w:tr w:rsidR="00E752F5" w:rsidRPr="003D5C28" w14:paraId="1C11EE3C" w14:textId="77777777" w:rsidTr="008349F5">
        <w:trPr>
          <w:trHeight w:val="60"/>
          <w:jc w:val="center"/>
        </w:trPr>
        <w:tc>
          <w:tcPr>
            <w:tcW w:w="3534" w:type="dxa"/>
            <w:tcBorders>
              <w:top w:val="nil"/>
              <w:left w:val="single" w:sz="8" w:space="0" w:color="auto"/>
              <w:bottom w:val="nil"/>
              <w:right w:val="single" w:sz="8" w:space="0" w:color="auto"/>
            </w:tcBorders>
            <w:shd w:val="clear" w:color="auto" w:fill="auto"/>
            <w:noWrap/>
            <w:vAlign w:val="center"/>
            <w:hideMark/>
          </w:tcPr>
          <w:p w14:paraId="7331014F" w14:textId="77777777" w:rsidR="00E752F5" w:rsidRPr="003D5C28" w:rsidRDefault="00E752F5" w:rsidP="00E752F5">
            <w:pPr>
              <w:spacing w:after="0" w:line="240" w:lineRule="auto"/>
              <w:jc w:val="both"/>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C.    Servicios Generales</w:t>
            </w:r>
          </w:p>
        </w:tc>
        <w:tc>
          <w:tcPr>
            <w:tcW w:w="975" w:type="dxa"/>
            <w:tcBorders>
              <w:top w:val="nil"/>
              <w:left w:val="nil"/>
              <w:bottom w:val="nil"/>
              <w:right w:val="single" w:sz="8" w:space="0" w:color="auto"/>
            </w:tcBorders>
            <w:shd w:val="clear" w:color="auto" w:fill="auto"/>
            <w:noWrap/>
            <w:hideMark/>
          </w:tcPr>
          <w:p w14:paraId="3A0C201F" w14:textId="4CF06055" w:rsidR="00E752F5" w:rsidRPr="003D5C28" w:rsidRDefault="00895C60" w:rsidP="00E752F5">
            <w:pPr>
              <w:spacing w:after="0" w:line="240" w:lineRule="auto"/>
              <w:jc w:val="right"/>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18,025,466.00</w:t>
            </w:r>
          </w:p>
        </w:tc>
        <w:tc>
          <w:tcPr>
            <w:tcW w:w="1077" w:type="dxa"/>
            <w:tcBorders>
              <w:top w:val="nil"/>
              <w:left w:val="nil"/>
              <w:bottom w:val="nil"/>
              <w:right w:val="single" w:sz="8" w:space="0" w:color="auto"/>
            </w:tcBorders>
            <w:shd w:val="clear" w:color="auto" w:fill="auto"/>
            <w:noWrap/>
            <w:hideMark/>
          </w:tcPr>
          <w:p w14:paraId="7E3918CE" w14:textId="3730A5C2" w:rsidR="00E752F5" w:rsidRPr="003D5C28" w:rsidRDefault="00895C60" w:rsidP="00E752F5">
            <w:pPr>
              <w:spacing w:after="0" w:line="240" w:lineRule="auto"/>
              <w:jc w:val="right"/>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18,025,466.00</w:t>
            </w:r>
          </w:p>
        </w:tc>
        <w:tc>
          <w:tcPr>
            <w:tcW w:w="992" w:type="dxa"/>
            <w:tcBorders>
              <w:top w:val="nil"/>
              <w:left w:val="nil"/>
              <w:bottom w:val="nil"/>
              <w:right w:val="single" w:sz="8" w:space="0" w:color="auto"/>
            </w:tcBorders>
            <w:shd w:val="clear" w:color="auto" w:fill="auto"/>
            <w:noWrap/>
            <w:hideMark/>
          </w:tcPr>
          <w:p w14:paraId="6F7984FA" w14:textId="61AA23EC"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17,644,597.00</w:t>
            </w:r>
          </w:p>
        </w:tc>
        <w:tc>
          <w:tcPr>
            <w:tcW w:w="975" w:type="dxa"/>
            <w:tcBorders>
              <w:top w:val="nil"/>
              <w:left w:val="nil"/>
              <w:bottom w:val="nil"/>
              <w:right w:val="single" w:sz="8" w:space="0" w:color="auto"/>
            </w:tcBorders>
            <w:shd w:val="clear" w:color="auto" w:fill="auto"/>
            <w:noWrap/>
            <w:hideMark/>
          </w:tcPr>
          <w:p w14:paraId="23EF6BA0" w14:textId="101CD6F3"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28,355,857.00</w:t>
            </w:r>
          </w:p>
        </w:tc>
        <w:tc>
          <w:tcPr>
            <w:tcW w:w="975" w:type="dxa"/>
            <w:tcBorders>
              <w:top w:val="nil"/>
              <w:left w:val="nil"/>
              <w:bottom w:val="nil"/>
              <w:right w:val="single" w:sz="8" w:space="0" w:color="auto"/>
            </w:tcBorders>
            <w:shd w:val="clear" w:color="auto" w:fill="auto"/>
            <w:noWrap/>
            <w:hideMark/>
          </w:tcPr>
          <w:p w14:paraId="330095E5" w14:textId="630DB478"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19,355,665.00</w:t>
            </w:r>
          </w:p>
        </w:tc>
        <w:tc>
          <w:tcPr>
            <w:tcW w:w="1168" w:type="dxa"/>
            <w:tcBorders>
              <w:top w:val="nil"/>
              <w:left w:val="nil"/>
              <w:bottom w:val="nil"/>
              <w:right w:val="single" w:sz="8" w:space="0" w:color="auto"/>
            </w:tcBorders>
            <w:shd w:val="clear" w:color="auto" w:fill="auto"/>
            <w:noWrap/>
            <w:hideMark/>
          </w:tcPr>
          <w:p w14:paraId="38833195" w14:textId="3D24347E" w:rsidR="00E752F5" w:rsidRPr="000F43B6"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42,443,166.00</w:t>
            </w:r>
          </w:p>
        </w:tc>
      </w:tr>
      <w:tr w:rsidR="00E752F5" w:rsidRPr="003D5C28" w14:paraId="188F91CB" w14:textId="77777777" w:rsidTr="008349F5">
        <w:trPr>
          <w:trHeight w:val="60"/>
          <w:jc w:val="center"/>
        </w:trPr>
        <w:tc>
          <w:tcPr>
            <w:tcW w:w="3534" w:type="dxa"/>
            <w:tcBorders>
              <w:top w:val="nil"/>
              <w:left w:val="single" w:sz="8" w:space="0" w:color="auto"/>
              <w:bottom w:val="nil"/>
              <w:right w:val="single" w:sz="8" w:space="0" w:color="auto"/>
            </w:tcBorders>
            <w:shd w:val="clear" w:color="auto" w:fill="auto"/>
            <w:noWrap/>
            <w:vAlign w:val="center"/>
            <w:hideMark/>
          </w:tcPr>
          <w:p w14:paraId="76ED23BF" w14:textId="77777777" w:rsidR="00E752F5" w:rsidRPr="003D5C28" w:rsidRDefault="00E752F5" w:rsidP="00E752F5">
            <w:pPr>
              <w:spacing w:after="0" w:line="240" w:lineRule="auto"/>
              <w:jc w:val="both"/>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D.    Transferencias, Asignaciones, Subsidios y Otras Ayudas</w:t>
            </w:r>
          </w:p>
        </w:tc>
        <w:tc>
          <w:tcPr>
            <w:tcW w:w="975" w:type="dxa"/>
            <w:tcBorders>
              <w:top w:val="nil"/>
              <w:left w:val="nil"/>
              <w:bottom w:val="nil"/>
              <w:right w:val="single" w:sz="8" w:space="0" w:color="auto"/>
            </w:tcBorders>
            <w:shd w:val="clear" w:color="auto" w:fill="auto"/>
            <w:noWrap/>
            <w:hideMark/>
          </w:tcPr>
          <w:p w14:paraId="0281602F" w14:textId="2FA64518"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1077" w:type="dxa"/>
            <w:tcBorders>
              <w:top w:val="nil"/>
              <w:left w:val="nil"/>
              <w:bottom w:val="nil"/>
              <w:right w:val="single" w:sz="8" w:space="0" w:color="auto"/>
            </w:tcBorders>
            <w:shd w:val="clear" w:color="auto" w:fill="auto"/>
            <w:noWrap/>
            <w:hideMark/>
          </w:tcPr>
          <w:p w14:paraId="3853A00D" w14:textId="02DBC0C9"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92" w:type="dxa"/>
            <w:tcBorders>
              <w:top w:val="nil"/>
              <w:left w:val="nil"/>
              <w:bottom w:val="nil"/>
              <w:right w:val="single" w:sz="8" w:space="0" w:color="auto"/>
            </w:tcBorders>
            <w:shd w:val="clear" w:color="auto" w:fill="auto"/>
            <w:noWrap/>
            <w:hideMark/>
          </w:tcPr>
          <w:p w14:paraId="7B2FD64F" w14:textId="102F634C"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75" w:type="dxa"/>
            <w:tcBorders>
              <w:top w:val="nil"/>
              <w:left w:val="nil"/>
              <w:bottom w:val="nil"/>
              <w:right w:val="single" w:sz="8" w:space="0" w:color="auto"/>
            </w:tcBorders>
            <w:shd w:val="clear" w:color="auto" w:fill="auto"/>
            <w:noWrap/>
            <w:hideMark/>
          </w:tcPr>
          <w:p w14:paraId="753D7F65" w14:textId="156F0931"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75" w:type="dxa"/>
            <w:tcBorders>
              <w:top w:val="nil"/>
              <w:left w:val="nil"/>
              <w:bottom w:val="nil"/>
              <w:right w:val="single" w:sz="8" w:space="0" w:color="auto"/>
            </w:tcBorders>
            <w:shd w:val="clear" w:color="auto" w:fill="auto"/>
            <w:noWrap/>
            <w:hideMark/>
          </w:tcPr>
          <w:p w14:paraId="534D38B5" w14:textId="717B1274"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1168" w:type="dxa"/>
            <w:tcBorders>
              <w:top w:val="nil"/>
              <w:left w:val="nil"/>
              <w:bottom w:val="nil"/>
              <w:right w:val="single" w:sz="8" w:space="0" w:color="auto"/>
            </w:tcBorders>
            <w:shd w:val="clear" w:color="auto" w:fill="auto"/>
            <w:noWrap/>
            <w:hideMark/>
          </w:tcPr>
          <w:p w14:paraId="54854AB3" w14:textId="56FD52CB" w:rsidR="00E752F5" w:rsidRPr="000F43B6"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4433F028" w14:textId="77777777" w:rsidTr="008349F5">
        <w:trPr>
          <w:trHeight w:val="60"/>
          <w:jc w:val="center"/>
        </w:trPr>
        <w:tc>
          <w:tcPr>
            <w:tcW w:w="3534" w:type="dxa"/>
            <w:tcBorders>
              <w:top w:val="nil"/>
              <w:left w:val="single" w:sz="8" w:space="0" w:color="auto"/>
              <w:bottom w:val="nil"/>
              <w:right w:val="single" w:sz="8" w:space="0" w:color="auto"/>
            </w:tcBorders>
            <w:shd w:val="clear" w:color="auto" w:fill="auto"/>
            <w:noWrap/>
            <w:vAlign w:val="center"/>
            <w:hideMark/>
          </w:tcPr>
          <w:p w14:paraId="56D8C747" w14:textId="77777777" w:rsidR="00E752F5" w:rsidRPr="003D5C28" w:rsidRDefault="00E752F5" w:rsidP="00E752F5">
            <w:pPr>
              <w:spacing w:after="0" w:line="240" w:lineRule="auto"/>
              <w:jc w:val="both"/>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E.    Bienes Muebles, Inmuebles e Intangibles</w:t>
            </w:r>
          </w:p>
        </w:tc>
        <w:tc>
          <w:tcPr>
            <w:tcW w:w="975" w:type="dxa"/>
            <w:tcBorders>
              <w:top w:val="nil"/>
              <w:left w:val="nil"/>
              <w:bottom w:val="nil"/>
              <w:right w:val="single" w:sz="8" w:space="0" w:color="auto"/>
            </w:tcBorders>
            <w:shd w:val="clear" w:color="auto" w:fill="auto"/>
            <w:noWrap/>
            <w:hideMark/>
          </w:tcPr>
          <w:p w14:paraId="5561C0EA" w14:textId="6754D5FB"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1077" w:type="dxa"/>
            <w:tcBorders>
              <w:top w:val="nil"/>
              <w:left w:val="nil"/>
              <w:bottom w:val="nil"/>
              <w:right w:val="single" w:sz="8" w:space="0" w:color="auto"/>
            </w:tcBorders>
            <w:shd w:val="clear" w:color="auto" w:fill="auto"/>
            <w:noWrap/>
            <w:hideMark/>
          </w:tcPr>
          <w:p w14:paraId="2232ADD9" w14:textId="29FCF7EE"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92" w:type="dxa"/>
            <w:tcBorders>
              <w:top w:val="nil"/>
              <w:left w:val="nil"/>
              <w:bottom w:val="nil"/>
              <w:right w:val="single" w:sz="8" w:space="0" w:color="auto"/>
            </w:tcBorders>
            <w:shd w:val="clear" w:color="auto" w:fill="auto"/>
            <w:noWrap/>
            <w:hideMark/>
          </w:tcPr>
          <w:p w14:paraId="0D441356" w14:textId="2D33193B"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5,533,356.00</w:t>
            </w:r>
          </w:p>
        </w:tc>
        <w:tc>
          <w:tcPr>
            <w:tcW w:w="975" w:type="dxa"/>
            <w:tcBorders>
              <w:top w:val="nil"/>
              <w:left w:val="nil"/>
              <w:bottom w:val="nil"/>
              <w:right w:val="single" w:sz="8" w:space="0" w:color="auto"/>
            </w:tcBorders>
            <w:shd w:val="clear" w:color="auto" w:fill="auto"/>
            <w:noWrap/>
            <w:hideMark/>
          </w:tcPr>
          <w:p w14:paraId="07A671E2" w14:textId="05CFB441"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4,688,627.00</w:t>
            </w:r>
          </w:p>
        </w:tc>
        <w:tc>
          <w:tcPr>
            <w:tcW w:w="975" w:type="dxa"/>
            <w:tcBorders>
              <w:top w:val="nil"/>
              <w:left w:val="nil"/>
              <w:bottom w:val="nil"/>
              <w:right w:val="single" w:sz="8" w:space="0" w:color="auto"/>
            </w:tcBorders>
            <w:shd w:val="clear" w:color="auto" w:fill="auto"/>
            <w:noWrap/>
            <w:hideMark/>
          </w:tcPr>
          <w:p w14:paraId="176BA1F4" w14:textId="7C34B6AB"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6,146,355.00</w:t>
            </w:r>
          </w:p>
        </w:tc>
        <w:tc>
          <w:tcPr>
            <w:tcW w:w="1168" w:type="dxa"/>
            <w:tcBorders>
              <w:top w:val="nil"/>
              <w:left w:val="nil"/>
              <w:bottom w:val="nil"/>
              <w:right w:val="single" w:sz="8" w:space="0" w:color="auto"/>
            </w:tcBorders>
            <w:shd w:val="clear" w:color="auto" w:fill="auto"/>
            <w:noWrap/>
            <w:hideMark/>
          </w:tcPr>
          <w:p w14:paraId="1730BF9F" w14:textId="6E01238E" w:rsidR="00E752F5" w:rsidRPr="000F43B6"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6,266,823.00</w:t>
            </w:r>
          </w:p>
        </w:tc>
      </w:tr>
      <w:tr w:rsidR="00E752F5" w:rsidRPr="003D5C28" w14:paraId="773476D0" w14:textId="77777777" w:rsidTr="008349F5">
        <w:trPr>
          <w:trHeight w:val="60"/>
          <w:jc w:val="center"/>
        </w:trPr>
        <w:tc>
          <w:tcPr>
            <w:tcW w:w="3534" w:type="dxa"/>
            <w:tcBorders>
              <w:top w:val="nil"/>
              <w:left w:val="single" w:sz="8" w:space="0" w:color="auto"/>
              <w:bottom w:val="nil"/>
              <w:right w:val="single" w:sz="8" w:space="0" w:color="auto"/>
            </w:tcBorders>
            <w:shd w:val="clear" w:color="auto" w:fill="auto"/>
            <w:noWrap/>
            <w:vAlign w:val="center"/>
            <w:hideMark/>
          </w:tcPr>
          <w:p w14:paraId="17910D9E" w14:textId="77777777" w:rsidR="00E752F5" w:rsidRPr="003D5C28" w:rsidRDefault="00E752F5" w:rsidP="00E752F5">
            <w:pPr>
              <w:spacing w:after="0" w:line="240" w:lineRule="auto"/>
              <w:jc w:val="both"/>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F.    Inversión Pública</w:t>
            </w:r>
          </w:p>
        </w:tc>
        <w:tc>
          <w:tcPr>
            <w:tcW w:w="975" w:type="dxa"/>
            <w:tcBorders>
              <w:top w:val="nil"/>
              <w:left w:val="nil"/>
              <w:bottom w:val="nil"/>
              <w:right w:val="single" w:sz="8" w:space="0" w:color="auto"/>
            </w:tcBorders>
            <w:shd w:val="clear" w:color="auto" w:fill="auto"/>
            <w:noWrap/>
            <w:hideMark/>
          </w:tcPr>
          <w:p w14:paraId="32C42D22" w14:textId="5CB12210"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1077" w:type="dxa"/>
            <w:tcBorders>
              <w:top w:val="nil"/>
              <w:left w:val="nil"/>
              <w:bottom w:val="nil"/>
              <w:right w:val="single" w:sz="8" w:space="0" w:color="auto"/>
            </w:tcBorders>
            <w:shd w:val="clear" w:color="auto" w:fill="auto"/>
            <w:noWrap/>
            <w:hideMark/>
          </w:tcPr>
          <w:p w14:paraId="2B0436D0" w14:textId="1E068F8A"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92" w:type="dxa"/>
            <w:tcBorders>
              <w:top w:val="nil"/>
              <w:left w:val="nil"/>
              <w:bottom w:val="nil"/>
              <w:right w:val="single" w:sz="8" w:space="0" w:color="auto"/>
            </w:tcBorders>
            <w:shd w:val="clear" w:color="auto" w:fill="auto"/>
            <w:noWrap/>
            <w:hideMark/>
          </w:tcPr>
          <w:p w14:paraId="5BB78BA6" w14:textId="0B12606B"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2,003,546.00</w:t>
            </w:r>
          </w:p>
        </w:tc>
        <w:tc>
          <w:tcPr>
            <w:tcW w:w="975" w:type="dxa"/>
            <w:tcBorders>
              <w:top w:val="nil"/>
              <w:left w:val="nil"/>
              <w:bottom w:val="nil"/>
              <w:right w:val="single" w:sz="8" w:space="0" w:color="auto"/>
            </w:tcBorders>
            <w:shd w:val="clear" w:color="auto" w:fill="auto"/>
            <w:noWrap/>
            <w:hideMark/>
          </w:tcPr>
          <w:p w14:paraId="2B754116" w14:textId="1BDF4713"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7,644,863.00</w:t>
            </w:r>
          </w:p>
        </w:tc>
        <w:tc>
          <w:tcPr>
            <w:tcW w:w="975" w:type="dxa"/>
            <w:tcBorders>
              <w:top w:val="nil"/>
              <w:left w:val="nil"/>
              <w:bottom w:val="nil"/>
              <w:right w:val="single" w:sz="8" w:space="0" w:color="auto"/>
            </w:tcBorders>
            <w:shd w:val="clear" w:color="auto" w:fill="auto"/>
            <w:noWrap/>
            <w:hideMark/>
          </w:tcPr>
          <w:p w14:paraId="4C4EC467" w14:textId="72AD259D"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6,794,753.00</w:t>
            </w:r>
          </w:p>
        </w:tc>
        <w:tc>
          <w:tcPr>
            <w:tcW w:w="1168" w:type="dxa"/>
            <w:tcBorders>
              <w:top w:val="nil"/>
              <w:left w:val="nil"/>
              <w:bottom w:val="nil"/>
              <w:right w:val="single" w:sz="8" w:space="0" w:color="auto"/>
            </w:tcBorders>
            <w:shd w:val="clear" w:color="auto" w:fill="auto"/>
            <w:noWrap/>
            <w:hideMark/>
          </w:tcPr>
          <w:p w14:paraId="04D19457" w14:textId="5983321E" w:rsidR="00E752F5" w:rsidRPr="000F43B6"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0FA4707D" w14:textId="77777777" w:rsidTr="008349F5">
        <w:trPr>
          <w:trHeight w:val="60"/>
          <w:jc w:val="center"/>
        </w:trPr>
        <w:tc>
          <w:tcPr>
            <w:tcW w:w="3534" w:type="dxa"/>
            <w:tcBorders>
              <w:top w:val="nil"/>
              <w:left w:val="single" w:sz="8" w:space="0" w:color="auto"/>
              <w:bottom w:val="nil"/>
              <w:right w:val="single" w:sz="8" w:space="0" w:color="auto"/>
            </w:tcBorders>
            <w:shd w:val="clear" w:color="auto" w:fill="auto"/>
            <w:noWrap/>
            <w:vAlign w:val="center"/>
            <w:hideMark/>
          </w:tcPr>
          <w:p w14:paraId="32BF0605" w14:textId="77777777" w:rsidR="00E752F5" w:rsidRPr="003D5C28" w:rsidRDefault="00E752F5" w:rsidP="00E752F5">
            <w:pPr>
              <w:spacing w:after="0" w:line="240" w:lineRule="auto"/>
              <w:jc w:val="both"/>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G.    Inversiones Financieras y Otras Provisiones</w:t>
            </w:r>
          </w:p>
        </w:tc>
        <w:tc>
          <w:tcPr>
            <w:tcW w:w="975" w:type="dxa"/>
            <w:tcBorders>
              <w:top w:val="nil"/>
              <w:left w:val="nil"/>
              <w:bottom w:val="nil"/>
              <w:right w:val="single" w:sz="8" w:space="0" w:color="auto"/>
            </w:tcBorders>
            <w:shd w:val="clear" w:color="auto" w:fill="auto"/>
            <w:noWrap/>
            <w:hideMark/>
          </w:tcPr>
          <w:p w14:paraId="6556BC6A" w14:textId="76E24DC6"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1077" w:type="dxa"/>
            <w:tcBorders>
              <w:top w:val="nil"/>
              <w:left w:val="nil"/>
              <w:bottom w:val="nil"/>
              <w:right w:val="single" w:sz="8" w:space="0" w:color="auto"/>
            </w:tcBorders>
            <w:shd w:val="clear" w:color="auto" w:fill="auto"/>
            <w:noWrap/>
            <w:hideMark/>
          </w:tcPr>
          <w:p w14:paraId="4B871D1A" w14:textId="2E008B52"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92" w:type="dxa"/>
            <w:tcBorders>
              <w:top w:val="nil"/>
              <w:left w:val="nil"/>
              <w:bottom w:val="nil"/>
              <w:right w:val="single" w:sz="8" w:space="0" w:color="auto"/>
            </w:tcBorders>
            <w:shd w:val="clear" w:color="auto" w:fill="auto"/>
            <w:noWrap/>
            <w:hideMark/>
          </w:tcPr>
          <w:p w14:paraId="19744C2F" w14:textId="68E3A7E4"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75" w:type="dxa"/>
            <w:tcBorders>
              <w:top w:val="nil"/>
              <w:left w:val="nil"/>
              <w:bottom w:val="nil"/>
              <w:right w:val="single" w:sz="8" w:space="0" w:color="auto"/>
            </w:tcBorders>
            <w:shd w:val="clear" w:color="auto" w:fill="auto"/>
            <w:noWrap/>
            <w:hideMark/>
          </w:tcPr>
          <w:p w14:paraId="1D9B6378" w14:textId="7E68876F"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75" w:type="dxa"/>
            <w:tcBorders>
              <w:top w:val="nil"/>
              <w:left w:val="nil"/>
              <w:bottom w:val="nil"/>
              <w:right w:val="single" w:sz="8" w:space="0" w:color="auto"/>
            </w:tcBorders>
            <w:shd w:val="clear" w:color="auto" w:fill="auto"/>
            <w:noWrap/>
            <w:hideMark/>
          </w:tcPr>
          <w:p w14:paraId="6D43B581" w14:textId="7D666B81"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1168" w:type="dxa"/>
            <w:tcBorders>
              <w:top w:val="nil"/>
              <w:left w:val="nil"/>
              <w:bottom w:val="nil"/>
              <w:right w:val="single" w:sz="8" w:space="0" w:color="auto"/>
            </w:tcBorders>
            <w:shd w:val="clear" w:color="auto" w:fill="auto"/>
            <w:noWrap/>
            <w:hideMark/>
          </w:tcPr>
          <w:p w14:paraId="5996F792" w14:textId="287F313D"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44940845" w14:textId="77777777" w:rsidTr="008349F5">
        <w:trPr>
          <w:trHeight w:val="60"/>
          <w:jc w:val="center"/>
        </w:trPr>
        <w:tc>
          <w:tcPr>
            <w:tcW w:w="3534" w:type="dxa"/>
            <w:tcBorders>
              <w:top w:val="nil"/>
              <w:left w:val="single" w:sz="8" w:space="0" w:color="auto"/>
              <w:bottom w:val="nil"/>
              <w:right w:val="single" w:sz="8" w:space="0" w:color="auto"/>
            </w:tcBorders>
            <w:shd w:val="clear" w:color="auto" w:fill="auto"/>
            <w:noWrap/>
            <w:vAlign w:val="center"/>
            <w:hideMark/>
          </w:tcPr>
          <w:p w14:paraId="327C13B9" w14:textId="77777777" w:rsidR="00E752F5" w:rsidRPr="003D5C28" w:rsidRDefault="00E752F5" w:rsidP="00E752F5">
            <w:pPr>
              <w:spacing w:after="0" w:line="240" w:lineRule="auto"/>
              <w:jc w:val="both"/>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xml:space="preserve">H.    Participaciones y Aportaciones </w:t>
            </w:r>
          </w:p>
        </w:tc>
        <w:tc>
          <w:tcPr>
            <w:tcW w:w="975" w:type="dxa"/>
            <w:tcBorders>
              <w:top w:val="nil"/>
              <w:left w:val="nil"/>
              <w:bottom w:val="nil"/>
              <w:right w:val="single" w:sz="8" w:space="0" w:color="auto"/>
            </w:tcBorders>
            <w:shd w:val="clear" w:color="auto" w:fill="auto"/>
            <w:noWrap/>
            <w:hideMark/>
          </w:tcPr>
          <w:p w14:paraId="5D0D6F68" w14:textId="76783FCD"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1077" w:type="dxa"/>
            <w:tcBorders>
              <w:top w:val="nil"/>
              <w:left w:val="nil"/>
              <w:bottom w:val="nil"/>
              <w:right w:val="single" w:sz="8" w:space="0" w:color="auto"/>
            </w:tcBorders>
            <w:shd w:val="clear" w:color="auto" w:fill="auto"/>
            <w:noWrap/>
            <w:hideMark/>
          </w:tcPr>
          <w:p w14:paraId="6777C265" w14:textId="40B88AE0"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92" w:type="dxa"/>
            <w:tcBorders>
              <w:top w:val="nil"/>
              <w:left w:val="nil"/>
              <w:bottom w:val="nil"/>
              <w:right w:val="single" w:sz="8" w:space="0" w:color="auto"/>
            </w:tcBorders>
            <w:shd w:val="clear" w:color="auto" w:fill="auto"/>
            <w:noWrap/>
            <w:hideMark/>
          </w:tcPr>
          <w:p w14:paraId="78697FD2" w14:textId="65C22FD2"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75" w:type="dxa"/>
            <w:tcBorders>
              <w:top w:val="nil"/>
              <w:left w:val="nil"/>
              <w:bottom w:val="nil"/>
              <w:right w:val="single" w:sz="8" w:space="0" w:color="auto"/>
            </w:tcBorders>
            <w:shd w:val="clear" w:color="auto" w:fill="auto"/>
            <w:noWrap/>
            <w:hideMark/>
          </w:tcPr>
          <w:p w14:paraId="0259810C" w14:textId="6398339B"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75" w:type="dxa"/>
            <w:tcBorders>
              <w:top w:val="nil"/>
              <w:left w:val="nil"/>
              <w:bottom w:val="nil"/>
              <w:right w:val="single" w:sz="8" w:space="0" w:color="auto"/>
            </w:tcBorders>
            <w:shd w:val="clear" w:color="auto" w:fill="auto"/>
            <w:noWrap/>
            <w:hideMark/>
          </w:tcPr>
          <w:p w14:paraId="3EB8503F" w14:textId="73BC3F64"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1168" w:type="dxa"/>
            <w:tcBorders>
              <w:top w:val="nil"/>
              <w:left w:val="nil"/>
              <w:bottom w:val="nil"/>
              <w:right w:val="single" w:sz="8" w:space="0" w:color="auto"/>
            </w:tcBorders>
            <w:shd w:val="clear" w:color="auto" w:fill="auto"/>
            <w:noWrap/>
            <w:hideMark/>
          </w:tcPr>
          <w:p w14:paraId="3FEB6525" w14:textId="7377B36F"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44931432" w14:textId="77777777" w:rsidTr="008349F5">
        <w:trPr>
          <w:trHeight w:val="60"/>
          <w:jc w:val="center"/>
        </w:trPr>
        <w:tc>
          <w:tcPr>
            <w:tcW w:w="3534" w:type="dxa"/>
            <w:tcBorders>
              <w:top w:val="nil"/>
              <w:left w:val="single" w:sz="8" w:space="0" w:color="auto"/>
              <w:bottom w:val="nil"/>
              <w:right w:val="single" w:sz="8" w:space="0" w:color="auto"/>
            </w:tcBorders>
            <w:shd w:val="clear" w:color="auto" w:fill="auto"/>
            <w:noWrap/>
            <w:vAlign w:val="center"/>
            <w:hideMark/>
          </w:tcPr>
          <w:p w14:paraId="7E0E1202" w14:textId="77777777" w:rsidR="00E752F5" w:rsidRPr="003D5C28" w:rsidRDefault="00E752F5" w:rsidP="00E752F5">
            <w:pPr>
              <w:spacing w:after="0" w:line="240" w:lineRule="auto"/>
              <w:jc w:val="both"/>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I.     Deuda Pública</w:t>
            </w:r>
          </w:p>
        </w:tc>
        <w:tc>
          <w:tcPr>
            <w:tcW w:w="975" w:type="dxa"/>
            <w:tcBorders>
              <w:top w:val="nil"/>
              <w:left w:val="nil"/>
              <w:bottom w:val="nil"/>
              <w:right w:val="single" w:sz="8" w:space="0" w:color="auto"/>
            </w:tcBorders>
            <w:shd w:val="clear" w:color="auto" w:fill="auto"/>
            <w:noWrap/>
            <w:hideMark/>
          </w:tcPr>
          <w:p w14:paraId="7CD5D9D9" w14:textId="6C78BB60"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1077" w:type="dxa"/>
            <w:tcBorders>
              <w:top w:val="nil"/>
              <w:left w:val="nil"/>
              <w:bottom w:val="nil"/>
              <w:right w:val="single" w:sz="8" w:space="0" w:color="auto"/>
            </w:tcBorders>
            <w:shd w:val="clear" w:color="auto" w:fill="auto"/>
            <w:noWrap/>
            <w:hideMark/>
          </w:tcPr>
          <w:p w14:paraId="3313553D" w14:textId="559A4614"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92" w:type="dxa"/>
            <w:tcBorders>
              <w:top w:val="nil"/>
              <w:left w:val="nil"/>
              <w:bottom w:val="nil"/>
              <w:right w:val="single" w:sz="8" w:space="0" w:color="auto"/>
            </w:tcBorders>
            <w:shd w:val="clear" w:color="auto" w:fill="auto"/>
            <w:noWrap/>
            <w:hideMark/>
          </w:tcPr>
          <w:p w14:paraId="07B9E54C" w14:textId="22A08869"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75" w:type="dxa"/>
            <w:tcBorders>
              <w:top w:val="nil"/>
              <w:left w:val="nil"/>
              <w:bottom w:val="nil"/>
              <w:right w:val="single" w:sz="8" w:space="0" w:color="auto"/>
            </w:tcBorders>
            <w:shd w:val="clear" w:color="auto" w:fill="auto"/>
            <w:noWrap/>
            <w:hideMark/>
          </w:tcPr>
          <w:p w14:paraId="019E49D0" w14:textId="5B65696A"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75" w:type="dxa"/>
            <w:tcBorders>
              <w:top w:val="nil"/>
              <w:left w:val="nil"/>
              <w:bottom w:val="nil"/>
              <w:right w:val="single" w:sz="8" w:space="0" w:color="auto"/>
            </w:tcBorders>
            <w:shd w:val="clear" w:color="auto" w:fill="auto"/>
            <w:noWrap/>
            <w:hideMark/>
          </w:tcPr>
          <w:p w14:paraId="308262B1" w14:textId="2FD36DCD"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1168" w:type="dxa"/>
            <w:tcBorders>
              <w:top w:val="nil"/>
              <w:left w:val="nil"/>
              <w:bottom w:val="nil"/>
              <w:right w:val="single" w:sz="8" w:space="0" w:color="auto"/>
            </w:tcBorders>
            <w:shd w:val="clear" w:color="auto" w:fill="auto"/>
            <w:noWrap/>
            <w:hideMark/>
          </w:tcPr>
          <w:p w14:paraId="1510E7A3" w14:textId="6501DC8C"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2F90F8B8" w14:textId="77777777" w:rsidTr="008349F5">
        <w:trPr>
          <w:trHeight w:val="60"/>
          <w:jc w:val="center"/>
        </w:trPr>
        <w:tc>
          <w:tcPr>
            <w:tcW w:w="3534" w:type="dxa"/>
            <w:tcBorders>
              <w:top w:val="nil"/>
              <w:left w:val="single" w:sz="8" w:space="0" w:color="auto"/>
              <w:bottom w:val="nil"/>
              <w:right w:val="single" w:sz="8" w:space="0" w:color="auto"/>
            </w:tcBorders>
            <w:shd w:val="clear" w:color="auto" w:fill="auto"/>
            <w:noWrap/>
            <w:vAlign w:val="center"/>
            <w:hideMark/>
          </w:tcPr>
          <w:p w14:paraId="597A984B" w14:textId="77777777" w:rsidR="00E752F5" w:rsidRPr="003D5C28" w:rsidRDefault="00E752F5" w:rsidP="00E752F5">
            <w:pPr>
              <w:spacing w:after="0" w:line="240" w:lineRule="auto"/>
              <w:jc w:val="both"/>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w:t>
            </w:r>
          </w:p>
        </w:tc>
        <w:tc>
          <w:tcPr>
            <w:tcW w:w="975" w:type="dxa"/>
            <w:tcBorders>
              <w:top w:val="nil"/>
              <w:left w:val="nil"/>
              <w:bottom w:val="nil"/>
              <w:right w:val="single" w:sz="8" w:space="0" w:color="auto"/>
            </w:tcBorders>
            <w:shd w:val="clear" w:color="auto" w:fill="auto"/>
            <w:noWrap/>
            <w:hideMark/>
          </w:tcPr>
          <w:p w14:paraId="4F315A66"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c>
          <w:tcPr>
            <w:tcW w:w="1077" w:type="dxa"/>
            <w:tcBorders>
              <w:top w:val="nil"/>
              <w:left w:val="nil"/>
              <w:bottom w:val="nil"/>
              <w:right w:val="single" w:sz="8" w:space="0" w:color="auto"/>
            </w:tcBorders>
            <w:shd w:val="clear" w:color="auto" w:fill="auto"/>
            <w:noWrap/>
            <w:hideMark/>
          </w:tcPr>
          <w:p w14:paraId="3365DD23"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c>
          <w:tcPr>
            <w:tcW w:w="992" w:type="dxa"/>
            <w:tcBorders>
              <w:top w:val="nil"/>
              <w:left w:val="nil"/>
              <w:bottom w:val="nil"/>
              <w:right w:val="single" w:sz="8" w:space="0" w:color="auto"/>
            </w:tcBorders>
            <w:shd w:val="clear" w:color="auto" w:fill="auto"/>
            <w:noWrap/>
            <w:hideMark/>
          </w:tcPr>
          <w:p w14:paraId="65E158A3"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c>
          <w:tcPr>
            <w:tcW w:w="975" w:type="dxa"/>
            <w:tcBorders>
              <w:top w:val="nil"/>
              <w:left w:val="nil"/>
              <w:bottom w:val="nil"/>
              <w:right w:val="single" w:sz="8" w:space="0" w:color="auto"/>
            </w:tcBorders>
            <w:shd w:val="clear" w:color="auto" w:fill="auto"/>
            <w:noWrap/>
            <w:hideMark/>
          </w:tcPr>
          <w:p w14:paraId="111245A7"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c>
          <w:tcPr>
            <w:tcW w:w="975" w:type="dxa"/>
            <w:tcBorders>
              <w:top w:val="nil"/>
              <w:left w:val="nil"/>
              <w:bottom w:val="nil"/>
              <w:right w:val="single" w:sz="8" w:space="0" w:color="auto"/>
            </w:tcBorders>
            <w:shd w:val="clear" w:color="auto" w:fill="auto"/>
            <w:noWrap/>
            <w:hideMark/>
          </w:tcPr>
          <w:p w14:paraId="0506C262"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c>
          <w:tcPr>
            <w:tcW w:w="1168" w:type="dxa"/>
            <w:tcBorders>
              <w:top w:val="nil"/>
              <w:left w:val="nil"/>
              <w:bottom w:val="nil"/>
              <w:right w:val="single" w:sz="8" w:space="0" w:color="auto"/>
            </w:tcBorders>
            <w:shd w:val="clear" w:color="auto" w:fill="auto"/>
            <w:noWrap/>
            <w:hideMark/>
          </w:tcPr>
          <w:p w14:paraId="6F5BCB3E"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r>
      <w:tr w:rsidR="00E752F5" w:rsidRPr="003D5C28" w14:paraId="7407782E" w14:textId="77777777" w:rsidTr="008349F5">
        <w:trPr>
          <w:trHeight w:val="60"/>
          <w:jc w:val="center"/>
        </w:trPr>
        <w:tc>
          <w:tcPr>
            <w:tcW w:w="3534" w:type="dxa"/>
            <w:tcBorders>
              <w:top w:val="nil"/>
              <w:left w:val="single" w:sz="8" w:space="0" w:color="auto"/>
              <w:bottom w:val="nil"/>
              <w:right w:val="single" w:sz="8" w:space="0" w:color="auto"/>
            </w:tcBorders>
            <w:shd w:val="clear" w:color="auto" w:fill="auto"/>
            <w:noWrap/>
            <w:vAlign w:val="center"/>
            <w:hideMark/>
          </w:tcPr>
          <w:p w14:paraId="67A27399" w14:textId="77777777" w:rsidR="00E752F5" w:rsidRPr="003D5C28" w:rsidRDefault="00E752F5" w:rsidP="00E752F5">
            <w:pPr>
              <w:spacing w:after="0" w:line="240" w:lineRule="auto"/>
              <w:jc w:val="both"/>
              <w:rPr>
                <w:rFonts w:ascii="Arial" w:eastAsia="Times New Roman" w:hAnsi="Arial" w:cs="Arial"/>
                <w:b/>
                <w:bCs/>
                <w:color w:val="000000"/>
                <w:sz w:val="12"/>
                <w:szCs w:val="12"/>
                <w:lang w:eastAsia="es-MX"/>
              </w:rPr>
            </w:pPr>
            <w:r w:rsidRPr="003D5C28">
              <w:rPr>
                <w:rFonts w:ascii="Arial" w:eastAsia="Times New Roman" w:hAnsi="Arial" w:cs="Arial"/>
                <w:b/>
                <w:bCs/>
                <w:color w:val="000000"/>
                <w:sz w:val="12"/>
                <w:szCs w:val="12"/>
                <w:lang w:eastAsia="es-MX"/>
              </w:rPr>
              <w:t>2. Gasto Etiquetado (2=A+B+C+D+E+F+G+H+I)</w:t>
            </w:r>
          </w:p>
        </w:tc>
        <w:tc>
          <w:tcPr>
            <w:tcW w:w="975" w:type="dxa"/>
            <w:tcBorders>
              <w:top w:val="nil"/>
              <w:left w:val="nil"/>
              <w:bottom w:val="nil"/>
              <w:right w:val="single" w:sz="8" w:space="0" w:color="auto"/>
            </w:tcBorders>
            <w:shd w:val="clear" w:color="auto" w:fill="auto"/>
            <w:noWrap/>
            <w:hideMark/>
          </w:tcPr>
          <w:p w14:paraId="5E399CBB" w14:textId="52D32AC3" w:rsidR="00E752F5" w:rsidRPr="00E752F5" w:rsidRDefault="00E752F5" w:rsidP="00E752F5">
            <w:pPr>
              <w:spacing w:after="0" w:line="240" w:lineRule="auto"/>
              <w:jc w:val="right"/>
              <w:rPr>
                <w:rFonts w:ascii="Arial" w:eastAsia="Times New Roman" w:hAnsi="Arial" w:cs="Arial"/>
                <w:b/>
                <w:color w:val="000000"/>
                <w:sz w:val="12"/>
                <w:szCs w:val="12"/>
                <w:lang w:eastAsia="es-MX"/>
              </w:rPr>
            </w:pPr>
            <w:r w:rsidRPr="00E752F5">
              <w:rPr>
                <w:rFonts w:ascii="Arial" w:eastAsia="Times New Roman" w:hAnsi="Arial" w:cs="Arial"/>
                <w:b/>
                <w:color w:val="000000"/>
                <w:sz w:val="12"/>
                <w:szCs w:val="12"/>
                <w:lang w:eastAsia="es-MX"/>
              </w:rPr>
              <w:t>0.00</w:t>
            </w:r>
          </w:p>
        </w:tc>
        <w:tc>
          <w:tcPr>
            <w:tcW w:w="1077" w:type="dxa"/>
            <w:tcBorders>
              <w:top w:val="nil"/>
              <w:left w:val="nil"/>
              <w:bottom w:val="nil"/>
              <w:right w:val="single" w:sz="8" w:space="0" w:color="auto"/>
            </w:tcBorders>
            <w:shd w:val="clear" w:color="auto" w:fill="auto"/>
            <w:noWrap/>
            <w:hideMark/>
          </w:tcPr>
          <w:p w14:paraId="633E9E34" w14:textId="7B2031EF" w:rsidR="00E752F5" w:rsidRPr="00E752F5" w:rsidRDefault="00E752F5" w:rsidP="00E752F5">
            <w:pPr>
              <w:spacing w:after="0" w:line="240" w:lineRule="auto"/>
              <w:jc w:val="right"/>
              <w:rPr>
                <w:rFonts w:ascii="Arial" w:eastAsia="Times New Roman" w:hAnsi="Arial" w:cs="Arial"/>
                <w:b/>
                <w:color w:val="000000"/>
                <w:sz w:val="12"/>
                <w:szCs w:val="12"/>
                <w:lang w:eastAsia="es-MX"/>
              </w:rPr>
            </w:pPr>
            <w:r w:rsidRPr="00E752F5">
              <w:rPr>
                <w:rFonts w:ascii="Arial" w:eastAsia="Times New Roman" w:hAnsi="Arial" w:cs="Arial"/>
                <w:b/>
                <w:color w:val="000000"/>
                <w:sz w:val="12"/>
                <w:szCs w:val="12"/>
                <w:lang w:eastAsia="es-MX"/>
              </w:rPr>
              <w:t>0.00</w:t>
            </w:r>
          </w:p>
        </w:tc>
        <w:tc>
          <w:tcPr>
            <w:tcW w:w="992" w:type="dxa"/>
            <w:tcBorders>
              <w:top w:val="nil"/>
              <w:left w:val="nil"/>
              <w:bottom w:val="nil"/>
              <w:right w:val="single" w:sz="8" w:space="0" w:color="auto"/>
            </w:tcBorders>
            <w:shd w:val="clear" w:color="auto" w:fill="auto"/>
            <w:noWrap/>
            <w:hideMark/>
          </w:tcPr>
          <w:p w14:paraId="74481CC9" w14:textId="376EE4E1" w:rsidR="00E752F5" w:rsidRPr="00E752F5" w:rsidRDefault="00E752F5" w:rsidP="00E752F5">
            <w:pPr>
              <w:spacing w:after="0" w:line="240" w:lineRule="auto"/>
              <w:jc w:val="right"/>
              <w:rPr>
                <w:rFonts w:ascii="Arial" w:eastAsia="Times New Roman" w:hAnsi="Arial" w:cs="Arial"/>
                <w:b/>
                <w:color w:val="000000"/>
                <w:sz w:val="12"/>
                <w:szCs w:val="12"/>
                <w:lang w:eastAsia="es-MX"/>
              </w:rPr>
            </w:pPr>
            <w:r w:rsidRPr="00E752F5">
              <w:rPr>
                <w:rFonts w:ascii="Arial" w:eastAsia="Times New Roman" w:hAnsi="Arial" w:cs="Arial"/>
                <w:b/>
                <w:color w:val="000000"/>
                <w:sz w:val="12"/>
                <w:szCs w:val="12"/>
                <w:lang w:eastAsia="es-MX"/>
              </w:rPr>
              <w:t>0.00</w:t>
            </w:r>
          </w:p>
        </w:tc>
        <w:tc>
          <w:tcPr>
            <w:tcW w:w="975" w:type="dxa"/>
            <w:tcBorders>
              <w:top w:val="nil"/>
              <w:left w:val="nil"/>
              <w:bottom w:val="nil"/>
              <w:right w:val="single" w:sz="8" w:space="0" w:color="auto"/>
            </w:tcBorders>
            <w:shd w:val="clear" w:color="auto" w:fill="auto"/>
            <w:noWrap/>
            <w:hideMark/>
          </w:tcPr>
          <w:p w14:paraId="0D853A71" w14:textId="665A4087" w:rsidR="00E752F5" w:rsidRPr="00E752F5" w:rsidRDefault="00E752F5" w:rsidP="00E752F5">
            <w:pPr>
              <w:spacing w:after="0" w:line="240" w:lineRule="auto"/>
              <w:jc w:val="right"/>
              <w:rPr>
                <w:rFonts w:ascii="Arial" w:eastAsia="Times New Roman" w:hAnsi="Arial" w:cs="Arial"/>
                <w:b/>
                <w:color w:val="000000"/>
                <w:sz w:val="12"/>
                <w:szCs w:val="12"/>
                <w:lang w:eastAsia="es-MX"/>
              </w:rPr>
            </w:pPr>
            <w:r w:rsidRPr="00E752F5">
              <w:rPr>
                <w:rFonts w:ascii="Arial" w:eastAsia="Times New Roman" w:hAnsi="Arial" w:cs="Arial"/>
                <w:b/>
                <w:color w:val="000000"/>
                <w:sz w:val="12"/>
                <w:szCs w:val="12"/>
                <w:lang w:eastAsia="es-MX"/>
              </w:rPr>
              <w:t>0.00</w:t>
            </w:r>
          </w:p>
        </w:tc>
        <w:tc>
          <w:tcPr>
            <w:tcW w:w="975" w:type="dxa"/>
            <w:tcBorders>
              <w:top w:val="nil"/>
              <w:left w:val="nil"/>
              <w:bottom w:val="nil"/>
              <w:right w:val="single" w:sz="8" w:space="0" w:color="auto"/>
            </w:tcBorders>
            <w:shd w:val="clear" w:color="auto" w:fill="auto"/>
            <w:noWrap/>
            <w:hideMark/>
          </w:tcPr>
          <w:p w14:paraId="4B1FB86C" w14:textId="21BC606F" w:rsidR="00E752F5" w:rsidRPr="00E752F5" w:rsidRDefault="00E752F5" w:rsidP="00E752F5">
            <w:pPr>
              <w:spacing w:after="0" w:line="240" w:lineRule="auto"/>
              <w:jc w:val="right"/>
              <w:rPr>
                <w:rFonts w:ascii="Arial" w:eastAsia="Times New Roman" w:hAnsi="Arial" w:cs="Arial"/>
                <w:b/>
                <w:color w:val="000000"/>
                <w:sz w:val="12"/>
                <w:szCs w:val="12"/>
                <w:lang w:eastAsia="es-MX"/>
              </w:rPr>
            </w:pPr>
            <w:r w:rsidRPr="00E752F5">
              <w:rPr>
                <w:rFonts w:ascii="Arial" w:eastAsia="Times New Roman" w:hAnsi="Arial" w:cs="Arial"/>
                <w:b/>
                <w:color w:val="000000"/>
                <w:sz w:val="12"/>
                <w:szCs w:val="12"/>
                <w:lang w:eastAsia="es-MX"/>
              </w:rPr>
              <w:t>0.00</w:t>
            </w:r>
          </w:p>
        </w:tc>
        <w:tc>
          <w:tcPr>
            <w:tcW w:w="1168" w:type="dxa"/>
            <w:tcBorders>
              <w:top w:val="nil"/>
              <w:left w:val="nil"/>
              <w:bottom w:val="nil"/>
              <w:right w:val="single" w:sz="8" w:space="0" w:color="auto"/>
            </w:tcBorders>
            <w:shd w:val="clear" w:color="auto" w:fill="auto"/>
            <w:noWrap/>
            <w:hideMark/>
          </w:tcPr>
          <w:p w14:paraId="1AF2E9FE" w14:textId="012FD484" w:rsidR="00E752F5" w:rsidRPr="00E752F5" w:rsidRDefault="00E752F5" w:rsidP="00E752F5">
            <w:pPr>
              <w:spacing w:after="0" w:line="240" w:lineRule="auto"/>
              <w:jc w:val="right"/>
              <w:rPr>
                <w:rFonts w:ascii="Arial" w:eastAsia="Times New Roman" w:hAnsi="Arial" w:cs="Arial"/>
                <w:b/>
                <w:color w:val="000000"/>
                <w:sz w:val="12"/>
                <w:szCs w:val="12"/>
                <w:lang w:eastAsia="es-MX"/>
              </w:rPr>
            </w:pPr>
            <w:r w:rsidRPr="00E752F5">
              <w:rPr>
                <w:rFonts w:ascii="Arial" w:eastAsia="Times New Roman" w:hAnsi="Arial" w:cs="Arial"/>
                <w:b/>
                <w:color w:val="000000"/>
                <w:sz w:val="12"/>
                <w:szCs w:val="12"/>
                <w:lang w:eastAsia="es-MX"/>
              </w:rPr>
              <w:t>0.00</w:t>
            </w:r>
          </w:p>
        </w:tc>
      </w:tr>
      <w:tr w:rsidR="00E752F5" w:rsidRPr="003D5C28" w14:paraId="6C996F78" w14:textId="77777777" w:rsidTr="008349F5">
        <w:trPr>
          <w:trHeight w:val="60"/>
          <w:jc w:val="center"/>
        </w:trPr>
        <w:tc>
          <w:tcPr>
            <w:tcW w:w="3534" w:type="dxa"/>
            <w:tcBorders>
              <w:top w:val="nil"/>
              <w:left w:val="single" w:sz="8" w:space="0" w:color="auto"/>
              <w:bottom w:val="nil"/>
              <w:right w:val="single" w:sz="8" w:space="0" w:color="auto"/>
            </w:tcBorders>
            <w:shd w:val="clear" w:color="auto" w:fill="auto"/>
            <w:noWrap/>
            <w:vAlign w:val="center"/>
            <w:hideMark/>
          </w:tcPr>
          <w:p w14:paraId="5D9A84C7" w14:textId="77777777" w:rsidR="00E752F5" w:rsidRPr="003D5C28" w:rsidRDefault="00E752F5" w:rsidP="00E752F5">
            <w:pPr>
              <w:spacing w:after="0" w:line="240" w:lineRule="auto"/>
              <w:jc w:val="both"/>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A.    Servicios Personales</w:t>
            </w:r>
          </w:p>
        </w:tc>
        <w:tc>
          <w:tcPr>
            <w:tcW w:w="975" w:type="dxa"/>
            <w:tcBorders>
              <w:top w:val="nil"/>
              <w:left w:val="nil"/>
              <w:bottom w:val="nil"/>
              <w:right w:val="single" w:sz="8" w:space="0" w:color="auto"/>
            </w:tcBorders>
            <w:shd w:val="clear" w:color="auto" w:fill="auto"/>
            <w:noWrap/>
            <w:hideMark/>
          </w:tcPr>
          <w:p w14:paraId="0BE4C11B" w14:textId="33544417"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1077" w:type="dxa"/>
            <w:tcBorders>
              <w:top w:val="nil"/>
              <w:left w:val="nil"/>
              <w:bottom w:val="nil"/>
              <w:right w:val="single" w:sz="8" w:space="0" w:color="auto"/>
            </w:tcBorders>
            <w:shd w:val="clear" w:color="auto" w:fill="auto"/>
            <w:noWrap/>
            <w:hideMark/>
          </w:tcPr>
          <w:p w14:paraId="61D0D11E" w14:textId="19E34891"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92" w:type="dxa"/>
            <w:tcBorders>
              <w:top w:val="nil"/>
              <w:left w:val="nil"/>
              <w:bottom w:val="nil"/>
              <w:right w:val="single" w:sz="8" w:space="0" w:color="auto"/>
            </w:tcBorders>
            <w:shd w:val="clear" w:color="auto" w:fill="auto"/>
            <w:noWrap/>
            <w:hideMark/>
          </w:tcPr>
          <w:p w14:paraId="22F36177" w14:textId="6EC596D3"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75" w:type="dxa"/>
            <w:tcBorders>
              <w:top w:val="nil"/>
              <w:left w:val="nil"/>
              <w:bottom w:val="nil"/>
              <w:right w:val="single" w:sz="8" w:space="0" w:color="auto"/>
            </w:tcBorders>
            <w:shd w:val="clear" w:color="auto" w:fill="auto"/>
            <w:noWrap/>
            <w:hideMark/>
          </w:tcPr>
          <w:p w14:paraId="6DEEC57B" w14:textId="588D5F36"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75" w:type="dxa"/>
            <w:tcBorders>
              <w:top w:val="nil"/>
              <w:left w:val="nil"/>
              <w:bottom w:val="nil"/>
              <w:right w:val="single" w:sz="8" w:space="0" w:color="auto"/>
            </w:tcBorders>
            <w:shd w:val="clear" w:color="auto" w:fill="auto"/>
            <w:noWrap/>
            <w:hideMark/>
          </w:tcPr>
          <w:p w14:paraId="7C1AE2CF" w14:textId="53B9A8A6"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1168" w:type="dxa"/>
            <w:tcBorders>
              <w:top w:val="nil"/>
              <w:left w:val="nil"/>
              <w:bottom w:val="nil"/>
              <w:right w:val="single" w:sz="8" w:space="0" w:color="auto"/>
            </w:tcBorders>
            <w:shd w:val="clear" w:color="auto" w:fill="auto"/>
            <w:noWrap/>
            <w:hideMark/>
          </w:tcPr>
          <w:p w14:paraId="2E7C2B64" w14:textId="3B268976"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71800327" w14:textId="77777777" w:rsidTr="008349F5">
        <w:trPr>
          <w:trHeight w:val="60"/>
          <w:jc w:val="center"/>
        </w:trPr>
        <w:tc>
          <w:tcPr>
            <w:tcW w:w="3534" w:type="dxa"/>
            <w:tcBorders>
              <w:top w:val="nil"/>
              <w:left w:val="single" w:sz="8" w:space="0" w:color="auto"/>
              <w:bottom w:val="nil"/>
              <w:right w:val="single" w:sz="8" w:space="0" w:color="auto"/>
            </w:tcBorders>
            <w:shd w:val="clear" w:color="auto" w:fill="auto"/>
            <w:noWrap/>
            <w:vAlign w:val="center"/>
            <w:hideMark/>
          </w:tcPr>
          <w:p w14:paraId="55564E1F" w14:textId="77777777" w:rsidR="00E752F5" w:rsidRPr="003D5C28" w:rsidRDefault="00E752F5" w:rsidP="00E752F5">
            <w:pPr>
              <w:spacing w:after="0" w:line="240" w:lineRule="auto"/>
              <w:jc w:val="both"/>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B.    Materiales y Suministros</w:t>
            </w:r>
          </w:p>
        </w:tc>
        <w:tc>
          <w:tcPr>
            <w:tcW w:w="975" w:type="dxa"/>
            <w:tcBorders>
              <w:top w:val="nil"/>
              <w:left w:val="nil"/>
              <w:bottom w:val="nil"/>
              <w:right w:val="single" w:sz="8" w:space="0" w:color="auto"/>
            </w:tcBorders>
            <w:shd w:val="clear" w:color="auto" w:fill="auto"/>
            <w:noWrap/>
            <w:hideMark/>
          </w:tcPr>
          <w:p w14:paraId="6AFFDB18" w14:textId="193A85E7"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1077" w:type="dxa"/>
            <w:tcBorders>
              <w:top w:val="nil"/>
              <w:left w:val="nil"/>
              <w:bottom w:val="nil"/>
              <w:right w:val="single" w:sz="8" w:space="0" w:color="auto"/>
            </w:tcBorders>
            <w:shd w:val="clear" w:color="auto" w:fill="auto"/>
            <w:noWrap/>
            <w:hideMark/>
          </w:tcPr>
          <w:p w14:paraId="74850DC5" w14:textId="40C61F3B"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92" w:type="dxa"/>
            <w:tcBorders>
              <w:top w:val="nil"/>
              <w:left w:val="nil"/>
              <w:bottom w:val="nil"/>
              <w:right w:val="single" w:sz="8" w:space="0" w:color="auto"/>
            </w:tcBorders>
            <w:shd w:val="clear" w:color="auto" w:fill="auto"/>
            <w:noWrap/>
            <w:hideMark/>
          </w:tcPr>
          <w:p w14:paraId="2F6E27B1" w14:textId="6E1CD72A"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75" w:type="dxa"/>
            <w:tcBorders>
              <w:top w:val="nil"/>
              <w:left w:val="nil"/>
              <w:bottom w:val="nil"/>
              <w:right w:val="single" w:sz="8" w:space="0" w:color="auto"/>
            </w:tcBorders>
            <w:shd w:val="clear" w:color="auto" w:fill="auto"/>
            <w:noWrap/>
            <w:hideMark/>
          </w:tcPr>
          <w:p w14:paraId="2FF58526" w14:textId="75665CD6"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75" w:type="dxa"/>
            <w:tcBorders>
              <w:top w:val="nil"/>
              <w:left w:val="nil"/>
              <w:bottom w:val="nil"/>
              <w:right w:val="single" w:sz="8" w:space="0" w:color="auto"/>
            </w:tcBorders>
            <w:shd w:val="clear" w:color="auto" w:fill="auto"/>
            <w:noWrap/>
            <w:hideMark/>
          </w:tcPr>
          <w:p w14:paraId="7901C018" w14:textId="0E4C5F7F"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1168" w:type="dxa"/>
            <w:tcBorders>
              <w:top w:val="nil"/>
              <w:left w:val="nil"/>
              <w:bottom w:val="nil"/>
              <w:right w:val="single" w:sz="8" w:space="0" w:color="auto"/>
            </w:tcBorders>
            <w:shd w:val="clear" w:color="auto" w:fill="auto"/>
            <w:noWrap/>
            <w:hideMark/>
          </w:tcPr>
          <w:p w14:paraId="533348E3" w14:textId="270B6FC8"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78C0D7F8" w14:textId="77777777" w:rsidTr="008349F5">
        <w:trPr>
          <w:trHeight w:val="60"/>
          <w:jc w:val="center"/>
        </w:trPr>
        <w:tc>
          <w:tcPr>
            <w:tcW w:w="3534" w:type="dxa"/>
            <w:tcBorders>
              <w:top w:val="nil"/>
              <w:left w:val="single" w:sz="8" w:space="0" w:color="auto"/>
              <w:bottom w:val="nil"/>
              <w:right w:val="single" w:sz="8" w:space="0" w:color="auto"/>
            </w:tcBorders>
            <w:shd w:val="clear" w:color="auto" w:fill="auto"/>
            <w:noWrap/>
            <w:vAlign w:val="center"/>
            <w:hideMark/>
          </w:tcPr>
          <w:p w14:paraId="5705F570" w14:textId="77777777" w:rsidR="00E752F5" w:rsidRPr="003D5C28" w:rsidRDefault="00E752F5" w:rsidP="00E752F5">
            <w:pPr>
              <w:spacing w:after="0" w:line="240" w:lineRule="auto"/>
              <w:jc w:val="both"/>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C.    Servicios Generales</w:t>
            </w:r>
          </w:p>
        </w:tc>
        <w:tc>
          <w:tcPr>
            <w:tcW w:w="975" w:type="dxa"/>
            <w:tcBorders>
              <w:top w:val="nil"/>
              <w:left w:val="nil"/>
              <w:bottom w:val="nil"/>
              <w:right w:val="single" w:sz="8" w:space="0" w:color="auto"/>
            </w:tcBorders>
            <w:shd w:val="clear" w:color="auto" w:fill="auto"/>
            <w:noWrap/>
            <w:hideMark/>
          </w:tcPr>
          <w:p w14:paraId="1AA5B6B6" w14:textId="39FEC1E7"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1077" w:type="dxa"/>
            <w:tcBorders>
              <w:top w:val="nil"/>
              <w:left w:val="nil"/>
              <w:bottom w:val="nil"/>
              <w:right w:val="single" w:sz="8" w:space="0" w:color="auto"/>
            </w:tcBorders>
            <w:shd w:val="clear" w:color="auto" w:fill="auto"/>
            <w:noWrap/>
            <w:hideMark/>
          </w:tcPr>
          <w:p w14:paraId="625F229B" w14:textId="2224B8B4"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92" w:type="dxa"/>
            <w:tcBorders>
              <w:top w:val="nil"/>
              <w:left w:val="nil"/>
              <w:bottom w:val="nil"/>
              <w:right w:val="single" w:sz="8" w:space="0" w:color="auto"/>
            </w:tcBorders>
            <w:shd w:val="clear" w:color="auto" w:fill="auto"/>
            <w:noWrap/>
            <w:hideMark/>
          </w:tcPr>
          <w:p w14:paraId="76BF80E0" w14:textId="1310592E"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75" w:type="dxa"/>
            <w:tcBorders>
              <w:top w:val="nil"/>
              <w:left w:val="nil"/>
              <w:bottom w:val="nil"/>
              <w:right w:val="single" w:sz="8" w:space="0" w:color="auto"/>
            </w:tcBorders>
            <w:shd w:val="clear" w:color="auto" w:fill="auto"/>
            <w:noWrap/>
            <w:hideMark/>
          </w:tcPr>
          <w:p w14:paraId="2BC01926" w14:textId="4B4A10BA"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75" w:type="dxa"/>
            <w:tcBorders>
              <w:top w:val="nil"/>
              <w:left w:val="nil"/>
              <w:bottom w:val="nil"/>
              <w:right w:val="single" w:sz="8" w:space="0" w:color="auto"/>
            </w:tcBorders>
            <w:shd w:val="clear" w:color="auto" w:fill="auto"/>
            <w:noWrap/>
            <w:hideMark/>
          </w:tcPr>
          <w:p w14:paraId="03917F61" w14:textId="426DAF1F"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1168" w:type="dxa"/>
            <w:tcBorders>
              <w:top w:val="nil"/>
              <w:left w:val="nil"/>
              <w:bottom w:val="nil"/>
              <w:right w:val="single" w:sz="8" w:space="0" w:color="auto"/>
            </w:tcBorders>
            <w:shd w:val="clear" w:color="auto" w:fill="auto"/>
            <w:noWrap/>
            <w:hideMark/>
          </w:tcPr>
          <w:p w14:paraId="7FD06508" w14:textId="3E912A5B"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216D0A30" w14:textId="77777777" w:rsidTr="008349F5">
        <w:trPr>
          <w:trHeight w:val="60"/>
          <w:jc w:val="center"/>
        </w:trPr>
        <w:tc>
          <w:tcPr>
            <w:tcW w:w="3534" w:type="dxa"/>
            <w:tcBorders>
              <w:top w:val="nil"/>
              <w:left w:val="single" w:sz="8" w:space="0" w:color="auto"/>
              <w:bottom w:val="nil"/>
              <w:right w:val="single" w:sz="8" w:space="0" w:color="auto"/>
            </w:tcBorders>
            <w:shd w:val="clear" w:color="auto" w:fill="auto"/>
            <w:noWrap/>
            <w:vAlign w:val="center"/>
            <w:hideMark/>
          </w:tcPr>
          <w:p w14:paraId="192A2CDF" w14:textId="77777777" w:rsidR="00E752F5" w:rsidRPr="003D5C28" w:rsidRDefault="00E752F5" w:rsidP="00E752F5">
            <w:pPr>
              <w:spacing w:after="0" w:line="240" w:lineRule="auto"/>
              <w:jc w:val="both"/>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D.    Transferencias, Asignaciones, Subsidios y Otras Ayudas</w:t>
            </w:r>
          </w:p>
        </w:tc>
        <w:tc>
          <w:tcPr>
            <w:tcW w:w="975" w:type="dxa"/>
            <w:tcBorders>
              <w:top w:val="nil"/>
              <w:left w:val="nil"/>
              <w:bottom w:val="nil"/>
              <w:right w:val="single" w:sz="8" w:space="0" w:color="auto"/>
            </w:tcBorders>
            <w:shd w:val="clear" w:color="auto" w:fill="auto"/>
            <w:noWrap/>
            <w:hideMark/>
          </w:tcPr>
          <w:p w14:paraId="02083085" w14:textId="04AB09CC"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1077" w:type="dxa"/>
            <w:tcBorders>
              <w:top w:val="nil"/>
              <w:left w:val="nil"/>
              <w:bottom w:val="nil"/>
              <w:right w:val="single" w:sz="8" w:space="0" w:color="auto"/>
            </w:tcBorders>
            <w:shd w:val="clear" w:color="auto" w:fill="auto"/>
            <w:noWrap/>
            <w:hideMark/>
          </w:tcPr>
          <w:p w14:paraId="0F3A1910" w14:textId="0FC5CE9D"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92" w:type="dxa"/>
            <w:tcBorders>
              <w:top w:val="nil"/>
              <w:left w:val="nil"/>
              <w:bottom w:val="nil"/>
              <w:right w:val="single" w:sz="8" w:space="0" w:color="auto"/>
            </w:tcBorders>
            <w:shd w:val="clear" w:color="auto" w:fill="auto"/>
            <w:noWrap/>
            <w:hideMark/>
          </w:tcPr>
          <w:p w14:paraId="42E03DE0" w14:textId="74029201"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75" w:type="dxa"/>
            <w:tcBorders>
              <w:top w:val="nil"/>
              <w:left w:val="nil"/>
              <w:bottom w:val="nil"/>
              <w:right w:val="single" w:sz="8" w:space="0" w:color="auto"/>
            </w:tcBorders>
            <w:shd w:val="clear" w:color="auto" w:fill="auto"/>
            <w:noWrap/>
            <w:hideMark/>
          </w:tcPr>
          <w:p w14:paraId="2FB29AA9" w14:textId="47F52F1E"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75" w:type="dxa"/>
            <w:tcBorders>
              <w:top w:val="nil"/>
              <w:left w:val="nil"/>
              <w:bottom w:val="nil"/>
              <w:right w:val="single" w:sz="8" w:space="0" w:color="auto"/>
            </w:tcBorders>
            <w:shd w:val="clear" w:color="auto" w:fill="auto"/>
            <w:noWrap/>
            <w:hideMark/>
          </w:tcPr>
          <w:p w14:paraId="71E40887" w14:textId="195610D7"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1168" w:type="dxa"/>
            <w:tcBorders>
              <w:top w:val="nil"/>
              <w:left w:val="nil"/>
              <w:bottom w:val="nil"/>
              <w:right w:val="single" w:sz="8" w:space="0" w:color="auto"/>
            </w:tcBorders>
            <w:shd w:val="clear" w:color="auto" w:fill="auto"/>
            <w:noWrap/>
            <w:hideMark/>
          </w:tcPr>
          <w:p w14:paraId="542819A7" w14:textId="0753CB4A"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0776DE4B" w14:textId="77777777" w:rsidTr="008349F5">
        <w:trPr>
          <w:trHeight w:val="60"/>
          <w:jc w:val="center"/>
        </w:trPr>
        <w:tc>
          <w:tcPr>
            <w:tcW w:w="3534" w:type="dxa"/>
            <w:tcBorders>
              <w:top w:val="nil"/>
              <w:left w:val="single" w:sz="8" w:space="0" w:color="auto"/>
              <w:bottom w:val="nil"/>
              <w:right w:val="single" w:sz="8" w:space="0" w:color="auto"/>
            </w:tcBorders>
            <w:shd w:val="clear" w:color="auto" w:fill="auto"/>
            <w:noWrap/>
            <w:vAlign w:val="center"/>
            <w:hideMark/>
          </w:tcPr>
          <w:p w14:paraId="6F2CAA34" w14:textId="77777777" w:rsidR="00E752F5" w:rsidRPr="003D5C28" w:rsidRDefault="00E752F5" w:rsidP="00E752F5">
            <w:pPr>
              <w:spacing w:after="0" w:line="240" w:lineRule="auto"/>
              <w:jc w:val="both"/>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E.    Bienes Muebles, Inmuebles e Intangibles</w:t>
            </w:r>
          </w:p>
        </w:tc>
        <w:tc>
          <w:tcPr>
            <w:tcW w:w="975" w:type="dxa"/>
            <w:tcBorders>
              <w:top w:val="nil"/>
              <w:left w:val="nil"/>
              <w:bottom w:val="nil"/>
              <w:right w:val="single" w:sz="8" w:space="0" w:color="auto"/>
            </w:tcBorders>
            <w:shd w:val="clear" w:color="auto" w:fill="auto"/>
            <w:noWrap/>
            <w:hideMark/>
          </w:tcPr>
          <w:p w14:paraId="1F8A73C5" w14:textId="104CDE9A"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1077" w:type="dxa"/>
            <w:tcBorders>
              <w:top w:val="nil"/>
              <w:left w:val="nil"/>
              <w:bottom w:val="nil"/>
              <w:right w:val="single" w:sz="8" w:space="0" w:color="auto"/>
            </w:tcBorders>
            <w:shd w:val="clear" w:color="auto" w:fill="auto"/>
            <w:noWrap/>
            <w:hideMark/>
          </w:tcPr>
          <w:p w14:paraId="1D880F2E" w14:textId="75DAEEE9"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92" w:type="dxa"/>
            <w:tcBorders>
              <w:top w:val="nil"/>
              <w:left w:val="nil"/>
              <w:bottom w:val="nil"/>
              <w:right w:val="single" w:sz="8" w:space="0" w:color="auto"/>
            </w:tcBorders>
            <w:shd w:val="clear" w:color="auto" w:fill="auto"/>
            <w:noWrap/>
            <w:hideMark/>
          </w:tcPr>
          <w:p w14:paraId="07BB1D8C" w14:textId="541D3FE4"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75" w:type="dxa"/>
            <w:tcBorders>
              <w:top w:val="nil"/>
              <w:left w:val="nil"/>
              <w:bottom w:val="nil"/>
              <w:right w:val="single" w:sz="8" w:space="0" w:color="auto"/>
            </w:tcBorders>
            <w:shd w:val="clear" w:color="auto" w:fill="auto"/>
            <w:noWrap/>
            <w:hideMark/>
          </w:tcPr>
          <w:p w14:paraId="3069426D" w14:textId="18C26301"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75" w:type="dxa"/>
            <w:tcBorders>
              <w:top w:val="nil"/>
              <w:left w:val="nil"/>
              <w:bottom w:val="nil"/>
              <w:right w:val="single" w:sz="8" w:space="0" w:color="auto"/>
            </w:tcBorders>
            <w:shd w:val="clear" w:color="auto" w:fill="auto"/>
            <w:noWrap/>
            <w:hideMark/>
          </w:tcPr>
          <w:p w14:paraId="51261CC6" w14:textId="28995BB6"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1168" w:type="dxa"/>
            <w:tcBorders>
              <w:top w:val="nil"/>
              <w:left w:val="nil"/>
              <w:bottom w:val="nil"/>
              <w:right w:val="single" w:sz="8" w:space="0" w:color="auto"/>
            </w:tcBorders>
            <w:shd w:val="clear" w:color="auto" w:fill="auto"/>
            <w:noWrap/>
            <w:hideMark/>
          </w:tcPr>
          <w:p w14:paraId="3E2AB537" w14:textId="67A364F4"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39065D8D" w14:textId="77777777" w:rsidTr="008349F5">
        <w:trPr>
          <w:trHeight w:val="60"/>
          <w:jc w:val="center"/>
        </w:trPr>
        <w:tc>
          <w:tcPr>
            <w:tcW w:w="3534" w:type="dxa"/>
            <w:tcBorders>
              <w:top w:val="nil"/>
              <w:left w:val="single" w:sz="8" w:space="0" w:color="auto"/>
              <w:bottom w:val="nil"/>
              <w:right w:val="single" w:sz="8" w:space="0" w:color="auto"/>
            </w:tcBorders>
            <w:shd w:val="clear" w:color="auto" w:fill="auto"/>
            <w:noWrap/>
            <w:vAlign w:val="center"/>
            <w:hideMark/>
          </w:tcPr>
          <w:p w14:paraId="763A9884" w14:textId="77777777" w:rsidR="00E752F5" w:rsidRPr="003D5C28" w:rsidRDefault="00E752F5" w:rsidP="00E752F5">
            <w:pPr>
              <w:spacing w:after="0" w:line="240" w:lineRule="auto"/>
              <w:jc w:val="both"/>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F.    Inversión Pública</w:t>
            </w:r>
          </w:p>
        </w:tc>
        <w:tc>
          <w:tcPr>
            <w:tcW w:w="975" w:type="dxa"/>
            <w:tcBorders>
              <w:top w:val="nil"/>
              <w:left w:val="nil"/>
              <w:bottom w:val="nil"/>
              <w:right w:val="single" w:sz="8" w:space="0" w:color="auto"/>
            </w:tcBorders>
            <w:shd w:val="clear" w:color="auto" w:fill="auto"/>
            <w:noWrap/>
            <w:hideMark/>
          </w:tcPr>
          <w:p w14:paraId="40FA05C6" w14:textId="726FD25D"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1077" w:type="dxa"/>
            <w:tcBorders>
              <w:top w:val="nil"/>
              <w:left w:val="nil"/>
              <w:bottom w:val="nil"/>
              <w:right w:val="single" w:sz="8" w:space="0" w:color="auto"/>
            </w:tcBorders>
            <w:shd w:val="clear" w:color="auto" w:fill="auto"/>
            <w:noWrap/>
            <w:hideMark/>
          </w:tcPr>
          <w:p w14:paraId="52BC66A7" w14:textId="082C1485"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92" w:type="dxa"/>
            <w:tcBorders>
              <w:top w:val="nil"/>
              <w:left w:val="nil"/>
              <w:bottom w:val="nil"/>
              <w:right w:val="single" w:sz="8" w:space="0" w:color="auto"/>
            </w:tcBorders>
            <w:shd w:val="clear" w:color="auto" w:fill="auto"/>
            <w:noWrap/>
            <w:hideMark/>
          </w:tcPr>
          <w:p w14:paraId="20BAF9D3" w14:textId="3222ADB3"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75" w:type="dxa"/>
            <w:tcBorders>
              <w:top w:val="nil"/>
              <w:left w:val="nil"/>
              <w:bottom w:val="nil"/>
              <w:right w:val="single" w:sz="8" w:space="0" w:color="auto"/>
            </w:tcBorders>
            <w:shd w:val="clear" w:color="auto" w:fill="auto"/>
            <w:noWrap/>
            <w:hideMark/>
          </w:tcPr>
          <w:p w14:paraId="400ECF5F" w14:textId="64FB93DD"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75" w:type="dxa"/>
            <w:tcBorders>
              <w:top w:val="nil"/>
              <w:left w:val="nil"/>
              <w:bottom w:val="nil"/>
              <w:right w:val="single" w:sz="8" w:space="0" w:color="auto"/>
            </w:tcBorders>
            <w:shd w:val="clear" w:color="auto" w:fill="auto"/>
            <w:noWrap/>
            <w:hideMark/>
          </w:tcPr>
          <w:p w14:paraId="13364070" w14:textId="01FDC524"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1168" w:type="dxa"/>
            <w:tcBorders>
              <w:top w:val="nil"/>
              <w:left w:val="nil"/>
              <w:bottom w:val="nil"/>
              <w:right w:val="single" w:sz="8" w:space="0" w:color="auto"/>
            </w:tcBorders>
            <w:shd w:val="clear" w:color="auto" w:fill="auto"/>
            <w:noWrap/>
            <w:hideMark/>
          </w:tcPr>
          <w:p w14:paraId="2352C2C2" w14:textId="086DE1D0"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70196F04" w14:textId="77777777" w:rsidTr="008349F5">
        <w:trPr>
          <w:trHeight w:val="60"/>
          <w:jc w:val="center"/>
        </w:trPr>
        <w:tc>
          <w:tcPr>
            <w:tcW w:w="3534" w:type="dxa"/>
            <w:tcBorders>
              <w:top w:val="nil"/>
              <w:left w:val="single" w:sz="8" w:space="0" w:color="auto"/>
              <w:bottom w:val="nil"/>
              <w:right w:val="single" w:sz="8" w:space="0" w:color="auto"/>
            </w:tcBorders>
            <w:shd w:val="clear" w:color="auto" w:fill="auto"/>
            <w:noWrap/>
            <w:vAlign w:val="center"/>
            <w:hideMark/>
          </w:tcPr>
          <w:p w14:paraId="443FB23B" w14:textId="77777777" w:rsidR="00E752F5" w:rsidRPr="003D5C28" w:rsidRDefault="00E752F5" w:rsidP="00E752F5">
            <w:pPr>
              <w:spacing w:after="0" w:line="240" w:lineRule="auto"/>
              <w:jc w:val="both"/>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G.    Inversiones Financieras y Otras Provisiones</w:t>
            </w:r>
          </w:p>
        </w:tc>
        <w:tc>
          <w:tcPr>
            <w:tcW w:w="975" w:type="dxa"/>
            <w:tcBorders>
              <w:top w:val="nil"/>
              <w:left w:val="nil"/>
              <w:bottom w:val="nil"/>
              <w:right w:val="single" w:sz="8" w:space="0" w:color="auto"/>
            </w:tcBorders>
            <w:shd w:val="clear" w:color="auto" w:fill="auto"/>
            <w:noWrap/>
            <w:hideMark/>
          </w:tcPr>
          <w:p w14:paraId="5AA54A43" w14:textId="193BC027"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1077" w:type="dxa"/>
            <w:tcBorders>
              <w:top w:val="nil"/>
              <w:left w:val="nil"/>
              <w:bottom w:val="nil"/>
              <w:right w:val="single" w:sz="8" w:space="0" w:color="auto"/>
            </w:tcBorders>
            <w:shd w:val="clear" w:color="auto" w:fill="auto"/>
            <w:noWrap/>
            <w:hideMark/>
          </w:tcPr>
          <w:p w14:paraId="121EDB76" w14:textId="60333355"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92" w:type="dxa"/>
            <w:tcBorders>
              <w:top w:val="nil"/>
              <w:left w:val="nil"/>
              <w:bottom w:val="nil"/>
              <w:right w:val="single" w:sz="8" w:space="0" w:color="auto"/>
            </w:tcBorders>
            <w:shd w:val="clear" w:color="auto" w:fill="auto"/>
            <w:noWrap/>
            <w:hideMark/>
          </w:tcPr>
          <w:p w14:paraId="44D5FFA7" w14:textId="25520253"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75" w:type="dxa"/>
            <w:tcBorders>
              <w:top w:val="nil"/>
              <w:left w:val="nil"/>
              <w:bottom w:val="nil"/>
              <w:right w:val="single" w:sz="8" w:space="0" w:color="auto"/>
            </w:tcBorders>
            <w:shd w:val="clear" w:color="auto" w:fill="auto"/>
            <w:noWrap/>
            <w:hideMark/>
          </w:tcPr>
          <w:p w14:paraId="60BD95F0" w14:textId="05F733EC"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75" w:type="dxa"/>
            <w:tcBorders>
              <w:top w:val="nil"/>
              <w:left w:val="nil"/>
              <w:bottom w:val="nil"/>
              <w:right w:val="single" w:sz="8" w:space="0" w:color="auto"/>
            </w:tcBorders>
            <w:shd w:val="clear" w:color="auto" w:fill="auto"/>
            <w:noWrap/>
            <w:hideMark/>
          </w:tcPr>
          <w:p w14:paraId="642E0415" w14:textId="5AA6E319"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1168" w:type="dxa"/>
            <w:tcBorders>
              <w:top w:val="nil"/>
              <w:left w:val="nil"/>
              <w:bottom w:val="nil"/>
              <w:right w:val="single" w:sz="8" w:space="0" w:color="auto"/>
            </w:tcBorders>
            <w:shd w:val="clear" w:color="auto" w:fill="auto"/>
            <w:noWrap/>
            <w:hideMark/>
          </w:tcPr>
          <w:p w14:paraId="545F890C" w14:textId="293B01D1"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27CBBF58" w14:textId="77777777" w:rsidTr="008349F5">
        <w:trPr>
          <w:trHeight w:val="60"/>
          <w:jc w:val="center"/>
        </w:trPr>
        <w:tc>
          <w:tcPr>
            <w:tcW w:w="3534" w:type="dxa"/>
            <w:tcBorders>
              <w:top w:val="nil"/>
              <w:left w:val="single" w:sz="8" w:space="0" w:color="auto"/>
              <w:bottom w:val="nil"/>
              <w:right w:val="single" w:sz="8" w:space="0" w:color="auto"/>
            </w:tcBorders>
            <w:shd w:val="clear" w:color="auto" w:fill="auto"/>
            <w:noWrap/>
            <w:vAlign w:val="center"/>
            <w:hideMark/>
          </w:tcPr>
          <w:p w14:paraId="1AC4EE9B" w14:textId="77777777" w:rsidR="00E752F5" w:rsidRPr="003D5C28" w:rsidRDefault="00E752F5" w:rsidP="00E752F5">
            <w:pPr>
              <w:spacing w:after="0" w:line="240" w:lineRule="auto"/>
              <w:jc w:val="both"/>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H.    Participaciones y Aportaciones</w:t>
            </w:r>
          </w:p>
        </w:tc>
        <w:tc>
          <w:tcPr>
            <w:tcW w:w="975" w:type="dxa"/>
            <w:tcBorders>
              <w:top w:val="nil"/>
              <w:left w:val="nil"/>
              <w:bottom w:val="nil"/>
              <w:right w:val="single" w:sz="8" w:space="0" w:color="auto"/>
            </w:tcBorders>
            <w:shd w:val="clear" w:color="auto" w:fill="auto"/>
            <w:noWrap/>
            <w:hideMark/>
          </w:tcPr>
          <w:p w14:paraId="1002776B" w14:textId="362FDE4F"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1077" w:type="dxa"/>
            <w:tcBorders>
              <w:top w:val="nil"/>
              <w:left w:val="nil"/>
              <w:bottom w:val="nil"/>
              <w:right w:val="single" w:sz="8" w:space="0" w:color="auto"/>
            </w:tcBorders>
            <w:shd w:val="clear" w:color="auto" w:fill="auto"/>
            <w:noWrap/>
            <w:hideMark/>
          </w:tcPr>
          <w:p w14:paraId="49AC05CF" w14:textId="1ED4DEEA"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92" w:type="dxa"/>
            <w:tcBorders>
              <w:top w:val="nil"/>
              <w:left w:val="nil"/>
              <w:bottom w:val="nil"/>
              <w:right w:val="single" w:sz="8" w:space="0" w:color="auto"/>
            </w:tcBorders>
            <w:shd w:val="clear" w:color="auto" w:fill="auto"/>
            <w:noWrap/>
            <w:hideMark/>
          </w:tcPr>
          <w:p w14:paraId="6767AA0B" w14:textId="14688864"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75" w:type="dxa"/>
            <w:tcBorders>
              <w:top w:val="nil"/>
              <w:left w:val="nil"/>
              <w:bottom w:val="nil"/>
              <w:right w:val="single" w:sz="8" w:space="0" w:color="auto"/>
            </w:tcBorders>
            <w:shd w:val="clear" w:color="auto" w:fill="auto"/>
            <w:noWrap/>
            <w:hideMark/>
          </w:tcPr>
          <w:p w14:paraId="0EF34BA7" w14:textId="3B7282B7"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75" w:type="dxa"/>
            <w:tcBorders>
              <w:top w:val="nil"/>
              <w:left w:val="nil"/>
              <w:bottom w:val="nil"/>
              <w:right w:val="single" w:sz="8" w:space="0" w:color="auto"/>
            </w:tcBorders>
            <w:shd w:val="clear" w:color="auto" w:fill="auto"/>
            <w:noWrap/>
            <w:hideMark/>
          </w:tcPr>
          <w:p w14:paraId="26AA0F79" w14:textId="262EF06A"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1168" w:type="dxa"/>
            <w:tcBorders>
              <w:top w:val="nil"/>
              <w:left w:val="nil"/>
              <w:bottom w:val="nil"/>
              <w:right w:val="single" w:sz="8" w:space="0" w:color="auto"/>
            </w:tcBorders>
            <w:shd w:val="clear" w:color="auto" w:fill="auto"/>
            <w:noWrap/>
            <w:hideMark/>
          </w:tcPr>
          <w:p w14:paraId="65206B92" w14:textId="66FC0C5A"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15E2860C" w14:textId="77777777" w:rsidTr="008349F5">
        <w:trPr>
          <w:trHeight w:val="60"/>
          <w:jc w:val="center"/>
        </w:trPr>
        <w:tc>
          <w:tcPr>
            <w:tcW w:w="3534" w:type="dxa"/>
            <w:tcBorders>
              <w:top w:val="nil"/>
              <w:left w:val="single" w:sz="8" w:space="0" w:color="auto"/>
              <w:bottom w:val="nil"/>
              <w:right w:val="single" w:sz="8" w:space="0" w:color="auto"/>
            </w:tcBorders>
            <w:shd w:val="clear" w:color="auto" w:fill="auto"/>
            <w:noWrap/>
            <w:vAlign w:val="center"/>
            <w:hideMark/>
          </w:tcPr>
          <w:p w14:paraId="4E785DBF" w14:textId="77777777" w:rsidR="00E752F5" w:rsidRPr="003D5C28" w:rsidRDefault="00E752F5" w:rsidP="00E752F5">
            <w:pPr>
              <w:spacing w:after="0" w:line="240" w:lineRule="auto"/>
              <w:jc w:val="both"/>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I.     Deuda Pública</w:t>
            </w:r>
          </w:p>
        </w:tc>
        <w:tc>
          <w:tcPr>
            <w:tcW w:w="975" w:type="dxa"/>
            <w:tcBorders>
              <w:top w:val="nil"/>
              <w:left w:val="nil"/>
              <w:bottom w:val="nil"/>
              <w:right w:val="single" w:sz="8" w:space="0" w:color="auto"/>
            </w:tcBorders>
            <w:shd w:val="clear" w:color="auto" w:fill="auto"/>
            <w:noWrap/>
            <w:hideMark/>
          </w:tcPr>
          <w:p w14:paraId="7AB14CDD" w14:textId="442361D1"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1077" w:type="dxa"/>
            <w:tcBorders>
              <w:top w:val="nil"/>
              <w:left w:val="nil"/>
              <w:bottom w:val="nil"/>
              <w:right w:val="single" w:sz="8" w:space="0" w:color="auto"/>
            </w:tcBorders>
            <w:shd w:val="clear" w:color="auto" w:fill="auto"/>
            <w:noWrap/>
            <w:hideMark/>
          </w:tcPr>
          <w:p w14:paraId="7EDEAA60" w14:textId="0657F4BE"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92" w:type="dxa"/>
            <w:tcBorders>
              <w:top w:val="nil"/>
              <w:left w:val="nil"/>
              <w:bottom w:val="nil"/>
              <w:right w:val="single" w:sz="8" w:space="0" w:color="auto"/>
            </w:tcBorders>
            <w:shd w:val="clear" w:color="auto" w:fill="auto"/>
            <w:noWrap/>
            <w:hideMark/>
          </w:tcPr>
          <w:p w14:paraId="3F3B1AE3" w14:textId="093A6DEC"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75" w:type="dxa"/>
            <w:tcBorders>
              <w:top w:val="nil"/>
              <w:left w:val="nil"/>
              <w:bottom w:val="nil"/>
              <w:right w:val="single" w:sz="8" w:space="0" w:color="auto"/>
            </w:tcBorders>
            <w:shd w:val="clear" w:color="auto" w:fill="auto"/>
            <w:noWrap/>
            <w:hideMark/>
          </w:tcPr>
          <w:p w14:paraId="59835399" w14:textId="50A93F77"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975" w:type="dxa"/>
            <w:tcBorders>
              <w:top w:val="nil"/>
              <w:left w:val="nil"/>
              <w:bottom w:val="nil"/>
              <w:right w:val="single" w:sz="8" w:space="0" w:color="auto"/>
            </w:tcBorders>
            <w:shd w:val="clear" w:color="auto" w:fill="auto"/>
            <w:noWrap/>
            <w:hideMark/>
          </w:tcPr>
          <w:p w14:paraId="1E2B0C52" w14:textId="4B1EDF06"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c>
          <w:tcPr>
            <w:tcW w:w="1168" w:type="dxa"/>
            <w:tcBorders>
              <w:top w:val="nil"/>
              <w:left w:val="nil"/>
              <w:bottom w:val="nil"/>
              <w:right w:val="single" w:sz="8" w:space="0" w:color="auto"/>
            </w:tcBorders>
            <w:shd w:val="clear" w:color="auto" w:fill="auto"/>
            <w:noWrap/>
            <w:hideMark/>
          </w:tcPr>
          <w:p w14:paraId="7484634D" w14:textId="20276B98" w:rsidR="00E752F5" w:rsidRPr="003D5C28" w:rsidRDefault="00E752F5" w:rsidP="00E752F5">
            <w:pPr>
              <w:spacing w:after="0" w:line="240" w:lineRule="auto"/>
              <w:jc w:val="right"/>
              <w:rPr>
                <w:rFonts w:ascii="Arial" w:eastAsia="Times New Roman" w:hAnsi="Arial" w:cs="Arial"/>
                <w:color w:val="000000"/>
                <w:sz w:val="12"/>
                <w:szCs w:val="12"/>
                <w:lang w:eastAsia="es-MX"/>
              </w:rPr>
            </w:pPr>
            <w:r w:rsidRPr="00E752F5">
              <w:rPr>
                <w:rFonts w:ascii="Arial" w:eastAsia="Times New Roman" w:hAnsi="Arial" w:cs="Arial"/>
                <w:color w:val="000000"/>
                <w:sz w:val="12"/>
                <w:szCs w:val="12"/>
                <w:lang w:eastAsia="es-MX"/>
              </w:rPr>
              <w:t>0.00</w:t>
            </w:r>
          </w:p>
        </w:tc>
      </w:tr>
      <w:tr w:rsidR="00E752F5" w:rsidRPr="003D5C28" w14:paraId="60582A1A" w14:textId="77777777" w:rsidTr="008349F5">
        <w:trPr>
          <w:trHeight w:val="60"/>
          <w:jc w:val="center"/>
        </w:trPr>
        <w:tc>
          <w:tcPr>
            <w:tcW w:w="3534" w:type="dxa"/>
            <w:tcBorders>
              <w:top w:val="nil"/>
              <w:left w:val="single" w:sz="8" w:space="0" w:color="auto"/>
              <w:bottom w:val="nil"/>
              <w:right w:val="single" w:sz="8" w:space="0" w:color="auto"/>
            </w:tcBorders>
            <w:shd w:val="clear" w:color="auto" w:fill="auto"/>
            <w:noWrap/>
            <w:vAlign w:val="center"/>
            <w:hideMark/>
          </w:tcPr>
          <w:p w14:paraId="2E3D449D" w14:textId="77777777" w:rsidR="00E752F5" w:rsidRPr="003D5C28" w:rsidRDefault="00E752F5" w:rsidP="00E752F5">
            <w:pPr>
              <w:spacing w:after="0" w:line="240" w:lineRule="auto"/>
              <w:jc w:val="both"/>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w:t>
            </w:r>
          </w:p>
        </w:tc>
        <w:tc>
          <w:tcPr>
            <w:tcW w:w="975" w:type="dxa"/>
            <w:tcBorders>
              <w:top w:val="nil"/>
              <w:left w:val="nil"/>
              <w:bottom w:val="nil"/>
              <w:right w:val="single" w:sz="8" w:space="0" w:color="auto"/>
            </w:tcBorders>
            <w:shd w:val="clear" w:color="auto" w:fill="auto"/>
            <w:noWrap/>
            <w:hideMark/>
          </w:tcPr>
          <w:p w14:paraId="7F7E1518"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c>
          <w:tcPr>
            <w:tcW w:w="1077" w:type="dxa"/>
            <w:tcBorders>
              <w:top w:val="nil"/>
              <w:left w:val="nil"/>
              <w:bottom w:val="nil"/>
              <w:right w:val="single" w:sz="8" w:space="0" w:color="auto"/>
            </w:tcBorders>
            <w:shd w:val="clear" w:color="auto" w:fill="auto"/>
            <w:noWrap/>
            <w:hideMark/>
          </w:tcPr>
          <w:p w14:paraId="22FC46A9"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c>
          <w:tcPr>
            <w:tcW w:w="992" w:type="dxa"/>
            <w:tcBorders>
              <w:top w:val="nil"/>
              <w:left w:val="nil"/>
              <w:bottom w:val="nil"/>
              <w:right w:val="single" w:sz="8" w:space="0" w:color="auto"/>
            </w:tcBorders>
            <w:shd w:val="clear" w:color="auto" w:fill="auto"/>
            <w:noWrap/>
            <w:hideMark/>
          </w:tcPr>
          <w:p w14:paraId="432F8E7F"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c>
          <w:tcPr>
            <w:tcW w:w="975" w:type="dxa"/>
            <w:tcBorders>
              <w:top w:val="nil"/>
              <w:left w:val="nil"/>
              <w:bottom w:val="nil"/>
              <w:right w:val="single" w:sz="8" w:space="0" w:color="auto"/>
            </w:tcBorders>
            <w:shd w:val="clear" w:color="auto" w:fill="auto"/>
            <w:noWrap/>
            <w:hideMark/>
          </w:tcPr>
          <w:p w14:paraId="127A7475"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c>
          <w:tcPr>
            <w:tcW w:w="975" w:type="dxa"/>
            <w:tcBorders>
              <w:top w:val="nil"/>
              <w:left w:val="nil"/>
              <w:bottom w:val="nil"/>
              <w:right w:val="single" w:sz="8" w:space="0" w:color="auto"/>
            </w:tcBorders>
            <w:shd w:val="clear" w:color="auto" w:fill="auto"/>
            <w:noWrap/>
            <w:hideMark/>
          </w:tcPr>
          <w:p w14:paraId="7ED26991"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c>
          <w:tcPr>
            <w:tcW w:w="1168" w:type="dxa"/>
            <w:tcBorders>
              <w:top w:val="nil"/>
              <w:left w:val="nil"/>
              <w:bottom w:val="nil"/>
              <w:right w:val="single" w:sz="8" w:space="0" w:color="auto"/>
            </w:tcBorders>
            <w:shd w:val="clear" w:color="auto" w:fill="auto"/>
            <w:noWrap/>
            <w:hideMark/>
          </w:tcPr>
          <w:p w14:paraId="6928E14D" w14:textId="77777777" w:rsidR="00E752F5" w:rsidRPr="003D5C28" w:rsidRDefault="00E752F5" w:rsidP="00E752F5">
            <w:pPr>
              <w:spacing w:after="0" w:line="240" w:lineRule="auto"/>
              <w:jc w:val="right"/>
              <w:rPr>
                <w:rFonts w:ascii="Arial" w:eastAsia="Times New Roman" w:hAnsi="Arial" w:cs="Arial"/>
                <w:color w:val="000000"/>
                <w:sz w:val="12"/>
                <w:szCs w:val="12"/>
                <w:lang w:eastAsia="es-MX"/>
              </w:rPr>
            </w:pPr>
          </w:p>
        </w:tc>
      </w:tr>
      <w:tr w:rsidR="00E752F5" w:rsidRPr="003D5C28" w14:paraId="33F40F5C" w14:textId="77777777" w:rsidTr="008349F5">
        <w:trPr>
          <w:trHeight w:val="60"/>
          <w:jc w:val="center"/>
        </w:trPr>
        <w:tc>
          <w:tcPr>
            <w:tcW w:w="3534" w:type="dxa"/>
            <w:tcBorders>
              <w:top w:val="nil"/>
              <w:left w:val="single" w:sz="8" w:space="0" w:color="auto"/>
              <w:bottom w:val="nil"/>
              <w:right w:val="single" w:sz="8" w:space="0" w:color="auto"/>
            </w:tcBorders>
            <w:shd w:val="clear" w:color="auto" w:fill="auto"/>
            <w:noWrap/>
            <w:vAlign w:val="center"/>
            <w:hideMark/>
          </w:tcPr>
          <w:p w14:paraId="31540D33" w14:textId="77777777" w:rsidR="00E752F5" w:rsidRPr="003D5C28" w:rsidRDefault="00E752F5" w:rsidP="00E752F5">
            <w:pPr>
              <w:spacing w:after="0" w:line="240" w:lineRule="auto"/>
              <w:jc w:val="both"/>
              <w:rPr>
                <w:rFonts w:ascii="Arial" w:eastAsia="Times New Roman" w:hAnsi="Arial" w:cs="Arial"/>
                <w:b/>
                <w:bCs/>
                <w:color w:val="000000"/>
                <w:sz w:val="12"/>
                <w:szCs w:val="12"/>
                <w:lang w:eastAsia="es-MX"/>
              </w:rPr>
            </w:pPr>
            <w:r w:rsidRPr="003D5C28">
              <w:rPr>
                <w:rFonts w:ascii="Arial" w:eastAsia="Times New Roman" w:hAnsi="Arial" w:cs="Arial"/>
                <w:b/>
                <w:bCs/>
                <w:color w:val="000000"/>
                <w:sz w:val="12"/>
                <w:szCs w:val="12"/>
                <w:lang w:eastAsia="es-MX"/>
              </w:rPr>
              <w:t>3. Total del Resultado de Egresos (3=1+2)</w:t>
            </w:r>
          </w:p>
        </w:tc>
        <w:tc>
          <w:tcPr>
            <w:tcW w:w="975" w:type="dxa"/>
            <w:tcBorders>
              <w:top w:val="nil"/>
              <w:left w:val="nil"/>
              <w:bottom w:val="nil"/>
              <w:right w:val="single" w:sz="8" w:space="0" w:color="auto"/>
            </w:tcBorders>
            <w:shd w:val="clear" w:color="auto" w:fill="auto"/>
            <w:noWrap/>
            <w:hideMark/>
          </w:tcPr>
          <w:p w14:paraId="008B2AA2" w14:textId="7A6BA9B9" w:rsidR="00E752F5" w:rsidRPr="00E752F5" w:rsidRDefault="00895C60" w:rsidP="00E752F5">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113,515,031.00</w:t>
            </w:r>
          </w:p>
        </w:tc>
        <w:tc>
          <w:tcPr>
            <w:tcW w:w="1077" w:type="dxa"/>
            <w:tcBorders>
              <w:top w:val="nil"/>
              <w:left w:val="nil"/>
              <w:bottom w:val="nil"/>
              <w:right w:val="single" w:sz="8" w:space="0" w:color="auto"/>
            </w:tcBorders>
            <w:shd w:val="clear" w:color="auto" w:fill="auto"/>
            <w:noWrap/>
            <w:hideMark/>
          </w:tcPr>
          <w:p w14:paraId="75EF38CD" w14:textId="5225D678" w:rsidR="00E752F5" w:rsidRPr="00E752F5" w:rsidRDefault="00895C60" w:rsidP="00E752F5">
            <w:pPr>
              <w:spacing w:after="0" w:line="240" w:lineRule="auto"/>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113,515,031.00</w:t>
            </w:r>
          </w:p>
        </w:tc>
        <w:tc>
          <w:tcPr>
            <w:tcW w:w="992" w:type="dxa"/>
            <w:tcBorders>
              <w:top w:val="nil"/>
              <w:left w:val="nil"/>
              <w:bottom w:val="nil"/>
              <w:right w:val="single" w:sz="8" w:space="0" w:color="auto"/>
            </w:tcBorders>
            <w:shd w:val="clear" w:color="auto" w:fill="auto"/>
            <w:noWrap/>
            <w:hideMark/>
          </w:tcPr>
          <w:p w14:paraId="75631A44" w14:textId="66FF715D" w:rsidR="00E752F5" w:rsidRPr="00E752F5" w:rsidRDefault="00E752F5" w:rsidP="00E752F5">
            <w:pPr>
              <w:spacing w:after="0" w:line="240" w:lineRule="auto"/>
              <w:jc w:val="right"/>
              <w:rPr>
                <w:rFonts w:ascii="Arial" w:eastAsia="Times New Roman" w:hAnsi="Arial" w:cs="Arial"/>
                <w:b/>
                <w:color w:val="000000"/>
                <w:sz w:val="12"/>
                <w:szCs w:val="12"/>
                <w:lang w:eastAsia="es-MX"/>
              </w:rPr>
            </w:pPr>
            <w:r w:rsidRPr="00E752F5">
              <w:rPr>
                <w:rFonts w:ascii="Arial" w:eastAsia="Times New Roman" w:hAnsi="Arial" w:cs="Arial"/>
                <w:b/>
                <w:color w:val="000000"/>
                <w:sz w:val="12"/>
                <w:szCs w:val="12"/>
                <w:lang w:eastAsia="es-MX"/>
              </w:rPr>
              <w:t>153,003,588.00</w:t>
            </w:r>
          </w:p>
        </w:tc>
        <w:tc>
          <w:tcPr>
            <w:tcW w:w="975" w:type="dxa"/>
            <w:tcBorders>
              <w:top w:val="nil"/>
              <w:left w:val="nil"/>
              <w:bottom w:val="nil"/>
              <w:right w:val="single" w:sz="8" w:space="0" w:color="auto"/>
            </w:tcBorders>
            <w:shd w:val="clear" w:color="auto" w:fill="auto"/>
            <w:noWrap/>
            <w:hideMark/>
          </w:tcPr>
          <w:p w14:paraId="75F38994" w14:textId="344D6BCB" w:rsidR="00E752F5" w:rsidRPr="00E752F5" w:rsidRDefault="00E752F5" w:rsidP="00E752F5">
            <w:pPr>
              <w:spacing w:after="0" w:line="240" w:lineRule="auto"/>
              <w:jc w:val="right"/>
              <w:rPr>
                <w:rFonts w:ascii="Arial" w:eastAsia="Times New Roman" w:hAnsi="Arial" w:cs="Arial"/>
                <w:b/>
                <w:color w:val="000000"/>
                <w:sz w:val="12"/>
                <w:szCs w:val="12"/>
                <w:lang w:eastAsia="es-MX"/>
              </w:rPr>
            </w:pPr>
            <w:r w:rsidRPr="00E752F5">
              <w:rPr>
                <w:rFonts w:ascii="Arial" w:eastAsia="Times New Roman" w:hAnsi="Arial" w:cs="Arial"/>
                <w:b/>
                <w:color w:val="000000"/>
                <w:sz w:val="12"/>
                <w:szCs w:val="12"/>
                <w:lang w:eastAsia="es-MX"/>
              </w:rPr>
              <w:t>184,240,374.00</w:t>
            </w:r>
          </w:p>
        </w:tc>
        <w:tc>
          <w:tcPr>
            <w:tcW w:w="975" w:type="dxa"/>
            <w:tcBorders>
              <w:top w:val="nil"/>
              <w:left w:val="nil"/>
              <w:bottom w:val="nil"/>
              <w:right w:val="single" w:sz="8" w:space="0" w:color="auto"/>
            </w:tcBorders>
            <w:shd w:val="clear" w:color="auto" w:fill="auto"/>
            <w:noWrap/>
            <w:hideMark/>
          </w:tcPr>
          <w:p w14:paraId="1AF1DBBE" w14:textId="7448DB81" w:rsidR="00E752F5" w:rsidRPr="00E752F5" w:rsidRDefault="00E752F5" w:rsidP="00E752F5">
            <w:pPr>
              <w:spacing w:after="0" w:line="240" w:lineRule="auto"/>
              <w:jc w:val="right"/>
              <w:rPr>
                <w:rFonts w:ascii="Arial" w:eastAsia="Times New Roman" w:hAnsi="Arial" w:cs="Arial"/>
                <w:b/>
                <w:color w:val="000000"/>
                <w:sz w:val="12"/>
                <w:szCs w:val="12"/>
                <w:lang w:eastAsia="es-MX"/>
              </w:rPr>
            </w:pPr>
            <w:r w:rsidRPr="00E752F5">
              <w:rPr>
                <w:rFonts w:ascii="Arial" w:eastAsia="Times New Roman" w:hAnsi="Arial" w:cs="Arial"/>
                <w:b/>
                <w:color w:val="000000"/>
                <w:sz w:val="12"/>
                <w:szCs w:val="12"/>
                <w:lang w:eastAsia="es-MX"/>
              </w:rPr>
              <w:t>166,597,472.00</w:t>
            </w:r>
          </w:p>
        </w:tc>
        <w:tc>
          <w:tcPr>
            <w:tcW w:w="1168" w:type="dxa"/>
            <w:tcBorders>
              <w:top w:val="nil"/>
              <w:left w:val="nil"/>
              <w:bottom w:val="nil"/>
              <w:right w:val="single" w:sz="8" w:space="0" w:color="auto"/>
            </w:tcBorders>
            <w:shd w:val="clear" w:color="auto" w:fill="auto"/>
            <w:noWrap/>
            <w:hideMark/>
          </w:tcPr>
          <w:p w14:paraId="4B87CDEE" w14:textId="3F0169E8" w:rsidR="00E752F5" w:rsidRPr="00E752F5" w:rsidRDefault="00E752F5" w:rsidP="00E752F5">
            <w:pPr>
              <w:spacing w:after="0" w:line="240" w:lineRule="auto"/>
              <w:jc w:val="right"/>
              <w:rPr>
                <w:rFonts w:ascii="Arial" w:eastAsia="Times New Roman" w:hAnsi="Arial" w:cs="Arial"/>
                <w:b/>
                <w:color w:val="000000"/>
                <w:sz w:val="12"/>
                <w:szCs w:val="12"/>
                <w:lang w:eastAsia="es-MX"/>
              </w:rPr>
            </w:pPr>
            <w:r w:rsidRPr="00E752F5">
              <w:rPr>
                <w:rFonts w:ascii="Arial" w:eastAsia="Times New Roman" w:hAnsi="Arial" w:cs="Arial"/>
                <w:b/>
                <w:color w:val="000000"/>
                <w:sz w:val="12"/>
                <w:szCs w:val="12"/>
                <w:lang w:eastAsia="es-MX"/>
              </w:rPr>
              <w:t>204,883,899.00</w:t>
            </w:r>
          </w:p>
        </w:tc>
      </w:tr>
      <w:tr w:rsidR="00C5275C" w:rsidRPr="003D5C28" w14:paraId="38B5C905" w14:textId="77777777" w:rsidTr="008349F5">
        <w:trPr>
          <w:trHeight w:val="78"/>
          <w:jc w:val="center"/>
        </w:trPr>
        <w:tc>
          <w:tcPr>
            <w:tcW w:w="3534" w:type="dxa"/>
            <w:tcBorders>
              <w:top w:val="nil"/>
              <w:left w:val="single" w:sz="8" w:space="0" w:color="auto"/>
              <w:bottom w:val="single" w:sz="8" w:space="0" w:color="auto"/>
              <w:right w:val="single" w:sz="8" w:space="0" w:color="auto"/>
            </w:tcBorders>
            <w:shd w:val="clear" w:color="auto" w:fill="auto"/>
            <w:noWrap/>
            <w:vAlign w:val="center"/>
            <w:hideMark/>
          </w:tcPr>
          <w:p w14:paraId="34FE057A" w14:textId="77777777" w:rsidR="00C5275C" w:rsidRPr="003D5C28" w:rsidRDefault="00C5275C" w:rsidP="00C5275C">
            <w:pPr>
              <w:spacing w:after="0" w:line="240" w:lineRule="auto"/>
              <w:jc w:val="both"/>
              <w:rPr>
                <w:rFonts w:ascii="Arial" w:eastAsia="Times New Roman" w:hAnsi="Arial" w:cs="Arial"/>
                <w:color w:val="000000"/>
                <w:sz w:val="12"/>
                <w:szCs w:val="12"/>
                <w:lang w:eastAsia="es-MX"/>
              </w:rPr>
            </w:pPr>
            <w:r w:rsidRPr="003D5C28">
              <w:rPr>
                <w:rFonts w:ascii="Arial" w:eastAsia="Times New Roman" w:hAnsi="Arial" w:cs="Arial"/>
                <w:color w:val="000000"/>
                <w:sz w:val="12"/>
                <w:szCs w:val="12"/>
                <w:lang w:eastAsia="es-MX"/>
              </w:rPr>
              <w:t> </w:t>
            </w:r>
          </w:p>
        </w:tc>
        <w:tc>
          <w:tcPr>
            <w:tcW w:w="975" w:type="dxa"/>
            <w:tcBorders>
              <w:top w:val="nil"/>
              <w:left w:val="nil"/>
              <w:bottom w:val="single" w:sz="8" w:space="0" w:color="auto"/>
              <w:right w:val="single" w:sz="8" w:space="0" w:color="auto"/>
            </w:tcBorders>
            <w:shd w:val="clear" w:color="auto" w:fill="auto"/>
            <w:noWrap/>
            <w:hideMark/>
          </w:tcPr>
          <w:p w14:paraId="1024F6FC" w14:textId="77777777" w:rsidR="00C5275C" w:rsidRPr="00E752F5" w:rsidRDefault="00C5275C" w:rsidP="00C5275C">
            <w:pPr>
              <w:spacing w:after="0" w:line="240" w:lineRule="auto"/>
              <w:jc w:val="right"/>
              <w:rPr>
                <w:rFonts w:ascii="Arial" w:eastAsia="Times New Roman" w:hAnsi="Arial" w:cs="Arial"/>
                <w:b/>
                <w:color w:val="000000"/>
                <w:sz w:val="12"/>
                <w:szCs w:val="12"/>
                <w:lang w:eastAsia="es-MX"/>
              </w:rPr>
            </w:pPr>
          </w:p>
        </w:tc>
        <w:tc>
          <w:tcPr>
            <w:tcW w:w="1077" w:type="dxa"/>
            <w:tcBorders>
              <w:top w:val="nil"/>
              <w:left w:val="nil"/>
              <w:bottom w:val="single" w:sz="8" w:space="0" w:color="auto"/>
              <w:right w:val="single" w:sz="8" w:space="0" w:color="auto"/>
            </w:tcBorders>
            <w:shd w:val="clear" w:color="auto" w:fill="auto"/>
            <w:noWrap/>
            <w:hideMark/>
          </w:tcPr>
          <w:p w14:paraId="7523D6F8" w14:textId="77777777" w:rsidR="00C5275C" w:rsidRPr="00E752F5" w:rsidRDefault="00C5275C" w:rsidP="00C5275C">
            <w:pPr>
              <w:spacing w:after="0" w:line="240" w:lineRule="auto"/>
              <w:jc w:val="right"/>
              <w:rPr>
                <w:rFonts w:ascii="Arial" w:eastAsia="Times New Roman" w:hAnsi="Arial" w:cs="Arial"/>
                <w:b/>
                <w:color w:val="000000"/>
                <w:sz w:val="12"/>
                <w:szCs w:val="12"/>
                <w:lang w:eastAsia="es-MX"/>
              </w:rPr>
            </w:pPr>
          </w:p>
        </w:tc>
        <w:tc>
          <w:tcPr>
            <w:tcW w:w="992" w:type="dxa"/>
            <w:tcBorders>
              <w:top w:val="nil"/>
              <w:left w:val="nil"/>
              <w:bottom w:val="single" w:sz="8" w:space="0" w:color="auto"/>
              <w:right w:val="single" w:sz="8" w:space="0" w:color="auto"/>
            </w:tcBorders>
            <w:shd w:val="clear" w:color="auto" w:fill="auto"/>
            <w:noWrap/>
            <w:hideMark/>
          </w:tcPr>
          <w:p w14:paraId="7AFAD57C" w14:textId="77777777" w:rsidR="00C5275C" w:rsidRPr="00E752F5" w:rsidRDefault="00C5275C" w:rsidP="00C5275C">
            <w:pPr>
              <w:spacing w:after="0" w:line="240" w:lineRule="auto"/>
              <w:jc w:val="right"/>
              <w:rPr>
                <w:rFonts w:ascii="Arial" w:eastAsia="Times New Roman" w:hAnsi="Arial" w:cs="Arial"/>
                <w:b/>
                <w:color w:val="000000"/>
                <w:sz w:val="12"/>
                <w:szCs w:val="12"/>
                <w:lang w:eastAsia="es-MX"/>
              </w:rPr>
            </w:pPr>
          </w:p>
        </w:tc>
        <w:tc>
          <w:tcPr>
            <w:tcW w:w="975" w:type="dxa"/>
            <w:tcBorders>
              <w:top w:val="nil"/>
              <w:left w:val="nil"/>
              <w:bottom w:val="single" w:sz="8" w:space="0" w:color="auto"/>
              <w:right w:val="single" w:sz="8" w:space="0" w:color="auto"/>
            </w:tcBorders>
            <w:shd w:val="clear" w:color="auto" w:fill="auto"/>
            <w:noWrap/>
            <w:hideMark/>
          </w:tcPr>
          <w:p w14:paraId="03DCFDBF" w14:textId="77777777" w:rsidR="00C5275C" w:rsidRPr="00E752F5" w:rsidRDefault="00C5275C" w:rsidP="00C5275C">
            <w:pPr>
              <w:spacing w:after="0" w:line="240" w:lineRule="auto"/>
              <w:jc w:val="right"/>
              <w:rPr>
                <w:rFonts w:ascii="Arial" w:eastAsia="Times New Roman" w:hAnsi="Arial" w:cs="Arial"/>
                <w:b/>
                <w:color w:val="000000"/>
                <w:sz w:val="12"/>
                <w:szCs w:val="12"/>
                <w:lang w:eastAsia="es-MX"/>
              </w:rPr>
            </w:pPr>
          </w:p>
        </w:tc>
        <w:tc>
          <w:tcPr>
            <w:tcW w:w="975" w:type="dxa"/>
            <w:tcBorders>
              <w:top w:val="nil"/>
              <w:left w:val="nil"/>
              <w:bottom w:val="single" w:sz="8" w:space="0" w:color="auto"/>
              <w:right w:val="single" w:sz="8" w:space="0" w:color="auto"/>
            </w:tcBorders>
            <w:shd w:val="clear" w:color="auto" w:fill="auto"/>
            <w:noWrap/>
            <w:hideMark/>
          </w:tcPr>
          <w:p w14:paraId="4FFF3A10" w14:textId="77777777" w:rsidR="00C5275C" w:rsidRPr="00E752F5" w:rsidRDefault="00C5275C" w:rsidP="00C5275C">
            <w:pPr>
              <w:spacing w:after="0" w:line="240" w:lineRule="auto"/>
              <w:jc w:val="right"/>
              <w:rPr>
                <w:rFonts w:ascii="Arial" w:eastAsia="Times New Roman" w:hAnsi="Arial" w:cs="Arial"/>
                <w:b/>
                <w:color w:val="000000"/>
                <w:sz w:val="12"/>
                <w:szCs w:val="12"/>
                <w:lang w:eastAsia="es-MX"/>
              </w:rPr>
            </w:pPr>
          </w:p>
        </w:tc>
        <w:tc>
          <w:tcPr>
            <w:tcW w:w="1168" w:type="dxa"/>
            <w:tcBorders>
              <w:top w:val="nil"/>
              <w:left w:val="nil"/>
              <w:bottom w:val="single" w:sz="8" w:space="0" w:color="auto"/>
              <w:right w:val="single" w:sz="8" w:space="0" w:color="auto"/>
            </w:tcBorders>
            <w:shd w:val="clear" w:color="auto" w:fill="auto"/>
            <w:noWrap/>
            <w:hideMark/>
          </w:tcPr>
          <w:p w14:paraId="0D636210" w14:textId="77777777" w:rsidR="00C5275C" w:rsidRPr="00E752F5" w:rsidRDefault="00C5275C" w:rsidP="00C5275C">
            <w:pPr>
              <w:spacing w:after="0" w:line="240" w:lineRule="auto"/>
              <w:jc w:val="right"/>
              <w:rPr>
                <w:rFonts w:ascii="Arial" w:eastAsia="Times New Roman" w:hAnsi="Arial" w:cs="Arial"/>
                <w:b/>
                <w:color w:val="000000"/>
                <w:sz w:val="12"/>
                <w:szCs w:val="12"/>
                <w:lang w:eastAsia="es-MX"/>
              </w:rPr>
            </w:pPr>
          </w:p>
        </w:tc>
      </w:tr>
    </w:tbl>
    <w:p w14:paraId="52FBF32F" w14:textId="77777777" w:rsidR="00D8025D" w:rsidRDefault="00D8025D" w:rsidP="00D8025D">
      <w:pPr>
        <w:pBdr>
          <w:top w:val="nil"/>
          <w:left w:val="nil"/>
          <w:bottom w:val="nil"/>
          <w:right w:val="nil"/>
          <w:between w:val="nil"/>
        </w:pBdr>
        <w:tabs>
          <w:tab w:val="left" w:pos="1620"/>
        </w:tabs>
        <w:spacing w:after="101" w:line="216" w:lineRule="auto"/>
        <w:ind w:firstLine="288"/>
        <w:jc w:val="both"/>
        <w:rPr>
          <w:rFonts w:ascii="Arial" w:eastAsia="Arial" w:hAnsi="Arial" w:cs="Arial"/>
          <w:b/>
          <w:color w:val="000000"/>
        </w:rPr>
      </w:pPr>
    </w:p>
    <w:p w14:paraId="26AD3967" w14:textId="77777777" w:rsidR="00D8025D" w:rsidRDefault="00D8025D" w:rsidP="00D8025D"/>
    <w:p w14:paraId="5E7FEA66" w14:textId="77777777" w:rsidR="00D8025D" w:rsidRDefault="00D8025D" w:rsidP="00D8025D"/>
    <w:p w14:paraId="6C503DEB" w14:textId="77777777" w:rsidR="00D8025D" w:rsidRDefault="00D8025D" w:rsidP="00D8025D"/>
    <w:p w14:paraId="5D644BAB" w14:textId="77777777" w:rsidR="00D8025D" w:rsidRDefault="00D8025D" w:rsidP="00D8025D"/>
    <w:p w14:paraId="6BB7BD27" w14:textId="77777777" w:rsidR="00D8025D" w:rsidRDefault="00D8025D" w:rsidP="00D8025D"/>
    <w:p w14:paraId="02E07FCD" w14:textId="77777777" w:rsidR="00D8025D" w:rsidRDefault="00D8025D" w:rsidP="00D8025D"/>
    <w:p w14:paraId="79938E0C" w14:textId="77777777" w:rsidR="00D8025D" w:rsidRDefault="00D8025D" w:rsidP="00D8025D"/>
    <w:p w14:paraId="2CBD5381" w14:textId="77777777" w:rsidR="00D8025D" w:rsidRDefault="00D8025D" w:rsidP="00D8025D"/>
    <w:p w14:paraId="7639510E" w14:textId="77777777" w:rsidR="00D8025D" w:rsidRDefault="00D8025D" w:rsidP="00D8025D"/>
    <w:p w14:paraId="0FE77415" w14:textId="77777777" w:rsidR="00D8025D" w:rsidRDefault="00D8025D" w:rsidP="00D8025D">
      <w:pPr>
        <w:spacing w:after="0" w:line="240" w:lineRule="auto"/>
        <w:ind w:firstLine="708"/>
        <w:rPr>
          <w:rFonts w:ascii="Arial" w:eastAsia="Arial" w:hAnsi="Arial" w:cs="Arial"/>
          <w:sz w:val="20"/>
          <w:szCs w:val="20"/>
        </w:rPr>
      </w:pPr>
    </w:p>
    <w:p w14:paraId="3D5D15FB" w14:textId="77777777" w:rsidR="00D8025D" w:rsidRDefault="00D8025D" w:rsidP="00D8025D">
      <w:pPr>
        <w:spacing w:after="0" w:line="240" w:lineRule="auto"/>
        <w:ind w:firstLine="708"/>
        <w:rPr>
          <w:rFonts w:ascii="Arial" w:eastAsia="Arial" w:hAnsi="Arial" w:cs="Arial"/>
          <w:sz w:val="20"/>
          <w:szCs w:val="20"/>
        </w:rPr>
      </w:pPr>
    </w:p>
    <w:p w14:paraId="37211B8C" w14:textId="77777777" w:rsidR="00D8025D" w:rsidRDefault="00D8025D" w:rsidP="00D8025D">
      <w:pPr>
        <w:spacing w:after="0" w:line="240" w:lineRule="auto"/>
        <w:jc w:val="both"/>
        <w:rPr>
          <w:rFonts w:ascii="Arial" w:eastAsia="Arial" w:hAnsi="Arial" w:cs="Arial"/>
          <w:b/>
          <w:sz w:val="18"/>
          <w:szCs w:val="18"/>
        </w:rPr>
      </w:pPr>
      <w:r>
        <w:br w:type="page"/>
      </w:r>
    </w:p>
    <w:p w14:paraId="0C2A89C7" w14:textId="77777777" w:rsidR="00D8025D" w:rsidRDefault="00D8025D" w:rsidP="00D8025D">
      <w:pPr>
        <w:pBdr>
          <w:top w:val="nil"/>
          <w:left w:val="nil"/>
          <w:bottom w:val="nil"/>
          <w:right w:val="nil"/>
          <w:between w:val="nil"/>
        </w:pBdr>
        <w:tabs>
          <w:tab w:val="left" w:pos="1620"/>
        </w:tabs>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lastRenderedPageBreak/>
        <w:t>Balance Presupuestario</w:t>
      </w:r>
    </w:p>
    <w:p w14:paraId="56F44872" w14:textId="77777777" w:rsidR="00D8025D" w:rsidRDefault="00D8025D" w:rsidP="00D8025D">
      <w:pPr>
        <w:spacing w:after="0" w:line="240" w:lineRule="auto"/>
        <w:jc w:val="both"/>
        <w:rPr>
          <w:rFonts w:ascii="Arial" w:eastAsia="Arial" w:hAnsi="Arial" w:cs="Arial"/>
          <w:b/>
          <w:sz w:val="18"/>
          <w:szCs w:val="18"/>
        </w:rPr>
      </w:pPr>
    </w:p>
    <w:tbl>
      <w:tblPr>
        <w:tblW w:w="9209" w:type="dxa"/>
        <w:jc w:val="center"/>
        <w:tblLayout w:type="fixed"/>
        <w:tblCellMar>
          <w:left w:w="70" w:type="dxa"/>
          <w:right w:w="70" w:type="dxa"/>
        </w:tblCellMar>
        <w:tblLook w:val="04A0" w:firstRow="1" w:lastRow="0" w:firstColumn="1" w:lastColumn="0" w:noHBand="0" w:noVBand="1"/>
      </w:tblPr>
      <w:tblGrid>
        <w:gridCol w:w="172"/>
        <w:gridCol w:w="43"/>
        <w:gridCol w:w="6157"/>
        <w:gridCol w:w="992"/>
        <w:gridCol w:w="853"/>
        <w:gridCol w:w="992"/>
      </w:tblGrid>
      <w:tr w:rsidR="008228A2" w:rsidRPr="003D5C28" w14:paraId="1DF49412" w14:textId="77777777" w:rsidTr="008349F5">
        <w:trPr>
          <w:jc w:val="center"/>
        </w:trPr>
        <w:tc>
          <w:tcPr>
            <w:tcW w:w="9209" w:type="dxa"/>
            <w:gridSpan w:val="6"/>
            <w:tcBorders>
              <w:top w:val="single" w:sz="4" w:space="0" w:color="auto"/>
              <w:left w:val="single" w:sz="4" w:space="0" w:color="auto"/>
              <w:bottom w:val="nil"/>
              <w:right w:val="single" w:sz="4" w:space="0" w:color="auto"/>
            </w:tcBorders>
            <w:shd w:val="clear" w:color="auto" w:fill="auto"/>
            <w:noWrap/>
            <w:vAlign w:val="center"/>
          </w:tcPr>
          <w:p w14:paraId="36315772" w14:textId="77777777" w:rsidR="008228A2" w:rsidRPr="003D5C28" w:rsidRDefault="008228A2" w:rsidP="008041AC">
            <w:pPr>
              <w:spacing w:after="0"/>
              <w:jc w:val="center"/>
              <w:rPr>
                <w:rFonts w:ascii="Arial" w:hAnsi="Arial" w:cs="Arial"/>
                <w:b/>
                <w:bCs/>
                <w:sz w:val="20"/>
                <w:szCs w:val="12"/>
              </w:rPr>
            </w:pPr>
            <w:r w:rsidRPr="003D5C28">
              <w:rPr>
                <w:rFonts w:ascii="Arial" w:hAnsi="Arial" w:cs="Arial"/>
                <w:b/>
                <w:bCs/>
                <w:sz w:val="20"/>
                <w:szCs w:val="12"/>
              </w:rPr>
              <w:t>Auditoría Superior del Estado de Quintana Roo</w:t>
            </w:r>
          </w:p>
        </w:tc>
      </w:tr>
      <w:tr w:rsidR="008228A2" w:rsidRPr="003D5C28" w14:paraId="3E6E4696" w14:textId="77777777" w:rsidTr="008349F5">
        <w:trPr>
          <w:jc w:val="center"/>
        </w:trPr>
        <w:tc>
          <w:tcPr>
            <w:tcW w:w="9209" w:type="dxa"/>
            <w:gridSpan w:val="6"/>
            <w:tcBorders>
              <w:top w:val="nil"/>
              <w:left w:val="single" w:sz="4" w:space="0" w:color="auto"/>
              <w:bottom w:val="nil"/>
              <w:right w:val="single" w:sz="4" w:space="0" w:color="auto"/>
            </w:tcBorders>
            <w:shd w:val="clear" w:color="auto" w:fill="auto"/>
            <w:noWrap/>
            <w:vAlign w:val="center"/>
          </w:tcPr>
          <w:p w14:paraId="4AE14058" w14:textId="77777777" w:rsidR="008228A2" w:rsidRPr="003D5C28" w:rsidRDefault="008228A2" w:rsidP="008041AC">
            <w:pPr>
              <w:spacing w:after="0"/>
              <w:jc w:val="center"/>
              <w:rPr>
                <w:rFonts w:ascii="Arial" w:hAnsi="Arial" w:cs="Arial"/>
                <w:b/>
                <w:bCs/>
                <w:sz w:val="16"/>
                <w:szCs w:val="12"/>
              </w:rPr>
            </w:pPr>
            <w:r w:rsidRPr="003D5C28">
              <w:rPr>
                <w:rFonts w:ascii="Arial" w:hAnsi="Arial" w:cs="Arial"/>
                <w:b/>
                <w:bCs/>
                <w:sz w:val="16"/>
                <w:szCs w:val="12"/>
              </w:rPr>
              <w:t>Balance Presupuestario - LDF</w:t>
            </w:r>
          </w:p>
        </w:tc>
      </w:tr>
      <w:tr w:rsidR="008228A2" w:rsidRPr="003D5C28" w14:paraId="5D878A1A" w14:textId="77777777" w:rsidTr="008349F5">
        <w:trPr>
          <w:jc w:val="center"/>
        </w:trPr>
        <w:tc>
          <w:tcPr>
            <w:tcW w:w="9209" w:type="dxa"/>
            <w:gridSpan w:val="6"/>
            <w:tcBorders>
              <w:top w:val="nil"/>
              <w:left w:val="single" w:sz="4" w:space="0" w:color="auto"/>
              <w:bottom w:val="nil"/>
              <w:right w:val="single" w:sz="4" w:space="0" w:color="auto"/>
            </w:tcBorders>
            <w:shd w:val="clear" w:color="auto" w:fill="auto"/>
            <w:noWrap/>
            <w:vAlign w:val="center"/>
          </w:tcPr>
          <w:p w14:paraId="2796C16F" w14:textId="18118283" w:rsidR="008228A2" w:rsidRPr="003D5C28" w:rsidRDefault="008228A2" w:rsidP="008041AC">
            <w:pPr>
              <w:spacing w:after="0"/>
              <w:jc w:val="center"/>
              <w:rPr>
                <w:rFonts w:ascii="Arial" w:hAnsi="Arial" w:cs="Arial"/>
                <w:b/>
                <w:bCs/>
                <w:sz w:val="16"/>
                <w:szCs w:val="12"/>
              </w:rPr>
            </w:pPr>
            <w:r w:rsidRPr="003D5C28">
              <w:rPr>
                <w:rFonts w:ascii="Arial" w:hAnsi="Arial" w:cs="Arial"/>
                <w:b/>
                <w:bCs/>
                <w:sz w:val="16"/>
                <w:szCs w:val="12"/>
              </w:rPr>
              <w:t>Del 1 de enero al 31 de diciembre</w:t>
            </w:r>
            <w:r>
              <w:rPr>
                <w:rFonts w:ascii="Arial" w:hAnsi="Arial" w:cs="Arial"/>
                <w:b/>
                <w:bCs/>
                <w:sz w:val="16"/>
                <w:szCs w:val="12"/>
              </w:rPr>
              <w:t xml:space="preserve"> de </w:t>
            </w:r>
            <w:r w:rsidR="00380851">
              <w:rPr>
                <w:rFonts w:ascii="Arial" w:hAnsi="Arial" w:cs="Arial"/>
                <w:b/>
                <w:bCs/>
                <w:sz w:val="16"/>
                <w:szCs w:val="12"/>
              </w:rPr>
              <w:t>2022</w:t>
            </w:r>
          </w:p>
        </w:tc>
      </w:tr>
      <w:tr w:rsidR="008228A2" w:rsidRPr="003D5C28" w14:paraId="646CACD3" w14:textId="77777777" w:rsidTr="008349F5">
        <w:trPr>
          <w:jc w:val="center"/>
        </w:trPr>
        <w:tc>
          <w:tcPr>
            <w:tcW w:w="9209" w:type="dxa"/>
            <w:gridSpan w:val="6"/>
            <w:tcBorders>
              <w:top w:val="nil"/>
              <w:left w:val="single" w:sz="4" w:space="0" w:color="auto"/>
              <w:bottom w:val="single" w:sz="4" w:space="0" w:color="auto"/>
              <w:right w:val="single" w:sz="4" w:space="0" w:color="auto"/>
            </w:tcBorders>
            <w:shd w:val="clear" w:color="auto" w:fill="auto"/>
            <w:noWrap/>
            <w:vAlign w:val="center"/>
          </w:tcPr>
          <w:p w14:paraId="33C9EBED" w14:textId="77777777" w:rsidR="008228A2" w:rsidRPr="003D5C28" w:rsidRDefault="008228A2" w:rsidP="008041AC">
            <w:pPr>
              <w:spacing w:after="0"/>
              <w:jc w:val="center"/>
              <w:rPr>
                <w:rFonts w:ascii="Arial" w:hAnsi="Arial" w:cs="Arial"/>
                <w:b/>
                <w:bCs/>
                <w:sz w:val="16"/>
                <w:szCs w:val="12"/>
              </w:rPr>
            </w:pPr>
            <w:r w:rsidRPr="003D5C28">
              <w:rPr>
                <w:rFonts w:ascii="Arial" w:hAnsi="Arial" w:cs="Arial"/>
                <w:b/>
                <w:bCs/>
                <w:sz w:val="16"/>
                <w:szCs w:val="12"/>
              </w:rPr>
              <w:t>(PESOS)</w:t>
            </w:r>
          </w:p>
        </w:tc>
      </w:tr>
      <w:tr w:rsidR="008228A2" w:rsidRPr="003D5C28" w14:paraId="595B35C9" w14:textId="77777777" w:rsidTr="008349F5">
        <w:trPr>
          <w:jc w:val="center"/>
        </w:trPr>
        <w:tc>
          <w:tcPr>
            <w:tcW w:w="637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82F10AA" w14:textId="77777777" w:rsidR="008228A2" w:rsidRPr="003D5C28" w:rsidRDefault="008228A2" w:rsidP="008041AC">
            <w:pPr>
              <w:spacing w:after="0"/>
              <w:rPr>
                <w:rFonts w:ascii="Arial" w:hAnsi="Arial" w:cs="Arial"/>
                <w:b/>
                <w:bCs/>
                <w:sz w:val="12"/>
                <w:szCs w:val="12"/>
              </w:rPr>
            </w:pPr>
            <w:r w:rsidRPr="003D5C28">
              <w:rPr>
                <w:rFonts w:ascii="Arial" w:hAnsi="Arial" w:cs="Arial"/>
                <w:b/>
                <w:bCs/>
                <w:sz w:val="12"/>
                <w:szCs w:val="12"/>
              </w:rPr>
              <w:t xml:space="preserve">Concepto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09F26D3" w14:textId="77777777" w:rsidR="008228A2" w:rsidRPr="003D5C28" w:rsidRDefault="008228A2" w:rsidP="008041AC">
            <w:pPr>
              <w:spacing w:after="0"/>
              <w:jc w:val="center"/>
              <w:rPr>
                <w:rFonts w:ascii="Arial" w:hAnsi="Arial" w:cs="Arial"/>
                <w:b/>
                <w:bCs/>
                <w:sz w:val="12"/>
                <w:szCs w:val="12"/>
              </w:rPr>
            </w:pPr>
            <w:r w:rsidRPr="003D5C28">
              <w:rPr>
                <w:rFonts w:ascii="Arial" w:hAnsi="Arial" w:cs="Arial"/>
                <w:b/>
                <w:bCs/>
                <w:sz w:val="12"/>
                <w:szCs w:val="12"/>
              </w:rPr>
              <w:t>Estimado/</w:t>
            </w:r>
          </w:p>
          <w:p w14:paraId="74A110B1" w14:textId="77777777" w:rsidR="008228A2" w:rsidRPr="003D5C28" w:rsidRDefault="008228A2" w:rsidP="008041AC">
            <w:pPr>
              <w:spacing w:after="0"/>
              <w:jc w:val="center"/>
              <w:rPr>
                <w:rFonts w:ascii="Arial" w:hAnsi="Arial" w:cs="Arial"/>
                <w:b/>
                <w:bCs/>
                <w:sz w:val="12"/>
                <w:szCs w:val="12"/>
              </w:rPr>
            </w:pPr>
            <w:r w:rsidRPr="003D5C28">
              <w:rPr>
                <w:rFonts w:ascii="Arial" w:hAnsi="Arial" w:cs="Arial"/>
                <w:b/>
                <w:bCs/>
                <w:sz w:val="12"/>
                <w:szCs w:val="12"/>
              </w:rPr>
              <w:t xml:space="preserve">Aprobado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20A3E4D" w14:textId="77777777" w:rsidR="008228A2" w:rsidRPr="003D5C28" w:rsidRDefault="008228A2" w:rsidP="008041AC">
            <w:pPr>
              <w:spacing w:after="0"/>
              <w:jc w:val="center"/>
              <w:rPr>
                <w:rFonts w:ascii="Arial" w:hAnsi="Arial" w:cs="Arial"/>
                <w:b/>
                <w:bCs/>
                <w:sz w:val="12"/>
                <w:szCs w:val="12"/>
              </w:rPr>
            </w:pPr>
            <w:r w:rsidRPr="003D5C28">
              <w:rPr>
                <w:rFonts w:ascii="Arial" w:hAnsi="Arial" w:cs="Arial"/>
                <w:b/>
                <w:bCs/>
                <w:sz w:val="12"/>
                <w:szCs w:val="12"/>
              </w:rPr>
              <w:t>Devengado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E04F9D9" w14:textId="77777777" w:rsidR="008228A2" w:rsidRPr="003D5C28" w:rsidRDefault="008228A2" w:rsidP="008041AC">
            <w:pPr>
              <w:spacing w:after="0"/>
              <w:jc w:val="center"/>
              <w:rPr>
                <w:rFonts w:ascii="Arial" w:hAnsi="Arial" w:cs="Arial"/>
                <w:b/>
                <w:bCs/>
                <w:sz w:val="12"/>
                <w:szCs w:val="12"/>
              </w:rPr>
            </w:pPr>
            <w:r w:rsidRPr="003D5C28">
              <w:rPr>
                <w:rFonts w:ascii="Arial" w:hAnsi="Arial" w:cs="Arial"/>
                <w:b/>
                <w:bCs/>
                <w:sz w:val="12"/>
                <w:szCs w:val="12"/>
              </w:rPr>
              <w:t>Recaudado/</w:t>
            </w:r>
          </w:p>
          <w:p w14:paraId="5FF1C68F" w14:textId="77777777" w:rsidR="008228A2" w:rsidRPr="003D5C28" w:rsidRDefault="008228A2" w:rsidP="008041AC">
            <w:pPr>
              <w:spacing w:after="0"/>
              <w:jc w:val="center"/>
              <w:rPr>
                <w:rFonts w:ascii="Arial" w:hAnsi="Arial" w:cs="Arial"/>
                <w:b/>
                <w:bCs/>
                <w:sz w:val="12"/>
                <w:szCs w:val="12"/>
              </w:rPr>
            </w:pPr>
            <w:r w:rsidRPr="003D5C28">
              <w:rPr>
                <w:rFonts w:ascii="Arial" w:hAnsi="Arial" w:cs="Arial"/>
                <w:b/>
                <w:bCs/>
                <w:sz w:val="12"/>
                <w:szCs w:val="12"/>
              </w:rPr>
              <w:t xml:space="preserve">Pagado </w:t>
            </w:r>
          </w:p>
        </w:tc>
      </w:tr>
      <w:tr w:rsidR="008228A2" w:rsidRPr="003D5C28" w14:paraId="6B6168F8" w14:textId="77777777" w:rsidTr="008349F5">
        <w:trPr>
          <w:jc w:val="center"/>
        </w:trPr>
        <w:tc>
          <w:tcPr>
            <w:tcW w:w="215" w:type="dxa"/>
            <w:gridSpan w:val="2"/>
            <w:tcBorders>
              <w:top w:val="single" w:sz="4" w:space="0" w:color="auto"/>
              <w:left w:val="single" w:sz="4" w:space="0" w:color="auto"/>
              <w:bottom w:val="nil"/>
            </w:tcBorders>
            <w:shd w:val="clear" w:color="auto" w:fill="auto"/>
          </w:tcPr>
          <w:p w14:paraId="1B2B580F" w14:textId="77777777" w:rsidR="008228A2" w:rsidRPr="003D5C28" w:rsidRDefault="008228A2" w:rsidP="008041AC">
            <w:pPr>
              <w:spacing w:after="0" w:line="100" w:lineRule="exact"/>
              <w:rPr>
                <w:rFonts w:ascii="Arial" w:hAnsi="Arial" w:cs="Arial"/>
                <w:sz w:val="12"/>
                <w:szCs w:val="12"/>
              </w:rPr>
            </w:pPr>
          </w:p>
        </w:tc>
        <w:tc>
          <w:tcPr>
            <w:tcW w:w="6157" w:type="dxa"/>
            <w:tcBorders>
              <w:top w:val="single" w:sz="4" w:space="0" w:color="auto"/>
              <w:bottom w:val="nil"/>
              <w:right w:val="single" w:sz="4" w:space="0" w:color="auto"/>
            </w:tcBorders>
            <w:shd w:val="clear" w:color="auto" w:fill="auto"/>
          </w:tcPr>
          <w:p w14:paraId="68DDEA79" w14:textId="77777777" w:rsidR="008228A2" w:rsidRPr="003D5C28" w:rsidRDefault="008228A2" w:rsidP="008041AC">
            <w:pPr>
              <w:spacing w:after="0" w:line="100" w:lineRule="exact"/>
              <w:rPr>
                <w:rFonts w:ascii="Arial" w:hAnsi="Arial" w:cs="Arial"/>
                <w:sz w:val="12"/>
                <w:szCs w:val="12"/>
              </w:rPr>
            </w:pPr>
          </w:p>
        </w:tc>
        <w:tc>
          <w:tcPr>
            <w:tcW w:w="992" w:type="dxa"/>
            <w:tcBorders>
              <w:top w:val="single" w:sz="4" w:space="0" w:color="auto"/>
              <w:left w:val="single" w:sz="4" w:space="0" w:color="auto"/>
              <w:bottom w:val="nil"/>
              <w:right w:val="single" w:sz="4" w:space="0" w:color="auto"/>
            </w:tcBorders>
            <w:shd w:val="clear" w:color="auto" w:fill="auto"/>
          </w:tcPr>
          <w:p w14:paraId="2479188C" w14:textId="77777777" w:rsidR="008228A2" w:rsidRPr="003D5C28" w:rsidRDefault="008228A2" w:rsidP="008041AC">
            <w:pPr>
              <w:spacing w:after="0"/>
              <w:jc w:val="right"/>
              <w:rPr>
                <w:rFonts w:ascii="Arial" w:hAnsi="Arial" w:cs="Arial"/>
                <w:sz w:val="12"/>
                <w:szCs w:val="12"/>
              </w:rPr>
            </w:pPr>
          </w:p>
        </w:tc>
        <w:tc>
          <w:tcPr>
            <w:tcW w:w="853" w:type="dxa"/>
            <w:tcBorders>
              <w:top w:val="single" w:sz="4" w:space="0" w:color="auto"/>
              <w:left w:val="single" w:sz="4" w:space="0" w:color="auto"/>
              <w:bottom w:val="nil"/>
              <w:right w:val="single" w:sz="4" w:space="0" w:color="auto"/>
            </w:tcBorders>
            <w:shd w:val="clear" w:color="auto" w:fill="auto"/>
          </w:tcPr>
          <w:p w14:paraId="54AF7E9C" w14:textId="77777777" w:rsidR="008228A2" w:rsidRPr="003D5C28" w:rsidRDefault="008228A2" w:rsidP="008041AC">
            <w:pPr>
              <w:spacing w:after="0" w:line="100" w:lineRule="exact"/>
              <w:rPr>
                <w:rFonts w:ascii="Arial" w:hAnsi="Arial" w:cs="Arial"/>
                <w:sz w:val="12"/>
                <w:szCs w:val="12"/>
              </w:rPr>
            </w:pPr>
          </w:p>
        </w:tc>
        <w:tc>
          <w:tcPr>
            <w:tcW w:w="992" w:type="dxa"/>
            <w:tcBorders>
              <w:top w:val="single" w:sz="4" w:space="0" w:color="auto"/>
              <w:left w:val="single" w:sz="4" w:space="0" w:color="auto"/>
              <w:bottom w:val="nil"/>
              <w:right w:val="single" w:sz="4" w:space="0" w:color="auto"/>
            </w:tcBorders>
            <w:shd w:val="clear" w:color="auto" w:fill="auto"/>
          </w:tcPr>
          <w:p w14:paraId="6B991903" w14:textId="77777777" w:rsidR="008228A2" w:rsidRPr="003D5C28" w:rsidRDefault="008228A2" w:rsidP="008041AC">
            <w:pPr>
              <w:spacing w:after="0" w:line="100" w:lineRule="exact"/>
              <w:rPr>
                <w:rFonts w:ascii="Arial" w:hAnsi="Arial" w:cs="Arial"/>
                <w:sz w:val="12"/>
                <w:szCs w:val="12"/>
              </w:rPr>
            </w:pPr>
          </w:p>
        </w:tc>
      </w:tr>
      <w:tr w:rsidR="008228A2" w:rsidRPr="003D5C28" w14:paraId="5132A148" w14:textId="77777777" w:rsidTr="008349F5">
        <w:trPr>
          <w:jc w:val="center"/>
        </w:trPr>
        <w:tc>
          <w:tcPr>
            <w:tcW w:w="215" w:type="dxa"/>
            <w:gridSpan w:val="2"/>
            <w:tcBorders>
              <w:left w:val="single" w:sz="4" w:space="0" w:color="auto"/>
            </w:tcBorders>
            <w:shd w:val="clear" w:color="auto" w:fill="auto"/>
          </w:tcPr>
          <w:p w14:paraId="1304ED0E" w14:textId="77777777" w:rsidR="008228A2" w:rsidRPr="003D5C28" w:rsidRDefault="008228A2" w:rsidP="008041AC">
            <w:pPr>
              <w:spacing w:after="0" w:line="120" w:lineRule="exact"/>
              <w:rPr>
                <w:rFonts w:ascii="Arial" w:hAnsi="Arial" w:cs="Arial"/>
                <w:sz w:val="12"/>
                <w:szCs w:val="12"/>
              </w:rPr>
            </w:pPr>
          </w:p>
        </w:tc>
        <w:tc>
          <w:tcPr>
            <w:tcW w:w="6157" w:type="dxa"/>
            <w:tcBorders>
              <w:right w:val="single" w:sz="4" w:space="0" w:color="auto"/>
            </w:tcBorders>
            <w:shd w:val="clear" w:color="auto" w:fill="auto"/>
          </w:tcPr>
          <w:p w14:paraId="3F06E869" w14:textId="77777777" w:rsidR="008228A2" w:rsidRPr="003D5C28" w:rsidRDefault="008228A2" w:rsidP="008041AC">
            <w:pPr>
              <w:spacing w:after="0" w:line="120" w:lineRule="exact"/>
              <w:rPr>
                <w:rFonts w:ascii="Arial" w:hAnsi="Arial" w:cs="Arial"/>
                <w:b/>
                <w:bCs/>
                <w:sz w:val="12"/>
                <w:szCs w:val="12"/>
              </w:rPr>
            </w:pPr>
            <w:r w:rsidRPr="003D5C28">
              <w:rPr>
                <w:rFonts w:ascii="Arial" w:hAnsi="Arial" w:cs="Arial"/>
                <w:b/>
                <w:bCs/>
                <w:sz w:val="12"/>
                <w:szCs w:val="12"/>
              </w:rPr>
              <w:t>A. Ingresos Totales (A = A1+A2+A3)</w:t>
            </w:r>
          </w:p>
        </w:tc>
        <w:tc>
          <w:tcPr>
            <w:tcW w:w="992" w:type="dxa"/>
            <w:tcBorders>
              <w:left w:val="single" w:sz="4" w:space="0" w:color="auto"/>
              <w:right w:val="single" w:sz="4" w:space="0" w:color="auto"/>
            </w:tcBorders>
            <w:shd w:val="clear" w:color="auto" w:fill="auto"/>
          </w:tcPr>
          <w:p w14:paraId="070ED213" w14:textId="07517BC9" w:rsidR="008228A2" w:rsidRPr="003D5C28" w:rsidRDefault="00B61576" w:rsidP="008041AC">
            <w:pPr>
              <w:spacing w:after="0"/>
              <w:jc w:val="right"/>
              <w:rPr>
                <w:rFonts w:ascii="Arial" w:hAnsi="Arial" w:cs="Arial"/>
                <w:b/>
                <w:sz w:val="12"/>
                <w:szCs w:val="12"/>
              </w:rPr>
            </w:pPr>
            <w:r w:rsidRPr="009655DF">
              <w:rPr>
                <w:rFonts w:ascii="Arial" w:eastAsia="Times New Roman" w:hAnsi="Arial" w:cs="Arial"/>
                <w:b/>
                <w:color w:val="000000"/>
                <w:sz w:val="12"/>
                <w:szCs w:val="12"/>
                <w:lang w:eastAsia="es-MX"/>
              </w:rPr>
              <w:t>204,883,899.00</w:t>
            </w:r>
          </w:p>
        </w:tc>
        <w:tc>
          <w:tcPr>
            <w:tcW w:w="853" w:type="dxa"/>
            <w:tcBorders>
              <w:left w:val="single" w:sz="4" w:space="0" w:color="auto"/>
              <w:right w:val="single" w:sz="4" w:space="0" w:color="auto"/>
            </w:tcBorders>
            <w:shd w:val="clear" w:color="auto" w:fill="auto"/>
          </w:tcPr>
          <w:p w14:paraId="5E9DD2C8" w14:textId="77777777" w:rsidR="008228A2" w:rsidRPr="003D5C28" w:rsidRDefault="008228A2" w:rsidP="008041AC">
            <w:pPr>
              <w:spacing w:after="0" w:line="120" w:lineRule="exact"/>
              <w:rPr>
                <w:rFonts w:ascii="Arial" w:hAnsi="Arial" w:cs="Arial"/>
                <w:sz w:val="12"/>
                <w:szCs w:val="12"/>
              </w:rPr>
            </w:pPr>
          </w:p>
        </w:tc>
        <w:tc>
          <w:tcPr>
            <w:tcW w:w="992" w:type="dxa"/>
            <w:tcBorders>
              <w:left w:val="single" w:sz="4" w:space="0" w:color="auto"/>
              <w:right w:val="single" w:sz="4" w:space="0" w:color="auto"/>
            </w:tcBorders>
            <w:shd w:val="clear" w:color="auto" w:fill="auto"/>
          </w:tcPr>
          <w:p w14:paraId="67AC1F1E" w14:textId="77777777" w:rsidR="008228A2" w:rsidRPr="003D5C28" w:rsidRDefault="008228A2" w:rsidP="008041AC">
            <w:pPr>
              <w:spacing w:after="0" w:line="120" w:lineRule="exact"/>
              <w:rPr>
                <w:rFonts w:ascii="Arial" w:hAnsi="Arial" w:cs="Arial"/>
                <w:sz w:val="12"/>
                <w:szCs w:val="12"/>
              </w:rPr>
            </w:pPr>
          </w:p>
        </w:tc>
      </w:tr>
      <w:tr w:rsidR="008228A2" w:rsidRPr="003D5C28" w14:paraId="517E5922" w14:textId="77777777" w:rsidTr="008349F5">
        <w:trPr>
          <w:jc w:val="center"/>
        </w:trPr>
        <w:tc>
          <w:tcPr>
            <w:tcW w:w="215" w:type="dxa"/>
            <w:gridSpan w:val="2"/>
            <w:tcBorders>
              <w:left w:val="single" w:sz="4" w:space="0" w:color="auto"/>
            </w:tcBorders>
            <w:shd w:val="clear" w:color="auto" w:fill="auto"/>
          </w:tcPr>
          <w:p w14:paraId="1E6229C4" w14:textId="77777777" w:rsidR="008228A2" w:rsidRPr="003D5C28" w:rsidRDefault="008228A2" w:rsidP="008041AC">
            <w:pPr>
              <w:spacing w:after="0" w:line="120" w:lineRule="exact"/>
              <w:rPr>
                <w:rFonts w:ascii="Arial" w:hAnsi="Arial" w:cs="Arial"/>
                <w:bCs/>
                <w:sz w:val="12"/>
                <w:szCs w:val="12"/>
              </w:rPr>
            </w:pPr>
          </w:p>
        </w:tc>
        <w:tc>
          <w:tcPr>
            <w:tcW w:w="6157" w:type="dxa"/>
            <w:tcBorders>
              <w:right w:val="single" w:sz="4" w:space="0" w:color="auto"/>
            </w:tcBorders>
            <w:shd w:val="clear" w:color="auto" w:fill="auto"/>
          </w:tcPr>
          <w:p w14:paraId="36E8F92E" w14:textId="77777777" w:rsidR="008228A2" w:rsidRPr="003D5C28" w:rsidRDefault="008228A2" w:rsidP="008041AC">
            <w:pPr>
              <w:spacing w:after="0" w:line="120" w:lineRule="exact"/>
              <w:ind w:left="272"/>
              <w:rPr>
                <w:rFonts w:ascii="Arial" w:hAnsi="Arial" w:cs="Arial"/>
                <w:bCs/>
                <w:sz w:val="12"/>
                <w:szCs w:val="12"/>
              </w:rPr>
            </w:pPr>
            <w:r w:rsidRPr="003D5C28">
              <w:rPr>
                <w:rFonts w:ascii="Arial" w:hAnsi="Arial" w:cs="Arial"/>
                <w:bCs/>
                <w:sz w:val="12"/>
                <w:szCs w:val="12"/>
              </w:rPr>
              <w:t>A1. Ingresos de Libre Disposición</w:t>
            </w:r>
          </w:p>
        </w:tc>
        <w:tc>
          <w:tcPr>
            <w:tcW w:w="992" w:type="dxa"/>
            <w:tcBorders>
              <w:left w:val="single" w:sz="4" w:space="0" w:color="auto"/>
              <w:right w:val="single" w:sz="4" w:space="0" w:color="auto"/>
            </w:tcBorders>
            <w:shd w:val="clear" w:color="auto" w:fill="auto"/>
          </w:tcPr>
          <w:p w14:paraId="22AC1D4C" w14:textId="72FB0ACC" w:rsidR="008228A2" w:rsidRPr="003D5C28" w:rsidRDefault="00B61576" w:rsidP="008041AC">
            <w:pPr>
              <w:spacing w:after="0"/>
              <w:jc w:val="right"/>
              <w:rPr>
                <w:rFonts w:ascii="Arial" w:hAnsi="Arial" w:cs="Arial"/>
                <w:sz w:val="12"/>
                <w:szCs w:val="12"/>
              </w:rPr>
            </w:pPr>
            <w:r w:rsidRPr="00B61576">
              <w:rPr>
                <w:rFonts w:ascii="Arial" w:hAnsi="Arial" w:cs="Arial"/>
                <w:sz w:val="12"/>
                <w:szCs w:val="12"/>
              </w:rPr>
              <w:t>204,883,899.00</w:t>
            </w:r>
          </w:p>
        </w:tc>
        <w:tc>
          <w:tcPr>
            <w:tcW w:w="853" w:type="dxa"/>
            <w:tcBorders>
              <w:left w:val="single" w:sz="4" w:space="0" w:color="auto"/>
              <w:right w:val="single" w:sz="4" w:space="0" w:color="auto"/>
            </w:tcBorders>
            <w:shd w:val="clear" w:color="auto" w:fill="auto"/>
          </w:tcPr>
          <w:p w14:paraId="3FECC04E" w14:textId="77777777" w:rsidR="008228A2" w:rsidRPr="003D5C28" w:rsidRDefault="008228A2" w:rsidP="008041AC">
            <w:pPr>
              <w:spacing w:after="0" w:line="120" w:lineRule="exact"/>
              <w:rPr>
                <w:rFonts w:ascii="Arial" w:hAnsi="Arial" w:cs="Arial"/>
                <w:sz w:val="12"/>
                <w:szCs w:val="12"/>
              </w:rPr>
            </w:pPr>
          </w:p>
        </w:tc>
        <w:tc>
          <w:tcPr>
            <w:tcW w:w="992" w:type="dxa"/>
            <w:tcBorders>
              <w:left w:val="single" w:sz="4" w:space="0" w:color="auto"/>
              <w:right w:val="single" w:sz="4" w:space="0" w:color="auto"/>
            </w:tcBorders>
            <w:shd w:val="clear" w:color="auto" w:fill="auto"/>
          </w:tcPr>
          <w:p w14:paraId="789A460D" w14:textId="77777777" w:rsidR="008228A2" w:rsidRPr="003D5C28" w:rsidRDefault="008228A2" w:rsidP="008041AC">
            <w:pPr>
              <w:spacing w:after="0" w:line="120" w:lineRule="exact"/>
              <w:rPr>
                <w:rFonts w:ascii="Arial" w:hAnsi="Arial" w:cs="Arial"/>
                <w:sz w:val="12"/>
                <w:szCs w:val="12"/>
              </w:rPr>
            </w:pPr>
          </w:p>
        </w:tc>
      </w:tr>
      <w:tr w:rsidR="008228A2" w:rsidRPr="003D5C28" w14:paraId="559CE2A3" w14:textId="77777777" w:rsidTr="008349F5">
        <w:trPr>
          <w:jc w:val="center"/>
        </w:trPr>
        <w:tc>
          <w:tcPr>
            <w:tcW w:w="215" w:type="dxa"/>
            <w:gridSpan w:val="2"/>
            <w:tcBorders>
              <w:left w:val="single" w:sz="4" w:space="0" w:color="auto"/>
            </w:tcBorders>
            <w:shd w:val="clear" w:color="auto" w:fill="auto"/>
          </w:tcPr>
          <w:p w14:paraId="772E434B" w14:textId="77777777" w:rsidR="008228A2" w:rsidRPr="003D5C28" w:rsidRDefault="008228A2" w:rsidP="008041AC">
            <w:pPr>
              <w:spacing w:after="0" w:line="120" w:lineRule="exact"/>
              <w:rPr>
                <w:rFonts w:ascii="Arial" w:hAnsi="Arial" w:cs="Arial"/>
                <w:bCs/>
                <w:sz w:val="12"/>
                <w:szCs w:val="12"/>
              </w:rPr>
            </w:pPr>
          </w:p>
        </w:tc>
        <w:tc>
          <w:tcPr>
            <w:tcW w:w="6157" w:type="dxa"/>
            <w:tcBorders>
              <w:right w:val="single" w:sz="4" w:space="0" w:color="auto"/>
            </w:tcBorders>
            <w:shd w:val="clear" w:color="auto" w:fill="auto"/>
          </w:tcPr>
          <w:p w14:paraId="44D87B33" w14:textId="77777777" w:rsidR="008228A2" w:rsidRPr="003D5C28" w:rsidRDefault="008228A2" w:rsidP="008041AC">
            <w:pPr>
              <w:spacing w:after="0" w:line="120" w:lineRule="exact"/>
              <w:ind w:left="272"/>
              <w:rPr>
                <w:rFonts w:ascii="Arial" w:hAnsi="Arial" w:cs="Arial"/>
                <w:bCs/>
                <w:sz w:val="12"/>
                <w:szCs w:val="12"/>
              </w:rPr>
            </w:pPr>
            <w:r w:rsidRPr="003D5C28">
              <w:rPr>
                <w:rFonts w:ascii="Arial" w:hAnsi="Arial" w:cs="Arial"/>
                <w:bCs/>
                <w:sz w:val="12"/>
                <w:szCs w:val="12"/>
              </w:rPr>
              <w:t>A2. Transferencias Federales Etiquetadas</w:t>
            </w:r>
          </w:p>
        </w:tc>
        <w:tc>
          <w:tcPr>
            <w:tcW w:w="992" w:type="dxa"/>
            <w:tcBorders>
              <w:left w:val="single" w:sz="4" w:space="0" w:color="auto"/>
              <w:right w:val="single" w:sz="4" w:space="0" w:color="auto"/>
            </w:tcBorders>
            <w:shd w:val="clear" w:color="auto" w:fill="auto"/>
          </w:tcPr>
          <w:p w14:paraId="3FFB1D2F" w14:textId="77777777" w:rsidR="008228A2" w:rsidRPr="003D5C28" w:rsidRDefault="008228A2" w:rsidP="008041AC">
            <w:pPr>
              <w:spacing w:after="0"/>
              <w:jc w:val="right"/>
              <w:rPr>
                <w:rFonts w:ascii="Arial" w:hAnsi="Arial" w:cs="Arial"/>
                <w:sz w:val="12"/>
                <w:szCs w:val="12"/>
              </w:rPr>
            </w:pPr>
          </w:p>
        </w:tc>
        <w:tc>
          <w:tcPr>
            <w:tcW w:w="853" w:type="dxa"/>
            <w:tcBorders>
              <w:left w:val="single" w:sz="4" w:space="0" w:color="auto"/>
              <w:right w:val="single" w:sz="4" w:space="0" w:color="auto"/>
            </w:tcBorders>
            <w:shd w:val="clear" w:color="auto" w:fill="auto"/>
          </w:tcPr>
          <w:p w14:paraId="1F9B5CC2" w14:textId="77777777" w:rsidR="008228A2" w:rsidRPr="003D5C28" w:rsidRDefault="008228A2" w:rsidP="008041AC">
            <w:pPr>
              <w:spacing w:after="0" w:line="120" w:lineRule="exact"/>
              <w:rPr>
                <w:rFonts w:ascii="Arial" w:hAnsi="Arial" w:cs="Arial"/>
                <w:sz w:val="12"/>
                <w:szCs w:val="12"/>
              </w:rPr>
            </w:pPr>
          </w:p>
        </w:tc>
        <w:tc>
          <w:tcPr>
            <w:tcW w:w="992" w:type="dxa"/>
            <w:tcBorders>
              <w:left w:val="single" w:sz="4" w:space="0" w:color="auto"/>
              <w:right w:val="single" w:sz="4" w:space="0" w:color="auto"/>
            </w:tcBorders>
            <w:shd w:val="clear" w:color="auto" w:fill="auto"/>
          </w:tcPr>
          <w:p w14:paraId="2642394C" w14:textId="77777777" w:rsidR="008228A2" w:rsidRPr="003D5C28" w:rsidRDefault="008228A2" w:rsidP="008041AC">
            <w:pPr>
              <w:spacing w:after="0" w:line="120" w:lineRule="exact"/>
              <w:rPr>
                <w:rFonts w:ascii="Arial" w:hAnsi="Arial" w:cs="Arial"/>
                <w:sz w:val="12"/>
                <w:szCs w:val="12"/>
              </w:rPr>
            </w:pPr>
          </w:p>
        </w:tc>
      </w:tr>
      <w:tr w:rsidR="008228A2" w:rsidRPr="003D5C28" w14:paraId="3B61654B" w14:textId="77777777" w:rsidTr="008349F5">
        <w:trPr>
          <w:jc w:val="center"/>
        </w:trPr>
        <w:tc>
          <w:tcPr>
            <w:tcW w:w="215" w:type="dxa"/>
            <w:gridSpan w:val="2"/>
            <w:tcBorders>
              <w:top w:val="nil"/>
              <w:left w:val="single" w:sz="4" w:space="0" w:color="auto"/>
              <w:bottom w:val="nil"/>
            </w:tcBorders>
            <w:shd w:val="clear" w:color="auto" w:fill="auto"/>
          </w:tcPr>
          <w:p w14:paraId="7EAF72BC" w14:textId="77777777" w:rsidR="008228A2" w:rsidRPr="003D5C28" w:rsidRDefault="008228A2" w:rsidP="008041AC">
            <w:pPr>
              <w:spacing w:after="0" w:line="120" w:lineRule="exact"/>
              <w:rPr>
                <w:rFonts w:ascii="Arial" w:hAnsi="Arial" w:cs="Arial"/>
                <w:sz w:val="12"/>
                <w:szCs w:val="12"/>
              </w:rPr>
            </w:pPr>
          </w:p>
        </w:tc>
        <w:tc>
          <w:tcPr>
            <w:tcW w:w="6157" w:type="dxa"/>
            <w:tcBorders>
              <w:top w:val="nil"/>
              <w:bottom w:val="nil"/>
              <w:right w:val="single" w:sz="4" w:space="0" w:color="auto"/>
            </w:tcBorders>
            <w:shd w:val="clear" w:color="auto" w:fill="auto"/>
          </w:tcPr>
          <w:p w14:paraId="2BD1893D" w14:textId="77777777" w:rsidR="008228A2" w:rsidRPr="003D5C28" w:rsidRDefault="008228A2" w:rsidP="008041AC">
            <w:pPr>
              <w:spacing w:after="0" w:line="120" w:lineRule="exact"/>
              <w:ind w:left="272"/>
              <w:rPr>
                <w:rFonts w:ascii="Arial" w:hAnsi="Arial" w:cs="Arial"/>
                <w:sz w:val="12"/>
                <w:szCs w:val="12"/>
              </w:rPr>
            </w:pPr>
            <w:r w:rsidRPr="003D5C28">
              <w:rPr>
                <w:rFonts w:ascii="Arial" w:hAnsi="Arial" w:cs="Arial"/>
                <w:bCs/>
                <w:sz w:val="12"/>
                <w:szCs w:val="12"/>
              </w:rPr>
              <w:t>A3. Financiamiento Neto</w:t>
            </w:r>
          </w:p>
        </w:tc>
        <w:tc>
          <w:tcPr>
            <w:tcW w:w="992" w:type="dxa"/>
            <w:tcBorders>
              <w:top w:val="nil"/>
              <w:left w:val="single" w:sz="4" w:space="0" w:color="auto"/>
              <w:bottom w:val="nil"/>
              <w:right w:val="single" w:sz="4" w:space="0" w:color="auto"/>
            </w:tcBorders>
            <w:shd w:val="clear" w:color="auto" w:fill="auto"/>
          </w:tcPr>
          <w:p w14:paraId="208AB537" w14:textId="77777777" w:rsidR="008228A2" w:rsidRPr="003D5C28" w:rsidRDefault="008228A2" w:rsidP="008041AC">
            <w:pPr>
              <w:spacing w:after="0"/>
              <w:jc w:val="right"/>
              <w:rPr>
                <w:rFonts w:ascii="Arial" w:hAnsi="Arial" w:cs="Arial"/>
                <w:sz w:val="12"/>
                <w:szCs w:val="12"/>
              </w:rPr>
            </w:pPr>
          </w:p>
        </w:tc>
        <w:tc>
          <w:tcPr>
            <w:tcW w:w="853" w:type="dxa"/>
            <w:tcBorders>
              <w:top w:val="nil"/>
              <w:left w:val="single" w:sz="4" w:space="0" w:color="auto"/>
              <w:bottom w:val="nil"/>
              <w:right w:val="single" w:sz="4" w:space="0" w:color="auto"/>
            </w:tcBorders>
            <w:shd w:val="clear" w:color="auto" w:fill="auto"/>
          </w:tcPr>
          <w:p w14:paraId="0456C079" w14:textId="77777777" w:rsidR="008228A2" w:rsidRPr="003D5C28" w:rsidRDefault="008228A2" w:rsidP="008041AC">
            <w:pPr>
              <w:spacing w:after="0" w:line="120" w:lineRule="exact"/>
              <w:rPr>
                <w:rFonts w:ascii="Arial" w:hAnsi="Arial" w:cs="Arial"/>
                <w:sz w:val="12"/>
                <w:szCs w:val="12"/>
              </w:rPr>
            </w:pPr>
          </w:p>
        </w:tc>
        <w:tc>
          <w:tcPr>
            <w:tcW w:w="992" w:type="dxa"/>
            <w:tcBorders>
              <w:top w:val="nil"/>
              <w:left w:val="single" w:sz="4" w:space="0" w:color="auto"/>
              <w:bottom w:val="nil"/>
              <w:right w:val="single" w:sz="4" w:space="0" w:color="auto"/>
            </w:tcBorders>
            <w:shd w:val="clear" w:color="auto" w:fill="auto"/>
          </w:tcPr>
          <w:p w14:paraId="0F228BFF" w14:textId="77777777" w:rsidR="008228A2" w:rsidRPr="003D5C28" w:rsidRDefault="008228A2" w:rsidP="008041AC">
            <w:pPr>
              <w:spacing w:after="0" w:line="120" w:lineRule="exact"/>
              <w:rPr>
                <w:rFonts w:ascii="Arial" w:hAnsi="Arial" w:cs="Arial"/>
                <w:sz w:val="12"/>
                <w:szCs w:val="12"/>
              </w:rPr>
            </w:pPr>
          </w:p>
        </w:tc>
      </w:tr>
      <w:tr w:rsidR="008228A2" w:rsidRPr="003D5C28" w14:paraId="50AC9433" w14:textId="77777777" w:rsidTr="008349F5">
        <w:trPr>
          <w:jc w:val="center"/>
        </w:trPr>
        <w:tc>
          <w:tcPr>
            <w:tcW w:w="215" w:type="dxa"/>
            <w:gridSpan w:val="2"/>
            <w:tcBorders>
              <w:left w:val="single" w:sz="4" w:space="0" w:color="auto"/>
            </w:tcBorders>
            <w:shd w:val="clear" w:color="auto" w:fill="auto"/>
          </w:tcPr>
          <w:p w14:paraId="2277B5CE" w14:textId="77777777" w:rsidR="008228A2" w:rsidRPr="003D5C28" w:rsidRDefault="008228A2" w:rsidP="008041AC">
            <w:pPr>
              <w:spacing w:after="0" w:line="100" w:lineRule="exact"/>
              <w:rPr>
                <w:rFonts w:ascii="Arial" w:hAnsi="Arial" w:cs="Arial"/>
                <w:sz w:val="12"/>
                <w:szCs w:val="12"/>
              </w:rPr>
            </w:pPr>
          </w:p>
        </w:tc>
        <w:tc>
          <w:tcPr>
            <w:tcW w:w="6157" w:type="dxa"/>
            <w:tcBorders>
              <w:right w:val="single" w:sz="4" w:space="0" w:color="auto"/>
            </w:tcBorders>
            <w:shd w:val="clear" w:color="auto" w:fill="auto"/>
          </w:tcPr>
          <w:p w14:paraId="65866538" w14:textId="77777777" w:rsidR="008228A2" w:rsidRPr="003D5C28" w:rsidRDefault="008228A2" w:rsidP="008041AC">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tcPr>
          <w:p w14:paraId="6FE5F6D3" w14:textId="77777777" w:rsidR="008228A2" w:rsidRPr="003D5C28" w:rsidRDefault="008228A2" w:rsidP="008041AC">
            <w:pPr>
              <w:spacing w:after="0"/>
              <w:jc w:val="right"/>
              <w:rPr>
                <w:rFonts w:ascii="Arial" w:hAnsi="Arial" w:cs="Arial"/>
                <w:sz w:val="12"/>
                <w:szCs w:val="12"/>
              </w:rPr>
            </w:pPr>
          </w:p>
        </w:tc>
        <w:tc>
          <w:tcPr>
            <w:tcW w:w="853" w:type="dxa"/>
            <w:tcBorders>
              <w:left w:val="single" w:sz="4" w:space="0" w:color="auto"/>
              <w:right w:val="single" w:sz="4" w:space="0" w:color="auto"/>
            </w:tcBorders>
            <w:shd w:val="clear" w:color="auto" w:fill="auto"/>
          </w:tcPr>
          <w:p w14:paraId="643AE28E" w14:textId="77777777" w:rsidR="008228A2" w:rsidRPr="003D5C28" w:rsidRDefault="008228A2" w:rsidP="008041AC">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tcPr>
          <w:p w14:paraId="42123CA0" w14:textId="77777777" w:rsidR="008228A2" w:rsidRPr="003D5C28" w:rsidRDefault="008228A2" w:rsidP="008041AC">
            <w:pPr>
              <w:spacing w:after="0" w:line="100" w:lineRule="exact"/>
              <w:rPr>
                <w:rFonts w:ascii="Arial" w:hAnsi="Arial" w:cs="Arial"/>
                <w:sz w:val="12"/>
                <w:szCs w:val="12"/>
              </w:rPr>
            </w:pPr>
          </w:p>
        </w:tc>
      </w:tr>
      <w:tr w:rsidR="00B61576" w:rsidRPr="003D5C28" w14:paraId="42407F1E" w14:textId="77777777" w:rsidTr="008349F5">
        <w:trPr>
          <w:jc w:val="center"/>
        </w:trPr>
        <w:tc>
          <w:tcPr>
            <w:tcW w:w="215" w:type="dxa"/>
            <w:gridSpan w:val="2"/>
            <w:tcBorders>
              <w:left w:val="single" w:sz="4" w:space="0" w:color="auto"/>
            </w:tcBorders>
            <w:shd w:val="clear" w:color="auto" w:fill="auto"/>
          </w:tcPr>
          <w:p w14:paraId="07BE4CB6" w14:textId="77777777" w:rsidR="00B61576" w:rsidRPr="003D5C28" w:rsidRDefault="00B61576" w:rsidP="00B61576">
            <w:pPr>
              <w:spacing w:after="0" w:line="120" w:lineRule="exact"/>
              <w:rPr>
                <w:rFonts w:ascii="Arial" w:hAnsi="Arial" w:cs="Arial"/>
                <w:b/>
                <w:bCs/>
                <w:sz w:val="12"/>
                <w:szCs w:val="12"/>
              </w:rPr>
            </w:pPr>
          </w:p>
        </w:tc>
        <w:tc>
          <w:tcPr>
            <w:tcW w:w="6157" w:type="dxa"/>
            <w:tcBorders>
              <w:right w:val="single" w:sz="4" w:space="0" w:color="auto"/>
            </w:tcBorders>
            <w:shd w:val="clear" w:color="auto" w:fill="auto"/>
          </w:tcPr>
          <w:p w14:paraId="2A918FFA" w14:textId="77777777" w:rsidR="00B61576" w:rsidRPr="003D5C28" w:rsidRDefault="00B61576" w:rsidP="00B61576">
            <w:pPr>
              <w:spacing w:after="0" w:line="120" w:lineRule="exact"/>
              <w:rPr>
                <w:rFonts w:ascii="Arial" w:hAnsi="Arial" w:cs="Arial"/>
                <w:b/>
                <w:bCs/>
                <w:sz w:val="12"/>
                <w:szCs w:val="12"/>
              </w:rPr>
            </w:pPr>
            <w:r w:rsidRPr="003D5C28">
              <w:rPr>
                <w:rFonts w:ascii="Arial" w:hAnsi="Arial" w:cs="Arial"/>
                <w:b/>
                <w:bCs/>
                <w:sz w:val="12"/>
                <w:szCs w:val="12"/>
              </w:rPr>
              <w:t>B. Egresos Presupuestarios</w:t>
            </w:r>
            <w:r w:rsidRPr="003D5C28">
              <w:rPr>
                <w:rFonts w:ascii="Arial" w:hAnsi="Arial" w:cs="Arial"/>
                <w:b/>
                <w:bCs/>
                <w:sz w:val="12"/>
                <w:szCs w:val="12"/>
                <w:vertAlign w:val="superscript"/>
              </w:rPr>
              <w:t>1</w:t>
            </w:r>
            <w:r w:rsidRPr="003D5C28">
              <w:rPr>
                <w:rFonts w:ascii="Arial" w:hAnsi="Arial" w:cs="Arial"/>
                <w:b/>
                <w:bCs/>
                <w:sz w:val="12"/>
                <w:szCs w:val="12"/>
              </w:rPr>
              <w:t xml:space="preserve"> (B = B1+B2)</w:t>
            </w:r>
          </w:p>
        </w:tc>
        <w:tc>
          <w:tcPr>
            <w:tcW w:w="992" w:type="dxa"/>
            <w:tcBorders>
              <w:left w:val="single" w:sz="4" w:space="0" w:color="auto"/>
              <w:right w:val="single" w:sz="4" w:space="0" w:color="auto"/>
            </w:tcBorders>
            <w:shd w:val="clear" w:color="auto" w:fill="auto"/>
          </w:tcPr>
          <w:p w14:paraId="2D4D2397" w14:textId="4FAFB9F6" w:rsidR="00B61576" w:rsidRPr="003D5C28" w:rsidRDefault="00B61576" w:rsidP="00B61576">
            <w:pPr>
              <w:spacing w:after="0"/>
              <w:jc w:val="right"/>
              <w:rPr>
                <w:rFonts w:ascii="Arial" w:hAnsi="Arial" w:cs="Arial"/>
                <w:b/>
                <w:sz w:val="12"/>
                <w:szCs w:val="12"/>
              </w:rPr>
            </w:pPr>
            <w:r w:rsidRPr="00E031DD">
              <w:rPr>
                <w:rFonts w:ascii="Arial" w:eastAsia="Times New Roman" w:hAnsi="Arial" w:cs="Arial"/>
                <w:b/>
                <w:color w:val="000000"/>
                <w:sz w:val="12"/>
                <w:szCs w:val="12"/>
                <w:lang w:eastAsia="es-MX"/>
              </w:rPr>
              <w:t>204,883,899.00</w:t>
            </w:r>
          </w:p>
        </w:tc>
        <w:tc>
          <w:tcPr>
            <w:tcW w:w="853" w:type="dxa"/>
            <w:tcBorders>
              <w:left w:val="single" w:sz="4" w:space="0" w:color="auto"/>
              <w:right w:val="single" w:sz="4" w:space="0" w:color="auto"/>
            </w:tcBorders>
            <w:shd w:val="clear" w:color="auto" w:fill="auto"/>
          </w:tcPr>
          <w:p w14:paraId="035B336C" w14:textId="77777777" w:rsidR="00B61576" w:rsidRPr="003D5C28" w:rsidRDefault="00B61576" w:rsidP="00B61576">
            <w:pPr>
              <w:spacing w:after="0" w:line="120" w:lineRule="exact"/>
              <w:rPr>
                <w:rFonts w:ascii="Arial" w:hAnsi="Arial" w:cs="Arial"/>
                <w:sz w:val="12"/>
                <w:szCs w:val="12"/>
              </w:rPr>
            </w:pPr>
          </w:p>
        </w:tc>
        <w:tc>
          <w:tcPr>
            <w:tcW w:w="992" w:type="dxa"/>
            <w:tcBorders>
              <w:left w:val="single" w:sz="4" w:space="0" w:color="auto"/>
              <w:right w:val="single" w:sz="4" w:space="0" w:color="auto"/>
            </w:tcBorders>
            <w:shd w:val="clear" w:color="auto" w:fill="auto"/>
          </w:tcPr>
          <w:p w14:paraId="5CD0685C" w14:textId="77777777" w:rsidR="00B61576" w:rsidRPr="003D5C28" w:rsidRDefault="00B61576" w:rsidP="00B61576">
            <w:pPr>
              <w:spacing w:after="0" w:line="120" w:lineRule="exact"/>
              <w:rPr>
                <w:rFonts w:ascii="Arial" w:hAnsi="Arial" w:cs="Arial"/>
                <w:sz w:val="12"/>
                <w:szCs w:val="12"/>
              </w:rPr>
            </w:pPr>
          </w:p>
        </w:tc>
      </w:tr>
      <w:tr w:rsidR="00B61576" w:rsidRPr="003D5C28" w14:paraId="018DDAB9" w14:textId="77777777" w:rsidTr="008349F5">
        <w:trPr>
          <w:jc w:val="center"/>
        </w:trPr>
        <w:tc>
          <w:tcPr>
            <w:tcW w:w="215" w:type="dxa"/>
            <w:gridSpan w:val="2"/>
            <w:tcBorders>
              <w:left w:val="single" w:sz="4" w:space="0" w:color="auto"/>
            </w:tcBorders>
            <w:shd w:val="clear" w:color="auto" w:fill="auto"/>
          </w:tcPr>
          <w:p w14:paraId="3F5978BE" w14:textId="77777777" w:rsidR="00B61576" w:rsidRPr="003D5C28" w:rsidRDefault="00B61576" w:rsidP="00B61576">
            <w:pPr>
              <w:spacing w:after="0" w:line="120" w:lineRule="exact"/>
              <w:rPr>
                <w:rFonts w:ascii="Arial" w:hAnsi="Arial" w:cs="Arial"/>
                <w:bCs/>
                <w:sz w:val="12"/>
                <w:szCs w:val="12"/>
              </w:rPr>
            </w:pPr>
          </w:p>
        </w:tc>
        <w:tc>
          <w:tcPr>
            <w:tcW w:w="6157" w:type="dxa"/>
            <w:tcBorders>
              <w:right w:val="single" w:sz="4" w:space="0" w:color="auto"/>
            </w:tcBorders>
            <w:shd w:val="clear" w:color="auto" w:fill="auto"/>
          </w:tcPr>
          <w:p w14:paraId="6679D881" w14:textId="77777777" w:rsidR="00B61576" w:rsidRPr="003D5C28" w:rsidRDefault="00B61576" w:rsidP="00B61576">
            <w:pPr>
              <w:spacing w:after="0" w:line="120" w:lineRule="exact"/>
              <w:ind w:left="272"/>
              <w:rPr>
                <w:rFonts w:ascii="Arial" w:hAnsi="Arial" w:cs="Arial"/>
                <w:bCs/>
                <w:sz w:val="12"/>
                <w:szCs w:val="12"/>
              </w:rPr>
            </w:pPr>
            <w:r w:rsidRPr="003D5C28">
              <w:rPr>
                <w:rFonts w:ascii="Arial" w:hAnsi="Arial" w:cs="Arial"/>
                <w:bCs/>
                <w:sz w:val="12"/>
                <w:szCs w:val="12"/>
              </w:rPr>
              <w:t>B1. Gasto No Etiquetado (sin incluir Amortización de la Deuda Pública)</w:t>
            </w:r>
          </w:p>
        </w:tc>
        <w:tc>
          <w:tcPr>
            <w:tcW w:w="992" w:type="dxa"/>
            <w:tcBorders>
              <w:left w:val="single" w:sz="4" w:space="0" w:color="auto"/>
              <w:right w:val="single" w:sz="4" w:space="0" w:color="auto"/>
            </w:tcBorders>
            <w:shd w:val="clear" w:color="auto" w:fill="auto"/>
          </w:tcPr>
          <w:p w14:paraId="6B73B1A4" w14:textId="3100DD3F" w:rsidR="00B61576" w:rsidRPr="003D5C28" w:rsidRDefault="00B61576" w:rsidP="00B61576">
            <w:pPr>
              <w:spacing w:after="0"/>
              <w:jc w:val="right"/>
              <w:rPr>
                <w:rFonts w:ascii="Arial" w:hAnsi="Arial" w:cs="Arial"/>
                <w:sz w:val="12"/>
                <w:szCs w:val="12"/>
              </w:rPr>
            </w:pPr>
            <w:r w:rsidRPr="00B61576">
              <w:rPr>
                <w:rFonts w:ascii="Arial" w:hAnsi="Arial" w:cs="Arial"/>
                <w:sz w:val="12"/>
                <w:szCs w:val="12"/>
              </w:rPr>
              <w:t>204,883,899.00</w:t>
            </w:r>
          </w:p>
        </w:tc>
        <w:tc>
          <w:tcPr>
            <w:tcW w:w="853" w:type="dxa"/>
            <w:tcBorders>
              <w:left w:val="single" w:sz="4" w:space="0" w:color="auto"/>
              <w:right w:val="single" w:sz="4" w:space="0" w:color="auto"/>
            </w:tcBorders>
            <w:shd w:val="clear" w:color="auto" w:fill="auto"/>
          </w:tcPr>
          <w:p w14:paraId="5072C62E" w14:textId="77777777" w:rsidR="00B61576" w:rsidRPr="003D5C28" w:rsidRDefault="00B61576" w:rsidP="00B61576">
            <w:pPr>
              <w:spacing w:after="0" w:line="120" w:lineRule="exact"/>
              <w:rPr>
                <w:rFonts w:ascii="Arial" w:hAnsi="Arial" w:cs="Arial"/>
                <w:sz w:val="12"/>
                <w:szCs w:val="12"/>
              </w:rPr>
            </w:pPr>
          </w:p>
        </w:tc>
        <w:tc>
          <w:tcPr>
            <w:tcW w:w="992" w:type="dxa"/>
            <w:tcBorders>
              <w:left w:val="single" w:sz="4" w:space="0" w:color="auto"/>
              <w:right w:val="single" w:sz="4" w:space="0" w:color="auto"/>
            </w:tcBorders>
            <w:shd w:val="clear" w:color="auto" w:fill="auto"/>
          </w:tcPr>
          <w:p w14:paraId="5E29B83D" w14:textId="77777777" w:rsidR="00B61576" w:rsidRPr="003D5C28" w:rsidRDefault="00B61576" w:rsidP="00B61576">
            <w:pPr>
              <w:spacing w:after="0" w:line="120" w:lineRule="exact"/>
              <w:rPr>
                <w:rFonts w:ascii="Arial" w:hAnsi="Arial" w:cs="Arial"/>
                <w:sz w:val="12"/>
                <w:szCs w:val="12"/>
              </w:rPr>
            </w:pPr>
          </w:p>
        </w:tc>
      </w:tr>
      <w:tr w:rsidR="008228A2" w:rsidRPr="003D5C28" w14:paraId="01442701" w14:textId="77777777" w:rsidTr="008349F5">
        <w:trPr>
          <w:jc w:val="center"/>
        </w:trPr>
        <w:tc>
          <w:tcPr>
            <w:tcW w:w="215" w:type="dxa"/>
            <w:gridSpan w:val="2"/>
            <w:tcBorders>
              <w:left w:val="single" w:sz="4" w:space="0" w:color="auto"/>
            </w:tcBorders>
            <w:shd w:val="clear" w:color="auto" w:fill="auto"/>
          </w:tcPr>
          <w:p w14:paraId="3A0CA786" w14:textId="77777777" w:rsidR="008228A2" w:rsidRPr="003D5C28" w:rsidRDefault="008228A2" w:rsidP="008041AC">
            <w:pPr>
              <w:spacing w:after="0" w:line="120" w:lineRule="exact"/>
              <w:rPr>
                <w:rFonts w:ascii="Arial" w:hAnsi="Arial" w:cs="Arial"/>
                <w:bCs/>
                <w:sz w:val="12"/>
                <w:szCs w:val="12"/>
              </w:rPr>
            </w:pPr>
          </w:p>
        </w:tc>
        <w:tc>
          <w:tcPr>
            <w:tcW w:w="6157" w:type="dxa"/>
            <w:tcBorders>
              <w:right w:val="single" w:sz="4" w:space="0" w:color="auto"/>
            </w:tcBorders>
            <w:shd w:val="clear" w:color="auto" w:fill="auto"/>
          </w:tcPr>
          <w:p w14:paraId="1283A1FD" w14:textId="77777777" w:rsidR="008228A2" w:rsidRPr="003D5C28" w:rsidRDefault="008228A2" w:rsidP="008041AC">
            <w:pPr>
              <w:spacing w:after="0" w:line="120" w:lineRule="exact"/>
              <w:ind w:left="272"/>
              <w:rPr>
                <w:rFonts w:ascii="Arial" w:hAnsi="Arial" w:cs="Arial"/>
                <w:bCs/>
                <w:sz w:val="12"/>
                <w:szCs w:val="12"/>
              </w:rPr>
            </w:pPr>
            <w:r w:rsidRPr="003D5C28">
              <w:rPr>
                <w:rFonts w:ascii="Arial" w:hAnsi="Arial" w:cs="Arial"/>
                <w:bCs/>
                <w:sz w:val="12"/>
                <w:szCs w:val="12"/>
              </w:rPr>
              <w:t xml:space="preserve">B2. Gasto Etiquetado (sin incluir Amortización de la Deuda Pública) </w:t>
            </w:r>
          </w:p>
        </w:tc>
        <w:tc>
          <w:tcPr>
            <w:tcW w:w="992" w:type="dxa"/>
            <w:tcBorders>
              <w:left w:val="single" w:sz="4" w:space="0" w:color="auto"/>
              <w:right w:val="single" w:sz="4" w:space="0" w:color="auto"/>
            </w:tcBorders>
            <w:shd w:val="clear" w:color="auto" w:fill="auto"/>
          </w:tcPr>
          <w:p w14:paraId="5EEA31D6" w14:textId="77777777" w:rsidR="008228A2" w:rsidRPr="003D5C28" w:rsidRDefault="008228A2" w:rsidP="008041AC">
            <w:pPr>
              <w:spacing w:after="0"/>
              <w:jc w:val="right"/>
              <w:rPr>
                <w:rFonts w:ascii="Arial" w:hAnsi="Arial" w:cs="Arial"/>
                <w:sz w:val="12"/>
                <w:szCs w:val="12"/>
              </w:rPr>
            </w:pPr>
          </w:p>
        </w:tc>
        <w:tc>
          <w:tcPr>
            <w:tcW w:w="853" w:type="dxa"/>
            <w:tcBorders>
              <w:left w:val="single" w:sz="4" w:space="0" w:color="auto"/>
              <w:right w:val="single" w:sz="4" w:space="0" w:color="auto"/>
            </w:tcBorders>
            <w:shd w:val="clear" w:color="auto" w:fill="auto"/>
          </w:tcPr>
          <w:p w14:paraId="5986D128" w14:textId="77777777" w:rsidR="008228A2" w:rsidRPr="003D5C28" w:rsidRDefault="008228A2" w:rsidP="008041AC">
            <w:pPr>
              <w:spacing w:after="0" w:line="120" w:lineRule="exact"/>
              <w:rPr>
                <w:rFonts w:ascii="Arial" w:hAnsi="Arial" w:cs="Arial"/>
                <w:sz w:val="12"/>
                <w:szCs w:val="12"/>
              </w:rPr>
            </w:pPr>
          </w:p>
        </w:tc>
        <w:tc>
          <w:tcPr>
            <w:tcW w:w="992" w:type="dxa"/>
            <w:tcBorders>
              <w:left w:val="single" w:sz="4" w:space="0" w:color="auto"/>
              <w:right w:val="single" w:sz="4" w:space="0" w:color="auto"/>
            </w:tcBorders>
            <w:shd w:val="clear" w:color="auto" w:fill="auto"/>
          </w:tcPr>
          <w:p w14:paraId="2412D362" w14:textId="77777777" w:rsidR="008228A2" w:rsidRPr="003D5C28" w:rsidRDefault="008228A2" w:rsidP="008041AC">
            <w:pPr>
              <w:spacing w:after="0" w:line="120" w:lineRule="exact"/>
              <w:rPr>
                <w:rFonts w:ascii="Arial" w:hAnsi="Arial" w:cs="Arial"/>
                <w:sz w:val="12"/>
                <w:szCs w:val="12"/>
              </w:rPr>
            </w:pPr>
          </w:p>
        </w:tc>
      </w:tr>
      <w:tr w:rsidR="008228A2" w:rsidRPr="003D5C28" w14:paraId="5874E1FF" w14:textId="77777777" w:rsidTr="008349F5">
        <w:trPr>
          <w:jc w:val="center"/>
        </w:trPr>
        <w:tc>
          <w:tcPr>
            <w:tcW w:w="215" w:type="dxa"/>
            <w:gridSpan w:val="2"/>
            <w:tcBorders>
              <w:left w:val="single" w:sz="4" w:space="0" w:color="auto"/>
            </w:tcBorders>
            <w:shd w:val="clear" w:color="auto" w:fill="auto"/>
          </w:tcPr>
          <w:p w14:paraId="2E990105" w14:textId="77777777" w:rsidR="008228A2" w:rsidRPr="003D5C28" w:rsidRDefault="008228A2" w:rsidP="008041AC">
            <w:pPr>
              <w:spacing w:after="0" w:line="100" w:lineRule="exact"/>
              <w:rPr>
                <w:rFonts w:ascii="Arial" w:hAnsi="Arial" w:cs="Arial"/>
                <w:sz w:val="12"/>
                <w:szCs w:val="12"/>
              </w:rPr>
            </w:pPr>
          </w:p>
        </w:tc>
        <w:tc>
          <w:tcPr>
            <w:tcW w:w="6157" w:type="dxa"/>
            <w:tcBorders>
              <w:right w:val="single" w:sz="4" w:space="0" w:color="auto"/>
            </w:tcBorders>
            <w:shd w:val="clear" w:color="auto" w:fill="auto"/>
          </w:tcPr>
          <w:p w14:paraId="3EC8E460" w14:textId="77777777" w:rsidR="008228A2" w:rsidRPr="003D5C28" w:rsidRDefault="008228A2" w:rsidP="008041AC">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tcPr>
          <w:p w14:paraId="3BEE07C3" w14:textId="77777777" w:rsidR="008228A2" w:rsidRPr="003D5C28" w:rsidRDefault="008228A2" w:rsidP="008041AC">
            <w:pPr>
              <w:spacing w:after="0"/>
              <w:jc w:val="right"/>
              <w:rPr>
                <w:rFonts w:ascii="Arial" w:hAnsi="Arial" w:cs="Arial"/>
                <w:sz w:val="12"/>
                <w:szCs w:val="12"/>
              </w:rPr>
            </w:pPr>
          </w:p>
        </w:tc>
        <w:tc>
          <w:tcPr>
            <w:tcW w:w="853" w:type="dxa"/>
            <w:tcBorders>
              <w:left w:val="single" w:sz="4" w:space="0" w:color="auto"/>
              <w:right w:val="single" w:sz="4" w:space="0" w:color="auto"/>
            </w:tcBorders>
            <w:shd w:val="clear" w:color="auto" w:fill="auto"/>
          </w:tcPr>
          <w:p w14:paraId="35AC8D92" w14:textId="77777777" w:rsidR="008228A2" w:rsidRPr="003D5C28" w:rsidRDefault="008228A2" w:rsidP="008041AC">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tcPr>
          <w:p w14:paraId="37BFE9B0" w14:textId="77777777" w:rsidR="008228A2" w:rsidRPr="003D5C28" w:rsidRDefault="008228A2" w:rsidP="008041AC">
            <w:pPr>
              <w:spacing w:after="0" w:line="100" w:lineRule="exact"/>
              <w:rPr>
                <w:rFonts w:ascii="Arial" w:hAnsi="Arial" w:cs="Arial"/>
                <w:sz w:val="12"/>
                <w:szCs w:val="12"/>
              </w:rPr>
            </w:pPr>
          </w:p>
        </w:tc>
      </w:tr>
      <w:tr w:rsidR="008228A2" w:rsidRPr="003D5C28" w14:paraId="421DC052" w14:textId="77777777" w:rsidTr="008349F5">
        <w:trPr>
          <w:jc w:val="center"/>
        </w:trPr>
        <w:tc>
          <w:tcPr>
            <w:tcW w:w="215" w:type="dxa"/>
            <w:gridSpan w:val="2"/>
            <w:tcBorders>
              <w:left w:val="single" w:sz="4" w:space="0" w:color="auto"/>
            </w:tcBorders>
            <w:shd w:val="clear" w:color="auto" w:fill="auto"/>
          </w:tcPr>
          <w:p w14:paraId="170EE468" w14:textId="77777777" w:rsidR="008228A2" w:rsidRPr="003D5C28" w:rsidRDefault="008228A2" w:rsidP="008041AC">
            <w:pPr>
              <w:spacing w:after="0" w:line="120" w:lineRule="exact"/>
              <w:rPr>
                <w:rFonts w:ascii="Arial" w:hAnsi="Arial" w:cs="Arial"/>
                <w:bCs/>
                <w:sz w:val="12"/>
                <w:szCs w:val="12"/>
              </w:rPr>
            </w:pPr>
          </w:p>
        </w:tc>
        <w:tc>
          <w:tcPr>
            <w:tcW w:w="6157" w:type="dxa"/>
            <w:tcBorders>
              <w:right w:val="single" w:sz="4" w:space="0" w:color="auto"/>
            </w:tcBorders>
            <w:shd w:val="clear" w:color="auto" w:fill="auto"/>
          </w:tcPr>
          <w:p w14:paraId="315D2B6B" w14:textId="77777777" w:rsidR="008228A2" w:rsidRPr="003D5C28" w:rsidRDefault="008228A2" w:rsidP="008041AC">
            <w:pPr>
              <w:spacing w:after="0" w:line="120" w:lineRule="exact"/>
              <w:rPr>
                <w:rFonts w:ascii="Arial" w:hAnsi="Arial" w:cs="Arial"/>
                <w:bCs/>
                <w:sz w:val="12"/>
                <w:szCs w:val="12"/>
              </w:rPr>
            </w:pPr>
            <w:r w:rsidRPr="003D5C28">
              <w:rPr>
                <w:rFonts w:ascii="Arial" w:hAnsi="Arial" w:cs="Arial"/>
                <w:b/>
                <w:bCs/>
                <w:sz w:val="12"/>
                <w:szCs w:val="12"/>
              </w:rPr>
              <w:t xml:space="preserve">C. Remanentes del Ejercicio Anterior </w:t>
            </w:r>
            <w:proofErr w:type="gramStart"/>
            <w:r w:rsidRPr="003D5C28">
              <w:rPr>
                <w:rFonts w:ascii="Arial" w:hAnsi="Arial" w:cs="Arial"/>
                <w:b/>
                <w:bCs/>
                <w:sz w:val="12"/>
                <w:szCs w:val="12"/>
              </w:rPr>
              <w:t>( C</w:t>
            </w:r>
            <w:proofErr w:type="gramEnd"/>
            <w:r w:rsidRPr="003D5C28">
              <w:rPr>
                <w:rFonts w:ascii="Arial" w:hAnsi="Arial" w:cs="Arial"/>
                <w:b/>
                <w:bCs/>
                <w:sz w:val="12"/>
                <w:szCs w:val="12"/>
              </w:rPr>
              <w:t xml:space="preserve"> = C1 + C2 )</w:t>
            </w:r>
          </w:p>
        </w:tc>
        <w:tc>
          <w:tcPr>
            <w:tcW w:w="992" w:type="dxa"/>
            <w:tcBorders>
              <w:left w:val="single" w:sz="4" w:space="0" w:color="auto"/>
              <w:right w:val="single" w:sz="4" w:space="0" w:color="auto"/>
            </w:tcBorders>
            <w:shd w:val="clear" w:color="auto" w:fill="auto"/>
          </w:tcPr>
          <w:p w14:paraId="5E578634" w14:textId="77777777" w:rsidR="008228A2" w:rsidRPr="003D5C28" w:rsidRDefault="008228A2" w:rsidP="008041AC">
            <w:pPr>
              <w:spacing w:after="0"/>
              <w:jc w:val="right"/>
              <w:rPr>
                <w:rFonts w:ascii="Arial" w:hAnsi="Arial" w:cs="Arial"/>
                <w:b/>
                <w:sz w:val="12"/>
                <w:szCs w:val="12"/>
              </w:rPr>
            </w:pPr>
            <w:r w:rsidRPr="003D5C28">
              <w:rPr>
                <w:rFonts w:ascii="Arial" w:hAnsi="Arial" w:cs="Arial"/>
                <w:b/>
                <w:sz w:val="12"/>
                <w:szCs w:val="12"/>
              </w:rPr>
              <w:t>0.00</w:t>
            </w:r>
          </w:p>
        </w:tc>
        <w:tc>
          <w:tcPr>
            <w:tcW w:w="853" w:type="dxa"/>
            <w:tcBorders>
              <w:left w:val="single" w:sz="4" w:space="0" w:color="auto"/>
              <w:right w:val="single" w:sz="4" w:space="0" w:color="auto"/>
            </w:tcBorders>
            <w:shd w:val="clear" w:color="auto" w:fill="auto"/>
          </w:tcPr>
          <w:p w14:paraId="5EC46D07" w14:textId="77777777" w:rsidR="008228A2" w:rsidRPr="003D5C28" w:rsidRDefault="008228A2" w:rsidP="008041AC">
            <w:pPr>
              <w:spacing w:after="0" w:line="120" w:lineRule="exact"/>
              <w:rPr>
                <w:rFonts w:ascii="Arial" w:hAnsi="Arial" w:cs="Arial"/>
                <w:sz w:val="12"/>
                <w:szCs w:val="12"/>
              </w:rPr>
            </w:pPr>
          </w:p>
        </w:tc>
        <w:tc>
          <w:tcPr>
            <w:tcW w:w="992" w:type="dxa"/>
            <w:tcBorders>
              <w:left w:val="single" w:sz="4" w:space="0" w:color="auto"/>
              <w:right w:val="single" w:sz="4" w:space="0" w:color="auto"/>
            </w:tcBorders>
            <w:shd w:val="clear" w:color="auto" w:fill="auto"/>
          </w:tcPr>
          <w:p w14:paraId="30979437" w14:textId="77777777" w:rsidR="008228A2" w:rsidRPr="003D5C28" w:rsidRDefault="008228A2" w:rsidP="008041AC">
            <w:pPr>
              <w:spacing w:after="0" w:line="120" w:lineRule="exact"/>
              <w:rPr>
                <w:rFonts w:ascii="Arial" w:hAnsi="Arial" w:cs="Arial"/>
                <w:sz w:val="12"/>
                <w:szCs w:val="12"/>
              </w:rPr>
            </w:pPr>
          </w:p>
        </w:tc>
      </w:tr>
      <w:tr w:rsidR="008228A2" w:rsidRPr="003D5C28" w14:paraId="7CB2A710" w14:textId="77777777" w:rsidTr="008349F5">
        <w:trPr>
          <w:jc w:val="center"/>
        </w:trPr>
        <w:tc>
          <w:tcPr>
            <w:tcW w:w="215" w:type="dxa"/>
            <w:gridSpan w:val="2"/>
            <w:tcBorders>
              <w:left w:val="single" w:sz="4" w:space="0" w:color="auto"/>
            </w:tcBorders>
            <w:shd w:val="clear" w:color="auto" w:fill="auto"/>
          </w:tcPr>
          <w:p w14:paraId="0A67E86D" w14:textId="77777777" w:rsidR="008228A2" w:rsidRPr="003D5C28" w:rsidRDefault="008228A2" w:rsidP="008041AC">
            <w:pPr>
              <w:spacing w:after="0" w:line="120" w:lineRule="exact"/>
              <w:rPr>
                <w:rFonts w:ascii="Arial" w:hAnsi="Arial" w:cs="Arial"/>
                <w:bCs/>
                <w:sz w:val="12"/>
                <w:szCs w:val="12"/>
              </w:rPr>
            </w:pPr>
          </w:p>
        </w:tc>
        <w:tc>
          <w:tcPr>
            <w:tcW w:w="6157" w:type="dxa"/>
            <w:tcBorders>
              <w:right w:val="single" w:sz="4" w:space="0" w:color="auto"/>
            </w:tcBorders>
            <w:shd w:val="clear" w:color="auto" w:fill="auto"/>
          </w:tcPr>
          <w:p w14:paraId="4F4C60E2" w14:textId="77777777" w:rsidR="008228A2" w:rsidRPr="003D5C28" w:rsidRDefault="008228A2" w:rsidP="008041AC">
            <w:pPr>
              <w:spacing w:after="0" w:line="120" w:lineRule="exact"/>
              <w:ind w:left="272"/>
              <w:rPr>
                <w:rFonts w:ascii="Arial" w:hAnsi="Arial" w:cs="Arial"/>
                <w:bCs/>
                <w:sz w:val="12"/>
                <w:szCs w:val="12"/>
              </w:rPr>
            </w:pPr>
            <w:r w:rsidRPr="003D5C28">
              <w:rPr>
                <w:rFonts w:ascii="Arial" w:hAnsi="Arial" w:cs="Arial"/>
                <w:bCs/>
                <w:sz w:val="12"/>
                <w:szCs w:val="12"/>
              </w:rPr>
              <w:t>C1. Remanentes de Ingresos de Libre Disposición aplicados en el periodo</w:t>
            </w:r>
          </w:p>
        </w:tc>
        <w:tc>
          <w:tcPr>
            <w:tcW w:w="992" w:type="dxa"/>
            <w:tcBorders>
              <w:left w:val="single" w:sz="4" w:space="0" w:color="auto"/>
              <w:right w:val="single" w:sz="4" w:space="0" w:color="auto"/>
            </w:tcBorders>
            <w:shd w:val="clear" w:color="auto" w:fill="auto"/>
          </w:tcPr>
          <w:p w14:paraId="402D9C49" w14:textId="77777777" w:rsidR="008228A2" w:rsidRPr="003D5C28" w:rsidRDefault="008228A2" w:rsidP="008041AC">
            <w:pPr>
              <w:spacing w:after="0"/>
              <w:jc w:val="right"/>
              <w:rPr>
                <w:rFonts w:ascii="Arial" w:hAnsi="Arial" w:cs="Arial"/>
                <w:sz w:val="12"/>
                <w:szCs w:val="12"/>
              </w:rPr>
            </w:pPr>
            <w:r w:rsidRPr="003D5C28">
              <w:rPr>
                <w:rFonts w:ascii="Arial" w:hAnsi="Arial" w:cs="Arial"/>
                <w:sz w:val="12"/>
                <w:szCs w:val="12"/>
              </w:rPr>
              <w:t>0.00</w:t>
            </w:r>
          </w:p>
        </w:tc>
        <w:tc>
          <w:tcPr>
            <w:tcW w:w="853" w:type="dxa"/>
            <w:tcBorders>
              <w:left w:val="single" w:sz="4" w:space="0" w:color="auto"/>
              <w:right w:val="single" w:sz="4" w:space="0" w:color="auto"/>
            </w:tcBorders>
            <w:shd w:val="clear" w:color="auto" w:fill="auto"/>
          </w:tcPr>
          <w:p w14:paraId="30D182B9" w14:textId="77777777" w:rsidR="008228A2" w:rsidRPr="003D5C28" w:rsidRDefault="008228A2" w:rsidP="008041AC">
            <w:pPr>
              <w:spacing w:after="0" w:line="120" w:lineRule="exact"/>
              <w:rPr>
                <w:rFonts w:ascii="Arial" w:hAnsi="Arial" w:cs="Arial"/>
                <w:sz w:val="12"/>
                <w:szCs w:val="12"/>
              </w:rPr>
            </w:pPr>
          </w:p>
        </w:tc>
        <w:tc>
          <w:tcPr>
            <w:tcW w:w="992" w:type="dxa"/>
            <w:tcBorders>
              <w:left w:val="single" w:sz="4" w:space="0" w:color="auto"/>
              <w:right w:val="single" w:sz="4" w:space="0" w:color="auto"/>
            </w:tcBorders>
            <w:shd w:val="clear" w:color="auto" w:fill="auto"/>
          </w:tcPr>
          <w:p w14:paraId="7090C3C1" w14:textId="77777777" w:rsidR="008228A2" w:rsidRPr="003D5C28" w:rsidRDefault="008228A2" w:rsidP="008041AC">
            <w:pPr>
              <w:spacing w:after="0" w:line="120" w:lineRule="exact"/>
              <w:rPr>
                <w:rFonts w:ascii="Arial" w:hAnsi="Arial" w:cs="Arial"/>
                <w:sz w:val="12"/>
                <w:szCs w:val="12"/>
              </w:rPr>
            </w:pPr>
          </w:p>
        </w:tc>
      </w:tr>
      <w:tr w:rsidR="008228A2" w:rsidRPr="003D5C28" w14:paraId="76399E4F" w14:textId="77777777" w:rsidTr="008349F5">
        <w:trPr>
          <w:jc w:val="center"/>
        </w:trPr>
        <w:tc>
          <w:tcPr>
            <w:tcW w:w="215" w:type="dxa"/>
            <w:gridSpan w:val="2"/>
            <w:tcBorders>
              <w:left w:val="single" w:sz="4" w:space="0" w:color="auto"/>
            </w:tcBorders>
            <w:shd w:val="clear" w:color="auto" w:fill="auto"/>
          </w:tcPr>
          <w:p w14:paraId="6CC01D00" w14:textId="77777777" w:rsidR="008228A2" w:rsidRPr="003D5C28" w:rsidRDefault="008228A2" w:rsidP="008041AC">
            <w:pPr>
              <w:spacing w:after="0" w:line="120" w:lineRule="exact"/>
              <w:rPr>
                <w:rFonts w:ascii="Arial" w:hAnsi="Arial" w:cs="Arial"/>
                <w:bCs/>
                <w:sz w:val="12"/>
                <w:szCs w:val="12"/>
              </w:rPr>
            </w:pPr>
          </w:p>
        </w:tc>
        <w:tc>
          <w:tcPr>
            <w:tcW w:w="6157" w:type="dxa"/>
            <w:tcBorders>
              <w:right w:val="single" w:sz="4" w:space="0" w:color="auto"/>
            </w:tcBorders>
            <w:shd w:val="clear" w:color="auto" w:fill="auto"/>
          </w:tcPr>
          <w:p w14:paraId="21258383" w14:textId="77777777" w:rsidR="008228A2" w:rsidRPr="003D5C28" w:rsidRDefault="008228A2" w:rsidP="008041AC">
            <w:pPr>
              <w:spacing w:after="0" w:line="120" w:lineRule="exact"/>
              <w:ind w:left="272"/>
              <w:rPr>
                <w:rFonts w:ascii="Arial" w:hAnsi="Arial" w:cs="Arial"/>
                <w:bCs/>
                <w:sz w:val="12"/>
                <w:szCs w:val="12"/>
              </w:rPr>
            </w:pPr>
            <w:r w:rsidRPr="003D5C28">
              <w:rPr>
                <w:rFonts w:ascii="Arial" w:hAnsi="Arial" w:cs="Arial"/>
                <w:bCs/>
                <w:sz w:val="12"/>
                <w:szCs w:val="12"/>
              </w:rPr>
              <w:t>C2. Remanentes de Transferencias Federales Etiquetadas aplicados en el periodo</w:t>
            </w:r>
          </w:p>
        </w:tc>
        <w:tc>
          <w:tcPr>
            <w:tcW w:w="992" w:type="dxa"/>
            <w:tcBorders>
              <w:left w:val="single" w:sz="4" w:space="0" w:color="auto"/>
              <w:right w:val="single" w:sz="4" w:space="0" w:color="auto"/>
            </w:tcBorders>
            <w:shd w:val="clear" w:color="auto" w:fill="auto"/>
          </w:tcPr>
          <w:p w14:paraId="3732EB78" w14:textId="77777777" w:rsidR="008228A2" w:rsidRPr="003D5C28" w:rsidRDefault="008228A2" w:rsidP="008041AC">
            <w:pPr>
              <w:spacing w:after="0"/>
              <w:jc w:val="right"/>
              <w:rPr>
                <w:rFonts w:ascii="Arial" w:hAnsi="Arial" w:cs="Arial"/>
                <w:sz w:val="12"/>
                <w:szCs w:val="12"/>
              </w:rPr>
            </w:pPr>
            <w:r w:rsidRPr="003D5C28">
              <w:rPr>
                <w:rFonts w:ascii="Arial" w:hAnsi="Arial" w:cs="Arial"/>
                <w:sz w:val="12"/>
                <w:szCs w:val="12"/>
              </w:rPr>
              <w:t>0.00</w:t>
            </w:r>
          </w:p>
        </w:tc>
        <w:tc>
          <w:tcPr>
            <w:tcW w:w="853" w:type="dxa"/>
            <w:tcBorders>
              <w:left w:val="single" w:sz="4" w:space="0" w:color="auto"/>
              <w:right w:val="single" w:sz="4" w:space="0" w:color="auto"/>
            </w:tcBorders>
            <w:shd w:val="clear" w:color="auto" w:fill="auto"/>
          </w:tcPr>
          <w:p w14:paraId="37801AE2" w14:textId="77777777" w:rsidR="008228A2" w:rsidRPr="003D5C28" w:rsidRDefault="008228A2" w:rsidP="008041AC">
            <w:pPr>
              <w:spacing w:after="0" w:line="120" w:lineRule="exact"/>
              <w:rPr>
                <w:rFonts w:ascii="Arial" w:hAnsi="Arial" w:cs="Arial"/>
                <w:sz w:val="12"/>
                <w:szCs w:val="12"/>
              </w:rPr>
            </w:pPr>
          </w:p>
        </w:tc>
        <w:tc>
          <w:tcPr>
            <w:tcW w:w="992" w:type="dxa"/>
            <w:tcBorders>
              <w:left w:val="single" w:sz="4" w:space="0" w:color="auto"/>
              <w:right w:val="single" w:sz="4" w:space="0" w:color="auto"/>
            </w:tcBorders>
            <w:shd w:val="clear" w:color="auto" w:fill="auto"/>
          </w:tcPr>
          <w:p w14:paraId="48942419" w14:textId="77777777" w:rsidR="008228A2" w:rsidRPr="003D5C28" w:rsidRDefault="008228A2" w:rsidP="008041AC">
            <w:pPr>
              <w:spacing w:after="0" w:line="120" w:lineRule="exact"/>
              <w:rPr>
                <w:rFonts w:ascii="Arial" w:hAnsi="Arial" w:cs="Arial"/>
                <w:sz w:val="12"/>
                <w:szCs w:val="12"/>
              </w:rPr>
            </w:pPr>
          </w:p>
        </w:tc>
      </w:tr>
      <w:tr w:rsidR="008228A2" w:rsidRPr="003D5C28" w14:paraId="4063248B" w14:textId="77777777" w:rsidTr="008349F5">
        <w:trPr>
          <w:jc w:val="center"/>
        </w:trPr>
        <w:tc>
          <w:tcPr>
            <w:tcW w:w="215" w:type="dxa"/>
            <w:gridSpan w:val="2"/>
            <w:tcBorders>
              <w:left w:val="single" w:sz="4" w:space="0" w:color="auto"/>
            </w:tcBorders>
            <w:shd w:val="clear" w:color="auto" w:fill="auto"/>
          </w:tcPr>
          <w:p w14:paraId="1B7B24A1" w14:textId="77777777" w:rsidR="008228A2" w:rsidRPr="003D5C28" w:rsidRDefault="008228A2" w:rsidP="008041AC">
            <w:pPr>
              <w:spacing w:after="0" w:line="100" w:lineRule="exact"/>
              <w:rPr>
                <w:rFonts w:ascii="Arial" w:hAnsi="Arial" w:cs="Arial"/>
                <w:sz w:val="12"/>
                <w:szCs w:val="12"/>
              </w:rPr>
            </w:pPr>
          </w:p>
        </w:tc>
        <w:tc>
          <w:tcPr>
            <w:tcW w:w="6157" w:type="dxa"/>
            <w:tcBorders>
              <w:right w:val="single" w:sz="4" w:space="0" w:color="auto"/>
            </w:tcBorders>
            <w:shd w:val="clear" w:color="auto" w:fill="auto"/>
          </w:tcPr>
          <w:p w14:paraId="5E38E591" w14:textId="77777777" w:rsidR="008228A2" w:rsidRPr="003D5C28" w:rsidRDefault="008228A2" w:rsidP="008041AC">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tcPr>
          <w:p w14:paraId="47CBC48A" w14:textId="77777777" w:rsidR="008228A2" w:rsidRPr="003D5C28" w:rsidRDefault="008228A2" w:rsidP="008041AC">
            <w:pPr>
              <w:spacing w:after="0"/>
              <w:jc w:val="right"/>
              <w:rPr>
                <w:rFonts w:ascii="Arial" w:hAnsi="Arial" w:cs="Arial"/>
                <w:sz w:val="12"/>
                <w:szCs w:val="12"/>
              </w:rPr>
            </w:pPr>
          </w:p>
        </w:tc>
        <w:tc>
          <w:tcPr>
            <w:tcW w:w="853" w:type="dxa"/>
            <w:tcBorders>
              <w:left w:val="single" w:sz="4" w:space="0" w:color="auto"/>
              <w:right w:val="single" w:sz="4" w:space="0" w:color="auto"/>
            </w:tcBorders>
            <w:shd w:val="clear" w:color="auto" w:fill="auto"/>
          </w:tcPr>
          <w:p w14:paraId="6F3FCC4E" w14:textId="77777777" w:rsidR="008228A2" w:rsidRPr="003D5C28" w:rsidRDefault="008228A2" w:rsidP="008041AC">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tcPr>
          <w:p w14:paraId="7D8DB4EF" w14:textId="77777777" w:rsidR="008228A2" w:rsidRPr="003D5C28" w:rsidRDefault="008228A2" w:rsidP="008041AC">
            <w:pPr>
              <w:spacing w:after="0" w:line="100" w:lineRule="exact"/>
              <w:rPr>
                <w:rFonts w:ascii="Arial" w:hAnsi="Arial" w:cs="Arial"/>
                <w:sz w:val="12"/>
                <w:szCs w:val="12"/>
              </w:rPr>
            </w:pPr>
          </w:p>
        </w:tc>
      </w:tr>
      <w:tr w:rsidR="008228A2" w:rsidRPr="003D5C28" w14:paraId="33CD06DB" w14:textId="77777777" w:rsidTr="008349F5">
        <w:trPr>
          <w:jc w:val="center"/>
        </w:trPr>
        <w:tc>
          <w:tcPr>
            <w:tcW w:w="215" w:type="dxa"/>
            <w:gridSpan w:val="2"/>
            <w:tcBorders>
              <w:left w:val="single" w:sz="4" w:space="0" w:color="auto"/>
            </w:tcBorders>
            <w:shd w:val="clear" w:color="auto" w:fill="auto"/>
          </w:tcPr>
          <w:p w14:paraId="367DBBBE" w14:textId="77777777" w:rsidR="008228A2" w:rsidRPr="003D5C28" w:rsidRDefault="008228A2" w:rsidP="008041AC">
            <w:pPr>
              <w:spacing w:after="0" w:line="120" w:lineRule="exact"/>
              <w:rPr>
                <w:rFonts w:ascii="Arial" w:hAnsi="Arial" w:cs="Arial"/>
                <w:sz w:val="12"/>
                <w:szCs w:val="12"/>
              </w:rPr>
            </w:pPr>
          </w:p>
        </w:tc>
        <w:tc>
          <w:tcPr>
            <w:tcW w:w="6157" w:type="dxa"/>
            <w:tcBorders>
              <w:right w:val="single" w:sz="4" w:space="0" w:color="auto"/>
            </w:tcBorders>
            <w:shd w:val="clear" w:color="auto" w:fill="auto"/>
          </w:tcPr>
          <w:p w14:paraId="10983A4C" w14:textId="77777777" w:rsidR="008228A2" w:rsidRPr="003D5C28" w:rsidRDefault="008228A2" w:rsidP="008041AC">
            <w:pPr>
              <w:spacing w:after="0" w:line="120" w:lineRule="exact"/>
              <w:rPr>
                <w:rFonts w:ascii="Arial" w:hAnsi="Arial" w:cs="Arial"/>
                <w:b/>
                <w:bCs/>
                <w:sz w:val="12"/>
                <w:szCs w:val="12"/>
              </w:rPr>
            </w:pPr>
            <w:r w:rsidRPr="003D5C28">
              <w:rPr>
                <w:rFonts w:ascii="Arial" w:hAnsi="Arial" w:cs="Arial"/>
                <w:b/>
                <w:bCs/>
                <w:sz w:val="12"/>
                <w:szCs w:val="12"/>
              </w:rPr>
              <w:t xml:space="preserve">I. Balance Presupuestario (I = A – B + C)  </w:t>
            </w:r>
          </w:p>
        </w:tc>
        <w:tc>
          <w:tcPr>
            <w:tcW w:w="992" w:type="dxa"/>
            <w:tcBorders>
              <w:left w:val="single" w:sz="4" w:space="0" w:color="auto"/>
              <w:right w:val="single" w:sz="4" w:space="0" w:color="auto"/>
            </w:tcBorders>
            <w:shd w:val="clear" w:color="auto" w:fill="auto"/>
          </w:tcPr>
          <w:p w14:paraId="3B013A05" w14:textId="77777777" w:rsidR="008228A2" w:rsidRPr="003D5C28" w:rsidRDefault="008228A2" w:rsidP="008041AC">
            <w:pPr>
              <w:spacing w:after="0"/>
              <w:jc w:val="right"/>
              <w:rPr>
                <w:rFonts w:ascii="Arial" w:hAnsi="Arial" w:cs="Arial"/>
                <w:b/>
                <w:sz w:val="12"/>
                <w:szCs w:val="12"/>
              </w:rPr>
            </w:pPr>
            <w:r w:rsidRPr="003D5C28">
              <w:rPr>
                <w:rFonts w:ascii="Arial" w:hAnsi="Arial" w:cs="Arial"/>
                <w:b/>
                <w:sz w:val="12"/>
                <w:szCs w:val="12"/>
              </w:rPr>
              <w:t>0.00</w:t>
            </w:r>
          </w:p>
        </w:tc>
        <w:tc>
          <w:tcPr>
            <w:tcW w:w="853" w:type="dxa"/>
            <w:tcBorders>
              <w:left w:val="single" w:sz="4" w:space="0" w:color="auto"/>
              <w:right w:val="single" w:sz="4" w:space="0" w:color="auto"/>
            </w:tcBorders>
            <w:shd w:val="clear" w:color="auto" w:fill="auto"/>
          </w:tcPr>
          <w:p w14:paraId="391BA570" w14:textId="77777777" w:rsidR="008228A2" w:rsidRPr="003D5C28" w:rsidRDefault="008228A2" w:rsidP="008041AC">
            <w:pPr>
              <w:spacing w:after="0" w:line="120" w:lineRule="exact"/>
              <w:rPr>
                <w:rFonts w:ascii="Arial" w:hAnsi="Arial" w:cs="Arial"/>
                <w:sz w:val="12"/>
                <w:szCs w:val="12"/>
              </w:rPr>
            </w:pPr>
          </w:p>
        </w:tc>
        <w:tc>
          <w:tcPr>
            <w:tcW w:w="992" w:type="dxa"/>
            <w:tcBorders>
              <w:left w:val="single" w:sz="4" w:space="0" w:color="auto"/>
              <w:right w:val="single" w:sz="4" w:space="0" w:color="auto"/>
            </w:tcBorders>
            <w:shd w:val="clear" w:color="auto" w:fill="auto"/>
          </w:tcPr>
          <w:p w14:paraId="74A6886F" w14:textId="77777777" w:rsidR="008228A2" w:rsidRPr="003D5C28" w:rsidRDefault="008228A2" w:rsidP="008041AC">
            <w:pPr>
              <w:spacing w:after="0" w:line="120" w:lineRule="exact"/>
              <w:rPr>
                <w:rFonts w:ascii="Arial" w:hAnsi="Arial" w:cs="Arial"/>
                <w:sz w:val="12"/>
                <w:szCs w:val="12"/>
              </w:rPr>
            </w:pPr>
          </w:p>
        </w:tc>
      </w:tr>
      <w:tr w:rsidR="008228A2" w:rsidRPr="003D5C28" w14:paraId="615D7DAC" w14:textId="77777777" w:rsidTr="008349F5">
        <w:trPr>
          <w:jc w:val="center"/>
        </w:trPr>
        <w:tc>
          <w:tcPr>
            <w:tcW w:w="215" w:type="dxa"/>
            <w:gridSpan w:val="2"/>
            <w:tcBorders>
              <w:left w:val="single" w:sz="4" w:space="0" w:color="auto"/>
            </w:tcBorders>
            <w:shd w:val="clear" w:color="auto" w:fill="auto"/>
          </w:tcPr>
          <w:p w14:paraId="5B8CD533" w14:textId="77777777" w:rsidR="008228A2" w:rsidRPr="003D5C28" w:rsidRDefault="008228A2" w:rsidP="008041AC">
            <w:pPr>
              <w:spacing w:after="0" w:line="120" w:lineRule="exact"/>
              <w:rPr>
                <w:rFonts w:ascii="Arial" w:hAnsi="Arial" w:cs="Arial"/>
                <w:sz w:val="12"/>
                <w:szCs w:val="12"/>
              </w:rPr>
            </w:pPr>
          </w:p>
        </w:tc>
        <w:tc>
          <w:tcPr>
            <w:tcW w:w="6157" w:type="dxa"/>
            <w:tcBorders>
              <w:right w:val="single" w:sz="4" w:space="0" w:color="auto"/>
            </w:tcBorders>
            <w:shd w:val="clear" w:color="auto" w:fill="auto"/>
          </w:tcPr>
          <w:p w14:paraId="44DBF6F8" w14:textId="77777777" w:rsidR="008228A2" w:rsidRPr="003D5C28" w:rsidRDefault="008228A2" w:rsidP="008041AC">
            <w:pPr>
              <w:spacing w:after="0" w:line="120" w:lineRule="exact"/>
              <w:rPr>
                <w:rFonts w:ascii="Arial" w:hAnsi="Arial" w:cs="Arial"/>
                <w:b/>
                <w:bCs/>
                <w:sz w:val="12"/>
                <w:szCs w:val="12"/>
              </w:rPr>
            </w:pPr>
            <w:r w:rsidRPr="003D5C28">
              <w:rPr>
                <w:rFonts w:ascii="Arial" w:hAnsi="Arial" w:cs="Arial"/>
                <w:b/>
                <w:bCs/>
                <w:sz w:val="12"/>
                <w:szCs w:val="12"/>
              </w:rPr>
              <w:t>II. Balance Presupuestario sin Financiamiento Neto (II = I - A3)</w:t>
            </w:r>
          </w:p>
        </w:tc>
        <w:tc>
          <w:tcPr>
            <w:tcW w:w="992" w:type="dxa"/>
            <w:tcBorders>
              <w:left w:val="single" w:sz="4" w:space="0" w:color="auto"/>
              <w:right w:val="single" w:sz="4" w:space="0" w:color="auto"/>
            </w:tcBorders>
            <w:shd w:val="clear" w:color="auto" w:fill="auto"/>
          </w:tcPr>
          <w:p w14:paraId="459E6215" w14:textId="77777777" w:rsidR="008228A2" w:rsidRPr="003D5C28" w:rsidRDefault="008228A2" w:rsidP="008041AC">
            <w:pPr>
              <w:spacing w:after="0"/>
              <w:jc w:val="right"/>
              <w:rPr>
                <w:rFonts w:ascii="Arial" w:hAnsi="Arial" w:cs="Arial"/>
                <w:b/>
                <w:sz w:val="12"/>
                <w:szCs w:val="12"/>
              </w:rPr>
            </w:pPr>
            <w:r w:rsidRPr="003D5C28">
              <w:rPr>
                <w:rFonts w:ascii="Arial" w:hAnsi="Arial" w:cs="Arial"/>
                <w:b/>
                <w:sz w:val="12"/>
                <w:szCs w:val="12"/>
              </w:rPr>
              <w:t>0.00</w:t>
            </w:r>
          </w:p>
        </w:tc>
        <w:tc>
          <w:tcPr>
            <w:tcW w:w="853" w:type="dxa"/>
            <w:tcBorders>
              <w:left w:val="single" w:sz="4" w:space="0" w:color="auto"/>
              <w:right w:val="single" w:sz="4" w:space="0" w:color="auto"/>
            </w:tcBorders>
            <w:shd w:val="clear" w:color="auto" w:fill="auto"/>
          </w:tcPr>
          <w:p w14:paraId="68259F3C" w14:textId="77777777" w:rsidR="008228A2" w:rsidRPr="003D5C28" w:rsidRDefault="008228A2" w:rsidP="008041AC">
            <w:pPr>
              <w:spacing w:after="0" w:line="120" w:lineRule="exact"/>
              <w:rPr>
                <w:rFonts w:ascii="Arial" w:hAnsi="Arial" w:cs="Arial"/>
                <w:sz w:val="12"/>
                <w:szCs w:val="12"/>
              </w:rPr>
            </w:pPr>
          </w:p>
        </w:tc>
        <w:tc>
          <w:tcPr>
            <w:tcW w:w="992" w:type="dxa"/>
            <w:tcBorders>
              <w:left w:val="single" w:sz="4" w:space="0" w:color="auto"/>
              <w:right w:val="single" w:sz="4" w:space="0" w:color="auto"/>
            </w:tcBorders>
            <w:shd w:val="clear" w:color="auto" w:fill="auto"/>
          </w:tcPr>
          <w:p w14:paraId="065AB850" w14:textId="77777777" w:rsidR="008228A2" w:rsidRPr="003D5C28" w:rsidRDefault="008228A2" w:rsidP="008041AC">
            <w:pPr>
              <w:spacing w:after="0" w:line="120" w:lineRule="exact"/>
              <w:rPr>
                <w:rFonts w:ascii="Arial" w:hAnsi="Arial" w:cs="Arial"/>
                <w:sz w:val="12"/>
                <w:szCs w:val="12"/>
              </w:rPr>
            </w:pPr>
          </w:p>
        </w:tc>
      </w:tr>
      <w:tr w:rsidR="008228A2" w:rsidRPr="003D5C28" w14:paraId="4C1FF116" w14:textId="77777777" w:rsidTr="008349F5">
        <w:trPr>
          <w:jc w:val="center"/>
        </w:trPr>
        <w:tc>
          <w:tcPr>
            <w:tcW w:w="215" w:type="dxa"/>
            <w:gridSpan w:val="2"/>
            <w:tcBorders>
              <w:left w:val="single" w:sz="4" w:space="0" w:color="auto"/>
            </w:tcBorders>
            <w:shd w:val="clear" w:color="auto" w:fill="auto"/>
          </w:tcPr>
          <w:p w14:paraId="5AAB1A8E" w14:textId="77777777" w:rsidR="008228A2" w:rsidRPr="003D5C28" w:rsidRDefault="008228A2" w:rsidP="008041AC">
            <w:pPr>
              <w:spacing w:after="0" w:line="120" w:lineRule="exact"/>
              <w:rPr>
                <w:rFonts w:ascii="Arial" w:hAnsi="Arial" w:cs="Arial"/>
                <w:sz w:val="12"/>
                <w:szCs w:val="12"/>
              </w:rPr>
            </w:pPr>
          </w:p>
        </w:tc>
        <w:tc>
          <w:tcPr>
            <w:tcW w:w="6157" w:type="dxa"/>
            <w:tcBorders>
              <w:right w:val="single" w:sz="4" w:space="0" w:color="auto"/>
            </w:tcBorders>
            <w:shd w:val="clear" w:color="auto" w:fill="auto"/>
          </w:tcPr>
          <w:p w14:paraId="7126A914" w14:textId="77777777" w:rsidR="008228A2" w:rsidRPr="003D5C28" w:rsidRDefault="008228A2" w:rsidP="008041AC">
            <w:pPr>
              <w:spacing w:after="0" w:line="120" w:lineRule="exact"/>
              <w:rPr>
                <w:rFonts w:ascii="Arial" w:hAnsi="Arial" w:cs="Arial"/>
                <w:b/>
                <w:bCs/>
                <w:sz w:val="12"/>
                <w:szCs w:val="12"/>
              </w:rPr>
            </w:pPr>
            <w:r w:rsidRPr="003D5C28">
              <w:rPr>
                <w:rFonts w:ascii="Arial" w:hAnsi="Arial" w:cs="Arial"/>
                <w:b/>
                <w:bCs/>
                <w:sz w:val="12"/>
                <w:szCs w:val="12"/>
              </w:rPr>
              <w:t>III. Balance Presupuestario sin Financiamiento Neto y sin Remanentes del Ejercicio Anterior (III= II - C)</w:t>
            </w:r>
          </w:p>
        </w:tc>
        <w:tc>
          <w:tcPr>
            <w:tcW w:w="992" w:type="dxa"/>
            <w:tcBorders>
              <w:left w:val="single" w:sz="4" w:space="0" w:color="auto"/>
              <w:right w:val="single" w:sz="4" w:space="0" w:color="auto"/>
            </w:tcBorders>
            <w:shd w:val="clear" w:color="auto" w:fill="auto"/>
          </w:tcPr>
          <w:p w14:paraId="733148E4" w14:textId="77777777" w:rsidR="008228A2" w:rsidRPr="003D5C28" w:rsidRDefault="008228A2" w:rsidP="008041AC">
            <w:pPr>
              <w:spacing w:after="0"/>
              <w:jc w:val="right"/>
              <w:rPr>
                <w:rFonts w:ascii="Arial" w:hAnsi="Arial" w:cs="Arial"/>
                <w:b/>
                <w:sz w:val="12"/>
                <w:szCs w:val="12"/>
              </w:rPr>
            </w:pPr>
            <w:r w:rsidRPr="003D5C28">
              <w:rPr>
                <w:rFonts w:ascii="Arial" w:hAnsi="Arial" w:cs="Arial"/>
                <w:b/>
                <w:sz w:val="12"/>
                <w:szCs w:val="12"/>
              </w:rPr>
              <w:t>0.00</w:t>
            </w:r>
          </w:p>
        </w:tc>
        <w:tc>
          <w:tcPr>
            <w:tcW w:w="853" w:type="dxa"/>
            <w:tcBorders>
              <w:left w:val="single" w:sz="4" w:space="0" w:color="auto"/>
              <w:right w:val="single" w:sz="4" w:space="0" w:color="auto"/>
            </w:tcBorders>
            <w:shd w:val="clear" w:color="auto" w:fill="auto"/>
          </w:tcPr>
          <w:p w14:paraId="44C650EF" w14:textId="77777777" w:rsidR="008228A2" w:rsidRPr="003D5C28" w:rsidRDefault="008228A2" w:rsidP="008041AC">
            <w:pPr>
              <w:spacing w:after="0" w:line="120" w:lineRule="exact"/>
              <w:rPr>
                <w:rFonts w:ascii="Arial" w:hAnsi="Arial" w:cs="Arial"/>
                <w:sz w:val="12"/>
                <w:szCs w:val="12"/>
              </w:rPr>
            </w:pPr>
          </w:p>
        </w:tc>
        <w:tc>
          <w:tcPr>
            <w:tcW w:w="992" w:type="dxa"/>
            <w:tcBorders>
              <w:left w:val="single" w:sz="4" w:space="0" w:color="auto"/>
              <w:right w:val="single" w:sz="4" w:space="0" w:color="auto"/>
            </w:tcBorders>
            <w:shd w:val="clear" w:color="auto" w:fill="auto"/>
          </w:tcPr>
          <w:p w14:paraId="071BAF47" w14:textId="77777777" w:rsidR="008228A2" w:rsidRPr="003D5C28" w:rsidRDefault="008228A2" w:rsidP="008041AC">
            <w:pPr>
              <w:spacing w:after="0" w:line="120" w:lineRule="exact"/>
              <w:rPr>
                <w:rFonts w:ascii="Arial" w:hAnsi="Arial" w:cs="Arial"/>
                <w:sz w:val="12"/>
                <w:szCs w:val="12"/>
              </w:rPr>
            </w:pPr>
          </w:p>
        </w:tc>
      </w:tr>
      <w:tr w:rsidR="008228A2" w:rsidRPr="003D5C28" w14:paraId="17B6F7FC" w14:textId="77777777" w:rsidTr="008349F5">
        <w:trPr>
          <w:jc w:val="center"/>
        </w:trPr>
        <w:tc>
          <w:tcPr>
            <w:tcW w:w="215" w:type="dxa"/>
            <w:gridSpan w:val="2"/>
            <w:tcBorders>
              <w:left w:val="single" w:sz="4" w:space="0" w:color="auto"/>
              <w:bottom w:val="single" w:sz="4" w:space="0" w:color="auto"/>
            </w:tcBorders>
            <w:shd w:val="clear" w:color="auto" w:fill="auto"/>
          </w:tcPr>
          <w:p w14:paraId="0070BEF9" w14:textId="77777777" w:rsidR="008228A2" w:rsidRPr="003D5C28" w:rsidRDefault="008228A2" w:rsidP="008041AC">
            <w:pPr>
              <w:spacing w:after="0" w:line="100" w:lineRule="exact"/>
              <w:rPr>
                <w:rFonts w:ascii="Arial" w:hAnsi="Arial" w:cs="Arial"/>
                <w:sz w:val="12"/>
                <w:szCs w:val="12"/>
              </w:rPr>
            </w:pPr>
          </w:p>
        </w:tc>
        <w:tc>
          <w:tcPr>
            <w:tcW w:w="6157" w:type="dxa"/>
            <w:tcBorders>
              <w:bottom w:val="single" w:sz="4" w:space="0" w:color="auto"/>
              <w:right w:val="single" w:sz="4" w:space="0" w:color="auto"/>
            </w:tcBorders>
            <w:shd w:val="clear" w:color="auto" w:fill="auto"/>
          </w:tcPr>
          <w:p w14:paraId="005B121B" w14:textId="77777777" w:rsidR="008228A2" w:rsidRPr="003D5C28" w:rsidRDefault="008228A2" w:rsidP="008041AC">
            <w:pPr>
              <w:spacing w:after="0" w:line="100" w:lineRule="exact"/>
              <w:rPr>
                <w:rFonts w:ascii="Arial" w:hAnsi="Arial" w:cs="Arial"/>
                <w:sz w:val="12"/>
                <w:szCs w:val="12"/>
              </w:rPr>
            </w:pPr>
          </w:p>
        </w:tc>
        <w:tc>
          <w:tcPr>
            <w:tcW w:w="992" w:type="dxa"/>
            <w:tcBorders>
              <w:left w:val="single" w:sz="4" w:space="0" w:color="auto"/>
              <w:bottom w:val="single" w:sz="4" w:space="0" w:color="auto"/>
              <w:right w:val="single" w:sz="4" w:space="0" w:color="auto"/>
            </w:tcBorders>
            <w:shd w:val="clear" w:color="auto" w:fill="auto"/>
          </w:tcPr>
          <w:p w14:paraId="40D23967" w14:textId="77777777" w:rsidR="008228A2" w:rsidRPr="003D5C28" w:rsidRDefault="008228A2" w:rsidP="008041AC">
            <w:pPr>
              <w:spacing w:after="0" w:line="100" w:lineRule="exact"/>
              <w:rPr>
                <w:rFonts w:ascii="Arial" w:hAnsi="Arial" w:cs="Arial"/>
                <w:sz w:val="12"/>
                <w:szCs w:val="12"/>
              </w:rPr>
            </w:pPr>
          </w:p>
        </w:tc>
        <w:tc>
          <w:tcPr>
            <w:tcW w:w="853" w:type="dxa"/>
            <w:tcBorders>
              <w:left w:val="single" w:sz="4" w:space="0" w:color="auto"/>
              <w:bottom w:val="single" w:sz="4" w:space="0" w:color="auto"/>
              <w:right w:val="single" w:sz="4" w:space="0" w:color="auto"/>
            </w:tcBorders>
            <w:shd w:val="clear" w:color="auto" w:fill="auto"/>
          </w:tcPr>
          <w:p w14:paraId="5BF0EE1B" w14:textId="77777777" w:rsidR="008228A2" w:rsidRPr="003D5C28" w:rsidRDefault="008228A2" w:rsidP="008041AC">
            <w:pPr>
              <w:spacing w:after="0" w:line="100" w:lineRule="exact"/>
              <w:rPr>
                <w:rFonts w:ascii="Arial" w:hAnsi="Arial" w:cs="Arial"/>
                <w:sz w:val="12"/>
                <w:szCs w:val="12"/>
              </w:rPr>
            </w:pPr>
          </w:p>
        </w:tc>
        <w:tc>
          <w:tcPr>
            <w:tcW w:w="992" w:type="dxa"/>
            <w:tcBorders>
              <w:left w:val="single" w:sz="4" w:space="0" w:color="auto"/>
              <w:bottom w:val="single" w:sz="4" w:space="0" w:color="auto"/>
              <w:right w:val="single" w:sz="4" w:space="0" w:color="auto"/>
            </w:tcBorders>
            <w:shd w:val="clear" w:color="auto" w:fill="auto"/>
          </w:tcPr>
          <w:p w14:paraId="44EB7366" w14:textId="77777777" w:rsidR="008228A2" w:rsidRPr="003D5C28" w:rsidRDefault="008228A2" w:rsidP="008041AC">
            <w:pPr>
              <w:spacing w:after="0" w:line="100" w:lineRule="exact"/>
              <w:rPr>
                <w:rFonts w:ascii="Arial" w:hAnsi="Arial" w:cs="Arial"/>
                <w:sz w:val="12"/>
                <w:szCs w:val="12"/>
              </w:rPr>
            </w:pPr>
          </w:p>
        </w:tc>
      </w:tr>
      <w:tr w:rsidR="008228A2" w:rsidRPr="003D5C28" w14:paraId="6F35CC6B" w14:textId="77777777" w:rsidTr="008349F5">
        <w:trPr>
          <w:jc w:val="center"/>
        </w:trPr>
        <w:tc>
          <w:tcPr>
            <w:tcW w:w="637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1542F8C" w14:textId="77777777" w:rsidR="008228A2" w:rsidRPr="003D5C28" w:rsidRDefault="008228A2" w:rsidP="008041AC">
            <w:pPr>
              <w:spacing w:after="0"/>
              <w:rPr>
                <w:rFonts w:ascii="Arial" w:hAnsi="Arial" w:cs="Arial"/>
                <w:b/>
                <w:bCs/>
                <w:sz w:val="12"/>
                <w:szCs w:val="12"/>
              </w:rPr>
            </w:pPr>
            <w:r w:rsidRPr="003D5C28">
              <w:rPr>
                <w:rFonts w:ascii="Arial" w:hAnsi="Arial" w:cs="Arial"/>
                <w:b/>
                <w:bCs/>
                <w:sz w:val="12"/>
                <w:szCs w:val="12"/>
              </w:rPr>
              <w:t>Concepto</w:t>
            </w:r>
          </w:p>
        </w:tc>
        <w:tc>
          <w:tcPr>
            <w:tcW w:w="992" w:type="dxa"/>
            <w:tcBorders>
              <w:top w:val="single" w:sz="4" w:space="0" w:color="auto"/>
              <w:left w:val="nil"/>
              <w:bottom w:val="single" w:sz="4" w:space="0" w:color="auto"/>
              <w:right w:val="single" w:sz="4" w:space="0" w:color="auto"/>
            </w:tcBorders>
            <w:shd w:val="clear" w:color="auto" w:fill="auto"/>
            <w:vAlign w:val="center"/>
          </w:tcPr>
          <w:p w14:paraId="75B1061E" w14:textId="77777777" w:rsidR="008228A2" w:rsidRPr="003D5C28" w:rsidRDefault="008228A2" w:rsidP="008041AC">
            <w:pPr>
              <w:spacing w:after="0"/>
              <w:jc w:val="center"/>
              <w:rPr>
                <w:rFonts w:ascii="Arial" w:hAnsi="Arial" w:cs="Arial"/>
                <w:b/>
                <w:bCs/>
                <w:sz w:val="12"/>
                <w:szCs w:val="12"/>
              </w:rPr>
            </w:pPr>
            <w:r w:rsidRPr="003D5C28">
              <w:rPr>
                <w:rFonts w:ascii="Arial" w:hAnsi="Arial" w:cs="Arial"/>
                <w:b/>
                <w:bCs/>
                <w:sz w:val="12"/>
                <w:szCs w:val="12"/>
              </w:rPr>
              <w:t>Aprobado</w:t>
            </w:r>
          </w:p>
        </w:tc>
        <w:tc>
          <w:tcPr>
            <w:tcW w:w="853" w:type="dxa"/>
            <w:tcBorders>
              <w:top w:val="single" w:sz="4" w:space="0" w:color="auto"/>
              <w:left w:val="nil"/>
              <w:bottom w:val="single" w:sz="4" w:space="0" w:color="auto"/>
              <w:right w:val="single" w:sz="4" w:space="0" w:color="auto"/>
            </w:tcBorders>
            <w:shd w:val="clear" w:color="auto" w:fill="auto"/>
            <w:vAlign w:val="center"/>
          </w:tcPr>
          <w:p w14:paraId="23449B32" w14:textId="77777777" w:rsidR="008228A2" w:rsidRPr="003D5C28" w:rsidRDefault="008228A2" w:rsidP="008041AC">
            <w:pPr>
              <w:spacing w:after="0"/>
              <w:jc w:val="center"/>
              <w:rPr>
                <w:rFonts w:ascii="Arial" w:hAnsi="Arial" w:cs="Arial"/>
                <w:b/>
                <w:bCs/>
                <w:sz w:val="12"/>
                <w:szCs w:val="12"/>
              </w:rPr>
            </w:pPr>
            <w:r w:rsidRPr="003D5C28">
              <w:rPr>
                <w:rFonts w:ascii="Arial" w:hAnsi="Arial" w:cs="Arial"/>
                <w:b/>
                <w:bCs/>
                <w:sz w:val="12"/>
                <w:szCs w:val="12"/>
              </w:rPr>
              <w:t>Devengado</w:t>
            </w:r>
          </w:p>
        </w:tc>
        <w:tc>
          <w:tcPr>
            <w:tcW w:w="992" w:type="dxa"/>
            <w:tcBorders>
              <w:top w:val="single" w:sz="4" w:space="0" w:color="auto"/>
              <w:left w:val="nil"/>
              <w:bottom w:val="single" w:sz="4" w:space="0" w:color="auto"/>
              <w:right w:val="single" w:sz="4" w:space="0" w:color="auto"/>
            </w:tcBorders>
            <w:shd w:val="clear" w:color="auto" w:fill="auto"/>
            <w:vAlign w:val="center"/>
          </w:tcPr>
          <w:p w14:paraId="1A028F07" w14:textId="77777777" w:rsidR="008228A2" w:rsidRPr="003D5C28" w:rsidRDefault="008228A2" w:rsidP="008041AC">
            <w:pPr>
              <w:spacing w:after="0"/>
              <w:jc w:val="center"/>
              <w:rPr>
                <w:rFonts w:ascii="Arial" w:hAnsi="Arial" w:cs="Arial"/>
                <w:b/>
                <w:bCs/>
                <w:sz w:val="12"/>
                <w:szCs w:val="12"/>
              </w:rPr>
            </w:pPr>
            <w:r w:rsidRPr="003D5C28">
              <w:rPr>
                <w:rFonts w:ascii="Arial" w:hAnsi="Arial" w:cs="Arial"/>
                <w:b/>
                <w:bCs/>
                <w:sz w:val="12"/>
                <w:szCs w:val="12"/>
              </w:rPr>
              <w:t>Pagado</w:t>
            </w:r>
          </w:p>
        </w:tc>
      </w:tr>
      <w:tr w:rsidR="008228A2" w:rsidRPr="003D5C28" w14:paraId="1BCC998F" w14:textId="77777777" w:rsidTr="008349F5">
        <w:trPr>
          <w:jc w:val="center"/>
        </w:trPr>
        <w:tc>
          <w:tcPr>
            <w:tcW w:w="215" w:type="dxa"/>
            <w:gridSpan w:val="2"/>
            <w:tcBorders>
              <w:top w:val="single" w:sz="4" w:space="0" w:color="auto"/>
              <w:left w:val="single" w:sz="4" w:space="0" w:color="auto"/>
            </w:tcBorders>
            <w:shd w:val="clear" w:color="auto" w:fill="auto"/>
          </w:tcPr>
          <w:p w14:paraId="7DF00CA5" w14:textId="77777777" w:rsidR="008228A2" w:rsidRPr="003D5C28" w:rsidRDefault="008228A2" w:rsidP="008041AC">
            <w:pPr>
              <w:spacing w:after="0" w:line="100" w:lineRule="exact"/>
              <w:rPr>
                <w:rFonts w:ascii="Arial" w:hAnsi="Arial" w:cs="Arial"/>
                <w:sz w:val="12"/>
                <w:szCs w:val="12"/>
              </w:rPr>
            </w:pPr>
          </w:p>
        </w:tc>
        <w:tc>
          <w:tcPr>
            <w:tcW w:w="6157" w:type="dxa"/>
            <w:tcBorders>
              <w:top w:val="single" w:sz="4" w:space="0" w:color="auto"/>
              <w:right w:val="single" w:sz="4" w:space="0" w:color="auto"/>
            </w:tcBorders>
            <w:shd w:val="clear" w:color="auto" w:fill="auto"/>
          </w:tcPr>
          <w:p w14:paraId="7D2205CE" w14:textId="77777777" w:rsidR="008228A2" w:rsidRPr="003D5C28" w:rsidRDefault="008228A2" w:rsidP="008041AC">
            <w:pPr>
              <w:spacing w:after="0" w:line="100" w:lineRule="exact"/>
              <w:rPr>
                <w:rFonts w:ascii="Arial" w:hAnsi="Arial" w:cs="Arial"/>
                <w:sz w:val="12"/>
                <w:szCs w:val="12"/>
              </w:rPr>
            </w:pPr>
          </w:p>
        </w:tc>
        <w:tc>
          <w:tcPr>
            <w:tcW w:w="992" w:type="dxa"/>
            <w:tcBorders>
              <w:top w:val="single" w:sz="4" w:space="0" w:color="auto"/>
              <w:left w:val="single" w:sz="4" w:space="0" w:color="auto"/>
              <w:bottom w:val="nil"/>
              <w:right w:val="single" w:sz="4" w:space="0" w:color="auto"/>
            </w:tcBorders>
            <w:shd w:val="clear" w:color="auto" w:fill="auto"/>
          </w:tcPr>
          <w:p w14:paraId="1D45B762" w14:textId="77777777" w:rsidR="008228A2" w:rsidRPr="003D5C28" w:rsidRDefault="008228A2" w:rsidP="008041AC">
            <w:pPr>
              <w:spacing w:after="0" w:line="100" w:lineRule="exact"/>
              <w:rPr>
                <w:rFonts w:ascii="Arial" w:hAnsi="Arial" w:cs="Arial"/>
                <w:sz w:val="12"/>
                <w:szCs w:val="12"/>
              </w:rPr>
            </w:pPr>
          </w:p>
        </w:tc>
        <w:tc>
          <w:tcPr>
            <w:tcW w:w="853" w:type="dxa"/>
            <w:tcBorders>
              <w:top w:val="single" w:sz="4" w:space="0" w:color="auto"/>
              <w:left w:val="single" w:sz="4" w:space="0" w:color="auto"/>
              <w:bottom w:val="nil"/>
              <w:right w:val="single" w:sz="4" w:space="0" w:color="auto"/>
            </w:tcBorders>
            <w:shd w:val="clear" w:color="auto" w:fill="auto"/>
          </w:tcPr>
          <w:p w14:paraId="1698F4B5" w14:textId="77777777" w:rsidR="008228A2" w:rsidRPr="003D5C28" w:rsidRDefault="008228A2" w:rsidP="008041AC">
            <w:pPr>
              <w:spacing w:after="0" w:line="100" w:lineRule="exact"/>
              <w:rPr>
                <w:rFonts w:ascii="Arial" w:hAnsi="Arial" w:cs="Arial"/>
                <w:sz w:val="12"/>
                <w:szCs w:val="12"/>
              </w:rPr>
            </w:pPr>
          </w:p>
        </w:tc>
        <w:tc>
          <w:tcPr>
            <w:tcW w:w="992" w:type="dxa"/>
            <w:tcBorders>
              <w:top w:val="single" w:sz="4" w:space="0" w:color="auto"/>
              <w:left w:val="single" w:sz="4" w:space="0" w:color="auto"/>
              <w:bottom w:val="nil"/>
              <w:right w:val="single" w:sz="4" w:space="0" w:color="auto"/>
            </w:tcBorders>
            <w:shd w:val="clear" w:color="auto" w:fill="auto"/>
          </w:tcPr>
          <w:p w14:paraId="04F08FE3" w14:textId="77777777" w:rsidR="008228A2" w:rsidRPr="003D5C28" w:rsidRDefault="008228A2" w:rsidP="008041AC">
            <w:pPr>
              <w:spacing w:after="0" w:line="100" w:lineRule="exact"/>
              <w:rPr>
                <w:rFonts w:ascii="Arial" w:hAnsi="Arial" w:cs="Arial"/>
                <w:sz w:val="12"/>
                <w:szCs w:val="12"/>
              </w:rPr>
            </w:pPr>
          </w:p>
        </w:tc>
      </w:tr>
      <w:tr w:rsidR="008228A2" w:rsidRPr="003D5C28" w14:paraId="7E1D45D0" w14:textId="77777777" w:rsidTr="008349F5">
        <w:trPr>
          <w:trHeight w:val="57"/>
          <w:jc w:val="center"/>
        </w:trPr>
        <w:tc>
          <w:tcPr>
            <w:tcW w:w="215" w:type="dxa"/>
            <w:gridSpan w:val="2"/>
            <w:tcBorders>
              <w:left w:val="single" w:sz="4" w:space="0" w:color="auto"/>
            </w:tcBorders>
            <w:shd w:val="clear" w:color="auto" w:fill="auto"/>
          </w:tcPr>
          <w:p w14:paraId="132BCF3B" w14:textId="77777777" w:rsidR="008228A2" w:rsidRPr="003D5C28" w:rsidRDefault="008228A2" w:rsidP="008041AC">
            <w:pPr>
              <w:spacing w:after="0"/>
              <w:rPr>
                <w:rFonts w:ascii="Arial" w:hAnsi="Arial" w:cs="Arial"/>
                <w:b/>
                <w:bCs/>
                <w:sz w:val="12"/>
                <w:szCs w:val="12"/>
              </w:rPr>
            </w:pPr>
          </w:p>
        </w:tc>
        <w:tc>
          <w:tcPr>
            <w:tcW w:w="6157" w:type="dxa"/>
            <w:tcBorders>
              <w:right w:val="single" w:sz="4" w:space="0" w:color="auto"/>
            </w:tcBorders>
            <w:shd w:val="clear" w:color="auto" w:fill="auto"/>
          </w:tcPr>
          <w:p w14:paraId="12B9BA77" w14:textId="77777777" w:rsidR="008228A2" w:rsidRPr="003D5C28" w:rsidRDefault="008228A2" w:rsidP="008041AC">
            <w:pPr>
              <w:spacing w:after="0"/>
              <w:rPr>
                <w:rFonts w:ascii="Arial" w:hAnsi="Arial" w:cs="Arial"/>
                <w:bCs/>
                <w:sz w:val="12"/>
                <w:szCs w:val="12"/>
              </w:rPr>
            </w:pPr>
            <w:r w:rsidRPr="003D5C28">
              <w:rPr>
                <w:rFonts w:ascii="Arial" w:hAnsi="Arial" w:cs="Arial"/>
                <w:b/>
                <w:bCs/>
                <w:sz w:val="12"/>
                <w:szCs w:val="12"/>
              </w:rPr>
              <w:t>E. Intereses, Comisiones y Gastos de la Deuda (E = E1+E2)</w:t>
            </w:r>
          </w:p>
        </w:tc>
        <w:tc>
          <w:tcPr>
            <w:tcW w:w="992" w:type="dxa"/>
            <w:tcBorders>
              <w:left w:val="single" w:sz="4" w:space="0" w:color="auto"/>
              <w:right w:val="single" w:sz="4" w:space="0" w:color="auto"/>
            </w:tcBorders>
            <w:shd w:val="clear" w:color="auto" w:fill="auto"/>
          </w:tcPr>
          <w:p w14:paraId="7A332B43" w14:textId="77777777" w:rsidR="008228A2" w:rsidRPr="003D5C28" w:rsidRDefault="008228A2" w:rsidP="008041AC">
            <w:pPr>
              <w:spacing w:after="0"/>
              <w:jc w:val="right"/>
              <w:rPr>
                <w:rFonts w:ascii="Arial" w:hAnsi="Arial" w:cs="Arial"/>
                <w:b/>
                <w:sz w:val="12"/>
                <w:szCs w:val="12"/>
              </w:rPr>
            </w:pPr>
            <w:r w:rsidRPr="003D5C28">
              <w:rPr>
                <w:rFonts w:ascii="Arial" w:hAnsi="Arial" w:cs="Arial"/>
                <w:b/>
                <w:sz w:val="12"/>
                <w:szCs w:val="12"/>
              </w:rPr>
              <w:t>0.00</w:t>
            </w:r>
          </w:p>
        </w:tc>
        <w:tc>
          <w:tcPr>
            <w:tcW w:w="853" w:type="dxa"/>
            <w:tcBorders>
              <w:left w:val="single" w:sz="4" w:space="0" w:color="auto"/>
              <w:right w:val="single" w:sz="4" w:space="0" w:color="auto"/>
            </w:tcBorders>
            <w:shd w:val="clear" w:color="auto" w:fill="auto"/>
          </w:tcPr>
          <w:p w14:paraId="180FA6D9" w14:textId="77777777" w:rsidR="008228A2" w:rsidRPr="003D5C28" w:rsidRDefault="008228A2" w:rsidP="008041AC">
            <w:pPr>
              <w:spacing w:after="0"/>
              <w:rPr>
                <w:rFonts w:ascii="Arial" w:hAnsi="Arial" w:cs="Arial"/>
                <w:sz w:val="12"/>
                <w:szCs w:val="12"/>
              </w:rPr>
            </w:pPr>
          </w:p>
        </w:tc>
        <w:tc>
          <w:tcPr>
            <w:tcW w:w="992" w:type="dxa"/>
            <w:tcBorders>
              <w:left w:val="single" w:sz="4" w:space="0" w:color="auto"/>
              <w:right w:val="single" w:sz="4" w:space="0" w:color="auto"/>
            </w:tcBorders>
            <w:shd w:val="clear" w:color="auto" w:fill="auto"/>
          </w:tcPr>
          <w:p w14:paraId="2B808FE6" w14:textId="77777777" w:rsidR="008228A2" w:rsidRPr="003D5C28" w:rsidRDefault="008228A2" w:rsidP="008041AC">
            <w:pPr>
              <w:spacing w:after="0"/>
              <w:rPr>
                <w:rFonts w:ascii="Arial" w:hAnsi="Arial" w:cs="Arial"/>
                <w:sz w:val="12"/>
                <w:szCs w:val="12"/>
              </w:rPr>
            </w:pPr>
          </w:p>
        </w:tc>
      </w:tr>
      <w:tr w:rsidR="008228A2" w:rsidRPr="003D5C28" w14:paraId="71E4E069" w14:textId="77777777" w:rsidTr="008349F5">
        <w:trPr>
          <w:jc w:val="center"/>
        </w:trPr>
        <w:tc>
          <w:tcPr>
            <w:tcW w:w="215" w:type="dxa"/>
            <w:gridSpan w:val="2"/>
            <w:tcBorders>
              <w:top w:val="nil"/>
              <w:left w:val="single" w:sz="4" w:space="0" w:color="auto"/>
              <w:bottom w:val="nil"/>
            </w:tcBorders>
            <w:shd w:val="clear" w:color="auto" w:fill="auto"/>
          </w:tcPr>
          <w:p w14:paraId="440C45E8" w14:textId="77777777" w:rsidR="008228A2" w:rsidRPr="003D5C28" w:rsidRDefault="008228A2" w:rsidP="008041AC">
            <w:pPr>
              <w:spacing w:after="0" w:line="100" w:lineRule="exact"/>
              <w:rPr>
                <w:rFonts w:ascii="Arial" w:hAnsi="Arial" w:cs="Arial"/>
                <w:sz w:val="12"/>
                <w:szCs w:val="12"/>
              </w:rPr>
            </w:pPr>
          </w:p>
        </w:tc>
        <w:tc>
          <w:tcPr>
            <w:tcW w:w="6157" w:type="dxa"/>
            <w:tcBorders>
              <w:top w:val="nil"/>
              <w:bottom w:val="nil"/>
              <w:right w:val="single" w:sz="4" w:space="0" w:color="auto"/>
            </w:tcBorders>
            <w:shd w:val="clear" w:color="auto" w:fill="auto"/>
          </w:tcPr>
          <w:p w14:paraId="25E2AD2D" w14:textId="77777777" w:rsidR="008228A2" w:rsidRPr="003D5C28" w:rsidRDefault="008228A2" w:rsidP="008041AC">
            <w:pPr>
              <w:spacing w:after="0"/>
              <w:ind w:left="212"/>
              <w:rPr>
                <w:rFonts w:ascii="Arial" w:hAnsi="Arial" w:cs="Arial"/>
                <w:bCs/>
                <w:sz w:val="12"/>
                <w:szCs w:val="12"/>
              </w:rPr>
            </w:pPr>
            <w:r w:rsidRPr="003D5C28">
              <w:rPr>
                <w:rFonts w:ascii="Arial" w:hAnsi="Arial" w:cs="Arial"/>
                <w:bCs/>
                <w:sz w:val="12"/>
                <w:szCs w:val="12"/>
              </w:rPr>
              <w:t>E1. Intereses, Comisiones y Gastos de la Deuda con Gasto No Etiquetado</w:t>
            </w:r>
          </w:p>
        </w:tc>
        <w:tc>
          <w:tcPr>
            <w:tcW w:w="992" w:type="dxa"/>
            <w:tcBorders>
              <w:top w:val="nil"/>
              <w:left w:val="single" w:sz="4" w:space="0" w:color="auto"/>
              <w:bottom w:val="nil"/>
              <w:right w:val="single" w:sz="4" w:space="0" w:color="auto"/>
            </w:tcBorders>
            <w:shd w:val="clear" w:color="auto" w:fill="auto"/>
          </w:tcPr>
          <w:p w14:paraId="041A4D4D" w14:textId="77777777" w:rsidR="008228A2" w:rsidRPr="003D5C28" w:rsidRDefault="008228A2" w:rsidP="008041AC">
            <w:pPr>
              <w:spacing w:after="0"/>
              <w:jc w:val="right"/>
              <w:rPr>
                <w:rFonts w:ascii="Arial" w:hAnsi="Arial" w:cs="Arial"/>
                <w:sz w:val="12"/>
                <w:szCs w:val="12"/>
              </w:rPr>
            </w:pPr>
            <w:r w:rsidRPr="003D5C28">
              <w:rPr>
                <w:rFonts w:ascii="Arial" w:hAnsi="Arial" w:cs="Arial"/>
                <w:sz w:val="12"/>
                <w:szCs w:val="12"/>
              </w:rPr>
              <w:t>0.00</w:t>
            </w:r>
          </w:p>
        </w:tc>
        <w:tc>
          <w:tcPr>
            <w:tcW w:w="853" w:type="dxa"/>
            <w:tcBorders>
              <w:top w:val="nil"/>
              <w:left w:val="single" w:sz="4" w:space="0" w:color="auto"/>
              <w:bottom w:val="nil"/>
              <w:right w:val="single" w:sz="4" w:space="0" w:color="auto"/>
            </w:tcBorders>
            <w:shd w:val="clear" w:color="auto" w:fill="auto"/>
          </w:tcPr>
          <w:p w14:paraId="00142E10" w14:textId="77777777" w:rsidR="008228A2" w:rsidRPr="003D5C28" w:rsidRDefault="008228A2" w:rsidP="008041AC">
            <w:pPr>
              <w:spacing w:after="0" w:line="100" w:lineRule="exact"/>
              <w:rPr>
                <w:rFonts w:ascii="Arial" w:hAnsi="Arial" w:cs="Arial"/>
                <w:sz w:val="12"/>
                <w:szCs w:val="12"/>
              </w:rPr>
            </w:pPr>
          </w:p>
        </w:tc>
        <w:tc>
          <w:tcPr>
            <w:tcW w:w="992" w:type="dxa"/>
            <w:tcBorders>
              <w:top w:val="nil"/>
              <w:left w:val="single" w:sz="4" w:space="0" w:color="auto"/>
              <w:bottom w:val="nil"/>
              <w:right w:val="single" w:sz="4" w:space="0" w:color="auto"/>
            </w:tcBorders>
            <w:shd w:val="clear" w:color="auto" w:fill="auto"/>
          </w:tcPr>
          <w:p w14:paraId="2137B9F0" w14:textId="77777777" w:rsidR="008228A2" w:rsidRPr="003D5C28" w:rsidRDefault="008228A2" w:rsidP="008041AC">
            <w:pPr>
              <w:spacing w:after="0" w:line="100" w:lineRule="exact"/>
              <w:rPr>
                <w:rFonts w:ascii="Arial" w:hAnsi="Arial" w:cs="Arial"/>
                <w:sz w:val="12"/>
                <w:szCs w:val="12"/>
              </w:rPr>
            </w:pPr>
          </w:p>
        </w:tc>
      </w:tr>
      <w:tr w:rsidR="008228A2" w:rsidRPr="003D5C28" w14:paraId="444A114E" w14:textId="77777777" w:rsidTr="008349F5">
        <w:trPr>
          <w:jc w:val="center"/>
        </w:trPr>
        <w:tc>
          <w:tcPr>
            <w:tcW w:w="215" w:type="dxa"/>
            <w:gridSpan w:val="2"/>
            <w:tcBorders>
              <w:top w:val="nil"/>
              <w:left w:val="single" w:sz="4" w:space="0" w:color="auto"/>
              <w:bottom w:val="nil"/>
            </w:tcBorders>
            <w:shd w:val="clear" w:color="auto" w:fill="auto"/>
          </w:tcPr>
          <w:p w14:paraId="74821AC5" w14:textId="77777777" w:rsidR="008228A2" w:rsidRPr="003D5C28" w:rsidRDefault="008228A2" w:rsidP="008041AC">
            <w:pPr>
              <w:spacing w:after="0" w:line="100" w:lineRule="exact"/>
              <w:rPr>
                <w:rFonts w:ascii="Arial" w:hAnsi="Arial" w:cs="Arial"/>
                <w:sz w:val="12"/>
                <w:szCs w:val="12"/>
              </w:rPr>
            </w:pPr>
          </w:p>
        </w:tc>
        <w:tc>
          <w:tcPr>
            <w:tcW w:w="6157" w:type="dxa"/>
            <w:tcBorders>
              <w:top w:val="nil"/>
              <w:bottom w:val="nil"/>
              <w:right w:val="single" w:sz="4" w:space="0" w:color="auto"/>
            </w:tcBorders>
            <w:shd w:val="clear" w:color="auto" w:fill="auto"/>
          </w:tcPr>
          <w:p w14:paraId="3E49F6DF" w14:textId="77777777" w:rsidR="008228A2" w:rsidRPr="003D5C28" w:rsidRDefault="008228A2" w:rsidP="008041AC">
            <w:pPr>
              <w:spacing w:after="0"/>
              <w:ind w:left="212"/>
              <w:rPr>
                <w:rFonts w:ascii="Arial" w:hAnsi="Arial" w:cs="Arial"/>
                <w:bCs/>
                <w:sz w:val="12"/>
                <w:szCs w:val="12"/>
              </w:rPr>
            </w:pPr>
            <w:r w:rsidRPr="003D5C28">
              <w:rPr>
                <w:rFonts w:ascii="Arial" w:hAnsi="Arial" w:cs="Arial"/>
                <w:bCs/>
                <w:sz w:val="12"/>
                <w:szCs w:val="12"/>
              </w:rPr>
              <w:t>E2. Intereses, Comisiones y Gastos de la Deuda con Gasto Etiquetado</w:t>
            </w:r>
          </w:p>
        </w:tc>
        <w:tc>
          <w:tcPr>
            <w:tcW w:w="992" w:type="dxa"/>
            <w:tcBorders>
              <w:top w:val="nil"/>
              <w:left w:val="single" w:sz="4" w:space="0" w:color="auto"/>
              <w:bottom w:val="nil"/>
              <w:right w:val="single" w:sz="4" w:space="0" w:color="auto"/>
            </w:tcBorders>
            <w:shd w:val="clear" w:color="auto" w:fill="auto"/>
          </w:tcPr>
          <w:p w14:paraId="369093DE" w14:textId="77777777" w:rsidR="008228A2" w:rsidRPr="003D5C28" w:rsidRDefault="008228A2" w:rsidP="008041AC">
            <w:pPr>
              <w:spacing w:after="0"/>
              <w:jc w:val="right"/>
              <w:rPr>
                <w:rFonts w:ascii="Arial" w:hAnsi="Arial" w:cs="Arial"/>
                <w:sz w:val="12"/>
                <w:szCs w:val="12"/>
              </w:rPr>
            </w:pPr>
            <w:r w:rsidRPr="003D5C28">
              <w:rPr>
                <w:rFonts w:ascii="Arial" w:hAnsi="Arial" w:cs="Arial"/>
                <w:sz w:val="12"/>
                <w:szCs w:val="12"/>
              </w:rPr>
              <w:t>0.00</w:t>
            </w:r>
          </w:p>
        </w:tc>
        <w:tc>
          <w:tcPr>
            <w:tcW w:w="853" w:type="dxa"/>
            <w:tcBorders>
              <w:top w:val="nil"/>
              <w:left w:val="single" w:sz="4" w:space="0" w:color="auto"/>
              <w:bottom w:val="nil"/>
              <w:right w:val="single" w:sz="4" w:space="0" w:color="auto"/>
            </w:tcBorders>
            <w:shd w:val="clear" w:color="auto" w:fill="auto"/>
          </w:tcPr>
          <w:p w14:paraId="638570BB" w14:textId="77777777" w:rsidR="008228A2" w:rsidRPr="003D5C28" w:rsidRDefault="008228A2" w:rsidP="008041AC">
            <w:pPr>
              <w:spacing w:after="0" w:line="100" w:lineRule="exact"/>
              <w:rPr>
                <w:rFonts w:ascii="Arial" w:hAnsi="Arial" w:cs="Arial"/>
                <w:sz w:val="12"/>
                <w:szCs w:val="12"/>
              </w:rPr>
            </w:pPr>
          </w:p>
        </w:tc>
        <w:tc>
          <w:tcPr>
            <w:tcW w:w="992" w:type="dxa"/>
            <w:tcBorders>
              <w:top w:val="nil"/>
              <w:left w:val="single" w:sz="4" w:space="0" w:color="auto"/>
              <w:bottom w:val="nil"/>
              <w:right w:val="single" w:sz="4" w:space="0" w:color="auto"/>
            </w:tcBorders>
            <w:shd w:val="clear" w:color="auto" w:fill="auto"/>
          </w:tcPr>
          <w:p w14:paraId="1142A1E9" w14:textId="77777777" w:rsidR="008228A2" w:rsidRPr="003D5C28" w:rsidRDefault="008228A2" w:rsidP="008041AC">
            <w:pPr>
              <w:spacing w:after="0" w:line="100" w:lineRule="exact"/>
              <w:rPr>
                <w:rFonts w:ascii="Arial" w:hAnsi="Arial" w:cs="Arial"/>
                <w:sz w:val="12"/>
                <w:szCs w:val="12"/>
              </w:rPr>
            </w:pPr>
          </w:p>
        </w:tc>
      </w:tr>
      <w:tr w:rsidR="008228A2" w:rsidRPr="003D5C28" w14:paraId="5C958A0A" w14:textId="77777777" w:rsidTr="008349F5">
        <w:trPr>
          <w:jc w:val="center"/>
        </w:trPr>
        <w:tc>
          <w:tcPr>
            <w:tcW w:w="215" w:type="dxa"/>
            <w:gridSpan w:val="2"/>
            <w:tcBorders>
              <w:top w:val="nil"/>
              <w:left w:val="single" w:sz="4" w:space="0" w:color="auto"/>
              <w:bottom w:val="nil"/>
            </w:tcBorders>
            <w:shd w:val="clear" w:color="auto" w:fill="auto"/>
          </w:tcPr>
          <w:p w14:paraId="6886B6E0" w14:textId="77777777" w:rsidR="008228A2" w:rsidRPr="003D5C28" w:rsidRDefault="008228A2" w:rsidP="008041AC">
            <w:pPr>
              <w:spacing w:after="0" w:line="100" w:lineRule="exact"/>
              <w:rPr>
                <w:rFonts w:ascii="Arial" w:hAnsi="Arial" w:cs="Arial"/>
                <w:sz w:val="12"/>
                <w:szCs w:val="12"/>
              </w:rPr>
            </w:pPr>
          </w:p>
        </w:tc>
        <w:tc>
          <w:tcPr>
            <w:tcW w:w="6157" w:type="dxa"/>
            <w:tcBorders>
              <w:top w:val="nil"/>
              <w:bottom w:val="nil"/>
              <w:right w:val="single" w:sz="4" w:space="0" w:color="auto"/>
            </w:tcBorders>
            <w:shd w:val="clear" w:color="auto" w:fill="auto"/>
          </w:tcPr>
          <w:p w14:paraId="13228B8A" w14:textId="77777777" w:rsidR="008228A2" w:rsidRPr="003D5C28" w:rsidRDefault="008228A2" w:rsidP="008041AC">
            <w:pPr>
              <w:spacing w:after="0" w:line="100" w:lineRule="exact"/>
              <w:rPr>
                <w:rFonts w:ascii="Arial" w:hAnsi="Arial" w:cs="Arial"/>
                <w:sz w:val="12"/>
                <w:szCs w:val="12"/>
              </w:rPr>
            </w:pPr>
          </w:p>
        </w:tc>
        <w:tc>
          <w:tcPr>
            <w:tcW w:w="992" w:type="dxa"/>
            <w:tcBorders>
              <w:top w:val="nil"/>
              <w:left w:val="single" w:sz="4" w:space="0" w:color="auto"/>
              <w:bottom w:val="nil"/>
              <w:right w:val="single" w:sz="4" w:space="0" w:color="auto"/>
            </w:tcBorders>
            <w:shd w:val="clear" w:color="auto" w:fill="auto"/>
          </w:tcPr>
          <w:p w14:paraId="2F4FF0A5" w14:textId="77777777" w:rsidR="008228A2" w:rsidRPr="003D5C28" w:rsidRDefault="008228A2" w:rsidP="008041AC">
            <w:pPr>
              <w:spacing w:after="0"/>
              <w:jc w:val="right"/>
              <w:rPr>
                <w:rFonts w:ascii="Arial" w:hAnsi="Arial" w:cs="Arial"/>
                <w:sz w:val="12"/>
                <w:szCs w:val="12"/>
              </w:rPr>
            </w:pPr>
          </w:p>
        </w:tc>
        <w:tc>
          <w:tcPr>
            <w:tcW w:w="853" w:type="dxa"/>
            <w:tcBorders>
              <w:top w:val="nil"/>
              <w:left w:val="single" w:sz="4" w:space="0" w:color="auto"/>
              <w:bottom w:val="nil"/>
              <w:right w:val="single" w:sz="4" w:space="0" w:color="auto"/>
            </w:tcBorders>
            <w:shd w:val="clear" w:color="auto" w:fill="auto"/>
          </w:tcPr>
          <w:p w14:paraId="28CFB6AB" w14:textId="77777777" w:rsidR="008228A2" w:rsidRPr="003D5C28" w:rsidRDefault="008228A2" w:rsidP="008041AC">
            <w:pPr>
              <w:spacing w:after="0" w:line="100" w:lineRule="exact"/>
              <w:rPr>
                <w:rFonts w:ascii="Arial" w:hAnsi="Arial" w:cs="Arial"/>
                <w:sz w:val="12"/>
                <w:szCs w:val="12"/>
              </w:rPr>
            </w:pPr>
          </w:p>
        </w:tc>
        <w:tc>
          <w:tcPr>
            <w:tcW w:w="992" w:type="dxa"/>
            <w:tcBorders>
              <w:top w:val="nil"/>
              <w:left w:val="single" w:sz="4" w:space="0" w:color="auto"/>
              <w:bottom w:val="nil"/>
              <w:right w:val="single" w:sz="4" w:space="0" w:color="auto"/>
            </w:tcBorders>
            <w:shd w:val="clear" w:color="auto" w:fill="auto"/>
          </w:tcPr>
          <w:p w14:paraId="439F97F6" w14:textId="77777777" w:rsidR="008228A2" w:rsidRPr="003D5C28" w:rsidRDefault="008228A2" w:rsidP="008041AC">
            <w:pPr>
              <w:spacing w:after="0" w:line="100" w:lineRule="exact"/>
              <w:rPr>
                <w:rFonts w:ascii="Arial" w:hAnsi="Arial" w:cs="Arial"/>
                <w:sz w:val="12"/>
                <w:szCs w:val="12"/>
              </w:rPr>
            </w:pPr>
          </w:p>
        </w:tc>
      </w:tr>
      <w:tr w:rsidR="008228A2" w:rsidRPr="003D5C28" w14:paraId="06EC8EAA" w14:textId="77777777" w:rsidTr="008349F5">
        <w:trPr>
          <w:jc w:val="center"/>
        </w:trPr>
        <w:tc>
          <w:tcPr>
            <w:tcW w:w="215" w:type="dxa"/>
            <w:gridSpan w:val="2"/>
            <w:tcBorders>
              <w:left w:val="single" w:sz="4" w:space="0" w:color="auto"/>
            </w:tcBorders>
            <w:shd w:val="clear" w:color="auto" w:fill="auto"/>
          </w:tcPr>
          <w:p w14:paraId="6FDD7B05" w14:textId="77777777" w:rsidR="008228A2" w:rsidRPr="003D5C28" w:rsidRDefault="008228A2" w:rsidP="008041AC">
            <w:pPr>
              <w:spacing w:after="0"/>
              <w:rPr>
                <w:rFonts w:ascii="Arial" w:hAnsi="Arial" w:cs="Arial"/>
                <w:b/>
                <w:bCs/>
                <w:sz w:val="12"/>
                <w:szCs w:val="12"/>
              </w:rPr>
            </w:pPr>
          </w:p>
        </w:tc>
        <w:tc>
          <w:tcPr>
            <w:tcW w:w="6157" w:type="dxa"/>
            <w:tcBorders>
              <w:right w:val="single" w:sz="4" w:space="0" w:color="auto"/>
            </w:tcBorders>
            <w:shd w:val="clear" w:color="auto" w:fill="auto"/>
          </w:tcPr>
          <w:p w14:paraId="1EC56368" w14:textId="77777777" w:rsidR="008228A2" w:rsidRPr="003D5C28" w:rsidRDefault="008228A2" w:rsidP="008041AC">
            <w:pPr>
              <w:spacing w:after="0"/>
              <w:rPr>
                <w:rFonts w:ascii="Arial" w:hAnsi="Arial" w:cs="Arial"/>
                <w:b/>
                <w:bCs/>
                <w:sz w:val="12"/>
                <w:szCs w:val="12"/>
              </w:rPr>
            </w:pPr>
            <w:r w:rsidRPr="003D5C28">
              <w:rPr>
                <w:rFonts w:ascii="Arial" w:hAnsi="Arial" w:cs="Arial"/>
                <w:b/>
                <w:bCs/>
                <w:sz w:val="12"/>
                <w:szCs w:val="12"/>
              </w:rPr>
              <w:t xml:space="preserve">IV. Balance Primario (IV = III </w:t>
            </w:r>
            <w:r w:rsidRPr="003D5C28">
              <w:rPr>
                <w:rFonts w:ascii="Arial" w:hAnsi="Arial" w:cs="Arial"/>
                <w:b/>
                <w:sz w:val="12"/>
                <w:szCs w:val="12"/>
              </w:rPr>
              <w:t>+ E</w:t>
            </w:r>
            <w:r w:rsidRPr="003D5C28">
              <w:rPr>
                <w:rFonts w:ascii="Arial" w:hAnsi="Arial" w:cs="Arial"/>
                <w:b/>
                <w:bCs/>
                <w:sz w:val="12"/>
                <w:szCs w:val="12"/>
              </w:rPr>
              <w:t>)</w:t>
            </w:r>
          </w:p>
        </w:tc>
        <w:tc>
          <w:tcPr>
            <w:tcW w:w="992" w:type="dxa"/>
            <w:tcBorders>
              <w:left w:val="single" w:sz="4" w:space="0" w:color="auto"/>
              <w:right w:val="single" w:sz="4" w:space="0" w:color="auto"/>
            </w:tcBorders>
            <w:shd w:val="clear" w:color="auto" w:fill="auto"/>
          </w:tcPr>
          <w:p w14:paraId="15835889" w14:textId="77777777" w:rsidR="008228A2" w:rsidRPr="003D5C28" w:rsidRDefault="008228A2" w:rsidP="008041AC">
            <w:pPr>
              <w:spacing w:after="0"/>
              <w:jc w:val="right"/>
              <w:rPr>
                <w:rFonts w:ascii="Arial" w:hAnsi="Arial" w:cs="Arial"/>
                <w:b/>
                <w:bCs/>
                <w:sz w:val="12"/>
                <w:szCs w:val="12"/>
              </w:rPr>
            </w:pPr>
            <w:r w:rsidRPr="003D5C28">
              <w:rPr>
                <w:rFonts w:ascii="Arial" w:hAnsi="Arial" w:cs="Arial"/>
                <w:b/>
                <w:bCs/>
                <w:sz w:val="12"/>
                <w:szCs w:val="12"/>
              </w:rPr>
              <w:t>0.00</w:t>
            </w:r>
          </w:p>
        </w:tc>
        <w:tc>
          <w:tcPr>
            <w:tcW w:w="853" w:type="dxa"/>
            <w:tcBorders>
              <w:left w:val="single" w:sz="4" w:space="0" w:color="auto"/>
              <w:right w:val="single" w:sz="4" w:space="0" w:color="auto"/>
            </w:tcBorders>
            <w:shd w:val="clear" w:color="auto" w:fill="auto"/>
          </w:tcPr>
          <w:p w14:paraId="6AE84BBF" w14:textId="77777777" w:rsidR="008228A2" w:rsidRPr="003D5C28" w:rsidRDefault="008228A2" w:rsidP="008041AC">
            <w:pPr>
              <w:spacing w:after="0"/>
              <w:rPr>
                <w:rFonts w:ascii="Arial" w:hAnsi="Arial" w:cs="Arial"/>
                <w:b/>
                <w:bCs/>
                <w:sz w:val="12"/>
                <w:szCs w:val="12"/>
              </w:rPr>
            </w:pPr>
          </w:p>
        </w:tc>
        <w:tc>
          <w:tcPr>
            <w:tcW w:w="992" w:type="dxa"/>
            <w:tcBorders>
              <w:left w:val="single" w:sz="4" w:space="0" w:color="auto"/>
              <w:right w:val="single" w:sz="4" w:space="0" w:color="auto"/>
            </w:tcBorders>
            <w:shd w:val="clear" w:color="auto" w:fill="auto"/>
          </w:tcPr>
          <w:p w14:paraId="6CAEBF44" w14:textId="77777777" w:rsidR="008228A2" w:rsidRPr="003D5C28" w:rsidRDefault="008228A2" w:rsidP="008041AC">
            <w:pPr>
              <w:spacing w:after="0"/>
              <w:rPr>
                <w:rFonts w:ascii="Arial" w:hAnsi="Arial" w:cs="Arial"/>
                <w:b/>
                <w:bCs/>
                <w:sz w:val="12"/>
                <w:szCs w:val="12"/>
              </w:rPr>
            </w:pPr>
          </w:p>
        </w:tc>
      </w:tr>
      <w:tr w:rsidR="008228A2" w:rsidRPr="003D5C28" w14:paraId="695BB1FE" w14:textId="77777777" w:rsidTr="008349F5">
        <w:trPr>
          <w:jc w:val="center"/>
        </w:trPr>
        <w:tc>
          <w:tcPr>
            <w:tcW w:w="215" w:type="dxa"/>
            <w:gridSpan w:val="2"/>
            <w:tcBorders>
              <w:left w:val="single" w:sz="4" w:space="0" w:color="auto"/>
              <w:bottom w:val="single" w:sz="4" w:space="0" w:color="auto"/>
            </w:tcBorders>
            <w:shd w:val="clear" w:color="auto" w:fill="auto"/>
          </w:tcPr>
          <w:p w14:paraId="3C29C615" w14:textId="77777777" w:rsidR="008228A2" w:rsidRPr="003D5C28" w:rsidRDefault="008228A2" w:rsidP="008041AC">
            <w:pPr>
              <w:spacing w:after="0" w:line="100" w:lineRule="exact"/>
              <w:rPr>
                <w:rFonts w:ascii="Arial" w:hAnsi="Arial" w:cs="Arial"/>
                <w:sz w:val="12"/>
                <w:szCs w:val="12"/>
              </w:rPr>
            </w:pPr>
          </w:p>
        </w:tc>
        <w:tc>
          <w:tcPr>
            <w:tcW w:w="6157" w:type="dxa"/>
            <w:tcBorders>
              <w:bottom w:val="single" w:sz="4" w:space="0" w:color="auto"/>
              <w:right w:val="single" w:sz="4" w:space="0" w:color="auto"/>
            </w:tcBorders>
            <w:shd w:val="clear" w:color="auto" w:fill="auto"/>
          </w:tcPr>
          <w:p w14:paraId="29A0E18E" w14:textId="77777777" w:rsidR="008228A2" w:rsidRPr="003D5C28" w:rsidRDefault="008228A2" w:rsidP="008041AC">
            <w:pPr>
              <w:spacing w:after="0" w:line="100" w:lineRule="exact"/>
              <w:rPr>
                <w:rFonts w:ascii="Arial" w:hAnsi="Arial" w:cs="Arial"/>
                <w:sz w:val="12"/>
                <w:szCs w:val="12"/>
              </w:rPr>
            </w:pPr>
          </w:p>
        </w:tc>
        <w:tc>
          <w:tcPr>
            <w:tcW w:w="992" w:type="dxa"/>
            <w:tcBorders>
              <w:left w:val="single" w:sz="4" w:space="0" w:color="auto"/>
              <w:bottom w:val="single" w:sz="4" w:space="0" w:color="auto"/>
              <w:right w:val="single" w:sz="4" w:space="0" w:color="auto"/>
            </w:tcBorders>
            <w:shd w:val="clear" w:color="auto" w:fill="auto"/>
          </w:tcPr>
          <w:p w14:paraId="1BF9DAD5" w14:textId="77777777" w:rsidR="008228A2" w:rsidRPr="003D5C28" w:rsidRDefault="008228A2" w:rsidP="008041AC">
            <w:pPr>
              <w:spacing w:after="0" w:line="100" w:lineRule="exact"/>
              <w:rPr>
                <w:rFonts w:ascii="Arial" w:hAnsi="Arial" w:cs="Arial"/>
                <w:sz w:val="12"/>
                <w:szCs w:val="12"/>
              </w:rPr>
            </w:pPr>
          </w:p>
        </w:tc>
        <w:tc>
          <w:tcPr>
            <w:tcW w:w="853" w:type="dxa"/>
            <w:tcBorders>
              <w:left w:val="single" w:sz="4" w:space="0" w:color="auto"/>
              <w:bottom w:val="single" w:sz="4" w:space="0" w:color="auto"/>
              <w:right w:val="single" w:sz="4" w:space="0" w:color="auto"/>
            </w:tcBorders>
            <w:shd w:val="clear" w:color="auto" w:fill="auto"/>
          </w:tcPr>
          <w:p w14:paraId="5B4CD37A" w14:textId="77777777" w:rsidR="008228A2" w:rsidRPr="003D5C28" w:rsidRDefault="008228A2" w:rsidP="008041AC">
            <w:pPr>
              <w:spacing w:after="0" w:line="100" w:lineRule="exact"/>
              <w:rPr>
                <w:rFonts w:ascii="Arial" w:hAnsi="Arial" w:cs="Arial"/>
                <w:sz w:val="12"/>
                <w:szCs w:val="12"/>
              </w:rPr>
            </w:pPr>
          </w:p>
        </w:tc>
        <w:tc>
          <w:tcPr>
            <w:tcW w:w="992" w:type="dxa"/>
            <w:tcBorders>
              <w:left w:val="single" w:sz="4" w:space="0" w:color="auto"/>
              <w:bottom w:val="single" w:sz="4" w:space="0" w:color="auto"/>
              <w:right w:val="single" w:sz="4" w:space="0" w:color="auto"/>
            </w:tcBorders>
            <w:shd w:val="clear" w:color="auto" w:fill="auto"/>
          </w:tcPr>
          <w:p w14:paraId="2D59CEB5" w14:textId="77777777" w:rsidR="008228A2" w:rsidRPr="003D5C28" w:rsidRDefault="008228A2" w:rsidP="008041AC">
            <w:pPr>
              <w:spacing w:after="0" w:line="100" w:lineRule="exact"/>
              <w:rPr>
                <w:rFonts w:ascii="Arial" w:hAnsi="Arial" w:cs="Arial"/>
                <w:sz w:val="12"/>
                <w:szCs w:val="12"/>
              </w:rPr>
            </w:pPr>
          </w:p>
        </w:tc>
      </w:tr>
      <w:tr w:rsidR="008228A2" w:rsidRPr="003D5C28" w14:paraId="2601F17C" w14:textId="77777777" w:rsidTr="008349F5">
        <w:trPr>
          <w:jc w:val="center"/>
        </w:trPr>
        <w:tc>
          <w:tcPr>
            <w:tcW w:w="637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DC85EF9" w14:textId="77777777" w:rsidR="008228A2" w:rsidRPr="003D5C28" w:rsidRDefault="008228A2" w:rsidP="008041AC">
            <w:pPr>
              <w:spacing w:after="0"/>
              <w:rPr>
                <w:rFonts w:ascii="Arial" w:hAnsi="Arial" w:cs="Arial"/>
                <w:b/>
                <w:bCs/>
                <w:sz w:val="12"/>
                <w:szCs w:val="12"/>
              </w:rPr>
            </w:pPr>
            <w:r w:rsidRPr="003D5C28">
              <w:rPr>
                <w:rFonts w:ascii="Arial" w:hAnsi="Arial" w:cs="Arial"/>
                <w:b/>
                <w:bCs/>
                <w:sz w:val="12"/>
                <w:szCs w:val="12"/>
              </w:rPr>
              <w:t>Concepto</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AF06069" w14:textId="77777777" w:rsidR="008228A2" w:rsidRPr="003D5C28" w:rsidRDefault="008228A2" w:rsidP="008041AC">
            <w:pPr>
              <w:spacing w:after="0"/>
              <w:jc w:val="center"/>
              <w:rPr>
                <w:rFonts w:ascii="Arial" w:hAnsi="Arial" w:cs="Arial"/>
                <w:b/>
                <w:bCs/>
                <w:sz w:val="12"/>
                <w:szCs w:val="12"/>
              </w:rPr>
            </w:pPr>
            <w:r w:rsidRPr="003D5C28">
              <w:rPr>
                <w:rFonts w:ascii="Arial" w:hAnsi="Arial" w:cs="Arial"/>
                <w:b/>
                <w:bCs/>
                <w:sz w:val="12"/>
                <w:szCs w:val="12"/>
              </w:rPr>
              <w:t>Estimado/ Aprobado</w:t>
            </w:r>
          </w:p>
        </w:tc>
        <w:tc>
          <w:tcPr>
            <w:tcW w:w="853" w:type="dxa"/>
            <w:tcBorders>
              <w:top w:val="single" w:sz="4" w:space="0" w:color="auto"/>
              <w:left w:val="nil"/>
              <w:bottom w:val="single" w:sz="4" w:space="0" w:color="auto"/>
              <w:right w:val="single" w:sz="4" w:space="0" w:color="auto"/>
            </w:tcBorders>
            <w:shd w:val="clear" w:color="auto" w:fill="auto"/>
            <w:noWrap/>
            <w:vAlign w:val="center"/>
          </w:tcPr>
          <w:p w14:paraId="42AF49A0" w14:textId="77777777" w:rsidR="008228A2" w:rsidRPr="003D5C28" w:rsidRDefault="008228A2" w:rsidP="008041AC">
            <w:pPr>
              <w:spacing w:after="0"/>
              <w:jc w:val="center"/>
              <w:rPr>
                <w:rFonts w:ascii="Arial" w:hAnsi="Arial" w:cs="Arial"/>
                <w:b/>
                <w:bCs/>
                <w:sz w:val="12"/>
                <w:szCs w:val="12"/>
              </w:rPr>
            </w:pPr>
            <w:r w:rsidRPr="003D5C28">
              <w:rPr>
                <w:rFonts w:ascii="Arial" w:hAnsi="Arial" w:cs="Arial"/>
                <w:b/>
                <w:bCs/>
                <w:sz w:val="12"/>
                <w:szCs w:val="12"/>
              </w:rPr>
              <w:t>Devengado</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9A862C7" w14:textId="77777777" w:rsidR="008228A2" w:rsidRPr="003D5C28" w:rsidRDefault="008228A2" w:rsidP="008041AC">
            <w:pPr>
              <w:spacing w:after="0"/>
              <w:jc w:val="center"/>
              <w:rPr>
                <w:rFonts w:ascii="Arial" w:hAnsi="Arial" w:cs="Arial"/>
                <w:b/>
                <w:bCs/>
                <w:sz w:val="12"/>
                <w:szCs w:val="12"/>
              </w:rPr>
            </w:pPr>
            <w:r w:rsidRPr="003D5C28">
              <w:rPr>
                <w:rFonts w:ascii="Arial" w:hAnsi="Arial" w:cs="Arial"/>
                <w:b/>
                <w:bCs/>
                <w:sz w:val="12"/>
                <w:szCs w:val="12"/>
              </w:rPr>
              <w:t>Recaudado/</w:t>
            </w:r>
          </w:p>
          <w:p w14:paraId="2BE25C76" w14:textId="77777777" w:rsidR="008228A2" w:rsidRPr="003D5C28" w:rsidRDefault="008228A2" w:rsidP="008041AC">
            <w:pPr>
              <w:spacing w:after="0"/>
              <w:jc w:val="center"/>
              <w:rPr>
                <w:rFonts w:ascii="Arial" w:hAnsi="Arial" w:cs="Arial"/>
                <w:b/>
                <w:bCs/>
                <w:sz w:val="12"/>
                <w:szCs w:val="12"/>
              </w:rPr>
            </w:pPr>
            <w:r w:rsidRPr="003D5C28">
              <w:rPr>
                <w:rFonts w:ascii="Arial" w:hAnsi="Arial" w:cs="Arial"/>
                <w:b/>
                <w:bCs/>
                <w:sz w:val="12"/>
                <w:szCs w:val="12"/>
              </w:rPr>
              <w:t>Pagado</w:t>
            </w:r>
          </w:p>
        </w:tc>
      </w:tr>
      <w:tr w:rsidR="008228A2" w:rsidRPr="003D5C28" w14:paraId="2A63B748" w14:textId="77777777" w:rsidTr="008349F5">
        <w:trPr>
          <w:jc w:val="center"/>
        </w:trPr>
        <w:tc>
          <w:tcPr>
            <w:tcW w:w="215" w:type="dxa"/>
            <w:gridSpan w:val="2"/>
            <w:tcBorders>
              <w:top w:val="single" w:sz="4" w:space="0" w:color="auto"/>
              <w:left w:val="single" w:sz="4" w:space="0" w:color="auto"/>
            </w:tcBorders>
            <w:shd w:val="clear" w:color="auto" w:fill="auto"/>
            <w:noWrap/>
          </w:tcPr>
          <w:p w14:paraId="3399FAFD" w14:textId="77777777" w:rsidR="008228A2" w:rsidRPr="003D5C28" w:rsidRDefault="008228A2" w:rsidP="008041AC">
            <w:pPr>
              <w:spacing w:after="0" w:line="100" w:lineRule="exact"/>
              <w:rPr>
                <w:rFonts w:ascii="Arial" w:hAnsi="Arial" w:cs="Arial"/>
                <w:sz w:val="12"/>
                <w:szCs w:val="12"/>
              </w:rPr>
            </w:pPr>
          </w:p>
        </w:tc>
        <w:tc>
          <w:tcPr>
            <w:tcW w:w="6157" w:type="dxa"/>
            <w:tcBorders>
              <w:top w:val="single" w:sz="4" w:space="0" w:color="auto"/>
              <w:right w:val="single" w:sz="4" w:space="0" w:color="auto"/>
            </w:tcBorders>
            <w:shd w:val="clear" w:color="auto" w:fill="auto"/>
            <w:noWrap/>
          </w:tcPr>
          <w:p w14:paraId="353E86B1" w14:textId="77777777" w:rsidR="008228A2" w:rsidRPr="003D5C28" w:rsidRDefault="008228A2" w:rsidP="008041AC">
            <w:pPr>
              <w:spacing w:after="0" w:line="100" w:lineRule="exact"/>
              <w:rPr>
                <w:rFonts w:ascii="Arial" w:hAnsi="Arial" w:cs="Arial"/>
                <w:sz w:val="12"/>
                <w:szCs w:val="12"/>
              </w:rPr>
            </w:pPr>
          </w:p>
        </w:tc>
        <w:tc>
          <w:tcPr>
            <w:tcW w:w="992" w:type="dxa"/>
            <w:tcBorders>
              <w:top w:val="single" w:sz="4" w:space="0" w:color="auto"/>
              <w:left w:val="single" w:sz="4" w:space="0" w:color="auto"/>
              <w:bottom w:val="nil"/>
              <w:right w:val="single" w:sz="4" w:space="0" w:color="auto"/>
            </w:tcBorders>
            <w:shd w:val="clear" w:color="auto" w:fill="auto"/>
            <w:noWrap/>
          </w:tcPr>
          <w:p w14:paraId="3AC1F26B" w14:textId="77777777" w:rsidR="008228A2" w:rsidRPr="003D5C28" w:rsidRDefault="008228A2" w:rsidP="008041AC">
            <w:pPr>
              <w:spacing w:after="0" w:line="100" w:lineRule="exact"/>
              <w:rPr>
                <w:rFonts w:ascii="Arial" w:hAnsi="Arial" w:cs="Arial"/>
                <w:sz w:val="12"/>
                <w:szCs w:val="12"/>
              </w:rPr>
            </w:pPr>
          </w:p>
        </w:tc>
        <w:tc>
          <w:tcPr>
            <w:tcW w:w="853" w:type="dxa"/>
            <w:tcBorders>
              <w:top w:val="single" w:sz="4" w:space="0" w:color="auto"/>
              <w:left w:val="single" w:sz="4" w:space="0" w:color="auto"/>
              <w:bottom w:val="nil"/>
              <w:right w:val="single" w:sz="4" w:space="0" w:color="auto"/>
            </w:tcBorders>
            <w:shd w:val="clear" w:color="auto" w:fill="auto"/>
            <w:noWrap/>
          </w:tcPr>
          <w:p w14:paraId="3D7DBC9A" w14:textId="77777777" w:rsidR="008228A2" w:rsidRPr="003D5C28" w:rsidRDefault="008228A2" w:rsidP="008041AC">
            <w:pPr>
              <w:spacing w:after="0" w:line="100" w:lineRule="exact"/>
              <w:rPr>
                <w:rFonts w:ascii="Arial" w:hAnsi="Arial" w:cs="Arial"/>
                <w:sz w:val="12"/>
                <w:szCs w:val="12"/>
              </w:rPr>
            </w:pPr>
          </w:p>
        </w:tc>
        <w:tc>
          <w:tcPr>
            <w:tcW w:w="992" w:type="dxa"/>
            <w:tcBorders>
              <w:top w:val="single" w:sz="4" w:space="0" w:color="auto"/>
              <w:left w:val="single" w:sz="4" w:space="0" w:color="auto"/>
              <w:bottom w:val="nil"/>
              <w:right w:val="single" w:sz="4" w:space="0" w:color="auto"/>
            </w:tcBorders>
            <w:shd w:val="clear" w:color="auto" w:fill="auto"/>
            <w:noWrap/>
          </w:tcPr>
          <w:p w14:paraId="1BB92F99" w14:textId="77777777" w:rsidR="008228A2" w:rsidRPr="003D5C28" w:rsidRDefault="008228A2" w:rsidP="008041AC">
            <w:pPr>
              <w:spacing w:after="0" w:line="100" w:lineRule="exact"/>
              <w:rPr>
                <w:rFonts w:ascii="Arial" w:hAnsi="Arial" w:cs="Arial"/>
                <w:sz w:val="12"/>
                <w:szCs w:val="12"/>
              </w:rPr>
            </w:pPr>
          </w:p>
        </w:tc>
      </w:tr>
      <w:tr w:rsidR="008228A2" w:rsidRPr="003D5C28" w14:paraId="7E231459" w14:textId="77777777" w:rsidTr="008349F5">
        <w:trPr>
          <w:jc w:val="center"/>
        </w:trPr>
        <w:tc>
          <w:tcPr>
            <w:tcW w:w="215" w:type="dxa"/>
            <w:gridSpan w:val="2"/>
            <w:tcBorders>
              <w:left w:val="single" w:sz="4" w:space="0" w:color="auto"/>
            </w:tcBorders>
            <w:shd w:val="clear" w:color="auto" w:fill="auto"/>
            <w:noWrap/>
          </w:tcPr>
          <w:p w14:paraId="4E7B0F8F" w14:textId="77777777" w:rsidR="008228A2" w:rsidRPr="003D5C28" w:rsidRDefault="008228A2" w:rsidP="008041AC">
            <w:pPr>
              <w:spacing w:after="0"/>
              <w:rPr>
                <w:rFonts w:ascii="Arial" w:hAnsi="Arial" w:cs="Arial"/>
                <w:b/>
                <w:bCs/>
                <w:sz w:val="12"/>
                <w:szCs w:val="12"/>
              </w:rPr>
            </w:pPr>
          </w:p>
        </w:tc>
        <w:tc>
          <w:tcPr>
            <w:tcW w:w="6157" w:type="dxa"/>
            <w:tcBorders>
              <w:right w:val="single" w:sz="4" w:space="0" w:color="auto"/>
            </w:tcBorders>
            <w:shd w:val="clear" w:color="auto" w:fill="auto"/>
            <w:noWrap/>
          </w:tcPr>
          <w:p w14:paraId="6210C8F3" w14:textId="77777777" w:rsidR="008228A2" w:rsidRPr="003D5C28" w:rsidRDefault="008228A2" w:rsidP="008041AC">
            <w:pPr>
              <w:spacing w:after="0"/>
              <w:rPr>
                <w:rFonts w:ascii="Arial" w:hAnsi="Arial" w:cs="Arial"/>
                <w:b/>
                <w:bCs/>
                <w:sz w:val="12"/>
                <w:szCs w:val="12"/>
              </w:rPr>
            </w:pPr>
            <w:r w:rsidRPr="003D5C28">
              <w:rPr>
                <w:rFonts w:ascii="Arial" w:hAnsi="Arial" w:cs="Arial"/>
                <w:b/>
                <w:bCs/>
                <w:sz w:val="12"/>
                <w:szCs w:val="12"/>
              </w:rPr>
              <w:t>F. Financiamiento (F = F1 + F2)</w:t>
            </w:r>
          </w:p>
        </w:tc>
        <w:tc>
          <w:tcPr>
            <w:tcW w:w="992" w:type="dxa"/>
            <w:tcBorders>
              <w:left w:val="single" w:sz="4" w:space="0" w:color="auto"/>
              <w:right w:val="single" w:sz="4" w:space="0" w:color="auto"/>
            </w:tcBorders>
            <w:shd w:val="clear" w:color="auto" w:fill="auto"/>
            <w:noWrap/>
          </w:tcPr>
          <w:p w14:paraId="38F9F09D" w14:textId="77777777" w:rsidR="008228A2" w:rsidRPr="003D5C28" w:rsidRDefault="008228A2" w:rsidP="008041AC">
            <w:pPr>
              <w:spacing w:after="0"/>
              <w:jc w:val="right"/>
              <w:rPr>
                <w:rFonts w:ascii="Arial" w:hAnsi="Arial" w:cs="Arial"/>
                <w:b/>
                <w:sz w:val="12"/>
                <w:szCs w:val="12"/>
              </w:rPr>
            </w:pPr>
            <w:r w:rsidRPr="003D5C28">
              <w:rPr>
                <w:rFonts w:ascii="Arial" w:hAnsi="Arial" w:cs="Arial"/>
                <w:b/>
                <w:sz w:val="12"/>
                <w:szCs w:val="12"/>
              </w:rPr>
              <w:t>0.00</w:t>
            </w:r>
          </w:p>
        </w:tc>
        <w:tc>
          <w:tcPr>
            <w:tcW w:w="853" w:type="dxa"/>
            <w:tcBorders>
              <w:left w:val="single" w:sz="4" w:space="0" w:color="auto"/>
              <w:right w:val="single" w:sz="4" w:space="0" w:color="auto"/>
            </w:tcBorders>
            <w:shd w:val="clear" w:color="auto" w:fill="auto"/>
            <w:noWrap/>
          </w:tcPr>
          <w:p w14:paraId="679084CF" w14:textId="77777777" w:rsidR="008228A2" w:rsidRPr="003D5C28" w:rsidRDefault="008228A2" w:rsidP="008041AC">
            <w:pPr>
              <w:spacing w:after="0"/>
              <w:rPr>
                <w:rFonts w:ascii="Arial" w:hAnsi="Arial" w:cs="Arial"/>
                <w:sz w:val="12"/>
                <w:szCs w:val="12"/>
              </w:rPr>
            </w:pPr>
          </w:p>
        </w:tc>
        <w:tc>
          <w:tcPr>
            <w:tcW w:w="992" w:type="dxa"/>
            <w:tcBorders>
              <w:left w:val="single" w:sz="4" w:space="0" w:color="auto"/>
              <w:right w:val="single" w:sz="4" w:space="0" w:color="auto"/>
            </w:tcBorders>
            <w:shd w:val="clear" w:color="auto" w:fill="auto"/>
            <w:noWrap/>
          </w:tcPr>
          <w:p w14:paraId="2E43E7DF" w14:textId="77777777" w:rsidR="008228A2" w:rsidRPr="003D5C28" w:rsidRDefault="008228A2" w:rsidP="008041AC">
            <w:pPr>
              <w:spacing w:after="0"/>
              <w:rPr>
                <w:rFonts w:ascii="Arial" w:hAnsi="Arial" w:cs="Arial"/>
                <w:sz w:val="12"/>
                <w:szCs w:val="12"/>
              </w:rPr>
            </w:pPr>
          </w:p>
        </w:tc>
      </w:tr>
      <w:tr w:rsidR="008228A2" w:rsidRPr="003D5C28" w14:paraId="3C473338" w14:textId="77777777" w:rsidTr="008349F5">
        <w:trPr>
          <w:jc w:val="center"/>
        </w:trPr>
        <w:tc>
          <w:tcPr>
            <w:tcW w:w="215" w:type="dxa"/>
            <w:gridSpan w:val="2"/>
            <w:tcBorders>
              <w:top w:val="nil"/>
              <w:left w:val="single" w:sz="4" w:space="0" w:color="auto"/>
            </w:tcBorders>
            <w:shd w:val="clear" w:color="auto" w:fill="auto"/>
            <w:noWrap/>
          </w:tcPr>
          <w:p w14:paraId="22D09F55" w14:textId="77777777" w:rsidR="008228A2" w:rsidRPr="003D5C28" w:rsidRDefault="008228A2" w:rsidP="008041AC">
            <w:pPr>
              <w:spacing w:after="0"/>
              <w:rPr>
                <w:rFonts w:ascii="Arial" w:hAnsi="Arial" w:cs="Arial"/>
                <w:sz w:val="12"/>
                <w:szCs w:val="12"/>
              </w:rPr>
            </w:pPr>
          </w:p>
        </w:tc>
        <w:tc>
          <w:tcPr>
            <w:tcW w:w="6157" w:type="dxa"/>
            <w:tcBorders>
              <w:top w:val="nil"/>
              <w:right w:val="single" w:sz="4" w:space="0" w:color="auto"/>
            </w:tcBorders>
            <w:shd w:val="clear" w:color="auto" w:fill="auto"/>
            <w:noWrap/>
          </w:tcPr>
          <w:p w14:paraId="387D433D" w14:textId="77777777" w:rsidR="008228A2" w:rsidRPr="003D5C28" w:rsidRDefault="008228A2" w:rsidP="008041AC">
            <w:pPr>
              <w:spacing w:after="0"/>
              <w:ind w:left="212"/>
              <w:rPr>
                <w:rFonts w:ascii="Arial" w:hAnsi="Arial" w:cs="Arial"/>
                <w:sz w:val="12"/>
                <w:szCs w:val="12"/>
              </w:rPr>
            </w:pPr>
            <w:r w:rsidRPr="003D5C28">
              <w:rPr>
                <w:rFonts w:ascii="Arial" w:hAnsi="Arial" w:cs="Arial"/>
                <w:sz w:val="12"/>
                <w:szCs w:val="12"/>
              </w:rPr>
              <w:t>F1. Fi</w:t>
            </w:r>
            <w:r w:rsidRPr="003D5C28">
              <w:rPr>
                <w:rFonts w:ascii="Arial" w:hAnsi="Arial" w:cs="Arial"/>
                <w:bCs/>
                <w:sz w:val="12"/>
                <w:szCs w:val="12"/>
              </w:rPr>
              <w:t>nanciamiento con Fuente de Pago de Ingresos de Libre Disposición</w:t>
            </w:r>
          </w:p>
        </w:tc>
        <w:tc>
          <w:tcPr>
            <w:tcW w:w="992" w:type="dxa"/>
            <w:tcBorders>
              <w:top w:val="nil"/>
              <w:left w:val="single" w:sz="4" w:space="0" w:color="auto"/>
              <w:bottom w:val="nil"/>
              <w:right w:val="single" w:sz="4" w:space="0" w:color="auto"/>
            </w:tcBorders>
            <w:shd w:val="clear" w:color="auto" w:fill="auto"/>
            <w:noWrap/>
          </w:tcPr>
          <w:p w14:paraId="38896050" w14:textId="77777777" w:rsidR="008228A2" w:rsidRPr="003D5C28" w:rsidRDefault="008228A2" w:rsidP="008041AC">
            <w:pPr>
              <w:spacing w:after="0"/>
              <w:jc w:val="right"/>
              <w:rPr>
                <w:rFonts w:ascii="Arial" w:hAnsi="Arial" w:cs="Arial"/>
                <w:sz w:val="12"/>
                <w:szCs w:val="12"/>
              </w:rPr>
            </w:pPr>
            <w:r w:rsidRPr="003D5C28">
              <w:rPr>
                <w:rFonts w:ascii="Arial" w:hAnsi="Arial" w:cs="Arial"/>
                <w:sz w:val="12"/>
                <w:szCs w:val="12"/>
              </w:rPr>
              <w:t>0.00</w:t>
            </w:r>
          </w:p>
        </w:tc>
        <w:tc>
          <w:tcPr>
            <w:tcW w:w="853" w:type="dxa"/>
            <w:tcBorders>
              <w:top w:val="nil"/>
              <w:left w:val="single" w:sz="4" w:space="0" w:color="auto"/>
              <w:bottom w:val="nil"/>
              <w:right w:val="single" w:sz="4" w:space="0" w:color="auto"/>
            </w:tcBorders>
            <w:shd w:val="clear" w:color="auto" w:fill="auto"/>
            <w:noWrap/>
          </w:tcPr>
          <w:p w14:paraId="0940BF26" w14:textId="77777777" w:rsidR="008228A2" w:rsidRPr="003D5C28" w:rsidRDefault="008228A2" w:rsidP="008041AC">
            <w:pPr>
              <w:spacing w:after="0"/>
              <w:rPr>
                <w:rFonts w:ascii="Arial" w:hAnsi="Arial" w:cs="Arial"/>
                <w:sz w:val="12"/>
                <w:szCs w:val="12"/>
              </w:rPr>
            </w:pPr>
          </w:p>
        </w:tc>
        <w:tc>
          <w:tcPr>
            <w:tcW w:w="992" w:type="dxa"/>
            <w:tcBorders>
              <w:top w:val="nil"/>
              <w:left w:val="single" w:sz="4" w:space="0" w:color="auto"/>
              <w:bottom w:val="nil"/>
              <w:right w:val="single" w:sz="4" w:space="0" w:color="auto"/>
            </w:tcBorders>
            <w:shd w:val="clear" w:color="auto" w:fill="auto"/>
            <w:noWrap/>
          </w:tcPr>
          <w:p w14:paraId="13F1BF5E" w14:textId="77777777" w:rsidR="008228A2" w:rsidRPr="003D5C28" w:rsidRDefault="008228A2" w:rsidP="008041AC">
            <w:pPr>
              <w:spacing w:after="0"/>
              <w:rPr>
                <w:rFonts w:ascii="Arial" w:hAnsi="Arial" w:cs="Arial"/>
                <w:sz w:val="12"/>
                <w:szCs w:val="12"/>
              </w:rPr>
            </w:pPr>
          </w:p>
        </w:tc>
      </w:tr>
      <w:tr w:rsidR="008228A2" w:rsidRPr="003D5C28" w14:paraId="614A7176" w14:textId="77777777" w:rsidTr="008349F5">
        <w:trPr>
          <w:jc w:val="center"/>
        </w:trPr>
        <w:tc>
          <w:tcPr>
            <w:tcW w:w="215" w:type="dxa"/>
            <w:gridSpan w:val="2"/>
            <w:tcBorders>
              <w:top w:val="nil"/>
              <w:left w:val="single" w:sz="4" w:space="0" w:color="auto"/>
            </w:tcBorders>
            <w:shd w:val="clear" w:color="auto" w:fill="auto"/>
            <w:noWrap/>
          </w:tcPr>
          <w:p w14:paraId="1284BC6B" w14:textId="77777777" w:rsidR="008228A2" w:rsidRPr="003D5C28" w:rsidRDefault="008228A2" w:rsidP="008041AC">
            <w:pPr>
              <w:spacing w:after="0"/>
              <w:rPr>
                <w:rFonts w:ascii="Arial" w:hAnsi="Arial" w:cs="Arial"/>
                <w:sz w:val="12"/>
                <w:szCs w:val="12"/>
              </w:rPr>
            </w:pPr>
          </w:p>
        </w:tc>
        <w:tc>
          <w:tcPr>
            <w:tcW w:w="6157" w:type="dxa"/>
            <w:tcBorders>
              <w:top w:val="nil"/>
              <w:right w:val="single" w:sz="4" w:space="0" w:color="auto"/>
            </w:tcBorders>
            <w:shd w:val="clear" w:color="auto" w:fill="auto"/>
            <w:noWrap/>
          </w:tcPr>
          <w:p w14:paraId="093D1CE1" w14:textId="77777777" w:rsidR="008228A2" w:rsidRPr="003D5C28" w:rsidRDefault="008228A2" w:rsidP="008041AC">
            <w:pPr>
              <w:spacing w:after="0"/>
              <w:ind w:left="212"/>
              <w:rPr>
                <w:rFonts w:ascii="Arial" w:hAnsi="Arial" w:cs="Arial"/>
                <w:sz w:val="12"/>
                <w:szCs w:val="12"/>
              </w:rPr>
            </w:pPr>
            <w:r w:rsidRPr="003D5C28">
              <w:rPr>
                <w:rFonts w:ascii="Arial" w:hAnsi="Arial" w:cs="Arial"/>
                <w:bCs/>
                <w:sz w:val="12"/>
                <w:szCs w:val="12"/>
              </w:rPr>
              <w:t>F2. Financiamiento con Fuente de Pago de Transferencias Federales Etiqueta</w:t>
            </w:r>
            <w:r w:rsidRPr="003D5C28">
              <w:rPr>
                <w:rFonts w:ascii="Arial" w:hAnsi="Arial" w:cs="Arial"/>
                <w:sz w:val="12"/>
                <w:szCs w:val="12"/>
              </w:rPr>
              <w:t>das</w:t>
            </w:r>
          </w:p>
        </w:tc>
        <w:tc>
          <w:tcPr>
            <w:tcW w:w="992" w:type="dxa"/>
            <w:tcBorders>
              <w:top w:val="nil"/>
              <w:left w:val="single" w:sz="4" w:space="0" w:color="auto"/>
              <w:bottom w:val="nil"/>
              <w:right w:val="single" w:sz="4" w:space="0" w:color="auto"/>
            </w:tcBorders>
            <w:shd w:val="clear" w:color="auto" w:fill="auto"/>
            <w:noWrap/>
          </w:tcPr>
          <w:p w14:paraId="0889AC93" w14:textId="77777777" w:rsidR="008228A2" w:rsidRPr="003D5C28" w:rsidRDefault="008228A2" w:rsidP="008041AC">
            <w:pPr>
              <w:spacing w:after="0"/>
              <w:jc w:val="right"/>
              <w:rPr>
                <w:rFonts w:ascii="Arial" w:hAnsi="Arial" w:cs="Arial"/>
                <w:sz w:val="12"/>
                <w:szCs w:val="12"/>
              </w:rPr>
            </w:pPr>
            <w:r w:rsidRPr="003D5C28">
              <w:rPr>
                <w:rFonts w:ascii="Arial" w:hAnsi="Arial" w:cs="Arial"/>
                <w:sz w:val="12"/>
                <w:szCs w:val="12"/>
              </w:rPr>
              <w:t>0.00</w:t>
            </w:r>
          </w:p>
        </w:tc>
        <w:tc>
          <w:tcPr>
            <w:tcW w:w="853" w:type="dxa"/>
            <w:tcBorders>
              <w:top w:val="nil"/>
              <w:left w:val="single" w:sz="4" w:space="0" w:color="auto"/>
              <w:bottom w:val="nil"/>
              <w:right w:val="single" w:sz="4" w:space="0" w:color="auto"/>
            </w:tcBorders>
            <w:shd w:val="clear" w:color="auto" w:fill="auto"/>
            <w:noWrap/>
          </w:tcPr>
          <w:p w14:paraId="24AE25CC" w14:textId="77777777" w:rsidR="008228A2" w:rsidRPr="003D5C28" w:rsidRDefault="008228A2" w:rsidP="008041AC">
            <w:pPr>
              <w:spacing w:after="0"/>
              <w:rPr>
                <w:rFonts w:ascii="Arial" w:hAnsi="Arial" w:cs="Arial"/>
                <w:sz w:val="12"/>
                <w:szCs w:val="12"/>
              </w:rPr>
            </w:pPr>
          </w:p>
        </w:tc>
        <w:tc>
          <w:tcPr>
            <w:tcW w:w="992" w:type="dxa"/>
            <w:tcBorders>
              <w:top w:val="nil"/>
              <w:left w:val="single" w:sz="4" w:space="0" w:color="auto"/>
              <w:bottom w:val="nil"/>
              <w:right w:val="single" w:sz="4" w:space="0" w:color="auto"/>
            </w:tcBorders>
            <w:shd w:val="clear" w:color="auto" w:fill="auto"/>
            <w:noWrap/>
          </w:tcPr>
          <w:p w14:paraId="47ECC4E5" w14:textId="77777777" w:rsidR="008228A2" w:rsidRPr="003D5C28" w:rsidRDefault="008228A2" w:rsidP="008041AC">
            <w:pPr>
              <w:spacing w:after="0"/>
              <w:rPr>
                <w:rFonts w:ascii="Arial" w:hAnsi="Arial" w:cs="Arial"/>
                <w:sz w:val="12"/>
                <w:szCs w:val="12"/>
              </w:rPr>
            </w:pPr>
          </w:p>
        </w:tc>
      </w:tr>
      <w:tr w:rsidR="008228A2" w:rsidRPr="003D5C28" w14:paraId="21B1C64E" w14:textId="77777777" w:rsidTr="008349F5">
        <w:trPr>
          <w:jc w:val="center"/>
        </w:trPr>
        <w:tc>
          <w:tcPr>
            <w:tcW w:w="215" w:type="dxa"/>
            <w:gridSpan w:val="2"/>
            <w:tcBorders>
              <w:left w:val="single" w:sz="4" w:space="0" w:color="auto"/>
            </w:tcBorders>
            <w:shd w:val="clear" w:color="auto" w:fill="auto"/>
            <w:noWrap/>
          </w:tcPr>
          <w:p w14:paraId="7FEFA7C3" w14:textId="77777777" w:rsidR="008228A2" w:rsidRPr="003D5C28" w:rsidRDefault="008228A2" w:rsidP="008041AC">
            <w:pPr>
              <w:spacing w:after="0"/>
              <w:rPr>
                <w:rFonts w:ascii="Arial" w:hAnsi="Arial" w:cs="Arial"/>
                <w:b/>
                <w:bCs/>
                <w:sz w:val="12"/>
                <w:szCs w:val="12"/>
              </w:rPr>
            </w:pPr>
          </w:p>
        </w:tc>
        <w:tc>
          <w:tcPr>
            <w:tcW w:w="6157" w:type="dxa"/>
            <w:tcBorders>
              <w:right w:val="single" w:sz="4" w:space="0" w:color="auto"/>
            </w:tcBorders>
            <w:shd w:val="clear" w:color="auto" w:fill="auto"/>
            <w:noWrap/>
          </w:tcPr>
          <w:p w14:paraId="2803D343" w14:textId="77777777" w:rsidR="008228A2" w:rsidRPr="003D5C28" w:rsidRDefault="008228A2" w:rsidP="008041AC">
            <w:pPr>
              <w:spacing w:after="0"/>
              <w:rPr>
                <w:rFonts w:ascii="Arial" w:hAnsi="Arial" w:cs="Arial"/>
                <w:b/>
                <w:bCs/>
                <w:sz w:val="12"/>
                <w:szCs w:val="12"/>
              </w:rPr>
            </w:pPr>
            <w:r w:rsidRPr="003D5C28">
              <w:rPr>
                <w:rFonts w:ascii="Arial" w:hAnsi="Arial" w:cs="Arial"/>
                <w:b/>
                <w:bCs/>
                <w:sz w:val="12"/>
                <w:szCs w:val="12"/>
              </w:rPr>
              <w:t>G. Amortización de la Deuda (G = G1 + G2)</w:t>
            </w:r>
          </w:p>
        </w:tc>
        <w:tc>
          <w:tcPr>
            <w:tcW w:w="992" w:type="dxa"/>
            <w:tcBorders>
              <w:left w:val="single" w:sz="4" w:space="0" w:color="auto"/>
              <w:right w:val="single" w:sz="4" w:space="0" w:color="auto"/>
            </w:tcBorders>
            <w:shd w:val="clear" w:color="auto" w:fill="auto"/>
            <w:noWrap/>
          </w:tcPr>
          <w:p w14:paraId="35CC68B6" w14:textId="77777777" w:rsidR="008228A2" w:rsidRPr="003D5C28" w:rsidRDefault="008228A2" w:rsidP="008041AC">
            <w:pPr>
              <w:spacing w:after="0"/>
              <w:jc w:val="right"/>
              <w:rPr>
                <w:rFonts w:ascii="Arial" w:hAnsi="Arial" w:cs="Arial"/>
                <w:b/>
                <w:sz w:val="12"/>
                <w:szCs w:val="12"/>
              </w:rPr>
            </w:pPr>
            <w:r w:rsidRPr="003D5C28">
              <w:rPr>
                <w:rFonts w:ascii="Arial" w:hAnsi="Arial" w:cs="Arial"/>
                <w:b/>
                <w:sz w:val="12"/>
                <w:szCs w:val="12"/>
              </w:rPr>
              <w:t>0.00</w:t>
            </w:r>
          </w:p>
        </w:tc>
        <w:tc>
          <w:tcPr>
            <w:tcW w:w="853" w:type="dxa"/>
            <w:tcBorders>
              <w:left w:val="single" w:sz="4" w:space="0" w:color="auto"/>
              <w:right w:val="single" w:sz="4" w:space="0" w:color="auto"/>
            </w:tcBorders>
            <w:shd w:val="clear" w:color="auto" w:fill="auto"/>
            <w:noWrap/>
          </w:tcPr>
          <w:p w14:paraId="7DD9F0DF" w14:textId="77777777" w:rsidR="008228A2" w:rsidRPr="003D5C28" w:rsidRDefault="008228A2" w:rsidP="008041AC">
            <w:pPr>
              <w:spacing w:after="0"/>
              <w:rPr>
                <w:rFonts w:ascii="Arial" w:hAnsi="Arial" w:cs="Arial"/>
                <w:sz w:val="12"/>
                <w:szCs w:val="12"/>
              </w:rPr>
            </w:pPr>
          </w:p>
        </w:tc>
        <w:tc>
          <w:tcPr>
            <w:tcW w:w="992" w:type="dxa"/>
            <w:tcBorders>
              <w:left w:val="single" w:sz="4" w:space="0" w:color="auto"/>
              <w:right w:val="single" w:sz="4" w:space="0" w:color="auto"/>
            </w:tcBorders>
            <w:shd w:val="clear" w:color="auto" w:fill="auto"/>
            <w:noWrap/>
          </w:tcPr>
          <w:p w14:paraId="2CFA844A" w14:textId="77777777" w:rsidR="008228A2" w:rsidRPr="003D5C28" w:rsidRDefault="008228A2" w:rsidP="008041AC">
            <w:pPr>
              <w:spacing w:after="0"/>
              <w:rPr>
                <w:rFonts w:ascii="Arial" w:hAnsi="Arial" w:cs="Arial"/>
                <w:sz w:val="12"/>
                <w:szCs w:val="12"/>
              </w:rPr>
            </w:pPr>
          </w:p>
        </w:tc>
      </w:tr>
      <w:tr w:rsidR="008228A2" w:rsidRPr="003D5C28" w14:paraId="69CCA354" w14:textId="77777777" w:rsidTr="008349F5">
        <w:trPr>
          <w:jc w:val="center"/>
        </w:trPr>
        <w:tc>
          <w:tcPr>
            <w:tcW w:w="215" w:type="dxa"/>
            <w:gridSpan w:val="2"/>
            <w:tcBorders>
              <w:top w:val="nil"/>
              <w:left w:val="single" w:sz="4" w:space="0" w:color="auto"/>
            </w:tcBorders>
            <w:shd w:val="clear" w:color="auto" w:fill="auto"/>
            <w:noWrap/>
          </w:tcPr>
          <w:p w14:paraId="3C115363" w14:textId="77777777" w:rsidR="008228A2" w:rsidRPr="003D5C28" w:rsidRDefault="008228A2" w:rsidP="008041AC">
            <w:pPr>
              <w:spacing w:after="0" w:line="100" w:lineRule="exact"/>
              <w:rPr>
                <w:rFonts w:ascii="Arial" w:hAnsi="Arial" w:cs="Arial"/>
                <w:sz w:val="12"/>
                <w:szCs w:val="12"/>
              </w:rPr>
            </w:pPr>
          </w:p>
        </w:tc>
        <w:tc>
          <w:tcPr>
            <w:tcW w:w="6157" w:type="dxa"/>
            <w:tcBorders>
              <w:top w:val="nil"/>
              <w:right w:val="single" w:sz="4" w:space="0" w:color="auto"/>
            </w:tcBorders>
            <w:shd w:val="clear" w:color="auto" w:fill="auto"/>
            <w:noWrap/>
          </w:tcPr>
          <w:p w14:paraId="7FB8C784" w14:textId="77777777" w:rsidR="008228A2" w:rsidRPr="003D5C28" w:rsidRDefault="008228A2" w:rsidP="008041AC">
            <w:pPr>
              <w:spacing w:after="0"/>
              <w:ind w:left="212"/>
              <w:rPr>
                <w:rFonts w:ascii="Arial" w:hAnsi="Arial" w:cs="Arial"/>
                <w:bCs/>
                <w:sz w:val="12"/>
                <w:szCs w:val="12"/>
              </w:rPr>
            </w:pPr>
            <w:r w:rsidRPr="003D5C28">
              <w:rPr>
                <w:rFonts w:ascii="Arial" w:hAnsi="Arial" w:cs="Arial"/>
                <w:bCs/>
                <w:sz w:val="12"/>
                <w:szCs w:val="12"/>
              </w:rPr>
              <w:t>G1. Amortización de la Deuda Pública con Gasto No Etiquetado</w:t>
            </w:r>
          </w:p>
        </w:tc>
        <w:tc>
          <w:tcPr>
            <w:tcW w:w="992" w:type="dxa"/>
            <w:tcBorders>
              <w:top w:val="nil"/>
              <w:left w:val="single" w:sz="4" w:space="0" w:color="auto"/>
              <w:right w:val="single" w:sz="4" w:space="0" w:color="auto"/>
            </w:tcBorders>
            <w:shd w:val="clear" w:color="auto" w:fill="auto"/>
            <w:noWrap/>
          </w:tcPr>
          <w:p w14:paraId="6ECB08E3" w14:textId="77777777" w:rsidR="008228A2" w:rsidRPr="003D5C28" w:rsidRDefault="008228A2" w:rsidP="008041AC">
            <w:pPr>
              <w:spacing w:after="0"/>
              <w:jc w:val="right"/>
              <w:rPr>
                <w:rFonts w:ascii="Arial" w:hAnsi="Arial" w:cs="Arial"/>
                <w:sz w:val="12"/>
                <w:szCs w:val="12"/>
              </w:rPr>
            </w:pPr>
            <w:r w:rsidRPr="003D5C28">
              <w:rPr>
                <w:rFonts w:ascii="Arial" w:hAnsi="Arial" w:cs="Arial"/>
                <w:sz w:val="12"/>
                <w:szCs w:val="12"/>
              </w:rPr>
              <w:t>0.00</w:t>
            </w:r>
          </w:p>
        </w:tc>
        <w:tc>
          <w:tcPr>
            <w:tcW w:w="853" w:type="dxa"/>
            <w:tcBorders>
              <w:top w:val="nil"/>
              <w:left w:val="single" w:sz="4" w:space="0" w:color="auto"/>
              <w:right w:val="single" w:sz="4" w:space="0" w:color="auto"/>
            </w:tcBorders>
            <w:shd w:val="clear" w:color="auto" w:fill="auto"/>
            <w:noWrap/>
          </w:tcPr>
          <w:p w14:paraId="7E20E911" w14:textId="77777777" w:rsidR="008228A2" w:rsidRPr="003D5C28" w:rsidRDefault="008228A2" w:rsidP="008041AC">
            <w:pPr>
              <w:spacing w:after="0" w:line="100" w:lineRule="exact"/>
              <w:rPr>
                <w:rFonts w:ascii="Arial" w:hAnsi="Arial" w:cs="Arial"/>
                <w:sz w:val="12"/>
                <w:szCs w:val="12"/>
              </w:rPr>
            </w:pPr>
          </w:p>
        </w:tc>
        <w:tc>
          <w:tcPr>
            <w:tcW w:w="992" w:type="dxa"/>
            <w:tcBorders>
              <w:top w:val="nil"/>
              <w:left w:val="single" w:sz="4" w:space="0" w:color="auto"/>
              <w:right w:val="single" w:sz="4" w:space="0" w:color="auto"/>
            </w:tcBorders>
            <w:shd w:val="clear" w:color="auto" w:fill="auto"/>
            <w:noWrap/>
          </w:tcPr>
          <w:p w14:paraId="4F9A3413" w14:textId="77777777" w:rsidR="008228A2" w:rsidRPr="003D5C28" w:rsidRDefault="008228A2" w:rsidP="008041AC">
            <w:pPr>
              <w:spacing w:after="0" w:line="100" w:lineRule="exact"/>
              <w:rPr>
                <w:rFonts w:ascii="Arial" w:hAnsi="Arial" w:cs="Arial"/>
                <w:sz w:val="12"/>
                <w:szCs w:val="12"/>
              </w:rPr>
            </w:pPr>
          </w:p>
        </w:tc>
      </w:tr>
      <w:tr w:rsidR="008228A2" w:rsidRPr="003D5C28" w14:paraId="399C3AC0" w14:textId="77777777" w:rsidTr="008349F5">
        <w:trPr>
          <w:jc w:val="center"/>
        </w:trPr>
        <w:tc>
          <w:tcPr>
            <w:tcW w:w="215" w:type="dxa"/>
            <w:gridSpan w:val="2"/>
            <w:tcBorders>
              <w:top w:val="nil"/>
              <w:left w:val="single" w:sz="4" w:space="0" w:color="auto"/>
            </w:tcBorders>
            <w:shd w:val="clear" w:color="auto" w:fill="auto"/>
            <w:noWrap/>
          </w:tcPr>
          <w:p w14:paraId="6AA2B2F7" w14:textId="77777777" w:rsidR="008228A2" w:rsidRPr="003D5C28" w:rsidRDefault="008228A2" w:rsidP="008041AC">
            <w:pPr>
              <w:spacing w:after="0" w:line="100" w:lineRule="exact"/>
              <w:rPr>
                <w:rFonts w:ascii="Arial" w:hAnsi="Arial" w:cs="Arial"/>
                <w:sz w:val="12"/>
                <w:szCs w:val="12"/>
              </w:rPr>
            </w:pPr>
          </w:p>
        </w:tc>
        <w:tc>
          <w:tcPr>
            <w:tcW w:w="6157" w:type="dxa"/>
            <w:tcBorders>
              <w:top w:val="nil"/>
              <w:right w:val="single" w:sz="4" w:space="0" w:color="auto"/>
            </w:tcBorders>
            <w:shd w:val="clear" w:color="auto" w:fill="auto"/>
            <w:noWrap/>
          </w:tcPr>
          <w:p w14:paraId="7EB8ABAE" w14:textId="77777777" w:rsidR="008228A2" w:rsidRPr="003D5C28" w:rsidRDefault="008228A2" w:rsidP="008041AC">
            <w:pPr>
              <w:spacing w:after="0"/>
              <w:ind w:left="212"/>
              <w:rPr>
                <w:rFonts w:ascii="Arial" w:hAnsi="Arial" w:cs="Arial"/>
                <w:bCs/>
                <w:sz w:val="12"/>
                <w:szCs w:val="12"/>
              </w:rPr>
            </w:pPr>
            <w:r w:rsidRPr="003D5C28">
              <w:rPr>
                <w:rFonts w:ascii="Arial" w:hAnsi="Arial" w:cs="Arial"/>
                <w:bCs/>
                <w:sz w:val="12"/>
                <w:szCs w:val="12"/>
              </w:rPr>
              <w:t>G2. Amortización de la Deuda Pública con Gasto Etiquetado</w:t>
            </w:r>
          </w:p>
        </w:tc>
        <w:tc>
          <w:tcPr>
            <w:tcW w:w="992" w:type="dxa"/>
            <w:tcBorders>
              <w:top w:val="nil"/>
              <w:left w:val="single" w:sz="4" w:space="0" w:color="auto"/>
              <w:right w:val="single" w:sz="4" w:space="0" w:color="auto"/>
            </w:tcBorders>
            <w:shd w:val="clear" w:color="auto" w:fill="auto"/>
            <w:noWrap/>
          </w:tcPr>
          <w:p w14:paraId="0D9F3F61" w14:textId="77777777" w:rsidR="008228A2" w:rsidRPr="003D5C28" w:rsidRDefault="008228A2" w:rsidP="008041AC">
            <w:pPr>
              <w:spacing w:after="0"/>
              <w:jc w:val="right"/>
              <w:rPr>
                <w:rFonts w:ascii="Arial" w:hAnsi="Arial" w:cs="Arial"/>
                <w:sz w:val="12"/>
                <w:szCs w:val="12"/>
              </w:rPr>
            </w:pPr>
            <w:r w:rsidRPr="003D5C28">
              <w:rPr>
                <w:rFonts w:ascii="Arial" w:hAnsi="Arial" w:cs="Arial"/>
                <w:sz w:val="12"/>
                <w:szCs w:val="12"/>
              </w:rPr>
              <w:t>0.00</w:t>
            </w:r>
          </w:p>
        </w:tc>
        <w:tc>
          <w:tcPr>
            <w:tcW w:w="853" w:type="dxa"/>
            <w:tcBorders>
              <w:top w:val="nil"/>
              <w:left w:val="single" w:sz="4" w:space="0" w:color="auto"/>
              <w:right w:val="single" w:sz="4" w:space="0" w:color="auto"/>
            </w:tcBorders>
            <w:shd w:val="clear" w:color="auto" w:fill="auto"/>
            <w:noWrap/>
          </w:tcPr>
          <w:p w14:paraId="314F27CF" w14:textId="77777777" w:rsidR="008228A2" w:rsidRPr="003D5C28" w:rsidRDefault="008228A2" w:rsidP="008041AC">
            <w:pPr>
              <w:spacing w:after="0" w:line="100" w:lineRule="exact"/>
              <w:rPr>
                <w:rFonts w:ascii="Arial" w:hAnsi="Arial" w:cs="Arial"/>
                <w:sz w:val="12"/>
                <w:szCs w:val="12"/>
              </w:rPr>
            </w:pPr>
          </w:p>
        </w:tc>
        <w:tc>
          <w:tcPr>
            <w:tcW w:w="992" w:type="dxa"/>
            <w:tcBorders>
              <w:top w:val="nil"/>
              <w:left w:val="single" w:sz="4" w:space="0" w:color="auto"/>
              <w:right w:val="single" w:sz="4" w:space="0" w:color="auto"/>
            </w:tcBorders>
            <w:shd w:val="clear" w:color="auto" w:fill="auto"/>
            <w:noWrap/>
          </w:tcPr>
          <w:p w14:paraId="44B6F32F" w14:textId="77777777" w:rsidR="008228A2" w:rsidRPr="003D5C28" w:rsidRDefault="008228A2" w:rsidP="008041AC">
            <w:pPr>
              <w:spacing w:after="0" w:line="100" w:lineRule="exact"/>
              <w:rPr>
                <w:rFonts w:ascii="Arial" w:hAnsi="Arial" w:cs="Arial"/>
                <w:sz w:val="12"/>
                <w:szCs w:val="12"/>
              </w:rPr>
            </w:pPr>
          </w:p>
        </w:tc>
      </w:tr>
      <w:tr w:rsidR="008228A2" w:rsidRPr="003D5C28" w14:paraId="06ECE477" w14:textId="77777777" w:rsidTr="008349F5">
        <w:trPr>
          <w:jc w:val="center"/>
        </w:trPr>
        <w:tc>
          <w:tcPr>
            <w:tcW w:w="215" w:type="dxa"/>
            <w:gridSpan w:val="2"/>
            <w:tcBorders>
              <w:top w:val="nil"/>
              <w:left w:val="single" w:sz="4" w:space="0" w:color="auto"/>
            </w:tcBorders>
            <w:shd w:val="clear" w:color="auto" w:fill="auto"/>
            <w:noWrap/>
          </w:tcPr>
          <w:p w14:paraId="3986A813" w14:textId="77777777" w:rsidR="008228A2" w:rsidRPr="003D5C28" w:rsidRDefault="008228A2" w:rsidP="008041AC">
            <w:pPr>
              <w:spacing w:after="0" w:line="100" w:lineRule="exact"/>
              <w:rPr>
                <w:rFonts w:ascii="Arial" w:hAnsi="Arial" w:cs="Arial"/>
                <w:sz w:val="12"/>
                <w:szCs w:val="12"/>
              </w:rPr>
            </w:pPr>
          </w:p>
        </w:tc>
        <w:tc>
          <w:tcPr>
            <w:tcW w:w="6157" w:type="dxa"/>
            <w:tcBorders>
              <w:top w:val="nil"/>
              <w:right w:val="single" w:sz="4" w:space="0" w:color="auto"/>
            </w:tcBorders>
            <w:shd w:val="clear" w:color="auto" w:fill="auto"/>
            <w:noWrap/>
          </w:tcPr>
          <w:p w14:paraId="7DEAAFF3" w14:textId="77777777" w:rsidR="008228A2" w:rsidRPr="003D5C28" w:rsidRDefault="008228A2" w:rsidP="008041AC">
            <w:pPr>
              <w:spacing w:after="0" w:line="100" w:lineRule="exact"/>
              <w:rPr>
                <w:rFonts w:ascii="Arial" w:hAnsi="Arial" w:cs="Arial"/>
                <w:sz w:val="12"/>
                <w:szCs w:val="12"/>
              </w:rPr>
            </w:pPr>
          </w:p>
        </w:tc>
        <w:tc>
          <w:tcPr>
            <w:tcW w:w="992" w:type="dxa"/>
            <w:tcBorders>
              <w:top w:val="nil"/>
              <w:left w:val="single" w:sz="4" w:space="0" w:color="auto"/>
              <w:right w:val="single" w:sz="4" w:space="0" w:color="auto"/>
            </w:tcBorders>
            <w:shd w:val="clear" w:color="auto" w:fill="auto"/>
            <w:noWrap/>
          </w:tcPr>
          <w:p w14:paraId="2F6CEF52" w14:textId="77777777" w:rsidR="008228A2" w:rsidRPr="003D5C28" w:rsidRDefault="008228A2" w:rsidP="008041AC">
            <w:pPr>
              <w:spacing w:after="0"/>
              <w:jc w:val="right"/>
              <w:rPr>
                <w:rFonts w:ascii="Arial" w:hAnsi="Arial" w:cs="Arial"/>
                <w:sz w:val="12"/>
                <w:szCs w:val="12"/>
              </w:rPr>
            </w:pPr>
            <w:r w:rsidRPr="003D5C28">
              <w:rPr>
                <w:rFonts w:ascii="Arial" w:hAnsi="Arial" w:cs="Arial"/>
                <w:sz w:val="12"/>
                <w:szCs w:val="12"/>
              </w:rPr>
              <w:t>0.00</w:t>
            </w:r>
          </w:p>
        </w:tc>
        <w:tc>
          <w:tcPr>
            <w:tcW w:w="853" w:type="dxa"/>
            <w:tcBorders>
              <w:top w:val="nil"/>
              <w:left w:val="single" w:sz="4" w:space="0" w:color="auto"/>
              <w:right w:val="single" w:sz="4" w:space="0" w:color="auto"/>
            </w:tcBorders>
            <w:shd w:val="clear" w:color="auto" w:fill="auto"/>
            <w:noWrap/>
          </w:tcPr>
          <w:p w14:paraId="0125E1F4" w14:textId="77777777" w:rsidR="008228A2" w:rsidRPr="003D5C28" w:rsidRDefault="008228A2" w:rsidP="008041AC">
            <w:pPr>
              <w:spacing w:after="0" w:line="100" w:lineRule="exact"/>
              <w:rPr>
                <w:rFonts w:ascii="Arial" w:hAnsi="Arial" w:cs="Arial"/>
                <w:sz w:val="12"/>
                <w:szCs w:val="12"/>
              </w:rPr>
            </w:pPr>
          </w:p>
        </w:tc>
        <w:tc>
          <w:tcPr>
            <w:tcW w:w="992" w:type="dxa"/>
            <w:tcBorders>
              <w:top w:val="nil"/>
              <w:left w:val="single" w:sz="4" w:space="0" w:color="auto"/>
              <w:right w:val="single" w:sz="4" w:space="0" w:color="auto"/>
            </w:tcBorders>
            <w:shd w:val="clear" w:color="auto" w:fill="auto"/>
            <w:noWrap/>
          </w:tcPr>
          <w:p w14:paraId="2559F3DB" w14:textId="77777777" w:rsidR="008228A2" w:rsidRPr="003D5C28" w:rsidRDefault="008228A2" w:rsidP="008041AC">
            <w:pPr>
              <w:spacing w:after="0" w:line="100" w:lineRule="exact"/>
              <w:rPr>
                <w:rFonts w:ascii="Arial" w:hAnsi="Arial" w:cs="Arial"/>
                <w:sz w:val="12"/>
                <w:szCs w:val="12"/>
              </w:rPr>
            </w:pPr>
          </w:p>
        </w:tc>
      </w:tr>
      <w:tr w:rsidR="008228A2" w:rsidRPr="003D5C28" w14:paraId="5A0B8978" w14:textId="77777777" w:rsidTr="008349F5">
        <w:trPr>
          <w:jc w:val="center"/>
        </w:trPr>
        <w:tc>
          <w:tcPr>
            <w:tcW w:w="215" w:type="dxa"/>
            <w:gridSpan w:val="2"/>
            <w:tcBorders>
              <w:left w:val="single" w:sz="4" w:space="0" w:color="auto"/>
              <w:bottom w:val="single" w:sz="4" w:space="0" w:color="auto"/>
            </w:tcBorders>
            <w:shd w:val="clear" w:color="auto" w:fill="auto"/>
            <w:noWrap/>
          </w:tcPr>
          <w:p w14:paraId="49056848" w14:textId="77777777" w:rsidR="008228A2" w:rsidRPr="003D5C28" w:rsidRDefault="008228A2" w:rsidP="008041AC">
            <w:pPr>
              <w:spacing w:after="0"/>
              <w:rPr>
                <w:rFonts w:ascii="Arial" w:hAnsi="Arial" w:cs="Arial"/>
                <w:b/>
                <w:bCs/>
                <w:sz w:val="12"/>
                <w:szCs w:val="12"/>
              </w:rPr>
            </w:pPr>
          </w:p>
        </w:tc>
        <w:tc>
          <w:tcPr>
            <w:tcW w:w="6157" w:type="dxa"/>
            <w:tcBorders>
              <w:bottom w:val="single" w:sz="4" w:space="0" w:color="auto"/>
              <w:right w:val="single" w:sz="4" w:space="0" w:color="auto"/>
            </w:tcBorders>
            <w:shd w:val="clear" w:color="auto" w:fill="auto"/>
            <w:noWrap/>
          </w:tcPr>
          <w:p w14:paraId="6F7E7971" w14:textId="77777777" w:rsidR="008228A2" w:rsidRPr="003D5C28" w:rsidRDefault="008228A2" w:rsidP="008041AC">
            <w:pPr>
              <w:spacing w:after="0"/>
              <w:rPr>
                <w:rFonts w:ascii="Arial" w:hAnsi="Arial" w:cs="Arial"/>
                <w:b/>
                <w:bCs/>
                <w:sz w:val="12"/>
                <w:szCs w:val="12"/>
              </w:rPr>
            </w:pPr>
            <w:r w:rsidRPr="003D5C28">
              <w:rPr>
                <w:rFonts w:ascii="Arial" w:hAnsi="Arial" w:cs="Arial"/>
                <w:b/>
                <w:bCs/>
                <w:sz w:val="12"/>
                <w:szCs w:val="12"/>
              </w:rPr>
              <w:t>A3. Financiamiento Neto (A3 = F – G)</w:t>
            </w:r>
          </w:p>
          <w:p w14:paraId="6205E021" w14:textId="77777777" w:rsidR="008228A2" w:rsidRPr="003D5C28" w:rsidRDefault="008228A2" w:rsidP="008041AC">
            <w:pPr>
              <w:spacing w:after="0"/>
              <w:rPr>
                <w:rFonts w:ascii="Arial" w:hAnsi="Arial" w:cs="Arial"/>
                <w:b/>
                <w:bCs/>
                <w:sz w:val="12"/>
                <w:szCs w:val="12"/>
              </w:rPr>
            </w:pPr>
          </w:p>
        </w:tc>
        <w:tc>
          <w:tcPr>
            <w:tcW w:w="992" w:type="dxa"/>
            <w:tcBorders>
              <w:left w:val="single" w:sz="4" w:space="0" w:color="auto"/>
              <w:bottom w:val="single" w:sz="4" w:space="0" w:color="auto"/>
              <w:right w:val="single" w:sz="4" w:space="0" w:color="auto"/>
            </w:tcBorders>
            <w:shd w:val="clear" w:color="auto" w:fill="auto"/>
            <w:noWrap/>
          </w:tcPr>
          <w:p w14:paraId="16744A67" w14:textId="77777777" w:rsidR="008228A2" w:rsidRPr="003D5C28" w:rsidRDefault="008228A2" w:rsidP="008041AC">
            <w:pPr>
              <w:spacing w:after="0"/>
              <w:jc w:val="right"/>
              <w:rPr>
                <w:rFonts w:ascii="Arial" w:hAnsi="Arial" w:cs="Arial"/>
                <w:b/>
                <w:sz w:val="12"/>
                <w:szCs w:val="12"/>
              </w:rPr>
            </w:pPr>
            <w:r w:rsidRPr="003D5C28">
              <w:rPr>
                <w:rFonts w:ascii="Arial" w:hAnsi="Arial" w:cs="Arial"/>
                <w:b/>
                <w:sz w:val="12"/>
                <w:szCs w:val="12"/>
              </w:rPr>
              <w:t>0.00</w:t>
            </w:r>
          </w:p>
        </w:tc>
        <w:tc>
          <w:tcPr>
            <w:tcW w:w="853" w:type="dxa"/>
            <w:tcBorders>
              <w:left w:val="single" w:sz="4" w:space="0" w:color="auto"/>
              <w:bottom w:val="single" w:sz="4" w:space="0" w:color="auto"/>
              <w:right w:val="single" w:sz="4" w:space="0" w:color="auto"/>
            </w:tcBorders>
            <w:shd w:val="clear" w:color="auto" w:fill="auto"/>
            <w:noWrap/>
          </w:tcPr>
          <w:p w14:paraId="065700ED" w14:textId="77777777" w:rsidR="008228A2" w:rsidRPr="003D5C28" w:rsidRDefault="008228A2" w:rsidP="008041AC">
            <w:pPr>
              <w:spacing w:after="0"/>
              <w:rPr>
                <w:rFonts w:ascii="Arial" w:hAnsi="Arial" w:cs="Arial"/>
                <w:b/>
                <w:bCs/>
                <w:sz w:val="12"/>
                <w:szCs w:val="12"/>
              </w:rPr>
            </w:pPr>
          </w:p>
        </w:tc>
        <w:tc>
          <w:tcPr>
            <w:tcW w:w="992" w:type="dxa"/>
            <w:tcBorders>
              <w:left w:val="single" w:sz="4" w:space="0" w:color="auto"/>
              <w:bottom w:val="single" w:sz="4" w:space="0" w:color="auto"/>
              <w:right w:val="single" w:sz="4" w:space="0" w:color="auto"/>
            </w:tcBorders>
            <w:shd w:val="clear" w:color="auto" w:fill="auto"/>
            <w:noWrap/>
          </w:tcPr>
          <w:p w14:paraId="52CB3DB7" w14:textId="77777777" w:rsidR="008228A2" w:rsidRPr="003D5C28" w:rsidRDefault="008228A2" w:rsidP="008041AC">
            <w:pPr>
              <w:spacing w:after="0"/>
              <w:rPr>
                <w:rFonts w:ascii="Arial" w:hAnsi="Arial" w:cs="Arial"/>
                <w:b/>
                <w:bCs/>
                <w:sz w:val="12"/>
                <w:szCs w:val="12"/>
              </w:rPr>
            </w:pPr>
          </w:p>
        </w:tc>
      </w:tr>
      <w:tr w:rsidR="008228A2" w:rsidRPr="003D5C28" w14:paraId="66E5AB7F" w14:textId="77777777" w:rsidTr="008349F5">
        <w:trPr>
          <w:jc w:val="center"/>
        </w:trPr>
        <w:tc>
          <w:tcPr>
            <w:tcW w:w="637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7A5A154" w14:textId="77777777" w:rsidR="008228A2" w:rsidRPr="003D5C28" w:rsidRDefault="008228A2" w:rsidP="008041AC">
            <w:pPr>
              <w:spacing w:after="0"/>
              <w:rPr>
                <w:rFonts w:ascii="Arial" w:hAnsi="Arial" w:cs="Arial"/>
                <w:b/>
                <w:bCs/>
                <w:sz w:val="12"/>
                <w:szCs w:val="12"/>
              </w:rPr>
            </w:pPr>
            <w:r w:rsidRPr="003D5C28">
              <w:rPr>
                <w:rFonts w:ascii="Arial" w:hAnsi="Arial" w:cs="Arial"/>
                <w:b/>
                <w:bCs/>
                <w:sz w:val="12"/>
                <w:szCs w:val="12"/>
              </w:rPr>
              <w:t>Concepto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ADA18" w14:textId="77777777" w:rsidR="008228A2" w:rsidRPr="003D5C28" w:rsidRDefault="008228A2" w:rsidP="008041AC">
            <w:pPr>
              <w:spacing w:after="0"/>
              <w:jc w:val="center"/>
              <w:rPr>
                <w:rFonts w:ascii="Arial" w:hAnsi="Arial" w:cs="Arial"/>
                <w:b/>
                <w:bCs/>
                <w:sz w:val="12"/>
                <w:szCs w:val="12"/>
              </w:rPr>
            </w:pPr>
            <w:r w:rsidRPr="003D5C28">
              <w:rPr>
                <w:rFonts w:ascii="Arial" w:hAnsi="Arial" w:cs="Arial"/>
                <w:b/>
                <w:bCs/>
                <w:sz w:val="12"/>
                <w:szCs w:val="12"/>
              </w:rPr>
              <w:t>Estimado/</w:t>
            </w:r>
          </w:p>
          <w:p w14:paraId="1EFDCEF8" w14:textId="77777777" w:rsidR="008228A2" w:rsidRPr="003D5C28" w:rsidRDefault="008228A2" w:rsidP="008041AC">
            <w:pPr>
              <w:spacing w:after="0"/>
              <w:jc w:val="center"/>
              <w:rPr>
                <w:rFonts w:ascii="Arial" w:hAnsi="Arial" w:cs="Arial"/>
                <w:b/>
                <w:bCs/>
                <w:sz w:val="12"/>
                <w:szCs w:val="12"/>
              </w:rPr>
            </w:pPr>
            <w:r w:rsidRPr="003D5C28">
              <w:rPr>
                <w:rFonts w:ascii="Arial" w:hAnsi="Arial" w:cs="Arial"/>
                <w:b/>
                <w:bCs/>
                <w:sz w:val="12"/>
                <w:szCs w:val="12"/>
              </w:rPr>
              <w:t>Aprobado</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9CA80" w14:textId="77777777" w:rsidR="008228A2" w:rsidRPr="003D5C28" w:rsidRDefault="008228A2" w:rsidP="008041AC">
            <w:pPr>
              <w:spacing w:after="0"/>
              <w:jc w:val="center"/>
              <w:rPr>
                <w:rFonts w:ascii="Arial" w:hAnsi="Arial" w:cs="Arial"/>
                <w:b/>
                <w:bCs/>
                <w:sz w:val="12"/>
                <w:szCs w:val="12"/>
              </w:rPr>
            </w:pPr>
            <w:r w:rsidRPr="003D5C28">
              <w:rPr>
                <w:rFonts w:ascii="Arial" w:hAnsi="Arial" w:cs="Arial"/>
                <w:b/>
                <w:bCs/>
                <w:sz w:val="12"/>
                <w:szCs w:val="12"/>
              </w:rPr>
              <w:t>Devengado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A5223" w14:textId="77777777" w:rsidR="008228A2" w:rsidRPr="003D5C28" w:rsidRDefault="008228A2" w:rsidP="008041AC">
            <w:pPr>
              <w:spacing w:after="0"/>
              <w:jc w:val="center"/>
              <w:rPr>
                <w:rFonts w:ascii="Arial" w:hAnsi="Arial" w:cs="Arial"/>
                <w:b/>
                <w:bCs/>
                <w:sz w:val="12"/>
                <w:szCs w:val="12"/>
              </w:rPr>
            </w:pPr>
            <w:r w:rsidRPr="003D5C28">
              <w:rPr>
                <w:rFonts w:ascii="Arial" w:hAnsi="Arial" w:cs="Arial"/>
                <w:b/>
                <w:bCs/>
                <w:sz w:val="12"/>
                <w:szCs w:val="12"/>
              </w:rPr>
              <w:t>Recaudado/</w:t>
            </w:r>
          </w:p>
          <w:p w14:paraId="288DE70D" w14:textId="77777777" w:rsidR="008228A2" w:rsidRPr="003D5C28" w:rsidRDefault="008228A2" w:rsidP="008041AC">
            <w:pPr>
              <w:spacing w:after="0"/>
              <w:jc w:val="center"/>
              <w:rPr>
                <w:rFonts w:ascii="Arial" w:hAnsi="Arial" w:cs="Arial"/>
                <w:b/>
                <w:bCs/>
                <w:sz w:val="12"/>
                <w:szCs w:val="12"/>
              </w:rPr>
            </w:pPr>
            <w:r w:rsidRPr="003D5C28">
              <w:rPr>
                <w:rFonts w:ascii="Arial" w:hAnsi="Arial" w:cs="Arial"/>
                <w:b/>
                <w:bCs/>
                <w:sz w:val="12"/>
                <w:szCs w:val="12"/>
              </w:rPr>
              <w:t>Pagado</w:t>
            </w:r>
          </w:p>
        </w:tc>
      </w:tr>
      <w:tr w:rsidR="008228A2" w:rsidRPr="003D5C28" w14:paraId="1E649162" w14:textId="77777777" w:rsidTr="008349F5">
        <w:trPr>
          <w:jc w:val="center"/>
        </w:trPr>
        <w:tc>
          <w:tcPr>
            <w:tcW w:w="6372" w:type="dxa"/>
            <w:gridSpan w:val="3"/>
            <w:tcBorders>
              <w:top w:val="single" w:sz="4" w:space="0" w:color="auto"/>
              <w:left w:val="single" w:sz="4" w:space="0" w:color="auto"/>
              <w:right w:val="single" w:sz="4" w:space="0" w:color="auto"/>
            </w:tcBorders>
            <w:shd w:val="clear" w:color="auto" w:fill="auto"/>
            <w:noWrap/>
          </w:tcPr>
          <w:p w14:paraId="13F115CF" w14:textId="77777777" w:rsidR="008228A2" w:rsidRPr="003D5C28" w:rsidRDefault="008228A2" w:rsidP="008041AC">
            <w:pPr>
              <w:spacing w:after="0" w:line="100" w:lineRule="exact"/>
              <w:rPr>
                <w:rFonts w:ascii="Arial" w:hAnsi="Arial" w:cs="Arial"/>
                <w:sz w:val="12"/>
                <w:szCs w:val="12"/>
              </w:rPr>
            </w:pPr>
          </w:p>
        </w:tc>
        <w:tc>
          <w:tcPr>
            <w:tcW w:w="992" w:type="dxa"/>
            <w:tcBorders>
              <w:top w:val="single" w:sz="4" w:space="0" w:color="auto"/>
              <w:left w:val="single" w:sz="4" w:space="0" w:color="auto"/>
              <w:right w:val="single" w:sz="4" w:space="0" w:color="auto"/>
            </w:tcBorders>
            <w:shd w:val="clear" w:color="auto" w:fill="auto"/>
            <w:noWrap/>
          </w:tcPr>
          <w:p w14:paraId="22DE648B" w14:textId="77777777" w:rsidR="008228A2" w:rsidRPr="003D5C28" w:rsidRDefault="008228A2" w:rsidP="008041AC">
            <w:pPr>
              <w:spacing w:after="0" w:line="100" w:lineRule="exact"/>
              <w:rPr>
                <w:rFonts w:ascii="Arial" w:hAnsi="Arial" w:cs="Arial"/>
                <w:sz w:val="12"/>
                <w:szCs w:val="12"/>
              </w:rPr>
            </w:pPr>
          </w:p>
        </w:tc>
        <w:tc>
          <w:tcPr>
            <w:tcW w:w="853" w:type="dxa"/>
            <w:tcBorders>
              <w:top w:val="single" w:sz="4" w:space="0" w:color="auto"/>
              <w:left w:val="single" w:sz="4" w:space="0" w:color="auto"/>
              <w:right w:val="single" w:sz="4" w:space="0" w:color="auto"/>
            </w:tcBorders>
            <w:shd w:val="clear" w:color="auto" w:fill="auto"/>
            <w:noWrap/>
          </w:tcPr>
          <w:p w14:paraId="48C3E0C4" w14:textId="77777777" w:rsidR="008228A2" w:rsidRPr="003D5C28" w:rsidRDefault="008228A2" w:rsidP="008041AC">
            <w:pPr>
              <w:spacing w:after="0" w:line="100" w:lineRule="exact"/>
              <w:rPr>
                <w:rFonts w:ascii="Arial" w:hAnsi="Arial" w:cs="Arial"/>
                <w:sz w:val="12"/>
                <w:szCs w:val="12"/>
              </w:rPr>
            </w:pPr>
          </w:p>
        </w:tc>
        <w:tc>
          <w:tcPr>
            <w:tcW w:w="992" w:type="dxa"/>
            <w:tcBorders>
              <w:top w:val="single" w:sz="4" w:space="0" w:color="auto"/>
              <w:left w:val="single" w:sz="4" w:space="0" w:color="auto"/>
              <w:right w:val="single" w:sz="4" w:space="0" w:color="auto"/>
            </w:tcBorders>
            <w:shd w:val="clear" w:color="auto" w:fill="auto"/>
            <w:noWrap/>
            <w:vAlign w:val="center"/>
          </w:tcPr>
          <w:p w14:paraId="1D92A8DB" w14:textId="77777777" w:rsidR="008228A2" w:rsidRPr="003D5C28" w:rsidRDefault="008228A2" w:rsidP="008041AC">
            <w:pPr>
              <w:spacing w:after="0" w:line="100" w:lineRule="exact"/>
              <w:rPr>
                <w:rFonts w:ascii="Arial" w:hAnsi="Arial" w:cs="Arial"/>
                <w:sz w:val="12"/>
                <w:szCs w:val="12"/>
              </w:rPr>
            </w:pPr>
          </w:p>
        </w:tc>
      </w:tr>
      <w:tr w:rsidR="008228A2" w:rsidRPr="003D5C28" w14:paraId="2A9CA716" w14:textId="77777777" w:rsidTr="008349F5">
        <w:trPr>
          <w:jc w:val="center"/>
        </w:trPr>
        <w:tc>
          <w:tcPr>
            <w:tcW w:w="215" w:type="dxa"/>
            <w:gridSpan w:val="2"/>
            <w:tcBorders>
              <w:left w:val="single" w:sz="4" w:space="0" w:color="auto"/>
            </w:tcBorders>
            <w:shd w:val="clear" w:color="auto" w:fill="auto"/>
            <w:noWrap/>
          </w:tcPr>
          <w:p w14:paraId="132A1C72" w14:textId="77777777" w:rsidR="008228A2" w:rsidRPr="003D5C28" w:rsidRDefault="008228A2" w:rsidP="008041AC">
            <w:pPr>
              <w:spacing w:after="0"/>
              <w:rPr>
                <w:rFonts w:ascii="Arial" w:hAnsi="Arial" w:cs="Arial"/>
                <w:sz w:val="12"/>
                <w:szCs w:val="12"/>
              </w:rPr>
            </w:pPr>
          </w:p>
        </w:tc>
        <w:tc>
          <w:tcPr>
            <w:tcW w:w="6157" w:type="dxa"/>
            <w:tcBorders>
              <w:right w:val="single" w:sz="4" w:space="0" w:color="auto"/>
            </w:tcBorders>
            <w:shd w:val="clear" w:color="auto" w:fill="auto"/>
            <w:noWrap/>
            <w:vAlign w:val="center"/>
          </w:tcPr>
          <w:p w14:paraId="5191EB99" w14:textId="77777777" w:rsidR="008228A2" w:rsidRPr="003D5C28" w:rsidRDefault="008228A2" w:rsidP="008041AC">
            <w:pPr>
              <w:spacing w:after="0"/>
              <w:rPr>
                <w:rFonts w:ascii="Arial" w:hAnsi="Arial" w:cs="Arial"/>
                <w:bCs/>
                <w:sz w:val="12"/>
                <w:szCs w:val="12"/>
              </w:rPr>
            </w:pPr>
            <w:r w:rsidRPr="003D5C28">
              <w:rPr>
                <w:rFonts w:ascii="Arial" w:hAnsi="Arial" w:cs="Arial"/>
                <w:bCs/>
                <w:sz w:val="12"/>
                <w:szCs w:val="12"/>
              </w:rPr>
              <w:t xml:space="preserve">A1. Ingresos de Libre Disposición </w:t>
            </w:r>
          </w:p>
        </w:tc>
        <w:tc>
          <w:tcPr>
            <w:tcW w:w="992" w:type="dxa"/>
            <w:tcBorders>
              <w:left w:val="single" w:sz="4" w:space="0" w:color="auto"/>
              <w:right w:val="single" w:sz="4" w:space="0" w:color="auto"/>
            </w:tcBorders>
            <w:shd w:val="clear" w:color="auto" w:fill="auto"/>
            <w:noWrap/>
          </w:tcPr>
          <w:p w14:paraId="66083089" w14:textId="5C62EFDA" w:rsidR="008228A2" w:rsidRPr="003D5C28" w:rsidRDefault="00B61576" w:rsidP="008041AC">
            <w:pPr>
              <w:spacing w:after="0"/>
              <w:jc w:val="right"/>
              <w:rPr>
                <w:rFonts w:ascii="Arial" w:hAnsi="Arial" w:cs="Arial"/>
                <w:sz w:val="12"/>
                <w:szCs w:val="12"/>
              </w:rPr>
            </w:pPr>
            <w:r w:rsidRPr="00B61576">
              <w:rPr>
                <w:rFonts w:ascii="Arial" w:hAnsi="Arial" w:cs="Arial"/>
                <w:sz w:val="12"/>
                <w:szCs w:val="12"/>
              </w:rPr>
              <w:t>204,883,899.00</w:t>
            </w:r>
          </w:p>
        </w:tc>
        <w:tc>
          <w:tcPr>
            <w:tcW w:w="853" w:type="dxa"/>
            <w:tcBorders>
              <w:left w:val="single" w:sz="4" w:space="0" w:color="auto"/>
              <w:right w:val="single" w:sz="4" w:space="0" w:color="auto"/>
            </w:tcBorders>
            <w:shd w:val="clear" w:color="auto" w:fill="auto"/>
            <w:noWrap/>
          </w:tcPr>
          <w:p w14:paraId="633ADD72" w14:textId="77777777" w:rsidR="008228A2" w:rsidRPr="003D5C28" w:rsidRDefault="008228A2" w:rsidP="008041AC">
            <w:pPr>
              <w:spacing w:after="0"/>
              <w:rPr>
                <w:rFonts w:ascii="Arial" w:hAnsi="Arial" w:cs="Arial"/>
                <w:sz w:val="12"/>
                <w:szCs w:val="12"/>
              </w:rPr>
            </w:pPr>
          </w:p>
        </w:tc>
        <w:tc>
          <w:tcPr>
            <w:tcW w:w="992" w:type="dxa"/>
            <w:tcBorders>
              <w:left w:val="single" w:sz="4" w:space="0" w:color="auto"/>
              <w:right w:val="single" w:sz="4" w:space="0" w:color="auto"/>
            </w:tcBorders>
            <w:shd w:val="clear" w:color="auto" w:fill="auto"/>
            <w:noWrap/>
          </w:tcPr>
          <w:p w14:paraId="644E4AE9" w14:textId="77777777" w:rsidR="008228A2" w:rsidRPr="003D5C28" w:rsidRDefault="008228A2" w:rsidP="008041AC">
            <w:pPr>
              <w:spacing w:after="0"/>
              <w:rPr>
                <w:rFonts w:ascii="Arial" w:hAnsi="Arial" w:cs="Arial"/>
                <w:sz w:val="12"/>
                <w:szCs w:val="12"/>
              </w:rPr>
            </w:pPr>
          </w:p>
        </w:tc>
      </w:tr>
      <w:tr w:rsidR="008228A2" w:rsidRPr="003D5C28" w14:paraId="43760B97" w14:textId="77777777" w:rsidTr="008349F5">
        <w:trPr>
          <w:jc w:val="center"/>
        </w:trPr>
        <w:tc>
          <w:tcPr>
            <w:tcW w:w="215" w:type="dxa"/>
            <w:gridSpan w:val="2"/>
            <w:tcBorders>
              <w:left w:val="single" w:sz="4" w:space="0" w:color="auto"/>
            </w:tcBorders>
            <w:shd w:val="clear" w:color="auto" w:fill="auto"/>
            <w:noWrap/>
          </w:tcPr>
          <w:p w14:paraId="56C2B3AF" w14:textId="77777777" w:rsidR="008228A2" w:rsidRPr="003D5C28" w:rsidRDefault="008228A2" w:rsidP="008041AC">
            <w:pPr>
              <w:spacing w:after="0"/>
              <w:rPr>
                <w:rFonts w:ascii="Arial" w:hAnsi="Arial" w:cs="Arial"/>
                <w:sz w:val="12"/>
                <w:szCs w:val="12"/>
              </w:rPr>
            </w:pPr>
          </w:p>
        </w:tc>
        <w:tc>
          <w:tcPr>
            <w:tcW w:w="6157" w:type="dxa"/>
            <w:tcBorders>
              <w:right w:val="single" w:sz="4" w:space="0" w:color="auto"/>
            </w:tcBorders>
            <w:shd w:val="clear" w:color="auto" w:fill="auto"/>
            <w:noWrap/>
            <w:vAlign w:val="center"/>
          </w:tcPr>
          <w:p w14:paraId="06741F5D" w14:textId="77777777" w:rsidR="008228A2" w:rsidRPr="003D5C28" w:rsidRDefault="008228A2" w:rsidP="008041AC">
            <w:pPr>
              <w:spacing w:after="0"/>
              <w:rPr>
                <w:rFonts w:ascii="Arial" w:hAnsi="Arial" w:cs="Arial"/>
                <w:bCs/>
                <w:sz w:val="12"/>
                <w:szCs w:val="12"/>
              </w:rPr>
            </w:pPr>
            <w:r w:rsidRPr="003D5C28">
              <w:rPr>
                <w:rFonts w:ascii="Arial" w:hAnsi="Arial" w:cs="Arial"/>
                <w:bCs/>
                <w:sz w:val="12"/>
                <w:szCs w:val="12"/>
              </w:rPr>
              <w:t>A3.1 Financiamiento Neto con Fuente de Pago de Ingresos de Libre Disposición (A3.1 = F1 – G1)</w:t>
            </w:r>
          </w:p>
        </w:tc>
        <w:tc>
          <w:tcPr>
            <w:tcW w:w="992" w:type="dxa"/>
            <w:tcBorders>
              <w:left w:val="single" w:sz="4" w:space="0" w:color="auto"/>
              <w:right w:val="single" w:sz="4" w:space="0" w:color="auto"/>
            </w:tcBorders>
            <w:shd w:val="clear" w:color="auto" w:fill="auto"/>
            <w:noWrap/>
          </w:tcPr>
          <w:p w14:paraId="2FE3DDA5" w14:textId="77777777" w:rsidR="008228A2" w:rsidRPr="003D5C28" w:rsidRDefault="008228A2" w:rsidP="008041AC">
            <w:pPr>
              <w:spacing w:after="0"/>
              <w:jc w:val="right"/>
              <w:rPr>
                <w:rFonts w:ascii="Arial" w:hAnsi="Arial" w:cs="Arial"/>
                <w:sz w:val="12"/>
                <w:szCs w:val="12"/>
              </w:rPr>
            </w:pPr>
            <w:r w:rsidRPr="003D5C28">
              <w:rPr>
                <w:rFonts w:ascii="Arial" w:hAnsi="Arial" w:cs="Arial"/>
                <w:sz w:val="12"/>
                <w:szCs w:val="12"/>
              </w:rPr>
              <w:t>0.00</w:t>
            </w:r>
          </w:p>
        </w:tc>
        <w:tc>
          <w:tcPr>
            <w:tcW w:w="853" w:type="dxa"/>
            <w:tcBorders>
              <w:left w:val="single" w:sz="4" w:space="0" w:color="auto"/>
              <w:right w:val="single" w:sz="4" w:space="0" w:color="auto"/>
            </w:tcBorders>
            <w:shd w:val="clear" w:color="auto" w:fill="auto"/>
            <w:noWrap/>
          </w:tcPr>
          <w:p w14:paraId="53BAD8E2" w14:textId="77777777" w:rsidR="008228A2" w:rsidRPr="003D5C28" w:rsidRDefault="008228A2" w:rsidP="008041AC">
            <w:pPr>
              <w:spacing w:after="0"/>
              <w:rPr>
                <w:rFonts w:ascii="Arial" w:hAnsi="Arial" w:cs="Arial"/>
                <w:sz w:val="12"/>
                <w:szCs w:val="12"/>
              </w:rPr>
            </w:pPr>
          </w:p>
        </w:tc>
        <w:tc>
          <w:tcPr>
            <w:tcW w:w="992" w:type="dxa"/>
            <w:tcBorders>
              <w:left w:val="single" w:sz="4" w:space="0" w:color="auto"/>
              <w:right w:val="single" w:sz="4" w:space="0" w:color="auto"/>
            </w:tcBorders>
            <w:shd w:val="clear" w:color="auto" w:fill="auto"/>
            <w:noWrap/>
          </w:tcPr>
          <w:p w14:paraId="421F3D0E" w14:textId="77777777" w:rsidR="008228A2" w:rsidRPr="003D5C28" w:rsidRDefault="008228A2" w:rsidP="008041AC">
            <w:pPr>
              <w:spacing w:after="0"/>
              <w:rPr>
                <w:rFonts w:ascii="Arial" w:hAnsi="Arial" w:cs="Arial"/>
                <w:sz w:val="12"/>
                <w:szCs w:val="12"/>
              </w:rPr>
            </w:pPr>
          </w:p>
        </w:tc>
      </w:tr>
      <w:tr w:rsidR="008228A2" w:rsidRPr="003D5C28" w14:paraId="4781B0B8" w14:textId="77777777" w:rsidTr="008349F5">
        <w:trPr>
          <w:jc w:val="center"/>
        </w:trPr>
        <w:tc>
          <w:tcPr>
            <w:tcW w:w="215" w:type="dxa"/>
            <w:gridSpan w:val="2"/>
            <w:tcBorders>
              <w:left w:val="single" w:sz="4" w:space="0" w:color="auto"/>
            </w:tcBorders>
            <w:shd w:val="clear" w:color="auto" w:fill="auto"/>
            <w:noWrap/>
          </w:tcPr>
          <w:p w14:paraId="22A780F7" w14:textId="77777777" w:rsidR="008228A2" w:rsidRPr="003D5C28" w:rsidRDefault="008228A2" w:rsidP="008041AC">
            <w:pPr>
              <w:spacing w:after="0" w:line="100" w:lineRule="exact"/>
              <w:rPr>
                <w:rFonts w:ascii="Arial" w:hAnsi="Arial" w:cs="Arial"/>
                <w:sz w:val="12"/>
                <w:szCs w:val="12"/>
              </w:rPr>
            </w:pPr>
          </w:p>
        </w:tc>
        <w:tc>
          <w:tcPr>
            <w:tcW w:w="6157" w:type="dxa"/>
            <w:tcBorders>
              <w:right w:val="single" w:sz="4" w:space="0" w:color="auto"/>
            </w:tcBorders>
            <w:shd w:val="clear" w:color="auto" w:fill="auto"/>
            <w:noWrap/>
          </w:tcPr>
          <w:p w14:paraId="0F0B46CB" w14:textId="77777777" w:rsidR="008228A2" w:rsidRPr="003D5C28" w:rsidRDefault="008228A2" w:rsidP="008041AC">
            <w:pPr>
              <w:spacing w:after="0"/>
              <w:ind w:left="212"/>
              <w:rPr>
                <w:rFonts w:ascii="Arial" w:hAnsi="Arial" w:cs="Arial"/>
                <w:bCs/>
                <w:sz w:val="12"/>
                <w:szCs w:val="12"/>
              </w:rPr>
            </w:pPr>
            <w:r w:rsidRPr="003D5C28">
              <w:rPr>
                <w:rFonts w:ascii="Arial" w:hAnsi="Arial" w:cs="Arial"/>
                <w:bCs/>
                <w:sz w:val="12"/>
                <w:szCs w:val="12"/>
              </w:rPr>
              <w:t>F1. Financiamiento con Fuente de Pago de Ingresos de Libre Disposición</w:t>
            </w:r>
          </w:p>
        </w:tc>
        <w:tc>
          <w:tcPr>
            <w:tcW w:w="992" w:type="dxa"/>
            <w:tcBorders>
              <w:left w:val="single" w:sz="4" w:space="0" w:color="auto"/>
              <w:right w:val="single" w:sz="4" w:space="0" w:color="auto"/>
            </w:tcBorders>
            <w:shd w:val="clear" w:color="auto" w:fill="auto"/>
            <w:noWrap/>
          </w:tcPr>
          <w:p w14:paraId="3EA7A307" w14:textId="77777777" w:rsidR="008228A2" w:rsidRPr="003D5C28" w:rsidRDefault="008228A2" w:rsidP="008041AC">
            <w:pPr>
              <w:spacing w:after="0"/>
              <w:jc w:val="right"/>
              <w:rPr>
                <w:rFonts w:ascii="Arial" w:hAnsi="Arial" w:cs="Arial"/>
                <w:sz w:val="12"/>
                <w:szCs w:val="12"/>
              </w:rPr>
            </w:pPr>
            <w:r w:rsidRPr="003D5C28">
              <w:rPr>
                <w:rFonts w:ascii="Arial" w:hAnsi="Arial" w:cs="Arial"/>
                <w:sz w:val="12"/>
                <w:szCs w:val="12"/>
              </w:rPr>
              <w:t>0.00</w:t>
            </w:r>
          </w:p>
        </w:tc>
        <w:tc>
          <w:tcPr>
            <w:tcW w:w="853" w:type="dxa"/>
            <w:tcBorders>
              <w:left w:val="single" w:sz="4" w:space="0" w:color="auto"/>
              <w:right w:val="single" w:sz="4" w:space="0" w:color="auto"/>
            </w:tcBorders>
            <w:shd w:val="clear" w:color="auto" w:fill="auto"/>
            <w:noWrap/>
          </w:tcPr>
          <w:p w14:paraId="40260FBF" w14:textId="77777777" w:rsidR="008228A2" w:rsidRPr="003D5C28" w:rsidRDefault="008228A2" w:rsidP="008041AC">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noWrap/>
          </w:tcPr>
          <w:p w14:paraId="0F36E1D0" w14:textId="77777777" w:rsidR="008228A2" w:rsidRPr="003D5C28" w:rsidRDefault="008228A2" w:rsidP="008041AC">
            <w:pPr>
              <w:spacing w:after="0" w:line="100" w:lineRule="exact"/>
              <w:rPr>
                <w:rFonts w:ascii="Arial" w:hAnsi="Arial" w:cs="Arial"/>
                <w:sz w:val="12"/>
                <w:szCs w:val="12"/>
              </w:rPr>
            </w:pPr>
          </w:p>
        </w:tc>
      </w:tr>
      <w:tr w:rsidR="008228A2" w:rsidRPr="003D5C28" w14:paraId="31D48FDA" w14:textId="77777777" w:rsidTr="008349F5">
        <w:trPr>
          <w:jc w:val="center"/>
        </w:trPr>
        <w:tc>
          <w:tcPr>
            <w:tcW w:w="215" w:type="dxa"/>
            <w:gridSpan w:val="2"/>
            <w:tcBorders>
              <w:left w:val="single" w:sz="4" w:space="0" w:color="auto"/>
            </w:tcBorders>
            <w:shd w:val="clear" w:color="auto" w:fill="auto"/>
            <w:noWrap/>
          </w:tcPr>
          <w:p w14:paraId="5565599C" w14:textId="77777777" w:rsidR="008228A2" w:rsidRPr="003D5C28" w:rsidRDefault="008228A2" w:rsidP="008041AC">
            <w:pPr>
              <w:spacing w:after="0" w:line="100" w:lineRule="exact"/>
              <w:rPr>
                <w:rFonts w:ascii="Arial" w:hAnsi="Arial" w:cs="Arial"/>
                <w:sz w:val="12"/>
                <w:szCs w:val="12"/>
              </w:rPr>
            </w:pPr>
          </w:p>
        </w:tc>
        <w:tc>
          <w:tcPr>
            <w:tcW w:w="6157" w:type="dxa"/>
            <w:tcBorders>
              <w:right w:val="single" w:sz="4" w:space="0" w:color="auto"/>
            </w:tcBorders>
            <w:shd w:val="clear" w:color="auto" w:fill="auto"/>
            <w:noWrap/>
          </w:tcPr>
          <w:p w14:paraId="2C2B9C8D" w14:textId="77777777" w:rsidR="008228A2" w:rsidRPr="003D5C28" w:rsidRDefault="008228A2" w:rsidP="008041AC">
            <w:pPr>
              <w:spacing w:after="0"/>
              <w:ind w:left="212"/>
              <w:rPr>
                <w:rFonts w:ascii="Arial" w:hAnsi="Arial" w:cs="Arial"/>
                <w:bCs/>
                <w:sz w:val="12"/>
                <w:szCs w:val="12"/>
              </w:rPr>
            </w:pPr>
            <w:r w:rsidRPr="003D5C28">
              <w:rPr>
                <w:rFonts w:ascii="Arial" w:hAnsi="Arial" w:cs="Arial"/>
                <w:bCs/>
                <w:sz w:val="12"/>
                <w:szCs w:val="12"/>
              </w:rPr>
              <w:t>G1. Amortización de la Deuda Pública con Gasto No Etiquetado</w:t>
            </w:r>
          </w:p>
        </w:tc>
        <w:tc>
          <w:tcPr>
            <w:tcW w:w="992" w:type="dxa"/>
            <w:tcBorders>
              <w:left w:val="single" w:sz="4" w:space="0" w:color="auto"/>
              <w:right w:val="single" w:sz="4" w:space="0" w:color="auto"/>
            </w:tcBorders>
            <w:shd w:val="clear" w:color="auto" w:fill="auto"/>
            <w:noWrap/>
          </w:tcPr>
          <w:p w14:paraId="20218FC3" w14:textId="77777777" w:rsidR="008228A2" w:rsidRPr="003D5C28" w:rsidRDefault="008228A2" w:rsidP="008041AC">
            <w:pPr>
              <w:spacing w:after="0"/>
              <w:jc w:val="right"/>
              <w:rPr>
                <w:rFonts w:ascii="Arial" w:hAnsi="Arial" w:cs="Arial"/>
                <w:sz w:val="12"/>
                <w:szCs w:val="12"/>
              </w:rPr>
            </w:pPr>
            <w:r w:rsidRPr="003D5C28">
              <w:rPr>
                <w:rFonts w:ascii="Arial" w:hAnsi="Arial" w:cs="Arial"/>
                <w:sz w:val="12"/>
                <w:szCs w:val="12"/>
              </w:rPr>
              <w:t>0.00</w:t>
            </w:r>
          </w:p>
        </w:tc>
        <w:tc>
          <w:tcPr>
            <w:tcW w:w="853" w:type="dxa"/>
            <w:tcBorders>
              <w:left w:val="single" w:sz="4" w:space="0" w:color="auto"/>
              <w:right w:val="single" w:sz="4" w:space="0" w:color="auto"/>
            </w:tcBorders>
            <w:shd w:val="clear" w:color="auto" w:fill="auto"/>
            <w:noWrap/>
          </w:tcPr>
          <w:p w14:paraId="4294EAB4" w14:textId="77777777" w:rsidR="008228A2" w:rsidRPr="003D5C28" w:rsidRDefault="008228A2" w:rsidP="008041AC">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noWrap/>
          </w:tcPr>
          <w:p w14:paraId="65FCE470" w14:textId="77777777" w:rsidR="008228A2" w:rsidRPr="003D5C28" w:rsidRDefault="008228A2" w:rsidP="008041AC">
            <w:pPr>
              <w:spacing w:after="0" w:line="100" w:lineRule="exact"/>
              <w:rPr>
                <w:rFonts w:ascii="Arial" w:hAnsi="Arial" w:cs="Arial"/>
                <w:sz w:val="12"/>
                <w:szCs w:val="12"/>
              </w:rPr>
            </w:pPr>
          </w:p>
        </w:tc>
      </w:tr>
      <w:tr w:rsidR="008228A2" w:rsidRPr="003D5C28" w14:paraId="2FF5D36B" w14:textId="77777777" w:rsidTr="008349F5">
        <w:trPr>
          <w:jc w:val="center"/>
        </w:trPr>
        <w:tc>
          <w:tcPr>
            <w:tcW w:w="215" w:type="dxa"/>
            <w:gridSpan w:val="2"/>
            <w:tcBorders>
              <w:left w:val="single" w:sz="4" w:space="0" w:color="auto"/>
            </w:tcBorders>
            <w:shd w:val="clear" w:color="auto" w:fill="auto"/>
            <w:noWrap/>
          </w:tcPr>
          <w:p w14:paraId="429F7F01" w14:textId="77777777" w:rsidR="008228A2" w:rsidRPr="003D5C28" w:rsidRDefault="008228A2" w:rsidP="008041AC">
            <w:pPr>
              <w:spacing w:after="0" w:line="100" w:lineRule="exact"/>
              <w:rPr>
                <w:rFonts w:ascii="Arial" w:hAnsi="Arial" w:cs="Arial"/>
                <w:sz w:val="12"/>
                <w:szCs w:val="12"/>
              </w:rPr>
            </w:pPr>
          </w:p>
        </w:tc>
        <w:tc>
          <w:tcPr>
            <w:tcW w:w="6157" w:type="dxa"/>
            <w:tcBorders>
              <w:right w:val="single" w:sz="4" w:space="0" w:color="auto"/>
            </w:tcBorders>
            <w:shd w:val="clear" w:color="auto" w:fill="auto"/>
            <w:noWrap/>
          </w:tcPr>
          <w:p w14:paraId="7BD816E9" w14:textId="77777777" w:rsidR="008228A2" w:rsidRPr="003D5C28" w:rsidRDefault="008228A2" w:rsidP="008041AC">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noWrap/>
          </w:tcPr>
          <w:p w14:paraId="2BF3E8C6" w14:textId="77777777" w:rsidR="008228A2" w:rsidRPr="003D5C28" w:rsidRDefault="008228A2" w:rsidP="008041AC">
            <w:pPr>
              <w:spacing w:after="0"/>
              <w:jc w:val="right"/>
              <w:rPr>
                <w:rFonts w:ascii="Arial" w:hAnsi="Arial" w:cs="Arial"/>
                <w:sz w:val="12"/>
                <w:szCs w:val="12"/>
              </w:rPr>
            </w:pPr>
          </w:p>
        </w:tc>
        <w:tc>
          <w:tcPr>
            <w:tcW w:w="853" w:type="dxa"/>
            <w:tcBorders>
              <w:left w:val="single" w:sz="4" w:space="0" w:color="auto"/>
              <w:right w:val="single" w:sz="4" w:space="0" w:color="auto"/>
            </w:tcBorders>
            <w:shd w:val="clear" w:color="auto" w:fill="auto"/>
            <w:noWrap/>
          </w:tcPr>
          <w:p w14:paraId="4735BEC8" w14:textId="77777777" w:rsidR="008228A2" w:rsidRPr="003D5C28" w:rsidRDefault="008228A2" w:rsidP="008041AC">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noWrap/>
          </w:tcPr>
          <w:p w14:paraId="73E4EA1A" w14:textId="77777777" w:rsidR="008228A2" w:rsidRPr="003D5C28" w:rsidRDefault="008228A2" w:rsidP="008041AC">
            <w:pPr>
              <w:spacing w:after="0" w:line="100" w:lineRule="exact"/>
              <w:rPr>
                <w:rFonts w:ascii="Arial" w:hAnsi="Arial" w:cs="Arial"/>
                <w:sz w:val="12"/>
                <w:szCs w:val="12"/>
              </w:rPr>
            </w:pPr>
          </w:p>
        </w:tc>
      </w:tr>
      <w:tr w:rsidR="008228A2" w:rsidRPr="003D5C28" w14:paraId="40CF20A9" w14:textId="77777777" w:rsidTr="008349F5">
        <w:trPr>
          <w:jc w:val="center"/>
        </w:trPr>
        <w:tc>
          <w:tcPr>
            <w:tcW w:w="215" w:type="dxa"/>
            <w:gridSpan w:val="2"/>
            <w:tcBorders>
              <w:left w:val="single" w:sz="4" w:space="0" w:color="auto"/>
            </w:tcBorders>
            <w:shd w:val="clear" w:color="auto" w:fill="auto"/>
            <w:noWrap/>
          </w:tcPr>
          <w:p w14:paraId="04BC7FF9" w14:textId="77777777" w:rsidR="008228A2" w:rsidRPr="003D5C28" w:rsidRDefault="008228A2" w:rsidP="008041AC">
            <w:pPr>
              <w:spacing w:after="0"/>
              <w:rPr>
                <w:rFonts w:ascii="Arial" w:hAnsi="Arial" w:cs="Arial"/>
                <w:sz w:val="12"/>
                <w:szCs w:val="12"/>
              </w:rPr>
            </w:pPr>
          </w:p>
        </w:tc>
        <w:tc>
          <w:tcPr>
            <w:tcW w:w="6157" w:type="dxa"/>
            <w:tcBorders>
              <w:right w:val="single" w:sz="4" w:space="0" w:color="auto"/>
            </w:tcBorders>
            <w:shd w:val="clear" w:color="auto" w:fill="auto"/>
            <w:noWrap/>
          </w:tcPr>
          <w:p w14:paraId="4E862D9A" w14:textId="77777777" w:rsidR="008228A2" w:rsidRPr="003D5C28" w:rsidRDefault="008228A2" w:rsidP="008041AC">
            <w:pPr>
              <w:spacing w:after="0"/>
              <w:rPr>
                <w:rFonts w:ascii="Arial" w:hAnsi="Arial" w:cs="Arial"/>
                <w:bCs/>
                <w:sz w:val="12"/>
                <w:szCs w:val="12"/>
              </w:rPr>
            </w:pPr>
            <w:r w:rsidRPr="003D5C28">
              <w:rPr>
                <w:rFonts w:ascii="Arial" w:hAnsi="Arial" w:cs="Arial"/>
                <w:bCs/>
                <w:sz w:val="12"/>
                <w:szCs w:val="12"/>
              </w:rPr>
              <w:t>B1. Gasto No Etiquetado (sin incluir Amortización de la Deuda Pública)</w:t>
            </w:r>
          </w:p>
        </w:tc>
        <w:tc>
          <w:tcPr>
            <w:tcW w:w="992" w:type="dxa"/>
            <w:tcBorders>
              <w:left w:val="single" w:sz="4" w:space="0" w:color="auto"/>
              <w:right w:val="single" w:sz="4" w:space="0" w:color="auto"/>
            </w:tcBorders>
            <w:shd w:val="clear" w:color="auto" w:fill="auto"/>
            <w:noWrap/>
          </w:tcPr>
          <w:p w14:paraId="0C9044FD" w14:textId="0FEDBF18" w:rsidR="008228A2" w:rsidRPr="003D5C28" w:rsidRDefault="00B61576" w:rsidP="008041AC">
            <w:pPr>
              <w:spacing w:after="0"/>
              <w:jc w:val="right"/>
              <w:rPr>
                <w:rFonts w:ascii="Arial" w:hAnsi="Arial" w:cs="Arial"/>
                <w:sz w:val="12"/>
                <w:szCs w:val="12"/>
              </w:rPr>
            </w:pPr>
            <w:r w:rsidRPr="00B61576">
              <w:rPr>
                <w:rFonts w:ascii="Arial" w:hAnsi="Arial" w:cs="Arial"/>
                <w:sz w:val="12"/>
                <w:szCs w:val="12"/>
              </w:rPr>
              <w:t>204,883,899.00</w:t>
            </w:r>
          </w:p>
        </w:tc>
        <w:tc>
          <w:tcPr>
            <w:tcW w:w="853" w:type="dxa"/>
            <w:tcBorders>
              <w:left w:val="single" w:sz="4" w:space="0" w:color="auto"/>
              <w:right w:val="single" w:sz="4" w:space="0" w:color="auto"/>
            </w:tcBorders>
            <w:shd w:val="clear" w:color="auto" w:fill="auto"/>
            <w:noWrap/>
          </w:tcPr>
          <w:p w14:paraId="15B361CC" w14:textId="77777777" w:rsidR="008228A2" w:rsidRPr="003D5C28" w:rsidRDefault="008228A2" w:rsidP="008041AC">
            <w:pPr>
              <w:spacing w:after="0"/>
              <w:rPr>
                <w:rFonts w:ascii="Arial" w:hAnsi="Arial" w:cs="Arial"/>
                <w:sz w:val="12"/>
                <w:szCs w:val="12"/>
              </w:rPr>
            </w:pPr>
          </w:p>
        </w:tc>
        <w:tc>
          <w:tcPr>
            <w:tcW w:w="992" w:type="dxa"/>
            <w:tcBorders>
              <w:left w:val="single" w:sz="4" w:space="0" w:color="auto"/>
              <w:right w:val="single" w:sz="4" w:space="0" w:color="auto"/>
            </w:tcBorders>
            <w:shd w:val="clear" w:color="auto" w:fill="auto"/>
            <w:noWrap/>
          </w:tcPr>
          <w:p w14:paraId="1DBB9851" w14:textId="77777777" w:rsidR="008228A2" w:rsidRPr="003D5C28" w:rsidRDefault="008228A2" w:rsidP="008041AC">
            <w:pPr>
              <w:spacing w:after="0"/>
              <w:rPr>
                <w:rFonts w:ascii="Arial" w:hAnsi="Arial" w:cs="Arial"/>
                <w:sz w:val="12"/>
                <w:szCs w:val="12"/>
              </w:rPr>
            </w:pPr>
          </w:p>
        </w:tc>
      </w:tr>
      <w:tr w:rsidR="008228A2" w:rsidRPr="003D5C28" w14:paraId="0060117D" w14:textId="77777777" w:rsidTr="008349F5">
        <w:trPr>
          <w:jc w:val="center"/>
        </w:trPr>
        <w:tc>
          <w:tcPr>
            <w:tcW w:w="215" w:type="dxa"/>
            <w:gridSpan w:val="2"/>
            <w:tcBorders>
              <w:left w:val="single" w:sz="4" w:space="0" w:color="auto"/>
            </w:tcBorders>
            <w:shd w:val="clear" w:color="auto" w:fill="auto"/>
            <w:noWrap/>
          </w:tcPr>
          <w:p w14:paraId="6524C6F0" w14:textId="77777777" w:rsidR="008228A2" w:rsidRPr="003D5C28" w:rsidRDefault="008228A2" w:rsidP="008041AC">
            <w:pPr>
              <w:spacing w:after="0" w:line="100" w:lineRule="exact"/>
              <w:rPr>
                <w:rFonts w:ascii="Arial" w:hAnsi="Arial" w:cs="Arial"/>
                <w:sz w:val="12"/>
                <w:szCs w:val="12"/>
              </w:rPr>
            </w:pPr>
          </w:p>
        </w:tc>
        <w:tc>
          <w:tcPr>
            <w:tcW w:w="6157" w:type="dxa"/>
            <w:tcBorders>
              <w:right w:val="single" w:sz="4" w:space="0" w:color="auto"/>
            </w:tcBorders>
            <w:shd w:val="clear" w:color="auto" w:fill="auto"/>
            <w:noWrap/>
          </w:tcPr>
          <w:p w14:paraId="4EF0D355" w14:textId="77777777" w:rsidR="008228A2" w:rsidRPr="003D5C28" w:rsidRDefault="008228A2" w:rsidP="008041AC">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noWrap/>
          </w:tcPr>
          <w:p w14:paraId="07E83E2C" w14:textId="77777777" w:rsidR="008228A2" w:rsidRPr="003D5C28" w:rsidRDefault="008228A2" w:rsidP="008041AC">
            <w:pPr>
              <w:spacing w:after="0"/>
              <w:jc w:val="right"/>
              <w:rPr>
                <w:rFonts w:ascii="Arial" w:hAnsi="Arial" w:cs="Arial"/>
                <w:sz w:val="12"/>
                <w:szCs w:val="12"/>
                <w:highlight w:val="green"/>
              </w:rPr>
            </w:pPr>
          </w:p>
        </w:tc>
        <w:tc>
          <w:tcPr>
            <w:tcW w:w="853" w:type="dxa"/>
            <w:tcBorders>
              <w:left w:val="single" w:sz="4" w:space="0" w:color="auto"/>
              <w:right w:val="single" w:sz="4" w:space="0" w:color="auto"/>
            </w:tcBorders>
            <w:shd w:val="clear" w:color="auto" w:fill="auto"/>
            <w:noWrap/>
          </w:tcPr>
          <w:p w14:paraId="73A5CCBD" w14:textId="77777777" w:rsidR="008228A2" w:rsidRPr="003D5C28" w:rsidRDefault="008228A2" w:rsidP="008041AC">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noWrap/>
          </w:tcPr>
          <w:p w14:paraId="3AAC55B0" w14:textId="77777777" w:rsidR="008228A2" w:rsidRPr="003D5C28" w:rsidRDefault="008228A2" w:rsidP="008041AC">
            <w:pPr>
              <w:spacing w:after="0" w:line="100" w:lineRule="exact"/>
              <w:rPr>
                <w:rFonts w:ascii="Arial" w:hAnsi="Arial" w:cs="Arial"/>
                <w:sz w:val="12"/>
                <w:szCs w:val="12"/>
              </w:rPr>
            </w:pPr>
          </w:p>
        </w:tc>
      </w:tr>
      <w:tr w:rsidR="008228A2" w:rsidRPr="003D5C28" w14:paraId="033F3206" w14:textId="77777777" w:rsidTr="008349F5">
        <w:trPr>
          <w:jc w:val="center"/>
        </w:trPr>
        <w:tc>
          <w:tcPr>
            <w:tcW w:w="215" w:type="dxa"/>
            <w:gridSpan w:val="2"/>
            <w:tcBorders>
              <w:left w:val="single" w:sz="4" w:space="0" w:color="auto"/>
            </w:tcBorders>
            <w:shd w:val="clear" w:color="auto" w:fill="auto"/>
            <w:noWrap/>
          </w:tcPr>
          <w:p w14:paraId="008BA601" w14:textId="77777777" w:rsidR="008228A2" w:rsidRPr="003D5C28" w:rsidRDefault="008228A2" w:rsidP="008041AC">
            <w:pPr>
              <w:spacing w:after="0"/>
              <w:rPr>
                <w:rFonts w:ascii="Arial" w:hAnsi="Arial" w:cs="Arial"/>
                <w:sz w:val="12"/>
                <w:szCs w:val="12"/>
              </w:rPr>
            </w:pPr>
          </w:p>
        </w:tc>
        <w:tc>
          <w:tcPr>
            <w:tcW w:w="6157" w:type="dxa"/>
            <w:tcBorders>
              <w:right w:val="single" w:sz="4" w:space="0" w:color="auto"/>
            </w:tcBorders>
            <w:shd w:val="clear" w:color="auto" w:fill="auto"/>
            <w:noWrap/>
          </w:tcPr>
          <w:p w14:paraId="086C33AF" w14:textId="77777777" w:rsidR="008228A2" w:rsidRPr="003D5C28" w:rsidRDefault="008228A2" w:rsidP="008041AC">
            <w:pPr>
              <w:spacing w:after="0"/>
              <w:rPr>
                <w:rFonts w:ascii="Arial" w:hAnsi="Arial" w:cs="Arial"/>
                <w:bCs/>
                <w:sz w:val="12"/>
                <w:szCs w:val="12"/>
              </w:rPr>
            </w:pPr>
            <w:r w:rsidRPr="003D5C28">
              <w:rPr>
                <w:rFonts w:ascii="Arial" w:hAnsi="Arial" w:cs="Arial"/>
                <w:bCs/>
                <w:sz w:val="12"/>
                <w:szCs w:val="12"/>
              </w:rPr>
              <w:t>C1. Remanentes de Ingresos de Libre Disposición aplicados en el periodo</w:t>
            </w:r>
          </w:p>
        </w:tc>
        <w:tc>
          <w:tcPr>
            <w:tcW w:w="992" w:type="dxa"/>
            <w:tcBorders>
              <w:left w:val="single" w:sz="4" w:space="0" w:color="auto"/>
              <w:right w:val="single" w:sz="4" w:space="0" w:color="auto"/>
            </w:tcBorders>
            <w:shd w:val="clear" w:color="auto" w:fill="auto"/>
            <w:noWrap/>
          </w:tcPr>
          <w:p w14:paraId="3A076EB8" w14:textId="77777777" w:rsidR="008228A2" w:rsidRPr="003D5C28" w:rsidRDefault="008228A2" w:rsidP="008041AC">
            <w:pPr>
              <w:spacing w:after="0"/>
              <w:jc w:val="right"/>
              <w:rPr>
                <w:rFonts w:ascii="Arial" w:hAnsi="Arial" w:cs="Arial"/>
                <w:sz w:val="12"/>
                <w:szCs w:val="12"/>
              </w:rPr>
            </w:pPr>
            <w:r w:rsidRPr="003D5C28">
              <w:rPr>
                <w:rFonts w:ascii="Arial" w:hAnsi="Arial" w:cs="Arial"/>
                <w:sz w:val="12"/>
                <w:szCs w:val="12"/>
              </w:rPr>
              <w:t>0.00</w:t>
            </w:r>
          </w:p>
        </w:tc>
        <w:tc>
          <w:tcPr>
            <w:tcW w:w="853" w:type="dxa"/>
            <w:tcBorders>
              <w:left w:val="single" w:sz="4" w:space="0" w:color="auto"/>
              <w:right w:val="single" w:sz="4" w:space="0" w:color="auto"/>
            </w:tcBorders>
            <w:shd w:val="clear" w:color="auto" w:fill="auto"/>
            <w:noWrap/>
          </w:tcPr>
          <w:p w14:paraId="4A2F5319" w14:textId="77777777" w:rsidR="008228A2" w:rsidRPr="003D5C28" w:rsidRDefault="008228A2" w:rsidP="008041AC">
            <w:pPr>
              <w:spacing w:after="0"/>
              <w:rPr>
                <w:rFonts w:ascii="Arial" w:hAnsi="Arial" w:cs="Arial"/>
                <w:sz w:val="12"/>
                <w:szCs w:val="12"/>
              </w:rPr>
            </w:pPr>
          </w:p>
        </w:tc>
        <w:tc>
          <w:tcPr>
            <w:tcW w:w="992" w:type="dxa"/>
            <w:tcBorders>
              <w:left w:val="single" w:sz="4" w:space="0" w:color="auto"/>
              <w:right w:val="single" w:sz="4" w:space="0" w:color="auto"/>
            </w:tcBorders>
            <w:shd w:val="clear" w:color="auto" w:fill="auto"/>
            <w:noWrap/>
          </w:tcPr>
          <w:p w14:paraId="1493C026" w14:textId="77777777" w:rsidR="008228A2" w:rsidRPr="003D5C28" w:rsidRDefault="008228A2" w:rsidP="008041AC">
            <w:pPr>
              <w:spacing w:after="0"/>
              <w:rPr>
                <w:rFonts w:ascii="Arial" w:hAnsi="Arial" w:cs="Arial"/>
                <w:sz w:val="12"/>
                <w:szCs w:val="12"/>
              </w:rPr>
            </w:pPr>
          </w:p>
        </w:tc>
      </w:tr>
      <w:tr w:rsidR="008228A2" w:rsidRPr="003D5C28" w14:paraId="28425EAD" w14:textId="77777777" w:rsidTr="008349F5">
        <w:trPr>
          <w:jc w:val="center"/>
        </w:trPr>
        <w:tc>
          <w:tcPr>
            <w:tcW w:w="215" w:type="dxa"/>
            <w:gridSpan w:val="2"/>
            <w:tcBorders>
              <w:left w:val="single" w:sz="4" w:space="0" w:color="auto"/>
            </w:tcBorders>
            <w:shd w:val="clear" w:color="auto" w:fill="auto"/>
            <w:noWrap/>
          </w:tcPr>
          <w:p w14:paraId="2A6EB6D8" w14:textId="77777777" w:rsidR="008228A2" w:rsidRPr="003D5C28" w:rsidRDefault="008228A2" w:rsidP="008041AC">
            <w:pPr>
              <w:spacing w:after="0" w:line="100" w:lineRule="exact"/>
              <w:rPr>
                <w:rFonts w:ascii="Arial" w:hAnsi="Arial" w:cs="Arial"/>
                <w:sz w:val="12"/>
                <w:szCs w:val="12"/>
              </w:rPr>
            </w:pPr>
          </w:p>
        </w:tc>
        <w:tc>
          <w:tcPr>
            <w:tcW w:w="6157" w:type="dxa"/>
            <w:tcBorders>
              <w:right w:val="single" w:sz="4" w:space="0" w:color="auto"/>
            </w:tcBorders>
            <w:shd w:val="clear" w:color="auto" w:fill="auto"/>
            <w:noWrap/>
          </w:tcPr>
          <w:p w14:paraId="74694BD1" w14:textId="77777777" w:rsidR="008228A2" w:rsidRPr="003D5C28" w:rsidRDefault="008228A2" w:rsidP="008041AC">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noWrap/>
          </w:tcPr>
          <w:p w14:paraId="068E8F7C" w14:textId="77777777" w:rsidR="008228A2" w:rsidRPr="003D5C28" w:rsidRDefault="008228A2" w:rsidP="008041AC">
            <w:pPr>
              <w:spacing w:after="0"/>
              <w:jc w:val="right"/>
              <w:rPr>
                <w:rFonts w:ascii="Arial" w:hAnsi="Arial" w:cs="Arial"/>
                <w:sz w:val="12"/>
                <w:szCs w:val="12"/>
              </w:rPr>
            </w:pPr>
          </w:p>
        </w:tc>
        <w:tc>
          <w:tcPr>
            <w:tcW w:w="853" w:type="dxa"/>
            <w:tcBorders>
              <w:left w:val="single" w:sz="4" w:space="0" w:color="auto"/>
              <w:right w:val="single" w:sz="4" w:space="0" w:color="auto"/>
            </w:tcBorders>
            <w:shd w:val="clear" w:color="auto" w:fill="auto"/>
            <w:noWrap/>
          </w:tcPr>
          <w:p w14:paraId="26233395" w14:textId="77777777" w:rsidR="008228A2" w:rsidRPr="003D5C28" w:rsidRDefault="008228A2" w:rsidP="008041AC">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noWrap/>
          </w:tcPr>
          <w:p w14:paraId="2F7EA310" w14:textId="77777777" w:rsidR="008228A2" w:rsidRPr="003D5C28" w:rsidRDefault="008228A2" w:rsidP="008041AC">
            <w:pPr>
              <w:spacing w:after="0" w:line="100" w:lineRule="exact"/>
              <w:rPr>
                <w:rFonts w:ascii="Arial" w:hAnsi="Arial" w:cs="Arial"/>
                <w:sz w:val="12"/>
                <w:szCs w:val="12"/>
              </w:rPr>
            </w:pPr>
          </w:p>
        </w:tc>
      </w:tr>
      <w:tr w:rsidR="008228A2" w:rsidRPr="003D5C28" w14:paraId="798B1D20" w14:textId="77777777" w:rsidTr="008349F5">
        <w:trPr>
          <w:jc w:val="center"/>
        </w:trPr>
        <w:tc>
          <w:tcPr>
            <w:tcW w:w="215" w:type="dxa"/>
            <w:gridSpan w:val="2"/>
            <w:tcBorders>
              <w:left w:val="single" w:sz="4" w:space="0" w:color="auto"/>
            </w:tcBorders>
            <w:shd w:val="clear" w:color="auto" w:fill="auto"/>
            <w:noWrap/>
          </w:tcPr>
          <w:p w14:paraId="1536DFBA" w14:textId="77777777" w:rsidR="008228A2" w:rsidRPr="003D5C28" w:rsidRDefault="008228A2" w:rsidP="008041AC">
            <w:pPr>
              <w:spacing w:after="0"/>
              <w:rPr>
                <w:rFonts w:ascii="Arial" w:hAnsi="Arial" w:cs="Arial"/>
                <w:b/>
                <w:sz w:val="12"/>
                <w:szCs w:val="12"/>
              </w:rPr>
            </w:pPr>
          </w:p>
        </w:tc>
        <w:tc>
          <w:tcPr>
            <w:tcW w:w="6157" w:type="dxa"/>
            <w:tcBorders>
              <w:right w:val="single" w:sz="4" w:space="0" w:color="auto"/>
            </w:tcBorders>
            <w:shd w:val="clear" w:color="auto" w:fill="auto"/>
            <w:noWrap/>
          </w:tcPr>
          <w:p w14:paraId="7531A3FB" w14:textId="77777777" w:rsidR="008228A2" w:rsidRPr="003D5C28" w:rsidRDefault="008228A2" w:rsidP="008041AC">
            <w:pPr>
              <w:spacing w:after="0"/>
              <w:rPr>
                <w:rFonts w:ascii="Arial" w:hAnsi="Arial" w:cs="Arial"/>
                <w:b/>
                <w:sz w:val="12"/>
                <w:szCs w:val="12"/>
              </w:rPr>
            </w:pPr>
            <w:r w:rsidRPr="003D5C28">
              <w:rPr>
                <w:rFonts w:ascii="Arial" w:hAnsi="Arial" w:cs="Arial"/>
                <w:b/>
                <w:sz w:val="12"/>
                <w:szCs w:val="12"/>
              </w:rPr>
              <w:t>V. Balance Presupuestario de Recursos Disponibles (V = A1 + A3.1 – B 1 + C1)</w:t>
            </w:r>
          </w:p>
        </w:tc>
        <w:tc>
          <w:tcPr>
            <w:tcW w:w="992" w:type="dxa"/>
            <w:tcBorders>
              <w:left w:val="single" w:sz="4" w:space="0" w:color="auto"/>
              <w:right w:val="single" w:sz="4" w:space="0" w:color="auto"/>
            </w:tcBorders>
            <w:shd w:val="clear" w:color="auto" w:fill="auto"/>
            <w:noWrap/>
          </w:tcPr>
          <w:p w14:paraId="0C6CC3FB" w14:textId="77777777" w:rsidR="008228A2" w:rsidRPr="003D5C28" w:rsidRDefault="008228A2" w:rsidP="008041AC">
            <w:pPr>
              <w:spacing w:after="0"/>
              <w:jc w:val="right"/>
              <w:rPr>
                <w:rFonts w:ascii="Arial" w:hAnsi="Arial" w:cs="Arial"/>
                <w:b/>
                <w:sz w:val="12"/>
                <w:szCs w:val="12"/>
              </w:rPr>
            </w:pPr>
            <w:r w:rsidRPr="003D5C28">
              <w:rPr>
                <w:rFonts w:ascii="Arial" w:hAnsi="Arial" w:cs="Arial"/>
                <w:b/>
                <w:sz w:val="12"/>
                <w:szCs w:val="12"/>
              </w:rPr>
              <w:t>0.00</w:t>
            </w:r>
          </w:p>
        </w:tc>
        <w:tc>
          <w:tcPr>
            <w:tcW w:w="853" w:type="dxa"/>
            <w:tcBorders>
              <w:left w:val="single" w:sz="4" w:space="0" w:color="auto"/>
              <w:right w:val="single" w:sz="4" w:space="0" w:color="auto"/>
            </w:tcBorders>
            <w:shd w:val="clear" w:color="auto" w:fill="auto"/>
            <w:noWrap/>
          </w:tcPr>
          <w:p w14:paraId="43A727F6" w14:textId="77777777" w:rsidR="008228A2" w:rsidRPr="003D5C28" w:rsidRDefault="008228A2" w:rsidP="008041AC">
            <w:pPr>
              <w:spacing w:after="0"/>
              <w:rPr>
                <w:rFonts w:ascii="Arial" w:hAnsi="Arial" w:cs="Arial"/>
                <w:b/>
                <w:sz w:val="12"/>
                <w:szCs w:val="12"/>
              </w:rPr>
            </w:pPr>
          </w:p>
        </w:tc>
        <w:tc>
          <w:tcPr>
            <w:tcW w:w="992" w:type="dxa"/>
            <w:tcBorders>
              <w:left w:val="single" w:sz="4" w:space="0" w:color="auto"/>
              <w:right w:val="single" w:sz="4" w:space="0" w:color="auto"/>
            </w:tcBorders>
            <w:shd w:val="clear" w:color="auto" w:fill="auto"/>
            <w:noWrap/>
          </w:tcPr>
          <w:p w14:paraId="7EB4CF8C" w14:textId="77777777" w:rsidR="008228A2" w:rsidRPr="003D5C28" w:rsidRDefault="008228A2" w:rsidP="008041AC">
            <w:pPr>
              <w:spacing w:after="0"/>
              <w:rPr>
                <w:rFonts w:ascii="Arial" w:hAnsi="Arial" w:cs="Arial"/>
                <w:b/>
                <w:sz w:val="12"/>
                <w:szCs w:val="12"/>
              </w:rPr>
            </w:pPr>
          </w:p>
        </w:tc>
      </w:tr>
      <w:tr w:rsidR="008228A2" w:rsidRPr="003D5C28" w14:paraId="74DCFF2C" w14:textId="77777777" w:rsidTr="008349F5">
        <w:trPr>
          <w:jc w:val="center"/>
        </w:trPr>
        <w:tc>
          <w:tcPr>
            <w:tcW w:w="215" w:type="dxa"/>
            <w:gridSpan w:val="2"/>
            <w:tcBorders>
              <w:left w:val="single" w:sz="4" w:space="0" w:color="auto"/>
            </w:tcBorders>
            <w:shd w:val="clear" w:color="auto" w:fill="auto"/>
            <w:noWrap/>
          </w:tcPr>
          <w:p w14:paraId="68E94AC9" w14:textId="77777777" w:rsidR="008228A2" w:rsidRPr="003D5C28" w:rsidRDefault="008228A2" w:rsidP="008041AC">
            <w:pPr>
              <w:spacing w:after="0"/>
              <w:rPr>
                <w:rFonts w:ascii="Arial" w:hAnsi="Arial" w:cs="Arial"/>
                <w:b/>
                <w:sz w:val="12"/>
                <w:szCs w:val="12"/>
              </w:rPr>
            </w:pPr>
          </w:p>
        </w:tc>
        <w:tc>
          <w:tcPr>
            <w:tcW w:w="6157" w:type="dxa"/>
            <w:tcBorders>
              <w:right w:val="single" w:sz="4" w:space="0" w:color="auto"/>
            </w:tcBorders>
            <w:shd w:val="clear" w:color="auto" w:fill="auto"/>
            <w:noWrap/>
          </w:tcPr>
          <w:p w14:paraId="58E6EC17" w14:textId="77777777" w:rsidR="008228A2" w:rsidRPr="003D5C28" w:rsidRDefault="008228A2" w:rsidP="008041AC">
            <w:pPr>
              <w:spacing w:after="0"/>
              <w:rPr>
                <w:rFonts w:ascii="Arial" w:hAnsi="Arial" w:cs="Arial"/>
                <w:b/>
                <w:sz w:val="12"/>
                <w:szCs w:val="12"/>
              </w:rPr>
            </w:pPr>
            <w:r w:rsidRPr="003D5C28">
              <w:rPr>
                <w:rFonts w:ascii="Arial" w:hAnsi="Arial" w:cs="Arial"/>
                <w:b/>
                <w:sz w:val="12"/>
                <w:szCs w:val="12"/>
              </w:rPr>
              <w:t>VI. Balance Presupuestario de Recursos Disponibles sin Financiamiento Neto (VI = V – A3.1)</w:t>
            </w:r>
          </w:p>
        </w:tc>
        <w:tc>
          <w:tcPr>
            <w:tcW w:w="992" w:type="dxa"/>
            <w:tcBorders>
              <w:left w:val="single" w:sz="4" w:space="0" w:color="auto"/>
              <w:right w:val="single" w:sz="4" w:space="0" w:color="auto"/>
            </w:tcBorders>
            <w:shd w:val="clear" w:color="auto" w:fill="auto"/>
            <w:noWrap/>
          </w:tcPr>
          <w:p w14:paraId="2DFC1DDA" w14:textId="77777777" w:rsidR="008228A2" w:rsidRPr="003D5C28" w:rsidRDefault="008228A2" w:rsidP="008041AC">
            <w:pPr>
              <w:spacing w:after="0"/>
              <w:jc w:val="right"/>
              <w:rPr>
                <w:rFonts w:ascii="Arial" w:hAnsi="Arial" w:cs="Arial"/>
                <w:b/>
                <w:sz w:val="12"/>
                <w:szCs w:val="12"/>
              </w:rPr>
            </w:pPr>
            <w:r w:rsidRPr="003D5C28">
              <w:rPr>
                <w:rFonts w:ascii="Arial" w:hAnsi="Arial" w:cs="Arial"/>
                <w:b/>
                <w:sz w:val="12"/>
                <w:szCs w:val="12"/>
              </w:rPr>
              <w:t>0.00</w:t>
            </w:r>
          </w:p>
        </w:tc>
        <w:tc>
          <w:tcPr>
            <w:tcW w:w="853" w:type="dxa"/>
            <w:tcBorders>
              <w:left w:val="single" w:sz="4" w:space="0" w:color="auto"/>
              <w:right w:val="single" w:sz="4" w:space="0" w:color="auto"/>
            </w:tcBorders>
            <w:shd w:val="clear" w:color="auto" w:fill="auto"/>
            <w:noWrap/>
          </w:tcPr>
          <w:p w14:paraId="3C11F276" w14:textId="77777777" w:rsidR="008228A2" w:rsidRPr="003D5C28" w:rsidRDefault="008228A2" w:rsidP="008041AC">
            <w:pPr>
              <w:spacing w:after="0"/>
              <w:rPr>
                <w:rFonts w:ascii="Arial" w:hAnsi="Arial" w:cs="Arial"/>
                <w:b/>
                <w:sz w:val="12"/>
                <w:szCs w:val="12"/>
              </w:rPr>
            </w:pPr>
          </w:p>
        </w:tc>
        <w:tc>
          <w:tcPr>
            <w:tcW w:w="992" w:type="dxa"/>
            <w:tcBorders>
              <w:left w:val="single" w:sz="4" w:space="0" w:color="auto"/>
              <w:right w:val="single" w:sz="4" w:space="0" w:color="auto"/>
            </w:tcBorders>
            <w:shd w:val="clear" w:color="auto" w:fill="auto"/>
            <w:noWrap/>
          </w:tcPr>
          <w:p w14:paraId="178F7089" w14:textId="77777777" w:rsidR="008228A2" w:rsidRPr="003D5C28" w:rsidRDefault="008228A2" w:rsidP="008041AC">
            <w:pPr>
              <w:spacing w:after="0"/>
              <w:rPr>
                <w:rFonts w:ascii="Arial" w:hAnsi="Arial" w:cs="Arial"/>
                <w:b/>
                <w:sz w:val="12"/>
                <w:szCs w:val="12"/>
              </w:rPr>
            </w:pPr>
          </w:p>
        </w:tc>
      </w:tr>
      <w:tr w:rsidR="008228A2" w:rsidRPr="003D5C28" w14:paraId="63D6BA5A" w14:textId="77777777" w:rsidTr="008349F5">
        <w:trPr>
          <w:jc w:val="center"/>
        </w:trPr>
        <w:tc>
          <w:tcPr>
            <w:tcW w:w="215" w:type="dxa"/>
            <w:gridSpan w:val="2"/>
            <w:tcBorders>
              <w:left w:val="single" w:sz="4" w:space="0" w:color="auto"/>
              <w:bottom w:val="single" w:sz="4" w:space="0" w:color="auto"/>
            </w:tcBorders>
            <w:shd w:val="clear" w:color="auto" w:fill="auto"/>
            <w:noWrap/>
          </w:tcPr>
          <w:p w14:paraId="5D363F28" w14:textId="77777777" w:rsidR="008228A2" w:rsidRPr="003D5C28" w:rsidRDefault="008228A2" w:rsidP="008041AC">
            <w:pPr>
              <w:spacing w:after="0" w:line="100" w:lineRule="exact"/>
              <w:rPr>
                <w:rFonts w:ascii="Arial" w:hAnsi="Arial" w:cs="Arial"/>
                <w:sz w:val="12"/>
                <w:szCs w:val="12"/>
              </w:rPr>
            </w:pPr>
          </w:p>
        </w:tc>
        <w:tc>
          <w:tcPr>
            <w:tcW w:w="6157" w:type="dxa"/>
            <w:tcBorders>
              <w:bottom w:val="single" w:sz="4" w:space="0" w:color="auto"/>
              <w:right w:val="single" w:sz="4" w:space="0" w:color="auto"/>
            </w:tcBorders>
            <w:shd w:val="clear" w:color="auto" w:fill="auto"/>
            <w:noWrap/>
          </w:tcPr>
          <w:p w14:paraId="0521CB42" w14:textId="77777777" w:rsidR="008228A2" w:rsidRPr="003D5C28" w:rsidRDefault="008228A2" w:rsidP="008041AC">
            <w:pPr>
              <w:spacing w:after="0" w:line="100" w:lineRule="exact"/>
              <w:rPr>
                <w:rFonts w:ascii="Arial" w:hAnsi="Arial" w:cs="Arial"/>
                <w:sz w:val="12"/>
                <w:szCs w:val="12"/>
              </w:rPr>
            </w:pPr>
          </w:p>
        </w:tc>
        <w:tc>
          <w:tcPr>
            <w:tcW w:w="992" w:type="dxa"/>
            <w:tcBorders>
              <w:left w:val="single" w:sz="4" w:space="0" w:color="auto"/>
              <w:bottom w:val="single" w:sz="4" w:space="0" w:color="auto"/>
              <w:right w:val="single" w:sz="4" w:space="0" w:color="auto"/>
            </w:tcBorders>
            <w:shd w:val="clear" w:color="auto" w:fill="auto"/>
            <w:noWrap/>
          </w:tcPr>
          <w:p w14:paraId="7C7F61C3" w14:textId="77777777" w:rsidR="008228A2" w:rsidRPr="003D5C28" w:rsidRDefault="008228A2" w:rsidP="008041AC">
            <w:pPr>
              <w:spacing w:after="0" w:line="100" w:lineRule="exact"/>
              <w:rPr>
                <w:rFonts w:ascii="Arial" w:hAnsi="Arial" w:cs="Arial"/>
                <w:sz w:val="12"/>
                <w:szCs w:val="12"/>
              </w:rPr>
            </w:pPr>
          </w:p>
        </w:tc>
        <w:tc>
          <w:tcPr>
            <w:tcW w:w="853" w:type="dxa"/>
            <w:tcBorders>
              <w:left w:val="single" w:sz="4" w:space="0" w:color="auto"/>
              <w:bottom w:val="single" w:sz="4" w:space="0" w:color="auto"/>
              <w:right w:val="single" w:sz="4" w:space="0" w:color="auto"/>
            </w:tcBorders>
            <w:shd w:val="clear" w:color="auto" w:fill="auto"/>
            <w:noWrap/>
          </w:tcPr>
          <w:p w14:paraId="3DD67E49" w14:textId="77777777" w:rsidR="008228A2" w:rsidRPr="003D5C28" w:rsidRDefault="008228A2" w:rsidP="008041AC">
            <w:pPr>
              <w:spacing w:after="0" w:line="100" w:lineRule="exact"/>
              <w:rPr>
                <w:rFonts w:ascii="Arial" w:hAnsi="Arial" w:cs="Arial"/>
                <w:sz w:val="12"/>
                <w:szCs w:val="12"/>
              </w:rPr>
            </w:pPr>
          </w:p>
        </w:tc>
        <w:tc>
          <w:tcPr>
            <w:tcW w:w="992" w:type="dxa"/>
            <w:tcBorders>
              <w:left w:val="single" w:sz="4" w:space="0" w:color="auto"/>
              <w:bottom w:val="single" w:sz="4" w:space="0" w:color="auto"/>
              <w:right w:val="single" w:sz="4" w:space="0" w:color="auto"/>
            </w:tcBorders>
            <w:shd w:val="clear" w:color="auto" w:fill="auto"/>
            <w:noWrap/>
          </w:tcPr>
          <w:p w14:paraId="68B78784" w14:textId="77777777" w:rsidR="008228A2" w:rsidRPr="003D5C28" w:rsidRDefault="008228A2" w:rsidP="008041AC">
            <w:pPr>
              <w:spacing w:after="0" w:line="100" w:lineRule="exact"/>
              <w:rPr>
                <w:rFonts w:ascii="Arial" w:hAnsi="Arial" w:cs="Arial"/>
                <w:sz w:val="12"/>
                <w:szCs w:val="12"/>
              </w:rPr>
            </w:pPr>
          </w:p>
        </w:tc>
      </w:tr>
      <w:tr w:rsidR="008228A2" w:rsidRPr="003D5C28" w14:paraId="6751B406" w14:textId="77777777" w:rsidTr="008349F5">
        <w:trPr>
          <w:jc w:val="center"/>
        </w:trPr>
        <w:tc>
          <w:tcPr>
            <w:tcW w:w="637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FB80203" w14:textId="77777777" w:rsidR="008228A2" w:rsidRPr="003D5C28" w:rsidRDefault="008228A2" w:rsidP="008041AC">
            <w:pPr>
              <w:spacing w:after="0"/>
              <w:rPr>
                <w:rFonts w:ascii="Arial" w:hAnsi="Arial" w:cs="Arial"/>
                <w:b/>
                <w:bCs/>
                <w:sz w:val="12"/>
                <w:szCs w:val="12"/>
              </w:rPr>
            </w:pPr>
            <w:r w:rsidRPr="003D5C28">
              <w:rPr>
                <w:rFonts w:ascii="Arial" w:hAnsi="Arial" w:cs="Arial"/>
                <w:b/>
                <w:bCs/>
                <w:sz w:val="12"/>
                <w:szCs w:val="12"/>
              </w:rPr>
              <w:t>Concepto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31F579" w14:textId="77777777" w:rsidR="008228A2" w:rsidRPr="003D5C28" w:rsidRDefault="008228A2" w:rsidP="008041AC">
            <w:pPr>
              <w:spacing w:after="0"/>
              <w:jc w:val="center"/>
              <w:rPr>
                <w:rFonts w:ascii="Arial" w:hAnsi="Arial" w:cs="Arial"/>
                <w:b/>
                <w:bCs/>
                <w:sz w:val="12"/>
                <w:szCs w:val="12"/>
              </w:rPr>
            </w:pPr>
            <w:r w:rsidRPr="003D5C28">
              <w:rPr>
                <w:rFonts w:ascii="Arial" w:hAnsi="Arial" w:cs="Arial"/>
                <w:b/>
                <w:bCs/>
                <w:sz w:val="12"/>
                <w:szCs w:val="12"/>
              </w:rPr>
              <w:t>Estimado/ Aprobado</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A2E844" w14:textId="77777777" w:rsidR="008228A2" w:rsidRPr="003D5C28" w:rsidRDefault="008228A2" w:rsidP="008041AC">
            <w:pPr>
              <w:spacing w:after="0"/>
              <w:jc w:val="center"/>
              <w:rPr>
                <w:rFonts w:ascii="Arial" w:hAnsi="Arial" w:cs="Arial"/>
                <w:b/>
                <w:bCs/>
                <w:sz w:val="12"/>
                <w:szCs w:val="12"/>
              </w:rPr>
            </w:pPr>
            <w:r w:rsidRPr="003D5C28">
              <w:rPr>
                <w:rFonts w:ascii="Arial" w:hAnsi="Arial" w:cs="Arial"/>
                <w:b/>
                <w:bCs/>
                <w:sz w:val="12"/>
                <w:szCs w:val="12"/>
              </w:rPr>
              <w:t>Devengado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55338" w14:textId="77777777" w:rsidR="008228A2" w:rsidRPr="003D5C28" w:rsidRDefault="008228A2" w:rsidP="008041AC">
            <w:pPr>
              <w:spacing w:after="0"/>
              <w:jc w:val="center"/>
              <w:rPr>
                <w:rFonts w:ascii="Arial" w:hAnsi="Arial" w:cs="Arial"/>
                <w:b/>
                <w:bCs/>
                <w:sz w:val="12"/>
                <w:szCs w:val="12"/>
              </w:rPr>
            </w:pPr>
            <w:r w:rsidRPr="003D5C28">
              <w:rPr>
                <w:rFonts w:ascii="Arial" w:hAnsi="Arial" w:cs="Arial"/>
                <w:b/>
                <w:bCs/>
                <w:sz w:val="12"/>
                <w:szCs w:val="12"/>
              </w:rPr>
              <w:t>Recaudado/</w:t>
            </w:r>
          </w:p>
          <w:p w14:paraId="1F464F02" w14:textId="77777777" w:rsidR="008228A2" w:rsidRPr="003D5C28" w:rsidRDefault="008228A2" w:rsidP="008041AC">
            <w:pPr>
              <w:spacing w:after="0"/>
              <w:jc w:val="center"/>
              <w:rPr>
                <w:rFonts w:ascii="Arial" w:hAnsi="Arial" w:cs="Arial"/>
                <w:b/>
                <w:bCs/>
                <w:sz w:val="12"/>
                <w:szCs w:val="12"/>
              </w:rPr>
            </w:pPr>
            <w:r w:rsidRPr="003D5C28">
              <w:rPr>
                <w:rFonts w:ascii="Arial" w:hAnsi="Arial" w:cs="Arial"/>
                <w:b/>
                <w:bCs/>
                <w:sz w:val="12"/>
                <w:szCs w:val="12"/>
              </w:rPr>
              <w:t>Pagado</w:t>
            </w:r>
          </w:p>
        </w:tc>
      </w:tr>
      <w:tr w:rsidR="008228A2" w:rsidRPr="003D5C28" w14:paraId="2155EC45" w14:textId="77777777" w:rsidTr="008349F5">
        <w:trPr>
          <w:jc w:val="center"/>
        </w:trPr>
        <w:tc>
          <w:tcPr>
            <w:tcW w:w="6372" w:type="dxa"/>
            <w:gridSpan w:val="3"/>
            <w:tcBorders>
              <w:top w:val="single" w:sz="4" w:space="0" w:color="auto"/>
              <w:left w:val="single" w:sz="4" w:space="0" w:color="auto"/>
              <w:right w:val="single" w:sz="4" w:space="0" w:color="auto"/>
            </w:tcBorders>
            <w:shd w:val="clear" w:color="auto" w:fill="auto"/>
            <w:noWrap/>
          </w:tcPr>
          <w:p w14:paraId="44744224" w14:textId="77777777" w:rsidR="008228A2" w:rsidRPr="003D5C28" w:rsidRDefault="008228A2" w:rsidP="008041AC">
            <w:pPr>
              <w:spacing w:after="0" w:line="100" w:lineRule="exact"/>
              <w:rPr>
                <w:rFonts w:ascii="Arial" w:hAnsi="Arial" w:cs="Arial"/>
                <w:sz w:val="12"/>
                <w:szCs w:val="12"/>
              </w:rPr>
            </w:pPr>
          </w:p>
        </w:tc>
        <w:tc>
          <w:tcPr>
            <w:tcW w:w="992" w:type="dxa"/>
            <w:tcBorders>
              <w:top w:val="single" w:sz="4" w:space="0" w:color="auto"/>
              <w:left w:val="single" w:sz="4" w:space="0" w:color="auto"/>
              <w:right w:val="single" w:sz="4" w:space="0" w:color="auto"/>
            </w:tcBorders>
            <w:shd w:val="clear" w:color="auto" w:fill="auto"/>
            <w:noWrap/>
          </w:tcPr>
          <w:p w14:paraId="3B1A3180" w14:textId="77777777" w:rsidR="008228A2" w:rsidRPr="003D5C28" w:rsidRDefault="008228A2" w:rsidP="008041AC">
            <w:pPr>
              <w:spacing w:after="0"/>
              <w:jc w:val="right"/>
              <w:rPr>
                <w:rFonts w:ascii="Arial" w:hAnsi="Arial" w:cs="Arial"/>
                <w:sz w:val="12"/>
                <w:szCs w:val="12"/>
              </w:rPr>
            </w:pPr>
          </w:p>
        </w:tc>
        <w:tc>
          <w:tcPr>
            <w:tcW w:w="853" w:type="dxa"/>
            <w:tcBorders>
              <w:top w:val="single" w:sz="4" w:space="0" w:color="auto"/>
              <w:left w:val="single" w:sz="4" w:space="0" w:color="auto"/>
              <w:right w:val="single" w:sz="4" w:space="0" w:color="auto"/>
            </w:tcBorders>
            <w:shd w:val="clear" w:color="auto" w:fill="auto"/>
            <w:noWrap/>
          </w:tcPr>
          <w:p w14:paraId="76E9CDD8" w14:textId="77777777" w:rsidR="008228A2" w:rsidRPr="003D5C28" w:rsidRDefault="008228A2" w:rsidP="008041AC">
            <w:pPr>
              <w:spacing w:after="0" w:line="100" w:lineRule="exact"/>
              <w:rPr>
                <w:rFonts w:ascii="Arial" w:hAnsi="Arial" w:cs="Arial"/>
                <w:sz w:val="12"/>
                <w:szCs w:val="12"/>
              </w:rPr>
            </w:pPr>
          </w:p>
        </w:tc>
        <w:tc>
          <w:tcPr>
            <w:tcW w:w="992" w:type="dxa"/>
            <w:tcBorders>
              <w:top w:val="single" w:sz="4" w:space="0" w:color="auto"/>
              <w:left w:val="single" w:sz="4" w:space="0" w:color="auto"/>
              <w:right w:val="single" w:sz="4" w:space="0" w:color="auto"/>
            </w:tcBorders>
            <w:shd w:val="clear" w:color="auto" w:fill="auto"/>
            <w:noWrap/>
            <w:vAlign w:val="center"/>
          </w:tcPr>
          <w:p w14:paraId="028AC937" w14:textId="77777777" w:rsidR="008228A2" w:rsidRPr="003D5C28" w:rsidRDefault="008228A2" w:rsidP="008041AC">
            <w:pPr>
              <w:spacing w:after="0" w:line="100" w:lineRule="exact"/>
              <w:rPr>
                <w:rFonts w:ascii="Arial" w:hAnsi="Arial" w:cs="Arial"/>
                <w:sz w:val="12"/>
                <w:szCs w:val="12"/>
              </w:rPr>
            </w:pPr>
          </w:p>
        </w:tc>
      </w:tr>
      <w:tr w:rsidR="008228A2" w:rsidRPr="003D5C28" w14:paraId="1C1C5AF3" w14:textId="77777777" w:rsidTr="008349F5">
        <w:trPr>
          <w:jc w:val="center"/>
        </w:trPr>
        <w:tc>
          <w:tcPr>
            <w:tcW w:w="172" w:type="dxa"/>
            <w:tcBorders>
              <w:left w:val="single" w:sz="4" w:space="0" w:color="auto"/>
            </w:tcBorders>
            <w:shd w:val="clear" w:color="auto" w:fill="auto"/>
            <w:noWrap/>
          </w:tcPr>
          <w:p w14:paraId="7855C9C3" w14:textId="77777777" w:rsidR="008228A2" w:rsidRPr="003D5C28" w:rsidRDefault="008228A2" w:rsidP="008041AC">
            <w:pPr>
              <w:spacing w:after="0"/>
              <w:rPr>
                <w:rFonts w:ascii="Arial" w:hAnsi="Arial" w:cs="Arial"/>
                <w:sz w:val="12"/>
                <w:szCs w:val="12"/>
              </w:rPr>
            </w:pPr>
          </w:p>
        </w:tc>
        <w:tc>
          <w:tcPr>
            <w:tcW w:w="6200" w:type="dxa"/>
            <w:gridSpan w:val="2"/>
            <w:tcBorders>
              <w:right w:val="single" w:sz="4" w:space="0" w:color="auto"/>
            </w:tcBorders>
            <w:shd w:val="clear" w:color="auto" w:fill="auto"/>
            <w:noWrap/>
            <w:vAlign w:val="center"/>
          </w:tcPr>
          <w:p w14:paraId="0E2A459D" w14:textId="77777777" w:rsidR="008228A2" w:rsidRPr="003D5C28" w:rsidRDefault="008228A2" w:rsidP="008041AC">
            <w:pPr>
              <w:spacing w:after="0"/>
              <w:rPr>
                <w:rFonts w:ascii="Arial" w:hAnsi="Arial" w:cs="Arial"/>
                <w:bCs/>
                <w:sz w:val="12"/>
                <w:szCs w:val="12"/>
              </w:rPr>
            </w:pPr>
            <w:r w:rsidRPr="003D5C28">
              <w:rPr>
                <w:rFonts w:ascii="Arial" w:hAnsi="Arial" w:cs="Arial"/>
                <w:bCs/>
                <w:sz w:val="12"/>
                <w:szCs w:val="12"/>
              </w:rPr>
              <w:t>A2. Transferencias Federales Etiquetadas</w:t>
            </w:r>
          </w:p>
        </w:tc>
        <w:tc>
          <w:tcPr>
            <w:tcW w:w="992" w:type="dxa"/>
            <w:tcBorders>
              <w:left w:val="single" w:sz="4" w:space="0" w:color="auto"/>
              <w:right w:val="single" w:sz="4" w:space="0" w:color="auto"/>
            </w:tcBorders>
            <w:shd w:val="clear" w:color="auto" w:fill="auto"/>
            <w:noWrap/>
          </w:tcPr>
          <w:p w14:paraId="06BD509C" w14:textId="77777777" w:rsidR="008228A2" w:rsidRPr="003D5C28" w:rsidRDefault="008228A2" w:rsidP="008041AC">
            <w:pPr>
              <w:spacing w:after="0"/>
              <w:jc w:val="right"/>
              <w:rPr>
                <w:rFonts w:ascii="Arial" w:hAnsi="Arial" w:cs="Arial"/>
                <w:sz w:val="12"/>
                <w:szCs w:val="12"/>
              </w:rPr>
            </w:pPr>
            <w:r w:rsidRPr="003D5C28">
              <w:rPr>
                <w:rFonts w:ascii="Arial" w:hAnsi="Arial" w:cs="Arial"/>
                <w:sz w:val="12"/>
                <w:szCs w:val="12"/>
              </w:rPr>
              <w:t>0.00</w:t>
            </w:r>
          </w:p>
        </w:tc>
        <w:tc>
          <w:tcPr>
            <w:tcW w:w="853" w:type="dxa"/>
            <w:tcBorders>
              <w:left w:val="single" w:sz="4" w:space="0" w:color="auto"/>
              <w:right w:val="single" w:sz="4" w:space="0" w:color="auto"/>
            </w:tcBorders>
            <w:shd w:val="clear" w:color="auto" w:fill="auto"/>
            <w:noWrap/>
          </w:tcPr>
          <w:p w14:paraId="27CA2978" w14:textId="77777777" w:rsidR="008228A2" w:rsidRPr="003D5C28" w:rsidRDefault="008228A2" w:rsidP="008041AC">
            <w:pPr>
              <w:spacing w:after="0"/>
              <w:rPr>
                <w:rFonts w:ascii="Arial" w:hAnsi="Arial" w:cs="Arial"/>
                <w:sz w:val="12"/>
                <w:szCs w:val="12"/>
              </w:rPr>
            </w:pPr>
          </w:p>
        </w:tc>
        <w:tc>
          <w:tcPr>
            <w:tcW w:w="992" w:type="dxa"/>
            <w:tcBorders>
              <w:left w:val="single" w:sz="4" w:space="0" w:color="auto"/>
              <w:right w:val="single" w:sz="4" w:space="0" w:color="auto"/>
            </w:tcBorders>
            <w:shd w:val="clear" w:color="auto" w:fill="auto"/>
            <w:noWrap/>
          </w:tcPr>
          <w:p w14:paraId="11A5AE4C" w14:textId="77777777" w:rsidR="008228A2" w:rsidRPr="003D5C28" w:rsidRDefault="008228A2" w:rsidP="008041AC">
            <w:pPr>
              <w:spacing w:after="0"/>
              <w:rPr>
                <w:rFonts w:ascii="Arial" w:hAnsi="Arial" w:cs="Arial"/>
                <w:sz w:val="12"/>
                <w:szCs w:val="12"/>
              </w:rPr>
            </w:pPr>
          </w:p>
        </w:tc>
      </w:tr>
      <w:tr w:rsidR="008228A2" w:rsidRPr="003D5C28" w14:paraId="5DEE95CE" w14:textId="77777777" w:rsidTr="008349F5">
        <w:trPr>
          <w:jc w:val="center"/>
        </w:trPr>
        <w:tc>
          <w:tcPr>
            <w:tcW w:w="172" w:type="dxa"/>
            <w:tcBorders>
              <w:left w:val="single" w:sz="4" w:space="0" w:color="auto"/>
            </w:tcBorders>
            <w:shd w:val="clear" w:color="auto" w:fill="auto"/>
            <w:noWrap/>
          </w:tcPr>
          <w:p w14:paraId="06D9DEBE" w14:textId="77777777" w:rsidR="008228A2" w:rsidRPr="003D5C28" w:rsidRDefault="008228A2" w:rsidP="008041AC">
            <w:pPr>
              <w:spacing w:after="0"/>
              <w:rPr>
                <w:rFonts w:ascii="Arial" w:hAnsi="Arial" w:cs="Arial"/>
                <w:sz w:val="12"/>
                <w:szCs w:val="12"/>
              </w:rPr>
            </w:pPr>
          </w:p>
        </w:tc>
        <w:tc>
          <w:tcPr>
            <w:tcW w:w="6200" w:type="dxa"/>
            <w:gridSpan w:val="2"/>
            <w:tcBorders>
              <w:right w:val="single" w:sz="4" w:space="0" w:color="auto"/>
            </w:tcBorders>
            <w:shd w:val="clear" w:color="auto" w:fill="auto"/>
            <w:noWrap/>
            <w:vAlign w:val="center"/>
          </w:tcPr>
          <w:p w14:paraId="6F42D6EB" w14:textId="77777777" w:rsidR="008228A2" w:rsidRPr="003D5C28" w:rsidRDefault="008228A2" w:rsidP="008041AC">
            <w:pPr>
              <w:spacing w:after="0"/>
              <w:rPr>
                <w:rFonts w:ascii="Arial" w:hAnsi="Arial" w:cs="Arial"/>
                <w:bCs/>
                <w:sz w:val="12"/>
                <w:szCs w:val="12"/>
              </w:rPr>
            </w:pPr>
            <w:r w:rsidRPr="003D5C28">
              <w:rPr>
                <w:rFonts w:ascii="Arial" w:hAnsi="Arial" w:cs="Arial"/>
                <w:bCs/>
                <w:sz w:val="12"/>
                <w:szCs w:val="12"/>
              </w:rPr>
              <w:t xml:space="preserve">A3.2 Financiamiento Neto con Fuente </w:t>
            </w:r>
            <w:r w:rsidRPr="003D5C28">
              <w:rPr>
                <w:rFonts w:ascii="Arial" w:hAnsi="Arial" w:cs="Arial"/>
                <w:sz w:val="12"/>
                <w:szCs w:val="12"/>
              </w:rPr>
              <w:t>de Pago de Transferencias Federales Etiquetadas (A3.2 = F2 – G2)</w:t>
            </w:r>
          </w:p>
        </w:tc>
        <w:tc>
          <w:tcPr>
            <w:tcW w:w="992" w:type="dxa"/>
            <w:tcBorders>
              <w:left w:val="single" w:sz="4" w:space="0" w:color="auto"/>
              <w:right w:val="single" w:sz="4" w:space="0" w:color="auto"/>
            </w:tcBorders>
            <w:shd w:val="clear" w:color="auto" w:fill="auto"/>
            <w:noWrap/>
          </w:tcPr>
          <w:p w14:paraId="723BE28A" w14:textId="77777777" w:rsidR="008228A2" w:rsidRPr="003D5C28" w:rsidRDefault="008228A2" w:rsidP="008041AC">
            <w:pPr>
              <w:spacing w:after="0"/>
              <w:jc w:val="right"/>
              <w:rPr>
                <w:rFonts w:ascii="Arial" w:hAnsi="Arial" w:cs="Arial"/>
                <w:sz w:val="12"/>
                <w:szCs w:val="12"/>
              </w:rPr>
            </w:pPr>
            <w:r w:rsidRPr="003D5C28">
              <w:rPr>
                <w:rFonts w:ascii="Arial" w:hAnsi="Arial" w:cs="Arial"/>
                <w:sz w:val="12"/>
                <w:szCs w:val="12"/>
              </w:rPr>
              <w:t>0.00</w:t>
            </w:r>
          </w:p>
        </w:tc>
        <w:tc>
          <w:tcPr>
            <w:tcW w:w="853" w:type="dxa"/>
            <w:tcBorders>
              <w:left w:val="single" w:sz="4" w:space="0" w:color="auto"/>
              <w:right w:val="single" w:sz="4" w:space="0" w:color="auto"/>
            </w:tcBorders>
            <w:shd w:val="clear" w:color="auto" w:fill="auto"/>
            <w:noWrap/>
          </w:tcPr>
          <w:p w14:paraId="7E6EBAFF" w14:textId="77777777" w:rsidR="008228A2" w:rsidRPr="003D5C28" w:rsidRDefault="008228A2" w:rsidP="008041AC">
            <w:pPr>
              <w:spacing w:after="0"/>
              <w:rPr>
                <w:rFonts w:ascii="Arial" w:hAnsi="Arial" w:cs="Arial"/>
                <w:sz w:val="12"/>
                <w:szCs w:val="12"/>
              </w:rPr>
            </w:pPr>
          </w:p>
        </w:tc>
        <w:tc>
          <w:tcPr>
            <w:tcW w:w="992" w:type="dxa"/>
            <w:tcBorders>
              <w:left w:val="single" w:sz="4" w:space="0" w:color="auto"/>
              <w:right w:val="single" w:sz="4" w:space="0" w:color="auto"/>
            </w:tcBorders>
            <w:shd w:val="clear" w:color="auto" w:fill="auto"/>
            <w:noWrap/>
          </w:tcPr>
          <w:p w14:paraId="7908B401" w14:textId="77777777" w:rsidR="008228A2" w:rsidRPr="003D5C28" w:rsidRDefault="008228A2" w:rsidP="008041AC">
            <w:pPr>
              <w:spacing w:after="0"/>
              <w:rPr>
                <w:rFonts w:ascii="Arial" w:hAnsi="Arial" w:cs="Arial"/>
                <w:sz w:val="12"/>
                <w:szCs w:val="12"/>
              </w:rPr>
            </w:pPr>
          </w:p>
        </w:tc>
      </w:tr>
      <w:tr w:rsidR="008228A2" w:rsidRPr="003D5C28" w14:paraId="18983A7C" w14:textId="77777777" w:rsidTr="008349F5">
        <w:trPr>
          <w:jc w:val="center"/>
        </w:trPr>
        <w:tc>
          <w:tcPr>
            <w:tcW w:w="172" w:type="dxa"/>
            <w:tcBorders>
              <w:left w:val="single" w:sz="4" w:space="0" w:color="auto"/>
            </w:tcBorders>
            <w:shd w:val="clear" w:color="auto" w:fill="auto"/>
            <w:noWrap/>
          </w:tcPr>
          <w:p w14:paraId="24F5DB07" w14:textId="77777777" w:rsidR="008228A2" w:rsidRPr="003D5C28" w:rsidRDefault="008228A2" w:rsidP="008041AC">
            <w:pPr>
              <w:spacing w:after="0" w:line="100" w:lineRule="exact"/>
              <w:rPr>
                <w:rFonts w:ascii="Arial" w:hAnsi="Arial" w:cs="Arial"/>
                <w:sz w:val="12"/>
                <w:szCs w:val="12"/>
              </w:rPr>
            </w:pPr>
          </w:p>
        </w:tc>
        <w:tc>
          <w:tcPr>
            <w:tcW w:w="6200" w:type="dxa"/>
            <w:gridSpan w:val="2"/>
            <w:tcBorders>
              <w:right w:val="single" w:sz="4" w:space="0" w:color="auto"/>
            </w:tcBorders>
            <w:shd w:val="clear" w:color="auto" w:fill="auto"/>
            <w:noWrap/>
            <w:vAlign w:val="center"/>
          </w:tcPr>
          <w:p w14:paraId="06E05132" w14:textId="77777777" w:rsidR="008228A2" w:rsidRPr="003D5C28" w:rsidRDefault="008228A2" w:rsidP="008041AC">
            <w:pPr>
              <w:spacing w:after="0"/>
              <w:ind w:left="210"/>
              <w:rPr>
                <w:rFonts w:ascii="Arial" w:hAnsi="Arial" w:cs="Arial"/>
                <w:bCs/>
                <w:sz w:val="12"/>
                <w:szCs w:val="12"/>
              </w:rPr>
            </w:pPr>
            <w:r w:rsidRPr="003D5C28">
              <w:rPr>
                <w:rFonts w:ascii="Arial" w:hAnsi="Arial" w:cs="Arial"/>
                <w:bCs/>
                <w:sz w:val="12"/>
                <w:szCs w:val="12"/>
              </w:rPr>
              <w:t>F2. Financiamiento con Fuente de Pago de Transferencias Federales Etiquetadas</w:t>
            </w:r>
          </w:p>
        </w:tc>
        <w:tc>
          <w:tcPr>
            <w:tcW w:w="992" w:type="dxa"/>
            <w:tcBorders>
              <w:left w:val="single" w:sz="4" w:space="0" w:color="auto"/>
              <w:right w:val="single" w:sz="4" w:space="0" w:color="auto"/>
            </w:tcBorders>
            <w:shd w:val="clear" w:color="auto" w:fill="auto"/>
            <w:noWrap/>
          </w:tcPr>
          <w:p w14:paraId="6697A0BC" w14:textId="77777777" w:rsidR="008228A2" w:rsidRPr="003D5C28" w:rsidRDefault="008228A2" w:rsidP="008041AC">
            <w:pPr>
              <w:spacing w:after="0"/>
              <w:jc w:val="right"/>
              <w:rPr>
                <w:rFonts w:ascii="Arial" w:hAnsi="Arial" w:cs="Arial"/>
                <w:sz w:val="12"/>
                <w:szCs w:val="12"/>
              </w:rPr>
            </w:pPr>
            <w:r w:rsidRPr="003D5C28">
              <w:rPr>
                <w:rFonts w:ascii="Arial" w:hAnsi="Arial" w:cs="Arial"/>
                <w:sz w:val="12"/>
                <w:szCs w:val="12"/>
              </w:rPr>
              <w:t>0.00</w:t>
            </w:r>
          </w:p>
        </w:tc>
        <w:tc>
          <w:tcPr>
            <w:tcW w:w="853" w:type="dxa"/>
            <w:tcBorders>
              <w:left w:val="single" w:sz="4" w:space="0" w:color="auto"/>
              <w:right w:val="single" w:sz="4" w:space="0" w:color="auto"/>
            </w:tcBorders>
            <w:shd w:val="clear" w:color="auto" w:fill="auto"/>
            <w:noWrap/>
          </w:tcPr>
          <w:p w14:paraId="61FE47A1" w14:textId="77777777" w:rsidR="008228A2" w:rsidRPr="003D5C28" w:rsidRDefault="008228A2" w:rsidP="008041AC">
            <w:pPr>
              <w:spacing w:after="0"/>
              <w:rPr>
                <w:rFonts w:ascii="Arial" w:hAnsi="Arial" w:cs="Arial"/>
                <w:sz w:val="12"/>
                <w:szCs w:val="12"/>
              </w:rPr>
            </w:pPr>
          </w:p>
        </w:tc>
        <w:tc>
          <w:tcPr>
            <w:tcW w:w="992" w:type="dxa"/>
            <w:tcBorders>
              <w:left w:val="single" w:sz="4" w:space="0" w:color="auto"/>
              <w:right w:val="single" w:sz="4" w:space="0" w:color="auto"/>
            </w:tcBorders>
            <w:shd w:val="clear" w:color="auto" w:fill="auto"/>
            <w:noWrap/>
          </w:tcPr>
          <w:p w14:paraId="730EC493" w14:textId="77777777" w:rsidR="008228A2" w:rsidRPr="003D5C28" w:rsidRDefault="008228A2" w:rsidP="008041AC">
            <w:pPr>
              <w:spacing w:after="0"/>
              <w:rPr>
                <w:rFonts w:ascii="Arial" w:hAnsi="Arial" w:cs="Arial"/>
                <w:sz w:val="12"/>
                <w:szCs w:val="12"/>
              </w:rPr>
            </w:pPr>
          </w:p>
        </w:tc>
      </w:tr>
      <w:tr w:rsidR="008228A2" w:rsidRPr="003D5C28" w14:paraId="086E8812" w14:textId="77777777" w:rsidTr="008349F5">
        <w:trPr>
          <w:jc w:val="center"/>
        </w:trPr>
        <w:tc>
          <w:tcPr>
            <w:tcW w:w="172" w:type="dxa"/>
            <w:tcBorders>
              <w:left w:val="single" w:sz="4" w:space="0" w:color="auto"/>
            </w:tcBorders>
            <w:shd w:val="clear" w:color="auto" w:fill="auto"/>
            <w:noWrap/>
          </w:tcPr>
          <w:p w14:paraId="23085CEC" w14:textId="77777777" w:rsidR="008228A2" w:rsidRPr="003D5C28" w:rsidRDefault="008228A2" w:rsidP="008041AC">
            <w:pPr>
              <w:spacing w:after="0" w:line="100" w:lineRule="exact"/>
              <w:rPr>
                <w:rFonts w:ascii="Arial" w:hAnsi="Arial" w:cs="Arial"/>
                <w:sz w:val="12"/>
                <w:szCs w:val="12"/>
              </w:rPr>
            </w:pPr>
          </w:p>
        </w:tc>
        <w:tc>
          <w:tcPr>
            <w:tcW w:w="6200" w:type="dxa"/>
            <w:gridSpan w:val="2"/>
            <w:tcBorders>
              <w:right w:val="single" w:sz="4" w:space="0" w:color="auto"/>
            </w:tcBorders>
            <w:shd w:val="clear" w:color="auto" w:fill="auto"/>
            <w:noWrap/>
            <w:vAlign w:val="center"/>
          </w:tcPr>
          <w:p w14:paraId="12E19437" w14:textId="77777777" w:rsidR="008228A2" w:rsidRPr="003D5C28" w:rsidRDefault="008228A2" w:rsidP="008041AC">
            <w:pPr>
              <w:spacing w:after="0"/>
              <w:ind w:left="212"/>
              <w:rPr>
                <w:rFonts w:ascii="Arial" w:hAnsi="Arial" w:cs="Arial"/>
                <w:bCs/>
                <w:sz w:val="12"/>
                <w:szCs w:val="12"/>
              </w:rPr>
            </w:pPr>
            <w:r w:rsidRPr="003D5C28">
              <w:rPr>
                <w:rFonts w:ascii="Arial" w:hAnsi="Arial" w:cs="Arial"/>
                <w:bCs/>
                <w:sz w:val="12"/>
                <w:szCs w:val="12"/>
              </w:rPr>
              <w:t>G2. Amortización de la Deuda Pública con Gasto Etiquetado</w:t>
            </w:r>
          </w:p>
        </w:tc>
        <w:tc>
          <w:tcPr>
            <w:tcW w:w="992" w:type="dxa"/>
            <w:tcBorders>
              <w:left w:val="single" w:sz="4" w:space="0" w:color="auto"/>
              <w:right w:val="single" w:sz="4" w:space="0" w:color="auto"/>
            </w:tcBorders>
            <w:shd w:val="clear" w:color="auto" w:fill="auto"/>
            <w:noWrap/>
          </w:tcPr>
          <w:p w14:paraId="72FFCA95" w14:textId="77777777" w:rsidR="008228A2" w:rsidRPr="003D5C28" w:rsidRDefault="008228A2" w:rsidP="008041AC">
            <w:pPr>
              <w:spacing w:after="0"/>
              <w:jc w:val="right"/>
              <w:rPr>
                <w:rFonts w:ascii="Arial" w:hAnsi="Arial" w:cs="Arial"/>
                <w:sz w:val="12"/>
                <w:szCs w:val="12"/>
              </w:rPr>
            </w:pPr>
            <w:r w:rsidRPr="003D5C28">
              <w:rPr>
                <w:rFonts w:ascii="Arial" w:hAnsi="Arial" w:cs="Arial"/>
                <w:sz w:val="12"/>
                <w:szCs w:val="12"/>
              </w:rPr>
              <w:t>0.00</w:t>
            </w:r>
          </w:p>
        </w:tc>
        <w:tc>
          <w:tcPr>
            <w:tcW w:w="853" w:type="dxa"/>
            <w:tcBorders>
              <w:left w:val="single" w:sz="4" w:space="0" w:color="auto"/>
              <w:right w:val="single" w:sz="4" w:space="0" w:color="auto"/>
            </w:tcBorders>
            <w:shd w:val="clear" w:color="auto" w:fill="auto"/>
            <w:noWrap/>
          </w:tcPr>
          <w:p w14:paraId="5A0BB6B4" w14:textId="77777777" w:rsidR="008228A2" w:rsidRPr="003D5C28" w:rsidRDefault="008228A2" w:rsidP="008041AC">
            <w:pPr>
              <w:spacing w:after="0"/>
              <w:rPr>
                <w:rFonts w:ascii="Arial" w:hAnsi="Arial" w:cs="Arial"/>
                <w:sz w:val="12"/>
                <w:szCs w:val="12"/>
              </w:rPr>
            </w:pPr>
          </w:p>
        </w:tc>
        <w:tc>
          <w:tcPr>
            <w:tcW w:w="992" w:type="dxa"/>
            <w:tcBorders>
              <w:left w:val="single" w:sz="4" w:space="0" w:color="auto"/>
              <w:right w:val="single" w:sz="4" w:space="0" w:color="auto"/>
            </w:tcBorders>
            <w:shd w:val="clear" w:color="auto" w:fill="auto"/>
            <w:noWrap/>
          </w:tcPr>
          <w:p w14:paraId="0E6D0BE8" w14:textId="77777777" w:rsidR="008228A2" w:rsidRPr="003D5C28" w:rsidRDefault="008228A2" w:rsidP="008041AC">
            <w:pPr>
              <w:spacing w:after="0"/>
              <w:rPr>
                <w:rFonts w:ascii="Arial" w:hAnsi="Arial" w:cs="Arial"/>
                <w:sz w:val="12"/>
                <w:szCs w:val="12"/>
              </w:rPr>
            </w:pPr>
          </w:p>
        </w:tc>
      </w:tr>
      <w:tr w:rsidR="008228A2" w:rsidRPr="003D5C28" w14:paraId="199DA4E0" w14:textId="77777777" w:rsidTr="008349F5">
        <w:trPr>
          <w:jc w:val="center"/>
        </w:trPr>
        <w:tc>
          <w:tcPr>
            <w:tcW w:w="172" w:type="dxa"/>
            <w:tcBorders>
              <w:left w:val="single" w:sz="4" w:space="0" w:color="auto"/>
            </w:tcBorders>
            <w:shd w:val="clear" w:color="auto" w:fill="auto"/>
            <w:noWrap/>
          </w:tcPr>
          <w:p w14:paraId="1366C447" w14:textId="77777777" w:rsidR="008228A2" w:rsidRPr="003D5C28" w:rsidRDefault="008228A2" w:rsidP="008041AC">
            <w:pPr>
              <w:spacing w:after="0" w:line="100" w:lineRule="exact"/>
              <w:rPr>
                <w:rFonts w:ascii="Arial" w:hAnsi="Arial" w:cs="Arial"/>
                <w:sz w:val="12"/>
                <w:szCs w:val="12"/>
              </w:rPr>
            </w:pPr>
          </w:p>
        </w:tc>
        <w:tc>
          <w:tcPr>
            <w:tcW w:w="6200" w:type="dxa"/>
            <w:gridSpan w:val="2"/>
            <w:tcBorders>
              <w:right w:val="single" w:sz="4" w:space="0" w:color="auto"/>
            </w:tcBorders>
            <w:shd w:val="clear" w:color="auto" w:fill="auto"/>
            <w:noWrap/>
          </w:tcPr>
          <w:p w14:paraId="688491EF" w14:textId="77777777" w:rsidR="008228A2" w:rsidRPr="003D5C28" w:rsidRDefault="008228A2" w:rsidP="008041AC">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noWrap/>
          </w:tcPr>
          <w:p w14:paraId="40DF7C3B" w14:textId="77777777" w:rsidR="008228A2" w:rsidRPr="003D5C28" w:rsidRDefault="008228A2" w:rsidP="008041AC">
            <w:pPr>
              <w:spacing w:after="0"/>
              <w:jc w:val="right"/>
              <w:rPr>
                <w:rFonts w:ascii="Arial" w:hAnsi="Arial" w:cs="Arial"/>
                <w:sz w:val="12"/>
                <w:szCs w:val="12"/>
              </w:rPr>
            </w:pPr>
          </w:p>
        </w:tc>
        <w:tc>
          <w:tcPr>
            <w:tcW w:w="853" w:type="dxa"/>
            <w:tcBorders>
              <w:left w:val="single" w:sz="4" w:space="0" w:color="auto"/>
              <w:right w:val="single" w:sz="4" w:space="0" w:color="auto"/>
            </w:tcBorders>
            <w:shd w:val="clear" w:color="auto" w:fill="auto"/>
            <w:noWrap/>
          </w:tcPr>
          <w:p w14:paraId="58ADA751" w14:textId="77777777" w:rsidR="008228A2" w:rsidRPr="003D5C28" w:rsidRDefault="008228A2" w:rsidP="008041AC">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noWrap/>
          </w:tcPr>
          <w:p w14:paraId="18F8BDFF" w14:textId="77777777" w:rsidR="008228A2" w:rsidRPr="003D5C28" w:rsidRDefault="008228A2" w:rsidP="008041AC">
            <w:pPr>
              <w:spacing w:after="0" w:line="100" w:lineRule="exact"/>
              <w:rPr>
                <w:rFonts w:ascii="Arial" w:hAnsi="Arial" w:cs="Arial"/>
                <w:sz w:val="12"/>
                <w:szCs w:val="12"/>
              </w:rPr>
            </w:pPr>
          </w:p>
        </w:tc>
      </w:tr>
      <w:tr w:rsidR="008228A2" w:rsidRPr="003D5C28" w14:paraId="3004DAAF" w14:textId="77777777" w:rsidTr="008349F5">
        <w:trPr>
          <w:jc w:val="center"/>
        </w:trPr>
        <w:tc>
          <w:tcPr>
            <w:tcW w:w="172" w:type="dxa"/>
            <w:tcBorders>
              <w:left w:val="single" w:sz="4" w:space="0" w:color="auto"/>
            </w:tcBorders>
            <w:shd w:val="clear" w:color="auto" w:fill="auto"/>
            <w:noWrap/>
          </w:tcPr>
          <w:p w14:paraId="4FCAD28E" w14:textId="77777777" w:rsidR="008228A2" w:rsidRPr="003D5C28" w:rsidRDefault="008228A2" w:rsidP="008041AC">
            <w:pPr>
              <w:spacing w:after="0"/>
              <w:rPr>
                <w:rFonts w:ascii="Arial" w:hAnsi="Arial" w:cs="Arial"/>
                <w:sz w:val="12"/>
                <w:szCs w:val="12"/>
              </w:rPr>
            </w:pPr>
          </w:p>
        </w:tc>
        <w:tc>
          <w:tcPr>
            <w:tcW w:w="6200" w:type="dxa"/>
            <w:gridSpan w:val="2"/>
            <w:tcBorders>
              <w:right w:val="single" w:sz="4" w:space="0" w:color="auto"/>
            </w:tcBorders>
            <w:shd w:val="clear" w:color="auto" w:fill="auto"/>
            <w:noWrap/>
          </w:tcPr>
          <w:p w14:paraId="32FC7FBB" w14:textId="77777777" w:rsidR="008228A2" w:rsidRPr="003D5C28" w:rsidRDefault="008228A2" w:rsidP="008041AC">
            <w:pPr>
              <w:spacing w:after="0"/>
              <w:rPr>
                <w:rFonts w:ascii="Arial" w:hAnsi="Arial" w:cs="Arial"/>
                <w:bCs/>
                <w:sz w:val="12"/>
                <w:szCs w:val="12"/>
              </w:rPr>
            </w:pPr>
            <w:r w:rsidRPr="003D5C28">
              <w:rPr>
                <w:rFonts w:ascii="Arial" w:hAnsi="Arial" w:cs="Arial"/>
                <w:bCs/>
                <w:sz w:val="12"/>
                <w:szCs w:val="12"/>
              </w:rPr>
              <w:t>B2. Gasto Etiquetado (sin incluir Amortización de la Deuda Pública)</w:t>
            </w:r>
          </w:p>
        </w:tc>
        <w:tc>
          <w:tcPr>
            <w:tcW w:w="992" w:type="dxa"/>
            <w:tcBorders>
              <w:left w:val="single" w:sz="4" w:space="0" w:color="auto"/>
              <w:right w:val="single" w:sz="4" w:space="0" w:color="auto"/>
            </w:tcBorders>
            <w:shd w:val="clear" w:color="auto" w:fill="auto"/>
            <w:noWrap/>
          </w:tcPr>
          <w:p w14:paraId="1BBD033A" w14:textId="77777777" w:rsidR="008228A2" w:rsidRPr="003D5C28" w:rsidRDefault="008228A2" w:rsidP="008041AC">
            <w:pPr>
              <w:spacing w:after="0"/>
              <w:jc w:val="right"/>
              <w:rPr>
                <w:rFonts w:ascii="Arial" w:hAnsi="Arial" w:cs="Arial"/>
                <w:sz w:val="12"/>
                <w:szCs w:val="12"/>
              </w:rPr>
            </w:pPr>
            <w:r w:rsidRPr="003D5C28">
              <w:rPr>
                <w:rFonts w:ascii="Arial" w:hAnsi="Arial" w:cs="Arial"/>
                <w:sz w:val="12"/>
                <w:szCs w:val="12"/>
              </w:rPr>
              <w:t>0.00</w:t>
            </w:r>
          </w:p>
        </w:tc>
        <w:tc>
          <w:tcPr>
            <w:tcW w:w="853" w:type="dxa"/>
            <w:tcBorders>
              <w:left w:val="single" w:sz="4" w:space="0" w:color="auto"/>
              <w:right w:val="single" w:sz="4" w:space="0" w:color="auto"/>
            </w:tcBorders>
            <w:shd w:val="clear" w:color="auto" w:fill="auto"/>
            <w:noWrap/>
          </w:tcPr>
          <w:p w14:paraId="3D3176D3" w14:textId="77777777" w:rsidR="008228A2" w:rsidRPr="003D5C28" w:rsidRDefault="008228A2" w:rsidP="008041AC">
            <w:pPr>
              <w:spacing w:after="0"/>
              <w:rPr>
                <w:rFonts w:ascii="Arial" w:hAnsi="Arial" w:cs="Arial"/>
                <w:sz w:val="12"/>
                <w:szCs w:val="12"/>
              </w:rPr>
            </w:pPr>
          </w:p>
        </w:tc>
        <w:tc>
          <w:tcPr>
            <w:tcW w:w="992" w:type="dxa"/>
            <w:tcBorders>
              <w:left w:val="single" w:sz="4" w:space="0" w:color="auto"/>
              <w:right w:val="single" w:sz="4" w:space="0" w:color="auto"/>
            </w:tcBorders>
            <w:shd w:val="clear" w:color="auto" w:fill="auto"/>
            <w:noWrap/>
          </w:tcPr>
          <w:p w14:paraId="2DA863AE" w14:textId="77777777" w:rsidR="008228A2" w:rsidRPr="003D5C28" w:rsidRDefault="008228A2" w:rsidP="008041AC">
            <w:pPr>
              <w:spacing w:after="0"/>
              <w:rPr>
                <w:rFonts w:ascii="Arial" w:hAnsi="Arial" w:cs="Arial"/>
                <w:sz w:val="12"/>
                <w:szCs w:val="12"/>
              </w:rPr>
            </w:pPr>
          </w:p>
        </w:tc>
      </w:tr>
      <w:tr w:rsidR="008228A2" w:rsidRPr="003D5C28" w14:paraId="13370A36" w14:textId="77777777" w:rsidTr="008349F5">
        <w:trPr>
          <w:jc w:val="center"/>
        </w:trPr>
        <w:tc>
          <w:tcPr>
            <w:tcW w:w="172" w:type="dxa"/>
            <w:tcBorders>
              <w:left w:val="single" w:sz="4" w:space="0" w:color="auto"/>
            </w:tcBorders>
            <w:shd w:val="clear" w:color="auto" w:fill="auto"/>
            <w:noWrap/>
          </w:tcPr>
          <w:p w14:paraId="4546488F" w14:textId="77777777" w:rsidR="008228A2" w:rsidRPr="003D5C28" w:rsidRDefault="008228A2" w:rsidP="008041AC">
            <w:pPr>
              <w:spacing w:after="0" w:line="100" w:lineRule="exact"/>
              <w:rPr>
                <w:rFonts w:ascii="Arial" w:hAnsi="Arial" w:cs="Arial"/>
                <w:sz w:val="12"/>
                <w:szCs w:val="12"/>
              </w:rPr>
            </w:pPr>
          </w:p>
        </w:tc>
        <w:tc>
          <w:tcPr>
            <w:tcW w:w="6200" w:type="dxa"/>
            <w:gridSpan w:val="2"/>
            <w:tcBorders>
              <w:right w:val="single" w:sz="4" w:space="0" w:color="auto"/>
            </w:tcBorders>
            <w:shd w:val="clear" w:color="auto" w:fill="auto"/>
            <w:noWrap/>
          </w:tcPr>
          <w:p w14:paraId="345A7FC0" w14:textId="77777777" w:rsidR="008228A2" w:rsidRPr="003D5C28" w:rsidRDefault="008228A2" w:rsidP="008041AC">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noWrap/>
          </w:tcPr>
          <w:p w14:paraId="0EE3AE83" w14:textId="77777777" w:rsidR="008228A2" w:rsidRPr="003D5C28" w:rsidRDefault="008228A2" w:rsidP="008041AC">
            <w:pPr>
              <w:spacing w:after="0"/>
              <w:jc w:val="right"/>
              <w:rPr>
                <w:rFonts w:ascii="Arial" w:hAnsi="Arial" w:cs="Arial"/>
                <w:sz w:val="12"/>
                <w:szCs w:val="12"/>
              </w:rPr>
            </w:pPr>
          </w:p>
        </w:tc>
        <w:tc>
          <w:tcPr>
            <w:tcW w:w="853" w:type="dxa"/>
            <w:tcBorders>
              <w:left w:val="single" w:sz="4" w:space="0" w:color="auto"/>
              <w:right w:val="single" w:sz="4" w:space="0" w:color="auto"/>
            </w:tcBorders>
            <w:shd w:val="clear" w:color="auto" w:fill="auto"/>
            <w:noWrap/>
          </w:tcPr>
          <w:p w14:paraId="4FAA8F30" w14:textId="77777777" w:rsidR="008228A2" w:rsidRPr="003D5C28" w:rsidRDefault="008228A2" w:rsidP="008041AC">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noWrap/>
          </w:tcPr>
          <w:p w14:paraId="5D43F5BC" w14:textId="77777777" w:rsidR="008228A2" w:rsidRPr="003D5C28" w:rsidRDefault="008228A2" w:rsidP="008041AC">
            <w:pPr>
              <w:spacing w:after="0" w:line="100" w:lineRule="exact"/>
              <w:rPr>
                <w:rFonts w:ascii="Arial" w:hAnsi="Arial" w:cs="Arial"/>
                <w:sz w:val="12"/>
                <w:szCs w:val="12"/>
              </w:rPr>
            </w:pPr>
          </w:p>
        </w:tc>
      </w:tr>
      <w:tr w:rsidR="008228A2" w:rsidRPr="003D5C28" w14:paraId="1180F100" w14:textId="77777777" w:rsidTr="008349F5">
        <w:trPr>
          <w:jc w:val="center"/>
        </w:trPr>
        <w:tc>
          <w:tcPr>
            <w:tcW w:w="172" w:type="dxa"/>
            <w:tcBorders>
              <w:left w:val="single" w:sz="4" w:space="0" w:color="auto"/>
            </w:tcBorders>
            <w:shd w:val="clear" w:color="auto" w:fill="auto"/>
            <w:noWrap/>
          </w:tcPr>
          <w:p w14:paraId="418F7616" w14:textId="77777777" w:rsidR="008228A2" w:rsidRPr="003D5C28" w:rsidRDefault="008228A2" w:rsidP="008041AC">
            <w:pPr>
              <w:spacing w:after="0"/>
              <w:rPr>
                <w:rFonts w:ascii="Arial" w:hAnsi="Arial" w:cs="Arial"/>
                <w:sz w:val="12"/>
                <w:szCs w:val="12"/>
              </w:rPr>
            </w:pPr>
          </w:p>
        </w:tc>
        <w:tc>
          <w:tcPr>
            <w:tcW w:w="6200" w:type="dxa"/>
            <w:gridSpan w:val="2"/>
            <w:tcBorders>
              <w:right w:val="single" w:sz="4" w:space="0" w:color="auto"/>
            </w:tcBorders>
            <w:shd w:val="clear" w:color="auto" w:fill="auto"/>
            <w:noWrap/>
          </w:tcPr>
          <w:p w14:paraId="37B1F3DF" w14:textId="77777777" w:rsidR="008228A2" w:rsidRPr="003D5C28" w:rsidRDefault="008228A2" w:rsidP="008041AC">
            <w:pPr>
              <w:spacing w:after="0"/>
              <w:rPr>
                <w:rFonts w:ascii="Arial" w:hAnsi="Arial" w:cs="Arial"/>
                <w:bCs/>
                <w:sz w:val="12"/>
                <w:szCs w:val="12"/>
              </w:rPr>
            </w:pPr>
            <w:r w:rsidRPr="003D5C28">
              <w:rPr>
                <w:rFonts w:ascii="Arial" w:hAnsi="Arial" w:cs="Arial"/>
                <w:bCs/>
                <w:sz w:val="12"/>
                <w:szCs w:val="12"/>
              </w:rPr>
              <w:t>C2. Remanentes de Transferencias Federales Etiquetadas aplicados en el periodo</w:t>
            </w:r>
          </w:p>
        </w:tc>
        <w:tc>
          <w:tcPr>
            <w:tcW w:w="992" w:type="dxa"/>
            <w:tcBorders>
              <w:left w:val="single" w:sz="4" w:space="0" w:color="auto"/>
              <w:right w:val="single" w:sz="4" w:space="0" w:color="auto"/>
            </w:tcBorders>
            <w:shd w:val="clear" w:color="auto" w:fill="auto"/>
            <w:noWrap/>
          </w:tcPr>
          <w:p w14:paraId="40E58F99" w14:textId="77777777" w:rsidR="008228A2" w:rsidRPr="003D5C28" w:rsidRDefault="008228A2" w:rsidP="008041AC">
            <w:pPr>
              <w:spacing w:after="0"/>
              <w:jc w:val="right"/>
              <w:rPr>
                <w:rFonts w:ascii="Arial" w:hAnsi="Arial" w:cs="Arial"/>
                <w:sz w:val="12"/>
                <w:szCs w:val="12"/>
              </w:rPr>
            </w:pPr>
            <w:r w:rsidRPr="003D5C28">
              <w:rPr>
                <w:rFonts w:ascii="Arial" w:hAnsi="Arial" w:cs="Arial"/>
                <w:sz w:val="12"/>
                <w:szCs w:val="12"/>
              </w:rPr>
              <w:t>0.00</w:t>
            </w:r>
          </w:p>
        </w:tc>
        <w:tc>
          <w:tcPr>
            <w:tcW w:w="853" w:type="dxa"/>
            <w:tcBorders>
              <w:left w:val="single" w:sz="4" w:space="0" w:color="auto"/>
              <w:right w:val="single" w:sz="4" w:space="0" w:color="auto"/>
            </w:tcBorders>
            <w:shd w:val="clear" w:color="auto" w:fill="auto"/>
            <w:noWrap/>
          </w:tcPr>
          <w:p w14:paraId="41C2B567" w14:textId="77777777" w:rsidR="008228A2" w:rsidRPr="003D5C28" w:rsidRDefault="008228A2" w:rsidP="008041AC">
            <w:pPr>
              <w:spacing w:after="0"/>
              <w:rPr>
                <w:rFonts w:ascii="Arial" w:hAnsi="Arial" w:cs="Arial"/>
                <w:sz w:val="12"/>
                <w:szCs w:val="12"/>
              </w:rPr>
            </w:pPr>
          </w:p>
        </w:tc>
        <w:tc>
          <w:tcPr>
            <w:tcW w:w="992" w:type="dxa"/>
            <w:tcBorders>
              <w:left w:val="single" w:sz="4" w:space="0" w:color="auto"/>
              <w:right w:val="single" w:sz="4" w:space="0" w:color="auto"/>
            </w:tcBorders>
            <w:shd w:val="clear" w:color="auto" w:fill="auto"/>
            <w:noWrap/>
          </w:tcPr>
          <w:p w14:paraId="65B5FB92" w14:textId="77777777" w:rsidR="008228A2" w:rsidRPr="003D5C28" w:rsidRDefault="008228A2" w:rsidP="008041AC">
            <w:pPr>
              <w:spacing w:after="0"/>
              <w:rPr>
                <w:rFonts w:ascii="Arial" w:hAnsi="Arial" w:cs="Arial"/>
                <w:sz w:val="12"/>
                <w:szCs w:val="12"/>
              </w:rPr>
            </w:pPr>
          </w:p>
        </w:tc>
      </w:tr>
      <w:tr w:rsidR="008228A2" w:rsidRPr="003D5C28" w14:paraId="1A0EBDA3" w14:textId="77777777" w:rsidTr="008349F5">
        <w:trPr>
          <w:jc w:val="center"/>
        </w:trPr>
        <w:tc>
          <w:tcPr>
            <w:tcW w:w="172" w:type="dxa"/>
            <w:tcBorders>
              <w:left w:val="single" w:sz="4" w:space="0" w:color="auto"/>
            </w:tcBorders>
            <w:shd w:val="clear" w:color="auto" w:fill="auto"/>
            <w:noWrap/>
          </w:tcPr>
          <w:p w14:paraId="1AAA4220" w14:textId="77777777" w:rsidR="008228A2" w:rsidRPr="003D5C28" w:rsidRDefault="008228A2" w:rsidP="008041AC">
            <w:pPr>
              <w:spacing w:after="0" w:line="100" w:lineRule="exact"/>
              <w:rPr>
                <w:rFonts w:ascii="Arial" w:hAnsi="Arial" w:cs="Arial"/>
                <w:sz w:val="12"/>
                <w:szCs w:val="12"/>
              </w:rPr>
            </w:pPr>
          </w:p>
        </w:tc>
        <w:tc>
          <w:tcPr>
            <w:tcW w:w="6200" w:type="dxa"/>
            <w:gridSpan w:val="2"/>
            <w:tcBorders>
              <w:right w:val="single" w:sz="4" w:space="0" w:color="auto"/>
            </w:tcBorders>
            <w:shd w:val="clear" w:color="auto" w:fill="auto"/>
            <w:noWrap/>
          </w:tcPr>
          <w:p w14:paraId="10B79726" w14:textId="77777777" w:rsidR="008228A2" w:rsidRPr="003D5C28" w:rsidRDefault="008228A2" w:rsidP="008041AC">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noWrap/>
          </w:tcPr>
          <w:p w14:paraId="6E2E5841" w14:textId="77777777" w:rsidR="008228A2" w:rsidRPr="003D5C28" w:rsidRDefault="008228A2" w:rsidP="008041AC">
            <w:pPr>
              <w:spacing w:after="0"/>
              <w:jc w:val="right"/>
              <w:rPr>
                <w:rFonts w:ascii="Arial" w:hAnsi="Arial" w:cs="Arial"/>
                <w:sz w:val="12"/>
                <w:szCs w:val="12"/>
              </w:rPr>
            </w:pPr>
          </w:p>
        </w:tc>
        <w:tc>
          <w:tcPr>
            <w:tcW w:w="853" w:type="dxa"/>
            <w:tcBorders>
              <w:left w:val="single" w:sz="4" w:space="0" w:color="auto"/>
              <w:right w:val="single" w:sz="4" w:space="0" w:color="auto"/>
            </w:tcBorders>
            <w:shd w:val="clear" w:color="auto" w:fill="auto"/>
            <w:noWrap/>
          </w:tcPr>
          <w:p w14:paraId="02FCB273" w14:textId="77777777" w:rsidR="008228A2" w:rsidRPr="003D5C28" w:rsidRDefault="008228A2" w:rsidP="008041AC">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noWrap/>
          </w:tcPr>
          <w:p w14:paraId="33568A91" w14:textId="77777777" w:rsidR="008228A2" w:rsidRPr="003D5C28" w:rsidRDefault="008228A2" w:rsidP="008041AC">
            <w:pPr>
              <w:spacing w:after="0" w:line="100" w:lineRule="exact"/>
              <w:rPr>
                <w:rFonts w:ascii="Arial" w:hAnsi="Arial" w:cs="Arial"/>
                <w:sz w:val="12"/>
                <w:szCs w:val="12"/>
              </w:rPr>
            </w:pPr>
          </w:p>
        </w:tc>
      </w:tr>
      <w:tr w:rsidR="008228A2" w:rsidRPr="003D5C28" w14:paraId="2D7A85F6" w14:textId="77777777" w:rsidTr="008349F5">
        <w:trPr>
          <w:jc w:val="center"/>
        </w:trPr>
        <w:tc>
          <w:tcPr>
            <w:tcW w:w="172" w:type="dxa"/>
            <w:tcBorders>
              <w:left w:val="single" w:sz="4" w:space="0" w:color="auto"/>
            </w:tcBorders>
            <w:shd w:val="clear" w:color="auto" w:fill="auto"/>
            <w:noWrap/>
          </w:tcPr>
          <w:p w14:paraId="428DE258" w14:textId="77777777" w:rsidR="008228A2" w:rsidRPr="003D5C28" w:rsidRDefault="008228A2" w:rsidP="008041AC">
            <w:pPr>
              <w:spacing w:after="0"/>
              <w:rPr>
                <w:rFonts w:ascii="Arial" w:hAnsi="Arial" w:cs="Arial"/>
                <w:b/>
                <w:sz w:val="12"/>
                <w:szCs w:val="12"/>
              </w:rPr>
            </w:pPr>
          </w:p>
        </w:tc>
        <w:tc>
          <w:tcPr>
            <w:tcW w:w="6200" w:type="dxa"/>
            <w:gridSpan w:val="2"/>
            <w:tcBorders>
              <w:right w:val="single" w:sz="4" w:space="0" w:color="auto"/>
            </w:tcBorders>
            <w:shd w:val="clear" w:color="auto" w:fill="auto"/>
            <w:noWrap/>
          </w:tcPr>
          <w:p w14:paraId="5831126C" w14:textId="77777777" w:rsidR="008228A2" w:rsidRPr="003D5C28" w:rsidRDefault="008228A2" w:rsidP="008041AC">
            <w:pPr>
              <w:spacing w:after="0"/>
              <w:rPr>
                <w:rFonts w:ascii="Arial" w:hAnsi="Arial" w:cs="Arial"/>
                <w:b/>
                <w:bCs/>
                <w:sz w:val="12"/>
                <w:szCs w:val="12"/>
              </w:rPr>
            </w:pPr>
            <w:r w:rsidRPr="003D5C28">
              <w:rPr>
                <w:rFonts w:ascii="Arial" w:hAnsi="Arial" w:cs="Arial"/>
                <w:b/>
                <w:bCs/>
                <w:sz w:val="12"/>
                <w:szCs w:val="12"/>
              </w:rPr>
              <w:t>VII. Balance Presupuestario de Recursos Etiquetados (VII = A2 + A3.2 – B2 + C2)</w:t>
            </w:r>
          </w:p>
        </w:tc>
        <w:tc>
          <w:tcPr>
            <w:tcW w:w="992" w:type="dxa"/>
            <w:tcBorders>
              <w:left w:val="single" w:sz="4" w:space="0" w:color="auto"/>
              <w:right w:val="single" w:sz="4" w:space="0" w:color="auto"/>
            </w:tcBorders>
            <w:shd w:val="clear" w:color="auto" w:fill="auto"/>
            <w:noWrap/>
          </w:tcPr>
          <w:p w14:paraId="6D9CABDF" w14:textId="77777777" w:rsidR="008228A2" w:rsidRPr="003D5C28" w:rsidRDefault="008228A2" w:rsidP="008041AC">
            <w:pPr>
              <w:spacing w:after="0"/>
              <w:jc w:val="right"/>
              <w:rPr>
                <w:rFonts w:ascii="Arial" w:hAnsi="Arial" w:cs="Arial"/>
                <w:b/>
                <w:sz w:val="12"/>
                <w:szCs w:val="12"/>
              </w:rPr>
            </w:pPr>
            <w:r w:rsidRPr="003D5C28">
              <w:rPr>
                <w:rFonts w:ascii="Arial" w:hAnsi="Arial" w:cs="Arial"/>
                <w:b/>
                <w:sz w:val="12"/>
                <w:szCs w:val="12"/>
              </w:rPr>
              <w:t>0.00</w:t>
            </w:r>
          </w:p>
        </w:tc>
        <w:tc>
          <w:tcPr>
            <w:tcW w:w="853" w:type="dxa"/>
            <w:tcBorders>
              <w:left w:val="single" w:sz="4" w:space="0" w:color="auto"/>
              <w:right w:val="single" w:sz="4" w:space="0" w:color="auto"/>
            </w:tcBorders>
            <w:shd w:val="clear" w:color="auto" w:fill="auto"/>
            <w:noWrap/>
          </w:tcPr>
          <w:p w14:paraId="2E7A86C5" w14:textId="77777777" w:rsidR="008228A2" w:rsidRPr="003D5C28" w:rsidRDefault="008228A2" w:rsidP="008041AC">
            <w:pPr>
              <w:spacing w:after="0"/>
              <w:rPr>
                <w:rFonts w:ascii="Arial" w:hAnsi="Arial" w:cs="Arial"/>
                <w:b/>
                <w:sz w:val="12"/>
                <w:szCs w:val="12"/>
              </w:rPr>
            </w:pPr>
          </w:p>
        </w:tc>
        <w:tc>
          <w:tcPr>
            <w:tcW w:w="992" w:type="dxa"/>
            <w:tcBorders>
              <w:left w:val="single" w:sz="4" w:space="0" w:color="auto"/>
              <w:right w:val="single" w:sz="4" w:space="0" w:color="auto"/>
            </w:tcBorders>
            <w:shd w:val="clear" w:color="auto" w:fill="auto"/>
            <w:noWrap/>
          </w:tcPr>
          <w:p w14:paraId="2D90F7AD" w14:textId="77777777" w:rsidR="008228A2" w:rsidRPr="003D5C28" w:rsidRDefault="008228A2" w:rsidP="008041AC">
            <w:pPr>
              <w:spacing w:after="0"/>
              <w:rPr>
                <w:rFonts w:ascii="Arial" w:hAnsi="Arial" w:cs="Arial"/>
                <w:b/>
                <w:sz w:val="12"/>
                <w:szCs w:val="12"/>
              </w:rPr>
            </w:pPr>
          </w:p>
        </w:tc>
      </w:tr>
      <w:tr w:rsidR="008228A2" w:rsidRPr="003D5C28" w14:paraId="217FA176" w14:textId="77777777" w:rsidTr="008349F5">
        <w:trPr>
          <w:jc w:val="center"/>
        </w:trPr>
        <w:tc>
          <w:tcPr>
            <w:tcW w:w="172" w:type="dxa"/>
            <w:tcBorders>
              <w:left w:val="single" w:sz="4" w:space="0" w:color="auto"/>
              <w:bottom w:val="single" w:sz="4" w:space="0" w:color="auto"/>
            </w:tcBorders>
            <w:shd w:val="clear" w:color="auto" w:fill="auto"/>
            <w:noWrap/>
          </w:tcPr>
          <w:p w14:paraId="5071E73D" w14:textId="77777777" w:rsidR="008228A2" w:rsidRPr="003D5C28" w:rsidRDefault="008228A2" w:rsidP="008041AC">
            <w:pPr>
              <w:spacing w:after="0"/>
              <w:rPr>
                <w:rFonts w:ascii="Arial" w:hAnsi="Arial" w:cs="Arial"/>
                <w:b/>
                <w:sz w:val="12"/>
                <w:szCs w:val="12"/>
              </w:rPr>
            </w:pPr>
          </w:p>
        </w:tc>
        <w:tc>
          <w:tcPr>
            <w:tcW w:w="6200" w:type="dxa"/>
            <w:gridSpan w:val="2"/>
            <w:tcBorders>
              <w:bottom w:val="single" w:sz="4" w:space="0" w:color="auto"/>
              <w:right w:val="single" w:sz="4" w:space="0" w:color="auto"/>
            </w:tcBorders>
            <w:shd w:val="clear" w:color="auto" w:fill="auto"/>
            <w:noWrap/>
          </w:tcPr>
          <w:p w14:paraId="3CC0E3D4" w14:textId="77777777" w:rsidR="008228A2" w:rsidRPr="003D5C28" w:rsidRDefault="008228A2" w:rsidP="008041AC">
            <w:pPr>
              <w:spacing w:after="0"/>
              <w:rPr>
                <w:rFonts w:ascii="Arial" w:hAnsi="Arial" w:cs="Arial"/>
                <w:b/>
                <w:bCs/>
                <w:sz w:val="12"/>
                <w:szCs w:val="12"/>
              </w:rPr>
            </w:pPr>
            <w:r w:rsidRPr="003D5C28">
              <w:rPr>
                <w:rFonts w:ascii="Arial" w:hAnsi="Arial" w:cs="Arial"/>
                <w:b/>
                <w:bCs/>
                <w:sz w:val="12"/>
                <w:szCs w:val="12"/>
              </w:rPr>
              <w:t>VIII. Balance Presupuestario de Recursos Etiquetados sin Financiamiento Neto (VIII = VII – A3.2)</w:t>
            </w:r>
          </w:p>
          <w:p w14:paraId="4EF11F98" w14:textId="77777777" w:rsidR="008228A2" w:rsidRPr="003D5C28" w:rsidRDefault="008228A2" w:rsidP="008041AC">
            <w:pPr>
              <w:spacing w:after="0"/>
              <w:rPr>
                <w:rFonts w:ascii="Arial" w:hAnsi="Arial" w:cs="Arial"/>
                <w:b/>
                <w:bCs/>
                <w:sz w:val="12"/>
                <w:szCs w:val="12"/>
              </w:rPr>
            </w:pPr>
          </w:p>
        </w:tc>
        <w:tc>
          <w:tcPr>
            <w:tcW w:w="992" w:type="dxa"/>
            <w:tcBorders>
              <w:left w:val="single" w:sz="4" w:space="0" w:color="auto"/>
              <w:bottom w:val="single" w:sz="4" w:space="0" w:color="auto"/>
              <w:right w:val="single" w:sz="4" w:space="0" w:color="auto"/>
            </w:tcBorders>
            <w:shd w:val="clear" w:color="auto" w:fill="auto"/>
            <w:noWrap/>
          </w:tcPr>
          <w:p w14:paraId="1355F36C" w14:textId="77777777" w:rsidR="008228A2" w:rsidRPr="003D5C28" w:rsidRDefault="008228A2" w:rsidP="008041AC">
            <w:pPr>
              <w:spacing w:after="0"/>
              <w:jc w:val="right"/>
              <w:rPr>
                <w:rFonts w:ascii="Arial" w:hAnsi="Arial" w:cs="Arial"/>
                <w:b/>
                <w:sz w:val="12"/>
                <w:szCs w:val="12"/>
              </w:rPr>
            </w:pPr>
            <w:r w:rsidRPr="003D5C28">
              <w:rPr>
                <w:rFonts w:ascii="Arial" w:hAnsi="Arial" w:cs="Arial"/>
                <w:b/>
                <w:sz w:val="12"/>
                <w:szCs w:val="12"/>
              </w:rPr>
              <w:t>0.00</w:t>
            </w:r>
          </w:p>
        </w:tc>
        <w:tc>
          <w:tcPr>
            <w:tcW w:w="853" w:type="dxa"/>
            <w:tcBorders>
              <w:left w:val="single" w:sz="4" w:space="0" w:color="auto"/>
              <w:bottom w:val="single" w:sz="4" w:space="0" w:color="auto"/>
              <w:right w:val="single" w:sz="4" w:space="0" w:color="auto"/>
            </w:tcBorders>
            <w:shd w:val="clear" w:color="auto" w:fill="auto"/>
            <w:noWrap/>
          </w:tcPr>
          <w:p w14:paraId="63682A9B" w14:textId="77777777" w:rsidR="008228A2" w:rsidRPr="003D5C28" w:rsidRDefault="008228A2" w:rsidP="008041AC">
            <w:pPr>
              <w:spacing w:after="0"/>
              <w:rPr>
                <w:rFonts w:ascii="Arial" w:hAnsi="Arial" w:cs="Arial"/>
                <w:b/>
                <w:sz w:val="12"/>
                <w:szCs w:val="12"/>
              </w:rPr>
            </w:pPr>
          </w:p>
        </w:tc>
        <w:tc>
          <w:tcPr>
            <w:tcW w:w="992" w:type="dxa"/>
            <w:tcBorders>
              <w:left w:val="single" w:sz="4" w:space="0" w:color="auto"/>
              <w:bottom w:val="single" w:sz="4" w:space="0" w:color="auto"/>
              <w:right w:val="single" w:sz="4" w:space="0" w:color="auto"/>
            </w:tcBorders>
            <w:shd w:val="clear" w:color="auto" w:fill="auto"/>
            <w:noWrap/>
          </w:tcPr>
          <w:p w14:paraId="2E377B3D" w14:textId="77777777" w:rsidR="008228A2" w:rsidRPr="003D5C28" w:rsidRDefault="008228A2" w:rsidP="008041AC">
            <w:pPr>
              <w:spacing w:after="0"/>
              <w:rPr>
                <w:rFonts w:ascii="Arial" w:hAnsi="Arial" w:cs="Arial"/>
                <w:b/>
                <w:sz w:val="12"/>
                <w:szCs w:val="12"/>
              </w:rPr>
            </w:pPr>
          </w:p>
        </w:tc>
      </w:tr>
    </w:tbl>
    <w:p w14:paraId="243A8C6E" w14:textId="77777777" w:rsidR="00D8025D" w:rsidRDefault="00D8025D" w:rsidP="00D8025D">
      <w:pPr>
        <w:spacing w:after="0" w:line="240" w:lineRule="auto"/>
        <w:jc w:val="both"/>
        <w:rPr>
          <w:rFonts w:ascii="Arial" w:eastAsia="Arial" w:hAnsi="Arial" w:cs="Arial"/>
          <w:b/>
          <w:sz w:val="18"/>
          <w:szCs w:val="18"/>
        </w:rPr>
      </w:pPr>
    </w:p>
    <w:p w14:paraId="09078CD8" w14:textId="35B4BD09" w:rsidR="00C5275C" w:rsidRDefault="00C5275C" w:rsidP="00C5275C">
      <w:pPr>
        <w:pBdr>
          <w:top w:val="nil"/>
          <w:left w:val="nil"/>
          <w:bottom w:val="nil"/>
          <w:right w:val="nil"/>
          <w:between w:val="nil"/>
        </w:pBdr>
        <w:ind w:left="720"/>
        <w:rPr>
          <w:rFonts w:ascii="Arial" w:eastAsia="Arial" w:hAnsi="Arial" w:cs="Arial"/>
          <w:b/>
          <w:color w:val="000000"/>
          <w:sz w:val="24"/>
          <w:szCs w:val="24"/>
        </w:rPr>
      </w:pPr>
    </w:p>
    <w:p w14:paraId="71C4CF98" w14:textId="65E434ED" w:rsidR="00C5275C" w:rsidRDefault="00C5275C">
      <w:pPr>
        <w:spacing w:after="200" w:line="276" w:lineRule="auto"/>
        <w:rPr>
          <w:rFonts w:ascii="Arial" w:eastAsia="Arial" w:hAnsi="Arial" w:cs="Arial"/>
          <w:b/>
          <w:color w:val="000000"/>
          <w:sz w:val="24"/>
          <w:szCs w:val="24"/>
        </w:rPr>
      </w:pPr>
      <w:r>
        <w:rPr>
          <w:rFonts w:ascii="Arial" w:eastAsia="Arial" w:hAnsi="Arial" w:cs="Arial"/>
          <w:b/>
          <w:color w:val="000000"/>
          <w:sz w:val="24"/>
          <w:szCs w:val="24"/>
        </w:rPr>
        <w:br w:type="page"/>
      </w:r>
    </w:p>
    <w:p w14:paraId="62B1CFAA" w14:textId="002E3DDA" w:rsidR="00D8025D" w:rsidRDefault="00D8025D" w:rsidP="00D8025D">
      <w:pPr>
        <w:numPr>
          <w:ilvl w:val="1"/>
          <w:numId w:val="25"/>
        </w:num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lastRenderedPageBreak/>
        <w:t>Tabulador de Sueldos</w:t>
      </w:r>
    </w:p>
    <w:tbl>
      <w:tblPr>
        <w:tblW w:w="9639" w:type="dxa"/>
        <w:tblCellMar>
          <w:left w:w="70" w:type="dxa"/>
          <w:right w:w="70" w:type="dxa"/>
        </w:tblCellMar>
        <w:tblLook w:val="04A0" w:firstRow="1" w:lastRow="0" w:firstColumn="1" w:lastColumn="0" w:noHBand="0" w:noVBand="1"/>
      </w:tblPr>
      <w:tblGrid>
        <w:gridCol w:w="382"/>
        <w:gridCol w:w="874"/>
        <w:gridCol w:w="505"/>
        <w:gridCol w:w="541"/>
        <w:gridCol w:w="591"/>
        <w:gridCol w:w="528"/>
        <w:gridCol w:w="500"/>
        <w:gridCol w:w="386"/>
        <w:gridCol w:w="792"/>
        <w:gridCol w:w="819"/>
        <w:gridCol w:w="551"/>
        <w:gridCol w:w="620"/>
        <w:gridCol w:w="708"/>
        <w:gridCol w:w="592"/>
        <w:gridCol w:w="592"/>
        <w:gridCol w:w="658"/>
      </w:tblGrid>
      <w:tr w:rsidR="004311A7" w14:paraId="31ECC0F4" w14:textId="77777777" w:rsidTr="00DE6742">
        <w:trPr>
          <w:trHeight w:val="216"/>
        </w:trPr>
        <w:tc>
          <w:tcPr>
            <w:tcW w:w="9639" w:type="dxa"/>
            <w:gridSpan w:val="16"/>
            <w:shd w:val="clear" w:color="auto" w:fill="FFFFFF"/>
            <w:noWrap/>
            <w:vAlign w:val="center"/>
            <w:hideMark/>
          </w:tcPr>
          <w:p w14:paraId="50F3BED5" w14:textId="77777777" w:rsidR="004311A7" w:rsidRDefault="004311A7" w:rsidP="00DE6742">
            <w:pPr>
              <w:spacing w:after="0" w:line="240" w:lineRule="auto"/>
              <w:jc w:val="center"/>
              <w:rPr>
                <w:rFonts w:ascii="Arial" w:eastAsia="Times New Roman" w:hAnsi="Arial" w:cs="Arial"/>
                <w:b/>
                <w:bCs/>
                <w:color w:val="000000"/>
                <w:sz w:val="10"/>
                <w:szCs w:val="18"/>
              </w:rPr>
            </w:pPr>
            <w:r>
              <w:rPr>
                <w:rFonts w:ascii="Arial" w:eastAsia="Times New Roman" w:hAnsi="Arial" w:cs="Arial"/>
                <w:b/>
                <w:bCs/>
                <w:color w:val="000000"/>
                <w:sz w:val="10"/>
                <w:szCs w:val="18"/>
              </w:rPr>
              <w:t>AUDITORIA SUPERIOR DEL ESTADO DE QUINTANA ROO</w:t>
            </w:r>
          </w:p>
        </w:tc>
      </w:tr>
      <w:tr w:rsidR="004311A7" w14:paraId="0DE1C8D3" w14:textId="77777777" w:rsidTr="00DE6742">
        <w:trPr>
          <w:cantSplit/>
          <w:trHeight w:val="256"/>
        </w:trPr>
        <w:tc>
          <w:tcPr>
            <w:tcW w:w="9639" w:type="dxa"/>
            <w:gridSpan w:val="16"/>
            <w:tcBorders>
              <w:top w:val="nil"/>
              <w:left w:val="nil"/>
              <w:bottom w:val="single" w:sz="8" w:space="0" w:color="D9D9D9"/>
              <w:right w:val="nil"/>
            </w:tcBorders>
            <w:shd w:val="clear" w:color="auto" w:fill="FFFFFF"/>
            <w:noWrap/>
            <w:vAlign w:val="center"/>
            <w:hideMark/>
          </w:tcPr>
          <w:p w14:paraId="62B326BB" w14:textId="77777777" w:rsidR="004311A7" w:rsidRDefault="004311A7" w:rsidP="00DE6742">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 xml:space="preserve">TABULADOR DE SUELDOS VIGENTE </w:t>
            </w:r>
          </w:p>
        </w:tc>
      </w:tr>
      <w:tr w:rsidR="004311A7" w14:paraId="67CA9B22" w14:textId="77777777" w:rsidTr="00DE6742">
        <w:trPr>
          <w:cantSplit/>
          <w:trHeight w:val="243"/>
        </w:trPr>
        <w:tc>
          <w:tcPr>
            <w:tcW w:w="382" w:type="dxa"/>
            <w:vMerge w:val="restart"/>
            <w:tcBorders>
              <w:top w:val="nil"/>
              <w:left w:val="single" w:sz="8" w:space="0" w:color="D9D9D9"/>
              <w:bottom w:val="nil"/>
              <w:right w:val="single" w:sz="8" w:space="0" w:color="D9D9D9"/>
            </w:tcBorders>
            <w:shd w:val="clear" w:color="auto" w:fill="FFFFFF"/>
            <w:vAlign w:val="center"/>
            <w:hideMark/>
          </w:tcPr>
          <w:p w14:paraId="29E207EB" w14:textId="77777777" w:rsidR="004311A7" w:rsidRDefault="004311A7" w:rsidP="00DE6742">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NIVEL</w:t>
            </w:r>
          </w:p>
        </w:tc>
        <w:tc>
          <w:tcPr>
            <w:tcW w:w="874" w:type="dxa"/>
            <w:vMerge w:val="restart"/>
            <w:tcBorders>
              <w:top w:val="nil"/>
              <w:left w:val="single" w:sz="8" w:space="0" w:color="D9D9D9"/>
              <w:bottom w:val="nil"/>
              <w:right w:val="single" w:sz="8" w:space="0" w:color="D9D9D9"/>
            </w:tcBorders>
            <w:shd w:val="clear" w:color="auto" w:fill="FFFFFF"/>
            <w:vAlign w:val="center"/>
            <w:hideMark/>
          </w:tcPr>
          <w:p w14:paraId="5F567DDD" w14:textId="77777777" w:rsidR="004311A7" w:rsidRDefault="004311A7" w:rsidP="00DE6742">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PLAZA /PUESTO</w:t>
            </w:r>
          </w:p>
        </w:tc>
        <w:tc>
          <w:tcPr>
            <w:tcW w:w="505" w:type="dxa"/>
            <w:vMerge w:val="restart"/>
            <w:tcBorders>
              <w:top w:val="nil"/>
              <w:left w:val="single" w:sz="8" w:space="0" w:color="D9D9D9"/>
              <w:bottom w:val="nil"/>
              <w:right w:val="single" w:sz="8" w:space="0" w:color="D9D9D9"/>
            </w:tcBorders>
            <w:shd w:val="clear" w:color="auto" w:fill="FFFFFF"/>
            <w:vAlign w:val="center"/>
            <w:hideMark/>
          </w:tcPr>
          <w:p w14:paraId="142769AB" w14:textId="77777777" w:rsidR="004311A7" w:rsidRDefault="004311A7" w:rsidP="00DE6742">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SUELDO</w:t>
            </w:r>
          </w:p>
        </w:tc>
        <w:tc>
          <w:tcPr>
            <w:tcW w:w="541" w:type="dxa"/>
            <w:vMerge w:val="restart"/>
            <w:tcBorders>
              <w:top w:val="nil"/>
              <w:left w:val="single" w:sz="8" w:space="0" w:color="D9D9D9"/>
              <w:bottom w:val="nil"/>
              <w:right w:val="single" w:sz="8" w:space="0" w:color="D9D9D9"/>
            </w:tcBorders>
            <w:shd w:val="clear" w:color="auto" w:fill="FFFFFF"/>
            <w:vAlign w:val="center"/>
            <w:hideMark/>
          </w:tcPr>
          <w:p w14:paraId="470D8B8E" w14:textId="77777777" w:rsidR="004311A7" w:rsidRDefault="004311A7" w:rsidP="00DE6742">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CANASTA BASICA</w:t>
            </w:r>
          </w:p>
        </w:tc>
        <w:tc>
          <w:tcPr>
            <w:tcW w:w="591" w:type="dxa"/>
            <w:vMerge w:val="restart"/>
            <w:tcBorders>
              <w:top w:val="nil"/>
              <w:left w:val="single" w:sz="8" w:space="0" w:color="D9D9D9"/>
              <w:bottom w:val="nil"/>
              <w:right w:val="single" w:sz="8" w:space="0" w:color="D9D9D9"/>
            </w:tcBorders>
            <w:shd w:val="clear" w:color="auto" w:fill="FFFFFF"/>
            <w:vAlign w:val="center"/>
            <w:hideMark/>
          </w:tcPr>
          <w:p w14:paraId="6DAF9688" w14:textId="77777777" w:rsidR="004311A7" w:rsidRDefault="004311A7" w:rsidP="00DE6742">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AYUDA DESPENSA</w:t>
            </w:r>
          </w:p>
        </w:tc>
        <w:tc>
          <w:tcPr>
            <w:tcW w:w="528" w:type="dxa"/>
            <w:vMerge w:val="restart"/>
            <w:tcBorders>
              <w:top w:val="nil"/>
              <w:left w:val="single" w:sz="8" w:space="0" w:color="D9D9D9"/>
              <w:bottom w:val="nil"/>
              <w:right w:val="single" w:sz="8" w:space="0" w:color="D9D9D9"/>
            </w:tcBorders>
            <w:shd w:val="clear" w:color="auto" w:fill="FFFFFF"/>
            <w:vAlign w:val="center"/>
            <w:hideMark/>
          </w:tcPr>
          <w:p w14:paraId="042ED858" w14:textId="77777777" w:rsidR="004311A7" w:rsidRDefault="004311A7" w:rsidP="00DE6742">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APOYO VIVIENDA</w:t>
            </w:r>
          </w:p>
        </w:tc>
        <w:tc>
          <w:tcPr>
            <w:tcW w:w="500" w:type="dxa"/>
            <w:vMerge w:val="restart"/>
            <w:tcBorders>
              <w:top w:val="nil"/>
              <w:left w:val="single" w:sz="8" w:space="0" w:color="D9D9D9"/>
              <w:bottom w:val="nil"/>
              <w:right w:val="single" w:sz="8" w:space="0" w:color="D9D9D9"/>
            </w:tcBorders>
            <w:shd w:val="clear" w:color="auto" w:fill="FFFFFF"/>
            <w:vAlign w:val="center"/>
            <w:hideMark/>
          </w:tcPr>
          <w:p w14:paraId="142E620B" w14:textId="77777777" w:rsidR="004311A7" w:rsidRDefault="004311A7" w:rsidP="00DE6742">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AYUDA TRANSP.</w:t>
            </w:r>
          </w:p>
        </w:tc>
        <w:tc>
          <w:tcPr>
            <w:tcW w:w="386" w:type="dxa"/>
            <w:vMerge w:val="restart"/>
            <w:tcBorders>
              <w:top w:val="nil"/>
              <w:left w:val="single" w:sz="8" w:space="0" w:color="D9D9D9"/>
              <w:bottom w:val="nil"/>
              <w:right w:val="single" w:sz="8" w:space="0" w:color="D9D9D9"/>
            </w:tcBorders>
            <w:shd w:val="clear" w:color="auto" w:fill="FFFFFF"/>
            <w:vAlign w:val="center"/>
            <w:hideMark/>
          </w:tcPr>
          <w:p w14:paraId="5273EAB4" w14:textId="77777777" w:rsidR="004311A7" w:rsidRDefault="004311A7" w:rsidP="00DE6742">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BONO</w:t>
            </w:r>
          </w:p>
        </w:tc>
        <w:tc>
          <w:tcPr>
            <w:tcW w:w="792" w:type="dxa"/>
            <w:vMerge w:val="restart"/>
            <w:tcBorders>
              <w:top w:val="nil"/>
              <w:left w:val="single" w:sz="8" w:space="0" w:color="D9D9D9"/>
              <w:bottom w:val="nil"/>
              <w:right w:val="single" w:sz="8" w:space="0" w:color="D9D9D9"/>
            </w:tcBorders>
            <w:shd w:val="clear" w:color="auto" w:fill="FFFFFF"/>
            <w:vAlign w:val="center"/>
            <w:hideMark/>
          </w:tcPr>
          <w:p w14:paraId="43FFE9C3" w14:textId="77777777" w:rsidR="004311A7" w:rsidRDefault="004311A7" w:rsidP="00DE6742">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OTRAS PERCEPCIONES</w:t>
            </w:r>
          </w:p>
        </w:tc>
        <w:tc>
          <w:tcPr>
            <w:tcW w:w="819" w:type="dxa"/>
            <w:vMerge w:val="restart"/>
            <w:tcBorders>
              <w:top w:val="nil"/>
              <w:left w:val="single" w:sz="8" w:space="0" w:color="D9D9D9"/>
              <w:bottom w:val="nil"/>
              <w:right w:val="single" w:sz="8" w:space="0" w:color="D9D9D9"/>
            </w:tcBorders>
            <w:shd w:val="clear" w:color="auto" w:fill="FFFFFF"/>
            <w:vAlign w:val="center"/>
            <w:hideMark/>
          </w:tcPr>
          <w:p w14:paraId="4BB7A6AB" w14:textId="77777777" w:rsidR="004311A7" w:rsidRDefault="004311A7" w:rsidP="00DE6742">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COMPENSACION</w:t>
            </w:r>
          </w:p>
        </w:tc>
        <w:tc>
          <w:tcPr>
            <w:tcW w:w="551" w:type="dxa"/>
            <w:vMerge w:val="restart"/>
            <w:tcBorders>
              <w:top w:val="nil"/>
              <w:left w:val="single" w:sz="8" w:space="0" w:color="D9D9D9"/>
              <w:bottom w:val="nil"/>
              <w:right w:val="single" w:sz="8" w:space="0" w:color="D9D9D9"/>
            </w:tcBorders>
            <w:shd w:val="clear" w:color="auto" w:fill="FFFFFF"/>
            <w:vAlign w:val="center"/>
            <w:hideMark/>
          </w:tcPr>
          <w:p w14:paraId="5F81DD3D" w14:textId="77777777" w:rsidR="004311A7" w:rsidRDefault="004311A7" w:rsidP="00DE6742">
            <w:pPr>
              <w:spacing w:after="0" w:line="240" w:lineRule="auto"/>
              <w:jc w:val="center"/>
              <w:rPr>
                <w:rFonts w:ascii="Arial Narrow" w:eastAsia="Times New Roman" w:hAnsi="Arial Narrow"/>
                <w:b/>
                <w:bCs/>
                <w:color w:val="000000"/>
                <w:sz w:val="10"/>
                <w:szCs w:val="18"/>
              </w:rPr>
            </w:pPr>
            <w:proofErr w:type="gramStart"/>
            <w:r>
              <w:rPr>
                <w:rFonts w:ascii="Arial Narrow" w:eastAsia="Times New Roman" w:hAnsi="Arial Narrow"/>
                <w:b/>
                <w:bCs/>
                <w:color w:val="000000"/>
                <w:sz w:val="10"/>
                <w:szCs w:val="18"/>
              </w:rPr>
              <w:t>TOTAL</w:t>
            </w:r>
            <w:proofErr w:type="gramEnd"/>
            <w:r>
              <w:rPr>
                <w:rFonts w:ascii="Arial Narrow" w:eastAsia="Times New Roman" w:hAnsi="Arial Narrow"/>
                <w:b/>
                <w:bCs/>
                <w:color w:val="000000"/>
                <w:sz w:val="10"/>
                <w:szCs w:val="18"/>
              </w:rPr>
              <w:t xml:space="preserve"> PERCEP.</w:t>
            </w:r>
          </w:p>
        </w:tc>
        <w:tc>
          <w:tcPr>
            <w:tcW w:w="620" w:type="dxa"/>
            <w:tcBorders>
              <w:top w:val="nil"/>
              <w:left w:val="nil"/>
              <w:bottom w:val="nil"/>
              <w:right w:val="single" w:sz="8" w:space="0" w:color="D9D9D9"/>
            </w:tcBorders>
            <w:shd w:val="clear" w:color="auto" w:fill="FFFFFF"/>
            <w:vAlign w:val="center"/>
            <w:hideMark/>
          </w:tcPr>
          <w:p w14:paraId="14115550" w14:textId="77777777" w:rsidR="004311A7" w:rsidRDefault="004311A7" w:rsidP="00DE6742">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ISSSTE</w:t>
            </w:r>
          </w:p>
        </w:tc>
        <w:tc>
          <w:tcPr>
            <w:tcW w:w="708" w:type="dxa"/>
            <w:tcBorders>
              <w:top w:val="nil"/>
              <w:left w:val="nil"/>
              <w:bottom w:val="nil"/>
              <w:right w:val="single" w:sz="8" w:space="0" w:color="D9D9D9"/>
            </w:tcBorders>
            <w:shd w:val="clear" w:color="auto" w:fill="FFFFFF"/>
            <w:vAlign w:val="center"/>
            <w:hideMark/>
          </w:tcPr>
          <w:p w14:paraId="7802A3F8" w14:textId="77777777" w:rsidR="004311A7" w:rsidRDefault="004311A7" w:rsidP="00DE6742">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 xml:space="preserve">AHORRO </w:t>
            </w:r>
          </w:p>
        </w:tc>
        <w:tc>
          <w:tcPr>
            <w:tcW w:w="592" w:type="dxa"/>
            <w:vMerge w:val="restart"/>
            <w:tcBorders>
              <w:top w:val="nil"/>
              <w:left w:val="single" w:sz="8" w:space="0" w:color="D9D9D9"/>
              <w:bottom w:val="nil"/>
              <w:right w:val="single" w:sz="8" w:space="0" w:color="D9D9D9"/>
            </w:tcBorders>
            <w:shd w:val="clear" w:color="auto" w:fill="FFFFFF"/>
            <w:vAlign w:val="center"/>
            <w:hideMark/>
          </w:tcPr>
          <w:p w14:paraId="18594CFE" w14:textId="77777777" w:rsidR="004311A7" w:rsidRDefault="004311A7" w:rsidP="00DE6742">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ISPT</w:t>
            </w:r>
          </w:p>
        </w:tc>
        <w:tc>
          <w:tcPr>
            <w:tcW w:w="592" w:type="dxa"/>
            <w:vMerge w:val="restart"/>
            <w:tcBorders>
              <w:top w:val="nil"/>
              <w:left w:val="single" w:sz="8" w:space="0" w:color="D9D9D9"/>
              <w:bottom w:val="nil"/>
              <w:right w:val="single" w:sz="8" w:space="0" w:color="D9D9D9"/>
            </w:tcBorders>
            <w:shd w:val="clear" w:color="auto" w:fill="FFFFFF"/>
            <w:vAlign w:val="center"/>
            <w:hideMark/>
          </w:tcPr>
          <w:p w14:paraId="34EB7554" w14:textId="77777777" w:rsidR="004311A7" w:rsidRDefault="004311A7" w:rsidP="00DE6742">
            <w:pPr>
              <w:spacing w:after="0" w:line="240" w:lineRule="auto"/>
              <w:jc w:val="center"/>
              <w:rPr>
                <w:rFonts w:ascii="Arial Narrow" w:eastAsia="Times New Roman" w:hAnsi="Arial Narrow"/>
                <w:b/>
                <w:bCs/>
                <w:color w:val="000000"/>
                <w:sz w:val="10"/>
                <w:szCs w:val="18"/>
              </w:rPr>
            </w:pPr>
            <w:proofErr w:type="gramStart"/>
            <w:r>
              <w:rPr>
                <w:rFonts w:ascii="Arial Narrow" w:eastAsia="Times New Roman" w:hAnsi="Arial Narrow"/>
                <w:b/>
                <w:bCs/>
                <w:color w:val="000000"/>
                <w:sz w:val="10"/>
                <w:szCs w:val="18"/>
              </w:rPr>
              <w:t>TOTAL</w:t>
            </w:r>
            <w:proofErr w:type="gramEnd"/>
            <w:r>
              <w:rPr>
                <w:rFonts w:ascii="Arial Narrow" w:eastAsia="Times New Roman" w:hAnsi="Arial Narrow"/>
                <w:b/>
                <w:bCs/>
                <w:color w:val="000000"/>
                <w:sz w:val="10"/>
                <w:szCs w:val="18"/>
              </w:rPr>
              <w:t xml:space="preserve"> RETENC.</w:t>
            </w:r>
          </w:p>
        </w:tc>
        <w:tc>
          <w:tcPr>
            <w:tcW w:w="658" w:type="dxa"/>
            <w:vMerge w:val="restart"/>
            <w:tcBorders>
              <w:top w:val="nil"/>
              <w:left w:val="single" w:sz="8" w:space="0" w:color="D9D9D9"/>
              <w:bottom w:val="nil"/>
              <w:right w:val="single" w:sz="8" w:space="0" w:color="D9D9D9"/>
            </w:tcBorders>
            <w:shd w:val="clear" w:color="auto" w:fill="FFFFFF"/>
            <w:vAlign w:val="center"/>
            <w:hideMark/>
          </w:tcPr>
          <w:p w14:paraId="4800F52D" w14:textId="77777777" w:rsidR="004311A7" w:rsidRDefault="004311A7" w:rsidP="00DE6742">
            <w:pPr>
              <w:spacing w:after="0" w:line="240" w:lineRule="auto"/>
              <w:jc w:val="center"/>
              <w:rPr>
                <w:rFonts w:ascii="Arial Narrow" w:eastAsia="Times New Roman" w:hAnsi="Arial Narrow"/>
                <w:b/>
                <w:bCs/>
                <w:color w:val="000000"/>
                <w:sz w:val="10"/>
                <w:szCs w:val="18"/>
              </w:rPr>
            </w:pPr>
            <w:proofErr w:type="gramStart"/>
            <w:r>
              <w:rPr>
                <w:rFonts w:ascii="Arial Narrow" w:eastAsia="Times New Roman" w:hAnsi="Arial Narrow"/>
                <w:b/>
                <w:bCs/>
                <w:color w:val="000000"/>
                <w:sz w:val="10"/>
                <w:szCs w:val="18"/>
              </w:rPr>
              <w:t>TOTAL</w:t>
            </w:r>
            <w:proofErr w:type="gramEnd"/>
            <w:r>
              <w:rPr>
                <w:rFonts w:ascii="Arial Narrow" w:eastAsia="Times New Roman" w:hAnsi="Arial Narrow"/>
                <w:b/>
                <w:bCs/>
                <w:color w:val="000000"/>
                <w:sz w:val="10"/>
                <w:szCs w:val="18"/>
              </w:rPr>
              <w:t xml:space="preserve"> LIQUIDO</w:t>
            </w:r>
          </w:p>
        </w:tc>
      </w:tr>
      <w:tr w:rsidR="004311A7" w14:paraId="2524E46B" w14:textId="77777777" w:rsidTr="00DE6742">
        <w:trPr>
          <w:trHeight w:val="243"/>
        </w:trPr>
        <w:tc>
          <w:tcPr>
            <w:tcW w:w="0" w:type="auto"/>
            <w:vMerge/>
            <w:tcBorders>
              <w:top w:val="nil"/>
              <w:left w:val="single" w:sz="8" w:space="0" w:color="D9D9D9"/>
              <w:bottom w:val="nil"/>
              <w:right w:val="single" w:sz="8" w:space="0" w:color="D9D9D9"/>
            </w:tcBorders>
            <w:vAlign w:val="center"/>
            <w:hideMark/>
          </w:tcPr>
          <w:p w14:paraId="62AE54BF" w14:textId="77777777" w:rsidR="004311A7" w:rsidRDefault="004311A7" w:rsidP="00DE6742">
            <w:pPr>
              <w:spacing w:after="0" w:line="276" w:lineRule="auto"/>
              <w:rPr>
                <w:rFonts w:ascii="Arial Narrow" w:eastAsia="Times New Roman" w:hAnsi="Arial Narrow"/>
                <w:b/>
                <w:bCs/>
                <w:color w:val="000000"/>
                <w:sz w:val="10"/>
                <w:szCs w:val="18"/>
              </w:rPr>
            </w:pPr>
          </w:p>
        </w:tc>
        <w:tc>
          <w:tcPr>
            <w:tcW w:w="0" w:type="auto"/>
            <w:vMerge/>
            <w:tcBorders>
              <w:top w:val="nil"/>
              <w:left w:val="single" w:sz="8" w:space="0" w:color="D9D9D9"/>
              <w:bottom w:val="nil"/>
              <w:right w:val="single" w:sz="8" w:space="0" w:color="D9D9D9"/>
            </w:tcBorders>
            <w:vAlign w:val="center"/>
            <w:hideMark/>
          </w:tcPr>
          <w:p w14:paraId="54F604B8" w14:textId="77777777" w:rsidR="004311A7" w:rsidRDefault="004311A7" w:rsidP="00DE6742">
            <w:pPr>
              <w:spacing w:after="0" w:line="276" w:lineRule="auto"/>
              <w:rPr>
                <w:rFonts w:ascii="Arial Narrow" w:eastAsia="Times New Roman" w:hAnsi="Arial Narrow"/>
                <w:b/>
                <w:bCs/>
                <w:color w:val="000000"/>
                <w:sz w:val="10"/>
                <w:szCs w:val="18"/>
              </w:rPr>
            </w:pPr>
          </w:p>
        </w:tc>
        <w:tc>
          <w:tcPr>
            <w:tcW w:w="0" w:type="auto"/>
            <w:vMerge/>
            <w:tcBorders>
              <w:top w:val="nil"/>
              <w:left w:val="single" w:sz="8" w:space="0" w:color="D9D9D9"/>
              <w:bottom w:val="nil"/>
              <w:right w:val="single" w:sz="8" w:space="0" w:color="D9D9D9"/>
            </w:tcBorders>
            <w:vAlign w:val="center"/>
            <w:hideMark/>
          </w:tcPr>
          <w:p w14:paraId="7D1FDECE" w14:textId="77777777" w:rsidR="004311A7" w:rsidRDefault="004311A7" w:rsidP="00DE6742">
            <w:pPr>
              <w:spacing w:after="0" w:line="276" w:lineRule="auto"/>
              <w:rPr>
                <w:rFonts w:ascii="Arial Narrow" w:eastAsia="Times New Roman" w:hAnsi="Arial Narrow"/>
                <w:b/>
                <w:bCs/>
                <w:color w:val="000000"/>
                <w:sz w:val="10"/>
                <w:szCs w:val="18"/>
              </w:rPr>
            </w:pPr>
          </w:p>
        </w:tc>
        <w:tc>
          <w:tcPr>
            <w:tcW w:w="0" w:type="auto"/>
            <w:vMerge/>
            <w:tcBorders>
              <w:top w:val="nil"/>
              <w:left w:val="single" w:sz="8" w:space="0" w:color="D9D9D9"/>
              <w:bottom w:val="nil"/>
              <w:right w:val="single" w:sz="8" w:space="0" w:color="D9D9D9"/>
            </w:tcBorders>
            <w:vAlign w:val="center"/>
            <w:hideMark/>
          </w:tcPr>
          <w:p w14:paraId="4AB38E7B" w14:textId="77777777" w:rsidR="004311A7" w:rsidRDefault="004311A7" w:rsidP="00DE6742">
            <w:pPr>
              <w:spacing w:after="0" w:line="276" w:lineRule="auto"/>
              <w:rPr>
                <w:rFonts w:ascii="Arial Narrow" w:eastAsia="Times New Roman" w:hAnsi="Arial Narrow"/>
                <w:b/>
                <w:bCs/>
                <w:color w:val="000000"/>
                <w:sz w:val="10"/>
                <w:szCs w:val="18"/>
              </w:rPr>
            </w:pPr>
          </w:p>
        </w:tc>
        <w:tc>
          <w:tcPr>
            <w:tcW w:w="0" w:type="auto"/>
            <w:vMerge/>
            <w:tcBorders>
              <w:top w:val="nil"/>
              <w:left w:val="single" w:sz="8" w:space="0" w:color="D9D9D9"/>
              <w:bottom w:val="nil"/>
              <w:right w:val="single" w:sz="8" w:space="0" w:color="D9D9D9"/>
            </w:tcBorders>
            <w:vAlign w:val="center"/>
            <w:hideMark/>
          </w:tcPr>
          <w:p w14:paraId="656DD215" w14:textId="77777777" w:rsidR="004311A7" w:rsidRDefault="004311A7" w:rsidP="00DE6742">
            <w:pPr>
              <w:spacing w:after="0" w:line="276" w:lineRule="auto"/>
              <w:rPr>
                <w:rFonts w:ascii="Arial Narrow" w:eastAsia="Times New Roman" w:hAnsi="Arial Narrow"/>
                <w:b/>
                <w:bCs/>
                <w:color w:val="000000"/>
                <w:sz w:val="10"/>
                <w:szCs w:val="18"/>
              </w:rPr>
            </w:pPr>
          </w:p>
        </w:tc>
        <w:tc>
          <w:tcPr>
            <w:tcW w:w="0" w:type="auto"/>
            <w:vMerge/>
            <w:tcBorders>
              <w:top w:val="nil"/>
              <w:left w:val="single" w:sz="8" w:space="0" w:color="D9D9D9"/>
              <w:bottom w:val="nil"/>
              <w:right w:val="single" w:sz="8" w:space="0" w:color="D9D9D9"/>
            </w:tcBorders>
            <w:vAlign w:val="center"/>
            <w:hideMark/>
          </w:tcPr>
          <w:p w14:paraId="412161D2" w14:textId="77777777" w:rsidR="004311A7" w:rsidRDefault="004311A7" w:rsidP="00DE6742">
            <w:pPr>
              <w:spacing w:after="0" w:line="276" w:lineRule="auto"/>
              <w:rPr>
                <w:rFonts w:ascii="Arial Narrow" w:eastAsia="Times New Roman" w:hAnsi="Arial Narrow"/>
                <w:b/>
                <w:bCs/>
                <w:color w:val="000000"/>
                <w:sz w:val="10"/>
                <w:szCs w:val="18"/>
              </w:rPr>
            </w:pPr>
          </w:p>
        </w:tc>
        <w:tc>
          <w:tcPr>
            <w:tcW w:w="0" w:type="auto"/>
            <w:vMerge/>
            <w:tcBorders>
              <w:top w:val="nil"/>
              <w:left w:val="single" w:sz="8" w:space="0" w:color="D9D9D9"/>
              <w:bottom w:val="nil"/>
              <w:right w:val="single" w:sz="8" w:space="0" w:color="D9D9D9"/>
            </w:tcBorders>
            <w:vAlign w:val="center"/>
            <w:hideMark/>
          </w:tcPr>
          <w:p w14:paraId="38B2883C" w14:textId="77777777" w:rsidR="004311A7" w:rsidRDefault="004311A7" w:rsidP="00DE6742">
            <w:pPr>
              <w:spacing w:after="0" w:line="276" w:lineRule="auto"/>
              <w:rPr>
                <w:rFonts w:ascii="Arial Narrow" w:eastAsia="Times New Roman" w:hAnsi="Arial Narrow"/>
                <w:b/>
                <w:bCs/>
                <w:color w:val="000000"/>
                <w:sz w:val="10"/>
                <w:szCs w:val="18"/>
              </w:rPr>
            </w:pPr>
          </w:p>
        </w:tc>
        <w:tc>
          <w:tcPr>
            <w:tcW w:w="0" w:type="auto"/>
            <w:vMerge/>
            <w:tcBorders>
              <w:top w:val="nil"/>
              <w:left w:val="single" w:sz="8" w:space="0" w:color="D9D9D9"/>
              <w:bottom w:val="nil"/>
              <w:right w:val="single" w:sz="8" w:space="0" w:color="D9D9D9"/>
            </w:tcBorders>
            <w:vAlign w:val="center"/>
            <w:hideMark/>
          </w:tcPr>
          <w:p w14:paraId="3421428F" w14:textId="77777777" w:rsidR="004311A7" w:rsidRDefault="004311A7" w:rsidP="00DE6742">
            <w:pPr>
              <w:spacing w:after="0" w:line="276" w:lineRule="auto"/>
              <w:rPr>
                <w:rFonts w:ascii="Arial Narrow" w:eastAsia="Times New Roman" w:hAnsi="Arial Narrow"/>
                <w:b/>
                <w:bCs/>
                <w:color w:val="000000"/>
                <w:sz w:val="10"/>
                <w:szCs w:val="18"/>
              </w:rPr>
            </w:pPr>
          </w:p>
        </w:tc>
        <w:tc>
          <w:tcPr>
            <w:tcW w:w="0" w:type="auto"/>
            <w:vMerge/>
            <w:tcBorders>
              <w:top w:val="nil"/>
              <w:left w:val="single" w:sz="8" w:space="0" w:color="D9D9D9"/>
              <w:bottom w:val="nil"/>
              <w:right w:val="single" w:sz="8" w:space="0" w:color="D9D9D9"/>
            </w:tcBorders>
            <w:vAlign w:val="center"/>
            <w:hideMark/>
          </w:tcPr>
          <w:p w14:paraId="7B033CD7" w14:textId="77777777" w:rsidR="004311A7" w:rsidRDefault="004311A7" w:rsidP="00DE6742">
            <w:pPr>
              <w:spacing w:after="0" w:line="276" w:lineRule="auto"/>
              <w:rPr>
                <w:rFonts w:ascii="Arial Narrow" w:eastAsia="Times New Roman" w:hAnsi="Arial Narrow"/>
                <w:b/>
                <w:bCs/>
                <w:color w:val="000000"/>
                <w:sz w:val="10"/>
                <w:szCs w:val="18"/>
              </w:rPr>
            </w:pPr>
          </w:p>
        </w:tc>
        <w:tc>
          <w:tcPr>
            <w:tcW w:w="0" w:type="auto"/>
            <w:vMerge/>
            <w:tcBorders>
              <w:top w:val="nil"/>
              <w:left w:val="single" w:sz="8" w:space="0" w:color="D9D9D9"/>
              <w:bottom w:val="nil"/>
              <w:right w:val="single" w:sz="8" w:space="0" w:color="D9D9D9"/>
            </w:tcBorders>
            <w:vAlign w:val="center"/>
            <w:hideMark/>
          </w:tcPr>
          <w:p w14:paraId="4641FC97" w14:textId="77777777" w:rsidR="004311A7" w:rsidRDefault="004311A7" w:rsidP="00DE6742">
            <w:pPr>
              <w:spacing w:after="0" w:line="276" w:lineRule="auto"/>
              <w:rPr>
                <w:rFonts w:ascii="Arial Narrow" w:eastAsia="Times New Roman" w:hAnsi="Arial Narrow"/>
                <w:b/>
                <w:bCs/>
                <w:color w:val="000000"/>
                <w:sz w:val="10"/>
                <w:szCs w:val="18"/>
              </w:rPr>
            </w:pPr>
          </w:p>
        </w:tc>
        <w:tc>
          <w:tcPr>
            <w:tcW w:w="0" w:type="auto"/>
            <w:vMerge/>
            <w:tcBorders>
              <w:top w:val="nil"/>
              <w:left w:val="single" w:sz="8" w:space="0" w:color="D9D9D9"/>
              <w:bottom w:val="nil"/>
              <w:right w:val="single" w:sz="8" w:space="0" w:color="D9D9D9"/>
            </w:tcBorders>
            <w:vAlign w:val="center"/>
            <w:hideMark/>
          </w:tcPr>
          <w:p w14:paraId="6C8409B0" w14:textId="77777777" w:rsidR="004311A7" w:rsidRDefault="004311A7" w:rsidP="00DE6742">
            <w:pPr>
              <w:spacing w:after="0" w:line="276" w:lineRule="auto"/>
              <w:rPr>
                <w:rFonts w:ascii="Arial Narrow" w:eastAsia="Times New Roman" w:hAnsi="Arial Narrow"/>
                <w:b/>
                <w:bCs/>
                <w:color w:val="000000"/>
                <w:sz w:val="10"/>
                <w:szCs w:val="18"/>
              </w:rPr>
            </w:pPr>
          </w:p>
        </w:tc>
        <w:tc>
          <w:tcPr>
            <w:tcW w:w="620" w:type="dxa"/>
            <w:tcBorders>
              <w:top w:val="nil"/>
              <w:left w:val="nil"/>
              <w:bottom w:val="nil"/>
              <w:right w:val="single" w:sz="8" w:space="0" w:color="D9D9D9"/>
            </w:tcBorders>
            <w:shd w:val="clear" w:color="auto" w:fill="FFFFFF"/>
            <w:vAlign w:val="center"/>
            <w:hideMark/>
          </w:tcPr>
          <w:p w14:paraId="2074A72A" w14:textId="77777777" w:rsidR="004311A7" w:rsidRDefault="004311A7" w:rsidP="00DE6742">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10.63%</w:t>
            </w:r>
          </w:p>
        </w:tc>
        <w:tc>
          <w:tcPr>
            <w:tcW w:w="708" w:type="dxa"/>
            <w:tcBorders>
              <w:top w:val="nil"/>
              <w:left w:val="nil"/>
              <w:bottom w:val="nil"/>
              <w:right w:val="single" w:sz="8" w:space="0" w:color="D9D9D9"/>
            </w:tcBorders>
            <w:shd w:val="clear" w:color="auto" w:fill="FFFFFF"/>
            <w:vAlign w:val="center"/>
            <w:hideMark/>
          </w:tcPr>
          <w:p w14:paraId="363DC469" w14:textId="77777777" w:rsidR="004311A7" w:rsidRDefault="004311A7" w:rsidP="00DE6742">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5%</w:t>
            </w:r>
          </w:p>
        </w:tc>
        <w:tc>
          <w:tcPr>
            <w:tcW w:w="592" w:type="dxa"/>
            <w:vMerge/>
            <w:tcBorders>
              <w:top w:val="nil"/>
              <w:left w:val="single" w:sz="8" w:space="0" w:color="D9D9D9"/>
              <w:bottom w:val="nil"/>
              <w:right w:val="single" w:sz="8" w:space="0" w:color="D9D9D9"/>
            </w:tcBorders>
            <w:vAlign w:val="center"/>
            <w:hideMark/>
          </w:tcPr>
          <w:p w14:paraId="7AA4B4ED" w14:textId="77777777" w:rsidR="004311A7" w:rsidRDefault="004311A7" w:rsidP="00DE6742">
            <w:pPr>
              <w:spacing w:after="0" w:line="276" w:lineRule="auto"/>
              <w:rPr>
                <w:rFonts w:ascii="Arial Narrow" w:eastAsia="Times New Roman" w:hAnsi="Arial Narrow"/>
                <w:b/>
                <w:bCs/>
                <w:color w:val="000000"/>
                <w:sz w:val="10"/>
                <w:szCs w:val="18"/>
              </w:rPr>
            </w:pPr>
          </w:p>
        </w:tc>
        <w:tc>
          <w:tcPr>
            <w:tcW w:w="592" w:type="dxa"/>
            <w:vMerge/>
            <w:tcBorders>
              <w:top w:val="nil"/>
              <w:left w:val="single" w:sz="8" w:space="0" w:color="D9D9D9"/>
              <w:bottom w:val="nil"/>
              <w:right w:val="single" w:sz="8" w:space="0" w:color="D9D9D9"/>
            </w:tcBorders>
            <w:vAlign w:val="center"/>
            <w:hideMark/>
          </w:tcPr>
          <w:p w14:paraId="1BBDDE90" w14:textId="77777777" w:rsidR="004311A7" w:rsidRDefault="004311A7" w:rsidP="00DE6742">
            <w:pPr>
              <w:spacing w:after="0" w:line="276" w:lineRule="auto"/>
              <w:rPr>
                <w:rFonts w:ascii="Arial Narrow" w:eastAsia="Times New Roman" w:hAnsi="Arial Narrow"/>
                <w:b/>
                <w:bCs/>
                <w:color w:val="000000"/>
                <w:sz w:val="10"/>
                <w:szCs w:val="18"/>
              </w:rPr>
            </w:pPr>
          </w:p>
        </w:tc>
        <w:tc>
          <w:tcPr>
            <w:tcW w:w="658" w:type="dxa"/>
            <w:vMerge/>
            <w:tcBorders>
              <w:top w:val="nil"/>
              <w:left w:val="single" w:sz="8" w:space="0" w:color="D9D9D9"/>
              <w:bottom w:val="nil"/>
              <w:right w:val="single" w:sz="8" w:space="0" w:color="D9D9D9"/>
            </w:tcBorders>
            <w:vAlign w:val="center"/>
            <w:hideMark/>
          </w:tcPr>
          <w:p w14:paraId="5E0FF488" w14:textId="77777777" w:rsidR="004311A7" w:rsidRDefault="004311A7" w:rsidP="00DE6742">
            <w:pPr>
              <w:spacing w:after="0" w:line="276" w:lineRule="auto"/>
              <w:rPr>
                <w:rFonts w:ascii="Arial Narrow" w:eastAsia="Times New Roman" w:hAnsi="Arial Narrow"/>
                <w:b/>
                <w:bCs/>
                <w:color w:val="000000"/>
                <w:sz w:val="10"/>
                <w:szCs w:val="18"/>
              </w:rPr>
            </w:pPr>
          </w:p>
        </w:tc>
      </w:tr>
      <w:tr w:rsidR="004311A7" w14:paraId="743BA0D5" w14:textId="77777777" w:rsidTr="00DE6742">
        <w:trPr>
          <w:cantSplit/>
          <w:trHeight w:val="256"/>
        </w:trPr>
        <w:tc>
          <w:tcPr>
            <w:tcW w:w="382" w:type="dxa"/>
            <w:tcBorders>
              <w:top w:val="nil"/>
              <w:left w:val="nil"/>
              <w:bottom w:val="single" w:sz="8" w:space="0" w:color="D9D9D9"/>
              <w:right w:val="nil"/>
            </w:tcBorders>
            <w:noWrap/>
            <w:vAlign w:val="center"/>
            <w:hideMark/>
          </w:tcPr>
          <w:p w14:paraId="135B9CA3" w14:textId="77777777" w:rsidR="004311A7" w:rsidRDefault="004311A7" w:rsidP="00DE6742">
            <w:pPr>
              <w:spacing w:after="0" w:line="240" w:lineRule="auto"/>
              <w:rPr>
                <w:rFonts w:ascii="Arial Narrow" w:eastAsia="Times New Roman" w:hAnsi="Arial Narrow"/>
                <w:b/>
                <w:bCs/>
                <w:color w:val="000000"/>
                <w:sz w:val="10"/>
                <w:szCs w:val="18"/>
              </w:rPr>
            </w:pPr>
            <w:r>
              <w:rPr>
                <w:rFonts w:ascii="Arial Narrow" w:eastAsia="Times New Roman" w:hAnsi="Arial Narrow"/>
                <w:b/>
                <w:bCs/>
                <w:color w:val="000000"/>
                <w:sz w:val="10"/>
                <w:szCs w:val="18"/>
              </w:rPr>
              <w:t> </w:t>
            </w:r>
          </w:p>
        </w:tc>
        <w:tc>
          <w:tcPr>
            <w:tcW w:w="874" w:type="dxa"/>
            <w:tcBorders>
              <w:top w:val="nil"/>
              <w:left w:val="nil"/>
              <w:bottom w:val="single" w:sz="8" w:space="0" w:color="D9D9D9"/>
              <w:right w:val="nil"/>
            </w:tcBorders>
            <w:vAlign w:val="center"/>
            <w:hideMark/>
          </w:tcPr>
          <w:p w14:paraId="3C94E2CC" w14:textId="77777777" w:rsidR="004311A7" w:rsidRDefault="004311A7" w:rsidP="00DE6742">
            <w:pPr>
              <w:spacing w:after="0" w:line="240" w:lineRule="auto"/>
              <w:rPr>
                <w:rFonts w:ascii="Arial Narrow" w:eastAsia="Times New Roman" w:hAnsi="Arial Narrow"/>
                <w:b/>
                <w:bCs/>
                <w:color w:val="000000"/>
                <w:sz w:val="10"/>
                <w:szCs w:val="18"/>
              </w:rPr>
            </w:pPr>
            <w:r>
              <w:rPr>
                <w:rFonts w:ascii="Arial Narrow" w:eastAsia="Times New Roman" w:hAnsi="Arial Narrow"/>
                <w:b/>
                <w:bCs/>
                <w:color w:val="000000"/>
                <w:sz w:val="10"/>
                <w:szCs w:val="18"/>
              </w:rPr>
              <w:t> </w:t>
            </w:r>
          </w:p>
        </w:tc>
        <w:tc>
          <w:tcPr>
            <w:tcW w:w="505" w:type="dxa"/>
            <w:tcBorders>
              <w:top w:val="nil"/>
              <w:left w:val="nil"/>
              <w:bottom w:val="single" w:sz="8" w:space="0" w:color="D9D9D9"/>
              <w:right w:val="nil"/>
            </w:tcBorders>
            <w:noWrap/>
            <w:vAlign w:val="center"/>
            <w:hideMark/>
          </w:tcPr>
          <w:p w14:paraId="36CD6DD3" w14:textId="77777777" w:rsidR="004311A7" w:rsidRDefault="004311A7" w:rsidP="00DE6742">
            <w:pPr>
              <w:spacing w:after="0" w:line="240" w:lineRule="auto"/>
              <w:rPr>
                <w:rFonts w:ascii="Arial Narrow" w:eastAsia="Times New Roman" w:hAnsi="Arial Narrow"/>
                <w:b/>
                <w:bCs/>
                <w:color w:val="000000"/>
                <w:sz w:val="10"/>
                <w:szCs w:val="18"/>
              </w:rPr>
            </w:pPr>
            <w:r>
              <w:rPr>
                <w:rFonts w:ascii="Arial Narrow" w:eastAsia="Times New Roman" w:hAnsi="Arial Narrow"/>
                <w:b/>
                <w:bCs/>
                <w:color w:val="000000"/>
                <w:sz w:val="10"/>
                <w:szCs w:val="18"/>
              </w:rPr>
              <w:t> </w:t>
            </w:r>
          </w:p>
        </w:tc>
        <w:tc>
          <w:tcPr>
            <w:tcW w:w="541" w:type="dxa"/>
            <w:tcBorders>
              <w:top w:val="nil"/>
              <w:left w:val="nil"/>
              <w:bottom w:val="single" w:sz="8" w:space="0" w:color="D9D9D9"/>
              <w:right w:val="nil"/>
            </w:tcBorders>
            <w:noWrap/>
            <w:vAlign w:val="center"/>
            <w:hideMark/>
          </w:tcPr>
          <w:p w14:paraId="01FAF699" w14:textId="77777777" w:rsidR="004311A7" w:rsidRDefault="004311A7" w:rsidP="00DE6742">
            <w:pPr>
              <w:spacing w:after="0" w:line="240" w:lineRule="auto"/>
              <w:rPr>
                <w:rFonts w:ascii="Arial Narrow" w:eastAsia="Times New Roman" w:hAnsi="Arial Narrow"/>
                <w:b/>
                <w:bCs/>
                <w:color w:val="000000"/>
                <w:sz w:val="10"/>
                <w:szCs w:val="18"/>
              </w:rPr>
            </w:pPr>
            <w:r>
              <w:rPr>
                <w:rFonts w:ascii="Arial Narrow" w:eastAsia="Times New Roman" w:hAnsi="Arial Narrow"/>
                <w:b/>
                <w:bCs/>
                <w:color w:val="000000"/>
                <w:sz w:val="10"/>
                <w:szCs w:val="18"/>
              </w:rPr>
              <w:t> </w:t>
            </w:r>
          </w:p>
        </w:tc>
        <w:tc>
          <w:tcPr>
            <w:tcW w:w="591" w:type="dxa"/>
            <w:tcBorders>
              <w:top w:val="nil"/>
              <w:left w:val="nil"/>
              <w:bottom w:val="single" w:sz="8" w:space="0" w:color="D9D9D9"/>
              <w:right w:val="nil"/>
            </w:tcBorders>
            <w:noWrap/>
            <w:vAlign w:val="center"/>
            <w:hideMark/>
          </w:tcPr>
          <w:p w14:paraId="13D2EEE0" w14:textId="77777777" w:rsidR="004311A7" w:rsidRDefault="004311A7" w:rsidP="00DE6742">
            <w:pPr>
              <w:spacing w:after="0" w:line="240" w:lineRule="auto"/>
              <w:rPr>
                <w:rFonts w:ascii="Arial Narrow" w:eastAsia="Times New Roman" w:hAnsi="Arial Narrow"/>
                <w:b/>
                <w:bCs/>
                <w:color w:val="000000"/>
                <w:sz w:val="10"/>
                <w:szCs w:val="18"/>
              </w:rPr>
            </w:pPr>
            <w:r>
              <w:rPr>
                <w:rFonts w:ascii="Arial Narrow" w:eastAsia="Times New Roman" w:hAnsi="Arial Narrow"/>
                <w:b/>
                <w:bCs/>
                <w:color w:val="000000"/>
                <w:sz w:val="10"/>
                <w:szCs w:val="18"/>
              </w:rPr>
              <w:t> </w:t>
            </w:r>
          </w:p>
        </w:tc>
        <w:tc>
          <w:tcPr>
            <w:tcW w:w="528" w:type="dxa"/>
            <w:tcBorders>
              <w:top w:val="nil"/>
              <w:left w:val="nil"/>
              <w:bottom w:val="single" w:sz="8" w:space="0" w:color="D9D9D9"/>
              <w:right w:val="nil"/>
            </w:tcBorders>
            <w:noWrap/>
            <w:vAlign w:val="center"/>
            <w:hideMark/>
          </w:tcPr>
          <w:p w14:paraId="1E22D00F" w14:textId="77777777" w:rsidR="004311A7" w:rsidRDefault="004311A7" w:rsidP="00DE6742">
            <w:pPr>
              <w:spacing w:after="0" w:line="240" w:lineRule="auto"/>
              <w:rPr>
                <w:rFonts w:ascii="Arial Narrow" w:eastAsia="Times New Roman" w:hAnsi="Arial Narrow"/>
                <w:b/>
                <w:bCs/>
                <w:color w:val="000000"/>
                <w:sz w:val="10"/>
                <w:szCs w:val="18"/>
              </w:rPr>
            </w:pPr>
            <w:r>
              <w:rPr>
                <w:rFonts w:ascii="Arial Narrow" w:eastAsia="Times New Roman" w:hAnsi="Arial Narrow"/>
                <w:b/>
                <w:bCs/>
                <w:color w:val="000000"/>
                <w:sz w:val="10"/>
                <w:szCs w:val="18"/>
              </w:rPr>
              <w:t> </w:t>
            </w:r>
          </w:p>
        </w:tc>
        <w:tc>
          <w:tcPr>
            <w:tcW w:w="500" w:type="dxa"/>
            <w:tcBorders>
              <w:top w:val="nil"/>
              <w:left w:val="nil"/>
              <w:bottom w:val="single" w:sz="8" w:space="0" w:color="D9D9D9"/>
              <w:right w:val="nil"/>
            </w:tcBorders>
            <w:noWrap/>
            <w:vAlign w:val="center"/>
            <w:hideMark/>
          </w:tcPr>
          <w:p w14:paraId="3894A146" w14:textId="77777777" w:rsidR="004311A7" w:rsidRDefault="004311A7" w:rsidP="00DE6742">
            <w:pPr>
              <w:spacing w:after="0" w:line="240" w:lineRule="auto"/>
              <w:rPr>
                <w:rFonts w:ascii="Arial Narrow" w:eastAsia="Times New Roman" w:hAnsi="Arial Narrow"/>
                <w:b/>
                <w:bCs/>
                <w:color w:val="000000"/>
                <w:sz w:val="10"/>
                <w:szCs w:val="18"/>
              </w:rPr>
            </w:pPr>
            <w:r>
              <w:rPr>
                <w:rFonts w:ascii="Arial Narrow" w:eastAsia="Times New Roman" w:hAnsi="Arial Narrow"/>
                <w:b/>
                <w:bCs/>
                <w:color w:val="000000"/>
                <w:sz w:val="10"/>
                <w:szCs w:val="18"/>
              </w:rPr>
              <w:t> </w:t>
            </w:r>
          </w:p>
        </w:tc>
        <w:tc>
          <w:tcPr>
            <w:tcW w:w="386" w:type="dxa"/>
            <w:tcBorders>
              <w:top w:val="nil"/>
              <w:left w:val="nil"/>
              <w:bottom w:val="single" w:sz="8" w:space="0" w:color="D9D9D9"/>
              <w:right w:val="nil"/>
            </w:tcBorders>
            <w:noWrap/>
            <w:vAlign w:val="center"/>
            <w:hideMark/>
          </w:tcPr>
          <w:p w14:paraId="38FBBB65" w14:textId="77777777" w:rsidR="004311A7" w:rsidRDefault="004311A7" w:rsidP="00DE6742">
            <w:pPr>
              <w:spacing w:after="0" w:line="240" w:lineRule="auto"/>
              <w:rPr>
                <w:rFonts w:ascii="Arial Narrow" w:eastAsia="Times New Roman" w:hAnsi="Arial Narrow"/>
                <w:b/>
                <w:bCs/>
                <w:color w:val="000000"/>
                <w:sz w:val="10"/>
                <w:szCs w:val="18"/>
              </w:rPr>
            </w:pPr>
            <w:r>
              <w:rPr>
                <w:rFonts w:ascii="Arial Narrow" w:eastAsia="Times New Roman" w:hAnsi="Arial Narrow"/>
                <w:b/>
                <w:bCs/>
                <w:color w:val="000000"/>
                <w:sz w:val="10"/>
                <w:szCs w:val="18"/>
              </w:rPr>
              <w:t> </w:t>
            </w:r>
          </w:p>
        </w:tc>
        <w:tc>
          <w:tcPr>
            <w:tcW w:w="792" w:type="dxa"/>
            <w:tcBorders>
              <w:top w:val="nil"/>
              <w:left w:val="nil"/>
              <w:bottom w:val="single" w:sz="8" w:space="0" w:color="D9D9D9"/>
              <w:right w:val="nil"/>
            </w:tcBorders>
            <w:noWrap/>
            <w:vAlign w:val="center"/>
            <w:hideMark/>
          </w:tcPr>
          <w:p w14:paraId="2C50D7AD" w14:textId="77777777" w:rsidR="004311A7" w:rsidRDefault="004311A7" w:rsidP="00DE6742">
            <w:pPr>
              <w:spacing w:after="0" w:line="240" w:lineRule="auto"/>
              <w:rPr>
                <w:rFonts w:ascii="Arial Narrow" w:eastAsia="Times New Roman" w:hAnsi="Arial Narrow"/>
                <w:b/>
                <w:bCs/>
                <w:color w:val="000000"/>
                <w:sz w:val="10"/>
                <w:szCs w:val="18"/>
              </w:rPr>
            </w:pPr>
            <w:r>
              <w:rPr>
                <w:rFonts w:ascii="Arial Narrow" w:eastAsia="Times New Roman" w:hAnsi="Arial Narrow"/>
                <w:b/>
                <w:bCs/>
                <w:color w:val="000000"/>
                <w:sz w:val="10"/>
                <w:szCs w:val="18"/>
              </w:rPr>
              <w:t> </w:t>
            </w:r>
          </w:p>
        </w:tc>
        <w:tc>
          <w:tcPr>
            <w:tcW w:w="819" w:type="dxa"/>
            <w:tcBorders>
              <w:top w:val="nil"/>
              <w:left w:val="nil"/>
              <w:bottom w:val="single" w:sz="8" w:space="0" w:color="D9D9D9"/>
              <w:right w:val="nil"/>
            </w:tcBorders>
            <w:noWrap/>
            <w:vAlign w:val="center"/>
            <w:hideMark/>
          </w:tcPr>
          <w:p w14:paraId="346ED45A" w14:textId="77777777" w:rsidR="004311A7" w:rsidRDefault="004311A7" w:rsidP="00DE6742">
            <w:pPr>
              <w:spacing w:after="0" w:line="240" w:lineRule="auto"/>
              <w:rPr>
                <w:rFonts w:ascii="Arial Narrow" w:eastAsia="Times New Roman" w:hAnsi="Arial Narrow"/>
                <w:b/>
                <w:bCs/>
                <w:color w:val="000000"/>
                <w:sz w:val="10"/>
                <w:szCs w:val="18"/>
              </w:rPr>
            </w:pPr>
            <w:r>
              <w:rPr>
                <w:rFonts w:ascii="Arial Narrow" w:eastAsia="Times New Roman" w:hAnsi="Arial Narrow"/>
                <w:b/>
                <w:bCs/>
                <w:color w:val="000000"/>
                <w:sz w:val="10"/>
                <w:szCs w:val="18"/>
              </w:rPr>
              <w:t> </w:t>
            </w:r>
          </w:p>
        </w:tc>
        <w:tc>
          <w:tcPr>
            <w:tcW w:w="551" w:type="dxa"/>
            <w:tcBorders>
              <w:top w:val="nil"/>
              <w:left w:val="nil"/>
              <w:bottom w:val="single" w:sz="8" w:space="0" w:color="D9D9D9"/>
              <w:right w:val="nil"/>
            </w:tcBorders>
            <w:noWrap/>
            <w:vAlign w:val="center"/>
            <w:hideMark/>
          </w:tcPr>
          <w:p w14:paraId="1AD545A2" w14:textId="77777777" w:rsidR="004311A7" w:rsidRDefault="004311A7" w:rsidP="00DE6742">
            <w:pPr>
              <w:spacing w:after="0" w:line="240" w:lineRule="auto"/>
              <w:rPr>
                <w:rFonts w:ascii="Arial Narrow" w:eastAsia="Times New Roman" w:hAnsi="Arial Narrow"/>
                <w:b/>
                <w:bCs/>
                <w:color w:val="000000"/>
                <w:sz w:val="10"/>
                <w:szCs w:val="18"/>
              </w:rPr>
            </w:pPr>
            <w:r>
              <w:rPr>
                <w:rFonts w:ascii="Arial Narrow" w:eastAsia="Times New Roman" w:hAnsi="Arial Narrow"/>
                <w:b/>
                <w:bCs/>
                <w:color w:val="000000"/>
                <w:sz w:val="10"/>
                <w:szCs w:val="18"/>
              </w:rPr>
              <w:t> </w:t>
            </w:r>
          </w:p>
        </w:tc>
        <w:tc>
          <w:tcPr>
            <w:tcW w:w="620" w:type="dxa"/>
            <w:tcBorders>
              <w:top w:val="nil"/>
              <w:left w:val="nil"/>
              <w:bottom w:val="single" w:sz="8" w:space="0" w:color="D9D9D9"/>
              <w:right w:val="nil"/>
            </w:tcBorders>
            <w:noWrap/>
            <w:vAlign w:val="center"/>
            <w:hideMark/>
          </w:tcPr>
          <w:p w14:paraId="02DD0F87" w14:textId="77777777" w:rsidR="004311A7" w:rsidRDefault="004311A7" w:rsidP="00DE6742">
            <w:pPr>
              <w:spacing w:after="0" w:line="240" w:lineRule="auto"/>
              <w:rPr>
                <w:rFonts w:ascii="Arial Narrow" w:eastAsia="Times New Roman" w:hAnsi="Arial Narrow"/>
                <w:b/>
                <w:bCs/>
                <w:color w:val="000000"/>
                <w:sz w:val="10"/>
                <w:szCs w:val="18"/>
              </w:rPr>
            </w:pPr>
            <w:r>
              <w:rPr>
                <w:rFonts w:ascii="Arial Narrow" w:eastAsia="Times New Roman" w:hAnsi="Arial Narrow"/>
                <w:b/>
                <w:bCs/>
                <w:color w:val="000000"/>
                <w:sz w:val="10"/>
                <w:szCs w:val="18"/>
              </w:rPr>
              <w:t> </w:t>
            </w:r>
          </w:p>
        </w:tc>
        <w:tc>
          <w:tcPr>
            <w:tcW w:w="708" w:type="dxa"/>
            <w:tcBorders>
              <w:top w:val="nil"/>
              <w:left w:val="nil"/>
              <w:bottom w:val="single" w:sz="8" w:space="0" w:color="D9D9D9"/>
              <w:right w:val="nil"/>
            </w:tcBorders>
            <w:noWrap/>
            <w:vAlign w:val="center"/>
            <w:hideMark/>
          </w:tcPr>
          <w:p w14:paraId="75A95FF1" w14:textId="77777777" w:rsidR="004311A7" w:rsidRDefault="004311A7" w:rsidP="00DE6742">
            <w:pPr>
              <w:spacing w:after="0" w:line="240" w:lineRule="auto"/>
              <w:rPr>
                <w:rFonts w:ascii="Arial Narrow" w:eastAsia="Times New Roman" w:hAnsi="Arial Narrow"/>
                <w:b/>
                <w:bCs/>
                <w:color w:val="000000"/>
                <w:sz w:val="10"/>
                <w:szCs w:val="18"/>
              </w:rPr>
            </w:pPr>
            <w:r>
              <w:rPr>
                <w:rFonts w:ascii="Arial Narrow" w:eastAsia="Times New Roman" w:hAnsi="Arial Narrow"/>
                <w:b/>
                <w:bCs/>
                <w:color w:val="000000"/>
                <w:sz w:val="10"/>
                <w:szCs w:val="18"/>
              </w:rPr>
              <w:t> </w:t>
            </w:r>
          </w:p>
        </w:tc>
        <w:tc>
          <w:tcPr>
            <w:tcW w:w="592" w:type="dxa"/>
            <w:tcBorders>
              <w:top w:val="nil"/>
              <w:left w:val="nil"/>
              <w:bottom w:val="single" w:sz="8" w:space="0" w:color="D9D9D9"/>
              <w:right w:val="nil"/>
            </w:tcBorders>
            <w:noWrap/>
            <w:vAlign w:val="center"/>
            <w:hideMark/>
          </w:tcPr>
          <w:p w14:paraId="7DD29FB4" w14:textId="77777777" w:rsidR="004311A7" w:rsidRDefault="004311A7" w:rsidP="00DE6742">
            <w:pPr>
              <w:spacing w:after="0" w:line="240" w:lineRule="auto"/>
              <w:rPr>
                <w:rFonts w:ascii="Arial Narrow" w:eastAsia="Times New Roman" w:hAnsi="Arial Narrow"/>
                <w:b/>
                <w:bCs/>
                <w:color w:val="000000"/>
                <w:sz w:val="10"/>
                <w:szCs w:val="18"/>
              </w:rPr>
            </w:pPr>
            <w:r>
              <w:rPr>
                <w:rFonts w:ascii="Arial Narrow" w:eastAsia="Times New Roman" w:hAnsi="Arial Narrow"/>
                <w:b/>
                <w:bCs/>
                <w:color w:val="000000"/>
                <w:sz w:val="10"/>
                <w:szCs w:val="18"/>
              </w:rPr>
              <w:t> </w:t>
            </w:r>
          </w:p>
        </w:tc>
        <w:tc>
          <w:tcPr>
            <w:tcW w:w="592" w:type="dxa"/>
            <w:tcBorders>
              <w:top w:val="nil"/>
              <w:left w:val="nil"/>
              <w:bottom w:val="single" w:sz="8" w:space="0" w:color="D9D9D9"/>
              <w:right w:val="nil"/>
            </w:tcBorders>
            <w:noWrap/>
            <w:vAlign w:val="center"/>
            <w:hideMark/>
          </w:tcPr>
          <w:p w14:paraId="1445B69A" w14:textId="77777777" w:rsidR="004311A7" w:rsidRDefault="004311A7" w:rsidP="00DE6742">
            <w:pPr>
              <w:spacing w:after="0" w:line="240" w:lineRule="auto"/>
              <w:rPr>
                <w:rFonts w:ascii="Arial Narrow" w:eastAsia="Times New Roman" w:hAnsi="Arial Narrow"/>
                <w:b/>
                <w:bCs/>
                <w:color w:val="000000"/>
                <w:sz w:val="10"/>
                <w:szCs w:val="18"/>
              </w:rPr>
            </w:pPr>
            <w:r>
              <w:rPr>
                <w:rFonts w:ascii="Arial Narrow" w:eastAsia="Times New Roman" w:hAnsi="Arial Narrow"/>
                <w:b/>
                <w:bCs/>
                <w:color w:val="000000"/>
                <w:sz w:val="10"/>
                <w:szCs w:val="18"/>
              </w:rPr>
              <w:t> </w:t>
            </w:r>
          </w:p>
        </w:tc>
        <w:tc>
          <w:tcPr>
            <w:tcW w:w="658" w:type="dxa"/>
            <w:tcBorders>
              <w:top w:val="nil"/>
              <w:left w:val="nil"/>
              <w:bottom w:val="single" w:sz="8" w:space="0" w:color="D9D9D9"/>
              <w:right w:val="nil"/>
            </w:tcBorders>
            <w:noWrap/>
            <w:vAlign w:val="center"/>
            <w:hideMark/>
          </w:tcPr>
          <w:p w14:paraId="517AEF50" w14:textId="77777777" w:rsidR="004311A7" w:rsidRDefault="004311A7" w:rsidP="00DE6742">
            <w:pPr>
              <w:spacing w:after="0" w:line="240" w:lineRule="auto"/>
              <w:rPr>
                <w:rFonts w:ascii="Arial Narrow" w:eastAsia="Times New Roman" w:hAnsi="Arial Narrow"/>
                <w:b/>
                <w:bCs/>
                <w:color w:val="000000"/>
                <w:sz w:val="10"/>
                <w:szCs w:val="18"/>
              </w:rPr>
            </w:pPr>
            <w:r>
              <w:rPr>
                <w:rFonts w:ascii="Arial Narrow" w:eastAsia="Times New Roman" w:hAnsi="Arial Narrow"/>
                <w:b/>
                <w:bCs/>
                <w:color w:val="000000"/>
                <w:sz w:val="10"/>
                <w:szCs w:val="18"/>
              </w:rPr>
              <w:t> </w:t>
            </w:r>
          </w:p>
        </w:tc>
      </w:tr>
      <w:tr w:rsidR="004311A7" w14:paraId="4C2D718D" w14:textId="77777777" w:rsidTr="00DE6742">
        <w:trPr>
          <w:trHeight w:val="256"/>
        </w:trPr>
        <w:tc>
          <w:tcPr>
            <w:tcW w:w="9639" w:type="dxa"/>
            <w:gridSpan w:val="16"/>
            <w:tcBorders>
              <w:top w:val="nil"/>
              <w:left w:val="single" w:sz="8" w:space="0" w:color="D9D9D9"/>
              <w:bottom w:val="single" w:sz="8" w:space="0" w:color="D9D9D9"/>
              <w:right w:val="nil"/>
            </w:tcBorders>
            <w:noWrap/>
            <w:vAlign w:val="center"/>
            <w:hideMark/>
          </w:tcPr>
          <w:p w14:paraId="2E96043D" w14:textId="77777777" w:rsidR="004311A7" w:rsidRDefault="004311A7" w:rsidP="00DE6742">
            <w:pPr>
              <w:spacing w:after="0" w:line="240" w:lineRule="auto"/>
              <w:jc w:val="center"/>
              <w:rPr>
                <w:rFonts w:ascii="Arial Narrow" w:eastAsia="Times New Roman" w:hAnsi="Arial Narrow"/>
                <w:b/>
                <w:bCs/>
                <w:color w:val="000000"/>
                <w:sz w:val="10"/>
                <w:szCs w:val="18"/>
              </w:rPr>
            </w:pPr>
            <w:proofErr w:type="gramStart"/>
            <w:r>
              <w:rPr>
                <w:rFonts w:ascii="Arial Narrow" w:eastAsia="Times New Roman" w:hAnsi="Arial Narrow"/>
                <w:b/>
                <w:bCs/>
                <w:color w:val="000000"/>
                <w:sz w:val="10"/>
                <w:szCs w:val="18"/>
              </w:rPr>
              <w:t>C  O</w:t>
            </w:r>
            <w:proofErr w:type="gramEnd"/>
            <w:r>
              <w:rPr>
                <w:rFonts w:ascii="Arial Narrow" w:eastAsia="Times New Roman" w:hAnsi="Arial Narrow"/>
                <w:b/>
                <w:bCs/>
                <w:color w:val="000000"/>
                <w:sz w:val="10"/>
                <w:szCs w:val="18"/>
              </w:rPr>
              <w:t xml:space="preserve">  N  F  I  A  N  Z  A</w:t>
            </w:r>
          </w:p>
        </w:tc>
      </w:tr>
      <w:tr w:rsidR="004311A7" w14:paraId="7DA1B018" w14:textId="77777777" w:rsidTr="00DE6742">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0669FC74"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100</w:t>
            </w:r>
          </w:p>
        </w:tc>
        <w:tc>
          <w:tcPr>
            <w:tcW w:w="874" w:type="dxa"/>
            <w:tcBorders>
              <w:top w:val="nil"/>
              <w:left w:val="nil"/>
              <w:bottom w:val="single" w:sz="8" w:space="0" w:color="D9D9D9"/>
              <w:right w:val="single" w:sz="8" w:space="0" w:color="D9D9D9"/>
            </w:tcBorders>
            <w:noWrap/>
            <w:vAlign w:val="center"/>
            <w:hideMark/>
          </w:tcPr>
          <w:p w14:paraId="2B069388" w14:textId="77777777" w:rsidR="004311A7" w:rsidRDefault="004311A7" w:rsidP="00DE6742">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AUDITOR SUPERIOR </w:t>
            </w:r>
          </w:p>
        </w:tc>
        <w:tc>
          <w:tcPr>
            <w:tcW w:w="505" w:type="dxa"/>
            <w:tcBorders>
              <w:top w:val="nil"/>
              <w:left w:val="nil"/>
              <w:bottom w:val="single" w:sz="8" w:space="0" w:color="D9D9D9"/>
              <w:right w:val="single" w:sz="8" w:space="0" w:color="D9D9D9"/>
            </w:tcBorders>
            <w:noWrap/>
            <w:vAlign w:val="center"/>
            <w:hideMark/>
          </w:tcPr>
          <w:p w14:paraId="36569462"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10,760.30</w:t>
            </w:r>
          </w:p>
        </w:tc>
        <w:tc>
          <w:tcPr>
            <w:tcW w:w="541" w:type="dxa"/>
            <w:tcBorders>
              <w:top w:val="nil"/>
              <w:left w:val="nil"/>
              <w:bottom w:val="single" w:sz="8" w:space="0" w:color="D9D9D9"/>
              <w:right w:val="single" w:sz="8" w:space="0" w:color="D9D9D9"/>
            </w:tcBorders>
            <w:noWrap/>
            <w:vAlign w:val="center"/>
            <w:hideMark/>
          </w:tcPr>
          <w:p w14:paraId="3287547C"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364</w:t>
            </w:r>
          </w:p>
        </w:tc>
        <w:tc>
          <w:tcPr>
            <w:tcW w:w="591" w:type="dxa"/>
            <w:tcBorders>
              <w:top w:val="nil"/>
              <w:left w:val="nil"/>
              <w:bottom w:val="single" w:sz="8" w:space="0" w:color="D9D9D9"/>
              <w:right w:val="single" w:sz="8" w:space="0" w:color="D9D9D9"/>
            </w:tcBorders>
            <w:noWrap/>
            <w:vAlign w:val="center"/>
            <w:hideMark/>
          </w:tcPr>
          <w:p w14:paraId="0CC0ED92"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3,200.00</w:t>
            </w:r>
          </w:p>
        </w:tc>
        <w:tc>
          <w:tcPr>
            <w:tcW w:w="528" w:type="dxa"/>
            <w:tcBorders>
              <w:top w:val="nil"/>
              <w:left w:val="nil"/>
              <w:bottom w:val="single" w:sz="8" w:space="0" w:color="D9D9D9"/>
              <w:right w:val="single" w:sz="8" w:space="0" w:color="D9D9D9"/>
            </w:tcBorders>
            <w:noWrap/>
            <w:vAlign w:val="center"/>
            <w:hideMark/>
          </w:tcPr>
          <w:p w14:paraId="6066A951"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500" w:type="dxa"/>
            <w:tcBorders>
              <w:top w:val="nil"/>
              <w:left w:val="nil"/>
              <w:bottom w:val="single" w:sz="8" w:space="0" w:color="D9D9D9"/>
              <w:right w:val="single" w:sz="8" w:space="0" w:color="D9D9D9"/>
            </w:tcBorders>
            <w:noWrap/>
            <w:vAlign w:val="center"/>
            <w:hideMark/>
          </w:tcPr>
          <w:p w14:paraId="5D7A79DE"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386" w:type="dxa"/>
            <w:tcBorders>
              <w:top w:val="nil"/>
              <w:left w:val="nil"/>
              <w:bottom w:val="single" w:sz="8" w:space="0" w:color="D9D9D9"/>
              <w:right w:val="single" w:sz="8" w:space="0" w:color="D9D9D9"/>
            </w:tcBorders>
            <w:noWrap/>
            <w:vAlign w:val="center"/>
            <w:hideMark/>
          </w:tcPr>
          <w:p w14:paraId="3EA213A3"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247.4</w:t>
            </w:r>
          </w:p>
        </w:tc>
        <w:tc>
          <w:tcPr>
            <w:tcW w:w="792" w:type="dxa"/>
            <w:tcBorders>
              <w:top w:val="nil"/>
              <w:left w:val="nil"/>
              <w:bottom w:val="single" w:sz="8" w:space="0" w:color="D9D9D9"/>
              <w:right w:val="single" w:sz="8" w:space="0" w:color="D9D9D9"/>
            </w:tcBorders>
            <w:noWrap/>
            <w:vAlign w:val="center"/>
            <w:hideMark/>
          </w:tcPr>
          <w:p w14:paraId="6AD833D2"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110,150.72</w:t>
            </w:r>
          </w:p>
        </w:tc>
        <w:tc>
          <w:tcPr>
            <w:tcW w:w="819" w:type="dxa"/>
            <w:tcBorders>
              <w:top w:val="nil"/>
              <w:left w:val="nil"/>
              <w:bottom w:val="single" w:sz="8" w:space="0" w:color="D9D9D9"/>
              <w:right w:val="single" w:sz="8" w:space="0" w:color="D9D9D9"/>
            </w:tcBorders>
            <w:noWrap/>
            <w:vAlign w:val="center"/>
            <w:hideMark/>
          </w:tcPr>
          <w:p w14:paraId="0348F6CE"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8548.72</w:t>
            </w:r>
          </w:p>
        </w:tc>
        <w:tc>
          <w:tcPr>
            <w:tcW w:w="551" w:type="dxa"/>
            <w:tcBorders>
              <w:top w:val="nil"/>
              <w:left w:val="nil"/>
              <w:bottom w:val="single" w:sz="8" w:space="0" w:color="D9D9D9"/>
              <w:right w:val="single" w:sz="8" w:space="0" w:color="D9D9D9"/>
            </w:tcBorders>
            <w:noWrap/>
            <w:vAlign w:val="center"/>
            <w:hideMark/>
          </w:tcPr>
          <w:p w14:paraId="2130E586"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134,346.14</w:t>
            </w:r>
          </w:p>
        </w:tc>
        <w:tc>
          <w:tcPr>
            <w:tcW w:w="620" w:type="dxa"/>
            <w:tcBorders>
              <w:top w:val="nil"/>
              <w:left w:val="nil"/>
              <w:bottom w:val="single" w:sz="8" w:space="0" w:color="D9D9D9"/>
              <w:right w:val="single" w:sz="8" w:space="0" w:color="D9D9D9"/>
            </w:tcBorders>
            <w:noWrap/>
            <w:vAlign w:val="center"/>
            <w:hideMark/>
          </w:tcPr>
          <w:p w14:paraId="6BE2115B"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2,052.55</w:t>
            </w:r>
          </w:p>
        </w:tc>
        <w:tc>
          <w:tcPr>
            <w:tcW w:w="708" w:type="dxa"/>
            <w:tcBorders>
              <w:top w:val="nil"/>
              <w:left w:val="nil"/>
              <w:bottom w:val="single" w:sz="8" w:space="0" w:color="D9D9D9"/>
              <w:right w:val="single" w:sz="8" w:space="0" w:color="D9D9D9"/>
            </w:tcBorders>
            <w:noWrap/>
            <w:vAlign w:val="center"/>
            <w:hideMark/>
          </w:tcPr>
          <w:p w14:paraId="5AC0D26F"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215.00 </w:t>
            </w:r>
          </w:p>
        </w:tc>
        <w:tc>
          <w:tcPr>
            <w:tcW w:w="592" w:type="dxa"/>
            <w:tcBorders>
              <w:top w:val="nil"/>
              <w:left w:val="nil"/>
              <w:bottom w:val="single" w:sz="8" w:space="0" w:color="D9D9D9"/>
              <w:right w:val="single" w:sz="8" w:space="0" w:color="D9D9D9"/>
            </w:tcBorders>
            <w:noWrap/>
            <w:vAlign w:val="center"/>
            <w:hideMark/>
          </w:tcPr>
          <w:p w14:paraId="3255C843"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37,821.63</w:t>
            </w:r>
          </w:p>
        </w:tc>
        <w:tc>
          <w:tcPr>
            <w:tcW w:w="592" w:type="dxa"/>
            <w:tcBorders>
              <w:top w:val="nil"/>
              <w:left w:val="nil"/>
              <w:bottom w:val="single" w:sz="8" w:space="0" w:color="D9D9D9"/>
              <w:right w:val="single" w:sz="8" w:space="0" w:color="D9D9D9"/>
            </w:tcBorders>
            <w:noWrap/>
            <w:vAlign w:val="center"/>
            <w:hideMark/>
          </w:tcPr>
          <w:p w14:paraId="1FF08750"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40,089.18</w:t>
            </w:r>
          </w:p>
        </w:tc>
        <w:tc>
          <w:tcPr>
            <w:tcW w:w="658" w:type="dxa"/>
            <w:tcBorders>
              <w:top w:val="nil"/>
              <w:left w:val="nil"/>
              <w:bottom w:val="single" w:sz="8" w:space="0" w:color="D9D9D9"/>
              <w:right w:val="single" w:sz="8" w:space="0" w:color="D9D9D9"/>
            </w:tcBorders>
            <w:noWrap/>
            <w:vAlign w:val="center"/>
            <w:hideMark/>
          </w:tcPr>
          <w:p w14:paraId="6983BAC9"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94,256.96</w:t>
            </w:r>
          </w:p>
        </w:tc>
      </w:tr>
      <w:tr w:rsidR="004311A7" w14:paraId="34B2EAC6" w14:textId="77777777" w:rsidTr="00DE6742">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3EED8B52"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200</w:t>
            </w:r>
          </w:p>
        </w:tc>
        <w:tc>
          <w:tcPr>
            <w:tcW w:w="874" w:type="dxa"/>
            <w:tcBorders>
              <w:top w:val="nil"/>
              <w:left w:val="nil"/>
              <w:bottom w:val="single" w:sz="8" w:space="0" w:color="D9D9D9"/>
              <w:right w:val="single" w:sz="8" w:space="0" w:color="D9D9D9"/>
            </w:tcBorders>
            <w:noWrap/>
            <w:vAlign w:val="center"/>
            <w:hideMark/>
          </w:tcPr>
          <w:p w14:paraId="3A069358" w14:textId="77777777" w:rsidR="004311A7" w:rsidRDefault="004311A7" w:rsidP="00DE6742">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AUDITOR ESPECIAL </w:t>
            </w:r>
          </w:p>
        </w:tc>
        <w:tc>
          <w:tcPr>
            <w:tcW w:w="505" w:type="dxa"/>
            <w:tcBorders>
              <w:top w:val="nil"/>
              <w:left w:val="nil"/>
              <w:bottom w:val="single" w:sz="8" w:space="0" w:color="D9D9D9"/>
              <w:right w:val="single" w:sz="8" w:space="0" w:color="D9D9D9"/>
            </w:tcBorders>
            <w:noWrap/>
            <w:vAlign w:val="center"/>
            <w:hideMark/>
          </w:tcPr>
          <w:p w14:paraId="294F668B"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8,108.58</w:t>
            </w:r>
          </w:p>
        </w:tc>
        <w:tc>
          <w:tcPr>
            <w:tcW w:w="541" w:type="dxa"/>
            <w:tcBorders>
              <w:top w:val="nil"/>
              <w:left w:val="nil"/>
              <w:bottom w:val="single" w:sz="8" w:space="0" w:color="D9D9D9"/>
              <w:right w:val="single" w:sz="8" w:space="0" w:color="D9D9D9"/>
            </w:tcBorders>
            <w:noWrap/>
            <w:vAlign w:val="center"/>
            <w:hideMark/>
          </w:tcPr>
          <w:p w14:paraId="661DB896"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364</w:t>
            </w:r>
          </w:p>
        </w:tc>
        <w:tc>
          <w:tcPr>
            <w:tcW w:w="591" w:type="dxa"/>
            <w:tcBorders>
              <w:top w:val="nil"/>
              <w:left w:val="nil"/>
              <w:bottom w:val="single" w:sz="8" w:space="0" w:color="D9D9D9"/>
              <w:right w:val="single" w:sz="8" w:space="0" w:color="D9D9D9"/>
            </w:tcBorders>
            <w:noWrap/>
            <w:vAlign w:val="center"/>
            <w:hideMark/>
          </w:tcPr>
          <w:p w14:paraId="1D3F4762"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3,200.00</w:t>
            </w:r>
          </w:p>
        </w:tc>
        <w:tc>
          <w:tcPr>
            <w:tcW w:w="528" w:type="dxa"/>
            <w:tcBorders>
              <w:top w:val="nil"/>
              <w:left w:val="nil"/>
              <w:bottom w:val="single" w:sz="8" w:space="0" w:color="D9D9D9"/>
              <w:right w:val="single" w:sz="8" w:space="0" w:color="D9D9D9"/>
            </w:tcBorders>
            <w:noWrap/>
            <w:vAlign w:val="center"/>
            <w:hideMark/>
          </w:tcPr>
          <w:p w14:paraId="1FA23BDE"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500" w:type="dxa"/>
            <w:tcBorders>
              <w:top w:val="nil"/>
              <w:left w:val="nil"/>
              <w:bottom w:val="single" w:sz="8" w:space="0" w:color="D9D9D9"/>
              <w:right w:val="single" w:sz="8" w:space="0" w:color="D9D9D9"/>
            </w:tcBorders>
            <w:noWrap/>
            <w:vAlign w:val="center"/>
            <w:hideMark/>
          </w:tcPr>
          <w:p w14:paraId="2DDF6F25"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386" w:type="dxa"/>
            <w:tcBorders>
              <w:top w:val="nil"/>
              <w:left w:val="nil"/>
              <w:bottom w:val="single" w:sz="8" w:space="0" w:color="D9D9D9"/>
              <w:right w:val="single" w:sz="8" w:space="0" w:color="D9D9D9"/>
            </w:tcBorders>
            <w:noWrap/>
            <w:vAlign w:val="center"/>
            <w:hideMark/>
          </w:tcPr>
          <w:p w14:paraId="6FB79A75"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247.4</w:t>
            </w:r>
          </w:p>
        </w:tc>
        <w:tc>
          <w:tcPr>
            <w:tcW w:w="792" w:type="dxa"/>
            <w:tcBorders>
              <w:top w:val="nil"/>
              <w:left w:val="nil"/>
              <w:bottom w:val="single" w:sz="8" w:space="0" w:color="D9D9D9"/>
              <w:right w:val="single" w:sz="8" w:space="0" w:color="D9D9D9"/>
            </w:tcBorders>
            <w:noWrap/>
            <w:vAlign w:val="center"/>
            <w:hideMark/>
          </w:tcPr>
          <w:p w14:paraId="71AD674C"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52,700.00</w:t>
            </w:r>
          </w:p>
        </w:tc>
        <w:tc>
          <w:tcPr>
            <w:tcW w:w="819" w:type="dxa"/>
            <w:tcBorders>
              <w:top w:val="nil"/>
              <w:left w:val="nil"/>
              <w:bottom w:val="single" w:sz="8" w:space="0" w:color="D9D9D9"/>
              <w:right w:val="single" w:sz="8" w:space="0" w:color="D9D9D9"/>
            </w:tcBorders>
            <w:noWrap/>
            <w:vAlign w:val="center"/>
            <w:hideMark/>
          </w:tcPr>
          <w:p w14:paraId="2460C4EC"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1000</w:t>
            </w:r>
          </w:p>
        </w:tc>
        <w:tc>
          <w:tcPr>
            <w:tcW w:w="551" w:type="dxa"/>
            <w:tcBorders>
              <w:top w:val="nil"/>
              <w:left w:val="nil"/>
              <w:bottom w:val="single" w:sz="8" w:space="0" w:color="D9D9D9"/>
              <w:right w:val="single" w:sz="8" w:space="0" w:color="D9D9D9"/>
            </w:tcBorders>
            <w:noWrap/>
            <w:vAlign w:val="center"/>
            <w:hideMark/>
          </w:tcPr>
          <w:p w14:paraId="2F6F6462"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66,694.98</w:t>
            </w:r>
          </w:p>
        </w:tc>
        <w:tc>
          <w:tcPr>
            <w:tcW w:w="620" w:type="dxa"/>
            <w:tcBorders>
              <w:top w:val="nil"/>
              <w:left w:val="nil"/>
              <w:bottom w:val="single" w:sz="8" w:space="0" w:color="D9D9D9"/>
              <w:right w:val="single" w:sz="8" w:space="0" w:color="D9D9D9"/>
            </w:tcBorders>
            <w:noWrap/>
            <w:vAlign w:val="center"/>
            <w:hideMark/>
          </w:tcPr>
          <w:p w14:paraId="5F6AC47D"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968.24</w:t>
            </w:r>
          </w:p>
        </w:tc>
        <w:tc>
          <w:tcPr>
            <w:tcW w:w="708" w:type="dxa"/>
            <w:tcBorders>
              <w:top w:val="nil"/>
              <w:left w:val="nil"/>
              <w:bottom w:val="single" w:sz="8" w:space="0" w:color="D9D9D9"/>
              <w:right w:val="single" w:sz="8" w:space="0" w:color="D9D9D9"/>
            </w:tcBorders>
            <w:noWrap/>
            <w:vAlign w:val="center"/>
            <w:hideMark/>
          </w:tcPr>
          <w:p w14:paraId="1E00D4CA"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405.43 </w:t>
            </w:r>
          </w:p>
        </w:tc>
        <w:tc>
          <w:tcPr>
            <w:tcW w:w="592" w:type="dxa"/>
            <w:tcBorders>
              <w:top w:val="nil"/>
              <w:left w:val="nil"/>
              <w:bottom w:val="single" w:sz="8" w:space="0" w:color="D9D9D9"/>
              <w:right w:val="single" w:sz="8" w:space="0" w:color="D9D9D9"/>
            </w:tcBorders>
            <w:noWrap/>
            <w:vAlign w:val="center"/>
            <w:hideMark/>
          </w:tcPr>
          <w:p w14:paraId="20F01A02"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17,842.34</w:t>
            </w:r>
          </w:p>
        </w:tc>
        <w:tc>
          <w:tcPr>
            <w:tcW w:w="592" w:type="dxa"/>
            <w:tcBorders>
              <w:top w:val="nil"/>
              <w:left w:val="nil"/>
              <w:bottom w:val="single" w:sz="8" w:space="0" w:color="D9D9D9"/>
              <w:right w:val="single" w:sz="8" w:space="0" w:color="D9D9D9"/>
            </w:tcBorders>
            <w:noWrap/>
            <w:vAlign w:val="center"/>
            <w:hideMark/>
          </w:tcPr>
          <w:p w14:paraId="36228349"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19,216.01</w:t>
            </w:r>
          </w:p>
        </w:tc>
        <w:tc>
          <w:tcPr>
            <w:tcW w:w="658" w:type="dxa"/>
            <w:tcBorders>
              <w:top w:val="nil"/>
              <w:left w:val="nil"/>
              <w:bottom w:val="single" w:sz="8" w:space="0" w:color="D9D9D9"/>
              <w:right w:val="single" w:sz="8" w:space="0" w:color="D9D9D9"/>
            </w:tcBorders>
            <w:noWrap/>
            <w:vAlign w:val="center"/>
            <w:hideMark/>
          </w:tcPr>
          <w:p w14:paraId="65136913"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47,478.97</w:t>
            </w:r>
          </w:p>
        </w:tc>
      </w:tr>
      <w:tr w:rsidR="004311A7" w14:paraId="2D83660D" w14:textId="77777777" w:rsidTr="00DE6742">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4EE584D9"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200</w:t>
            </w:r>
          </w:p>
        </w:tc>
        <w:tc>
          <w:tcPr>
            <w:tcW w:w="874" w:type="dxa"/>
            <w:tcBorders>
              <w:top w:val="nil"/>
              <w:left w:val="nil"/>
              <w:bottom w:val="single" w:sz="8" w:space="0" w:color="D9D9D9"/>
              <w:right w:val="single" w:sz="8" w:space="0" w:color="D9D9D9"/>
            </w:tcBorders>
            <w:noWrap/>
            <w:vAlign w:val="center"/>
            <w:hideMark/>
          </w:tcPr>
          <w:p w14:paraId="56264748" w14:textId="77777777" w:rsidR="004311A7" w:rsidRDefault="004311A7" w:rsidP="00DE6742">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TITULAR DE UNIDAD </w:t>
            </w:r>
          </w:p>
        </w:tc>
        <w:tc>
          <w:tcPr>
            <w:tcW w:w="505" w:type="dxa"/>
            <w:tcBorders>
              <w:top w:val="nil"/>
              <w:left w:val="nil"/>
              <w:bottom w:val="single" w:sz="8" w:space="0" w:color="D9D9D9"/>
              <w:right w:val="single" w:sz="8" w:space="0" w:color="D9D9D9"/>
            </w:tcBorders>
            <w:noWrap/>
            <w:vAlign w:val="center"/>
            <w:hideMark/>
          </w:tcPr>
          <w:p w14:paraId="158975D1"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8,108.58</w:t>
            </w:r>
          </w:p>
        </w:tc>
        <w:tc>
          <w:tcPr>
            <w:tcW w:w="541" w:type="dxa"/>
            <w:tcBorders>
              <w:top w:val="nil"/>
              <w:left w:val="nil"/>
              <w:bottom w:val="single" w:sz="8" w:space="0" w:color="D9D9D9"/>
              <w:right w:val="single" w:sz="8" w:space="0" w:color="D9D9D9"/>
            </w:tcBorders>
            <w:noWrap/>
            <w:vAlign w:val="center"/>
            <w:hideMark/>
          </w:tcPr>
          <w:p w14:paraId="5579928A"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364</w:t>
            </w:r>
          </w:p>
        </w:tc>
        <w:tc>
          <w:tcPr>
            <w:tcW w:w="591" w:type="dxa"/>
            <w:tcBorders>
              <w:top w:val="nil"/>
              <w:left w:val="nil"/>
              <w:bottom w:val="single" w:sz="8" w:space="0" w:color="D9D9D9"/>
              <w:right w:val="single" w:sz="8" w:space="0" w:color="D9D9D9"/>
            </w:tcBorders>
            <w:noWrap/>
            <w:vAlign w:val="center"/>
            <w:hideMark/>
          </w:tcPr>
          <w:p w14:paraId="33F79A24"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3,200.00</w:t>
            </w:r>
          </w:p>
        </w:tc>
        <w:tc>
          <w:tcPr>
            <w:tcW w:w="528" w:type="dxa"/>
            <w:tcBorders>
              <w:top w:val="nil"/>
              <w:left w:val="nil"/>
              <w:bottom w:val="single" w:sz="8" w:space="0" w:color="D9D9D9"/>
              <w:right w:val="single" w:sz="8" w:space="0" w:color="D9D9D9"/>
            </w:tcBorders>
            <w:noWrap/>
            <w:vAlign w:val="center"/>
            <w:hideMark/>
          </w:tcPr>
          <w:p w14:paraId="3CE12108"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500" w:type="dxa"/>
            <w:tcBorders>
              <w:top w:val="nil"/>
              <w:left w:val="nil"/>
              <w:bottom w:val="single" w:sz="8" w:space="0" w:color="D9D9D9"/>
              <w:right w:val="single" w:sz="8" w:space="0" w:color="D9D9D9"/>
            </w:tcBorders>
            <w:noWrap/>
            <w:vAlign w:val="center"/>
            <w:hideMark/>
          </w:tcPr>
          <w:p w14:paraId="23BD1476"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386" w:type="dxa"/>
            <w:tcBorders>
              <w:top w:val="nil"/>
              <w:left w:val="nil"/>
              <w:bottom w:val="single" w:sz="8" w:space="0" w:color="D9D9D9"/>
              <w:right w:val="single" w:sz="8" w:space="0" w:color="D9D9D9"/>
            </w:tcBorders>
            <w:noWrap/>
            <w:vAlign w:val="center"/>
            <w:hideMark/>
          </w:tcPr>
          <w:p w14:paraId="27C6C391"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247.4</w:t>
            </w:r>
          </w:p>
        </w:tc>
        <w:tc>
          <w:tcPr>
            <w:tcW w:w="792" w:type="dxa"/>
            <w:tcBorders>
              <w:top w:val="nil"/>
              <w:left w:val="nil"/>
              <w:bottom w:val="single" w:sz="8" w:space="0" w:color="D9D9D9"/>
              <w:right w:val="single" w:sz="8" w:space="0" w:color="D9D9D9"/>
            </w:tcBorders>
            <w:noWrap/>
            <w:vAlign w:val="center"/>
            <w:hideMark/>
          </w:tcPr>
          <w:p w14:paraId="0F495D35"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49,700.00</w:t>
            </w:r>
          </w:p>
        </w:tc>
        <w:tc>
          <w:tcPr>
            <w:tcW w:w="819" w:type="dxa"/>
            <w:tcBorders>
              <w:top w:val="nil"/>
              <w:left w:val="nil"/>
              <w:bottom w:val="single" w:sz="8" w:space="0" w:color="D9D9D9"/>
              <w:right w:val="single" w:sz="8" w:space="0" w:color="D9D9D9"/>
            </w:tcBorders>
            <w:noWrap/>
            <w:vAlign w:val="center"/>
            <w:hideMark/>
          </w:tcPr>
          <w:p w14:paraId="0C897154"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1000</w:t>
            </w:r>
          </w:p>
        </w:tc>
        <w:tc>
          <w:tcPr>
            <w:tcW w:w="551" w:type="dxa"/>
            <w:tcBorders>
              <w:top w:val="nil"/>
              <w:left w:val="nil"/>
              <w:bottom w:val="single" w:sz="8" w:space="0" w:color="D9D9D9"/>
              <w:right w:val="single" w:sz="8" w:space="0" w:color="D9D9D9"/>
            </w:tcBorders>
            <w:noWrap/>
            <w:vAlign w:val="center"/>
            <w:hideMark/>
          </w:tcPr>
          <w:p w14:paraId="0FCD6A67"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63,694.98</w:t>
            </w:r>
          </w:p>
        </w:tc>
        <w:tc>
          <w:tcPr>
            <w:tcW w:w="620" w:type="dxa"/>
            <w:tcBorders>
              <w:top w:val="nil"/>
              <w:left w:val="nil"/>
              <w:bottom w:val="single" w:sz="8" w:space="0" w:color="D9D9D9"/>
              <w:right w:val="single" w:sz="8" w:space="0" w:color="D9D9D9"/>
            </w:tcBorders>
            <w:noWrap/>
            <w:vAlign w:val="center"/>
            <w:hideMark/>
          </w:tcPr>
          <w:p w14:paraId="56779E73"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968.24</w:t>
            </w:r>
          </w:p>
        </w:tc>
        <w:tc>
          <w:tcPr>
            <w:tcW w:w="708" w:type="dxa"/>
            <w:tcBorders>
              <w:top w:val="nil"/>
              <w:left w:val="nil"/>
              <w:bottom w:val="single" w:sz="8" w:space="0" w:color="D9D9D9"/>
              <w:right w:val="single" w:sz="8" w:space="0" w:color="D9D9D9"/>
            </w:tcBorders>
            <w:noWrap/>
            <w:vAlign w:val="center"/>
            <w:hideMark/>
          </w:tcPr>
          <w:p w14:paraId="460681FC"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405.43 </w:t>
            </w:r>
          </w:p>
        </w:tc>
        <w:tc>
          <w:tcPr>
            <w:tcW w:w="592" w:type="dxa"/>
            <w:tcBorders>
              <w:top w:val="nil"/>
              <w:left w:val="nil"/>
              <w:bottom w:val="single" w:sz="8" w:space="0" w:color="D9D9D9"/>
              <w:right w:val="single" w:sz="8" w:space="0" w:color="D9D9D9"/>
            </w:tcBorders>
            <w:noWrap/>
            <w:vAlign w:val="center"/>
            <w:hideMark/>
          </w:tcPr>
          <w:p w14:paraId="02B58315"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16,161.64</w:t>
            </w:r>
          </w:p>
        </w:tc>
        <w:tc>
          <w:tcPr>
            <w:tcW w:w="592" w:type="dxa"/>
            <w:tcBorders>
              <w:top w:val="nil"/>
              <w:left w:val="nil"/>
              <w:bottom w:val="single" w:sz="8" w:space="0" w:color="D9D9D9"/>
              <w:right w:val="single" w:sz="8" w:space="0" w:color="D9D9D9"/>
            </w:tcBorders>
            <w:noWrap/>
            <w:vAlign w:val="center"/>
            <w:hideMark/>
          </w:tcPr>
          <w:p w14:paraId="08726AA3"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17,535.31</w:t>
            </w:r>
          </w:p>
        </w:tc>
        <w:tc>
          <w:tcPr>
            <w:tcW w:w="658" w:type="dxa"/>
            <w:tcBorders>
              <w:top w:val="nil"/>
              <w:left w:val="nil"/>
              <w:bottom w:val="single" w:sz="8" w:space="0" w:color="D9D9D9"/>
              <w:right w:val="single" w:sz="8" w:space="0" w:color="D9D9D9"/>
            </w:tcBorders>
            <w:noWrap/>
            <w:vAlign w:val="center"/>
            <w:hideMark/>
          </w:tcPr>
          <w:p w14:paraId="2871B6ED"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46,159.67</w:t>
            </w:r>
          </w:p>
        </w:tc>
      </w:tr>
      <w:tr w:rsidR="004311A7" w14:paraId="5071D716" w14:textId="77777777" w:rsidTr="00DE6742">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24EEC1A6"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300</w:t>
            </w:r>
          </w:p>
        </w:tc>
        <w:tc>
          <w:tcPr>
            <w:tcW w:w="874" w:type="dxa"/>
            <w:tcBorders>
              <w:top w:val="nil"/>
              <w:left w:val="nil"/>
              <w:bottom w:val="single" w:sz="8" w:space="0" w:color="D9D9D9"/>
              <w:right w:val="single" w:sz="8" w:space="0" w:color="D9D9D9"/>
            </w:tcBorders>
            <w:noWrap/>
            <w:vAlign w:val="center"/>
            <w:hideMark/>
          </w:tcPr>
          <w:p w14:paraId="7687D2FB" w14:textId="77777777" w:rsidR="004311A7" w:rsidRDefault="004311A7" w:rsidP="00DE6742">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DIRECTOR  </w:t>
            </w:r>
          </w:p>
        </w:tc>
        <w:tc>
          <w:tcPr>
            <w:tcW w:w="505" w:type="dxa"/>
            <w:tcBorders>
              <w:top w:val="nil"/>
              <w:left w:val="nil"/>
              <w:bottom w:val="single" w:sz="8" w:space="0" w:color="D9D9D9"/>
              <w:right w:val="single" w:sz="8" w:space="0" w:color="D9D9D9"/>
            </w:tcBorders>
            <w:noWrap/>
            <w:vAlign w:val="center"/>
            <w:hideMark/>
          </w:tcPr>
          <w:p w14:paraId="53B5EF4A"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8,108.58</w:t>
            </w:r>
          </w:p>
        </w:tc>
        <w:tc>
          <w:tcPr>
            <w:tcW w:w="541" w:type="dxa"/>
            <w:tcBorders>
              <w:top w:val="nil"/>
              <w:left w:val="nil"/>
              <w:bottom w:val="single" w:sz="8" w:space="0" w:color="D9D9D9"/>
              <w:right w:val="single" w:sz="8" w:space="0" w:color="D9D9D9"/>
            </w:tcBorders>
            <w:noWrap/>
            <w:vAlign w:val="center"/>
            <w:hideMark/>
          </w:tcPr>
          <w:p w14:paraId="05A9D51C"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364</w:t>
            </w:r>
          </w:p>
        </w:tc>
        <w:tc>
          <w:tcPr>
            <w:tcW w:w="591" w:type="dxa"/>
            <w:tcBorders>
              <w:top w:val="nil"/>
              <w:left w:val="nil"/>
              <w:bottom w:val="single" w:sz="8" w:space="0" w:color="D9D9D9"/>
              <w:right w:val="single" w:sz="8" w:space="0" w:color="D9D9D9"/>
            </w:tcBorders>
            <w:noWrap/>
            <w:vAlign w:val="center"/>
            <w:hideMark/>
          </w:tcPr>
          <w:p w14:paraId="5F6143E0"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3,200.00</w:t>
            </w:r>
          </w:p>
        </w:tc>
        <w:tc>
          <w:tcPr>
            <w:tcW w:w="528" w:type="dxa"/>
            <w:tcBorders>
              <w:top w:val="nil"/>
              <w:left w:val="nil"/>
              <w:bottom w:val="single" w:sz="8" w:space="0" w:color="D9D9D9"/>
              <w:right w:val="single" w:sz="8" w:space="0" w:color="D9D9D9"/>
            </w:tcBorders>
            <w:noWrap/>
            <w:vAlign w:val="center"/>
            <w:hideMark/>
          </w:tcPr>
          <w:p w14:paraId="3175C4C3"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500" w:type="dxa"/>
            <w:tcBorders>
              <w:top w:val="nil"/>
              <w:left w:val="nil"/>
              <w:bottom w:val="single" w:sz="8" w:space="0" w:color="D9D9D9"/>
              <w:right w:val="single" w:sz="8" w:space="0" w:color="D9D9D9"/>
            </w:tcBorders>
            <w:noWrap/>
            <w:vAlign w:val="center"/>
            <w:hideMark/>
          </w:tcPr>
          <w:p w14:paraId="0E0A4542"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386" w:type="dxa"/>
            <w:tcBorders>
              <w:top w:val="nil"/>
              <w:left w:val="nil"/>
              <w:bottom w:val="single" w:sz="8" w:space="0" w:color="D9D9D9"/>
              <w:right w:val="single" w:sz="8" w:space="0" w:color="D9D9D9"/>
            </w:tcBorders>
            <w:noWrap/>
            <w:vAlign w:val="center"/>
            <w:hideMark/>
          </w:tcPr>
          <w:p w14:paraId="3B0FB557"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247.4</w:t>
            </w:r>
          </w:p>
        </w:tc>
        <w:tc>
          <w:tcPr>
            <w:tcW w:w="792" w:type="dxa"/>
            <w:tcBorders>
              <w:top w:val="nil"/>
              <w:left w:val="nil"/>
              <w:bottom w:val="single" w:sz="8" w:space="0" w:color="D9D9D9"/>
              <w:right w:val="single" w:sz="8" w:space="0" w:color="D9D9D9"/>
            </w:tcBorders>
            <w:noWrap/>
            <w:vAlign w:val="center"/>
            <w:hideMark/>
          </w:tcPr>
          <w:p w14:paraId="64ACA591"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30,950.00</w:t>
            </w:r>
          </w:p>
        </w:tc>
        <w:tc>
          <w:tcPr>
            <w:tcW w:w="819" w:type="dxa"/>
            <w:tcBorders>
              <w:top w:val="nil"/>
              <w:left w:val="nil"/>
              <w:bottom w:val="single" w:sz="8" w:space="0" w:color="D9D9D9"/>
              <w:right w:val="single" w:sz="8" w:space="0" w:color="D9D9D9"/>
            </w:tcBorders>
            <w:noWrap/>
            <w:vAlign w:val="center"/>
            <w:hideMark/>
          </w:tcPr>
          <w:p w14:paraId="4E589925"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1000</w:t>
            </w:r>
          </w:p>
        </w:tc>
        <w:tc>
          <w:tcPr>
            <w:tcW w:w="551" w:type="dxa"/>
            <w:tcBorders>
              <w:top w:val="nil"/>
              <w:left w:val="nil"/>
              <w:bottom w:val="single" w:sz="8" w:space="0" w:color="D9D9D9"/>
              <w:right w:val="single" w:sz="8" w:space="0" w:color="D9D9D9"/>
            </w:tcBorders>
            <w:noWrap/>
            <w:vAlign w:val="center"/>
            <w:hideMark/>
          </w:tcPr>
          <w:p w14:paraId="37F808BE"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44,944.98</w:t>
            </w:r>
          </w:p>
        </w:tc>
        <w:tc>
          <w:tcPr>
            <w:tcW w:w="620" w:type="dxa"/>
            <w:tcBorders>
              <w:top w:val="nil"/>
              <w:left w:val="nil"/>
              <w:bottom w:val="single" w:sz="8" w:space="0" w:color="D9D9D9"/>
              <w:right w:val="single" w:sz="8" w:space="0" w:color="D9D9D9"/>
            </w:tcBorders>
            <w:noWrap/>
            <w:vAlign w:val="center"/>
            <w:hideMark/>
          </w:tcPr>
          <w:p w14:paraId="417434DE"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968.24</w:t>
            </w:r>
          </w:p>
        </w:tc>
        <w:tc>
          <w:tcPr>
            <w:tcW w:w="708" w:type="dxa"/>
            <w:tcBorders>
              <w:top w:val="nil"/>
              <w:left w:val="nil"/>
              <w:bottom w:val="single" w:sz="8" w:space="0" w:color="D9D9D9"/>
              <w:right w:val="single" w:sz="8" w:space="0" w:color="D9D9D9"/>
            </w:tcBorders>
            <w:noWrap/>
            <w:vAlign w:val="center"/>
            <w:hideMark/>
          </w:tcPr>
          <w:p w14:paraId="221D0C4E"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405.43 </w:t>
            </w:r>
          </w:p>
        </w:tc>
        <w:tc>
          <w:tcPr>
            <w:tcW w:w="592" w:type="dxa"/>
            <w:tcBorders>
              <w:top w:val="nil"/>
              <w:left w:val="nil"/>
              <w:bottom w:val="single" w:sz="8" w:space="0" w:color="D9D9D9"/>
              <w:right w:val="single" w:sz="8" w:space="0" w:color="D9D9D9"/>
            </w:tcBorders>
            <w:noWrap/>
            <w:vAlign w:val="center"/>
            <w:hideMark/>
          </w:tcPr>
          <w:p w14:paraId="4F6DD624"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8,197.26</w:t>
            </w:r>
          </w:p>
        </w:tc>
        <w:tc>
          <w:tcPr>
            <w:tcW w:w="592" w:type="dxa"/>
            <w:tcBorders>
              <w:top w:val="nil"/>
              <w:left w:val="nil"/>
              <w:bottom w:val="single" w:sz="8" w:space="0" w:color="D9D9D9"/>
              <w:right w:val="single" w:sz="8" w:space="0" w:color="D9D9D9"/>
            </w:tcBorders>
            <w:noWrap/>
            <w:vAlign w:val="center"/>
            <w:hideMark/>
          </w:tcPr>
          <w:p w14:paraId="43BCF9B2"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9,570.93</w:t>
            </w:r>
          </w:p>
        </w:tc>
        <w:tc>
          <w:tcPr>
            <w:tcW w:w="658" w:type="dxa"/>
            <w:tcBorders>
              <w:top w:val="nil"/>
              <w:left w:val="nil"/>
              <w:bottom w:val="single" w:sz="8" w:space="0" w:color="D9D9D9"/>
              <w:right w:val="single" w:sz="8" w:space="0" w:color="D9D9D9"/>
            </w:tcBorders>
            <w:noWrap/>
            <w:vAlign w:val="center"/>
            <w:hideMark/>
          </w:tcPr>
          <w:p w14:paraId="43C3FA9B"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35,374.05</w:t>
            </w:r>
          </w:p>
        </w:tc>
      </w:tr>
      <w:tr w:rsidR="004311A7" w14:paraId="4A949C2A" w14:textId="77777777" w:rsidTr="00DE6742">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3A554B79"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500</w:t>
            </w:r>
          </w:p>
        </w:tc>
        <w:tc>
          <w:tcPr>
            <w:tcW w:w="874" w:type="dxa"/>
            <w:tcBorders>
              <w:top w:val="nil"/>
              <w:left w:val="nil"/>
              <w:bottom w:val="single" w:sz="8" w:space="0" w:color="D9D9D9"/>
              <w:right w:val="single" w:sz="8" w:space="0" w:color="D9D9D9"/>
            </w:tcBorders>
            <w:noWrap/>
            <w:vAlign w:val="center"/>
            <w:hideMark/>
          </w:tcPr>
          <w:p w14:paraId="753D2AAF" w14:textId="77777777" w:rsidR="004311A7" w:rsidRDefault="004311A7" w:rsidP="00DE6742">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JEFE DEPARTAMENTO /COORDINADOR </w:t>
            </w:r>
          </w:p>
        </w:tc>
        <w:tc>
          <w:tcPr>
            <w:tcW w:w="505" w:type="dxa"/>
            <w:tcBorders>
              <w:top w:val="nil"/>
              <w:left w:val="nil"/>
              <w:bottom w:val="single" w:sz="8" w:space="0" w:color="D9D9D9"/>
              <w:right w:val="single" w:sz="8" w:space="0" w:color="D9D9D9"/>
            </w:tcBorders>
            <w:noWrap/>
            <w:vAlign w:val="center"/>
            <w:hideMark/>
          </w:tcPr>
          <w:p w14:paraId="469B7196"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8,108.58</w:t>
            </w:r>
          </w:p>
        </w:tc>
        <w:tc>
          <w:tcPr>
            <w:tcW w:w="541" w:type="dxa"/>
            <w:tcBorders>
              <w:top w:val="nil"/>
              <w:left w:val="nil"/>
              <w:bottom w:val="single" w:sz="8" w:space="0" w:color="D9D9D9"/>
              <w:right w:val="single" w:sz="8" w:space="0" w:color="D9D9D9"/>
            </w:tcBorders>
            <w:noWrap/>
            <w:vAlign w:val="center"/>
            <w:hideMark/>
          </w:tcPr>
          <w:p w14:paraId="546164A1"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364</w:t>
            </w:r>
          </w:p>
        </w:tc>
        <w:tc>
          <w:tcPr>
            <w:tcW w:w="591" w:type="dxa"/>
            <w:tcBorders>
              <w:top w:val="nil"/>
              <w:left w:val="nil"/>
              <w:bottom w:val="single" w:sz="8" w:space="0" w:color="D9D9D9"/>
              <w:right w:val="single" w:sz="8" w:space="0" w:color="D9D9D9"/>
            </w:tcBorders>
            <w:noWrap/>
            <w:vAlign w:val="center"/>
            <w:hideMark/>
          </w:tcPr>
          <w:p w14:paraId="375E45DC"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1,200.00</w:t>
            </w:r>
          </w:p>
        </w:tc>
        <w:tc>
          <w:tcPr>
            <w:tcW w:w="528" w:type="dxa"/>
            <w:tcBorders>
              <w:top w:val="nil"/>
              <w:left w:val="nil"/>
              <w:bottom w:val="single" w:sz="8" w:space="0" w:color="D9D9D9"/>
              <w:right w:val="single" w:sz="8" w:space="0" w:color="D9D9D9"/>
            </w:tcBorders>
            <w:noWrap/>
            <w:vAlign w:val="center"/>
            <w:hideMark/>
          </w:tcPr>
          <w:p w14:paraId="36AAECCD"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500" w:type="dxa"/>
            <w:tcBorders>
              <w:top w:val="nil"/>
              <w:left w:val="nil"/>
              <w:bottom w:val="single" w:sz="8" w:space="0" w:color="D9D9D9"/>
              <w:right w:val="single" w:sz="8" w:space="0" w:color="D9D9D9"/>
            </w:tcBorders>
            <w:noWrap/>
            <w:vAlign w:val="center"/>
            <w:hideMark/>
          </w:tcPr>
          <w:p w14:paraId="564B532E"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386" w:type="dxa"/>
            <w:tcBorders>
              <w:top w:val="nil"/>
              <w:left w:val="nil"/>
              <w:bottom w:val="single" w:sz="8" w:space="0" w:color="D9D9D9"/>
              <w:right w:val="single" w:sz="8" w:space="0" w:color="D9D9D9"/>
            </w:tcBorders>
            <w:noWrap/>
            <w:vAlign w:val="center"/>
            <w:hideMark/>
          </w:tcPr>
          <w:p w14:paraId="22C2FC55"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247.4</w:t>
            </w:r>
          </w:p>
        </w:tc>
        <w:tc>
          <w:tcPr>
            <w:tcW w:w="792" w:type="dxa"/>
            <w:tcBorders>
              <w:top w:val="nil"/>
              <w:left w:val="nil"/>
              <w:bottom w:val="single" w:sz="8" w:space="0" w:color="D9D9D9"/>
              <w:right w:val="single" w:sz="8" w:space="0" w:color="D9D9D9"/>
            </w:tcBorders>
            <w:noWrap/>
            <w:vAlign w:val="center"/>
            <w:hideMark/>
          </w:tcPr>
          <w:p w14:paraId="2D56FC95"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15,250.00</w:t>
            </w:r>
          </w:p>
        </w:tc>
        <w:tc>
          <w:tcPr>
            <w:tcW w:w="819" w:type="dxa"/>
            <w:tcBorders>
              <w:top w:val="nil"/>
              <w:left w:val="nil"/>
              <w:bottom w:val="single" w:sz="8" w:space="0" w:color="D9D9D9"/>
              <w:right w:val="single" w:sz="8" w:space="0" w:color="D9D9D9"/>
            </w:tcBorders>
            <w:noWrap/>
            <w:vAlign w:val="center"/>
            <w:hideMark/>
          </w:tcPr>
          <w:p w14:paraId="7D24A057"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500</w:t>
            </w:r>
          </w:p>
        </w:tc>
        <w:tc>
          <w:tcPr>
            <w:tcW w:w="551" w:type="dxa"/>
            <w:tcBorders>
              <w:top w:val="nil"/>
              <w:left w:val="nil"/>
              <w:bottom w:val="single" w:sz="8" w:space="0" w:color="D9D9D9"/>
              <w:right w:val="single" w:sz="8" w:space="0" w:color="D9D9D9"/>
            </w:tcBorders>
            <w:noWrap/>
            <w:vAlign w:val="center"/>
            <w:hideMark/>
          </w:tcPr>
          <w:p w14:paraId="01281D00"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26,744.98</w:t>
            </w:r>
          </w:p>
        </w:tc>
        <w:tc>
          <w:tcPr>
            <w:tcW w:w="620" w:type="dxa"/>
            <w:tcBorders>
              <w:top w:val="nil"/>
              <w:left w:val="nil"/>
              <w:bottom w:val="single" w:sz="8" w:space="0" w:color="D9D9D9"/>
              <w:right w:val="single" w:sz="8" w:space="0" w:color="D9D9D9"/>
            </w:tcBorders>
            <w:noWrap/>
            <w:vAlign w:val="center"/>
            <w:hideMark/>
          </w:tcPr>
          <w:p w14:paraId="7AED31FC"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915.09</w:t>
            </w:r>
          </w:p>
        </w:tc>
        <w:tc>
          <w:tcPr>
            <w:tcW w:w="708" w:type="dxa"/>
            <w:tcBorders>
              <w:top w:val="nil"/>
              <w:left w:val="nil"/>
              <w:bottom w:val="single" w:sz="8" w:space="0" w:color="D9D9D9"/>
              <w:right w:val="single" w:sz="8" w:space="0" w:color="D9D9D9"/>
            </w:tcBorders>
            <w:noWrap/>
            <w:vAlign w:val="center"/>
            <w:hideMark/>
          </w:tcPr>
          <w:p w14:paraId="78A37819"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405.43 </w:t>
            </w:r>
          </w:p>
        </w:tc>
        <w:tc>
          <w:tcPr>
            <w:tcW w:w="592" w:type="dxa"/>
            <w:tcBorders>
              <w:top w:val="nil"/>
              <w:left w:val="nil"/>
              <w:bottom w:val="single" w:sz="8" w:space="0" w:color="D9D9D9"/>
              <w:right w:val="single" w:sz="8" w:space="0" w:color="D9D9D9"/>
            </w:tcBorders>
            <w:noWrap/>
            <w:vAlign w:val="center"/>
            <w:hideMark/>
          </w:tcPr>
          <w:p w14:paraId="32433D83"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5,437.26</w:t>
            </w:r>
          </w:p>
        </w:tc>
        <w:tc>
          <w:tcPr>
            <w:tcW w:w="592" w:type="dxa"/>
            <w:tcBorders>
              <w:top w:val="nil"/>
              <w:left w:val="nil"/>
              <w:bottom w:val="single" w:sz="8" w:space="0" w:color="D9D9D9"/>
              <w:right w:val="single" w:sz="8" w:space="0" w:color="D9D9D9"/>
            </w:tcBorders>
            <w:noWrap/>
            <w:vAlign w:val="center"/>
            <w:hideMark/>
          </w:tcPr>
          <w:p w14:paraId="589B89C1"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6,757.78</w:t>
            </w:r>
          </w:p>
        </w:tc>
        <w:tc>
          <w:tcPr>
            <w:tcW w:w="658" w:type="dxa"/>
            <w:tcBorders>
              <w:top w:val="nil"/>
              <w:left w:val="nil"/>
              <w:bottom w:val="single" w:sz="8" w:space="0" w:color="D9D9D9"/>
              <w:right w:val="single" w:sz="8" w:space="0" w:color="D9D9D9"/>
            </w:tcBorders>
            <w:noWrap/>
            <w:vAlign w:val="center"/>
            <w:hideMark/>
          </w:tcPr>
          <w:p w14:paraId="62008FAC"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19,987.20</w:t>
            </w:r>
          </w:p>
        </w:tc>
      </w:tr>
      <w:tr w:rsidR="004311A7" w14:paraId="38678771" w14:textId="77777777" w:rsidTr="00DE6742">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4237D990"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600</w:t>
            </w:r>
          </w:p>
        </w:tc>
        <w:tc>
          <w:tcPr>
            <w:tcW w:w="874" w:type="dxa"/>
            <w:tcBorders>
              <w:top w:val="nil"/>
              <w:left w:val="nil"/>
              <w:bottom w:val="single" w:sz="8" w:space="0" w:color="D9D9D9"/>
              <w:right w:val="single" w:sz="8" w:space="0" w:color="D9D9D9"/>
            </w:tcBorders>
            <w:noWrap/>
            <w:vAlign w:val="center"/>
            <w:hideMark/>
          </w:tcPr>
          <w:p w14:paraId="73A24F23" w14:textId="77777777" w:rsidR="004311A7" w:rsidRDefault="004311A7" w:rsidP="00DE6742">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SUPERVISOR </w:t>
            </w:r>
          </w:p>
        </w:tc>
        <w:tc>
          <w:tcPr>
            <w:tcW w:w="505" w:type="dxa"/>
            <w:tcBorders>
              <w:top w:val="nil"/>
              <w:left w:val="nil"/>
              <w:bottom w:val="single" w:sz="8" w:space="0" w:color="D9D9D9"/>
              <w:right w:val="single" w:sz="8" w:space="0" w:color="D9D9D9"/>
            </w:tcBorders>
            <w:noWrap/>
            <w:vAlign w:val="center"/>
            <w:hideMark/>
          </w:tcPr>
          <w:p w14:paraId="34C2EC26"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6,751.18</w:t>
            </w:r>
          </w:p>
        </w:tc>
        <w:tc>
          <w:tcPr>
            <w:tcW w:w="541" w:type="dxa"/>
            <w:tcBorders>
              <w:top w:val="nil"/>
              <w:left w:val="nil"/>
              <w:bottom w:val="single" w:sz="8" w:space="0" w:color="D9D9D9"/>
              <w:right w:val="single" w:sz="8" w:space="0" w:color="D9D9D9"/>
            </w:tcBorders>
            <w:noWrap/>
            <w:vAlign w:val="center"/>
            <w:hideMark/>
          </w:tcPr>
          <w:p w14:paraId="34EA4027"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443.74</w:t>
            </w:r>
          </w:p>
        </w:tc>
        <w:tc>
          <w:tcPr>
            <w:tcW w:w="591" w:type="dxa"/>
            <w:tcBorders>
              <w:top w:val="nil"/>
              <w:left w:val="nil"/>
              <w:bottom w:val="single" w:sz="8" w:space="0" w:color="D9D9D9"/>
              <w:right w:val="single" w:sz="8" w:space="0" w:color="D9D9D9"/>
            </w:tcBorders>
            <w:noWrap/>
            <w:vAlign w:val="center"/>
            <w:hideMark/>
          </w:tcPr>
          <w:p w14:paraId="19ABE38C"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1,200.00</w:t>
            </w:r>
          </w:p>
        </w:tc>
        <w:tc>
          <w:tcPr>
            <w:tcW w:w="528" w:type="dxa"/>
            <w:tcBorders>
              <w:top w:val="nil"/>
              <w:left w:val="nil"/>
              <w:bottom w:val="single" w:sz="8" w:space="0" w:color="D9D9D9"/>
              <w:right w:val="single" w:sz="8" w:space="0" w:color="D9D9D9"/>
            </w:tcBorders>
            <w:noWrap/>
            <w:vAlign w:val="center"/>
            <w:hideMark/>
          </w:tcPr>
          <w:p w14:paraId="7245415B"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500" w:type="dxa"/>
            <w:tcBorders>
              <w:top w:val="nil"/>
              <w:left w:val="nil"/>
              <w:bottom w:val="single" w:sz="8" w:space="0" w:color="D9D9D9"/>
              <w:right w:val="single" w:sz="8" w:space="0" w:color="D9D9D9"/>
            </w:tcBorders>
            <w:noWrap/>
            <w:vAlign w:val="center"/>
            <w:hideMark/>
          </w:tcPr>
          <w:p w14:paraId="65E9358B"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386" w:type="dxa"/>
            <w:tcBorders>
              <w:top w:val="nil"/>
              <w:left w:val="nil"/>
              <w:bottom w:val="single" w:sz="8" w:space="0" w:color="D9D9D9"/>
              <w:right w:val="single" w:sz="8" w:space="0" w:color="D9D9D9"/>
            </w:tcBorders>
            <w:noWrap/>
            <w:vAlign w:val="center"/>
            <w:hideMark/>
          </w:tcPr>
          <w:p w14:paraId="3EB80E81"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247.4</w:t>
            </w:r>
          </w:p>
        </w:tc>
        <w:tc>
          <w:tcPr>
            <w:tcW w:w="792" w:type="dxa"/>
            <w:tcBorders>
              <w:top w:val="nil"/>
              <w:left w:val="nil"/>
              <w:bottom w:val="single" w:sz="8" w:space="0" w:color="D9D9D9"/>
              <w:right w:val="single" w:sz="8" w:space="0" w:color="D9D9D9"/>
            </w:tcBorders>
            <w:noWrap/>
            <w:vAlign w:val="center"/>
            <w:hideMark/>
          </w:tcPr>
          <w:p w14:paraId="3611521E"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10,650.00</w:t>
            </w:r>
          </w:p>
        </w:tc>
        <w:tc>
          <w:tcPr>
            <w:tcW w:w="819" w:type="dxa"/>
            <w:tcBorders>
              <w:top w:val="nil"/>
              <w:left w:val="nil"/>
              <w:bottom w:val="single" w:sz="8" w:space="0" w:color="D9D9D9"/>
              <w:right w:val="single" w:sz="8" w:space="0" w:color="D9D9D9"/>
            </w:tcBorders>
            <w:noWrap/>
            <w:vAlign w:val="center"/>
            <w:hideMark/>
          </w:tcPr>
          <w:p w14:paraId="518807EA"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410</w:t>
            </w:r>
          </w:p>
        </w:tc>
        <w:tc>
          <w:tcPr>
            <w:tcW w:w="551" w:type="dxa"/>
            <w:tcBorders>
              <w:top w:val="nil"/>
              <w:left w:val="nil"/>
              <w:bottom w:val="single" w:sz="8" w:space="0" w:color="D9D9D9"/>
              <w:right w:val="single" w:sz="8" w:space="0" w:color="D9D9D9"/>
            </w:tcBorders>
            <w:noWrap/>
            <w:vAlign w:val="center"/>
            <w:hideMark/>
          </w:tcPr>
          <w:p w14:paraId="6AA46CA1"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20,777.32</w:t>
            </w:r>
          </w:p>
        </w:tc>
        <w:tc>
          <w:tcPr>
            <w:tcW w:w="620" w:type="dxa"/>
            <w:tcBorders>
              <w:top w:val="nil"/>
              <w:left w:val="nil"/>
              <w:bottom w:val="single" w:sz="8" w:space="0" w:color="D9D9D9"/>
              <w:right w:val="single" w:sz="8" w:space="0" w:color="D9D9D9"/>
            </w:tcBorders>
            <w:noWrap/>
            <w:vAlign w:val="center"/>
            <w:hideMark/>
          </w:tcPr>
          <w:p w14:paraId="40E84769"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761.23</w:t>
            </w:r>
          </w:p>
        </w:tc>
        <w:tc>
          <w:tcPr>
            <w:tcW w:w="708" w:type="dxa"/>
            <w:tcBorders>
              <w:top w:val="nil"/>
              <w:left w:val="nil"/>
              <w:bottom w:val="single" w:sz="8" w:space="0" w:color="D9D9D9"/>
              <w:right w:val="single" w:sz="8" w:space="0" w:color="D9D9D9"/>
            </w:tcBorders>
            <w:noWrap/>
            <w:vAlign w:val="center"/>
            <w:hideMark/>
          </w:tcPr>
          <w:p w14:paraId="2A0868B4"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337.56 </w:t>
            </w:r>
          </w:p>
        </w:tc>
        <w:tc>
          <w:tcPr>
            <w:tcW w:w="592" w:type="dxa"/>
            <w:tcBorders>
              <w:top w:val="nil"/>
              <w:left w:val="nil"/>
              <w:bottom w:val="single" w:sz="8" w:space="0" w:color="D9D9D9"/>
              <w:right w:val="single" w:sz="8" w:space="0" w:color="D9D9D9"/>
            </w:tcBorders>
            <w:noWrap/>
            <w:vAlign w:val="center"/>
            <w:hideMark/>
          </w:tcPr>
          <w:p w14:paraId="1FA587E7"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3,623.04</w:t>
            </w:r>
          </w:p>
        </w:tc>
        <w:tc>
          <w:tcPr>
            <w:tcW w:w="592" w:type="dxa"/>
            <w:tcBorders>
              <w:top w:val="nil"/>
              <w:left w:val="nil"/>
              <w:bottom w:val="single" w:sz="8" w:space="0" w:color="D9D9D9"/>
              <w:right w:val="single" w:sz="8" w:space="0" w:color="D9D9D9"/>
            </w:tcBorders>
            <w:noWrap/>
            <w:vAlign w:val="center"/>
            <w:hideMark/>
          </w:tcPr>
          <w:p w14:paraId="2C5B5979"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4,721.83</w:t>
            </w:r>
          </w:p>
        </w:tc>
        <w:tc>
          <w:tcPr>
            <w:tcW w:w="658" w:type="dxa"/>
            <w:tcBorders>
              <w:top w:val="nil"/>
              <w:left w:val="nil"/>
              <w:bottom w:val="single" w:sz="8" w:space="0" w:color="D9D9D9"/>
              <w:right w:val="single" w:sz="8" w:space="0" w:color="D9D9D9"/>
            </w:tcBorders>
            <w:noWrap/>
            <w:vAlign w:val="center"/>
            <w:hideMark/>
          </w:tcPr>
          <w:p w14:paraId="47844568"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16,055.49</w:t>
            </w:r>
          </w:p>
        </w:tc>
      </w:tr>
      <w:tr w:rsidR="004311A7" w14:paraId="7E19500E" w14:textId="77777777" w:rsidTr="00DE6742">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76C3B9A9"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700</w:t>
            </w:r>
          </w:p>
        </w:tc>
        <w:tc>
          <w:tcPr>
            <w:tcW w:w="874" w:type="dxa"/>
            <w:tcBorders>
              <w:top w:val="nil"/>
              <w:left w:val="nil"/>
              <w:bottom w:val="single" w:sz="8" w:space="0" w:color="D9D9D9"/>
              <w:right w:val="single" w:sz="8" w:space="0" w:color="D9D9D9"/>
            </w:tcBorders>
            <w:noWrap/>
            <w:vAlign w:val="center"/>
            <w:hideMark/>
          </w:tcPr>
          <w:p w14:paraId="4DB690C3" w14:textId="77777777" w:rsidR="004311A7" w:rsidRDefault="004311A7" w:rsidP="00DE6742">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JEFE DE AREA </w:t>
            </w:r>
          </w:p>
        </w:tc>
        <w:tc>
          <w:tcPr>
            <w:tcW w:w="505" w:type="dxa"/>
            <w:tcBorders>
              <w:top w:val="nil"/>
              <w:left w:val="nil"/>
              <w:bottom w:val="single" w:sz="8" w:space="0" w:color="D9D9D9"/>
              <w:right w:val="single" w:sz="8" w:space="0" w:color="D9D9D9"/>
            </w:tcBorders>
            <w:noWrap/>
            <w:vAlign w:val="center"/>
            <w:hideMark/>
          </w:tcPr>
          <w:p w14:paraId="6FDC7928"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5,807.80</w:t>
            </w:r>
          </w:p>
        </w:tc>
        <w:tc>
          <w:tcPr>
            <w:tcW w:w="541" w:type="dxa"/>
            <w:tcBorders>
              <w:top w:val="nil"/>
              <w:left w:val="nil"/>
              <w:bottom w:val="single" w:sz="8" w:space="0" w:color="D9D9D9"/>
              <w:right w:val="single" w:sz="8" w:space="0" w:color="D9D9D9"/>
            </w:tcBorders>
            <w:noWrap/>
            <w:vAlign w:val="center"/>
            <w:hideMark/>
          </w:tcPr>
          <w:p w14:paraId="7820D815"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443.74</w:t>
            </w:r>
          </w:p>
        </w:tc>
        <w:tc>
          <w:tcPr>
            <w:tcW w:w="591" w:type="dxa"/>
            <w:tcBorders>
              <w:top w:val="nil"/>
              <w:left w:val="nil"/>
              <w:bottom w:val="single" w:sz="8" w:space="0" w:color="D9D9D9"/>
              <w:right w:val="single" w:sz="8" w:space="0" w:color="D9D9D9"/>
            </w:tcBorders>
            <w:noWrap/>
            <w:vAlign w:val="center"/>
            <w:hideMark/>
          </w:tcPr>
          <w:p w14:paraId="1F0E94D8"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1,200.00</w:t>
            </w:r>
          </w:p>
        </w:tc>
        <w:tc>
          <w:tcPr>
            <w:tcW w:w="528" w:type="dxa"/>
            <w:tcBorders>
              <w:top w:val="nil"/>
              <w:left w:val="nil"/>
              <w:bottom w:val="single" w:sz="8" w:space="0" w:color="D9D9D9"/>
              <w:right w:val="single" w:sz="8" w:space="0" w:color="D9D9D9"/>
            </w:tcBorders>
            <w:noWrap/>
            <w:vAlign w:val="center"/>
            <w:hideMark/>
          </w:tcPr>
          <w:p w14:paraId="0D70D5A6"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500" w:type="dxa"/>
            <w:tcBorders>
              <w:top w:val="nil"/>
              <w:left w:val="nil"/>
              <w:bottom w:val="single" w:sz="8" w:space="0" w:color="D9D9D9"/>
              <w:right w:val="single" w:sz="8" w:space="0" w:color="D9D9D9"/>
            </w:tcBorders>
            <w:noWrap/>
            <w:vAlign w:val="center"/>
            <w:hideMark/>
          </w:tcPr>
          <w:p w14:paraId="3CC0F71B"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386" w:type="dxa"/>
            <w:tcBorders>
              <w:top w:val="nil"/>
              <w:left w:val="nil"/>
              <w:bottom w:val="single" w:sz="8" w:space="0" w:color="D9D9D9"/>
              <w:right w:val="single" w:sz="8" w:space="0" w:color="D9D9D9"/>
            </w:tcBorders>
            <w:noWrap/>
            <w:vAlign w:val="center"/>
            <w:hideMark/>
          </w:tcPr>
          <w:p w14:paraId="51D48A51"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247.4</w:t>
            </w:r>
          </w:p>
        </w:tc>
        <w:tc>
          <w:tcPr>
            <w:tcW w:w="792" w:type="dxa"/>
            <w:tcBorders>
              <w:top w:val="nil"/>
              <w:left w:val="nil"/>
              <w:bottom w:val="single" w:sz="8" w:space="0" w:color="D9D9D9"/>
              <w:right w:val="single" w:sz="8" w:space="0" w:color="D9D9D9"/>
            </w:tcBorders>
            <w:noWrap/>
            <w:vAlign w:val="center"/>
            <w:hideMark/>
          </w:tcPr>
          <w:p w14:paraId="61CB3884"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8,050.00</w:t>
            </w:r>
          </w:p>
        </w:tc>
        <w:tc>
          <w:tcPr>
            <w:tcW w:w="819" w:type="dxa"/>
            <w:tcBorders>
              <w:top w:val="nil"/>
              <w:left w:val="nil"/>
              <w:bottom w:val="single" w:sz="8" w:space="0" w:color="D9D9D9"/>
              <w:right w:val="single" w:sz="8" w:space="0" w:color="D9D9D9"/>
            </w:tcBorders>
            <w:noWrap/>
            <w:vAlign w:val="center"/>
            <w:hideMark/>
          </w:tcPr>
          <w:p w14:paraId="4C43F9CB"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410</w:t>
            </w:r>
          </w:p>
        </w:tc>
        <w:tc>
          <w:tcPr>
            <w:tcW w:w="551" w:type="dxa"/>
            <w:tcBorders>
              <w:top w:val="nil"/>
              <w:left w:val="nil"/>
              <w:bottom w:val="single" w:sz="8" w:space="0" w:color="D9D9D9"/>
              <w:right w:val="single" w:sz="8" w:space="0" w:color="D9D9D9"/>
            </w:tcBorders>
            <w:noWrap/>
            <w:vAlign w:val="center"/>
            <w:hideMark/>
          </w:tcPr>
          <w:p w14:paraId="66D2B26A"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17,233.94</w:t>
            </w:r>
          </w:p>
        </w:tc>
        <w:tc>
          <w:tcPr>
            <w:tcW w:w="620" w:type="dxa"/>
            <w:tcBorders>
              <w:top w:val="nil"/>
              <w:left w:val="nil"/>
              <w:bottom w:val="single" w:sz="8" w:space="0" w:color="D9D9D9"/>
              <w:right w:val="single" w:sz="8" w:space="0" w:color="D9D9D9"/>
            </w:tcBorders>
            <w:noWrap/>
            <w:vAlign w:val="center"/>
            <w:hideMark/>
          </w:tcPr>
          <w:p w14:paraId="3C138C43"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660.95</w:t>
            </w:r>
          </w:p>
        </w:tc>
        <w:tc>
          <w:tcPr>
            <w:tcW w:w="708" w:type="dxa"/>
            <w:tcBorders>
              <w:top w:val="nil"/>
              <w:left w:val="nil"/>
              <w:bottom w:val="single" w:sz="8" w:space="0" w:color="D9D9D9"/>
              <w:right w:val="single" w:sz="8" w:space="0" w:color="D9D9D9"/>
            </w:tcBorders>
            <w:noWrap/>
            <w:vAlign w:val="center"/>
            <w:hideMark/>
          </w:tcPr>
          <w:p w14:paraId="54F8B490"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290.39 </w:t>
            </w:r>
          </w:p>
        </w:tc>
        <w:tc>
          <w:tcPr>
            <w:tcW w:w="592" w:type="dxa"/>
            <w:tcBorders>
              <w:top w:val="nil"/>
              <w:left w:val="nil"/>
              <w:bottom w:val="single" w:sz="8" w:space="0" w:color="D9D9D9"/>
              <w:right w:val="single" w:sz="8" w:space="0" w:color="D9D9D9"/>
            </w:tcBorders>
            <w:noWrap/>
            <w:vAlign w:val="center"/>
            <w:hideMark/>
          </w:tcPr>
          <w:p w14:paraId="6433EA6D"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2,758.72</w:t>
            </w:r>
          </w:p>
        </w:tc>
        <w:tc>
          <w:tcPr>
            <w:tcW w:w="592" w:type="dxa"/>
            <w:tcBorders>
              <w:top w:val="nil"/>
              <w:left w:val="nil"/>
              <w:bottom w:val="single" w:sz="8" w:space="0" w:color="D9D9D9"/>
              <w:right w:val="single" w:sz="8" w:space="0" w:color="D9D9D9"/>
            </w:tcBorders>
            <w:noWrap/>
            <w:vAlign w:val="center"/>
            <w:hideMark/>
          </w:tcPr>
          <w:p w14:paraId="36B549F0"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3,710.06</w:t>
            </w:r>
          </w:p>
        </w:tc>
        <w:tc>
          <w:tcPr>
            <w:tcW w:w="658" w:type="dxa"/>
            <w:tcBorders>
              <w:top w:val="nil"/>
              <w:left w:val="nil"/>
              <w:bottom w:val="single" w:sz="8" w:space="0" w:color="D9D9D9"/>
              <w:right w:val="single" w:sz="8" w:space="0" w:color="D9D9D9"/>
            </w:tcBorders>
            <w:noWrap/>
            <w:vAlign w:val="center"/>
            <w:hideMark/>
          </w:tcPr>
          <w:p w14:paraId="63E25D11"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13,523.88</w:t>
            </w:r>
          </w:p>
        </w:tc>
      </w:tr>
      <w:tr w:rsidR="004311A7" w14:paraId="249C9EC5" w14:textId="77777777" w:rsidTr="00DE6742">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2C212518"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700</w:t>
            </w:r>
          </w:p>
        </w:tc>
        <w:tc>
          <w:tcPr>
            <w:tcW w:w="874" w:type="dxa"/>
            <w:tcBorders>
              <w:top w:val="nil"/>
              <w:left w:val="nil"/>
              <w:bottom w:val="single" w:sz="8" w:space="0" w:color="D9D9D9"/>
              <w:right w:val="single" w:sz="8" w:space="0" w:color="D9D9D9"/>
            </w:tcBorders>
            <w:noWrap/>
            <w:vAlign w:val="center"/>
            <w:hideMark/>
          </w:tcPr>
          <w:p w14:paraId="0E98D4E0" w14:textId="77777777" w:rsidR="004311A7" w:rsidRDefault="004311A7" w:rsidP="00DE6742">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AUDITOR A </w:t>
            </w:r>
          </w:p>
        </w:tc>
        <w:tc>
          <w:tcPr>
            <w:tcW w:w="505" w:type="dxa"/>
            <w:tcBorders>
              <w:top w:val="nil"/>
              <w:left w:val="nil"/>
              <w:bottom w:val="single" w:sz="8" w:space="0" w:color="D9D9D9"/>
              <w:right w:val="single" w:sz="8" w:space="0" w:color="D9D9D9"/>
            </w:tcBorders>
            <w:noWrap/>
            <w:vAlign w:val="center"/>
            <w:hideMark/>
          </w:tcPr>
          <w:p w14:paraId="182B4FF9"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5,807.80</w:t>
            </w:r>
          </w:p>
        </w:tc>
        <w:tc>
          <w:tcPr>
            <w:tcW w:w="541" w:type="dxa"/>
            <w:tcBorders>
              <w:top w:val="nil"/>
              <w:left w:val="nil"/>
              <w:bottom w:val="single" w:sz="8" w:space="0" w:color="D9D9D9"/>
              <w:right w:val="single" w:sz="8" w:space="0" w:color="D9D9D9"/>
            </w:tcBorders>
            <w:noWrap/>
            <w:vAlign w:val="center"/>
            <w:hideMark/>
          </w:tcPr>
          <w:p w14:paraId="50A7B895"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443.74</w:t>
            </w:r>
          </w:p>
        </w:tc>
        <w:tc>
          <w:tcPr>
            <w:tcW w:w="591" w:type="dxa"/>
            <w:tcBorders>
              <w:top w:val="nil"/>
              <w:left w:val="nil"/>
              <w:bottom w:val="single" w:sz="8" w:space="0" w:color="D9D9D9"/>
              <w:right w:val="single" w:sz="8" w:space="0" w:color="D9D9D9"/>
            </w:tcBorders>
            <w:noWrap/>
            <w:vAlign w:val="center"/>
            <w:hideMark/>
          </w:tcPr>
          <w:p w14:paraId="4D60FDA7"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1,200.00</w:t>
            </w:r>
          </w:p>
        </w:tc>
        <w:tc>
          <w:tcPr>
            <w:tcW w:w="528" w:type="dxa"/>
            <w:tcBorders>
              <w:top w:val="nil"/>
              <w:left w:val="nil"/>
              <w:bottom w:val="single" w:sz="8" w:space="0" w:color="D9D9D9"/>
              <w:right w:val="single" w:sz="8" w:space="0" w:color="D9D9D9"/>
            </w:tcBorders>
            <w:noWrap/>
            <w:vAlign w:val="center"/>
            <w:hideMark/>
          </w:tcPr>
          <w:p w14:paraId="1CEFBB20"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500" w:type="dxa"/>
            <w:tcBorders>
              <w:top w:val="nil"/>
              <w:left w:val="nil"/>
              <w:bottom w:val="single" w:sz="8" w:space="0" w:color="D9D9D9"/>
              <w:right w:val="single" w:sz="8" w:space="0" w:color="D9D9D9"/>
            </w:tcBorders>
            <w:noWrap/>
            <w:vAlign w:val="center"/>
            <w:hideMark/>
          </w:tcPr>
          <w:p w14:paraId="33EA6ABB"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386" w:type="dxa"/>
            <w:tcBorders>
              <w:top w:val="nil"/>
              <w:left w:val="nil"/>
              <w:bottom w:val="single" w:sz="8" w:space="0" w:color="D9D9D9"/>
              <w:right w:val="single" w:sz="8" w:space="0" w:color="D9D9D9"/>
            </w:tcBorders>
            <w:noWrap/>
            <w:vAlign w:val="center"/>
            <w:hideMark/>
          </w:tcPr>
          <w:p w14:paraId="430D52F0"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247.4</w:t>
            </w:r>
          </w:p>
        </w:tc>
        <w:tc>
          <w:tcPr>
            <w:tcW w:w="792" w:type="dxa"/>
            <w:tcBorders>
              <w:top w:val="nil"/>
              <w:left w:val="nil"/>
              <w:bottom w:val="single" w:sz="8" w:space="0" w:color="D9D9D9"/>
              <w:right w:val="single" w:sz="8" w:space="0" w:color="D9D9D9"/>
            </w:tcBorders>
            <w:noWrap/>
            <w:vAlign w:val="center"/>
            <w:hideMark/>
          </w:tcPr>
          <w:p w14:paraId="71339435"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8,050.00</w:t>
            </w:r>
          </w:p>
        </w:tc>
        <w:tc>
          <w:tcPr>
            <w:tcW w:w="819" w:type="dxa"/>
            <w:tcBorders>
              <w:top w:val="nil"/>
              <w:left w:val="nil"/>
              <w:bottom w:val="single" w:sz="8" w:space="0" w:color="D9D9D9"/>
              <w:right w:val="single" w:sz="8" w:space="0" w:color="D9D9D9"/>
            </w:tcBorders>
            <w:noWrap/>
            <w:vAlign w:val="center"/>
            <w:hideMark/>
          </w:tcPr>
          <w:p w14:paraId="62C998FB"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410</w:t>
            </w:r>
          </w:p>
        </w:tc>
        <w:tc>
          <w:tcPr>
            <w:tcW w:w="551" w:type="dxa"/>
            <w:tcBorders>
              <w:top w:val="nil"/>
              <w:left w:val="nil"/>
              <w:bottom w:val="single" w:sz="8" w:space="0" w:color="D9D9D9"/>
              <w:right w:val="single" w:sz="8" w:space="0" w:color="D9D9D9"/>
            </w:tcBorders>
            <w:noWrap/>
            <w:vAlign w:val="center"/>
            <w:hideMark/>
          </w:tcPr>
          <w:p w14:paraId="6AFECC64"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17,233.94</w:t>
            </w:r>
          </w:p>
        </w:tc>
        <w:tc>
          <w:tcPr>
            <w:tcW w:w="620" w:type="dxa"/>
            <w:tcBorders>
              <w:top w:val="nil"/>
              <w:left w:val="nil"/>
              <w:bottom w:val="single" w:sz="8" w:space="0" w:color="D9D9D9"/>
              <w:right w:val="single" w:sz="8" w:space="0" w:color="D9D9D9"/>
            </w:tcBorders>
            <w:noWrap/>
            <w:vAlign w:val="center"/>
            <w:hideMark/>
          </w:tcPr>
          <w:p w14:paraId="4BF41828"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660.95</w:t>
            </w:r>
          </w:p>
        </w:tc>
        <w:tc>
          <w:tcPr>
            <w:tcW w:w="708" w:type="dxa"/>
            <w:tcBorders>
              <w:top w:val="nil"/>
              <w:left w:val="nil"/>
              <w:bottom w:val="single" w:sz="8" w:space="0" w:color="D9D9D9"/>
              <w:right w:val="single" w:sz="8" w:space="0" w:color="D9D9D9"/>
            </w:tcBorders>
            <w:noWrap/>
            <w:vAlign w:val="center"/>
            <w:hideMark/>
          </w:tcPr>
          <w:p w14:paraId="6E4F8BDF"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290.39 </w:t>
            </w:r>
          </w:p>
        </w:tc>
        <w:tc>
          <w:tcPr>
            <w:tcW w:w="592" w:type="dxa"/>
            <w:tcBorders>
              <w:top w:val="nil"/>
              <w:left w:val="nil"/>
              <w:bottom w:val="single" w:sz="8" w:space="0" w:color="D9D9D9"/>
              <w:right w:val="single" w:sz="8" w:space="0" w:color="D9D9D9"/>
            </w:tcBorders>
            <w:noWrap/>
            <w:vAlign w:val="center"/>
            <w:hideMark/>
          </w:tcPr>
          <w:p w14:paraId="7CB5E5F1"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2,770.48</w:t>
            </w:r>
          </w:p>
        </w:tc>
        <w:tc>
          <w:tcPr>
            <w:tcW w:w="592" w:type="dxa"/>
            <w:tcBorders>
              <w:top w:val="nil"/>
              <w:left w:val="nil"/>
              <w:bottom w:val="single" w:sz="8" w:space="0" w:color="D9D9D9"/>
              <w:right w:val="single" w:sz="8" w:space="0" w:color="D9D9D9"/>
            </w:tcBorders>
            <w:noWrap/>
            <w:vAlign w:val="center"/>
            <w:hideMark/>
          </w:tcPr>
          <w:p w14:paraId="6943392C"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3,721.82</w:t>
            </w:r>
          </w:p>
        </w:tc>
        <w:tc>
          <w:tcPr>
            <w:tcW w:w="658" w:type="dxa"/>
            <w:tcBorders>
              <w:top w:val="nil"/>
              <w:left w:val="nil"/>
              <w:bottom w:val="single" w:sz="8" w:space="0" w:color="D9D9D9"/>
              <w:right w:val="single" w:sz="8" w:space="0" w:color="D9D9D9"/>
            </w:tcBorders>
            <w:noWrap/>
            <w:vAlign w:val="center"/>
            <w:hideMark/>
          </w:tcPr>
          <w:p w14:paraId="52F5391B"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13,512.12</w:t>
            </w:r>
          </w:p>
        </w:tc>
      </w:tr>
      <w:tr w:rsidR="004311A7" w14:paraId="4B5987FD" w14:textId="77777777" w:rsidTr="00DE6742">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2783BCDE"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700</w:t>
            </w:r>
          </w:p>
        </w:tc>
        <w:tc>
          <w:tcPr>
            <w:tcW w:w="874" w:type="dxa"/>
            <w:tcBorders>
              <w:top w:val="nil"/>
              <w:left w:val="nil"/>
              <w:bottom w:val="single" w:sz="8" w:space="0" w:color="D9D9D9"/>
              <w:right w:val="single" w:sz="8" w:space="0" w:color="D9D9D9"/>
            </w:tcBorders>
            <w:noWrap/>
            <w:vAlign w:val="center"/>
            <w:hideMark/>
          </w:tcPr>
          <w:p w14:paraId="03F14733" w14:textId="77777777" w:rsidR="004311A7" w:rsidRDefault="004311A7" w:rsidP="00DE6742">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AUDITOR B </w:t>
            </w:r>
          </w:p>
        </w:tc>
        <w:tc>
          <w:tcPr>
            <w:tcW w:w="505" w:type="dxa"/>
            <w:tcBorders>
              <w:top w:val="nil"/>
              <w:left w:val="nil"/>
              <w:bottom w:val="single" w:sz="8" w:space="0" w:color="D9D9D9"/>
              <w:right w:val="single" w:sz="8" w:space="0" w:color="D9D9D9"/>
            </w:tcBorders>
            <w:noWrap/>
            <w:vAlign w:val="center"/>
            <w:hideMark/>
          </w:tcPr>
          <w:p w14:paraId="5A452BFE"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5,807.80</w:t>
            </w:r>
          </w:p>
        </w:tc>
        <w:tc>
          <w:tcPr>
            <w:tcW w:w="541" w:type="dxa"/>
            <w:tcBorders>
              <w:top w:val="nil"/>
              <w:left w:val="nil"/>
              <w:bottom w:val="single" w:sz="8" w:space="0" w:color="D9D9D9"/>
              <w:right w:val="single" w:sz="8" w:space="0" w:color="D9D9D9"/>
            </w:tcBorders>
            <w:noWrap/>
            <w:vAlign w:val="center"/>
            <w:hideMark/>
          </w:tcPr>
          <w:p w14:paraId="2AB59F85"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443.74</w:t>
            </w:r>
          </w:p>
        </w:tc>
        <w:tc>
          <w:tcPr>
            <w:tcW w:w="591" w:type="dxa"/>
            <w:tcBorders>
              <w:top w:val="nil"/>
              <w:left w:val="nil"/>
              <w:bottom w:val="single" w:sz="8" w:space="0" w:color="D9D9D9"/>
              <w:right w:val="single" w:sz="8" w:space="0" w:color="D9D9D9"/>
            </w:tcBorders>
            <w:noWrap/>
            <w:vAlign w:val="center"/>
            <w:hideMark/>
          </w:tcPr>
          <w:p w14:paraId="14B5688B"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1,200.00</w:t>
            </w:r>
          </w:p>
        </w:tc>
        <w:tc>
          <w:tcPr>
            <w:tcW w:w="528" w:type="dxa"/>
            <w:tcBorders>
              <w:top w:val="nil"/>
              <w:left w:val="nil"/>
              <w:bottom w:val="single" w:sz="8" w:space="0" w:color="D9D9D9"/>
              <w:right w:val="single" w:sz="8" w:space="0" w:color="D9D9D9"/>
            </w:tcBorders>
            <w:noWrap/>
            <w:vAlign w:val="center"/>
            <w:hideMark/>
          </w:tcPr>
          <w:p w14:paraId="0E784AF4"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500" w:type="dxa"/>
            <w:tcBorders>
              <w:top w:val="nil"/>
              <w:left w:val="nil"/>
              <w:bottom w:val="single" w:sz="8" w:space="0" w:color="D9D9D9"/>
              <w:right w:val="single" w:sz="8" w:space="0" w:color="D9D9D9"/>
            </w:tcBorders>
            <w:noWrap/>
            <w:vAlign w:val="center"/>
            <w:hideMark/>
          </w:tcPr>
          <w:p w14:paraId="37E03DCB"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386" w:type="dxa"/>
            <w:tcBorders>
              <w:top w:val="nil"/>
              <w:left w:val="nil"/>
              <w:bottom w:val="single" w:sz="8" w:space="0" w:color="D9D9D9"/>
              <w:right w:val="single" w:sz="8" w:space="0" w:color="D9D9D9"/>
            </w:tcBorders>
            <w:noWrap/>
            <w:vAlign w:val="center"/>
            <w:hideMark/>
          </w:tcPr>
          <w:p w14:paraId="30AF75B4"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247.4</w:t>
            </w:r>
          </w:p>
        </w:tc>
        <w:tc>
          <w:tcPr>
            <w:tcW w:w="792" w:type="dxa"/>
            <w:tcBorders>
              <w:top w:val="nil"/>
              <w:left w:val="nil"/>
              <w:bottom w:val="single" w:sz="8" w:space="0" w:color="D9D9D9"/>
              <w:right w:val="single" w:sz="8" w:space="0" w:color="D9D9D9"/>
            </w:tcBorders>
            <w:noWrap/>
            <w:vAlign w:val="center"/>
            <w:hideMark/>
          </w:tcPr>
          <w:p w14:paraId="564355E1"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7,000.00</w:t>
            </w:r>
          </w:p>
        </w:tc>
        <w:tc>
          <w:tcPr>
            <w:tcW w:w="819" w:type="dxa"/>
            <w:tcBorders>
              <w:top w:val="nil"/>
              <w:left w:val="nil"/>
              <w:bottom w:val="single" w:sz="8" w:space="0" w:color="D9D9D9"/>
              <w:right w:val="single" w:sz="8" w:space="0" w:color="D9D9D9"/>
            </w:tcBorders>
            <w:noWrap/>
            <w:vAlign w:val="center"/>
            <w:hideMark/>
          </w:tcPr>
          <w:p w14:paraId="70426A42"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410</w:t>
            </w:r>
          </w:p>
        </w:tc>
        <w:tc>
          <w:tcPr>
            <w:tcW w:w="551" w:type="dxa"/>
            <w:tcBorders>
              <w:top w:val="nil"/>
              <w:left w:val="nil"/>
              <w:bottom w:val="single" w:sz="8" w:space="0" w:color="D9D9D9"/>
              <w:right w:val="single" w:sz="8" w:space="0" w:color="D9D9D9"/>
            </w:tcBorders>
            <w:noWrap/>
            <w:vAlign w:val="center"/>
            <w:hideMark/>
          </w:tcPr>
          <w:p w14:paraId="3EF357CB"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16,183.94</w:t>
            </w:r>
          </w:p>
        </w:tc>
        <w:tc>
          <w:tcPr>
            <w:tcW w:w="620" w:type="dxa"/>
            <w:tcBorders>
              <w:top w:val="nil"/>
              <w:left w:val="nil"/>
              <w:bottom w:val="single" w:sz="8" w:space="0" w:color="D9D9D9"/>
              <w:right w:val="single" w:sz="8" w:space="0" w:color="D9D9D9"/>
            </w:tcBorders>
            <w:noWrap/>
            <w:vAlign w:val="center"/>
            <w:hideMark/>
          </w:tcPr>
          <w:p w14:paraId="187BDD4A"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660.95</w:t>
            </w:r>
          </w:p>
        </w:tc>
        <w:tc>
          <w:tcPr>
            <w:tcW w:w="708" w:type="dxa"/>
            <w:tcBorders>
              <w:top w:val="nil"/>
              <w:left w:val="nil"/>
              <w:bottom w:val="single" w:sz="8" w:space="0" w:color="D9D9D9"/>
              <w:right w:val="single" w:sz="8" w:space="0" w:color="D9D9D9"/>
            </w:tcBorders>
            <w:noWrap/>
            <w:vAlign w:val="center"/>
            <w:hideMark/>
          </w:tcPr>
          <w:p w14:paraId="62E531DA"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290.39 </w:t>
            </w:r>
          </w:p>
        </w:tc>
        <w:tc>
          <w:tcPr>
            <w:tcW w:w="592" w:type="dxa"/>
            <w:tcBorders>
              <w:top w:val="nil"/>
              <w:left w:val="nil"/>
              <w:bottom w:val="single" w:sz="8" w:space="0" w:color="D9D9D9"/>
              <w:right w:val="single" w:sz="8" w:space="0" w:color="D9D9D9"/>
            </w:tcBorders>
            <w:noWrap/>
            <w:vAlign w:val="center"/>
            <w:hideMark/>
          </w:tcPr>
          <w:p w14:paraId="0DB66D76"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2,523.52</w:t>
            </w:r>
          </w:p>
        </w:tc>
        <w:tc>
          <w:tcPr>
            <w:tcW w:w="592" w:type="dxa"/>
            <w:tcBorders>
              <w:top w:val="nil"/>
              <w:left w:val="nil"/>
              <w:bottom w:val="single" w:sz="8" w:space="0" w:color="D9D9D9"/>
              <w:right w:val="single" w:sz="8" w:space="0" w:color="D9D9D9"/>
            </w:tcBorders>
            <w:noWrap/>
            <w:vAlign w:val="center"/>
            <w:hideMark/>
          </w:tcPr>
          <w:p w14:paraId="2A92059C"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3,474.86</w:t>
            </w:r>
          </w:p>
        </w:tc>
        <w:tc>
          <w:tcPr>
            <w:tcW w:w="658" w:type="dxa"/>
            <w:tcBorders>
              <w:top w:val="nil"/>
              <w:left w:val="nil"/>
              <w:bottom w:val="single" w:sz="8" w:space="0" w:color="D9D9D9"/>
              <w:right w:val="single" w:sz="8" w:space="0" w:color="D9D9D9"/>
            </w:tcBorders>
            <w:noWrap/>
            <w:vAlign w:val="center"/>
            <w:hideMark/>
          </w:tcPr>
          <w:p w14:paraId="3EEDFEEC"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12,709.08</w:t>
            </w:r>
          </w:p>
        </w:tc>
      </w:tr>
      <w:tr w:rsidR="004311A7" w14:paraId="600B0AAE" w14:textId="77777777" w:rsidTr="00DE6742">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44C2D019"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700</w:t>
            </w:r>
          </w:p>
        </w:tc>
        <w:tc>
          <w:tcPr>
            <w:tcW w:w="874" w:type="dxa"/>
            <w:tcBorders>
              <w:top w:val="nil"/>
              <w:left w:val="nil"/>
              <w:bottom w:val="single" w:sz="8" w:space="0" w:color="D9D9D9"/>
              <w:right w:val="single" w:sz="8" w:space="0" w:color="D9D9D9"/>
            </w:tcBorders>
            <w:noWrap/>
            <w:vAlign w:val="center"/>
            <w:hideMark/>
          </w:tcPr>
          <w:p w14:paraId="00B62B19" w14:textId="77777777" w:rsidR="004311A7" w:rsidRDefault="004311A7" w:rsidP="00DE6742">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ASISTENTE LEGAL </w:t>
            </w:r>
          </w:p>
        </w:tc>
        <w:tc>
          <w:tcPr>
            <w:tcW w:w="505" w:type="dxa"/>
            <w:tcBorders>
              <w:top w:val="nil"/>
              <w:left w:val="nil"/>
              <w:bottom w:val="single" w:sz="8" w:space="0" w:color="D9D9D9"/>
              <w:right w:val="single" w:sz="8" w:space="0" w:color="D9D9D9"/>
            </w:tcBorders>
            <w:noWrap/>
            <w:vAlign w:val="center"/>
            <w:hideMark/>
          </w:tcPr>
          <w:p w14:paraId="67A013A7"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5,807.80</w:t>
            </w:r>
          </w:p>
        </w:tc>
        <w:tc>
          <w:tcPr>
            <w:tcW w:w="541" w:type="dxa"/>
            <w:tcBorders>
              <w:top w:val="nil"/>
              <w:left w:val="nil"/>
              <w:bottom w:val="single" w:sz="8" w:space="0" w:color="D9D9D9"/>
              <w:right w:val="single" w:sz="8" w:space="0" w:color="D9D9D9"/>
            </w:tcBorders>
            <w:noWrap/>
            <w:vAlign w:val="center"/>
            <w:hideMark/>
          </w:tcPr>
          <w:p w14:paraId="031EE901"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443.74</w:t>
            </w:r>
          </w:p>
        </w:tc>
        <w:tc>
          <w:tcPr>
            <w:tcW w:w="591" w:type="dxa"/>
            <w:tcBorders>
              <w:top w:val="nil"/>
              <w:left w:val="nil"/>
              <w:bottom w:val="single" w:sz="8" w:space="0" w:color="D9D9D9"/>
              <w:right w:val="single" w:sz="8" w:space="0" w:color="D9D9D9"/>
            </w:tcBorders>
            <w:noWrap/>
            <w:vAlign w:val="center"/>
            <w:hideMark/>
          </w:tcPr>
          <w:p w14:paraId="53DD898E"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1,200.00</w:t>
            </w:r>
          </w:p>
        </w:tc>
        <w:tc>
          <w:tcPr>
            <w:tcW w:w="528" w:type="dxa"/>
            <w:tcBorders>
              <w:top w:val="nil"/>
              <w:left w:val="nil"/>
              <w:bottom w:val="single" w:sz="8" w:space="0" w:color="D9D9D9"/>
              <w:right w:val="single" w:sz="8" w:space="0" w:color="D9D9D9"/>
            </w:tcBorders>
            <w:noWrap/>
            <w:vAlign w:val="center"/>
            <w:hideMark/>
          </w:tcPr>
          <w:p w14:paraId="74F2DD48"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500" w:type="dxa"/>
            <w:tcBorders>
              <w:top w:val="nil"/>
              <w:left w:val="nil"/>
              <w:bottom w:val="single" w:sz="8" w:space="0" w:color="D9D9D9"/>
              <w:right w:val="single" w:sz="8" w:space="0" w:color="D9D9D9"/>
            </w:tcBorders>
            <w:noWrap/>
            <w:vAlign w:val="center"/>
            <w:hideMark/>
          </w:tcPr>
          <w:p w14:paraId="24201C0D"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386" w:type="dxa"/>
            <w:tcBorders>
              <w:top w:val="nil"/>
              <w:left w:val="nil"/>
              <w:bottom w:val="single" w:sz="8" w:space="0" w:color="D9D9D9"/>
              <w:right w:val="single" w:sz="8" w:space="0" w:color="D9D9D9"/>
            </w:tcBorders>
            <w:noWrap/>
            <w:vAlign w:val="center"/>
            <w:hideMark/>
          </w:tcPr>
          <w:p w14:paraId="7EE0F32A"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247.4</w:t>
            </w:r>
          </w:p>
        </w:tc>
        <w:tc>
          <w:tcPr>
            <w:tcW w:w="792" w:type="dxa"/>
            <w:tcBorders>
              <w:top w:val="nil"/>
              <w:left w:val="nil"/>
              <w:bottom w:val="single" w:sz="8" w:space="0" w:color="D9D9D9"/>
              <w:right w:val="single" w:sz="8" w:space="0" w:color="D9D9D9"/>
            </w:tcBorders>
            <w:noWrap/>
            <w:vAlign w:val="center"/>
            <w:hideMark/>
          </w:tcPr>
          <w:p w14:paraId="16DD874C"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8,050.00</w:t>
            </w:r>
          </w:p>
        </w:tc>
        <w:tc>
          <w:tcPr>
            <w:tcW w:w="819" w:type="dxa"/>
            <w:tcBorders>
              <w:top w:val="nil"/>
              <w:left w:val="nil"/>
              <w:bottom w:val="single" w:sz="8" w:space="0" w:color="D9D9D9"/>
              <w:right w:val="single" w:sz="8" w:space="0" w:color="D9D9D9"/>
            </w:tcBorders>
            <w:noWrap/>
            <w:vAlign w:val="center"/>
            <w:hideMark/>
          </w:tcPr>
          <w:p w14:paraId="4B9C3DF5"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410</w:t>
            </w:r>
          </w:p>
        </w:tc>
        <w:tc>
          <w:tcPr>
            <w:tcW w:w="551" w:type="dxa"/>
            <w:tcBorders>
              <w:top w:val="nil"/>
              <w:left w:val="nil"/>
              <w:bottom w:val="single" w:sz="8" w:space="0" w:color="D9D9D9"/>
              <w:right w:val="single" w:sz="8" w:space="0" w:color="D9D9D9"/>
            </w:tcBorders>
            <w:noWrap/>
            <w:vAlign w:val="center"/>
            <w:hideMark/>
          </w:tcPr>
          <w:p w14:paraId="4401C78E"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17,233.94</w:t>
            </w:r>
          </w:p>
        </w:tc>
        <w:tc>
          <w:tcPr>
            <w:tcW w:w="620" w:type="dxa"/>
            <w:tcBorders>
              <w:top w:val="nil"/>
              <w:left w:val="nil"/>
              <w:bottom w:val="single" w:sz="8" w:space="0" w:color="D9D9D9"/>
              <w:right w:val="single" w:sz="8" w:space="0" w:color="D9D9D9"/>
            </w:tcBorders>
            <w:noWrap/>
            <w:vAlign w:val="center"/>
            <w:hideMark/>
          </w:tcPr>
          <w:p w14:paraId="13516D7A"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660.95</w:t>
            </w:r>
          </w:p>
        </w:tc>
        <w:tc>
          <w:tcPr>
            <w:tcW w:w="708" w:type="dxa"/>
            <w:tcBorders>
              <w:top w:val="nil"/>
              <w:left w:val="nil"/>
              <w:bottom w:val="single" w:sz="8" w:space="0" w:color="D9D9D9"/>
              <w:right w:val="single" w:sz="8" w:space="0" w:color="D9D9D9"/>
            </w:tcBorders>
            <w:noWrap/>
            <w:vAlign w:val="center"/>
            <w:hideMark/>
          </w:tcPr>
          <w:p w14:paraId="35E1A176"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290.39 </w:t>
            </w:r>
          </w:p>
        </w:tc>
        <w:tc>
          <w:tcPr>
            <w:tcW w:w="592" w:type="dxa"/>
            <w:tcBorders>
              <w:top w:val="nil"/>
              <w:left w:val="nil"/>
              <w:bottom w:val="single" w:sz="8" w:space="0" w:color="D9D9D9"/>
              <w:right w:val="single" w:sz="8" w:space="0" w:color="D9D9D9"/>
            </w:tcBorders>
            <w:noWrap/>
            <w:vAlign w:val="center"/>
            <w:hideMark/>
          </w:tcPr>
          <w:p w14:paraId="2BFBF1ED"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2,770.48</w:t>
            </w:r>
          </w:p>
        </w:tc>
        <w:tc>
          <w:tcPr>
            <w:tcW w:w="592" w:type="dxa"/>
            <w:tcBorders>
              <w:top w:val="nil"/>
              <w:left w:val="nil"/>
              <w:bottom w:val="single" w:sz="8" w:space="0" w:color="D9D9D9"/>
              <w:right w:val="single" w:sz="8" w:space="0" w:color="D9D9D9"/>
            </w:tcBorders>
            <w:noWrap/>
            <w:vAlign w:val="center"/>
            <w:hideMark/>
          </w:tcPr>
          <w:p w14:paraId="7B7CE491"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3,721.82</w:t>
            </w:r>
          </w:p>
        </w:tc>
        <w:tc>
          <w:tcPr>
            <w:tcW w:w="658" w:type="dxa"/>
            <w:tcBorders>
              <w:top w:val="nil"/>
              <w:left w:val="nil"/>
              <w:bottom w:val="single" w:sz="8" w:space="0" w:color="D9D9D9"/>
              <w:right w:val="single" w:sz="8" w:space="0" w:color="D9D9D9"/>
            </w:tcBorders>
            <w:noWrap/>
            <w:vAlign w:val="center"/>
            <w:hideMark/>
          </w:tcPr>
          <w:p w14:paraId="015975DB"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13,512.12</w:t>
            </w:r>
          </w:p>
        </w:tc>
      </w:tr>
      <w:tr w:rsidR="004311A7" w14:paraId="66705B62" w14:textId="77777777" w:rsidTr="00DE6742">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22A590ED"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700</w:t>
            </w:r>
          </w:p>
        </w:tc>
        <w:tc>
          <w:tcPr>
            <w:tcW w:w="874" w:type="dxa"/>
            <w:tcBorders>
              <w:top w:val="nil"/>
              <w:left w:val="nil"/>
              <w:bottom w:val="single" w:sz="8" w:space="0" w:color="D9D9D9"/>
              <w:right w:val="single" w:sz="8" w:space="0" w:color="D9D9D9"/>
            </w:tcBorders>
            <w:noWrap/>
            <w:vAlign w:val="center"/>
            <w:hideMark/>
          </w:tcPr>
          <w:p w14:paraId="44B59FA0" w14:textId="77777777" w:rsidR="004311A7" w:rsidRDefault="004311A7" w:rsidP="00DE6742">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DESARROLLADOR DE SISTEMAS </w:t>
            </w:r>
          </w:p>
        </w:tc>
        <w:tc>
          <w:tcPr>
            <w:tcW w:w="505" w:type="dxa"/>
            <w:tcBorders>
              <w:top w:val="nil"/>
              <w:left w:val="nil"/>
              <w:bottom w:val="single" w:sz="8" w:space="0" w:color="D9D9D9"/>
              <w:right w:val="single" w:sz="8" w:space="0" w:color="D9D9D9"/>
            </w:tcBorders>
            <w:noWrap/>
            <w:vAlign w:val="center"/>
            <w:hideMark/>
          </w:tcPr>
          <w:p w14:paraId="06B99A90"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5,807.80</w:t>
            </w:r>
          </w:p>
        </w:tc>
        <w:tc>
          <w:tcPr>
            <w:tcW w:w="541" w:type="dxa"/>
            <w:tcBorders>
              <w:top w:val="nil"/>
              <w:left w:val="nil"/>
              <w:bottom w:val="single" w:sz="8" w:space="0" w:color="D9D9D9"/>
              <w:right w:val="single" w:sz="8" w:space="0" w:color="D9D9D9"/>
            </w:tcBorders>
            <w:noWrap/>
            <w:vAlign w:val="center"/>
            <w:hideMark/>
          </w:tcPr>
          <w:p w14:paraId="196B4D33"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443.74</w:t>
            </w:r>
          </w:p>
        </w:tc>
        <w:tc>
          <w:tcPr>
            <w:tcW w:w="591" w:type="dxa"/>
            <w:tcBorders>
              <w:top w:val="nil"/>
              <w:left w:val="nil"/>
              <w:bottom w:val="single" w:sz="8" w:space="0" w:color="D9D9D9"/>
              <w:right w:val="single" w:sz="8" w:space="0" w:color="D9D9D9"/>
            </w:tcBorders>
            <w:noWrap/>
            <w:vAlign w:val="center"/>
            <w:hideMark/>
          </w:tcPr>
          <w:p w14:paraId="447D4A8F"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1,200.00</w:t>
            </w:r>
          </w:p>
        </w:tc>
        <w:tc>
          <w:tcPr>
            <w:tcW w:w="528" w:type="dxa"/>
            <w:tcBorders>
              <w:top w:val="nil"/>
              <w:left w:val="nil"/>
              <w:bottom w:val="single" w:sz="8" w:space="0" w:color="D9D9D9"/>
              <w:right w:val="single" w:sz="8" w:space="0" w:color="D9D9D9"/>
            </w:tcBorders>
            <w:noWrap/>
            <w:vAlign w:val="center"/>
            <w:hideMark/>
          </w:tcPr>
          <w:p w14:paraId="15A23029"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500" w:type="dxa"/>
            <w:tcBorders>
              <w:top w:val="nil"/>
              <w:left w:val="nil"/>
              <w:bottom w:val="single" w:sz="8" w:space="0" w:color="D9D9D9"/>
              <w:right w:val="single" w:sz="8" w:space="0" w:color="D9D9D9"/>
            </w:tcBorders>
            <w:noWrap/>
            <w:vAlign w:val="center"/>
            <w:hideMark/>
          </w:tcPr>
          <w:p w14:paraId="0A1E5111"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386" w:type="dxa"/>
            <w:tcBorders>
              <w:top w:val="nil"/>
              <w:left w:val="nil"/>
              <w:bottom w:val="single" w:sz="8" w:space="0" w:color="D9D9D9"/>
              <w:right w:val="single" w:sz="8" w:space="0" w:color="D9D9D9"/>
            </w:tcBorders>
            <w:noWrap/>
            <w:vAlign w:val="center"/>
            <w:hideMark/>
          </w:tcPr>
          <w:p w14:paraId="4818A72E"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247.4</w:t>
            </w:r>
          </w:p>
        </w:tc>
        <w:tc>
          <w:tcPr>
            <w:tcW w:w="792" w:type="dxa"/>
            <w:tcBorders>
              <w:top w:val="nil"/>
              <w:left w:val="nil"/>
              <w:bottom w:val="single" w:sz="8" w:space="0" w:color="D9D9D9"/>
              <w:right w:val="single" w:sz="8" w:space="0" w:color="D9D9D9"/>
            </w:tcBorders>
            <w:noWrap/>
            <w:vAlign w:val="center"/>
            <w:hideMark/>
          </w:tcPr>
          <w:p w14:paraId="74D27DC7"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8,000.00</w:t>
            </w:r>
          </w:p>
        </w:tc>
        <w:tc>
          <w:tcPr>
            <w:tcW w:w="819" w:type="dxa"/>
            <w:tcBorders>
              <w:top w:val="nil"/>
              <w:left w:val="nil"/>
              <w:bottom w:val="single" w:sz="8" w:space="0" w:color="D9D9D9"/>
              <w:right w:val="single" w:sz="8" w:space="0" w:color="D9D9D9"/>
            </w:tcBorders>
            <w:noWrap/>
            <w:vAlign w:val="center"/>
            <w:hideMark/>
          </w:tcPr>
          <w:p w14:paraId="4A3034FA"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410</w:t>
            </w:r>
          </w:p>
        </w:tc>
        <w:tc>
          <w:tcPr>
            <w:tcW w:w="551" w:type="dxa"/>
            <w:tcBorders>
              <w:top w:val="nil"/>
              <w:left w:val="nil"/>
              <w:bottom w:val="single" w:sz="8" w:space="0" w:color="D9D9D9"/>
              <w:right w:val="single" w:sz="8" w:space="0" w:color="D9D9D9"/>
            </w:tcBorders>
            <w:noWrap/>
            <w:vAlign w:val="center"/>
            <w:hideMark/>
          </w:tcPr>
          <w:p w14:paraId="366D3410"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17,183.94</w:t>
            </w:r>
          </w:p>
        </w:tc>
        <w:tc>
          <w:tcPr>
            <w:tcW w:w="620" w:type="dxa"/>
            <w:tcBorders>
              <w:top w:val="nil"/>
              <w:left w:val="nil"/>
              <w:bottom w:val="single" w:sz="8" w:space="0" w:color="D9D9D9"/>
              <w:right w:val="single" w:sz="8" w:space="0" w:color="D9D9D9"/>
            </w:tcBorders>
            <w:noWrap/>
            <w:vAlign w:val="center"/>
            <w:hideMark/>
          </w:tcPr>
          <w:p w14:paraId="16730A1B"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660.95</w:t>
            </w:r>
          </w:p>
        </w:tc>
        <w:tc>
          <w:tcPr>
            <w:tcW w:w="708" w:type="dxa"/>
            <w:tcBorders>
              <w:top w:val="nil"/>
              <w:left w:val="nil"/>
              <w:bottom w:val="single" w:sz="8" w:space="0" w:color="D9D9D9"/>
              <w:right w:val="single" w:sz="8" w:space="0" w:color="D9D9D9"/>
            </w:tcBorders>
            <w:noWrap/>
            <w:vAlign w:val="center"/>
            <w:hideMark/>
          </w:tcPr>
          <w:p w14:paraId="56575B70"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290.39 </w:t>
            </w:r>
          </w:p>
        </w:tc>
        <w:tc>
          <w:tcPr>
            <w:tcW w:w="592" w:type="dxa"/>
            <w:tcBorders>
              <w:top w:val="nil"/>
              <w:left w:val="nil"/>
              <w:bottom w:val="single" w:sz="8" w:space="0" w:color="D9D9D9"/>
              <w:right w:val="single" w:sz="8" w:space="0" w:color="D9D9D9"/>
            </w:tcBorders>
            <w:noWrap/>
            <w:vAlign w:val="center"/>
            <w:hideMark/>
          </w:tcPr>
          <w:p w14:paraId="705BC947"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2,302.44</w:t>
            </w:r>
          </w:p>
        </w:tc>
        <w:tc>
          <w:tcPr>
            <w:tcW w:w="592" w:type="dxa"/>
            <w:tcBorders>
              <w:top w:val="nil"/>
              <w:left w:val="nil"/>
              <w:bottom w:val="single" w:sz="8" w:space="0" w:color="D9D9D9"/>
              <w:right w:val="single" w:sz="8" w:space="0" w:color="D9D9D9"/>
            </w:tcBorders>
            <w:noWrap/>
            <w:vAlign w:val="center"/>
            <w:hideMark/>
          </w:tcPr>
          <w:p w14:paraId="0C4590B9"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3,253.78</w:t>
            </w:r>
          </w:p>
        </w:tc>
        <w:tc>
          <w:tcPr>
            <w:tcW w:w="658" w:type="dxa"/>
            <w:tcBorders>
              <w:top w:val="nil"/>
              <w:left w:val="nil"/>
              <w:bottom w:val="single" w:sz="8" w:space="0" w:color="D9D9D9"/>
              <w:right w:val="single" w:sz="8" w:space="0" w:color="D9D9D9"/>
            </w:tcBorders>
            <w:noWrap/>
            <w:vAlign w:val="center"/>
            <w:hideMark/>
          </w:tcPr>
          <w:p w14:paraId="63CDBA49"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13,930.16</w:t>
            </w:r>
          </w:p>
        </w:tc>
      </w:tr>
      <w:tr w:rsidR="004311A7" w14:paraId="5ADCFC09" w14:textId="77777777" w:rsidTr="00DE6742">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7F6EA8C5"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800</w:t>
            </w:r>
          </w:p>
        </w:tc>
        <w:tc>
          <w:tcPr>
            <w:tcW w:w="874" w:type="dxa"/>
            <w:tcBorders>
              <w:top w:val="nil"/>
              <w:left w:val="nil"/>
              <w:bottom w:val="single" w:sz="8" w:space="0" w:color="D9D9D9"/>
              <w:right w:val="single" w:sz="8" w:space="0" w:color="D9D9D9"/>
            </w:tcBorders>
            <w:noWrap/>
            <w:vAlign w:val="center"/>
            <w:hideMark/>
          </w:tcPr>
          <w:p w14:paraId="534D9C87" w14:textId="77777777" w:rsidR="004311A7" w:rsidRDefault="004311A7" w:rsidP="00DE6742">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OPERADOR DE SISTEMAS </w:t>
            </w:r>
          </w:p>
        </w:tc>
        <w:tc>
          <w:tcPr>
            <w:tcW w:w="505" w:type="dxa"/>
            <w:tcBorders>
              <w:top w:val="nil"/>
              <w:left w:val="nil"/>
              <w:bottom w:val="single" w:sz="8" w:space="0" w:color="D9D9D9"/>
              <w:right w:val="single" w:sz="8" w:space="0" w:color="D9D9D9"/>
            </w:tcBorders>
            <w:noWrap/>
            <w:vAlign w:val="center"/>
            <w:hideMark/>
          </w:tcPr>
          <w:p w14:paraId="637AD6C2"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5,807.80</w:t>
            </w:r>
          </w:p>
        </w:tc>
        <w:tc>
          <w:tcPr>
            <w:tcW w:w="541" w:type="dxa"/>
            <w:tcBorders>
              <w:top w:val="nil"/>
              <w:left w:val="nil"/>
              <w:bottom w:val="single" w:sz="8" w:space="0" w:color="D9D9D9"/>
              <w:right w:val="single" w:sz="8" w:space="0" w:color="D9D9D9"/>
            </w:tcBorders>
            <w:noWrap/>
            <w:vAlign w:val="center"/>
            <w:hideMark/>
          </w:tcPr>
          <w:p w14:paraId="7A8DCA02"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443.74</w:t>
            </w:r>
          </w:p>
        </w:tc>
        <w:tc>
          <w:tcPr>
            <w:tcW w:w="591" w:type="dxa"/>
            <w:tcBorders>
              <w:top w:val="nil"/>
              <w:left w:val="nil"/>
              <w:bottom w:val="single" w:sz="8" w:space="0" w:color="D9D9D9"/>
              <w:right w:val="single" w:sz="8" w:space="0" w:color="D9D9D9"/>
            </w:tcBorders>
            <w:noWrap/>
            <w:vAlign w:val="center"/>
            <w:hideMark/>
          </w:tcPr>
          <w:p w14:paraId="2C8BA065"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1,200.00</w:t>
            </w:r>
          </w:p>
        </w:tc>
        <w:tc>
          <w:tcPr>
            <w:tcW w:w="528" w:type="dxa"/>
            <w:tcBorders>
              <w:top w:val="nil"/>
              <w:left w:val="nil"/>
              <w:bottom w:val="single" w:sz="8" w:space="0" w:color="D9D9D9"/>
              <w:right w:val="single" w:sz="8" w:space="0" w:color="D9D9D9"/>
            </w:tcBorders>
            <w:noWrap/>
            <w:vAlign w:val="center"/>
            <w:hideMark/>
          </w:tcPr>
          <w:p w14:paraId="03950B4D"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500" w:type="dxa"/>
            <w:tcBorders>
              <w:top w:val="nil"/>
              <w:left w:val="nil"/>
              <w:bottom w:val="single" w:sz="8" w:space="0" w:color="D9D9D9"/>
              <w:right w:val="single" w:sz="8" w:space="0" w:color="D9D9D9"/>
            </w:tcBorders>
            <w:noWrap/>
            <w:vAlign w:val="center"/>
            <w:hideMark/>
          </w:tcPr>
          <w:p w14:paraId="07DF3CD4"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386" w:type="dxa"/>
            <w:tcBorders>
              <w:top w:val="nil"/>
              <w:left w:val="nil"/>
              <w:bottom w:val="single" w:sz="8" w:space="0" w:color="D9D9D9"/>
              <w:right w:val="single" w:sz="8" w:space="0" w:color="D9D9D9"/>
            </w:tcBorders>
            <w:noWrap/>
            <w:vAlign w:val="center"/>
            <w:hideMark/>
          </w:tcPr>
          <w:p w14:paraId="1A2D38CE"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247.4</w:t>
            </w:r>
          </w:p>
        </w:tc>
        <w:tc>
          <w:tcPr>
            <w:tcW w:w="792" w:type="dxa"/>
            <w:tcBorders>
              <w:top w:val="nil"/>
              <w:left w:val="nil"/>
              <w:bottom w:val="single" w:sz="8" w:space="0" w:color="D9D9D9"/>
              <w:right w:val="single" w:sz="8" w:space="0" w:color="D9D9D9"/>
            </w:tcBorders>
            <w:noWrap/>
            <w:vAlign w:val="center"/>
            <w:hideMark/>
          </w:tcPr>
          <w:p w14:paraId="53E8FB9F"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6,060.00</w:t>
            </w:r>
          </w:p>
        </w:tc>
        <w:tc>
          <w:tcPr>
            <w:tcW w:w="819" w:type="dxa"/>
            <w:tcBorders>
              <w:top w:val="nil"/>
              <w:left w:val="nil"/>
              <w:bottom w:val="single" w:sz="8" w:space="0" w:color="D9D9D9"/>
              <w:right w:val="single" w:sz="8" w:space="0" w:color="D9D9D9"/>
            </w:tcBorders>
            <w:noWrap/>
            <w:vAlign w:val="center"/>
            <w:hideMark/>
          </w:tcPr>
          <w:p w14:paraId="2C09D2DD"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410</w:t>
            </w:r>
          </w:p>
        </w:tc>
        <w:tc>
          <w:tcPr>
            <w:tcW w:w="551" w:type="dxa"/>
            <w:tcBorders>
              <w:top w:val="nil"/>
              <w:left w:val="nil"/>
              <w:bottom w:val="single" w:sz="8" w:space="0" w:color="D9D9D9"/>
              <w:right w:val="single" w:sz="8" w:space="0" w:color="D9D9D9"/>
            </w:tcBorders>
            <w:noWrap/>
            <w:vAlign w:val="center"/>
            <w:hideMark/>
          </w:tcPr>
          <w:p w14:paraId="0FEB226F"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15,243.94</w:t>
            </w:r>
          </w:p>
        </w:tc>
        <w:tc>
          <w:tcPr>
            <w:tcW w:w="620" w:type="dxa"/>
            <w:tcBorders>
              <w:top w:val="nil"/>
              <w:left w:val="nil"/>
              <w:bottom w:val="single" w:sz="8" w:space="0" w:color="D9D9D9"/>
              <w:right w:val="single" w:sz="8" w:space="0" w:color="D9D9D9"/>
            </w:tcBorders>
            <w:noWrap/>
            <w:vAlign w:val="center"/>
            <w:hideMark/>
          </w:tcPr>
          <w:p w14:paraId="4A94AE00"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660.95</w:t>
            </w:r>
          </w:p>
        </w:tc>
        <w:tc>
          <w:tcPr>
            <w:tcW w:w="708" w:type="dxa"/>
            <w:tcBorders>
              <w:top w:val="nil"/>
              <w:left w:val="nil"/>
              <w:bottom w:val="single" w:sz="8" w:space="0" w:color="D9D9D9"/>
              <w:right w:val="single" w:sz="8" w:space="0" w:color="D9D9D9"/>
            </w:tcBorders>
            <w:noWrap/>
            <w:vAlign w:val="center"/>
            <w:hideMark/>
          </w:tcPr>
          <w:p w14:paraId="44E42040"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290.39 </w:t>
            </w:r>
          </w:p>
        </w:tc>
        <w:tc>
          <w:tcPr>
            <w:tcW w:w="592" w:type="dxa"/>
            <w:tcBorders>
              <w:top w:val="nil"/>
              <w:left w:val="nil"/>
              <w:bottom w:val="single" w:sz="8" w:space="0" w:color="D9D9D9"/>
              <w:right w:val="single" w:sz="8" w:space="0" w:color="D9D9D9"/>
            </w:tcBorders>
            <w:noWrap/>
            <w:vAlign w:val="center"/>
            <w:hideMark/>
          </w:tcPr>
          <w:p w14:paraId="7EB60074"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2,302.44</w:t>
            </w:r>
          </w:p>
        </w:tc>
        <w:tc>
          <w:tcPr>
            <w:tcW w:w="592" w:type="dxa"/>
            <w:tcBorders>
              <w:top w:val="nil"/>
              <w:left w:val="nil"/>
              <w:bottom w:val="single" w:sz="8" w:space="0" w:color="D9D9D9"/>
              <w:right w:val="single" w:sz="8" w:space="0" w:color="D9D9D9"/>
            </w:tcBorders>
            <w:noWrap/>
            <w:vAlign w:val="center"/>
            <w:hideMark/>
          </w:tcPr>
          <w:p w14:paraId="273C4DBD"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3,253.78</w:t>
            </w:r>
          </w:p>
        </w:tc>
        <w:tc>
          <w:tcPr>
            <w:tcW w:w="658" w:type="dxa"/>
            <w:tcBorders>
              <w:top w:val="nil"/>
              <w:left w:val="nil"/>
              <w:bottom w:val="single" w:sz="8" w:space="0" w:color="D9D9D9"/>
              <w:right w:val="single" w:sz="8" w:space="0" w:color="D9D9D9"/>
            </w:tcBorders>
            <w:noWrap/>
            <w:vAlign w:val="center"/>
            <w:hideMark/>
          </w:tcPr>
          <w:p w14:paraId="4F7F1F34"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11,990.16</w:t>
            </w:r>
          </w:p>
        </w:tc>
      </w:tr>
      <w:tr w:rsidR="004311A7" w14:paraId="60A880AB" w14:textId="77777777" w:rsidTr="00DE6742">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6ABDBF8E"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900</w:t>
            </w:r>
          </w:p>
        </w:tc>
        <w:tc>
          <w:tcPr>
            <w:tcW w:w="874" w:type="dxa"/>
            <w:tcBorders>
              <w:top w:val="nil"/>
              <w:left w:val="nil"/>
              <w:bottom w:val="single" w:sz="8" w:space="0" w:color="D9D9D9"/>
              <w:right w:val="single" w:sz="8" w:space="0" w:color="D9D9D9"/>
            </w:tcBorders>
            <w:noWrap/>
            <w:vAlign w:val="center"/>
            <w:hideMark/>
          </w:tcPr>
          <w:p w14:paraId="0C6AA612" w14:textId="77777777" w:rsidR="004311A7" w:rsidRDefault="004311A7" w:rsidP="00DE6742">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SECRETARIA </w:t>
            </w:r>
          </w:p>
        </w:tc>
        <w:tc>
          <w:tcPr>
            <w:tcW w:w="505" w:type="dxa"/>
            <w:tcBorders>
              <w:top w:val="nil"/>
              <w:left w:val="nil"/>
              <w:bottom w:val="single" w:sz="8" w:space="0" w:color="D9D9D9"/>
              <w:right w:val="single" w:sz="8" w:space="0" w:color="D9D9D9"/>
            </w:tcBorders>
            <w:noWrap/>
            <w:vAlign w:val="center"/>
            <w:hideMark/>
          </w:tcPr>
          <w:p w14:paraId="7271C133"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4,570.30</w:t>
            </w:r>
          </w:p>
        </w:tc>
        <w:tc>
          <w:tcPr>
            <w:tcW w:w="541" w:type="dxa"/>
            <w:tcBorders>
              <w:top w:val="nil"/>
              <w:left w:val="nil"/>
              <w:bottom w:val="single" w:sz="8" w:space="0" w:color="D9D9D9"/>
              <w:right w:val="single" w:sz="8" w:space="0" w:color="D9D9D9"/>
            </w:tcBorders>
            <w:noWrap/>
            <w:vAlign w:val="center"/>
            <w:hideMark/>
          </w:tcPr>
          <w:p w14:paraId="110DB85E"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443.74</w:t>
            </w:r>
          </w:p>
        </w:tc>
        <w:tc>
          <w:tcPr>
            <w:tcW w:w="591" w:type="dxa"/>
            <w:tcBorders>
              <w:top w:val="nil"/>
              <w:left w:val="nil"/>
              <w:bottom w:val="single" w:sz="8" w:space="0" w:color="D9D9D9"/>
              <w:right w:val="single" w:sz="8" w:space="0" w:color="D9D9D9"/>
            </w:tcBorders>
            <w:noWrap/>
            <w:vAlign w:val="center"/>
            <w:hideMark/>
          </w:tcPr>
          <w:p w14:paraId="5666A4EC"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1,200.00</w:t>
            </w:r>
          </w:p>
        </w:tc>
        <w:tc>
          <w:tcPr>
            <w:tcW w:w="528" w:type="dxa"/>
            <w:tcBorders>
              <w:top w:val="nil"/>
              <w:left w:val="nil"/>
              <w:bottom w:val="single" w:sz="8" w:space="0" w:color="D9D9D9"/>
              <w:right w:val="single" w:sz="8" w:space="0" w:color="D9D9D9"/>
            </w:tcBorders>
            <w:noWrap/>
            <w:vAlign w:val="center"/>
            <w:hideMark/>
          </w:tcPr>
          <w:p w14:paraId="3AD1C31B"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500" w:type="dxa"/>
            <w:tcBorders>
              <w:top w:val="nil"/>
              <w:left w:val="nil"/>
              <w:bottom w:val="single" w:sz="8" w:space="0" w:color="D9D9D9"/>
              <w:right w:val="single" w:sz="8" w:space="0" w:color="D9D9D9"/>
            </w:tcBorders>
            <w:noWrap/>
            <w:vAlign w:val="center"/>
            <w:hideMark/>
          </w:tcPr>
          <w:p w14:paraId="1C36C6B1"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386" w:type="dxa"/>
            <w:tcBorders>
              <w:top w:val="nil"/>
              <w:left w:val="nil"/>
              <w:bottom w:val="single" w:sz="8" w:space="0" w:color="D9D9D9"/>
              <w:right w:val="single" w:sz="8" w:space="0" w:color="D9D9D9"/>
            </w:tcBorders>
            <w:noWrap/>
            <w:vAlign w:val="center"/>
            <w:hideMark/>
          </w:tcPr>
          <w:p w14:paraId="7C712CA5"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257.3</w:t>
            </w:r>
          </w:p>
        </w:tc>
        <w:tc>
          <w:tcPr>
            <w:tcW w:w="792" w:type="dxa"/>
            <w:tcBorders>
              <w:top w:val="nil"/>
              <w:left w:val="nil"/>
              <w:bottom w:val="single" w:sz="8" w:space="0" w:color="D9D9D9"/>
              <w:right w:val="single" w:sz="8" w:space="0" w:color="D9D9D9"/>
            </w:tcBorders>
            <w:noWrap/>
            <w:vAlign w:val="center"/>
            <w:hideMark/>
          </w:tcPr>
          <w:p w14:paraId="1CCAA690"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6,988.58</w:t>
            </w:r>
          </w:p>
        </w:tc>
        <w:tc>
          <w:tcPr>
            <w:tcW w:w="819" w:type="dxa"/>
            <w:tcBorders>
              <w:top w:val="nil"/>
              <w:left w:val="nil"/>
              <w:bottom w:val="single" w:sz="8" w:space="0" w:color="D9D9D9"/>
              <w:right w:val="single" w:sz="8" w:space="0" w:color="D9D9D9"/>
            </w:tcBorders>
            <w:noWrap/>
            <w:vAlign w:val="center"/>
            <w:hideMark/>
          </w:tcPr>
          <w:p w14:paraId="25649617"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556</w:t>
            </w:r>
          </w:p>
        </w:tc>
        <w:tc>
          <w:tcPr>
            <w:tcW w:w="551" w:type="dxa"/>
            <w:tcBorders>
              <w:top w:val="nil"/>
              <w:left w:val="nil"/>
              <w:bottom w:val="single" w:sz="8" w:space="0" w:color="D9D9D9"/>
              <w:right w:val="single" w:sz="8" w:space="0" w:color="D9D9D9"/>
            </w:tcBorders>
            <w:noWrap/>
            <w:vAlign w:val="center"/>
            <w:hideMark/>
          </w:tcPr>
          <w:p w14:paraId="1EDEB78A"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15,090.92</w:t>
            </w:r>
          </w:p>
        </w:tc>
        <w:tc>
          <w:tcPr>
            <w:tcW w:w="620" w:type="dxa"/>
            <w:tcBorders>
              <w:top w:val="nil"/>
              <w:left w:val="nil"/>
              <w:bottom w:val="single" w:sz="8" w:space="0" w:color="D9D9D9"/>
              <w:right w:val="single" w:sz="8" w:space="0" w:color="D9D9D9"/>
            </w:tcBorders>
            <w:noWrap/>
            <w:vAlign w:val="center"/>
            <w:hideMark/>
          </w:tcPr>
          <w:p w14:paraId="6133F209"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544.93</w:t>
            </w:r>
          </w:p>
        </w:tc>
        <w:tc>
          <w:tcPr>
            <w:tcW w:w="708" w:type="dxa"/>
            <w:tcBorders>
              <w:top w:val="nil"/>
              <w:left w:val="nil"/>
              <w:bottom w:val="single" w:sz="8" w:space="0" w:color="D9D9D9"/>
              <w:right w:val="single" w:sz="8" w:space="0" w:color="D9D9D9"/>
            </w:tcBorders>
            <w:noWrap/>
            <w:vAlign w:val="center"/>
            <w:hideMark/>
          </w:tcPr>
          <w:p w14:paraId="20D9395C"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228.52 </w:t>
            </w:r>
          </w:p>
        </w:tc>
        <w:tc>
          <w:tcPr>
            <w:tcW w:w="592" w:type="dxa"/>
            <w:tcBorders>
              <w:top w:val="nil"/>
              <w:left w:val="nil"/>
              <w:bottom w:val="single" w:sz="8" w:space="0" w:color="D9D9D9"/>
              <w:right w:val="single" w:sz="8" w:space="0" w:color="D9D9D9"/>
            </w:tcBorders>
            <w:noWrap/>
            <w:vAlign w:val="center"/>
            <w:hideMark/>
          </w:tcPr>
          <w:p w14:paraId="487A3C16"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2,302.44</w:t>
            </w:r>
          </w:p>
        </w:tc>
        <w:tc>
          <w:tcPr>
            <w:tcW w:w="592" w:type="dxa"/>
            <w:tcBorders>
              <w:top w:val="nil"/>
              <w:left w:val="nil"/>
              <w:bottom w:val="single" w:sz="8" w:space="0" w:color="D9D9D9"/>
              <w:right w:val="single" w:sz="8" w:space="0" w:color="D9D9D9"/>
            </w:tcBorders>
            <w:noWrap/>
            <w:vAlign w:val="center"/>
            <w:hideMark/>
          </w:tcPr>
          <w:p w14:paraId="146004A4"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3,075.89</w:t>
            </w:r>
          </w:p>
        </w:tc>
        <w:tc>
          <w:tcPr>
            <w:tcW w:w="658" w:type="dxa"/>
            <w:tcBorders>
              <w:top w:val="nil"/>
              <w:left w:val="nil"/>
              <w:bottom w:val="single" w:sz="8" w:space="0" w:color="D9D9D9"/>
              <w:right w:val="single" w:sz="8" w:space="0" w:color="D9D9D9"/>
            </w:tcBorders>
            <w:noWrap/>
            <w:vAlign w:val="center"/>
            <w:hideMark/>
          </w:tcPr>
          <w:p w14:paraId="429EC997"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12,015.03</w:t>
            </w:r>
          </w:p>
        </w:tc>
      </w:tr>
      <w:tr w:rsidR="004311A7" w14:paraId="37037CF0" w14:textId="77777777" w:rsidTr="00DE6742">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3B5CFFA8"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1000</w:t>
            </w:r>
          </w:p>
        </w:tc>
        <w:tc>
          <w:tcPr>
            <w:tcW w:w="874" w:type="dxa"/>
            <w:tcBorders>
              <w:top w:val="nil"/>
              <w:left w:val="nil"/>
              <w:bottom w:val="single" w:sz="8" w:space="0" w:color="D9D9D9"/>
              <w:right w:val="single" w:sz="8" w:space="0" w:color="D9D9D9"/>
            </w:tcBorders>
            <w:noWrap/>
            <w:vAlign w:val="center"/>
            <w:hideMark/>
          </w:tcPr>
          <w:p w14:paraId="79C89A35" w14:textId="77777777" w:rsidR="004311A7" w:rsidRDefault="004311A7" w:rsidP="00DE6742">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AUXILIAR ADMINISTRATIVO </w:t>
            </w:r>
          </w:p>
        </w:tc>
        <w:tc>
          <w:tcPr>
            <w:tcW w:w="505" w:type="dxa"/>
            <w:tcBorders>
              <w:top w:val="nil"/>
              <w:left w:val="nil"/>
              <w:bottom w:val="single" w:sz="8" w:space="0" w:color="D9D9D9"/>
              <w:right w:val="single" w:sz="8" w:space="0" w:color="D9D9D9"/>
            </w:tcBorders>
            <w:noWrap/>
            <w:vAlign w:val="center"/>
            <w:hideMark/>
          </w:tcPr>
          <w:p w14:paraId="1FD0DCB7"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4,570.30</w:t>
            </w:r>
          </w:p>
        </w:tc>
        <w:tc>
          <w:tcPr>
            <w:tcW w:w="541" w:type="dxa"/>
            <w:tcBorders>
              <w:top w:val="nil"/>
              <w:left w:val="nil"/>
              <w:bottom w:val="single" w:sz="8" w:space="0" w:color="D9D9D9"/>
              <w:right w:val="single" w:sz="8" w:space="0" w:color="D9D9D9"/>
            </w:tcBorders>
            <w:noWrap/>
            <w:vAlign w:val="center"/>
            <w:hideMark/>
          </w:tcPr>
          <w:p w14:paraId="2AB01CE4"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443.74</w:t>
            </w:r>
          </w:p>
        </w:tc>
        <w:tc>
          <w:tcPr>
            <w:tcW w:w="591" w:type="dxa"/>
            <w:tcBorders>
              <w:top w:val="nil"/>
              <w:left w:val="nil"/>
              <w:bottom w:val="single" w:sz="8" w:space="0" w:color="D9D9D9"/>
              <w:right w:val="single" w:sz="8" w:space="0" w:color="D9D9D9"/>
            </w:tcBorders>
            <w:noWrap/>
            <w:vAlign w:val="center"/>
            <w:hideMark/>
          </w:tcPr>
          <w:p w14:paraId="41512A73"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1,200.00</w:t>
            </w:r>
          </w:p>
        </w:tc>
        <w:tc>
          <w:tcPr>
            <w:tcW w:w="528" w:type="dxa"/>
            <w:tcBorders>
              <w:top w:val="nil"/>
              <w:left w:val="nil"/>
              <w:bottom w:val="single" w:sz="8" w:space="0" w:color="D9D9D9"/>
              <w:right w:val="single" w:sz="8" w:space="0" w:color="D9D9D9"/>
            </w:tcBorders>
            <w:noWrap/>
            <w:vAlign w:val="center"/>
            <w:hideMark/>
          </w:tcPr>
          <w:p w14:paraId="61D64C86"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500" w:type="dxa"/>
            <w:tcBorders>
              <w:top w:val="nil"/>
              <w:left w:val="nil"/>
              <w:bottom w:val="single" w:sz="8" w:space="0" w:color="D9D9D9"/>
              <w:right w:val="single" w:sz="8" w:space="0" w:color="D9D9D9"/>
            </w:tcBorders>
            <w:noWrap/>
            <w:vAlign w:val="center"/>
            <w:hideMark/>
          </w:tcPr>
          <w:p w14:paraId="7542AD35"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386" w:type="dxa"/>
            <w:tcBorders>
              <w:top w:val="nil"/>
              <w:left w:val="nil"/>
              <w:bottom w:val="single" w:sz="8" w:space="0" w:color="D9D9D9"/>
              <w:right w:val="single" w:sz="8" w:space="0" w:color="D9D9D9"/>
            </w:tcBorders>
            <w:noWrap/>
            <w:vAlign w:val="center"/>
            <w:hideMark/>
          </w:tcPr>
          <w:p w14:paraId="19FBC61D"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257.3</w:t>
            </w:r>
          </w:p>
        </w:tc>
        <w:tc>
          <w:tcPr>
            <w:tcW w:w="792" w:type="dxa"/>
            <w:tcBorders>
              <w:top w:val="nil"/>
              <w:left w:val="nil"/>
              <w:bottom w:val="single" w:sz="8" w:space="0" w:color="D9D9D9"/>
              <w:right w:val="single" w:sz="8" w:space="0" w:color="D9D9D9"/>
            </w:tcBorders>
            <w:noWrap/>
            <w:vAlign w:val="center"/>
            <w:hideMark/>
          </w:tcPr>
          <w:p w14:paraId="6AEC03C0"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5,820.00</w:t>
            </w:r>
          </w:p>
        </w:tc>
        <w:tc>
          <w:tcPr>
            <w:tcW w:w="819" w:type="dxa"/>
            <w:tcBorders>
              <w:top w:val="nil"/>
              <w:left w:val="nil"/>
              <w:bottom w:val="single" w:sz="8" w:space="0" w:color="D9D9D9"/>
              <w:right w:val="single" w:sz="8" w:space="0" w:color="D9D9D9"/>
            </w:tcBorders>
            <w:noWrap/>
            <w:vAlign w:val="center"/>
            <w:hideMark/>
          </w:tcPr>
          <w:p w14:paraId="7B58C5F2"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500</w:t>
            </w:r>
          </w:p>
        </w:tc>
        <w:tc>
          <w:tcPr>
            <w:tcW w:w="551" w:type="dxa"/>
            <w:tcBorders>
              <w:top w:val="nil"/>
              <w:left w:val="nil"/>
              <w:bottom w:val="single" w:sz="8" w:space="0" w:color="D9D9D9"/>
              <w:right w:val="single" w:sz="8" w:space="0" w:color="D9D9D9"/>
            </w:tcBorders>
            <w:noWrap/>
            <w:vAlign w:val="center"/>
            <w:hideMark/>
          </w:tcPr>
          <w:p w14:paraId="17AED605"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13,866.34</w:t>
            </w:r>
          </w:p>
        </w:tc>
        <w:tc>
          <w:tcPr>
            <w:tcW w:w="620" w:type="dxa"/>
            <w:tcBorders>
              <w:top w:val="nil"/>
              <w:left w:val="nil"/>
              <w:bottom w:val="single" w:sz="8" w:space="0" w:color="D9D9D9"/>
              <w:right w:val="single" w:sz="8" w:space="0" w:color="D9D9D9"/>
            </w:tcBorders>
            <w:noWrap/>
            <w:vAlign w:val="center"/>
            <w:hideMark/>
          </w:tcPr>
          <w:p w14:paraId="29553018"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538.97</w:t>
            </w:r>
          </w:p>
        </w:tc>
        <w:tc>
          <w:tcPr>
            <w:tcW w:w="708" w:type="dxa"/>
            <w:tcBorders>
              <w:top w:val="nil"/>
              <w:left w:val="nil"/>
              <w:bottom w:val="single" w:sz="8" w:space="0" w:color="D9D9D9"/>
              <w:right w:val="single" w:sz="8" w:space="0" w:color="D9D9D9"/>
            </w:tcBorders>
            <w:noWrap/>
            <w:vAlign w:val="center"/>
            <w:hideMark/>
          </w:tcPr>
          <w:p w14:paraId="4422DDFD"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228.52 </w:t>
            </w:r>
          </w:p>
        </w:tc>
        <w:tc>
          <w:tcPr>
            <w:tcW w:w="592" w:type="dxa"/>
            <w:tcBorders>
              <w:top w:val="nil"/>
              <w:left w:val="nil"/>
              <w:bottom w:val="single" w:sz="8" w:space="0" w:color="D9D9D9"/>
              <w:right w:val="single" w:sz="8" w:space="0" w:color="D9D9D9"/>
            </w:tcBorders>
            <w:noWrap/>
            <w:vAlign w:val="center"/>
            <w:hideMark/>
          </w:tcPr>
          <w:p w14:paraId="08AB0183"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1,978.43</w:t>
            </w:r>
          </w:p>
        </w:tc>
        <w:tc>
          <w:tcPr>
            <w:tcW w:w="592" w:type="dxa"/>
            <w:tcBorders>
              <w:top w:val="nil"/>
              <w:left w:val="nil"/>
              <w:bottom w:val="single" w:sz="8" w:space="0" w:color="D9D9D9"/>
              <w:right w:val="single" w:sz="8" w:space="0" w:color="D9D9D9"/>
            </w:tcBorders>
            <w:noWrap/>
            <w:vAlign w:val="center"/>
            <w:hideMark/>
          </w:tcPr>
          <w:p w14:paraId="2365C6D3"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2,745.92</w:t>
            </w:r>
          </w:p>
        </w:tc>
        <w:tc>
          <w:tcPr>
            <w:tcW w:w="658" w:type="dxa"/>
            <w:tcBorders>
              <w:top w:val="nil"/>
              <w:left w:val="nil"/>
              <w:bottom w:val="single" w:sz="8" w:space="0" w:color="D9D9D9"/>
              <w:right w:val="single" w:sz="8" w:space="0" w:color="D9D9D9"/>
            </w:tcBorders>
            <w:noWrap/>
            <w:vAlign w:val="center"/>
            <w:hideMark/>
          </w:tcPr>
          <w:p w14:paraId="12894407"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11,120.42</w:t>
            </w:r>
          </w:p>
        </w:tc>
      </w:tr>
      <w:tr w:rsidR="004311A7" w14:paraId="70ADEDD0" w14:textId="77777777" w:rsidTr="00DE6742">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1BDCC61A"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1500</w:t>
            </w:r>
          </w:p>
        </w:tc>
        <w:tc>
          <w:tcPr>
            <w:tcW w:w="874" w:type="dxa"/>
            <w:tcBorders>
              <w:top w:val="nil"/>
              <w:left w:val="nil"/>
              <w:bottom w:val="single" w:sz="8" w:space="0" w:color="D9D9D9"/>
              <w:right w:val="single" w:sz="8" w:space="0" w:color="D9D9D9"/>
            </w:tcBorders>
            <w:noWrap/>
            <w:vAlign w:val="center"/>
            <w:hideMark/>
          </w:tcPr>
          <w:p w14:paraId="7FA88EC9" w14:textId="77777777" w:rsidR="004311A7" w:rsidRDefault="004311A7" w:rsidP="00DE6742">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INTENDENTE </w:t>
            </w:r>
          </w:p>
        </w:tc>
        <w:tc>
          <w:tcPr>
            <w:tcW w:w="505" w:type="dxa"/>
            <w:tcBorders>
              <w:top w:val="nil"/>
              <w:left w:val="nil"/>
              <w:bottom w:val="single" w:sz="8" w:space="0" w:color="D9D9D9"/>
              <w:right w:val="single" w:sz="8" w:space="0" w:color="D9D9D9"/>
            </w:tcBorders>
            <w:noWrap/>
            <w:vAlign w:val="center"/>
            <w:hideMark/>
          </w:tcPr>
          <w:p w14:paraId="007AAFD5"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3,486.78</w:t>
            </w:r>
          </w:p>
        </w:tc>
        <w:tc>
          <w:tcPr>
            <w:tcW w:w="541" w:type="dxa"/>
            <w:tcBorders>
              <w:top w:val="nil"/>
              <w:left w:val="nil"/>
              <w:bottom w:val="single" w:sz="8" w:space="0" w:color="D9D9D9"/>
              <w:right w:val="single" w:sz="8" w:space="0" w:color="D9D9D9"/>
            </w:tcBorders>
            <w:noWrap/>
            <w:vAlign w:val="center"/>
            <w:hideMark/>
          </w:tcPr>
          <w:p w14:paraId="7DB826C3"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536.08</w:t>
            </w:r>
          </w:p>
        </w:tc>
        <w:tc>
          <w:tcPr>
            <w:tcW w:w="591" w:type="dxa"/>
            <w:tcBorders>
              <w:top w:val="nil"/>
              <w:left w:val="nil"/>
              <w:bottom w:val="single" w:sz="8" w:space="0" w:color="D9D9D9"/>
              <w:right w:val="single" w:sz="8" w:space="0" w:color="D9D9D9"/>
            </w:tcBorders>
            <w:noWrap/>
            <w:vAlign w:val="center"/>
            <w:hideMark/>
          </w:tcPr>
          <w:p w14:paraId="1CB40360"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1,200.00</w:t>
            </w:r>
          </w:p>
        </w:tc>
        <w:tc>
          <w:tcPr>
            <w:tcW w:w="528" w:type="dxa"/>
            <w:tcBorders>
              <w:top w:val="nil"/>
              <w:left w:val="nil"/>
              <w:bottom w:val="single" w:sz="8" w:space="0" w:color="D9D9D9"/>
              <w:right w:val="single" w:sz="8" w:space="0" w:color="D9D9D9"/>
            </w:tcBorders>
            <w:noWrap/>
            <w:vAlign w:val="center"/>
            <w:hideMark/>
          </w:tcPr>
          <w:p w14:paraId="40F2348B"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500" w:type="dxa"/>
            <w:tcBorders>
              <w:top w:val="nil"/>
              <w:left w:val="nil"/>
              <w:bottom w:val="single" w:sz="8" w:space="0" w:color="D9D9D9"/>
              <w:right w:val="single" w:sz="8" w:space="0" w:color="D9D9D9"/>
            </w:tcBorders>
            <w:noWrap/>
            <w:vAlign w:val="center"/>
            <w:hideMark/>
          </w:tcPr>
          <w:p w14:paraId="26D69AF4"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386" w:type="dxa"/>
            <w:tcBorders>
              <w:top w:val="nil"/>
              <w:left w:val="nil"/>
              <w:bottom w:val="single" w:sz="8" w:space="0" w:color="D9D9D9"/>
              <w:right w:val="single" w:sz="8" w:space="0" w:color="D9D9D9"/>
            </w:tcBorders>
            <w:noWrap/>
            <w:vAlign w:val="center"/>
            <w:hideMark/>
          </w:tcPr>
          <w:p w14:paraId="1203500B"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257.3</w:t>
            </w:r>
          </w:p>
        </w:tc>
        <w:tc>
          <w:tcPr>
            <w:tcW w:w="792" w:type="dxa"/>
            <w:tcBorders>
              <w:top w:val="nil"/>
              <w:left w:val="nil"/>
              <w:bottom w:val="single" w:sz="8" w:space="0" w:color="D9D9D9"/>
              <w:right w:val="single" w:sz="8" w:space="0" w:color="D9D9D9"/>
            </w:tcBorders>
            <w:noWrap/>
            <w:vAlign w:val="center"/>
            <w:hideMark/>
          </w:tcPr>
          <w:p w14:paraId="242281D3"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5,000.00</w:t>
            </w:r>
          </w:p>
        </w:tc>
        <w:tc>
          <w:tcPr>
            <w:tcW w:w="819" w:type="dxa"/>
            <w:tcBorders>
              <w:top w:val="nil"/>
              <w:left w:val="nil"/>
              <w:bottom w:val="single" w:sz="8" w:space="0" w:color="D9D9D9"/>
              <w:right w:val="single" w:sz="8" w:space="0" w:color="D9D9D9"/>
            </w:tcBorders>
            <w:noWrap/>
            <w:vAlign w:val="center"/>
            <w:hideMark/>
          </w:tcPr>
          <w:p w14:paraId="5ADB4E99"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600</w:t>
            </w:r>
          </w:p>
        </w:tc>
        <w:tc>
          <w:tcPr>
            <w:tcW w:w="551" w:type="dxa"/>
            <w:tcBorders>
              <w:top w:val="nil"/>
              <w:left w:val="nil"/>
              <w:bottom w:val="single" w:sz="8" w:space="0" w:color="D9D9D9"/>
              <w:right w:val="single" w:sz="8" w:space="0" w:color="D9D9D9"/>
            </w:tcBorders>
            <w:noWrap/>
            <w:vAlign w:val="center"/>
            <w:hideMark/>
          </w:tcPr>
          <w:p w14:paraId="2A632058"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12,155.16</w:t>
            </w:r>
          </w:p>
        </w:tc>
        <w:tc>
          <w:tcPr>
            <w:tcW w:w="620" w:type="dxa"/>
            <w:tcBorders>
              <w:top w:val="nil"/>
              <w:left w:val="nil"/>
              <w:bottom w:val="single" w:sz="8" w:space="0" w:color="D9D9D9"/>
              <w:right w:val="single" w:sz="8" w:space="0" w:color="D9D9D9"/>
            </w:tcBorders>
            <w:noWrap/>
            <w:vAlign w:val="center"/>
            <w:hideMark/>
          </w:tcPr>
          <w:p w14:paraId="37DCA4DD"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434.42</w:t>
            </w:r>
          </w:p>
        </w:tc>
        <w:tc>
          <w:tcPr>
            <w:tcW w:w="708" w:type="dxa"/>
            <w:tcBorders>
              <w:top w:val="nil"/>
              <w:left w:val="nil"/>
              <w:bottom w:val="single" w:sz="8" w:space="0" w:color="D9D9D9"/>
              <w:right w:val="single" w:sz="8" w:space="0" w:color="D9D9D9"/>
            </w:tcBorders>
            <w:noWrap/>
            <w:vAlign w:val="center"/>
            <w:hideMark/>
          </w:tcPr>
          <w:p w14:paraId="26AD8469"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174.34 </w:t>
            </w:r>
          </w:p>
        </w:tc>
        <w:tc>
          <w:tcPr>
            <w:tcW w:w="592" w:type="dxa"/>
            <w:tcBorders>
              <w:top w:val="nil"/>
              <w:left w:val="nil"/>
              <w:bottom w:val="single" w:sz="8" w:space="0" w:color="D9D9D9"/>
              <w:right w:val="single" w:sz="8" w:space="0" w:color="D9D9D9"/>
            </w:tcBorders>
            <w:noWrap/>
            <w:vAlign w:val="center"/>
            <w:hideMark/>
          </w:tcPr>
          <w:p w14:paraId="69BD669D"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1587.34</w:t>
            </w:r>
          </w:p>
        </w:tc>
        <w:tc>
          <w:tcPr>
            <w:tcW w:w="592" w:type="dxa"/>
            <w:tcBorders>
              <w:top w:val="nil"/>
              <w:left w:val="nil"/>
              <w:bottom w:val="single" w:sz="8" w:space="0" w:color="D9D9D9"/>
              <w:right w:val="single" w:sz="8" w:space="0" w:color="D9D9D9"/>
            </w:tcBorders>
            <w:noWrap/>
            <w:vAlign w:val="center"/>
            <w:hideMark/>
          </w:tcPr>
          <w:p w14:paraId="22169743"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2,196.10</w:t>
            </w:r>
          </w:p>
        </w:tc>
        <w:tc>
          <w:tcPr>
            <w:tcW w:w="658" w:type="dxa"/>
            <w:tcBorders>
              <w:top w:val="nil"/>
              <w:left w:val="nil"/>
              <w:bottom w:val="single" w:sz="8" w:space="0" w:color="D9D9D9"/>
              <w:right w:val="single" w:sz="8" w:space="0" w:color="D9D9D9"/>
            </w:tcBorders>
            <w:noWrap/>
            <w:vAlign w:val="center"/>
            <w:hideMark/>
          </w:tcPr>
          <w:p w14:paraId="57B5B357"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9,959.06</w:t>
            </w:r>
          </w:p>
        </w:tc>
      </w:tr>
      <w:tr w:rsidR="004311A7" w14:paraId="3BE66789" w14:textId="77777777" w:rsidTr="00DE6742">
        <w:trPr>
          <w:trHeight w:val="243"/>
        </w:trPr>
        <w:tc>
          <w:tcPr>
            <w:tcW w:w="9639" w:type="dxa"/>
            <w:gridSpan w:val="16"/>
            <w:tcBorders>
              <w:top w:val="nil"/>
              <w:left w:val="single" w:sz="8" w:space="0" w:color="D9D9D9"/>
              <w:bottom w:val="nil"/>
              <w:right w:val="nil"/>
            </w:tcBorders>
            <w:noWrap/>
            <w:vAlign w:val="center"/>
            <w:hideMark/>
          </w:tcPr>
          <w:p w14:paraId="5B894344" w14:textId="77777777" w:rsidR="004311A7" w:rsidRDefault="004311A7" w:rsidP="00DE6742">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w:t>
            </w:r>
          </w:p>
        </w:tc>
      </w:tr>
      <w:tr w:rsidR="004311A7" w14:paraId="6770D943" w14:textId="77777777" w:rsidTr="00DE6742">
        <w:trPr>
          <w:trHeight w:val="256"/>
        </w:trPr>
        <w:tc>
          <w:tcPr>
            <w:tcW w:w="9639" w:type="dxa"/>
            <w:gridSpan w:val="16"/>
            <w:tcBorders>
              <w:top w:val="nil"/>
              <w:left w:val="single" w:sz="8" w:space="0" w:color="D9D9D9"/>
              <w:bottom w:val="single" w:sz="8" w:space="0" w:color="D9D9D9"/>
              <w:right w:val="nil"/>
            </w:tcBorders>
            <w:noWrap/>
            <w:vAlign w:val="center"/>
            <w:hideMark/>
          </w:tcPr>
          <w:p w14:paraId="111ED8D3" w14:textId="77777777" w:rsidR="004311A7" w:rsidRDefault="004311A7" w:rsidP="00DE6742">
            <w:pPr>
              <w:spacing w:after="0" w:line="240" w:lineRule="auto"/>
              <w:jc w:val="center"/>
              <w:rPr>
                <w:rFonts w:ascii="Arial Narrow" w:eastAsia="Times New Roman" w:hAnsi="Arial Narrow"/>
                <w:b/>
                <w:bCs/>
                <w:color w:val="000000"/>
                <w:sz w:val="10"/>
                <w:szCs w:val="18"/>
              </w:rPr>
            </w:pPr>
            <w:r>
              <w:rPr>
                <w:rFonts w:ascii="Arial Narrow" w:eastAsia="Times New Roman" w:hAnsi="Arial Narrow"/>
                <w:b/>
                <w:bCs/>
                <w:color w:val="000000"/>
                <w:sz w:val="10"/>
                <w:szCs w:val="18"/>
              </w:rPr>
              <w:t xml:space="preserve"> BASE </w:t>
            </w:r>
          </w:p>
        </w:tc>
      </w:tr>
      <w:tr w:rsidR="004311A7" w14:paraId="34743C9E" w14:textId="77777777" w:rsidTr="00DE6742">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6F4BCB89"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1500</w:t>
            </w:r>
          </w:p>
        </w:tc>
        <w:tc>
          <w:tcPr>
            <w:tcW w:w="874" w:type="dxa"/>
            <w:tcBorders>
              <w:top w:val="nil"/>
              <w:left w:val="nil"/>
              <w:bottom w:val="single" w:sz="8" w:space="0" w:color="D9D9D9"/>
              <w:right w:val="single" w:sz="8" w:space="0" w:color="D9D9D9"/>
            </w:tcBorders>
            <w:noWrap/>
            <w:vAlign w:val="center"/>
            <w:hideMark/>
          </w:tcPr>
          <w:p w14:paraId="49CC2BB3" w14:textId="77777777" w:rsidR="004311A7" w:rsidRDefault="004311A7" w:rsidP="00DE6742">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INTENDENTE </w:t>
            </w:r>
          </w:p>
        </w:tc>
        <w:tc>
          <w:tcPr>
            <w:tcW w:w="505" w:type="dxa"/>
            <w:tcBorders>
              <w:top w:val="nil"/>
              <w:left w:val="nil"/>
              <w:bottom w:val="single" w:sz="8" w:space="0" w:color="D9D9D9"/>
              <w:right w:val="single" w:sz="8" w:space="0" w:color="D9D9D9"/>
            </w:tcBorders>
            <w:noWrap/>
            <w:vAlign w:val="center"/>
            <w:hideMark/>
          </w:tcPr>
          <w:p w14:paraId="38B53F47"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3,770.95</w:t>
            </w:r>
          </w:p>
        </w:tc>
        <w:tc>
          <w:tcPr>
            <w:tcW w:w="541" w:type="dxa"/>
            <w:tcBorders>
              <w:top w:val="nil"/>
              <w:left w:val="nil"/>
              <w:bottom w:val="single" w:sz="8" w:space="0" w:color="D9D9D9"/>
              <w:right w:val="single" w:sz="8" w:space="0" w:color="D9D9D9"/>
            </w:tcBorders>
            <w:noWrap/>
            <w:vAlign w:val="center"/>
            <w:hideMark/>
          </w:tcPr>
          <w:p w14:paraId="1C496B0D"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536.08</w:t>
            </w:r>
          </w:p>
        </w:tc>
        <w:tc>
          <w:tcPr>
            <w:tcW w:w="591" w:type="dxa"/>
            <w:tcBorders>
              <w:top w:val="nil"/>
              <w:left w:val="nil"/>
              <w:bottom w:val="single" w:sz="8" w:space="0" w:color="D9D9D9"/>
              <w:right w:val="single" w:sz="8" w:space="0" w:color="D9D9D9"/>
            </w:tcBorders>
            <w:noWrap/>
            <w:vAlign w:val="center"/>
            <w:hideMark/>
          </w:tcPr>
          <w:p w14:paraId="479C868C"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1,200.00</w:t>
            </w:r>
          </w:p>
        </w:tc>
        <w:tc>
          <w:tcPr>
            <w:tcW w:w="528" w:type="dxa"/>
            <w:tcBorders>
              <w:top w:val="nil"/>
              <w:left w:val="nil"/>
              <w:bottom w:val="single" w:sz="8" w:space="0" w:color="D9D9D9"/>
              <w:right w:val="single" w:sz="8" w:space="0" w:color="D9D9D9"/>
            </w:tcBorders>
            <w:noWrap/>
            <w:vAlign w:val="center"/>
            <w:hideMark/>
          </w:tcPr>
          <w:p w14:paraId="5AE284DF"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1,062.50</w:t>
            </w:r>
          </w:p>
        </w:tc>
        <w:tc>
          <w:tcPr>
            <w:tcW w:w="500" w:type="dxa"/>
            <w:tcBorders>
              <w:top w:val="nil"/>
              <w:left w:val="nil"/>
              <w:bottom w:val="single" w:sz="8" w:space="0" w:color="D9D9D9"/>
              <w:right w:val="single" w:sz="8" w:space="0" w:color="D9D9D9"/>
            </w:tcBorders>
            <w:noWrap/>
            <w:vAlign w:val="center"/>
            <w:hideMark/>
          </w:tcPr>
          <w:p w14:paraId="3F103AF3"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1,062.50</w:t>
            </w:r>
          </w:p>
        </w:tc>
        <w:tc>
          <w:tcPr>
            <w:tcW w:w="386" w:type="dxa"/>
            <w:tcBorders>
              <w:top w:val="nil"/>
              <w:left w:val="nil"/>
              <w:bottom w:val="single" w:sz="8" w:space="0" w:color="D9D9D9"/>
              <w:right w:val="single" w:sz="8" w:space="0" w:color="D9D9D9"/>
            </w:tcBorders>
            <w:noWrap/>
            <w:vAlign w:val="center"/>
            <w:hideMark/>
          </w:tcPr>
          <w:p w14:paraId="6CB2513E"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257.3</w:t>
            </w:r>
          </w:p>
        </w:tc>
        <w:tc>
          <w:tcPr>
            <w:tcW w:w="792" w:type="dxa"/>
            <w:tcBorders>
              <w:top w:val="nil"/>
              <w:left w:val="nil"/>
              <w:bottom w:val="single" w:sz="8" w:space="0" w:color="D9D9D9"/>
              <w:right w:val="single" w:sz="8" w:space="0" w:color="D9D9D9"/>
            </w:tcBorders>
            <w:noWrap/>
            <w:vAlign w:val="center"/>
            <w:hideMark/>
          </w:tcPr>
          <w:p w14:paraId="0FE3B6FB"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3,800.00</w:t>
            </w:r>
          </w:p>
        </w:tc>
        <w:tc>
          <w:tcPr>
            <w:tcW w:w="819" w:type="dxa"/>
            <w:tcBorders>
              <w:top w:val="nil"/>
              <w:left w:val="nil"/>
              <w:bottom w:val="single" w:sz="8" w:space="0" w:color="D9D9D9"/>
              <w:right w:val="single" w:sz="8" w:space="0" w:color="D9D9D9"/>
            </w:tcBorders>
            <w:noWrap/>
            <w:vAlign w:val="center"/>
            <w:hideMark/>
          </w:tcPr>
          <w:p w14:paraId="2DEF6D9D"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600</w:t>
            </w:r>
          </w:p>
        </w:tc>
        <w:tc>
          <w:tcPr>
            <w:tcW w:w="551" w:type="dxa"/>
            <w:tcBorders>
              <w:top w:val="nil"/>
              <w:left w:val="nil"/>
              <w:bottom w:val="single" w:sz="8" w:space="0" w:color="D9D9D9"/>
              <w:right w:val="single" w:sz="8" w:space="0" w:color="D9D9D9"/>
            </w:tcBorders>
            <w:noWrap/>
            <w:vAlign w:val="center"/>
            <w:hideMark/>
          </w:tcPr>
          <w:p w14:paraId="554CDCE0"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12,289.33</w:t>
            </w:r>
          </w:p>
        </w:tc>
        <w:tc>
          <w:tcPr>
            <w:tcW w:w="620" w:type="dxa"/>
            <w:tcBorders>
              <w:top w:val="nil"/>
              <w:left w:val="nil"/>
              <w:bottom w:val="single" w:sz="8" w:space="0" w:color="D9D9D9"/>
              <w:right w:val="single" w:sz="8" w:space="0" w:color="D9D9D9"/>
            </w:tcBorders>
            <w:noWrap/>
            <w:vAlign w:val="center"/>
            <w:hideMark/>
          </w:tcPr>
          <w:p w14:paraId="00C26A1A"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464.63</w:t>
            </w:r>
          </w:p>
        </w:tc>
        <w:tc>
          <w:tcPr>
            <w:tcW w:w="708" w:type="dxa"/>
            <w:tcBorders>
              <w:top w:val="nil"/>
              <w:left w:val="nil"/>
              <w:bottom w:val="single" w:sz="8" w:space="0" w:color="D9D9D9"/>
              <w:right w:val="single" w:sz="8" w:space="0" w:color="D9D9D9"/>
            </w:tcBorders>
            <w:noWrap/>
            <w:vAlign w:val="center"/>
            <w:hideMark/>
          </w:tcPr>
          <w:p w14:paraId="3D6D0A10"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188.55 </w:t>
            </w:r>
          </w:p>
        </w:tc>
        <w:tc>
          <w:tcPr>
            <w:tcW w:w="592" w:type="dxa"/>
            <w:tcBorders>
              <w:top w:val="nil"/>
              <w:left w:val="nil"/>
              <w:bottom w:val="single" w:sz="8" w:space="0" w:color="D9D9D9"/>
              <w:right w:val="single" w:sz="8" w:space="0" w:color="D9D9D9"/>
            </w:tcBorders>
            <w:noWrap/>
            <w:vAlign w:val="center"/>
            <w:hideMark/>
          </w:tcPr>
          <w:p w14:paraId="1B27DE82"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1185.64</w:t>
            </w:r>
          </w:p>
        </w:tc>
        <w:tc>
          <w:tcPr>
            <w:tcW w:w="592" w:type="dxa"/>
            <w:tcBorders>
              <w:top w:val="nil"/>
              <w:left w:val="nil"/>
              <w:bottom w:val="single" w:sz="8" w:space="0" w:color="D9D9D9"/>
              <w:right w:val="single" w:sz="8" w:space="0" w:color="D9D9D9"/>
            </w:tcBorders>
            <w:noWrap/>
            <w:vAlign w:val="center"/>
            <w:hideMark/>
          </w:tcPr>
          <w:p w14:paraId="638FE63C"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1,838.82</w:t>
            </w:r>
          </w:p>
        </w:tc>
        <w:tc>
          <w:tcPr>
            <w:tcW w:w="658" w:type="dxa"/>
            <w:tcBorders>
              <w:top w:val="nil"/>
              <w:left w:val="nil"/>
              <w:bottom w:val="single" w:sz="8" w:space="0" w:color="D9D9D9"/>
              <w:right w:val="single" w:sz="8" w:space="0" w:color="D9D9D9"/>
            </w:tcBorders>
            <w:noWrap/>
            <w:vAlign w:val="center"/>
            <w:hideMark/>
          </w:tcPr>
          <w:p w14:paraId="228070CD"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10,450.51</w:t>
            </w:r>
          </w:p>
        </w:tc>
      </w:tr>
      <w:tr w:rsidR="004311A7" w14:paraId="55723D11" w14:textId="77777777" w:rsidTr="00DE6742">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6A465290"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2500</w:t>
            </w:r>
          </w:p>
        </w:tc>
        <w:tc>
          <w:tcPr>
            <w:tcW w:w="874" w:type="dxa"/>
            <w:tcBorders>
              <w:top w:val="nil"/>
              <w:left w:val="nil"/>
              <w:bottom w:val="single" w:sz="8" w:space="0" w:color="D9D9D9"/>
              <w:right w:val="single" w:sz="8" w:space="0" w:color="D9D9D9"/>
            </w:tcBorders>
            <w:noWrap/>
            <w:vAlign w:val="center"/>
            <w:hideMark/>
          </w:tcPr>
          <w:p w14:paraId="26DA3DFF" w14:textId="77777777" w:rsidR="004311A7" w:rsidRDefault="004311A7" w:rsidP="00DE6742">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COORDINADOR </w:t>
            </w:r>
          </w:p>
        </w:tc>
        <w:tc>
          <w:tcPr>
            <w:tcW w:w="505" w:type="dxa"/>
            <w:tcBorders>
              <w:top w:val="nil"/>
              <w:left w:val="nil"/>
              <w:bottom w:val="single" w:sz="8" w:space="0" w:color="D9D9D9"/>
              <w:right w:val="single" w:sz="8" w:space="0" w:color="D9D9D9"/>
            </w:tcBorders>
            <w:noWrap/>
            <w:vAlign w:val="center"/>
            <w:hideMark/>
          </w:tcPr>
          <w:p w14:paraId="1D8937C1"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8,769.42</w:t>
            </w:r>
          </w:p>
        </w:tc>
        <w:tc>
          <w:tcPr>
            <w:tcW w:w="541" w:type="dxa"/>
            <w:tcBorders>
              <w:top w:val="nil"/>
              <w:left w:val="nil"/>
              <w:bottom w:val="single" w:sz="8" w:space="0" w:color="D9D9D9"/>
              <w:right w:val="single" w:sz="8" w:space="0" w:color="D9D9D9"/>
            </w:tcBorders>
            <w:noWrap/>
            <w:vAlign w:val="center"/>
            <w:hideMark/>
          </w:tcPr>
          <w:p w14:paraId="342CB1F8"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364</w:t>
            </w:r>
          </w:p>
        </w:tc>
        <w:tc>
          <w:tcPr>
            <w:tcW w:w="591" w:type="dxa"/>
            <w:tcBorders>
              <w:top w:val="nil"/>
              <w:left w:val="nil"/>
              <w:bottom w:val="single" w:sz="8" w:space="0" w:color="D9D9D9"/>
              <w:right w:val="single" w:sz="8" w:space="0" w:color="D9D9D9"/>
            </w:tcBorders>
            <w:noWrap/>
            <w:vAlign w:val="center"/>
            <w:hideMark/>
          </w:tcPr>
          <w:p w14:paraId="31B43C2E"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1,200.00</w:t>
            </w:r>
          </w:p>
        </w:tc>
        <w:tc>
          <w:tcPr>
            <w:tcW w:w="528" w:type="dxa"/>
            <w:tcBorders>
              <w:top w:val="nil"/>
              <w:left w:val="nil"/>
              <w:bottom w:val="single" w:sz="8" w:space="0" w:color="D9D9D9"/>
              <w:right w:val="single" w:sz="8" w:space="0" w:color="D9D9D9"/>
            </w:tcBorders>
            <w:noWrap/>
            <w:vAlign w:val="center"/>
            <w:hideMark/>
          </w:tcPr>
          <w:p w14:paraId="6A757651"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500" w:type="dxa"/>
            <w:tcBorders>
              <w:top w:val="nil"/>
              <w:left w:val="nil"/>
              <w:bottom w:val="single" w:sz="8" w:space="0" w:color="D9D9D9"/>
              <w:right w:val="single" w:sz="8" w:space="0" w:color="D9D9D9"/>
            </w:tcBorders>
            <w:noWrap/>
            <w:vAlign w:val="center"/>
            <w:hideMark/>
          </w:tcPr>
          <w:p w14:paraId="3748F7D0"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537.5</w:t>
            </w:r>
          </w:p>
        </w:tc>
        <w:tc>
          <w:tcPr>
            <w:tcW w:w="386" w:type="dxa"/>
            <w:tcBorders>
              <w:top w:val="nil"/>
              <w:left w:val="nil"/>
              <w:bottom w:val="single" w:sz="8" w:space="0" w:color="D9D9D9"/>
              <w:right w:val="single" w:sz="8" w:space="0" w:color="D9D9D9"/>
            </w:tcBorders>
            <w:noWrap/>
            <w:vAlign w:val="center"/>
            <w:hideMark/>
          </w:tcPr>
          <w:p w14:paraId="0557C01B"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247.4</w:t>
            </w:r>
          </w:p>
        </w:tc>
        <w:tc>
          <w:tcPr>
            <w:tcW w:w="792" w:type="dxa"/>
            <w:tcBorders>
              <w:top w:val="nil"/>
              <w:left w:val="nil"/>
              <w:bottom w:val="single" w:sz="8" w:space="0" w:color="D9D9D9"/>
              <w:right w:val="single" w:sz="8" w:space="0" w:color="D9D9D9"/>
            </w:tcBorders>
            <w:noWrap/>
            <w:vAlign w:val="center"/>
            <w:hideMark/>
          </w:tcPr>
          <w:p w14:paraId="1271819C"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15,250.00</w:t>
            </w:r>
          </w:p>
        </w:tc>
        <w:tc>
          <w:tcPr>
            <w:tcW w:w="819" w:type="dxa"/>
            <w:tcBorders>
              <w:top w:val="nil"/>
              <w:left w:val="nil"/>
              <w:bottom w:val="single" w:sz="8" w:space="0" w:color="D9D9D9"/>
              <w:right w:val="single" w:sz="8" w:space="0" w:color="D9D9D9"/>
            </w:tcBorders>
            <w:noWrap/>
            <w:vAlign w:val="center"/>
            <w:hideMark/>
          </w:tcPr>
          <w:p w14:paraId="2786012F"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500</w:t>
            </w:r>
          </w:p>
        </w:tc>
        <w:tc>
          <w:tcPr>
            <w:tcW w:w="551" w:type="dxa"/>
            <w:tcBorders>
              <w:top w:val="nil"/>
              <w:left w:val="nil"/>
              <w:bottom w:val="single" w:sz="8" w:space="0" w:color="D9D9D9"/>
              <w:right w:val="single" w:sz="8" w:space="0" w:color="D9D9D9"/>
            </w:tcBorders>
            <w:noWrap/>
            <w:vAlign w:val="center"/>
            <w:hideMark/>
          </w:tcPr>
          <w:p w14:paraId="5AE834CD"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27,405.82</w:t>
            </w:r>
          </w:p>
        </w:tc>
        <w:tc>
          <w:tcPr>
            <w:tcW w:w="620" w:type="dxa"/>
            <w:tcBorders>
              <w:top w:val="nil"/>
              <w:left w:val="nil"/>
              <w:bottom w:val="single" w:sz="8" w:space="0" w:color="D9D9D9"/>
              <w:right w:val="single" w:sz="8" w:space="0" w:color="D9D9D9"/>
            </w:tcBorders>
            <w:noWrap/>
            <w:vAlign w:val="center"/>
            <w:hideMark/>
          </w:tcPr>
          <w:p w14:paraId="193E7650"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985.34 </w:t>
            </w:r>
          </w:p>
        </w:tc>
        <w:tc>
          <w:tcPr>
            <w:tcW w:w="708" w:type="dxa"/>
            <w:tcBorders>
              <w:top w:val="nil"/>
              <w:left w:val="nil"/>
              <w:bottom w:val="single" w:sz="8" w:space="0" w:color="D9D9D9"/>
              <w:right w:val="single" w:sz="8" w:space="0" w:color="D9D9D9"/>
            </w:tcBorders>
            <w:noWrap/>
            <w:vAlign w:val="center"/>
            <w:hideMark/>
          </w:tcPr>
          <w:p w14:paraId="0C4DACBD"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438.47 </w:t>
            </w:r>
          </w:p>
        </w:tc>
        <w:tc>
          <w:tcPr>
            <w:tcW w:w="592" w:type="dxa"/>
            <w:tcBorders>
              <w:top w:val="nil"/>
              <w:left w:val="nil"/>
              <w:bottom w:val="single" w:sz="8" w:space="0" w:color="D9D9D9"/>
              <w:right w:val="single" w:sz="8" w:space="0" w:color="D9D9D9"/>
            </w:tcBorders>
            <w:noWrap/>
            <w:vAlign w:val="center"/>
            <w:hideMark/>
          </w:tcPr>
          <w:p w14:paraId="1AE881B0"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5437.26</w:t>
            </w:r>
          </w:p>
        </w:tc>
        <w:tc>
          <w:tcPr>
            <w:tcW w:w="592" w:type="dxa"/>
            <w:tcBorders>
              <w:top w:val="nil"/>
              <w:left w:val="nil"/>
              <w:bottom w:val="single" w:sz="8" w:space="0" w:color="D9D9D9"/>
              <w:right w:val="single" w:sz="8" w:space="0" w:color="D9D9D9"/>
            </w:tcBorders>
            <w:noWrap/>
            <w:vAlign w:val="center"/>
            <w:hideMark/>
          </w:tcPr>
          <w:p w14:paraId="64C40B29"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6,861.07</w:t>
            </w:r>
          </w:p>
        </w:tc>
        <w:tc>
          <w:tcPr>
            <w:tcW w:w="658" w:type="dxa"/>
            <w:tcBorders>
              <w:top w:val="nil"/>
              <w:left w:val="nil"/>
              <w:bottom w:val="single" w:sz="8" w:space="0" w:color="D9D9D9"/>
              <w:right w:val="single" w:sz="8" w:space="0" w:color="D9D9D9"/>
            </w:tcBorders>
            <w:noWrap/>
            <w:vAlign w:val="center"/>
            <w:hideMark/>
          </w:tcPr>
          <w:p w14:paraId="4FED1602"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20,544.75</w:t>
            </w:r>
          </w:p>
        </w:tc>
      </w:tr>
      <w:tr w:rsidR="004311A7" w14:paraId="2A4BDBBA" w14:textId="77777777" w:rsidTr="00DE6742">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1A9D9610"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2700</w:t>
            </w:r>
          </w:p>
        </w:tc>
        <w:tc>
          <w:tcPr>
            <w:tcW w:w="874" w:type="dxa"/>
            <w:tcBorders>
              <w:top w:val="nil"/>
              <w:left w:val="nil"/>
              <w:bottom w:val="single" w:sz="8" w:space="0" w:color="D9D9D9"/>
              <w:right w:val="single" w:sz="8" w:space="0" w:color="D9D9D9"/>
            </w:tcBorders>
            <w:noWrap/>
            <w:vAlign w:val="center"/>
            <w:hideMark/>
          </w:tcPr>
          <w:p w14:paraId="2A9291F8" w14:textId="77777777" w:rsidR="004311A7" w:rsidRDefault="004311A7" w:rsidP="00DE6742">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CHOFER </w:t>
            </w:r>
          </w:p>
        </w:tc>
        <w:tc>
          <w:tcPr>
            <w:tcW w:w="505" w:type="dxa"/>
            <w:tcBorders>
              <w:top w:val="nil"/>
              <w:left w:val="nil"/>
              <w:bottom w:val="single" w:sz="8" w:space="0" w:color="D9D9D9"/>
              <w:right w:val="single" w:sz="8" w:space="0" w:color="D9D9D9"/>
            </w:tcBorders>
            <w:noWrap/>
            <w:vAlign w:val="center"/>
            <w:hideMark/>
          </w:tcPr>
          <w:p w14:paraId="53F6ACBC"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6,385.71</w:t>
            </w:r>
          </w:p>
        </w:tc>
        <w:tc>
          <w:tcPr>
            <w:tcW w:w="541" w:type="dxa"/>
            <w:tcBorders>
              <w:top w:val="nil"/>
              <w:left w:val="nil"/>
              <w:bottom w:val="single" w:sz="8" w:space="0" w:color="D9D9D9"/>
              <w:right w:val="single" w:sz="8" w:space="0" w:color="D9D9D9"/>
            </w:tcBorders>
            <w:noWrap/>
            <w:vAlign w:val="center"/>
            <w:hideMark/>
          </w:tcPr>
          <w:p w14:paraId="394D99BD"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443.74</w:t>
            </w:r>
          </w:p>
        </w:tc>
        <w:tc>
          <w:tcPr>
            <w:tcW w:w="591" w:type="dxa"/>
            <w:tcBorders>
              <w:top w:val="nil"/>
              <w:left w:val="nil"/>
              <w:bottom w:val="single" w:sz="8" w:space="0" w:color="D9D9D9"/>
              <w:right w:val="single" w:sz="8" w:space="0" w:color="D9D9D9"/>
            </w:tcBorders>
            <w:noWrap/>
            <w:vAlign w:val="center"/>
            <w:hideMark/>
          </w:tcPr>
          <w:p w14:paraId="710FC1A5"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1,200.00</w:t>
            </w:r>
          </w:p>
        </w:tc>
        <w:tc>
          <w:tcPr>
            <w:tcW w:w="528" w:type="dxa"/>
            <w:tcBorders>
              <w:top w:val="nil"/>
              <w:left w:val="nil"/>
              <w:bottom w:val="single" w:sz="8" w:space="0" w:color="D9D9D9"/>
              <w:right w:val="single" w:sz="8" w:space="0" w:color="D9D9D9"/>
            </w:tcBorders>
            <w:noWrap/>
            <w:vAlign w:val="center"/>
            <w:hideMark/>
          </w:tcPr>
          <w:p w14:paraId="0484DCEB"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1,062.50</w:t>
            </w:r>
          </w:p>
        </w:tc>
        <w:tc>
          <w:tcPr>
            <w:tcW w:w="500" w:type="dxa"/>
            <w:tcBorders>
              <w:top w:val="nil"/>
              <w:left w:val="nil"/>
              <w:bottom w:val="single" w:sz="8" w:space="0" w:color="D9D9D9"/>
              <w:right w:val="single" w:sz="8" w:space="0" w:color="D9D9D9"/>
            </w:tcBorders>
            <w:noWrap/>
            <w:vAlign w:val="center"/>
            <w:hideMark/>
          </w:tcPr>
          <w:p w14:paraId="781BCE27"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1,062.50</w:t>
            </w:r>
          </w:p>
        </w:tc>
        <w:tc>
          <w:tcPr>
            <w:tcW w:w="386" w:type="dxa"/>
            <w:tcBorders>
              <w:top w:val="nil"/>
              <w:left w:val="nil"/>
              <w:bottom w:val="single" w:sz="8" w:space="0" w:color="D9D9D9"/>
              <w:right w:val="single" w:sz="8" w:space="0" w:color="D9D9D9"/>
            </w:tcBorders>
            <w:noWrap/>
            <w:vAlign w:val="center"/>
            <w:hideMark/>
          </w:tcPr>
          <w:p w14:paraId="5DC0A381"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247.4</w:t>
            </w:r>
          </w:p>
        </w:tc>
        <w:tc>
          <w:tcPr>
            <w:tcW w:w="792" w:type="dxa"/>
            <w:tcBorders>
              <w:top w:val="nil"/>
              <w:left w:val="nil"/>
              <w:bottom w:val="single" w:sz="8" w:space="0" w:color="D9D9D9"/>
              <w:right w:val="single" w:sz="8" w:space="0" w:color="D9D9D9"/>
            </w:tcBorders>
            <w:noWrap/>
            <w:vAlign w:val="center"/>
            <w:hideMark/>
          </w:tcPr>
          <w:p w14:paraId="424D7716"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4,550.00</w:t>
            </w:r>
          </w:p>
        </w:tc>
        <w:tc>
          <w:tcPr>
            <w:tcW w:w="819" w:type="dxa"/>
            <w:tcBorders>
              <w:top w:val="nil"/>
              <w:left w:val="nil"/>
              <w:bottom w:val="single" w:sz="8" w:space="0" w:color="D9D9D9"/>
              <w:right w:val="single" w:sz="8" w:space="0" w:color="D9D9D9"/>
            </w:tcBorders>
            <w:noWrap/>
            <w:vAlign w:val="center"/>
            <w:hideMark/>
          </w:tcPr>
          <w:p w14:paraId="30DE5E0F"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410</w:t>
            </w:r>
          </w:p>
        </w:tc>
        <w:tc>
          <w:tcPr>
            <w:tcW w:w="551" w:type="dxa"/>
            <w:tcBorders>
              <w:top w:val="nil"/>
              <w:left w:val="nil"/>
              <w:bottom w:val="single" w:sz="8" w:space="0" w:color="D9D9D9"/>
              <w:right w:val="single" w:sz="8" w:space="0" w:color="D9D9D9"/>
            </w:tcBorders>
            <w:noWrap/>
            <w:vAlign w:val="center"/>
            <w:hideMark/>
          </w:tcPr>
          <w:p w14:paraId="5DCB41D6"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15,361.85</w:t>
            </w:r>
          </w:p>
        </w:tc>
        <w:tc>
          <w:tcPr>
            <w:tcW w:w="620" w:type="dxa"/>
            <w:tcBorders>
              <w:top w:val="nil"/>
              <w:left w:val="nil"/>
              <w:bottom w:val="single" w:sz="8" w:space="0" w:color="D9D9D9"/>
              <w:right w:val="single" w:sz="8" w:space="0" w:color="D9D9D9"/>
            </w:tcBorders>
            <w:noWrap/>
            <w:vAlign w:val="center"/>
            <w:hideMark/>
          </w:tcPr>
          <w:p w14:paraId="59A98728"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722.38 </w:t>
            </w:r>
          </w:p>
        </w:tc>
        <w:tc>
          <w:tcPr>
            <w:tcW w:w="708" w:type="dxa"/>
            <w:tcBorders>
              <w:top w:val="nil"/>
              <w:left w:val="nil"/>
              <w:bottom w:val="single" w:sz="8" w:space="0" w:color="D9D9D9"/>
              <w:right w:val="single" w:sz="8" w:space="0" w:color="D9D9D9"/>
            </w:tcBorders>
            <w:noWrap/>
            <w:vAlign w:val="center"/>
            <w:hideMark/>
          </w:tcPr>
          <w:p w14:paraId="57B2F042"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319.29 </w:t>
            </w:r>
          </w:p>
        </w:tc>
        <w:tc>
          <w:tcPr>
            <w:tcW w:w="592" w:type="dxa"/>
            <w:tcBorders>
              <w:top w:val="nil"/>
              <w:left w:val="nil"/>
              <w:bottom w:val="single" w:sz="8" w:space="0" w:color="D9D9D9"/>
              <w:right w:val="single" w:sz="8" w:space="0" w:color="D9D9D9"/>
            </w:tcBorders>
            <w:noWrap/>
            <w:vAlign w:val="center"/>
            <w:hideMark/>
          </w:tcPr>
          <w:p w14:paraId="06B7EEF1"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1587.34</w:t>
            </w:r>
          </w:p>
        </w:tc>
        <w:tc>
          <w:tcPr>
            <w:tcW w:w="592" w:type="dxa"/>
            <w:tcBorders>
              <w:top w:val="nil"/>
              <w:left w:val="nil"/>
              <w:bottom w:val="single" w:sz="8" w:space="0" w:color="D9D9D9"/>
              <w:right w:val="single" w:sz="8" w:space="0" w:color="D9D9D9"/>
            </w:tcBorders>
            <w:noWrap/>
            <w:vAlign w:val="center"/>
            <w:hideMark/>
          </w:tcPr>
          <w:p w14:paraId="59565AA8"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2,629.01</w:t>
            </w:r>
          </w:p>
        </w:tc>
        <w:tc>
          <w:tcPr>
            <w:tcW w:w="658" w:type="dxa"/>
            <w:tcBorders>
              <w:top w:val="nil"/>
              <w:left w:val="nil"/>
              <w:bottom w:val="single" w:sz="8" w:space="0" w:color="D9D9D9"/>
              <w:right w:val="single" w:sz="8" w:space="0" w:color="D9D9D9"/>
            </w:tcBorders>
            <w:noWrap/>
            <w:vAlign w:val="center"/>
            <w:hideMark/>
          </w:tcPr>
          <w:p w14:paraId="60E0C754"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12,732.84</w:t>
            </w:r>
          </w:p>
        </w:tc>
      </w:tr>
      <w:tr w:rsidR="004311A7" w14:paraId="68E42D21" w14:textId="77777777" w:rsidTr="00DE6742">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3B392BDD"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2800</w:t>
            </w:r>
          </w:p>
        </w:tc>
        <w:tc>
          <w:tcPr>
            <w:tcW w:w="874" w:type="dxa"/>
            <w:tcBorders>
              <w:top w:val="nil"/>
              <w:left w:val="nil"/>
              <w:bottom w:val="single" w:sz="8" w:space="0" w:color="D9D9D9"/>
              <w:right w:val="single" w:sz="8" w:space="0" w:color="D9D9D9"/>
            </w:tcBorders>
            <w:noWrap/>
            <w:vAlign w:val="center"/>
            <w:hideMark/>
          </w:tcPr>
          <w:p w14:paraId="1B548718" w14:textId="77777777" w:rsidR="004311A7" w:rsidRDefault="004311A7" w:rsidP="00DE6742">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ENCARGADO DE MANTENIMIENTO </w:t>
            </w:r>
          </w:p>
        </w:tc>
        <w:tc>
          <w:tcPr>
            <w:tcW w:w="505" w:type="dxa"/>
            <w:tcBorders>
              <w:top w:val="nil"/>
              <w:left w:val="nil"/>
              <w:bottom w:val="single" w:sz="8" w:space="0" w:color="D9D9D9"/>
              <w:right w:val="single" w:sz="8" w:space="0" w:color="D9D9D9"/>
            </w:tcBorders>
            <w:noWrap/>
            <w:vAlign w:val="center"/>
            <w:hideMark/>
          </w:tcPr>
          <w:p w14:paraId="14CF53FA"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4,942.78</w:t>
            </w:r>
          </w:p>
        </w:tc>
        <w:tc>
          <w:tcPr>
            <w:tcW w:w="541" w:type="dxa"/>
            <w:tcBorders>
              <w:top w:val="nil"/>
              <w:left w:val="nil"/>
              <w:bottom w:val="single" w:sz="8" w:space="0" w:color="D9D9D9"/>
              <w:right w:val="single" w:sz="8" w:space="0" w:color="D9D9D9"/>
            </w:tcBorders>
            <w:noWrap/>
            <w:vAlign w:val="center"/>
            <w:hideMark/>
          </w:tcPr>
          <w:p w14:paraId="70D55065"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443.74</w:t>
            </w:r>
          </w:p>
        </w:tc>
        <w:tc>
          <w:tcPr>
            <w:tcW w:w="591" w:type="dxa"/>
            <w:tcBorders>
              <w:top w:val="nil"/>
              <w:left w:val="nil"/>
              <w:bottom w:val="single" w:sz="8" w:space="0" w:color="D9D9D9"/>
              <w:right w:val="single" w:sz="8" w:space="0" w:color="D9D9D9"/>
            </w:tcBorders>
            <w:noWrap/>
            <w:vAlign w:val="center"/>
            <w:hideMark/>
          </w:tcPr>
          <w:p w14:paraId="427A23D5"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1,200.00</w:t>
            </w:r>
          </w:p>
        </w:tc>
        <w:tc>
          <w:tcPr>
            <w:tcW w:w="528" w:type="dxa"/>
            <w:tcBorders>
              <w:top w:val="nil"/>
              <w:left w:val="nil"/>
              <w:bottom w:val="single" w:sz="8" w:space="0" w:color="D9D9D9"/>
              <w:right w:val="single" w:sz="8" w:space="0" w:color="D9D9D9"/>
            </w:tcBorders>
            <w:noWrap/>
            <w:vAlign w:val="center"/>
            <w:hideMark/>
          </w:tcPr>
          <w:p w14:paraId="62BD8701"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1,062.50</w:t>
            </w:r>
          </w:p>
        </w:tc>
        <w:tc>
          <w:tcPr>
            <w:tcW w:w="500" w:type="dxa"/>
            <w:tcBorders>
              <w:top w:val="nil"/>
              <w:left w:val="nil"/>
              <w:bottom w:val="single" w:sz="8" w:space="0" w:color="D9D9D9"/>
              <w:right w:val="single" w:sz="8" w:space="0" w:color="D9D9D9"/>
            </w:tcBorders>
            <w:noWrap/>
            <w:vAlign w:val="center"/>
            <w:hideMark/>
          </w:tcPr>
          <w:p w14:paraId="1BF12F65"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1,062.50</w:t>
            </w:r>
          </w:p>
        </w:tc>
        <w:tc>
          <w:tcPr>
            <w:tcW w:w="386" w:type="dxa"/>
            <w:tcBorders>
              <w:top w:val="nil"/>
              <w:left w:val="nil"/>
              <w:bottom w:val="single" w:sz="8" w:space="0" w:color="D9D9D9"/>
              <w:right w:val="single" w:sz="8" w:space="0" w:color="D9D9D9"/>
            </w:tcBorders>
            <w:noWrap/>
            <w:vAlign w:val="center"/>
            <w:hideMark/>
          </w:tcPr>
          <w:p w14:paraId="0EB3FD1A"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257.3</w:t>
            </w:r>
          </w:p>
        </w:tc>
        <w:tc>
          <w:tcPr>
            <w:tcW w:w="792" w:type="dxa"/>
            <w:tcBorders>
              <w:top w:val="nil"/>
              <w:left w:val="nil"/>
              <w:bottom w:val="single" w:sz="8" w:space="0" w:color="D9D9D9"/>
              <w:right w:val="single" w:sz="8" w:space="0" w:color="D9D9D9"/>
            </w:tcBorders>
            <w:noWrap/>
            <w:vAlign w:val="center"/>
            <w:hideMark/>
          </w:tcPr>
          <w:p w14:paraId="2A0185E5"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5,850.00</w:t>
            </w:r>
          </w:p>
        </w:tc>
        <w:tc>
          <w:tcPr>
            <w:tcW w:w="819" w:type="dxa"/>
            <w:tcBorders>
              <w:top w:val="nil"/>
              <w:left w:val="nil"/>
              <w:bottom w:val="single" w:sz="8" w:space="0" w:color="D9D9D9"/>
              <w:right w:val="single" w:sz="8" w:space="0" w:color="D9D9D9"/>
            </w:tcBorders>
            <w:noWrap/>
            <w:vAlign w:val="center"/>
            <w:hideMark/>
          </w:tcPr>
          <w:p w14:paraId="177A658E"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500</w:t>
            </w:r>
          </w:p>
        </w:tc>
        <w:tc>
          <w:tcPr>
            <w:tcW w:w="551" w:type="dxa"/>
            <w:tcBorders>
              <w:top w:val="nil"/>
              <w:left w:val="nil"/>
              <w:bottom w:val="single" w:sz="8" w:space="0" w:color="D9D9D9"/>
              <w:right w:val="single" w:sz="8" w:space="0" w:color="D9D9D9"/>
            </w:tcBorders>
            <w:noWrap/>
            <w:vAlign w:val="center"/>
            <w:hideMark/>
          </w:tcPr>
          <w:p w14:paraId="4D96B760"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15,318.82</w:t>
            </w:r>
          </w:p>
        </w:tc>
        <w:tc>
          <w:tcPr>
            <w:tcW w:w="620" w:type="dxa"/>
            <w:tcBorders>
              <w:top w:val="nil"/>
              <w:left w:val="nil"/>
              <w:bottom w:val="single" w:sz="8" w:space="0" w:color="D9D9D9"/>
              <w:right w:val="single" w:sz="8" w:space="0" w:color="D9D9D9"/>
            </w:tcBorders>
            <w:noWrap/>
            <w:vAlign w:val="center"/>
            <w:hideMark/>
          </w:tcPr>
          <w:p w14:paraId="2A05BFF5"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578.57 </w:t>
            </w:r>
          </w:p>
        </w:tc>
        <w:tc>
          <w:tcPr>
            <w:tcW w:w="708" w:type="dxa"/>
            <w:tcBorders>
              <w:top w:val="nil"/>
              <w:left w:val="nil"/>
              <w:bottom w:val="single" w:sz="8" w:space="0" w:color="D9D9D9"/>
              <w:right w:val="single" w:sz="8" w:space="0" w:color="D9D9D9"/>
            </w:tcBorders>
            <w:noWrap/>
            <w:vAlign w:val="center"/>
            <w:hideMark/>
          </w:tcPr>
          <w:p w14:paraId="39A1EAED"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247.14 </w:t>
            </w:r>
          </w:p>
        </w:tc>
        <w:tc>
          <w:tcPr>
            <w:tcW w:w="592" w:type="dxa"/>
            <w:tcBorders>
              <w:top w:val="nil"/>
              <w:left w:val="nil"/>
              <w:bottom w:val="single" w:sz="8" w:space="0" w:color="D9D9D9"/>
              <w:right w:val="single" w:sz="8" w:space="0" w:color="D9D9D9"/>
            </w:tcBorders>
            <w:noWrap/>
            <w:vAlign w:val="center"/>
            <w:hideMark/>
          </w:tcPr>
          <w:p w14:paraId="13BE6689"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1587.34</w:t>
            </w:r>
          </w:p>
        </w:tc>
        <w:tc>
          <w:tcPr>
            <w:tcW w:w="592" w:type="dxa"/>
            <w:tcBorders>
              <w:top w:val="nil"/>
              <w:left w:val="nil"/>
              <w:bottom w:val="single" w:sz="8" w:space="0" w:color="D9D9D9"/>
              <w:right w:val="single" w:sz="8" w:space="0" w:color="D9D9D9"/>
            </w:tcBorders>
            <w:noWrap/>
            <w:vAlign w:val="center"/>
            <w:hideMark/>
          </w:tcPr>
          <w:p w14:paraId="0A70407B"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2,413.05</w:t>
            </w:r>
          </w:p>
        </w:tc>
        <w:tc>
          <w:tcPr>
            <w:tcW w:w="658" w:type="dxa"/>
            <w:tcBorders>
              <w:top w:val="nil"/>
              <w:left w:val="nil"/>
              <w:bottom w:val="single" w:sz="8" w:space="0" w:color="D9D9D9"/>
              <w:right w:val="single" w:sz="8" w:space="0" w:color="D9D9D9"/>
            </w:tcBorders>
            <w:noWrap/>
            <w:vAlign w:val="center"/>
            <w:hideMark/>
          </w:tcPr>
          <w:p w14:paraId="0F6676B1"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12,905.77</w:t>
            </w:r>
          </w:p>
        </w:tc>
      </w:tr>
      <w:tr w:rsidR="004311A7" w14:paraId="74633B1B" w14:textId="77777777" w:rsidTr="00DE6742">
        <w:trPr>
          <w:trHeight w:val="256"/>
        </w:trPr>
        <w:tc>
          <w:tcPr>
            <w:tcW w:w="382" w:type="dxa"/>
            <w:tcBorders>
              <w:top w:val="nil"/>
              <w:left w:val="single" w:sz="8" w:space="0" w:color="D9D9D9"/>
              <w:bottom w:val="single" w:sz="8" w:space="0" w:color="D9D9D9"/>
              <w:right w:val="single" w:sz="8" w:space="0" w:color="D9D9D9"/>
            </w:tcBorders>
            <w:noWrap/>
            <w:vAlign w:val="center"/>
            <w:hideMark/>
          </w:tcPr>
          <w:p w14:paraId="14A43A1C"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2900</w:t>
            </w:r>
          </w:p>
        </w:tc>
        <w:tc>
          <w:tcPr>
            <w:tcW w:w="874" w:type="dxa"/>
            <w:tcBorders>
              <w:top w:val="nil"/>
              <w:left w:val="nil"/>
              <w:bottom w:val="single" w:sz="8" w:space="0" w:color="D9D9D9"/>
              <w:right w:val="single" w:sz="8" w:space="0" w:color="D9D9D9"/>
            </w:tcBorders>
            <w:noWrap/>
            <w:vAlign w:val="center"/>
            <w:hideMark/>
          </w:tcPr>
          <w:p w14:paraId="7B5605F5" w14:textId="77777777" w:rsidR="004311A7" w:rsidRDefault="004311A7" w:rsidP="00DE6742">
            <w:pPr>
              <w:spacing w:after="0" w:line="240" w:lineRule="auto"/>
              <w:rPr>
                <w:rFonts w:ascii="Arial Narrow" w:eastAsia="Times New Roman" w:hAnsi="Arial Narrow"/>
                <w:color w:val="000000"/>
                <w:sz w:val="10"/>
                <w:szCs w:val="18"/>
              </w:rPr>
            </w:pPr>
            <w:r>
              <w:rPr>
                <w:rFonts w:ascii="Arial Narrow" w:eastAsia="Times New Roman" w:hAnsi="Arial Narrow"/>
                <w:color w:val="000000"/>
                <w:sz w:val="10"/>
                <w:szCs w:val="18"/>
              </w:rPr>
              <w:t xml:space="preserve"> AUXILIAR ADMINISTRATIVO </w:t>
            </w:r>
          </w:p>
        </w:tc>
        <w:tc>
          <w:tcPr>
            <w:tcW w:w="505" w:type="dxa"/>
            <w:tcBorders>
              <w:top w:val="nil"/>
              <w:left w:val="nil"/>
              <w:bottom w:val="single" w:sz="8" w:space="0" w:color="D9D9D9"/>
              <w:right w:val="single" w:sz="8" w:space="0" w:color="D9D9D9"/>
            </w:tcBorders>
            <w:noWrap/>
            <w:vAlign w:val="center"/>
            <w:hideMark/>
          </w:tcPr>
          <w:p w14:paraId="2E2F7447"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4,942.78</w:t>
            </w:r>
          </w:p>
        </w:tc>
        <w:tc>
          <w:tcPr>
            <w:tcW w:w="541" w:type="dxa"/>
            <w:tcBorders>
              <w:top w:val="nil"/>
              <w:left w:val="nil"/>
              <w:bottom w:val="single" w:sz="8" w:space="0" w:color="D9D9D9"/>
              <w:right w:val="single" w:sz="8" w:space="0" w:color="D9D9D9"/>
            </w:tcBorders>
            <w:noWrap/>
            <w:vAlign w:val="center"/>
            <w:hideMark/>
          </w:tcPr>
          <w:p w14:paraId="6D8C8D66"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443.74</w:t>
            </w:r>
          </w:p>
        </w:tc>
        <w:tc>
          <w:tcPr>
            <w:tcW w:w="591" w:type="dxa"/>
            <w:tcBorders>
              <w:top w:val="nil"/>
              <w:left w:val="nil"/>
              <w:bottom w:val="single" w:sz="8" w:space="0" w:color="D9D9D9"/>
              <w:right w:val="single" w:sz="8" w:space="0" w:color="D9D9D9"/>
            </w:tcBorders>
            <w:noWrap/>
            <w:vAlign w:val="center"/>
            <w:hideMark/>
          </w:tcPr>
          <w:p w14:paraId="44197871"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1,200.00</w:t>
            </w:r>
          </w:p>
        </w:tc>
        <w:tc>
          <w:tcPr>
            <w:tcW w:w="528" w:type="dxa"/>
            <w:tcBorders>
              <w:top w:val="nil"/>
              <w:left w:val="nil"/>
              <w:bottom w:val="single" w:sz="8" w:space="0" w:color="D9D9D9"/>
              <w:right w:val="single" w:sz="8" w:space="0" w:color="D9D9D9"/>
            </w:tcBorders>
            <w:noWrap/>
            <w:vAlign w:val="center"/>
            <w:hideMark/>
          </w:tcPr>
          <w:p w14:paraId="202E6098"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1,062.50</w:t>
            </w:r>
          </w:p>
        </w:tc>
        <w:tc>
          <w:tcPr>
            <w:tcW w:w="500" w:type="dxa"/>
            <w:tcBorders>
              <w:top w:val="nil"/>
              <w:left w:val="nil"/>
              <w:bottom w:val="single" w:sz="8" w:space="0" w:color="D9D9D9"/>
              <w:right w:val="single" w:sz="8" w:space="0" w:color="D9D9D9"/>
            </w:tcBorders>
            <w:noWrap/>
            <w:vAlign w:val="center"/>
            <w:hideMark/>
          </w:tcPr>
          <w:p w14:paraId="2E3C5D05"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1,062.50</w:t>
            </w:r>
          </w:p>
        </w:tc>
        <w:tc>
          <w:tcPr>
            <w:tcW w:w="386" w:type="dxa"/>
            <w:tcBorders>
              <w:top w:val="nil"/>
              <w:left w:val="nil"/>
              <w:bottom w:val="single" w:sz="8" w:space="0" w:color="D9D9D9"/>
              <w:right w:val="single" w:sz="8" w:space="0" w:color="D9D9D9"/>
            </w:tcBorders>
            <w:noWrap/>
            <w:vAlign w:val="center"/>
            <w:hideMark/>
          </w:tcPr>
          <w:p w14:paraId="5CC94C53"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257.3</w:t>
            </w:r>
          </w:p>
        </w:tc>
        <w:tc>
          <w:tcPr>
            <w:tcW w:w="792" w:type="dxa"/>
            <w:tcBorders>
              <w:top w:val="nil"/>
              <w:left w:val="nil"/>
              <w:bottom w:val="single" w:sz="8" w:space="0" w:color="D9D9D9"/>
              <w:right w:val="single" w:sz="8" w:space="0" w:color="D9D9D9"/>
            </w:tcBorders>
            <w:noWrap/>
            <w:vAlign w:val="center"/>
            <w:hideMark/>
          </w:tcPr>
          <w:p w14:paraId="3181FF3E"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5,620.00</w:t>
            </w:r>
          </w:p>
        </w:tc>
        <w:tc>
          <w:tcPr>
            <w:tcW w:w="819" w:type="dxa"/>
            <w:tcBorders>
              <w:top w:val="nil"/>
              <w:left w:val="nil"/>
              <w:bottom w:val="single" w:sz="8" w:space="0" w:color="D9D9D9"/>
              <w:right w:val="single" w:sz="8" w:space="0" w:color="D9D9D9"/>
            </w:tcBorders>
            <w:noWrap/>
            <w:vAlign w:val="center"/>
            <w:hideMark/>
          </w:tcPr>
          <w:p w14:paraId="6329C75C"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500</w:t>
            </w:r>
          </w:p>
        </w:tc>
        <w:tc>
          <w:tcPr>
            <w:tcW w:w="551" w:type="dxa"/>
            <w:tcBorders>
              <w:top w:val="nil"/>
              <w:left w:val="nil"/>
              <w:bottom w:val="single" w:sz="8" w:space="0" w:color="D9D9D9"/>
              <w:right w:val="single" w:sz="8" w:space="0" w:color="D9D9D9"/>
            </w:tcBorders>
            <w:noWrap/>
            <w:vAlign w:val="center"/>
            <w:hideMark/>
          </w:tcPr>
          <w:p w14:paraId="54D20C75"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15,088.82</w:t>
            </w:r>
          </w:p>
        </w:tc>
        <w:tc>
          <w:tcPr>
            <w:tcW w:w="620" w:type="dxa"/>
            <w:tcBorders>
              <w:top w:val="nil"/>
              <w:left w:val="nil"/>
              <w:bottom w:val="single" w:sz="8" w:space="0" w:color="D9D9D9"/>
              <w:right w:val="single" w:sz="8" w:space="0" w:color="D9D9D9"/>
            </w:tcBorders>
            <w:noWrap/>
            <w:vAlign w:val="center"/>
            <w:hideMark/>
          </w:tcPr>
          <w:p w14:paraId="1934BDE5"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578.57 </w:t>
            </w:r>
          </w:p>
        </w:tc>
        <w:tc>
          <w:tcPr>
            <w:tcW w:w="708" w:type="dxa"/>
            <w:tcBorders>
              <w:top w:val="nil"/>
              <w:left w:val="nil"/>
              <w:bottom w:val="single" w:sz="8" w:space="0" w:color="D9D9D9"/>
              <w:right w:val="single" w:sz="8" w:space="0" w:color="D9D9D9"/>
            </w:tcBorders>
            <w:noWrap/>
            <w:vAlign w:val="center"/>
            <w:hideMark/>
          </w:tcPr>
          <w:p w14:paraId="1765C86B"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 xml:space="preserve">             247.14 </w:t>
            </w:r>
          </w:p>
        </w:tc>
        <w:tc>
          <w:tcPr>
            <w:tcW w:w="592" w:type="dxa"/>
            <w:tcBorders>
              <w:top w:val="nil"/>
              <w:left w:val="nil"/>
              <w:bottom w:val="single" w:sz="8" w:space="0" w:color="D9D9D9"/>
              <w:right w:val="single" w:sz="8" w:space="0" w:color="D9D9D9"/>
            </w:tcBorders>
            <w:noWrap/>
            <w:vAlign w:val="center"/>
            <w:hideMark/>
          </w:tcPr>
          <w:p w14:paraId="36C67CA0"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1,978.43</w:t>
            </w:r>
          </w:p>
        </w:tc>
        <w:tc>
          <w:tcPr>
            <w:tcW w:w="592" w:type="dxa"/>
            <w:tcBorders>
              <w:top w:val="nil"/>
              <w:left w:val="nil"/>
              <w:bottom w:val="single" w:sz="8" w:space="0" w:color="D9D9D9"/>
              <w:right w:val="single" w:sz="8" w:space="0" w:color="D9D9D9"/>
            </w:tcBorders>
            <w:noWrap/>
            <w:vAlign w:val="center"/>
            <w:hideMark/>
          </w:tcPr>
          <w:p w14:paraId="77A7D219"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2,804.14</w:t>
            </w:r>
          </w:p>
        </w:tc>
        <w:tc>
          <w:tcPr>
            <w:tcW w:w="658" w:type="dxa"/>
            <w:tcBorders>
              <w:top w:val="nil"/>
              <w:left w:val="nil"/>
              <w:bottom w:val="single" w:sz="8" w:space="0" w:color="D9D9D9"/>
              <w:right w:val="single" w:sz="8" w:space="0" w:color="D9D9D9"/>
            </w:tcBorders>
            <w:noWrap/>
            <w:vAlign w:val="center"/>
            <w:hideMark/>
          </w:tcPr>
          <w:p w14:paraId="7C341053" w14:textId="77777777" w:rsidR="004311A7" w:rsidRDefault="004311A7" w:rsidP="00DE6742">
            <w:pPr>
              <w:spacing w:after="0" w:line="240" w:lineRule="auto"/>
              <w:jc w:val="right"/>
              <w:rPr>
                <w:rFonts w:ascii="Arial Narrow" w:eastAsia="Times New Roman" w:hAnsi="Arial Narrow"/>
                <w:color w:val="000000"/>
                <w:sz w:val="10"/>
                <w:szCs w:val="18"/>
              </w:rPr>
            </w:pPr>
            <w:r>
              <w:rPr>
                <w:rFonts w:ascii="Arial Narrow" w:eastAsia="Times New Roman" w:hAnsi="Arial Narrow"/>
                <w:color w:val="000000"/>
                <w:sz w:val="10"/>
                <w:szCs w:val="18"/>
              </w:rPr>
              <w:t>12,284.68</w:t>
            </w:r>
          </w:p>
        </w:tc>
      </w:tr>
    </w:tbl>
    <w:p w14:paraId="5A788E04" w14:textId="77777777" w:rsidR="00D8025D" w:rsidRDefault="00D8025D" w:rsidP="00D8025D">
      <w:pPr>
        <w:spacing w:after="0" w:line="240" w:lineRule="auto"/>
        <w:jc w:val="both"/>
        <w:rPr>
          <w:rFonts w:ascii="Arial" w:eastAsia="Arial" w:hAnsi="Arial" w:cs="Arial"/>
          <w:b/>
          <w:sz w:val="18"/>
          <w:szCs w:val="18"/>
        </w:rPr>
      </w:pPr>
    </w:p>
    <w:p w14:paraId="5DED1774" w14:textId="77777777" w:rsidR="00D8025D" w:rsidRDefault="00D8025D" w:rsidP="00D8025D">
      <w:pPr>
        <w:spacing w:after="0" w:line="240" w:lineRule="auto"/>
        <w:jc w:val="both"/>
        <w:rPr>
          <w:rFonts w:ascii="Arial" w:eastAsia="Arial" w:hAnsi="Arial" w:cs="Arial"/>
          <w:b/>
          <w:sz w:val="18"/>
          <w:szCs w:val="18"/>
        </w:rPr>
      </w:pPr>
    </w:p>
    <w:p w14:paraId="2BCA7F77" w14:textId="77777777" w:rsidR="00D8025D" w:rsidRDefault="00D8025D" w:rsidP="00D8025D">
      <w:pPr>
        <w:spacing w:after="0" w:line="240" w:lineRule="auto"/>
        <w:jc w:val="both"/>
        <w:rPr>
          <w:rFonts w:ascii="Arial" w:eastAsia="Arial" w:hAnsi="Arial" w:cs="Arial"/>
          <w:b/>
          <w:sz w:val="18"/>
          <w:szCs w:val="18"/>
        </w:rPr>
      </w:pPr>
    </w:p>
    <w:p w14:paraId="1288C915" w14:textId="77777777" w:rsidR="00D8025D" w:rsidRDefault="00D8025D" w:rsidP="00D8025D">
      <w:pPr>
        <w:spacing w:after="0" w:line="240" w:lineRule="auto"/>
        <w:jc w:val="both"/>
        <w:rPr>
          <w:rFonts w:ascii="Arial" w:eastAsia="Arial" w:hAnsi="Arial" w:cs="Arial"/>
          <w:b/>
          <w:sz w:val="18"/>
          <w:szCs w:val="18"/>
        </w:rPr>
      </w:pPr>
    </w:p>
    <w:p w14:paraId="67A31186" w14:textId="17884839" w:rsidR="00B650CD" w:rsidRDefault="00B650CD">
      <w:pPr>
        <w:spacing w:after="200" w:line="276" w:lineRule="auto"/>
        <w:rPr>
          <w:rFonts w:ascii="Arial" w:hAnsi="Arial" w:cs="Arial"/>
          <w:b/>
          <w:highlight w:val="green"/>
        </w:rPr>
      </w:pPr>
    </w:p>
    <w:sectPr w:rsidR="00B650CD" w:rsidSect="00DA6B9E">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F0693" w14:textId="77777777" w:rsidR="00DC4A89" w:rsidRDefault="00DC4A89" w:rsidP="00BF2B99">
      <w:pPr>
        <w:spacing w:after="0" w:line="240" w:lineRule="auto"/>
      </w:pPr>
      <w:r>
        <w:separator/>
      </w:r>
    </w:p>
  </w:endnote>
  <w:endnote w:type="continuationSeparator" w:id="0">
    <w:p w14:paraId="05DFDE4C" w14:textId="77777777" w:rsidR="00DC4A89" w:rsidRDefault="00DC4A89" w:rsidP="00BF2B99">
      <w:pPr>
        <w:spacing w:after="0" w:line="240" w:lineRule="auto"/>
      </w:pPr>
      <w:r>
        <w:continuationSeparator/>
      </w:r>
    </w:p>
  </w:endnote>
  <w:endnote w:type="continuationNotice" w:id="1">
    <w:p w14:paraId="0C0B24FC" w14:textId="77777777" w:rsidR="00DC4A89" w:rsidRDefault="00DC4A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utura T OT">
    <w:altName w:val="Arial"/>
    <w:panose1 w:val="02000000000000000000"/>
    <w:charset w:val="00"/>
    <w:family w:val="auto"/>
    <w:pitch w:val="variable"/>
    <w:sig w:usb0="800000AF" w:usb1="50002048" w:usb2="00000000" w:usb3="00000000" w:csb0="00000093"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A2E40" w14:textId="77777777" w:rsidR="00E947EE" w:rsidRDefault="00E947EE">
    <w:pPr>
      <w:pStyle w:val="Piedepgina"/>
    </w:pPr>
    <w:r>
      <w:ptab w:relativeTo="margin" w:alignment="center" w:leader="none"/>
    </w:r>
  </w:p>
  <w:p w14:paraId="01C8150E" w14:textId="77777777" w:rsidR="00E947EE" w:rsidRDefault="00E947EE">
    <w:pPr>
      <w:pStyle w:val="Piedepgina"/>
    </w:pPr>
  </w:p>
  <w:p w14:paraId="73DC6AF0" w14:textId="77777777" w:rsidR="00E947EE" w:rsidRDefault="00E947EE">
    <w:pPr>
      <w:pStyle w:val="Piedepgina"/>
    </w:pP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2CB70" w14:textId="77777777" w:rsidR="00DC4A89" w:rsidRDefault="00DC4A89" w:rsidP="00BF2B99">
      <w:pPr>
        <w:spacing w:after="0" w:line="240" w:lineRule="auto"/>
      </w:pPr>
      <w:r>
        <w:separator/>
      </w:r>
    </w:p>
  </w:footnote>
  <w:footnote w:type="continuationSeparator" w:id="0">
    <w:p w14:paraId="5E5ED16B" w14:textId="77777777" w:rsidR="00DC4A89" w:rsidRDefault="00DC4A89" w:rsidP="00BF2B99">
      <w:pPr>
        <w:spacing w:after="0" w:line="240" w:lineRule="auto"/>
      </w:pPr>
      <w:r>
        <w:continuationSeparator/>
      </w:r>
    </w:p>
  </w:footnote>
  <w:footnote w:type="continuationNotice" w:id="1">
    <w:p w14:paraId="45C06CFD" w14:textId="77777777" w:rsidR="00DC4A89" w:rsidRDefault="00DC4A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97540" w14:textId="77777777" w:rsidR="00E947EE" w:rsidRPr="00506D02" w:rsidRDefault="00E947EE" w:rsidP="00506D02">
    <w:pPr>
      <w:spacing w:after="0" w:line="240" w:lineRule="auto"/>
      <w:rPr>
        <w:sz w:val="14"/>
      </w:rPr>
    </w:pPr>
  </w:p>
  <w:p w14:paraId="0FD20C43" w14:textId="77777777" w:rsidR="00E947EE" w:rsidRDefault="00E947EE" w:rsidP="00BF2B99">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7EFAF" w14:textId="77777777" w:rsidR="003263BD" w:rsidRPr="00506D02" w:rsidRDefault="003263BD" w:rsidP="00506D02">
    <w:pPr>
      <w:spacing w:after="0" w:line="240" w:lineRule="auto"/>
      <w:rPr>
        <w:sz w:val="14"/>
      </w:rPr>
    </w:pPr>
  </w:p>
  <w:p w14:paraId="26A49A99" w14:textId="77777777" w:rsidR="003263BD" w:rsidRDefault="003263BD" w:rsidP="00BF2B99">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47C97"/>
    <w:multiLevelType w:val="multilevel"/>
    <w:tmpl w:val="F20090F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7F4397"/>
    <w:multiLevelType w:val="hybridMultilevel"/>
    <w:tmpl w:val="845AE9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BCC433B"/>
    <w:multiLevelType w:val="multilevel"/>
    <w:tmpl w:val="D72ADD98"/>
    <w:lvl w:ilvl="0">
      <w:start w:val="5"/>
      <w:numFmt w:val="decimal"/>
      <w:lvlText w:val="%1."/>
      <w:lvlJc w:val="left"/>
      <w:pPr>
        <w:ind w:left="390" w:hanging="39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15:restartNumberingAfterBreak="0">
    <w:nsid w:val="0FA01988"/>
    <w:multiLevelType w:val="hybridMultilevel"/>
    <w:tmpl w:val="77EE7550"/>
    <w:lvl w:ilvl="0" w:tplc="D696EA8A">
      <w:start w:val="5"/>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FE640A"/>
    <w:multiLevelType w:val="hybridMultilevel"/>
    <w:tmpl w:val="4AF4000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AD1AAB"/>
    <w:multiLevelType w:val="multilevel"/>
    <w:tmpl w:val="B6DA75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EE65D4"/>
    <w:multiLevelType w:val="multilevel"/>
    <w:tmpl w:val="A858A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D31FEB"/>
    <w:multiLevelType w:val="hybridMultilevel"/>
    <w:tmpl w:val="432E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9F7C68"/>
    <w:multiLevelType w:val="multilevel"/>
    <w:tmpl w:val="E8D6E0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16133CF"/>
    <w:multiLevelType w:val="hybridMultilevel"/>
    <w:tmpl w:val="7F427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96C3DE9"/>
    <w:multiLevelType w:val="multilevel"/>
    <w:tmpl w:val="4914E0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99D149D"/>
    <w:multiLevelType w:val="hybridMultilevel"/>
    <w:tmpl w:val="F390961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366908EF"/>
    <w:multiLevelType w:val="multilevel"/>
    <w:tmpl w:val="B31A8F6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1F22410"/>
    <w:multiLevelType w:val="hybridMultilevel"/>
    <w:tmpl w:val="7272FB30"/>
    <w:lvl w:ilvl="0" w:tplc="CEF884C8">
      <w:start w:val="5"/>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4544AC"/>
    <w:multiLevelType w:val="multilevel"/>
    <w:tmpl w:val="6554C002"/>
    <w:lvl w:ilvl="0">
      <w:start w:val="5"/>
      <w:numFmt w:val="decimal"/>
      <w:lvlText w:val="%1."/>
      <w:lvlJc w:val="left"/>
      <w:pPr>
        <w:ind w:left="390" w:hanging="39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15:restartNumberingAfterBreak="0">
    <w:nsid w:val="4C7F75BF"/>
    <w:multiLevelType w:val="hybridMultilevel"/>
    <w:tmpl w:val="FF9EFE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D127952"/>
    <w:multiLevelType w:val="hybridMultilevel"/>
    <w:tmpl w:val="2DC89AFE"/>
    <w:lvl w:ilvl="0" w:tplc="85268A1E">
      <w:start w:val="1"/>
      <w:numFmt w:val="decimal"/>
      <w:lvlText w:val="(%1)"/>
      <w:lvlJc w:val="left"/>
      <w:pPr>
        <w:ind w:left="720" w:hanging="360"/>
      </w:pPr>
      <w:rPr>
        <w:rFonts w:hint="default"/>
        <w:b w:val="0"/>
        <w:sz w:val="16"/>
        <w:szCs w:val="16"/>
      </w:rPr>
    </w:lvl>
    <w:lvl w:ilvl="1" w:tplc="E7A8A65A">
      <w:start w:val="1"/>
      <w:numFmt w:val="decimal"/>
      <w:lvlText w:val="%2."/>
      <w:lvlJc w:val="left"/>
      <w:pPr>
        <w:ind w:left="1695" w:hanging="61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F0962B8"/>
    <w:multiLevelType w:val="hybridMultilevel"/>
    <w:tmpl w:val="14F08AB4"/>
    <w:lvl w:ilvl="0" w:tplc="080A000B">
      <w:start w:val="1"/>
      <w:numFmt w:val="bullet"/>
      <w:lvlText w:val=""/>
      <w:lvlJc w:val="left"/>
      <w:pPr>
        <w:ind w:left="720" w:hanging="360"/>
      </w:pPr>
      <w:rPr>
        <w:rFonts w:ascii="Wingdings" w:hAnsi="Wingdings" w:hint="default"/>
      </w:rPr>
    </w:lvl>
    <w:lvl w:ilvl="1" w:tplc="AA3A0588">
      <w:numFmt w:val="bullet"/>
      <w:lvlText w:val="·"/>
      <w:lvlJc w:val="left"/>
      <w:pPr>
        <w:ind w:left="1710" w:hanging="630"/>
      </w:pPr>
      <w:rPr>
        <w:rFonts w:ascii="Arial" w:eastAsiaTheme="minorEastAsia"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0C73840"/>
    <w:multiLevelType w:val="hybridMultilevel"/>
    <w:tmpl w:val="3BF450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1394D53"/>
    <w:multiLevelType w:val="multilevel"/>
    <w:tmpl w:val="6E4E00B6"/>
    <w:lvl w:ilvl="0">
      <w:start w:val="5"/>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0" w15:restartNumberingAfterBreak="0">
    <w:nsid w:val="596B1629"/>
    <w:multiLevelType w:val="multilevel"/>
    <w:tmpl w:val="D4E6310C"/>
    <w:lvl w:ilvl="0">
      <w:start w:val="5"/>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55245FF"/>
    <w:multiLevelType w:val="hybridMultilevel"/>
    <w:tmpl w:val="1332D80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67D1018"/>
    <w:multiLevelType w:val="multilevel"/>
    <w:tmpl w:val="4C54C4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68071958"/>
    <w:multiLevelType w:val="hybridMultilevel"/>
    <w:tmpl w:val="D1F8A2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9FA7915"/>
    <w:multiLevelType w:val="hybridMultilevel"/>
    <w:tmpl w:val="F6A4B6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34D12FE"/>
    <w:multiLevelType w:val="hybridMultilevel"/>
    <w:tmpl w:val="8AB85D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10"/>
  </w:num>
  <w:num w:numId="4">
    <w:abstractNumId w:val="12"/>
  </w:num>
  <w:num w:numId="5">
    <w:abstractNumId w:val="16"/>
  </w:num>
  <w:num w:numId="6">
    <w:abstractNumId w:val="22"/>
  </w:num>
  <w:num w:numId="7">
    <w:abstractNumId w:val="24"/>
  </w:num>
  <w:num w:numId="8">
    <w:abstractNumId w:val="13"/>
  </w:num>
  <w:num w:numId="9">
    <w:abstractNumId w:val="4"/>
  </w:num>
  <w:num w:numId="10">
    <w:abstractNumId w:val="15"/>
  </w:num>
  <w:num w:numId="11">
    <w:abstractNumId w:val="23"/>
  </w:num>
  <w:num w:numId="12">
    <w:abstractNumId w:val="18"/>
  </w:num>
  <w:num w:numId="13">
    <w:abstractNumId w:val="25"/>
  </w:num>
  <w:num w:numId="14">
    <w:abstractNumId w:val="11"/>
  </w:num>
  <w:num w:numId="15">
    <w:abstractNumId w:val="1"/>
  </w:num>
  <w:num w:numId="16">
    <w:abstractNumId w:val="9"/>
  </w:num>
  <w:num w:numId="17">
    <w:abstractNumId w:val="7"/>
  </w:num>
  <w:num w:numId="18">
    <w:abstractNumId w:val="6"/>
  </w:num>
  <w:num w:numId="19">
    <w:abstractNumId w:val="5"/>
  </w:num>
  <w:num w:numId="20">
    <w:abstractNumId w:val="8"/>
  </w:num>
  <w:num w:numId="21">
    <w:abstractNumId w:val="2"/>
  </w:num>
  <w:num w:numId="22">
    <w:abstractNumId w:val="20"/>
  </w:num>
  <w:num w:numId="23">
    <w:abstractNumId w:val="0"/>
  </w:num>
  <w:num w:numId="24">
    <w:abstractNumId w:val="19"/>
  </w:num>
  <w:num w:numId="25">
    <w:abstractNumId w:val="14"/>
  </w:num>
  <w:num w:numId="26">
    <w:abstractNumId w:val="3"/>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17"/>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3"/>
  </w:num>
  <w:num w:numId="35">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s-MX" w:vendorID="64" w:dllVersion="6" w:nlCheck="1" w:checkStyle="0"/>
  <w:activeWritingStyle w:appName="MSWord" w:lang="es-ES" w:vendorID="64" w:dllVersion="6" w:nlCheck="1" w:checkStyle="0"/>
  <w:activeWritingStyle w:appName="MSWord" w:lang="es-MX" w:vendorID="64" w:dllVersion="0" w:nlCheck="1" w:checkStyle="0"/>
  <w:activeWritingStyle w:appName="MSWord" w:lang="es-E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AC6"/>
    <w:rsid w:val="00000570"/>
    <w:rsid w:val="0000297C"/>
    <w:rsid w:val="00003B1C"/>
    <w:rsid w:val="00006841"/>
    <w:rsid w:val="00010CD2"/>
    <w:rsid w:val="00010D03"/>
    <w:rsid w:val="00012D16"/>
    <w:rsid w:val="00020A07"/>
    <w:rsid w:val="0002264E"/>
    <w:rsid w:val="00026417"/>
    <w:rsid w:val="000271E6"/>
    <w:rsid w:val="00027AAF"/>
    <w:rsid w:val="00027B03"/>
    <w:rsid w:val="000315E6"/>
    <w:rsid w:val="00033249"/>
    <w:rsid w:val="0003342B"/>
    <w:rsid w:val="00035D29"/>
    <w:rsid w:val="000370D2"/>
    <w:rsid w:val="0004274F"/>
    <w:rsid w:val="00047207"/>
    <w:rsid w:val="00047E13"/>
    <w:rsid w:val="000558B4"/>
    <w:rsid w:val="000567A8"/>
    <w:rsid w:val="000628D4"/>
    <w:rsid w:val="00062AEC"/>
    <w:rsid w:val="00063B82"/>
    <w:rsid w:val="000657B1"/>
    <w:rsid w:val="00066AAF"/>
    <w:rsid w:val="0007116F"/>
    <w:rsid w:val="00072205"/>
    <w:rsid w:val="000723CB"/>
    <w:rsid w:val="000725B6"/>
    <w:rsid w:val="00073F97"/>
    <w:rsid w:val="000813F5"/>
    <w:rsid w:val="0008295D"/>
    <w:rsid w:val="00085021"/>
    <w:rsid w:val="00086FF2"/>
    <w:rsid w:val="000878E3"/>
    <w:rsid w:val="000970AB"/>
    <w:rsid w:val="000A17E3"/>
    <w:rsid w:val="000A1A9C"/>
    <w:rsid w:val="000A1AEB"/>
    <w:rsid w:val="000A2C03"/>
    <w:rsid w:val="000A3AD4"/>
    <w:rsid w:val="000A433A"/>
    <w:rsid w:val="000A5C13"/>
    <w:rsid w:val="000A65DC"/>
    <w:rsid w:val="000A6699"/>
    <w:rsid w:val="000A7172"/>
    <w:rsid w:val="000B2999"/>
    <w:rsid w:val="000B5AF3"/>
    <w:rsid w:val="000B6ED4"/>
    <w:rsid w:val="000B7181"/>
    <w:rsid w:val="000C31FB"/>
    <w:rsid w:val="000C4D54"/>
    <w:rsid w:val="000D5DFB"/>
    <w:rsid w:val="000D6C7D"/>
    <w:rsid w:val="000D736F"/>
    <w:rsid w:val="000E0BC9"/>
    <w:rsid w:val="000E5E66"/>
    <w:rsid w:val="000E6BFE"/>
    <w:rsid w:val="000F0C67"/>
    <w:rsid w:val="000F295B"/>
    <w:rsid w:val="000F2EA2"/>
    <w:rsid w:val="000F3C0F"/>
    <w:rsid w:val="000F43B6"/>
    <w:rsid w:val="001027D3"/>
    <w:rsid w:val="0010387F"/>
    <w:rsid w:val="00105A78"/>
    <w:rsid w:val="001125BB"/>
    <w:rsid w:val="00112ECD"/>
    <w:rsid w:val="001134A0"/>
    <w:rsid w:val="00114157"/>
    <w:rsid w:val="00114162"/>
    <w:rsid w:val="00116BCB"/>
    <w:rsid w:val="00117843"/>
    <w:rsid w:val="00120805"/>
    <w:rsid w:val="00120B5B"/>
    <w:rsid w:val="001230CA"/>
    <w:rsid w:val="00124DAF"/>
    <w:rsid w:val="00124F26"/>
    <w:rsid w:val="0012614D"/>
    <w:rsid w:val="0013019A"/>
    <w:rsid w:val="00130418"/>
    <w:rsid w:val="00131E0E"/>
    <w:rsid w:val="00134116"/>
    <w:rsid w:val="00142672"/>
    <w:rsid w:val="00143539"/>
    <w:rsid w:val="00147986"/>
    <w:rsid w:val="00152822"/>
    <w:rsid w:val="001571B6"/>
    <w:rsid w:val="001600C0"/>
    <w:rsid w:val="00162699"/>
    <w:rsid w:val="00165C8F"/>
    <w:rsid w:val="001667C4"/>
    <w:rsid w:val="001708E0"/>
    <w:rsid w:val="00172A41"/>
    <w:rsid w:val="001735C7"/>
    <w:rsid w:val="001742A1"/>
    <w:rsid w:val="00174BC8"/>
    <w:rsid w:val="00174F24"/>
    <w:rsid w:val="00175EB3"/>
    <w:rsid w:val="00182824"/>
    <w:rsid w:val="00184F60"/>
    <w:rsid w:val="00187165"/>
    <w:rsid w:val="001908AA"/>
    <w:rsid w:val="001950CB"/>
    <w:rsid w:val="001A30FA"/>
    <w:rsid w:val="001A493C"/>
    <w:rsid w:val="001A6309"/>
    <w:rsid w:val="001B2572"/>
    <w:rsid w:val="001B7887"/>
    <w:rsid w:val="001C065F"/>
    <w:rsid w:val="001C08AD"/>
    <w:rsid w:val="001C41DA"/>
    <w:rsid w:val="001D1D6C"/>
    <w:rsid w:val="001D53AE"/>
    <w:rsid w:val="001E0A6D"/>
    <w:rsid w:val="001E6137"/>
    <w:rsid w:val="001E6C15"/>
    <w:rsid w:val="001F1BCB"/>
    <w:rsid w:val="001F44CC"/>
    <w:rsid w:val="001F4903"/>
    <w:rsid w:val="001F60E2"/>
    <w:rsid w:val="001F7C28"/>
    <w:rsid w:val="002043BF"/>
    <w:rsid w:val="002062C8"/>
    <w:rsid w:val="00210C2C"/>
    <w:rsid w:val="00211810"/>
    <w:rsid w:val="002120A8"/>
    <w:rsid w:val="00216157"/>
    <w:rsid w:val="002179CA"/>
    <w:rsid w:val="002208A1"/>
    <w:rsid w:val="002236BB"/>
    <w:rsid w:val="00223861"/>
    <w:rsid w:val="002271FC"/>
    <w:rsid w:val="00230CE5"/>
    <w:rsid w:val="0023288A"/>
    <w:rsid w:val="0023745D"/>
    <w:rsid w:val="00240FA9"/>
    <w:rsid w:val="00241DBF"/>
    <w:rsid w:val="002436D7"/>
    <w:rsid w:val="00243844"/>
    <w:rsid w:val="002448F0"/>
    <w:rsid w:val="00245BDA"/>
    <w:rsid w:val="0024715B"/>
    <w:rsid w:val="002478D3"/>
    <w:rsid w:val="00251500"/>
    <w:rsid w:val="002535E6"/>
    <w:rsid w:val="00253C65"/>
    <w:rsid w:val="00254002"/>
    <w:rsid w:val="002566FE"/>
    <w:rsid w:val="00257C3B"/>
    <w:rsid w:val="002668B2"/>
    <w:rsid w:val="00270CF1"/>
    <w:rsid w:val="002717E4"/>
    <w:rsid w:val="00271F7A"/>
    <w:rsid w:val="00272719"/>
    <w:rsid w:val="00283889"/>
    <w:rsid w:val="002841C8"/>
    <w:rsid w:val="0028703F"/>
    <w:rsid w:val="00292687"/>
    <w:rsid w:val="00292CF6"/>
    <w:rsid w:val="00292DE6"/>
    <w:rsid w:val="00294E29"/>
    <w:rsid w:val="002A09E2"/>
    <w:rsid w:val="002A2576"/>
    <w:rsid w:val="002A5D21"/>
    <w:rsid w:val="002A79D4"/>
    <w:rsid w:val="002B2289"/>
    <w:rsid w:val="002B446A"/>
    <w:rsid w:val="002B5188"/>
    <w:rsid w:val="002C0883"/>
    <w:rsid w:val="002D071C"/>
    <w:rsid w:val="002D5863"/>
    <w:rsid w:val="002E2A43"/>
    <w:rsid w:val="002E4A6C"/>
    <w:rsid w:val="002E59A1"/>
    <w:rsid w:val="002F732C"/>
    <w:rsid w:val="00310A0A"/>
    <w:rsid w:val="00314183"/>
    <w:rsid w:val="00314877"/>
    <w:rsid w:val="00315E78"/>
    <w:rsid w:val="0032377C"/>
    <w:rsid w:val="00324E65"/>
    <w:rsid w:val="003263BD"/>
    <w:rsid w:val="0032736F"/>
    <w:rsid w:val="00331A58"/>
    <w:rsid w:val="00331B07"/>
    <w:rsid w:val="00333118"/>
    <w:rsid w:val="00340175"/>
    <w:rsid w:val="0034138E"/>
    <w:rsid w:val="00341CCA"/>
    <w:rsid w:val="0034478E"/>
    <w:rsid w:val="003449D0"/>
    <w:rsid w:val="00354377"/>
    <w:rsid w:val="00356C72"/>
    <w:rsid w:val="0036201B"/>
    <w:rsid w:val="00362668"/>
    <w:rsid w:val="00362730"/>
    <w:rsid w:val="00362AA1"/>
    <w:rsid w:val="003631D1"/>
    <w:rsid w:val="00364A3A"/>
    <w:rsid w:val="00365D88"/>
    <w:rsid w:val="00370326"/>
    <w:rsid w:val="00372D20"/>
    <w:rsid w:val="00372ECC"/>
    <w:rsid w:val="003747F9"/>
    <w:rsid w:val="003768BB"/>
    <w:rsid w:val="00376A2B"/>
    <w:rsid w:val="0037743F"/>
    <w:rsid w:val="00380851"/>
    <w:rsid w:val="00381EFF"/>
    <w:rsid w:val="003843EA"/>
    <w:rsid w:val="003851C6"/>
    <w:rsid w:val="00385B9F"/>
    <w:rsid w:val="00386909"/>
    <w:rsid w:val="00390BA0"/>
    <w:rsid w:val="00390BD5"/>
    <w:rsid w:val="0039468C"/>
    <w:rsid w:val="003978F3"/>
    <w:rsid w:val="003978F5"/>
    <w:rsid w:val="003A00B5"/>
    <w:rsid w:val="003A0AC6"/>
    <w:rsid w:val="003A12C0"/>
    <w:rsid w:val="003A134E"/>
    <w:rsid w:val="003A2898"/>
    <w:rsid w:val="003A415E"/>
    <w:rsid w:val="003B0177"/>
    <w:rsid w:val="003B0D52"/>
    <w:rsid w:val="003B23B1"/>
    <w:rsid w:val="003B59D6"/>
    <w:rsid w:val="003B6727"/>
    <w:rsid w:val="003C2321"/>
    <w:rsid w:val="003D00D4"/>
    <w:rsid w:val="003D3063"/>
    <w:rsid w:val="003D4BA5"/>
    <w:rsid w:val="003D5C28"/>
    <w:rsid w:val="003D7B16"/>
    <w:rsid w:val="003F13A3"/>
    <w:rsid w:val="003F35D6"/>
    <w:rsid w:val="003F4D13"/>
    <w:rsid w:val="003F5003"/>
    <w:rsid w:val="00402AA8"/>
    <w:rsid w:val="004030FC"/>
    <w:rsid w:val="0040429A"/>
    <w:rsid w:val="00404B01"/>
    <w:rsid w:val="00405970"/>
    <w:rsid w:val="00406A66"/>
    <w:rsid w:val="00412572"/>
    <w:rsid w:val="00412F1E"/>
    <w:rsid w:val="00415088"/>
    <w:rsid w:val="00415BD4"/>
    <w:rsid w:val="00417A00"/>
    <w:rsid w:val="00420969"/>
    <w:rsid w:val="00421A2C"/>
    <w:rsid w:val="00421C33"/>
    <w:rsid w:val="00422E27"/>
    <w:rsid w:val="00426CF7"/>
    <w:rsid w:val="004311A7"/>
    <w:rsid w:val="0043263D"/>
    <w:rsid w:val="00434742"/>
    <w:rsid w:val="00441F7C"/>
    <w:rsid w:val="00442425"/>
    <w:rsid w:val="00445621"/>
    <w:rsid w:val="00453B26"/>
    <w:rsid w:val="00454164"/>
    <w:rsid w:val="004544F4"/>
    <w:rsid w:val="00455105"/>
    <w:rsid w:val="0045658B"/>
    <w:rsid w:val="004576BD"/>
    <w:rsid w:val="00457A0F"/>
    <w:rsid w:val="00457E69"/>
    <w:rsid w:val="0046003F"/>
    <w:rsid w:val="00462021"/>
    <w:rsid w:val="00462153"/>
    <w:rsid w:val="004722A4"/>
    <w:rsid w:val="00472DF3"/>
    <w:rsid w:val="00472FC9"/>
    <w:rsid w:val="0047409E"/>
    <w:rsid w:val="00474237"/>
    <w:rsid w:val="00474E81"/>
    <w:rsid w:val="004752BD"/>
    <w:rsid w:val="004766CC"/>
    <w:rsid w:val="004773DA"/>
    <w:rsid w:val="0048020F"/>
    <w:rsid w:val="004806B6"/>
    <w:rsid w:val="0048091A"/>
    <w:rsid w:val="00481BD2"/>
    <w:rsid w:val="004838C0"/>
    <w:rsid w:val="00483BE4"/>
    <w:rsid w:val="004846E0"/>
    <w:rsid w:val="00484E87"/>
    <w:rsid w:val="00491A4B"/>
    <w:rsid w:val="004926CE"/>
    <w:rsid w:val="00495DBC"/>
    <w:rsid w:val="00497661"/>
    <w:rsid w:val="004A4779"/>
    <w:rsid w:val="004A4A67"/>
    <w:rsid w:val="004A6BD3"/>
    <w:rsid w:val="004B0F13"/>
    <w:rsid w:val="004B16C9"/>
    <w:rsid w:val="004B3912"/>
    <w:rsid w:val="004B7458"/>
    <w:rsid w:val="004C0AD3"/>
    <w:rsid w:val="004C153D"/>
    <w:rsid w:val="004C176D"/>
    <w:rsid w:val="004C2076"/>
    <w:rsid w:val="004C212D"/>
    <w:rsid w:val="004C333C"/>
    <w:rsid w:val="004C4E90"/>
    <w:rsid w:val="004C6057"/>
    <w:rsid w:val="004C6420"/>
    <w:rsid w:val="004C6C74"/>
    <w:rsid w:val="004C74BB"/>
    <w:rsid w:val="004D4E39"/>
    <w:rsid w:val="004D685E"/>
    <w:rsid w:val="004D6887"/>
    <w:rsid w:val="004D7E22"/>
    <w:rsid w:val="004E1E6C"/>
    <w:rsid w:val="004E2568"/>
    <w:rsid w:val="004E468B"/>
    <w:rsid w:val="004E4C05"/>
    <w:rsid w:val="005014BD"/>
    <w:rsid w:val="00505D96"/>
    <w:rsid w:val="00506D02"/>
    <w:rsid w:val="00513FDF"/>
    <w:rsid w:val="005157B9"/>
    <w:rsid w:val="005203AC"/>
    <w:rsid w:val="0052321A"/>
    <w:rsid w:val="005232BF"/>
    <w:rsid w:val="00524707"/>
    <w:rsid w:val="00524928"/>
    <w:rsid w:val="00525E7F"/>
    <w:rsid w:val="005264CD"/>
    <w:rsid w:val="00531227"/>
    <w:rsid w:val="0053182F"/>
    <w:rsid w:val="00531A0A"/>
    <w:rsid w:val="00536DB8"/>
    <w:rsid w:val="00537250"/>
    <w:rsid w:val="00550402"/>
    <w:rsid w:val="00550E48"/>
    <w:rsid w:val="0055121B"/>
    <w:rsid w:val="005516AB"/>
    <w:rsid w:val="00552E0D"/>
    <w:rsid w:val="0055318D"/>
    <w:rsid w:val="00554285"/>
    <w:rsid w:val="00555274"/>
    <w:rsid w:val="00562D96"/>
    <w:rsid w:val="00564995"/>
    <w:rsid w:val="005657C1"/>
    <w:rsid w:val="00566FB3"/>
    <w:rsid w:val="00573588"/>
    <w:rsid w:val="00576E49"/>
    <w:rsid w:val="00580E75"/>
    <w:rsid w:val="005819B7"/>
    <w:rsid w:val="005830CC"/>
    <w:rsid w:val="00583A63"/>
    <w:rsid w:val="0059300F"/>
    <w:rsid w:val="0059700D"/>
    <w:rsid w:val="005A1F2C"/>
    <w:rsid w:val="005A2774"/>
    <w:rsid w:val="005A7BF5"/>
    <w:rsid w:val="005B3182"/>
    <w:rsid w:val="005B3652"/>
    <w:rsid w:val="005B6834"/>
    <w:rsid w:val="005C1B6E"/>
    <w:rsid w:val="005C3CA6"/>
    <w:rsid w:val="005C5490"/>
    <w:rsid w:val="005C6012"/>
    <w:rsid w:val="005C6755"/>
    <w:rsid w:val="005D1174"/>
    <w:rsid w:val="005D259B"/>
    <w:rsid w:val="005D3622"/>
    <w:rsid w:val="005D45AC"/>
    <w:rsid w:val="005D6612"/>
    <w:rsid w:val="005E3C71"/>
    <w:rsid w:val="005E7CE5"/>
    <w:rsid w:val="005F612D"/>
    <w:rsid w:val="005F6566"/>
    <w:rsid w:val="005F6D90"/>
    <w:rsid w:val="0060282E"/>
    <w:rsid w:val="00603C53"/>
    <w:rsid w:val="0060496B"/>
    <w:rsid w:val="00604FF1"/>
    <w:rsid w:val="00607846"/>
    <w:rsid w:val="00617399"/>
    <w:rsid w:val="006178B8"/>
    <w:rsid w:val="00621353"/>
    <w:rsid w:val="00632771"/>
    <w:rsid w:val="006328FB"/>
    <w:rsid w:val="0063392E"/>
    <w:rsid w:val="00635ACA"/>
    <w:rsid w:val="006366D8"/>
    <w:rsid w:val="0064015A"/>
    <w:rsid w:val="006427D6"/>
    <w:rsid w:val="00645EB4"/>
    <w:rsid w:val="006513F8"/>
    <w:rsid w:val="00653107"/>
    <w:rsid w:val="0065346D"/>
    <w:rsid w:val="0065507F"/>
    <w:rsid w:val="00662302"/>
    <w:rsid w:val="0066262A"/>
    <w:rsid w:val="0066726E"/>
    <w:rsid w:val="00671BC5"/>
    <w:rsid w:val="006776D9"/>
    <w:rsid w:val="006825AC"/>
    <w:rsid w:val="00684134"/>
    <w:rsid w:val="006845F1"/>
    <w:rsid w:val="00690CFD"/>
    <w:rsid w:val="00690E29"/>
    <w:rsid w:val="0069155B"/>
    <w:rsid w:val="00694CD6"/>
    <w:rsid w:val="00695646"/>
    <w:rsid w:val="00695C75"/>
    <w:rsid w:val="00696AB1"/>
    <w:rsid w:val="0069714E"/>
    <w:rsid w:val="006A0F80"/>
    <w:rsid w:val="006A5CBF"/>
    <w:rsid w:val="006A77E3"/>
    <w:rsid w:val="006B01D2"/>
    <w:rsid w:val="006B1206"/>
    <w:rsid w:val="006B177F"/>
    <w:rsid w:val="006B682B"/>
    <w:rsid w:val="006B7C59"/>
    <w:rsid w:val="006B7DD9"/>
    <w:rsid w:val="006B7FD3"/>
    <w:rsid w:val="006C09C5"/>
    <w:rsid w:val="006C2B91"/>
    <w:rsid w:val="006C302E"/>
    <w:rsid w:val="006C5693"/>
    <w:rsid w:val="006C5C0E"/>
    <w:rsid w:val="006C674A"/>
    <w:rsid w:val="006D0FD5"/>
    <w:rsid w:val="006D39CD"/>
    <w:rsid w:val="006D3B06"/>
    <w:rsid w:val="006D4B34"/>
    <w:rsid w:val="006D5A51"/>
    <w:rsid w:val="006D6AEE"/>
    <w:rsid w:val="006D6CB4"/>
    <w:rsid w:val="006E2B68"/>
    <w:rsid w:val="006E5A4D"/>
    <w:rsid w:val="006F4F8E"/>
    <w:rsid w:val="00702A4D"/>
    <w:rsid w:val="00704287"/>
    <w:rsid w:val="007069A4"/>
    <w:rsid w:val="007078AE"/>
    <w:rsid w:val="0071069A"/>
    <w:rsid w:val="00711ABD"/>
    <w:rsid w:val="0071387E"/>
    <w:rsid w:val="007168DA"/>
    <w:rsid w:val="0071792B"/>
    <w:rsid w:val="00717EF4"/>
    <w:rsid w:val="00717F83"/>
    <w:rsid w:val="00720E40"/>
    <w:rsid w:val="00724CA6"/>
    <w:rsid w:val="00727861"/>
    <w:rsid w:val="0073135A"/>
    <w:rsid w:val="0073560D"/>
    <w:rsid w:val="00736EBD"/>
    <w:rsid w:val="00743C35"/>
    <w:rsid w:val="00746796"/>
    <w:rsid w:val="00746EEE"/>
    <w:rsid w:val="00747453"/>
    <w:rsid w:val="00747FDC"/>
    <w:rsid w:val="007507A6"/>
    <w:rsid w:val="00750E44"/>
    <w:rsid w:val="007517EE"/>
    <w:rsid w:val="00752D93"/>
    <w:rsid w:val="00752ECA"/>
    <w:rsid w:val="00754679"/>
    <w:rsid w:val="00760D45"/>
    <w:rsid w:val="007624DB"/>
    <w:rsid w:val="007650ED"/>
    <w:rsid w:val="00773352"/>
    <w:rsid w:val="00775EA9"/>
    <w:rsid w:val="00786416"/>
    <w:rsid w:val="00795D8A"/>
    <w:rsid w:val="00796685"/>
    <w:rsid w:val="007A2B70"/>
    <w:rsid w:val="007A42ED"/>
    <w:rsid w:val="007A52B6"/>
    <w:rsid w:val="007B2713"/>
    <w:rsid w:val="007B4524"/>
    <w:rsid w:val="007B6AA0"/>
    <w:rsid w:val="007B75BA"/>
    <w:rsid w:val="007C1062"/>
    <w:rsid w:val="007C4872"/>
    <w:rsid w:val="007C5E51"/>
    <w:rsid w:val="007C5F44"/>
    <w:rsid w:val="007D0EA5"/>
    <w:rsid w:val="007D2155"/>
    <w:rsid w:val="007D235F"/>
    <w:rsid w:val="007D5545"/>
    <w:rsid w:val="007D7B88"/>
    <w:rsid w:val="007E3BB1"/>
    <w:rsid w:val="007E4DD0"/>
    <w:rsid w:val="007E5621"/>
    <w:rsid w:val="007E5E5B"/>
    <w:rsid w:val="007F0426"/>
    <w:rsid w:val="007F0C07"/>
    <w:rsid w:val="007F410A"/>
    <w:rsid w:val="007F5D4E"/>
    <w:rsid w:val="007F5FA7"/>
    <w:rsid w:val="007F600E"/>
    <w:rsid w:val="007F7051"/>
    <w:rsid w:val="007F7AFE"/>
    <w:rsid w:val="00801784"/>
    <w:rsid w:val="008041AC"/>
    <w:rsid w:val="008049AD"/>
    <w:rsid w:val="00804DA1"/>
    <w:rsid w:val="00811473"/>
    <w:rsid w:val="00812541"/>
    <w:rsid w:val="008147C2"/>
    <w:rsid w:val="0081525D"/>
    <w:rsid w:val="008224FA"/>
    <w:rsid w:val="008228A2"/>
    <w:rsid w:val="00823944"/>
    <w:rsid w:val="00825206"/>
    <w:rsid w:val="00826252"/>
    <w:rsid w:val="008274A6"/>
    <w:rsid w:val="00827C6E"/>
    <w:rsid w:val="008312FE"/>
    <w:rsid w:val="008317E6"/>
    <w:rsid w:val="008349F5"/>
    <w:rsid w:val="00834BA9"/>
    <w:rsid w:val="00836F76"/>
    <w:rsid w:val="008402AA"/>
    <w:rsid w:val="008406BC"/>
    <w:rsid w:val="00847EFB"/>
    <w:rsid w:val="00852C61"/>
    <w:rsid w:val="00855758"/>
    <w:rsid w:val="0086148D"/>
    <w:rsid w:val="00861F56"/>
    <w:rsid w:val="0086517A"/>
    <w:rsid w:val="00867470"/>
    <w:rsid w:val="0086771F"/>
    <w:rsid w:val="0086779C"/>
    <w:rsid w:val="008679DD"/>
    <w:rsid w:val="008679F4"/>
    <w:rsid w:val="00871A37"/>
    <w:rsid w:val="008732CE"/>
    <w:rsid w:val="00874358"/>
    <w:rsid w:val="00876E97"/>
    <w:rsid w:val="008818EC"/>
    <w:rsid w:val="00881E6A"/>
    <w:rsid w:val="00883A95"/>
    <w:rsid w:val="00884FA6"/>
    <w:rsid w:val="0088541B"/>
    <w:rsid w:val="008903A8"/>
    <w:rsid w:val="00895C60"/>
    <w:rsid w:val="008A4AF1"/>
    <w:rsid w:val="008A7244"/>
    <w:rsid w:val="008A7CB7"/>
    <w:rsid w:val="008B07BD"/>
    <w:rsid w:val="008B2745"/>
    <w:rsid w:val="008B5866"/>
    <w:rsid w:val="008C021B"/>
    <w:rsid w:val="008C2255"/>
    <w:rsid w:val="008C617C"/>
    <w:rsid w:val="008C7290"/>
    <w:rsid w:val="008D0CA1"/>
    <w:rsid w:val="008D1798"/>
    <w:rsid w:val="008D1940"/>
    <w:rsid w:val="008D4CBE"/>
    <w:rsid w:val="008D7E61"/>
    <w:rsid w:val="008E1CA0"/>
    <w:rsid w:val="008E21FD"/>
    <w:rsid w:val="008F1EBE"/>
    <w:rsid w:val="008F24C5"/>
    <w:rsid w:val="008F7B14"/>
    <w:rsid w:val="00905777"/>
    <w:rsid w:val="00907C96"/>
    <w:rsid w:val="00912EC2"/>
    <w:rsid w:val="009143D0"/>
    <w:rsid w:val="0091763D"/>
    <w:rsid w:val="00917A5C"/>
    <w:rsid w:val="00923A6C"/>
    <w:rsid w:val="009256F3"/>
    <w:rsid w:val="0093147A"/>
    <w:rsid w:val="009364CD"/>
    <w:rsid w:val="009379E3"/>
    <w:rsid w:val="00937D8B"/>
    <w:rsid w:val="00940281"/>
    <w:rsid w:val="009421B7"/>
    <w:rsid w:val="009426A8"/>
    <w:rsid w:val="00943D3A"/>
    <w:rsid w:val="00945A04"/>
    <w:rsid w:val="00946592"/>
    <w:rsid w:val="0094793A"/>
    <w:rsid w:val="009507D3"/>
    <w:rsid w:val="0095256D"/>
    <w:rsid w:val="009526F9"/>
    <w:rsid w:val="0096340A"/>
    <w:rsid w:val="009655DF"/>
    <w:rsid w:val="009666A5"/>
    <w:rsid w:val="009679BD"/>
    <w:rsid w:val="00972460"/>
    <w:rsid w:val="0097413D"/>
    <w:rsid w:val="009741E0"/>
    <w:rsid w:val="00974D89"/>
    <w:rsid w:val="009761B8"/>
    <w:rsid w:val="00976B0C"/>
    <w:rsid w:val="00977329"/>
    <w:rsid w:val="0097782C"/>
    <w:rsid w:val="009804EF"/>
    <w:rsid w:val="009836E2"/>
    <w:rsid w:val="00984298"/>
    <w:rsid w:val="00992BC3"/>
    <w:rsid w:val="0099359F"/>
    <w:rsid w:val="009963B2"/>
    <w:rsid w:val="009963F8"/>
    <w:rsid w:val="009A17F1"/>
    <w:rsid w:val="009B2CD7"/>
    <w:rsid w:val="009B2D4A"/>
    <w:rsid w:val="009B3C4E"/>
    <w:rsid w:val="009B6BE6"/>
    <w:rsid w:val="009B7FE7"/>
    <w:rsid w:val="009C111D"/>
    <w:rsid w:val="009C3BD7"/>
    <w:rsid w:val="009D0BBE"/>
    <w:rsid w:val="009D0DA5"/>
    <w:rsid w:val="009D1506"/>
    <w:rsid w:val="009D2CC5"/>
    <w:rsid w:val="009D4811"/>
    <w:rsid w:val="009D4FCF"/>
    <w:rsid w:val="009D54F1"/>
    <w:rsid w:val="009E005F"/>
    <w:rsid w:val="009E28D8"/>
    <w:rsid w:val="009F035A"/>
    <w:rsid w:val="009F15BA"/>
    <w:rsid w:val="009F1F5D"/>
    <w:rsid w:val="009F1F7D"/>
    <w:rsid w:val="009F325B"/>
    <w:rsid w:val="00A0149F"/>
    <w:rsid w:val="00A050A9"/>
    <w:rsid w:val="00A11434"/>
    <w:rsid w:val="00A1208F"/>
    <w:rsid w:val="00A1278F"/>
    <w:rsid w:val="00A12FF4"/>
    <w:rsid w:val="00A162AF"/>
    <w:rsid w:val="00A17DA8"/>
    <w:rsid w:val="00A31832"/>
    <w:rsid w:val="00A3494A"/>
    <w:rsid w:val="00A405A9"/>
    <w:rsid w:val="00A420ED"/>
    <w:rsid w:val="00A4231B"/>
    <w:rsid w:val="00A427F9"/>
    <w:rsid w:val="00A430CE"/>
    <w:rsid w:val="00A4657C"/>
    <w:rsid w:val="00A52E8D"/>
    <w:rsid w:val="00A53996"/>
    <w:rsid w:val="00A53E5C"/>
    <w:rsid w:val="00A542E5"/>
    <w:rsid w:val="00A552BE"/>
    <w:rsid w:val="00A55356"/>
    <w:rsid w:val="00A55BC1"/>
    <w:rsid w:val="00A57E61"/>
    <w:rsid w:val="00A602BC"/>
    <w:rsid w:val="00A611BF"/>
    <w:rsid w:val="00A6417F"/>
    <w:rsid w:val="00A64FAE"/>
    <w:rsid w:val="00A67D3A"/>
    <w:rsid w:val="00A706F6"/>
    <w:rsid w:val="00A70C9B"/>
    <w:rsid w:val="00A71130"/>
    <w:rsid w:val="00A7132B"/>
    <w:rsid w:val="00A71DEF"/>
    <w:rsid w:val="00A72105"/>
    <w:rsid w:val="00A73A4F"/>
    <w:rsid w:val="00A77224"/>
    <w:rsid w:val="00A83FE1"/>
    <w:rsid w:val="00A84891"/>
    <w:rsid w:val="00A85C56"/>
    <w:rsid w:val="00A92A12"/>
    <w:rsid w:val="00A95E54"/>
    <w:rsid w:val="00A9700B"/>
    <w:rsid w:val="00AA10F7"/>
    <w:rsid w:val="00AA1944"/>
    <w:rsid w:val="00AB4171"/>
    <w:rsid w:val="00AB5168"/>
    <w:rsid w:val="00AB7A92"/>
    <w:rsid w:val="00AC200D"/>
    <w:rsid w:val="00AC276F"/>
    <w:rsid w:val="00AC44AA"/>
    <w:rsid w:val="00AC4B5F"/>
    <w:rsid w:val="00AC5046"/>
    <w:rsid w:val="00AC6B8C"/>
    <w:rsid w:val="00AC704C"/>
    <w:rsid w:val="00AD51A5"/>
    <w:rsid w:val="00AE02A7"/>
    <w:rsid w:val="00AE0433"/>
    <w:rsid w:val="00AE1121"/>
    <w:rsid w:val="00AE24E7"/>
    <w:rsid w:val="00AE554B"/>
    <w:rsid w:val="00AF1A20"/>
    <w:rsid w:val="00AF1C04"/>
    <w:rsid w:val="00AF62D9"/>
    <w:rsid w:val="00AF6ADF"/>
    <w:rsid w:val="00AF6CF9"/>
    <w:rsid w:val="00B000E0"/>
    <w:rsid w:val="00B13278"/>
    <w:rsid w:val="00B14F48"/>
    <w:rsid w:val="00B17BF8"/>
    <w:rsid w:val="00B22BE6"/>
    <w:rsid w:val="00B248C7"/>
    <w:rsid w:val="00B263B7"/>
    <w:rsid w:val="00B26DA6"/>
    <w:rsid w:val="00B27974"/>
    <w:rsid w:val="00B30324"/>
    <w:rsid w:val="00B30DCC"/>
    <w:rsid w:val="00B32CEA"/>
    <w:rsid w:val="00B33CA0"/>
    <w:rsid w:val="00B35037"/>
    <w:rsid w:val="00B415A4"/>
    <w:rsid w:val="00B45261"/>
    <w:rsid w:val="00B45632"/>
    <w:rsid w:val="00B46761"/>
    <w:rsid w:val="00B5474E"/>
    <w:rsid w:val="00B576A4"/>
    <w:rsid w:val="00B61576"/>
    <w:rsid w:val="00B62BC9"/>
    <w:rsid w:val="00B63543"/>
    <w:rsid w:val="00B64041"/>
    <w:rsid w:val="00B650CD"/>
    <w:rsid w:val="00B6571B"/>
    <w:rsid w:val="00B65C6B"/>
    <w:rsid w:val="00B660E6"/>
    <w:rsid w:val="00B724BF"/>
    <w:rsid w:val="00B76029"/>
    <w:rsid w:val="00B76BF5"/>
    <w:rsid w:val="00B76E12"/>
    <w:rsid w:val="00B8061E"/>
    <w:rsid w:val="00B80AF3"/>
    <w:rsid w:val="00B84502"/>
    <w:rsid w:val="00B90329"/>
    <w:rsid w:val="00BA2CA2"/>
    <w:rsid w:val="00BA3344"/>
    <w:rsid w:val="00BA3E8D"/>
    <w:rsid w:val="00BA6DD7"/>
    <w:rsid w:val="00BA7D28"/>
    <w:rsid w:val="00BB1DB3"/>
    <w:rsid w:val="00BB44CE"/>
    <w:rsid w:val="00BB5CA6"/>
    <w:rsid w:val="00BB6DBB"/>
    <w:rsid w:val="00BC0ACE"/>
    <w:rsid w:val="00BC1778"/>
    <w:rsid w:val="00BC329C"/>
    <w:rsid w:val="00BC4583"/>
    <w:rsid w:val="00BC6CAD"/>
    <w:rsid w:val="00BD0927"/>
    <w:rsid w:val="00BD3374"/>
    <w:rsid w:val="00BD6465"/>
    <w:rsid w:val="00BE250D"/>
    <w:rsid w:val="00BE6570"/>
    <w:rsid w:val="00BE665F"/>
    <w:rsid w:val="00BE6701"/>
    <w:rsid w:val="00BE695E"/>
    <w:rsid w:val="00BE6D56"/>
    <w:rsid w:val="00BF2B99"/>
    <w:rsid w:val="00BF371C"/>
    <w:rsid w:val="00BF43A2"/>
    <w:rsid w:val="00C0032E"/>
    <w:rsid w:val="00C014EE"/>
    <w:rsid w:val="00C0285C"/>
    <w:rsid w:val="00C11EB6"/>
    <w:rsid w:val="00C15F92"/>
    <w:rsid w:val="00C16D5B"/>
    <w:rsid w:val="00C21943"/>
    <w:rsid w:val="00C233B6"/>
    <w:rsid w:val="00C23811"/>
    <w:rsid w:val="00C24E0B"/>
    <w:rsid w:val="00C25AF1"/>
    <w:rsid w:val="00C27383"/>
    <w:rsid w:val="00C27A13"/>
    <w:rsid w:val="00C41224"/>
    <w:rsid w:val="00C42332"/>
    <w:rsid w:val="00C427B3"/>
    <w:rsid w:val="00C44187"/>
    <w:rsid w:val="00C44AB9"/>
    <w:rsid w:val="00C45C49"/>
    <w:rsid w:val="00C51C99"/>
    <w:rsid w:val="00C51FCE"/>
    <w:rsid w:val="00C5275C"/>
    <w:rsid w:val="00C536BD"/>
    <w:rsid w:val="00C54B84"/>
    <w:rsid w:val="00C555C0"/>
    <w:rsid w:val="00C563EC"/>
    <w:rsid w:val="00C56647"/>
    <w:rsid w:val="00C64053"/>
    <w:rsid w:val="00C6577A"/>
    <w:rsid w:val="00C7155E"/>
    <w:rsid w:val="00C7244D"/>
    <w:rsid w:val="00C73B4D"/>
    <w:rsid w:val="00C757C6"/>
    <w:rsid w:val="00C77748"/>
    <w:rsid w:val="00C82C55"/>
    <w:rsid w:val="00C83A1A"/>
    <w:rsid w:val="00C83AD5"/>
    <w:rsid w:val="00C84870"/>
    <w:rsid w:val="00C9002D"/>
    <w:rsid w:val="00C90D87"/>
    <w:rsid w:val="00C93FA9"/>
    <w:rsid w:val="00C9657A"/>
    <w:rsid w:val="00C96AEB"/>
    <w:rsid w:val="00CA2C22"/>
    <w:rsid w:val="00CA5747"/>
    <w:rsid w:val="00CA7AE3"/>
    <w:rsid w:val="00CB1A39"/>
    <w:rsid w:val="00CB5073"/>
    <w:rsid w:val="00CB71BA"/>
    <w:rsid w:val="00CC203F"/>
    <w:rsid w:val="00CC2284"/>
    <w:rsid w:val="00CC2593"/>
    <w:rsid w:val="00CC662C"/>
    <w:rsid w:val="00CC79CF"/>
    <w:rsid w:val="00CD0587"/>
    <w:rsid w:val="00CD0DDC"/>
    <w:rsid w:val="00CD146F"/>
    <w:rsid w:val="00CD2339"/>
    <w:rsid w:val="00CD24E2"/>
    <w:rsid w:val="00CD4110"/>
    <w:rsid w:val="00CD4306"/>
    <w:rsid w:val="00CE1E8C"/>
    <w:rsid w:val="00CE3490"/>
    <w:rsid w:val="00CE5D0D"/>
    <w:rsid w:val="00CE6680"/>
    <w:rsid w:val="00CE747E"/>
    <w:rsid w:val="00CE7B5B"/>
    <w:rsid w:val="00CF1F59"/>
    <w:rsid w:val="00CF405F"/>
    <w:rsid w:val="00CF4165"/>
    <w:rsid w:val="00CF4F15"/>
    <w:rsid w:val="00CF562A"/>
    <w:rsid w:val="00CF60CF"/>
    <w:rsid w:val="00CF63A8"/>
    <w:rsid w:val="00D00719"/>
    <w:rsid w:val="00D04138"/>
    <w:rsid w:val="00D11A8E"/>
    <w:rsid w:val="00D151A7"/>
    <w:rsid w:val="00D16C8D"/>
    <w:rsid w:val="00D173F5"/>
    <w:rsid w:val="00D1787D"/>
    <w:rsid w:val="00D25719"/>
    <w:rsid w:val="00D3406E"/>
    <w:rsid w:val="00D349B7"/>
    <w:rsid w:val="00D400C3"/>
    <w:rsid w:val="00D4095D"/>
    <w:rsid w:val="00D42591"/>
    <w:rsid w:val="00D44ED9"/>
    <w:rsid w:val="00D5745B"/>
    <w:rsid w:val="00D6093C"/>
    <w:rsid w:val="00D63A3E"/>
    <w:rsid w:val="00D70B3F"/>
    <w:rsid w:val="00D74821"/>
    <w:rsid w:val="00D75732"/>
    <w:rsid w:val="00D8025D"/>
    <w:rsid w:val="00D81DDA"/>
    <w:rsid w:val="00D822E2"/>
    <w:rsid w:val="00D8357A"/>
    <w:rsid w:val="00D862D5"/>
    <w:rsid w:val="00D86475"/>
    <w:rsid w:val="00D94559"/>
    <w:rsid w:val="00D97CFD"/>
    <w:rsid w:val="00DA030A"/>
    <w:rsid w:val="00DA1EB8"/>
    <w:rsid w:val="00DA6720"/>
    <w:rsid w:val="00DA6B9E"/>
    <w:rsid w:val="00DA7F11"/>
    <w:rsid w:val="00DB3566"/>
    <w:rsid w:val="00DB3972"/>
    <w:rsid w:val="00DB6AC1"/>
    <w:rsid w:val="00DC197B"/>
    <w:rsid w:val="00DC3E3C"/>
    <w:rsid w:val="00DC4A89"/>
    <w:rsid w:val="00DC7AE3"/>
    <w:rsid w:val="00DD051C"/>
    <w:rsid w:val="00DD2321"/>
    <w:rsid w:val="00DD36D2"/>
    <w:rsid w:val="00DD3B3C"/>
    <w:rsid w:val="00DE2B34"/>
    <w:rsid w:val="00DE5E2D"/>
    <w:rsid w:val="00DE6742"/>
    <w:rsid w:val="00DE7B85"/>
    <w:rsid w:val="00DF013E"/>
    <w:rsid w:val="00DF34DA"/>
    <w:rsid w:val="00DF4556"/>
    <w:rsid w:val="00DF4F3B"/>
    <w:rsid w:val="00E02185"/>
    <w:rsid w:val="00E108C2"/>
    <w:rsid w:val="00E117F9"/>
    <w:rsid w:val="00E156C4"/>
    <w:rsid w:val="00E15E92"/>
    <w:rsid w:val="00E16054"/>
    <w:rsid w:val="00E169B9"/>
    <w:rsid w:val="00E20D81"/>
    <w:rsid w:val="00E23D55"/>
    <w:rsid w:val="00E251F4"/>
    <w:rsid w:val="00E26173"/>
    <w:rsid w:val="00E2677D"/>
    <w:rsid w:val="00E26838"/>
    <w:rsid w:val="00E302A3"/>
    <w:rsid w:val="00E343D7"/>
    <w:rsid w:val="00E35FFA"/>
    <w:rsid w:val="00E404AC"/>
    <w:rsid w:val="00E4195B"/>
    <w:rsid w:val="00E42F89"/>
    <w:rsid w:val="00E502B4"/>
    <w:rsid w:val="00E521CD"/>
    <w:rsid w:val="00E53C2A"/>
    <w:rsid w:val="00E53F34"/>
    <w:rsid w:val="00E543E9"/>
    <w:rsid w:val="00E55392"/>
    <w:rsid w:val="00E6162C"/>
    <w:rsid w:val="00E63C6D"/>
    <w:rsid w:val="00E72240"/>
    <w:rsid w:val="00E72E69"/>
    <w:rsid w:val="00E73423"/>
    <w:rsid w:val="00E73BF7"/>
    <w:rsid w:val="00E7516B"/>
    <w:rsid w:val="00E752F5"/>
    <w:rsid w:val="00E8321F"/>
    <w:rsid w:val="00E86479"/>
    <w:rsid w:val="00E9134C"/>
    <w:rsid w:val="00E91B08"/>
    <w:rsid w:val="00E93F72"/>
    <w:rsid w:val="00E9470D"/>
    <w:rsid w:val="00E947EE"/>
    <w:rsid w:val="00E96BB2"/>
    <w:rsid w:val="00EA3217"/>
    <w:rsid w:val="00EA32ED"/>
    <w:rsid w:val="00EA5F54"/>
    <w:rsid w:val="00EA773D"/>
    <w:rsid w:val="00EA7AEF"/>
    <w:rsid w:val="00EB0898"/>
    <w:rsid w:val="00EB666C"/>
    <w:rsid w:val="00EB678D"/>
    <w:rsid w:val="00EB74A7"/>
    <w:rsid w:val="00EC206B"/>
    <w:rsid w:val="00EC2C74"/>
    <w:rsid w:val="00ED1299"/>
    <w:rsid w:val="00ED3619"/>
    <w:rsid w:val="00ED5728"/>
    <w:rsid w:val="00EE08FE"/>
    <w:rsid w:val="00EE0DE7"/>
    <w:rsid w:val="00EE125E"/>
    <w:rsid w:val="00EE2D67"/>
    <w:rsid w:val="00EE2E17"/>
    <w:rsid w:val="00EE3F35"/>
    <w:rsid w:val="00EE76AD"/>
    <w:rsid w:val="00EF1EE3"/>
    <w:rsid w:val="00EF762C"/>
    <w:rsid w:val="00F0047C"/>
    <w:rsid w:val="00F014EA"/>
    <w:rsid w:val="00F01F3C"/>
    <w:rsid w:val="00F06888"/>
    <w:rsid w:val="00F0740F"/>
    <w:rsid w:val="00F07E3E"/>
    <w:rsid w:val="00F1020B"/>
    <w:rsid w:val="00F11B1F"/>
    <w:rsid w:val="00F137CD"/>
    <w:rsid w:val="00F13968"/>
    <w:rsid w:val="00F139FC"/>
    <w:rsid w:val="00F166FC"/>
    <w:rsid w:val="00F16F32"/>
    <w:rsid w:val="00F2003F"/>
    <w:rsid w:val="00F2181F"/>
    <w:rsid w:val="00F21A80"/>
    <w:rsid w:val="00F21AE3"/>
    <w:rsid w:val="00F222F0"/>
    <w:rsid w:val="00F23AE0"/>
    <w:rsid w:val="00F32D66"/>
    <w:rsid w:val="00F35A80"/>
    <w:rsid w:val="00F36BE7"/>
    <w:rsid w:val="00F4047C"/>
    <w:rsid w:val="00F45C8B"/>
    <w:rsid w:val="00F55BB5"/>
    <w:rsid w:val="00F56677"/>
    <w:rsid w:val="00F61C65"/>
    <w:rsid w:val="00F65551"/>
    <w:rsid w:val="00F66673"/>
    <w:rsid w:val="00F71D73"/>
    <w:rsid w:val="00F721EF"/>
    <w:rsid w:val="00F7232A"/>
    <w:rsid w:val="00F73C21"/>
    <w:rsid w:val="00F73EEE"/>
    <w:rsid w:val="00F743AA"/>
    <w:rsid w:val="00F74A8D"/>
    <w:rsid w:val="00F800C7"/>
    <w:rsid w:val="00F822B1"/>
    <w:rsid w:val="00F831E8"/>
    <w:rsid w:val="00F85D6C"/>
    <w:rsid w:val="00F91153"/>
    <w:rsid w:val="00F91778"/>
    <w:rsid w:val="00F91E65"/>
    <w:rsid w:val="00FA2F51"/>
    <w:rsid w:val="00FA3DE7"/>
    <w:rsid w:val="00FA672B"/>
    <w:rsid w:val="00FB08CE"/>
    <w:rsid w:val="00FB0D4F"/>
    <w:rsid w:val="00FB4FE0"/>
    <w:rsid w:val="00FB546D"/>
    <w:rsid w:val="00FB581D"/>
    <w:rsid w:val="00FC01CB"/>
    <w:rsid w:val="00FC1815"/>
    <w:rsid w:val="00FC32BB"/>
    <w:rsid w:val="00FC3C09"/>
    <w:rsid w:val="00FC49D3"/>
    <w:rsid w:val="00FC580F"/>
    <w:rsid w:val="00FC63CD"/>
    <w:rsid w:val="00FD1D0F"/>
    <w:rsid w:val="00FD1E1E"/>
    <w:rsid w:val="00FD4719"/>
    <w:rsid w:val="00FD5DCF"/>
    <w:rsid w:val="00FD7D4C"/>
    <w:rsid w:val="00FE2A4C"/>
    <w:rsid w:val="00FE2BB8"/>
    <w:rsid w:val="00FE61CC"/>
    <w:rsid w:val="00FE6B60"/>
    <w:rsid w:val="00FE76DB"/>
    <w:rsid w:val="00FF3437"/>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ACAED8"/>
  <w15:docId w15:val="{D0BA340A-3F69-4168-94B2-540FEE266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6BD"/>
    <w:pPr>
      <w:spacing w:after="160" w:line="259" w:lineRule="auto"/>
    </w:pPr>
  </w:style>
  <w:style w:type="paragraph" w:styleId="Ttulo1">
    <w:name w:val="heading 1"/>
    <w:basedOn w:val="Normal"/>
    <w:next w:val="Normal"/>
    <w:link w:val="Ttulo1Car"/>
    <w:uiPriority w:val="9"/>
    <w:qFormat/>
    <w:rsid w:val="00027B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Secciones"/>
    <w:basedOn w:val="Normal"/>
    <w:next w:val="Normal"/>
    <w:link w:val="Ttulo2Car"/>
    <w:uiPriority w:val="9"/>
    <w:unhideWhenUsed/>
    <w:qFormat/>
    <w:rsid w:val="00FC32BB"/>
    <w:pPr>
      <w:keepNext/>
      <w:keepLines/>
      <w:spacing w:before="200" w:after="200" w:line="240" w:lineRule="auto"/>
      <w:outlineLvl w:val="1"/>
    </w:pPr>
    <w:rPr>
      <w:rFonts w:ascii="Futura T OT" w:eastAsia="Times New Roman" w:hAnsi="Futura T OT" w:cs="Times New Roman"/>
      <w:b/>
      <w:bCs/>
      <w:caps/>
      <w:color w:val="4BACC6"/>
      <w:sz w:val="28"/>
      <w:szCs w:val="26"/>
    </w:rPr>
  </w:style>
  <w:style w:type="paragraph" w:styleId="Ttulo3">
    <w:name w:val="heading 3"/>
    <w:basedOn w:val="Normal"/>
    <w:next w:val="Normal"/>
    <w:link w:val="Ttulo3Car"/>
    <w:qFormat/>
    <w:rsid w:val="00D8025D"/>
    <w:pPr>
      <w:keepNext/>
      <w:keepLines/>
      <w:spacing w:before="280" w:after="80"/>
      <w:outlineLvl w:val="2"/>
    </w:pPr>
    <w:rPr>
      <w:rFonts w:ascii="Calibri" w:eastAsia="Calibri" w:hAnsi="Calibri" w:cs="Calibri"/>
      <w:b/>
      <w:sz w:val="28"/>
      <w:szCs w:val="28"/>
      <w:lang w:eastAsia="es-MX"/>
    </w:rPr>
  </w:style>
  <w:style w:type="paragraph" w:styleId="Ttulo4">
    <w:name w:val="heading 4"/>
    <w:basedOn w:val="Normal"/>
    <w:next w:val="Normal"/>
    <w:link w:val="Ttulo4Car"/>
    <w:qFormat/>
    <w:rsid w:val="00D8025D"/>
    <w:pPr>
      <w:keepNext/>
      <w:keepLines/>
      <w:spacing w:before="240" w:after="40"/>
      <w:outlineLvl w:val="3"/>
    </w:pPr>
    <w:rPr>
      <w:rFonts w:ascii="Calibri" w:eastAsia="Calibri" w:hAnsi="Calibri" w:cs="Calibri"/>
      <w:b/>
      <w:sz w:val="24"/>
      <w:szCs w:val="24"/>
      <w:lang w:eastAsia="es-MX"/>
    </w:rPr>
  </w:style>
  <w:style w:type="paragraph" w:styleId="Ttulo5">
    <w:name w:val="heading 5"/>
    <w:basedOn w:val="Normal"/>
    <w:next w:val="Normal"/>
    <w:link w:val="Ttulo5Car"/>
    <w:qFormat/>
    <w:rsid w:val="00D8025D"/>
    <w:pPr>
      <w:keepNext/>
      <w:keepLines/>
      <w:spacing w:before="220" w:after="40"/>
      <w:outlineLvl w:val="4"/>
    </w:pPr>
    <w:rPr>
      <w:rFonts w:ascii="Calibri" w:eastAsia="Calibri" w:hAnsi="Calibri" w:cs="Calibri"/>
      <w:b/>
      <w:lang w:eastAsia="es-MX"/>
    </w:rPr>
  </w:style>
  <w:style w:type="paragraph" w:styleId="Ttulo6">
    <w:name w:val="heading 6"/>
    <w:basedOn w:val="Normal"/>
    <w:next w:val="Normal"/>
    <w:link w:val="Ttulo6Car"/>
    <w:qFormat/>
    <w:rsid w:val="00D8025D"/>
    <w:pPr>
      <w:keepNext/>
      <w:keepLines/>
      <w:spacing w:before="200" w:after="40"/>
      <w:outlineLvl w:val="5"/>
    </w:pPr>
    <w:rPr>
      <w:rFonts w:ascii="Calibri" w:eastAsia="Calibri" w:hAnsi="Calibri" w:cs="Calibri"/>
      <w:b/>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27B03"/>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Título Secciones Car"/>
    <w:basedOn w:val="Fuentedeprrafopredeter"/>
    <w:link w:val="Ttulo2"/>
    <w:uiPriority w:val="9"/>
    <w:rsid w:val="00FC32BB"/>
    <w:rPr>
      <w:rFonts w:ascii="Futura T OT" w:eastAsia="Times New Roman" w:hAnsi="Futura T OT" w:cs="Times New Roman"/>
      <w:b/>
      <w:bCs/>
      <w:caps/>
      <w:color w:val="4BACC6"/>
      <w:sz w:val="28"/>
      <w:szCs w:val="26"/>
    </w:rPr>
  </w:style>
  <w:style w:type="character" w:customStyle="1" w:styleId="Ttulo3Car">
    <w:name w:val="Título 3 Car"/>
    <w:basedOn w:val="Fuentedeprrafopredeter"/>
    <w:link w:val="Ttulo3"/>
    <w:rsid w:val="00D8025D"/>
    <w:rPr>
      <w:rFonts w:ascii="Calibri" w:eastAsia="Calibri" w:hAnsi="Calibri" w:cs="Calibri"/>
      <w:b/>
      <w:sz w:val="28"/>
      <w:szCs w:val="28"/>
      <w:lang w:eastAsia="es-MX"/>
    </w:rPr>
  </w:style>
  <w:style w:type="character" w:customStyle="1" w:styleId="Ttulo4Car">
    <w:name w:val="Título 4 Car"/>
    <w:basedOn w:val="Fuentedeprrafopredeter"/>
    <w:link w:val="Ttulo4"/>
    <w:rsid w:val="00D8025D"/>
    <w:rPr>
      <w:rFonts w:ascii="Calibri" w:eastAsia="Calibri" w:hAnsi="Calibri" w:cs="Calibri"/>
      <w:b/>
      <w:sz w:val="24"/>
      <w:szCs w:val="24"/>
      <w:lang w:eastAsia="es-MX"/>
    </w:rPr>
  </w:style>
  <w:style w:type="character" w:customStyle="1" w:styleId="Ttulo5Car">
    <w:name w:val="Título 5 Car"/>
    <w:basedOn w:val="Fuentedeprrafopredeter"/>
    <w:link w:val="Ttulo5"/>
    <w:rsid w:val="00D8025D"/>
    <w:rPr>
      <w:rFonts w:ascii="Calibri" w:eastAsia="Calibri" w:hAnsi="Calibri" w:cs="Calibri"/>
      <w:b/>
      <w:lang w:eastAsia="es-MX"/>
    </w:rPr>
  </w:style>
  <w:style w:type="character" w:customStyle="1" w:styleId="Ttulo6Car">
    <w:name w:val="Título 6 Car"/>
    <w:basedOn w:val="Fuentedeprrafopredeter"/>
    <w:link w:val="Ttulo6"/>
    <w:rsid w:val="00D8025D"/>
    <w:rPr>
      <w:rFonts w:ascii="Calibri" w:eastAsia="Calibri" w:hAnsi="Calibri" w:cs="Calibri"/>
      <w:b/>
      <w:sz w:val="20"/>
      <w:szCs w:val="20"/>
      <w:lang w:eastAsia="es-MX"/>
    </w:rPr>
  </w:style>
  <w:style w:type="paragraph" w:styleId="Textodeglobo">
    <w:name w:val="Balloon Text"/>
    <w:basedOn w:val="Normal"/>
    <w:link w:val="TextodegloboCar"/>
    <w:uiPriority w:val="99"/>
    <w:semiHidden/>
    <w:unhideWhenUsed/>
    <w:rsid w:val="003A0A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0AC6"/>
    <w:rPr>
      <w:rFonts w:ascii="Tahoma" w:hAnsi="Tahoma" w:cs="Tahoma"/>
      <w:sz w:val="16"/>
      <w:szCs w:val="16"/>
    </w:rPr>
  </w:style>
  <w:style w:type="character" w:customStyle="1" w:styleId="apple-converted-space">
    <w:name w:val="apple-converted-space"/>
    <w:basedOn w:val="Fuentedeprrafopredeter"/>
    <w:rsid w:val="007624DB"/>
  </w:style>
  <w:style w:type="paragraph" w:styleId="Prrafodelista">
    <w:name w:val="List Paragraph"/>
    <w:basedOn w:val="Normal"/>
    <w:uiPriority w:val="34"/>
    <w:qFormat/>
    <w:rsid w:val="003F4D13"/>
    <w:pPr>
      <w:ind w:left="720"/>
      <w:contextualSpacing/>
    </w:pPr>
  </w:style>
  <w:style w:type="paragraph" w:customStyle="1" w:styleId="Texto">
    <w:name w:val="Texto"/>
    <w:basedOn w:val="Normal"/>
    <w:link w:val="TextoCar"/>
    <w:qFormat/>
    <w:rsid w:val="00B415A4"/>
    <w:pPr>
      <w:spacing w:after="101" w:line="216" w:lineRule="exact"/>
      <w:ind w:firstLine="288"/>
      <w:jc w:val="both"/>
    </w:pPr>
    <w:rPr>
      <w:rFonts w:ascii="Arial" w:eastAsia="Times New Roman" w:hAnsi="Arial" w:cs="Times New Roman"/>
      <w:sz w:val="18"/>
      <w:szCs w:val="20"/>
      <w:lang w:val="es-ES" w:eastAsia="es-MX"/>
    </w:rPr>
  </w:style>
  <w:style w:type="character" w:customStyle="1" w:styleId="TextoCar">
    <w:name w:val="Texto Car"/>
    <w:link w:val="Texto"/>
    <w:locked/>
    <w:rsid w:val="00B415A4"/>
    <w:rPr>
      <w:rFonts w:ascii="Arial" w:eastAsia="Times New Roman" w:hAnsi="Arial" w:cs="Times New Roman"/>
      <w:sz w:val="18"/>
      <w:szCs w:val="20"/>
      <w:lang w:val="es-ES" w:eastAsia="es-MX"/>
    </w:rPr>
  </w:style>
  <w:style w:type="paragraph" w:styleId="Encabezado">
    <w:name w:val="header"/>
    <w:basedOn w:val="Normal"/>
    <w:link w:val="EncabezadoCar"/>
    <w:uiPriority w:val="99"/>
    <w:unhideWhenUsed/>
    <w:rsid w:val="00BF2B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2B99"/>
  </w:style>
  <w:style w:type="paragraph" w:styleId="Piedepgina">
    <w:name w:val="footer"/>
    <w:basedOn w:val="Normal"/>
    <w:link w:val="PiedepginaCar"/>
    <w:uiPriority w:val="99"/>
    <w:unhideWhenUsed/>
    <w:rsid w:val="00BF2B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2B99"/>
  </w:style>
  <w:style w:type="character" w:customStyle="1" w:styleId="textosbold">
    <w:name w:val="textosbold"/>
    <w:basedOn w:val="Fuentedeprrafopredeter"/>
    <w:rsid w:val="00455105"/>
  </w:style>
  <w:style w:type="paragraph" w:styleId="Ttulo">
    <w:name w:val="Title"/>
    <w:aliases w:val="Titulares"/>
    <w:basedOn w:val="Normal"/>
    <w:link w:val="TtuloCar"/>
    <w:qFormat/>
    <w:rsid w:val="00027B03"/>
    <w:pPr>
      <w:spacing w:after="200" w:line="276" w:lineRule="auto"/>
    </w:pPr>
    <w:rPr>
      <w:rFonts w:ascii="Futura T OT" w:eastAsia="Times New Roman" w:hAnsi="Futura T OT" w:cs="Times New Roman"/>
      <w:b/>
      <w:color w:val="0D0D0D" w:themeColor="text1" w:themeTint="F2"/>
      <w:sz w:val="44"/>
      <w:szCs w:val="20"/>
      <w:lang w:val="es-ES_tradnl" w:eastAsia="es-ES"/>
    </w:rPr>
  </w:style>
  <w:style w:type="character" w:customStyle="1" w:styleId="TtuloCar">
    <w:name w:val="Título Car"/>
    <w:aliases w:val="Titulares Car"/>
    <w:basedOn w:val="Fuentedeprrafopredeter"/>
    <w:link w:val="Ttulo"/>
    <w:rsid w:val="00027B03"/>
    <w:rPr>
      <w:rFonts w:ascii="Futura T OT" w:eastAsia="Times New Roman" w:hAnsi="Futura T OT" w:cs="Times New Roman"/>
      <w:b/>
      <w:color w:val="0D0D0D" w:themeColor="text1" w:themeTint="F2"/>
      <w:sz w:val="44"/>
      <w:szCs w:val="20"/>
      <w:lang w:val="es-ES_tradnl" w:eastAsia="es-ES"/>
    </w:rPr>
  </w:style>
  <w:style w:type="table" w:styleId="Tablaconcuadrcula">
    <w:name w:val="Table Grid"/>
    <w:basedOn w:val="Tablanormal"/>
    <w:uiPriority w:val="39"/>
    <w:rsid w:val="00DD3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8903A8"/>
    <w:pPr>
      <w:spacing w:before="240"/>
      <w:outlineLvl w:val="9"/>
    </w:pPr>
    <w:rPr>
      <w:b w:val="0"/>
      <w:bCs w:val="0"/>
      <w:sz w:val="32"/>
      <w:szCs w:val="32"/>
      <w:lang w:val="es-ES" w:eastAsia="es-ES"/>
    </w:rPr>
  </w:style>
  <w:style w:type="paragraph" w:styleId="TDC1">
    <w:name w:val="toc 1"/>
    <w:basedOn w:val="Normal"/>
    <w:next w:val="Normal"/>
    <w:autoRedefine/>
    <w:uiPriority w:val="39"/>
    <w:unhideWhenUsed/>
    <w:rsid w:val="008903A8"/>
    <w:pPr>
      <w:tabs>
        <w:tab w:val="left" w:pos="440"/>
        <w:tab w:val="right" w:leader="dot" w:pos="8789"/>
      </w:tabs>
      <w:spacing w:after="100"/>
    </w:pPr>
    <w:rPr>
      <w:rFonts w:ascii="Arial" w:hAnsi="Arial" w:cs="Arial"/>
      <w:noProof/>
      <w:sz w:val="24"/>
      <w:szCs w:val="24"/>
    </w:rPr>
  </w:style>
  <w:style w:type="character" w:styleId="Hipervnculo">
    <w:name w:val="Hyperlink"/>
    <w:basedOn w:val="Fuentedeprrafopredeter"/>
    <w:uiPriority w:val="99"/>
    <w:unhideWhenUsed/>
    <w:rsid w:val="008903A8"/>
    <w:rPr>
      <w:color w:val="0000FF" w:themeColor="hyperlink"/>
      <w:u w:val="single"/>
    </w:rPr>
  </w:style>
  <w:style w:type="paragraph" w:styleId="Sinespaciado">
    <w:name w:val="No Spacing"/>
    <w:link w:val="SinespaciadoCar"/>
    <w:uiPriority w:val="1"/>
    <w:qFormat/>
    <w:rsid w:val="008903A8"/>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8903A8"/>
    <w:rPr>
      <w:rFonts w:eastAsiaTheme="minorEastAsia"/>
      <w:lang w:val="es-ES" w:eastAsia="es-ES"/>
    </w:rPr>
  </w:style>
  <w:style w:type="paragraph" w:styleId="TDC2">
    <w:name w:val="toc 2"/>
    <w:basedOn w:val="Normal"/>
    <w:next w:val="Normal"/>
    <w:autoRedefine/>
    <w:uiPriority w:val="39"/>
    <w:unhideWhenUsed/>
    <w:rsid w:val="008903A8"/>
    <w:pPr>
      <w:spacing w:after="100"/>
      <w:ind w:left="220"/>
    </w:pPr>
  </w:style>
  <w:style w:type="paragraph" w:styleId="TDC3">
    <w:name w:val="toc 3"/>
    <w:basedOn w:val="Normal"/>
    <w:next w:val="Normal"/>
    <w:autoRedefine/>
    <w:uiPriority w:val="39"/>
    <w:unhideWhenUsed/>
    <w:rsid w:val="008903A8"/>
    <w:pPr>
      <w:spacing w:after="100"/>
      <w:ind w:left="440"/>
    </w:pPr>
    <w:rPr>
      <w:rFonts w:eastAsiaTheme="minorEastAsia" w:cs="Times New Roman"/>
      <w:lang w:eastAsia="es-MX"/>
    </w:rPr>
  </w:style>
  <w:style w:type="table" w:customStyle="1" w:styleId="Tabladecuadrcula2-nfasis61">
    <w:name w:val="Tabla de cuadrícula 2 - Énfasis 61"/>
    <w:basedOn w:val="Tablanormal"/>
    <w:next w:val="Tablaconcuadrcula2-nfasis6"/>
    <w:uiPriority w:val="47"/>
    <w:rsid w:val="008903A8"/>
    <w:pPr>
      <w:spacing w:after="0" w:line="240" w:lineRule="auto"/>
    </w:pPr>
    <w:rPr>
      <w:lang w:val="es-E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2-nfasis6">
    <w:name w:val="Grid Table 2 Accent 6"/>
    <w:basedOn w:val="Tablanormal"/>
    <w:uiPriority w:val="47"/>
    <w:rsid w:val="008903A8"/>
    <w:pPr>
      <w:spacing w:after="0" w:line="240" w:lineRule="auto"/>
    </w:pPr>
    <w:rPr>
      <w:lang w:val="es-E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Textoennegrita">
    <w:name w:val="Strong"/>
    <w:basedOn w:val="Fuentedeprrafopredeter"/>
    <w:uiPriority w:val="22"/>
    <w:qFormat/>
    <w:rsid w:val="00A70C9B"/>
    <w:rPr>
      <w:b/>
      <w:bCs/>
    </w:rPr>
  </w:style>
  <w:style w:type="paragraph" w:styleId="Textoindependiente">
    <w:name w:val="Body Text"/>
    <w:basedOn w:val="Normal"/>
    <w:link w:val="TextoindependienteCar"/>
    <w:uiPriority w:val="1"/>
    <w:qFormat/>
    <w:rsid w:val="00491A4B"/>
    <w:pPr>
      <w:widowControl w:val="0"/>
      <w:autoSpaceDE w:val="0"/>
      <w:autoSpaceDN w:val="0"/>
      <w:spacing w:after="0" w:line="240" w:lineRule="auto"/>
    </w:pPr>
    <w:rPr>
      <w:rFonts w:ascii="Calibri" w:eastAsia="Calibri" w:hAnsi="Calibri" w:cs="Calibri"/>
      <w:sz w:val="24"/>
      <w:szCs w:val="24"/>
      <w:lang w:val="es-ES"/>
    </w:rPr>
  </w:style>
  <w:style w:type="character" w:customStyle="1" w:styleId="TextoindependienteCar">
    <w:name w:val="Texto independiente Car"/>
    <w:basedOn w:val="Fuentedeprrafopredeter"/>
    <w:link w:val="Textoindependiente"/>
    <w:uiPriority w:val="1"/>
    <w:rsid w:val="00491A4B"/>
    <w:rPr>
      <w:rFonts w:ascii="Calibri" w:eastAsia="Calibri" w:hAnsi="Calibri" w:cs="Calibri"/>
      <w:sz w:val="24"/>
      <w:szCs w:val="24"/>
      <w:lang w:val="es-ES"/>
    </w:rPr>
  </w:style>
  <w:style w:type="character" w:customStyle="1" w:styleId="Mencinsinresolver1">
    <w:name w:val="Mención sin resolver1"/>
    <w:basedOn w:val="Fuentedeprrafopredeter"/>
    <w:uiPriority w:val="99"/>
    <w:semiHidden/>
    <w:unhideWhenUsed/>
    <w:rsid w:val="00A57E61"/>
    <w:rPr>
      <w:color w:val="605E5C"/>
      <w:shd w:val="clear" w:color="auto" w:fill="E1DFDD"/>
    </w:rPr>
  </w:style>
  <w:style w:type="character" w:styleId="Hipervnculovisitado">
    <w:name w:val="FollowedHyperlink"/>
    <w:basedOn w:val="Fuentedeprrafopredeter"/>
    <w:uiPriority w:val="99"/>
    <w:semiHidden/>
    <w:unhideWhenUsed/>
    <w:rsid w:val="002436D7"/>
    <w:rPr>
      <w:color w:val="800080" w:themeColor="followedHyperlink"/>
      <w:u w:val="single"/>
    </w:rPr>
  </w:style>
  <w:style w:type="table" w:customStyle="1" w:styleId="Tabladecuadrcula2-nfasis62">
    <w:name w:val="Tabla de cuadrícula 2 - Énfasis 62"/>
    <w:basedOn w:val="Tablanormal"/>
    <w:uiPriority w:val="47"/>
    <w:rsid w:val="00D8025D"/>
    <w:pPr>
      <w:spacing w:after="0" w:line="240" w:lineRule="auto"/>
    </w:pPr>
    <w:rPr>
      <w:rFonts w:ascii="Calibri" w:eastAsia="Calibri" w:hAnsi="Calibri" w:cs="Calibri"/>
      <w:lang w:val="es-ES" w:eastAsia="es-MX"/>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Mencinsinresolver10">
    <w:name w:val="Mención sin resolver1"/>
    <w:basedOn w:val="Fuentedeprrafopredeter"/>
    <w:uiPriority w:val="99"/>
    <w:semiHidden/>
    <w:unhideWhenUsed/>
    <w:rsid w:val="00D8025D"/>
    <w:rPr>
      <w:color w:val="605E5C"/>
      <w:shd w:val="clear" w:color="auto" w:fill="E1DFDD"/>
    </w:rPr>
  </w:style>
  <w:style w:type="paragraph" w:styleId="Subttulo">
    <w:name w:val="Subtitle"/>
    <w:basedOn w:val="Normal"/>
    <w:next w:val="Normal"/>
    <w:link w:val="SubttuloCar"/>
    <w:qFormat/>
    <w:rsid w:val="00D8025D"/>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D8025D"/>
    <w:rPr>
      <w:rFonts w:ascii="Georgia" w:eastAsia="Georgia" w:hAnsi="Georgia" w:cs="Georgia"/>
      <w:i/>
      <w:color w:val="666666"/>
      <w:sz w:val="48"/>
      <w:szCs w:val="48"/>
      <w:lang w:eastAsia="es-MX"/>
    </w:rPr>
  </w:style>
  <w:style w:type="character" w:styleId="Refdecomentario">
    <w:name w:val="annotation reference"/>
    <w:basedOn w:val="Fuentedeprrafopredeter"/>
    <w:uiPriority w:val="99"/>
    <w:semiHidden/>
    <w:unhideWhenUsed/>
    <w:rsid w:val="00D8025D"/>
    <w:rPr>
      <w:sz w:val="16"/>
      <w:szCs w:val="16"/>
    </w:rPr>
  </w:style>
  <w:style w:type="paragraph" w:styleId="Textocomentario">
    <w:name w:val="annotation text"/>
    <w:basedOn w:val="Normal"/>
    <w:link w:val="TextocomentarioCar"/>
    <w:uiPriority w:val="99"/>
    <w:semiHidden/>
    <w:unhideWhenUsed/>
    <w:rsid w:val="00D8025D"/>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semiHidden/>
    <w:rsid w:val="00D8025D"/>
    <w:rPr>
      <w:rFonts w:ascii="Calibri" w:eastAsia="Calibri" w:hAnsi="Calibri" w:cs="Calibri"/>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D8025D"/>
    <w:rPr>
      <w:b/>
      <w:bCs/>
    </w:rPr>
  </w:style>
  <w:style w:type="character" w:customStyle="1" w:styleId="AsuntodelcomentarioCar">
    <w:name w:val="Asunto del comentario Car"/>
    <w:basedOn w:val="TextocomentarioCar"/>
    <w:link w:val="Asuntodelcomentario"/>
    <w:uiPriority w:val="99"/>
    <w:semiHidden/>
    <w:rsid w:val="00D8025D"/>
    <w:rPr>
      <w:rFonts w:ascii="Calibri" w:eastAsia="Calibri" w:hAnsi="Calibri" w:cs="Calibri"/>
      <w:b/>
      <w:bCs/>
      <w:sz w:val="20"/>
      <w:szCs w:val="20"/>
      <w:lang w:eastAsia="es-MX"/>
    </w:rPr>
  </w:style>
  <w:style w:type="paragraph" w:customStyle="1" w:styleId="msonormal0">
    <w:name w:val="msonormal"/>
    <w:basedOn w:val="Normal"/>
    <w:rsid w:val="0036201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Car1">
    <w:name w:val="Título Car1"/>
    <w:aliases w:val="Titulares Car1"/>
    <w:basedOn w:val="Fuentedeprrafopredeter"/>
    <w:rsid w:val="0036201B"/>
    <w:rPr>
      <w:rFonts w:asciiTheme="majorHAnsi" w:eastAsiaTheme="majorEastAsia" w:hAnsiTheme="majorHAnsi" w:cstheme="majorBidi"/>
      <w:spacing w:val="-10"/>
      <w:kern w:val="28"/>
      <w:sz w:val="56"/>
      <w:szCs w:val="56"/>
    </w:rPr>
  </w:style>
  <w:style w:type="table" w:styleId="Tabladelista6concolores">
    <w:name w:val="List Table 6 Colorful"/>
    <w:basedOn w:val="Tablanormal"/>
    <w:uiPriority w:val="51"/>
    <w:rsid w:val="009F15BA"/>
    <w:pPr>
      <w:spacing w:after="0" w:line="312" w:lineRule="auto"/>
    </w:pPr>
    <w:rPr>
      <w:color w:val="000000" w:themeColor="text1"/>
      <w:sz w:val="24"/>
      <w:szCs w:val="24"/>
      <w:lang w:val="es-E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Normal">
    <w:name w:val="Table Normal"/>
    <w:rsid w:val="00CC2284"/>
    <w:pPr>
      <w:spacing w:after="160" w:line="259" w:lineRule="auto"/>
    </w:pPr>
    <w:rPr>
      <w:rFonts w:ascii="Calibri" w:eastAsia="Calibri" w:hAnsi="Calibri" w:cs="Calibri"/>
      <w:lang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6121">
      <w:bodyDiv w:val="1"/>
      <w:marLeft w:val="0"/>
      <w:marRight w:val="0"/>
      <w:marTop w:val="0"/>
      <w:marBottom w:val="0"/>
      <w:divBdr>
        <w:top w:val="none" w:sz="0" w:space="0" w:color="auto"/>
        <w:left w:val="none" w:sz="0" w:space="0" w:color="auto"/>
        <w:bottom w:val="none" w:sz="0" w:space="0" w:color="auto"/>
        <w:right w:val="none" w:sz="0" w:space="0" w:color="auto"/>
      </w:divBdr>
      <w:divsChild>
        <w:div w:id="92211029">
          <w:marLeft w:val="0"/>
          <w:marRight w:val="0"/>
          <w:marTop w:val="0"/>
          <w:marBottom w:val="0"/>
          <w:divBdr>
            <w:top w:val="none" w:sz="0" w:space="0" w:color="auto"/>
            <w:left w:val="none" w:sz="0" w:space="0" w:color="auto"/>
            <w:bottom w:val="none" w:sz="0" w:space="0" w:color="auto"/>
            <w:right w:val="none" w:sz="0" w:space="0" w:color="auto"/>
          </w:divBdr>
        </w:div>
        <w:div w:id="174661290">
          <w:marLeft w:val="0"/>
          <w:marRight w:val="0"/>
          <w:marTop w:val="0"/>
          <w:marBottom w:val="0"/>
          <w:divBdr>
            <w:top w:val="none" w:sz="0" w:space="0" w:color="auto"/>
            <w:left w:val="none" w:sz="0" w:space="0" w:color="auto"/>
            <w:bottom w:val="none" w:sz="0" w:space="0" w:color="auto"/>
            <w:right w:val="none" w:sz="0" w:space="0" w:color="auto"/>
          </w:divBdr>
        </w:div>
        <w:div w:id="187908936">
          <w:marLeft w:val="0"/>
          <w:marRight w:val="0"/>
          <w:marTop w:val="0"/>
          <w:marBottom w:val="0"/>
          <w:divBdr>
            <w:top w:val="none" w:sz="0" w:space="0" w:color="auto"/>
            <w:left w:val="none" w:sz="0" w:space="0" w:color="auto"/>
            <w:bottom w:val="none" w:sz="0" w:space="0" w:color="auto"/>
            <w:right w:val="none" w:sz="0" w:space="0" w:color="auto"/>
          </w:divBdr>
        </w:div>
        <w:div w:id="253244388">
          <w:marLeft w:val="0"/>
          <w:marRight w:val="0"/>
          <w:marTop w:val="0"/>
          <w:marBottom w:val="0"/>
          <w:divBdr>
            <w:top w:val="none" w:sz="0" w:space="0" w:color="auto"/>
            <w:left w:val="none" w:sz="0" w:space="0" w:color="auto"/>
            <w:bottom w:val="none" w:sz="0" w:space="0" w:color="auto"/>
            <w:right w:val="none" w:sz="0" w:space="0" w:color="auto"/>
          </w:divBdr>
        </w:div>
        <w:div w:id="409083663">
          <w:marLeft w:val="0"/>
          <w:marRight w:val="0"/>
          <w:marTop w:val="0"/>
          <w:marBottom w:val="0"/>
          <w:divBdr>
            <w:top w:val="none" w:sz="0" w:space="0" w:color="auto"/>
            <w:left w:val="none" w:sz="0" w:space="0" w:color="auto"/>
            <w:bottom w:val="none" w:sz="0" w:space="0" w:color="auto"/>
            <w:right w:val="none" w:sz="0" w:space="0" w:color="auto"/>
          </w:divBdr>
        </w:div>
        <w:div w:id="494422498">
          <w:marLeft w:val="0"/>
          <w:marRight w:val="0"/>
          <w:marTop w:val="0"/>
          <w:marBottom w:val="0"/>
          <w:divBdr>
            <w:top w:val="none" w:sz="0" w:space="0" w:color="auto"/>
            <w:left w:val="none" w:sz="0" w:space="0" w:color="auto"/>
            <w:bottom w:val="none" w:sz="0" w:space="0" w:color="auto"/>
            <w:right w:val="none" w:sz="0" w:space="0" w:color="auto"/>
          </w:divBdr>
        </w:div>
        <w:div w:id="499395804">
          <w:marLeft w:val="0"/>
          <w:marRight w:val="0"/>
          <w:marTop w:val="0"/>
          <w:marBottom w:val="0"/>
          <w:divBdr>
            <w:top w:val="none" w:sz="0" w:space="0" w:color="auto"/>
            <w:left w:val="none" w:sz="0" w:space="0" w:color="auto"/>
            <w:bottom w:val="none" w:sz="0" w:space="0" w:color="auto"/>
            <w:right w:val="none" w:sz="0" w:space="0" w:color="auto"/>
          </w:divBdr>
        </w:div>
        <w:div w:id="503397278">
          <w:marLeft w:val="0"/>
          <w:marRight w:val="0"/>
          <w:marTop w:val="0"/>
          <w:marBottom w:val="0"/>
          <w:divBdr>
            <w:top w:val="none" w:sz="0" w:space="0" w:color="auto"/>
            <w:left w:val="none" w:sz="0" w:space="0" w:color="auto"/>
            <w:bottom w:val="none" w:sz="0" w:space="0" w:color="auto"/>
            <w:right w:val="none" w:sz="0" w:space="0" w:color="auto"/>
          </w:divBdr>
        </w:div>
        <w:div w:id="602807044">
          <w:marLeft w:val="0"/>
          <w:marRight w:val="0"/>
          <w:marTop w:val="0"/>
          <w:marBottom w:val="0"/>
          <w:divBdr>
            <w:top w:val="none" w:sz="0" w:space="0" w:color="auto"/>
            <w:left w:val="none" w:sz="0" w:space="0" w:color="auto"/>
            <w:bottom w:val="none" w:sz="0" w:space="0" w:color="auto"/>
            <w:right w:val="none" w:sz="0" w:space="0" w:color="auto"/>
          </w:divBdr>
        </w:div>
        <w:div w:id="625814538">
          <w:marLeft w:val="0"/>
          <w:marRight w:val="0"/>
          <w:marTop w:val="0"/>
          <w:marBottom w:val="0"/>
          <w:divBdr>
            <w:top w:val="none" w:sz="0" w:space="0" w:color="auto"/>
            <w:left w:val="none" w:sz="0" w:space="0" w:color="auto"/>
            <w:bottom w:val="none" w:sz="0" w:space="0" w:color="auto"/>
            <w:right w:val="none" w:sz="0" w:space="0" w:color="auto"/>
          </w:divBdr>
        </w:div>
        <w:div w:id="689067229">
          <w:marLeft w:val="0"/>
          <w:marRight w:val="0"/>
          <w:marTop w:val="0"/>
          <w:marBottom w:val="0"/>
          <w:divBdr>
            <w:top w:val="none" w:sz="0" w:space="0" w:color="auto"/>
            <w:left w:val="none" w:sz="0" w:space="0" w:color="auto"/>
            <w:bottom w:val="none" w:sz="0" w:space="0" w:color="auto"/>
            <w:right w:val="none" w:sz="0" w:space="0" w:color="auto"/>
          </w:divBdr>
        </w:div>
        <w:div w:id="799106070">
          <w:marLeft w:val="0"/>
          <w:marRight w:val="0"/>
          <w:marTop w:val="0"/>
          <w:marBottom w:val="0"/>
          <w:divBdr>
            <w:top w:val="none" w:sz="0" w:space="0" w:color="auto"/>
            <w:left w:val="none" w:sz="0" w:space="0" w:color="auto"/>
            <w:bottom w:val="none" w:sz="0" w:space="0" w:color="auto"/>
            <w:right w:val="none" w:sz="0" w:space="0" w:color="auto"/>
          </w:divBdr>
        </w:div>
        <w:div w:id="870656196">
          <w:marLeft w:val="0"/>
          <w:marRight w:val="0"/>
          <w:marTop w:val="0"/>
          <w:marBottom w:val="0"/>
          <w:divBdr>
            <w:top w:val="none" w:sz="0" w:space="0" w:color="auto"/>
            <w:left w:val="none" w:sz="0" w:space="0" w:color="auto"/>
            <w:bottom w:val="none" w:sz="0" w:space="0" w:color="auto"/>
            <w:right w:val="none" w:sz="0" w:space="0" w:color="auto"/>
          </w:divBdr>
        </w:div>
        <w:div w:id="940457917">
          <w:marLeft w:val="0"/>
          <w:marRight w:val="0"/>
          <w:marTop w:val="0"/>
          <w:marBottom w:val="0"/>
          <w:divBdr>
            <w:top w:val="none" w:sz="0" w:space="0" w:color="auto"/>
            <w:left w:val="none" w:sz="0" w:space="0" w:color="auto"/>
            <w:bottom w:val="none" w:sz="0" w:space="0" w:color="auto"/>
            <w:right w:val="none" w:sz="0" w:space="0" w:color="auto"/>
          </w:divBdr>
        </w:div>
        <w:div w:id="1000308660">
          <w:marLeft w:val="0"/>
          <w:marRight w:val="0"/>
          <w:marTop w:val="0"/>
          <w:marBottom w:val="0"/>
          <w:divBdr>
            <w:top w:val="none" w:sz="0" w:space="0" w:color="auto"/>
            <w:left w:val="none" w:sz="0" w:space="0" w:color="auto"/>
            <w:bottom w:val="none" w:sz="0" w:space="0" w:color="auto"/>
            <w:right w:val="none" w:sz="0" w:space="0" w:color="auto"/>
          </w:divBdr>
        </w:div>
        <w:div w:id="1008170735">
          <w:marLeft w:val="0"/>
          <w:marRight w:val="0"/>
          <w:marTop w:val="0"/>
          <w:marBottom w:val="0"/>
          <w:divBdr>
            <w:top w:val="none" w:sz="0" w:space="0" w:color="auto"/>
            <w:left w:val="none" w:sz="0" w:space="0" w:color="auto"/>
            <w:bottom w:val="none" w:sz="0" w:space="0" w:color="auto"/>
            <w:right w:val="none" w:sz="0" w:space="0" w:color="auto"/>
          </w:divBdr>
        </w:div>
        <w:div w:id="1020812890">
          <w:marLeft w:val="0"/>
          <w:marRight w:val="0"/>
          <w:marTop w:val="0"/>
          <w:marBottom w:val="0"/>
          <w:divBdr>
            <w:top w:val="none" w:sz="0" w:space="0" w:color="auto"/>
            <w:left w:val="none" w:sz="0" w:space="0" w:color="auto"/>
            <w:bottom w:val="none" w:sz="0" w:space="0" w:color="auto"/>
            <w:right w:val="none" w:sz="0" w:space="0" w:color="auto"/>
          </w:divBdr>
        </w:div>
        <w:div w:id="1060834044">
          <w:marLeft w:val="0"/>
          <w:marRight w:val="0"/>
          <w:marTop w:val="0"/>
          <w:marBottom w:val="0"/>
          <w:divBdr>
            <w:top w:val="none" w:sz="0" w:space="0" w:color="auto"/>
            <w:left w:val="none" w:sz="0" w:space="0" w:color="auto"/>
            <w:bottom w:val="none" w:sz="0" w:space="0" w:color="auto"/>
            <w:right w:val="none" w:sz="0" w:space="0" w:color="auto"/>
          </w:divBdr>
        </w:div>
        <w:div w:id="1075929575">
          <w:marLeft w:val="0"/>
          <w:marRight w:val="0"/>
          <w:marTop w:val="0"/>
          <w:marBottom w:val="0"/>
          <w:divBdr>
            <w:top w:val="none" w:sz="0" w:space="0" w:color="auto"/>
            <w:left w:val="none" w:sz="0" w:space="0" w:color="auto"/>
            <w:bottom w:val="none" w:sz="0" w:space="0" w:color="auto"/>
            <w:right w:val="none" w:sz="0" w:space="0" w:color="auto"/>
          </w:divBdr>
        </w:div>
        <w:div w:id="1129935346">
          <w:marLeft w:val="0"/>
          <w:marRight w:val="0"/>
          <w:marTop w:val="0"/>
          <w:marBottom w:val="0"/>
          <w:divBdr>
            <w:top w:val="none" w:sz="0" w:space="0" w:color="auto"/>
            <w:left w:val="none" w:sz="0" w:space="0" w:color="auto"/>
            <w:bottom w:val="none" w:sz="0" w:space="0" w:color="auto"/>
            <w:right w:val="none" w:sz="0" w:space="0" w:color="auto"/>
          </w:divBdr>
        </w:div>
        <w:div w:id="1167675292">
          <w:marLeft w:val="0"/>
          <w:marRight w:val="0"/>
          <w:marTop w:val="0"/>
          <w:marBottom w:val="0"/>
          <w:divBdr>
            <w:top w:val="none" w:sz="0" w:space="0" w:color="auto"/>
            <w:left w:val="none" w:sz="0" w:space="0" w:color="auto"/>
            <w:bottom w:val="none" w:sz="0" w:space="0" w:color="auto"/>
            <w:right w:val="none" w:sz="0" w:space="0" w:color="auto"/>
          </w:divBdr>
        </w:div>
        <w:div w:id="1200315854">
          <w:marLeft w:val="0"/>
          <w:marRight w:val="0"/>
          <w:marTop w:val="0"/>
          <w:marBottom w:val="0"/>
          <w:divBdr>
            <w:top w:val="none" w:sz="0" w:space="0" w:color="auto"/>
            <w:left w:val="none" w:sz="0" w:space="0" w:color="auto"/>
            <w:bottom w:val="none" w:sz="0" w:space="0" w:color="auto"/>
            <w:right w:val="none" w:sz="0" w:space="0" w:color="auto"/>
          </w:divBdr>
        </w:div>
        <w:div w:id="1230072571">
          <w:marLeft w:val="0"/>
          <w:marRight w:val="0"/>
          <w:marTop w:val="0"/>
          <w:marBottom w:val="0"/>
          <w:divBdr>
            <w:top w:val="none" w:sz="0" w:space="0" w:color="auto"/>
            <w:left w:val="none" w:sz="0" w:space="0" w:color="auto"/>
            <w:bottom w:val="none" w:sz="0" w:space="0" w:color="auto"/>
            <w:right w:val="none" w:sz="0" w:space="0" w:color="auto"/>
          </w:divBdr>
        </w:div>
        <w:div w:id="1271352086">
          <w:marLeft w:val="0"/>
          <w:marRight w:val="0"/>
          <w:marTop w:val="0"/>
          <w:marBottom w:val="0"/>
          <w:divBdr>
            <w:top w:val="none" w:sz="0" w:space="0" w:color="auto"/>
            <w:left w:val="none" w:sz="0" w:space="0" w:color="auto"/>
            <w:bottom w:val="none" w:sz="0" w:space="0" w:color="auto"/>
            <w:right w:val="none" w:sz="0" w:space="0" w:color="auto"/>
          </w:divBdr>
        </w:div>
        <w:div w:id="1448621948">
          <w:marLeft w:val="0"/>
          <w:marRight w:val="0"/>
          <w:marTop w:val="0"/>
          <w:marBottom w:val="0"/>
          <w:divBdr>
            <w:top w:val="none" w:sz="0" w:space="0" w:color="auto"/>
            <w:left w:val="none" w:sz="0" w:space="0" w:color="auto"/>
            <w:bottom w:val="none" w:sz="0" w:space="0" w:color="auto"/>
            <w:right w:val="none" w:sz="0" w:space="0" w:color="auto"/>
          </w:divBdr>
        </w:div>
        <w:div w:id="1525558640">
          <w:marLeft w:val="0"/>
          <w:marRight w:val="0"/>
          <w:marTop w:val="0"/>
          <w:marBottom w:val="0"/>
          <w:divBdr>
            <w:top w:val="none" w:sz="0" w:space="0" w:color="auto"/>
            <w:left w:val="none" w:sz="0" w:space="0" w:color="auto"/>
            <w:bottom w:val="none" w:sz="0" w:space="0" w:color="auto"/>
            <w:right w:val="none" w:sz="0" w:space="0" w:color="auto"/>
          </w:divBdr>
        </w:div>
        <w:div w:id="1733501201">
          <w:marLeft w:val="0"/>
          <w:marRight w:val="0"/>
          <w:marTop w:val="0"/>
          <w:marBottom w:val="0"/>
          <w:divBdr>
            <w:top w:val="none" w:sz="0" w:space="0" w:color="auto"/>
            <w:left w:val="none" w:sz="0" w:space="0" w:color="auto"/>
            <w:bottom w:val="none" w:sz="0" w:space="0" w:color="auto"/>
            <w:right w:val="none" w:sz="0" w:space="0" w:color="auto"/>
          </w:divBdr>
        </w:div>
        <w:div w:id="1749620795">
          <w:marLeft w:val="0"/>
          <w:marRight w:val="0"/>
          <w:marTop w:val="0"/>
          <w:marBottom w:val="0"/>
          <w:divBdr>
            <w:top w:val="none" w:sz="0" w:space="0" w:color="auto"/>
            <w:left w:val="none" w:sz="0" w:space="0" w:color="auto"/>
            <w:bottom w:val="none" w:sz="0" w:space="0" w:color="auto"/>
            <w:right w:val="none" w:sz="0" w:space="0" w:color="auto"/>
          </w:divBdr>
        </w:div>
        <w:div w:id="1818381141">
          <w:marLeft w:val="0"/>
          <w:marRight w:val="0"/>
          <w:marTop w:val="0"/>
          <w:marBottom w:val="0"/>
          <w:divBdr>
            <w:top w:val="none" w:sz="0" w:space="0" w:color="auto"/>
            <w:left w:val="none" w:sz="0" w:space="0" w:color="auto"/>
            <w:bottom w:val="none" w:sz="0" w:space="0" w:color="auto"/>
            <w:right w:val="none" w:sz="0" w:space="0" w:color="auto"/>
          </w:divBdr>
        </w:div>
        <w:div w:id="1852597055">
          <w:marLeft w:val="0"/>
          <w:marRight w:val="0"/>
          <w:marTop w:val="0"/>
          <w:marBottom w:val="0"/>
          <w:divBdr>
            <w:top w:val="none" w:sz="0" w:space="0" w:color="auto"/>
            <w:left w:val="none" w:sz="0" w:space="0" w:color="auto"/>
            <w:bottom w:val="none" w:sz="0" w:space="0" w:color="auto"/>
            <w:right w:val="none" w:sz="0" w:space="0" w:color="auto"/>
          </w:divBdr>
        </w:div>
        <w:div w:id="1901287075">
          <w:marLeft w:val="0"/>
          <w:marRight w:val="0"/>
          <w:marTop w:val="0"/>
          <w:marBottom w:val="0"/>
          <w:divBdr>
            <w:top w:val="none" w:sz="0" w:space="0" w:color="auto"/>
            <w:left w:val="none" w:sz="0" w:space="0" w:color="auto"/>
            <w:bottom w:val="none" w:sz="0" w:space="0" w:color="auto"/>
            <w:right w:val="none" w:sz="0" w:space="0" w:color="auto"/>
          </w:divBdr>
        </w:div>
        <w:div w:id="2060204911">
          <w:marLeft w:val="0"/>
          <w:marRight w:val="0"/>
          <w:marTop w:val="0"/>
          <w:marBottom w:val="0"/>
          <w:divBdr>
            <w:top w:val="none" w:sz="0" w:space="0" w:color="auto"/>
            <w:left w:val="none" w:sz="0" w:space="0" w:color="auto"/>
            <w:bottom w:val="none" w:sz="0" w:space="0" w:color="auto"/>
            <w:right w:val="none" w:sz="0" w:space="0" w:color="auto"/>
          </w:divBdr>
        </w:div>
      </w:divsChild>
    </w:div>
    <w:div w:id="29187619">
      <w:bodyDiv w:val="1"/>
      <w:marLeft w:val="0"/>
      <w:marRight w:val="0"/>
      <w:marTop w:val="0"/>
      <w:marBottom w:val="0"/>
      <w:divBdr>
        <w:top w:val="none" w:sz="0" w:space="0" w:color="auto"/>
        <w:left w:val="none" w:sz="0" w:space="0" w:color="auto"/>
        <w:bottom w:val="none" w:sz="0" w:space="0" w:color="auto"/>
        <w:right w:val="none" w:sz="0" w:space="0" w:color="auto"/>
      </w:divBdr>
    </w:div>
    <w:div w:id="70280280">
      <w:bodyDiv w:val="1"/>
      <w:marLeft w:val="0"/>
      <w:marRight w:val="0"/>
      <w:marTop w:val="0"/>
      <w:marBottom w:val="0"/>
      <w:divBdr>
        <w:top w:val="none" w:sz="0" w:space="0" w:color="auto"/>
        <w:left w:val="none" w:sz="0" w:space="0" w:color="auto"/>
        <w:bottom w:val="none" w:sz="0" w:space="0" w:color="auto"/>
        <w:right w:val="none" w:sz="0" w:space="0" w:color="auto"/>
      </w:divBdr>
    </w:div>
    <w:div w:id="94642561">
      <w:bodyDiv w:val="1"/>
      <w:marLeft w:val="0"/>
      <w:marRight w:val="0"/>
      <w:marTop w:val="0"/>
      <w:marBottom w:val="0"/>
      <w:divBdr>
        <w:top w:val="none" w:sz="0" w:space="0" w:color="auto"/>
        <w:left w:val="none" w:sz="0" w:space="0" w:color="auto"/>
        <w:bottom w:val="none" w:sz="0" w:space="0" w:color="auto"/>
        <w:right w:val="none" w:sz="0" w:space="0" w:color="auto"/>
      </w:divBdr>
    </w:div>
    <w:div w:id="95055040">
      <w:bodyDiv w:val="1"/>
      <w:marLeft w:val="0"/>
      <w:marRight w:val="0"/>
      <w:marTop w:val="0"/>
      <w:marBottom w:val="0"/>
      <w:divBdr>
        <w:top w:val="none" w:sz="0" w:space="0" w:color="auto"/>
        <w:left w:val="none" w:sz="0" w:space="0" w:color="auto"/>
        <w:bottom w:val="none" w:sz="0" w:space="0" w:color="auto"/>
        <w:right w:val="none" w:sz="0" w:space="0" w:color="auto"/>
      </w:divBdr>
    </w:div>
    <w:div w:id="100492584">
      <w:bodyDiv w:val="1"/>
      <w:marLeft w:val="0"/>
      <w:marRight w:val="0"/>
      <w:marTop w:val="0"/>
      <w:marBottom w:val="0"/>
      <w:divBdr>
        <w:top w:val="none" w:sz="0" w:space="0" w:color="auto"/>
        <w:left w:val="none" w:sz="0" w:space="0" w:color="auto"/>
        <w:bottom w:val="none" w:sz="0" w:space="0" w:color="auto"/>
        <w:right w:val="none" w:sz="0" w:space="0" w:color="auto"/>
      </w:divBdr>
    </w:div>
    <w:div w:id="111705331">
      <w:bodyDiv w:val="1"/>
      <w:marLeft w:val="0"/>
      <w:marRight w:val="0"/>
      <w:marTop w:val="0"/>
      <w:marBottom w:val="0"/>
      <w:divBdr>
        <w:top w:val="none" w:sz="0" w:space="0" w:color="auto"/>
        <w:left w:val="none" w:sz="0" w:space="0" w:color="auto"/>
        <w:bottom w:val="none" w:sz="0" w:space="0" w:color="auto"/>
        <w:right w:val="none" w:sz="0" w:space="0" w:color="auto"/>
      </w:divBdr>
    </w:div>
    <w:div w:id="121774422">
      <w:bodyDiv w:val="1"/>
      <w:marLeft w:val="0"/>
      <w:marRight w:val="0"/>
      <w:marTop w:val="0"/>
      <w:marBottom w:val="0"/>
      <w:divBdr>
        <w:top w:val="none" w:sz="0" w:space="0" w:color="auto"/>
        <w:left w:val="none" w:sz="0" w:space="0" w:color="auto"/>
        <w:bottom w:val="none" w:sz="0" w:space="0" w:color="auto"/>
        <w:right w:val="none" w:sz="0" w:space="0" w:color="auto"/>
      </w:divBdr>
    </w:div>
    <w:div w:id="218245192">
      <w:bodyDiv w:val="1"/>
      <w:marLeft w:val="0"/>
      <w:marRight w:val="0"/>
      <w:marTop w:val="0"/>
      <w:marBottom w:val="0"/>
      <w:divBdr>
        <w:top w:val="none" w:sz="0" w:space="0" w:color="auto"/>
        <w:left w:val="none" w:sz="0" w:space="0" w:color="auto"/>
        <w:bottom w:val="none" w:sz="0" w:space="0" w:color="auto"/>
        <w:right w:val="none" w:sz="0" w:space="0" w:color="auto"/>
      </w:divBdr>
    </w:div>
    <w:div w:id="247692613">
      <w:bodyDiv w:val="1"/>
      <w:marLeft w:val="0"/>
      <w:marRight w:val="0"/>
      <w:marTop w:val="0"/>
      <w:marBottom w:val="0"/>
      <w:divBdr>
        <w:top w:val="none" w:sz="0" w:space="0" w:color="auto"/>
        <w:left w:val="none" w:sz="0" w:space="0" w:color="auto"/>
        <w:bottom w:val="none" w:sz="0" w:space="0" w:color="auto"/>
        <w:right w:val="none" w:sz="0" w:space="0" w:color="auto"/>
      </w:divBdr>
    </w:div>
    <w:div w:id="297222136">
      <w:bodyDiv w:val="1"/>
      <w:marLeft w:val="0"/>
      <w:marRight w:val="0"/>
      <w:marTop w:val="0"/>
      <w:marBottom w:val="0"/>
      <w:divBdr>
        <w:top w:val="none" w:sz="0" w:space="0" w:color="auto"/>
        <w:left w:val="none" w:sz="0" w:space="0" w:color="auto"/>
        <w:bottom w:val="none" w:sz="0" w:space="0" w:color="auto"/>
        <w:right w:val="none" w:sz="0" w:space="0" w:color="auto"/>
      </w:divBdr>
    </w:div>
    <w:div w:id="380515851">
      <w:bodyDiv w:val="1"/>
      <w:marLeft w:val="0"/>
      <w:marRight w:val="0"/>
      <w:marTop w:val="0"/>
      <w:marBottom w:val="0"/>
      <w:divBdr>
        <w:top w:val="none" w:sz="0" w:space="0" w:color="auto"/>
        <w:left w:val="none" w:sz="0" w:space="0" w:color="auto"/>
        <w:bottom w:val="none" w:sz="0" w:space="0" w:color="auto"/>
        <w:right w:val="none" w:sz="0" w:space="0" w:color="auto"/>
      </w:divBdr>
    </w:div>
    <w:div w:id="400446908">
      <w:bodyDiv w:val="1"/>
      <w:marLeft w:val="0"/>
      <w:marRight w:val="0"/>
      <w:marTop w:val="0"/>
      <w:marBottom w:val="0"/>
      <w:divBdr>
        <w:top w:val="none" w:sz="0" w:space="0" w:color="auto"/>
        <w:left w:val="none" w:sz="0" w:space="0" w:color="auto"/>
        <w:bottom w:val="none" w:sz="0" w:space="0" w:color="auto"/>
        <w:right w:val="none" w:sz="0" w:space="0" w:color="auto"/>
      </w:divBdr>
    </w:div>
    <w:div w:id="444159455">
      <w:bodyDiv w:val="1"/>
      <w:marLeft w:val="0"/>
      <w:marRight w:val="0"/>
      <w:marTop w:val="0"/>
      <w:marBottom w:val="0"/>
      <w:divBdr>
        <w:top w:val="none" w:sz="0" w:space="0" w:color="auto"/>
        <w:left w:val="none" w:sz="0" w:space="0" w:color="auto"/>
        <w:bottom w:val="none" w:sz="0" w:space="0" w:color="auto"/>
        <w:right w:val="none" w:sz="0" w:space="0" w:color="auto"/>
      </w:divBdr>
    </w:div>
    <w:div w:id="457146193">
      <w:bodyDiv w:val="1"/>
      <w:marLeft w:val="0"/>
      <w:marRight w:val="0"/>
      <w:marTop w:val="0"/>
      <w:marBottom w:val="0"/>
      <w:divBdr>
        <w:top w:val="none" w:sz="0" w:space="0" w:color="auto"/>
        <w:left w:val="none" w:sz="0" w:space="0" w:color="auto"/>
        <w:bottom w:val="none" w:sz="0" w:space="0" w:color="auto"/>
        <w:right w:val="none" w:sz="0" w:space="0" w:color="auto"/>
      </w:divBdr>
    </w:div>
    <w:div w:id="487212976">
      <w:bodyDiv w:val="1"/>
      <w:marLeft w:val="0"/>
      <w:marRight w:val="0"/>
      <w:marTop w:val="0"/>
      <w:marBottom w:val="0"/>
      <w:divBdr>
        <w:top w:val="none" w:sz="0" w:space="0" w:color="auto"/>
        <w:left w:val="none" w:sz="0" w:space="0" w:color="auto"/>
        <w:bottom w:val="none" w:sz="0" w:space="0" w:color="auto"/>
        <w:right w:val="none" w:sz="0" w:space="0" w:color="auto"/>
      </w:divBdr>
    </w:div>
    <w:div w:id="530072125">
      <w:bodyDiv w:val="1"/>
      <w:marLeft w:val="0"/>
      <w:marRight w:val="0"/>
      <w:marTop w:val="0"/>
      <w:marBottom w:val="0"/>
      <w:divBdr>
        <w:top w:val="none" w:sz="0" w:space="0" w:color="auto"/>
        <w:left w:val="none" w:sz="0" w:space="0" w:color="auto"/>
        <w:bottom w:val="none" w:sz="0" w:space="0" w:color="auto"/>
        <w:right w:val="none" w:sz="0" w:space="0" w:color="auto"/>
      </w:divBdr>
    </w:div>
    <w:div w:id="560336976">
      <w:bodyDiv w:val="1"/>
      <w:marLeft w:val="0"/>
      <w:marRight w:val="0"/>
      <w:marTop w:val="0"/>
      <w:marBottom w:val="0"/>
      <w:divBdr>
        <w:top w:val="none" w:sz="0" w:space="0" w:color="auto"/>
        <w:left w:val="none" w:sz="0" w:space="0" w:color="auto"/>
        <w:bottom w:val="none" w:sz="0" w:space="0" w:color="auto"/>
        <w:right w:val="none" w:sz="0" w:space="0" w:color="auto"/>
      </w:divBdr>
    </w:div>
    <w:div w:id="623462176">
      <w:bodyDiv w:val="1"/>
      <w:marLeft w:val="0"/>
      <w:marRight w:val="0"/>
      <w:marTop w:val="0"/>
      <w:marBottom w:val="0"/>
      <w:divBdr>
        <w:top w:val="none" w:sz="0" w:space="0" w:color="auto"/>
        <w:left w:val="none" w:sz="0" w:space="0" w:color="auto"/>
        <w:bottom w:val="none" w:sz="0" w:space="0" w:color="auto"/>
        <w:right w:val="none" w:sz="0" w:space="0" w:color="auto"/>
      </w:divBdr>
    </w:div>
    <w:div w:id="626548234">
      <w:bodyDiv w:val="1"/>
      <w:marLeft w:val="0"/>
      <w:marRight w:val="0"/>
      <w:marTop w:val="0"/>
      <w:marBottom w:val="0"/>
      <w:divBdr>
        <w:top w:val="none" w:sz="0" w:space="0" w:color="auto"/>
        <w:left w:val="none" w:sz="0" w:space="0" w:color="auto"/>
        <w:bottom w:val="none" w:sz="0" w:space="0" w:color="auto"/>
        <w:right w:val="none" w:sz="0" w:space="0" w:color="auto"/>
      </w:divBdr>
    </w:div>
    <w:div w:id="696543572">
      <w:bodyDiv w:val="1"/>
      <w:marLeft w:val="0"/>
      <w:marRight w:val="0"/>
      <w:marTop w:val="0"/>
      <w:marBottom w:val="0"/>
      <w:divBdr>
        <w:top w:val="none" w:sz="0" w:space="0" w:color="auto"/>
        <w:left w:val="none" w:sz="0" w:space="0" w:color="auto"/>
        <w:bottom w:val="none" w:sz="0" w:space="0" w:color="auto"/>
        <w:right w:val="none" w:sz="0" w:space="0" w:color="auto"/>
      </w:divBdr>
    </w:div>
    <w:div w:id="719596520">
      <w:bodyDiv w:val="1"/>
      <w:marLeft w:val="0"/>
      <w:marRight w:val="0"/>
      <w:marTop w:val="0"/>
      <w:marBottom w:val="0"/>
      <w:divBdr>
        <w:top w:val="none" w:sz="0" w:space="0" w:color="auto"/>
        <w:left w:val="none" w:sz="0" w:space="0" w:color="auto"/>
        <w:bottom w:val="none" w:sz="0" w:space="0" w:color="auto"/>
        <w:right w:val="none" w:sz="0" w:space="0" w:color="auto"/>
      </w:divBdr>
    </w:div>
    <w:div w:id="720446292">
      <w:bodyDiv w:val="1"/>
      <w:marLeft w:val="0"/>
      <w:marRight w:val="0"/>
      <w:marTop w:val="0"/>
      <w:marBottom w:val="0"/>
      <w:divBdr>
        <w:top w:val="none" w:sz="0" w:space="0" w:color="auto"/>
        <w:left w:val="none" w:sz="0" w:space="0" w:color="auto"/>
        <w:bottom w:val="none" w:sz="0" w:space="0" w:color="auto"/>
        <w:right w:val="none" w:sz="0" w:space="0" w:color="auto"/>
      </w:divBdr>
    </w:div>
    <w:div w:id="744379859">
      <w:bodyDiv w:val="1"/>
      <w:marLeft w:val="0"/>
      <w:marRight w:val="0"/>
      <w:marTop w:val="0"/>
      <w:marBottom w:val="0"/>
      <w:divBdr>
        <w:top w:val="none" w:sz="0" w:space="0" w:color="auto"/>
        <w:left w:val="none" w:sz="0" w:space="0" w:color="auto"/>
        <w:bottom w:val="none" w:sz="0" w:space="0" w:color="auto"/>
        <w:right w:val="none" w:sz="0" w:space="0" w:color="auto"/>
      </w:divBdr>
    </w:div>
    <w:div w:id="766196611">
      <w:bodyDiv w:val="1"/>
      <w:marLeft w:val="0"/>
      <w:marRight w:val="0"/>
      <w:marTop w:val="0"/>
      <w:marBottom w:val="0"/>
      <w:divBdr>
        <w:top w:val="none" w:sz="0" w:space="0" w:color="auto"/>
        <w:left w:val="none" w:sz="0" w:space="0" w:color="auto"/>
        <w:bottom w:val="none" w:sz="0" w:space="0" w:color="auto"/>
        <w:right w:val="none" w:sz="0" w:space="0" w:color="auto"/>
      </w:divBdr>
    </w:div>
    <w:div w:id="804153749">
      <w:bodyDiv w:val="1"/>
      <w:marLeft w:val="0"/>
      <w:marRight w:val="0"/>
      <w:marTop w:val="0"/>
      <w:marBottom w:val="0"/>
      <w:divBdr>
        <w:top w:val="none" w:sz="0" w:space="0" w:color="auto"/>
        <w:left w:val="none" w:sz="0" w:space="0" w:color="auto"/>
        <w:bottom w:val="none" w:sz="0" w:space="0" w:color="auto"/>
        <w:right w:val="none" w:sz="0" w:space="0" w:color="auto"/>
      </w:divBdr>
    </w:div>
    <w:div w:id="817110013">
      <w:bodyDiv w:val="1"/>
      <w:marLeft w:val="0"/>
      <w:marRight w:val="0"/>
      <w:marTop w:val="0"/>
      <w:marBottom w:val="0"/>
      <w:divBdr>
        <w:top w:val="none" w:sz="0" w:space="0" w:color="auto"/>
        <w:left w:val="none" w:sz="0" w:space="0" w:color="auto"/>
        <w:bottom w:val="none" w:sz="0" w:space="0" w:color="auto"/>
        <w:right w:val="none" w:sz="0" w:space="0" w:color="auto"/>
      </w:divBdr>
    </w:div>
    <w:div w:id="831019481">
      <w:bodyDiv w:val="1"/>
      <w:marLeft w:val="0"/>
      <w:marRight w:val="0"/>
      <w:marTop w:val="0"/>
      <w:marBottom w:val="0"/>
      <w:divBdr>
        <w:top w:val="none" w:sz="0" w:space="0" w:color="auto"/>
        <w:left w:val="none" w:sz="0" w:space="0" w:color="auto"/>
        <w:bottom w:val="none" w:sz="0" w:space="0" w:color="auto"/>
        <w:right w:val="none" w:sz="0" w:space="0" w:color="auto"/>
      </w:divBdr>
    </w:div>
    <w:div w:id="840780378">
      <w:bodyDiv w:val="1"/>
      <w:marLeft w:val="0"/>
      <w:marRight w:val="0"/>
      <w:marTop w:val="0"/>
      <w:marBottom w:val="0"/>
      <w:divBdr>
        <w:top w:val="none" w:sz="0" w:space="0" w:color="auto"/>
        <w:left w:val="none" w:sz="0" w:space="0" w:color="auto"/>
        <w:bottom w:val="none" w:sz="0" w:space="0" w:color="auto"/>
        <w:right w:val="none" w:sz="0" w:space="0" w:color="auto"/>
      </w:divBdr>
    </w:div>
    <w:div w:id="877551459">
      <w:bodyDiv w:val="1"/>
      <w:marLeft w:val="0"/>
      <w:marRight w:val="0"/>
      <w:marTop w:val="0"/>
      <w:marBottom w:val="0"/>
      <w:divBdr>
        <w:top w:val="none" w:sz="0" w:space="0" w:color="auto"/>
        <w:left w:val="none" w:sz="0" w:space="0" w:color="auto"/>
        <w:bottom w:val="none" w:sz="0" w:space="0" w:color="auto"/>
        <w:right w:val="none" w:sz="0" w:space="0" w:color="auto"/>
      </w:divBdr>
      <w:divsChild>
        <w:div w:id="191497368">
          <w:marLeft w:val="0"/>
          <w:marRight w:val="0"/>
          <w:marTop w:val="0"/>
          <w:marBottom w:val="0"/>
          <w:divBdr>
            <w:top w:val="none" w:sz="0" w:space="0" w:color="auto"/>
            <w:left w:val="none" w:sz="0" w:space="0" w:color="auto"/>
            <w:bottom w:val="none" w:sz="0" w:space="0" w:color="auto"/>
            <w:right w:val="none" w:sz="0" w:space="0" w:color="auto"/>
          </w:divBdr>
        </w:div>
        <w:div w:id="221988736">
          <w:marLeft w:val="0"/>
          <w:marRight w:val="0"/>
          <w:marTop w:val="0"/>
          <w:marBottom w:val="0"/>
          <w:divBdr>
            <w:top w:val="none" w:sz="0" w:space="0" w:color="auto"/>
            <w:left w:val="none" w:sz="0" w:space="0" w:color="auto"/>
            <w:bottom w:val="none" w:sz="0" w:space="0" w:color="auto"/>
            <w:right w:val="none" w:sz="0" w:space="0" w:color="auto"/>
          </w:divBdr>
        </w:div>
        <w:div w:id="389354395">
          <w:marLeft w:val="0"/>
          <w:marRight w:val="0"/>
          <w:marTop w:val="0"/>
          <w:marBottom w:val="0"/>
          <w:divBdr>
            <w:top w:val="none" w:sz="0" w:space="0" w:color="auto"/>
            <w:left w:val="none" w:sz="0" w:space="0" w:color="auto"/>
            <w:bottom w:val="none" w:sz="0" w:space="0" w:color="auto"/>
            <w:right w:val="none" w:sz="0" w:space="0" w:color="auto"/>
          </w:divBdr>
        </w:div>
        <w:div w:id="562713086">
          <w:marLeft w:val="0"/>
          <w:marRight w:val="0"/>
          <w:marTop w:val="0"/>
          <w:marBottom w:val="0"/>
          <w:divBdr>
            <w:top w:val="none" w:sz="0" w:space="0" w:color="auto"/>
            <w:left w:val="none" w:sz="0" w:space="0" w:color="auto"/>
            <w:bottom w:val="none" w:sz="0" w:space="0" w:color="auto"/>
            <w:right w:val="none" w:sz="0" w:space="0" w:color="auto"/>
          </w:divBdr>
        </w:div>
        <w:div w:id="681199649">
          <w:marLeft w:val="0"/>
          <w:marRight w:val="0"/>
          <w:marTop w:val="0"/>
          <w:marBottom w:val="0"/>
          <w:divBdr>
            <w:top w:val="none" w:sz="0" w:space="0" w:color="auto"/>
            <w:left w:val="none" w:sz="0" w:space="0" w:color="auto"/>
            <w:bottom w:val="none" w:sz="0" w:space="0" w:color="auto"/>
            <w:right w:val="none" w:sz="0" w:space="0" w:color="auto"/>
          </w:divBdr>
        </w:div>
        <w:div w:id="882327399">
          <w:marLeft w:val="0"/>
          <w:marRight w:val="0"/>
          <w:marTop w:val="0"/>
          <w:marBottom w:val="0"/>
          <w:divBdr>
            <w:top w:val="none" w:sz="0" w:space="0" w:color="auto"/>
            <w:left w:val="none" w:sz="0" w:space="0" w:color="auto"/>
            <w:bottom w:val="none" w:sz="0" w:space="0" w:color="auto"/>
            <w:right w:val="none" w:sz="0" w:space="0" w:color="auto"/>
          </w:divBdr>
        </w:div>
        <w:div w:id="986056526">
          <w:marLeft w:val="0"/>
          <w:marRight w:val="0"/>
          <w:marTop w:val="0"/>
          <w:marBottom w:val="0"/>
          <w:divBdr>
            <w:top w:val="none" w:sz="0" w:space="0" w:color="auto"/>
            <w:left w:val="none" w:sz="0" w:space="0" w:color="auto"/>
            <w:bottom w:val="none" w:sz="0" w:space="0" w:color="auto"/>
            <w:right w:val="none" w:sz="0" w:space="0" w:color="auto"/>
          </w:divBdr>
        </w:div>
        <w:div w:id="1056320950">
          <w:marLeft w:val="0"/>
          <w:marRight w:val="0"/>
          <w:marTop w:val="0"/>
          <w:marBottom w:val="0"/>
          <w:divBdr>
            <w:top w:val="none" w:sz="0" w:space="0" w:color="auto"/>
            <w:left w:val="none" w:sz="0" w:space="0" w:color="auto"/>
            <w:bottom w:val="none" w:sz="0" w:space="0" w:color="auto"/>
            <w:right w:val="none" w:sz="0" w:space="0" w:color="auto"/>
          </w:divBdr>
        </w:div>
        <w:div w:id="1204362863">
          <w:marLeft w:val="0"/>
          <w:marRight w:val="0"/>
          <w:marTop w:val="0"/>
          <w:marBottom w:val="0"/>
          <w:divBdr>
            <w:top w:val="none" w:sz="0" w:space="0" w:color="auto"/>
            <w:left w:val="none" w:sz="0" w:space="0" w:color="auto"/>
            <w:bottom w:val="none" w:sz="0" w:space="0" w:color="auto"/>
            <w:right w:val="none" w:sz="0" w:space="0" w:color="auto"/>
          </w:divBdr>
        </w:div>
        <w:div w:id="1208034469">
          <w:marLeft w:val="0"/>
          <w:marRight w:val="0"/>
          <w:marTop w:val="0"/>
          <w:marBottom w:val="0"/>
          <w:divBdr>
            <w:top w:val="none" w:sz="0" w:space="0" w:color="auto"/>
            <w:left w:val="none" w:sz="0" w:space="0" w:color="auto"/>
            <w:bottom w:val="none" w:sz="0" w:space="0" w:color="auto"/>
            <w:right w:val="none" w:sz="0" w:space="0" w:color="auto"/>
          </w:divBdr>
        </w:div>
        <w:div w:id="1392968646">
          <w:marLeft w:val="0"/>
          <w:marRight w:val="0"/>
          <w:marTop w:val="0"/>
          <w:marBottom w:val="0"/>
          <w:divBdr>
            <w:top w:val="none" w:sz="0" w:space="0" w:color="auto"/>
            <w:left w:val="none" w:sz="0" w:space="0" w:color="auto"/>
            <w:bottom w:val="none" w:sz="0" w:space="0" w:color="auto"/>
            <w:right w:val="none" w:sz="0" w:space="0" w:color="auto"/>
          </w:divBdr>
        </w:div>
        <w:div w:id="1446079499">
          <w:marLeft w:val="0"/>
          <w:marRight w:val="0"/>
          <w:marTop w:val="0"/>
          <w:marBottom w:val="0"/>
          <w:divBdr>
            <w:top w:val="none" w:sz="0" w:space="0" w:color="auto"/>
            <w:left w:val="none" w:sz="0" w:space="0" w:color="auto"/>
            <w:bottom w:val="none" w:sz="0" w:space="0" w:color="auto"/>
            <w:right w:val="none" w:sz="0" w:space="0" w:color="auto"/>
          </w:divBdr>
        </w:div>
        <w:div w:id="1526627347">
          <w:marLeft w:val="0"/>
          <w:marRight w:val="0"/>
          <w:marTop w:val="0"/>
          <w:marBottom w:val="0"/>
          <w:divBdr>
            <w:top w:val="none" w:sz="0" w:space="0" w:color="auto"/>
            <w:left w:val="none" w:sz="0" w:space="0" w:color="auto"/>
            <w:bottom w:val="none" w:sz="0" w:space="0" w:color="auto"/>
            <w:right w:val="none" w:sz="0" w:space="0" w:color="auto"/>
          </w:divBdr>
        </w:div>
        <w:div w:id="1589382404">
          <w:marLeft w:val="0"/>
          <w:marRight w:val="0"/>
          <w:marTop w:val="0"/>
          <w:marBottom w:val="0"/>
          <w:divBdr>
            <w:top w:val="none" w:sz="0" w:space="0" w:color="auto"/>
            <w:left w:val="none" w:sz="0" w:space="0" w:color="auto"/>
            <w:bottom w:val="none" w:sz="0" w:space="0" w:color="auto"/>
            <w:right w:val="none" w:sz="0" w:space="0" w:color="auto"/>
          </w:divBdr>
        </w:div>
        <w:div w:id="1653677633">
          <w:marLeft w:val="0"/>
          <w:marRight w:val="0"/>
          <w:marTop w:val="0"/>
          <w:marBottom w:val="0"/>
          <w:divBdr>
            <w:top w:val="none" w:sz="0" w:space="0" w:color="auto"/>
            <w:left w:val="none" w:sz="0" w:space="0" w:color="auto"/>
            <w:bottom w:val="none" w:sz="0" w:space="0" w:color="auto"/>
            <w:right w:val="none" w:sz="0" w:space="0" w:color="auto"/>
          </w:divBdr>
        </w:div>
        <w:div w:id="1675066645">
          <w:marLeft w:val="0"/>
          <w:marRight w:val="0"/>
          <w:marTop w:val="0"/>
          <w:marBottom w:val="0"/>
          <w:divBdr>
            <w:top w:val="none" w:sz="0" w:space="0" w:color="auto"/>
            <w:left w:val="none" w:sz="0" w:space="0" w:color="auto"/>
            <w:bottom w:val="none" w:sz="0" w:space="0" w:color="auto"/>
            <w:right w:val="none" w:sz="0" w:space="0" w:color="auto"/>
          </w:divBdr>
        </w:div>
      </w:divsChild>
    </w:div>
    <w:div w:id="903687378">
      <w:bodyDiv w:val="1"/>
      <w:marLeft w:val="0"/>
      <w:marRight w:val="0"/>
      <w:marTop w:val="0"/>
      <w:marBottom w:val="0"/>
      <w:divBdr>
        <w:top w:val="none" w:sz="0" w:space="0" w:color="auto"/>
        <w:left w:val="none" w:sz="0" w:space="0" w:color="auto"/>
        <w:bottom w:val="none" w:sz="0" w:space="0" w:color="auto"/>
        <w:right w:val="none" w:sz="0" w:space="0" w:color="auto"/>
      </w:divBdr>
    </w:div>
    <w:div w:id="926962625">
      <w:bodyDiv w:val="1"/>
      <w:marLeft w:val="0"/>
      <w:marRight w:val="0"/>
      <w:marTop w:val="0"/>
      <w:marBottom w:val="0"/>
      <w:divBdr>
        <w:top w:val="none" w:sz="0" w:space="0" w:color="auto"/>
        <w:left w:val="none" w:sz="0" w:space="0" w:color="auto"/>
        <w:bottom w:val="none" w:sz="0" w:space="0" w:color="auto"/>
        <w:right w:val="none" w:sz="0" w:space="0" w:color="auto"/>
      </w:divBdr>
    </w:div>
    <w:div w:id="941453773">
      <w:bodyDiv w:val="1"/>
      <w:marLeft w:val="0"/>
      <w:marRight w:val="0"/>
      <w:marTop w:val="0"/>
      <w:marBottom w:val="0"/>
      <w:divBdr>
        <w:top w:val="none" w:sz="0" w:space="0" w:color="auto"/>
        <w:left w:val="none" w:sz="0" w:space="0" w:color="auto"/>
        <w:bottom w:val="none" w:sz="0" w:space="0" w:color="auto"/>
        <w:right w:val="none" w:sz="0" w:space="0" w:color="auto"/>
      </w:divBdr>
    </w:div>
    <w:div w:id="951665346">
      <w:bodyDiv w:val="1"/>
      <w:marLeft w:val="0"/>
      <w:marRight w:val="0"/>
      <w:marTop w:val="0"/>
      <w:marBottom w:val="0"/>
      <w:divBdr>
        <w:top w:val="none" w:sz="0" w:space="0" w:color="auto"/>
        <w:left w:val="none" w:sz="0" w:space="0" w:color="auto"/>
        <w:bottom w:val="none" w:sz="0" w:space="0" w:color="auto"/>
        <w:right w:val="none" w:sz="0" w:space="0" w:color="auto"/>
      </w:divBdr>
    </w:div>
    <w:div w:id="1017267472">
      <w:bodyDiv w:val="1"/>
      <w:marLeft w:val="0"/>
      <w:marRight w:val="0"/>
      <w:marTop w:val="0"/>
      <w:marBottom w:val="0"/>
      <w:divBdr>
        <w:top w:val="none" w:sz="0" w:space="0" w:color="auto"/>
        <w:left w:val="none" w:sz="0" w:space="0" w:color="auto"/>
        <w:bottom w:val="none" w:sz="0" w:space="0" w:color="auto"/>
        <w:right w:val="none" w:sz="0" w:space="0" w:color="auto"/>
      </w:divBdr>
    </w:div>
    <w:div w:id="1043209014">
      <w:bodyDiv w:val="1"/>
      <w:marLeft w:val="0"/>
      <w:marRight w:val="0"/>
      <w:marTop w:val="0"/>
      <w:marBottom w:val="0"/>
      <w:divBdr>
        <w:top w:val="none" w:sz="0" w:space="0" w:color="auto"/>
        <w:left w:val="none" w:sz="0" w:space="0" w:color="auto"/>
        <w:bottom w:val="none" w:sz="0" w:space="0" w:color="auto"/>
        <w:right w:val="none" w:sz="0" w:space="0" w:color="auto"/>
      </w:divBdr>
    </w:div>
    <w:div w:id="1074202133">
      <w:bodyDiv w:val="1"/>
      <w:marLeft w:val="0"/>
      <w:marRight w:val="0"/>
      <w:marTop w:val="0"/>
      <w:marBottom w:val="0"/>
      <w:divBdr>
        <w:top w:val="none" w:sz="0" w:space="0" w:color="auto"/>
        <w:left w:val="none" w:sz="0" w:space="0" w:color="auto"/>
        <w:bottom w:val="none" w:sz="0" w:space="0" w:color="auto"/>
        <w:right w:val="none" w:sz="0" w:space="0" w:color="auto"/>
      </w:divBdr>
    </w:div>
    <w:div w:id="1077560378">
      <w:bodyDiv w:val="1"/>
      <w:marLeft w:val="0"/>
      <w:marRight w:val="0"/>
      <w:marTop w:val="0"/>
      <w:marBottom w:val="0"/>
      <w:divBdr>
        <w:top w:val="none" w:sz="0" w:space="0" w:color="auto"/>
        <w:left w:val="none" w:sz="0" w:space="0" w:color="auto"/>
        <w:bottom w:val="none" w:sz="0" w:space="0" w:color="auto"/>
        <w:right w:val="none" w:sz="0" w:space="0" w:color="auto"/>
      </w:divBdr>
    </w:div>
    <w:div w:id="1128472469">
      <w:bodyDiv w:val="1"/>
      <w:marLeft w:val="0"/>
      <w:marRight w:val="0"/>
      <w:marTop w:val="0"/>
      <w:marBottom w:val="0"/>
      <w:divBdr>
        <w:top w:val="none" w:sz="0" w:space="0" w:color="auto"/>
        <w:left w:val="none" w:sz="0" w:space="0" w:color="auto"/>
        <w:bottom w:val="none" w:sz="0" w:space="0" w:color="auto"/>
        <w:right w:val="none" w:sz="0" w:space="0" w:color="auto"/>
      </w:divBdr>
    </w:div>
    <w:div w:id="1137605341">
      <w:bodyDiv w:val="1"/>
      <w:marLeft w:val="0"/>
      <w:marRight w:val="0"/>
      <w:marTop w:val="0"/>
      <w:marBottom w:val="0"/>
      <w:divBdr>
        <w:top w:val="none" w:sz="0" w:space="0" w:color="auto"/>
        <w:left w:val="none" w:sz="0" w:space="0" w:color="auto"/>
        <w:bottom w:val="none" w:sz="0" w:space="0" w:color="auto"/>
        <w:right w:val="none" w:sz="0" w:space="0" w:color="auto"/>
      </w:divBdr>
    </w:div>
    <w:div w:id="1218781633">
      <w:bodyDiv w:val="1"/>
      <w:marLeft w:val="0"/>
      <w:marRight w:val="0"/>
      <w:marTop w:val="0"/>
      <w:marBottom w:val="0"/>
      <w:divBdr>
        <w:top w:val="none" w:sz="0" w:space="0" w:color="auto"/>
        <w:left w:val="none" w:sz="0" w:space="0" w:color="auto"/>
        <w:bottom w:val="none" w:sz="0" w:space="0" w:color="auto"/>
        <w:right w:val="none" w:sz="0" w:space="0" w:color="auto"/>
      </w:divBdr>
    </w:div>
    <w:div w:id="1299994272">
      <w:bodyDiv w:val="1"/>
      <w:marLeft w:val="0"/>
      <w:marRight w:val="0"/>
      <w:marTop w:val="0"/>
      <w:marBottom w:val="0"/>
      <w:divBdr>
        <w:top w:val="none" w:sz="0" w:space="0" w:color="auto"/>
        <w:left w:val="none" w:sz="0" w:space="0" w:color="auto"/>
        <w:bottom w:val="none" w:sz="0" w:space="0" w:color="auto"/>
        <w:right w:val="none" w:sz="0" w:space="0" w:color="auto"/>
      </w:divBdr>
    </w:div>
    <w:div w:id="1317760305">
      <w:bodyDiv w:val="1"/>
      <w:marLeft w:val="0"/>
      <w:marRight w:val="0"/>
      <w:marTop w:val="0"/>
      <w:marBottom w:val="0"/>
      <w:divBdr>
        <w:top w:val="none" w:sz="0" w:space="0" w:color="auto"/>
        <w:left w:val="none" w:sz="0" w:space="0" w:color="auto"/>
        <w:bottom w:val="none" w:sz="0" w:space="0" w:color="auto"/>
        <w:right w:val="none" w:sz="0" w:space="0" w:color="auto"/>
      </w:divBdr>
      <w:divsChild>
        <w:div w:id="148517985">
          <w:marLeft w:val="0"/>
          <w:marRight w:val="0"/>
          <w:marTop w:val="0"/>
          <w:marBottom w:val="0"/>
          <w:divBdr>
            <w:top w:val="none" w:sz="0" w:space="0" w:color="auto"/>
            <w:left w:val="none" w:sz="0" w:space="0" w:color="auto"/>
            <w:bottom w:val="none" w:sz="0" w:space="0" w:color="auto"/>
            <w:right w:val="none" w:sz="0" w:space="0" w:color="auto"/>
          </w:divBdr>
        </w:div>
        <w:div w:id="163477740">
          <w:marLeft w:val="0"/>
          <w:marRight w:val="0"/>
          <w:marTop w:val="0"/>
          <w:marBottom w:val="0"/>
          <w:divBdr>
            <w:top w:val="none" w:sz="0" w:space="0" w:color="auto"/>
            <w:left w:val="none" w:sz="0" w:space="0" w:color="auto"/>
            <w:bottom w:val="none" w:sz="0" w:space="0" w:color="auto"/>
            <w:right w:val="none" w:sz="0" w:space="0" w:color="auto"/>
          </w:divBdr>
        </w:div>
        <w:div w:id="309024212">
          <w:marLeft w:val="0"/>
          <w:marRight w:val="0"/>
          <w:marTop w:val="0"/>
          <w:marBottom w:val="0"/>
          <w:divBdr>
            <w:top w:val="none" w:sz="0" w:space="0" w:color="auto"/>
            <w:left w:val="none" w:sz="0" w:space="0" w:color="auto"/>
            <w:bottom w:val="none" w:sz="0" w:space="0" w:color="auto"/>
            <w:right w:val="none" w:sz="0" w:space="0" w:color="auto"/>
          </w:divBdr>
        </w:div>
        <w:div w:id="334572664">
          <w:marLeft w:val="0"/>
          <w:marRight w:val="0"/>
          <w:marTop w:val="0"/>
          <w:marBottom w:val="0"/>
          <w:divBdr>
            <w:top w:val="none" w:sz="0" w:space="0" w:color="auto"/>
            <w:left w:val="none" w:sz="0" w:space="0" w:color="auto"/>
            <w:bottom w:val="none" w:sz="0" w:space="0" w:color="auto"/>
            <w:right w:val="none" w:sz="0" w:space="0" w:color="auto"/>
          </w:divBdr>
        </w:div>
        <w:div w:id="351538102">
          <w:marLeft w:val="0"/>
          <w:marRight w:val="0"/>
          <w:marTop w:val="0"/>
          <w:marBottom w:val="0"/>
          <w:divBdr>
            <w:top w:val="none" w:sz="0" w:space="0" w:color="auto"/>
            <w:left w:val="none" w:sz="0" w:space="0" w:color="auto"/>
            <w:bottom w:val="none" w:sz="0" w:space="0" w:color="auto"/>
            <w:right w:val="none" w:sz="0" w:space="0" w:color="auto"/>
          </w:divBdr>
        </w:div>
        <w:div w:id="534923557">
          <w:marLeft w:val="0"/>
          <w:marRight w:val="0"/>
          <w:marTop w:val="0"/>
          <w:marBottom w:val="0"/>
          <w:divBdr>
            <w:top w:val="none" w:sz="0" w:space="0" w:color="auto"/>
            <w:left w:val="none" w:sz="0" w:space="0" w:color="auto"/>
            <w:bottom w:val="none" w:sz="0" w:space="0" w:color="auto"/>
            <w:right w:val="none" w:sz="0" w:space="0" w:color="auto"/>
          </w:divBdr>
        </w:div>
        <w:div w:id="538324422">
          <w:marLeft w:val="0"/>
          <w:marRight w:val="0"/>
          <w:marTop w:val="0"/>
          <w:marBottom w:val="0"/>
          <w:divBdr>
            <w:top w:val="none" w:sz="0" w:space="0" w:color="auto"/>
            <w:left w:val="none" w:sz="0" w:space="0" w:color="auto"/>
            <w:bottom w:val="none" w:sz="0" w:space="0" w:color="auto"/>
            <w:right w:val="none" w:sz="0" w:space="0" w:color="auto"/>
          </w:divBdr>
        </w:div>
        <w:div w:id="715545968">
          <w:marLeft w:val="0"/>
          <w:marRight w:val="0"/>
          <w:marTop w:val="0"/>
          <w:marBottom w:val="0"/>
          <w:divBdr>
            <w:top w:val="none" w:sz="0" w:space="0" w:color="auto"/>
            <w:left w:val="none" w:sz="0" w:space="0" w:color="auto"/>
            <w:bottom w:val="none" w:sz="0" w:space="0" w:color="auto"/>
            <w:right w:val="none" w:sz="0" w:space="0" w:color="auto"/>
          </w:divBdr>
        </w:div>
        <w:div w:id="733040989">
          <w:marLeft w:val="0"/>
          <w:marRight w:val="0"/>
          <w:marTop w:val="0"/>
          <w:marBottom w:val="0"/>
          <w:divBdr>
            <w:top w:val="none" w:sz="0" w:space="0" w:color="auto"/>
            <w:left w:val="none" w:sz="0" w:space="0" w:color="auto"/>
            <w:bottom w:val="none" w:sz="0" w:space="0" w:color="auto"/>
            <w:right w:val="none" w:sz="0" w:space="0" w:color="auto"/>
          </w:divBdr>
        </w:div>
        <w:div w:id="948509584">
          <w:marLeft w:val="0"/>
          <w:marRight w:val="0"/>
          <w:marTop w:val="0"/>
          <w:marBottom w:val="0"/>
          <w:divBdr>
            <w:top w:val="none" w:sz="0" w:space="0" w:color="auto"/>
            <w:left w:val="none" w:sz="0" w:space="0" w:color="auto"/>
            <w:bottom w:val="none" w:sz="0" w:space="0" w:color="auto"/>
            <w:right w:val="none" w:sz="0" w:space="0" w:color="auto"/>
          </w:divBdr>
        </w:div>
        <w:div w:id="993532171">
          <w:marLeft w:val="0"/>
          <w:marRight w:val="0"/>
          <w:marTop w:val="0"/>
          <w:marBottom w:val="0"/>
          <w:divBdr>
            <w:top w:val="none" w:sz="0" w:space="0" w:color="auto"/>
            <w:left w:val="none" w:sz="0" w:space="0" w:color="auto"/>
            <w:bottom w:val="none" w:sz="0" w:space="0" w:color="auto"/>
            <w:right w:val="none" w:sz="0" w:space="0" w:color="auto"/>
          </w:divBdr>
        </w:div>
        <w:div w:id="1242908000">
          <w:marLeft w:val="0"/>
          <w:marRight w:val="0"/>
          <w:marTop w:val="0"/>
          <w:marBottom w:val="0"/>
          <w:divBdr>
            <w:top w:val="none" w:sz="0" w:space="0" w:color="auto"/>
            <w:left w:val="none" w:sz="0" w:space="0" w:color="auto"/>
            <w:bottom w:val="none" w:sz="0" w:space="0" w:color="auto"/>
            <w:right w:val="none" w:sz="0" w:space="0" w:color="auto"/>
          </w:divBdr>
        </w:div>
        <w:div w:id="1315529550">
          <w:marLeft w:val="0"/>
          <w:marRight w:val="0"/>
          <w:marTop w:val="0"/>
          <w:marBottom w:val="0"/>
          <w:divBdr>
            <w:top w:val="none" w:sz="0" w:space="0" w:color="auto"/>
            <w:left w:val="none" w:sz="0" w:space="0" w:color="auto"/>
            <w:bottom w:val="none" w:sz="0" w:space="0" w:color="auto"/>
            <w:right w:val="none" w:sz="0" w:space="0" w:color="auto"/>
          </w:divBdr>
        </w:div>
        <w:div w:id="1484934477">
          <w:marLeft w:val="0"/>
          <w:marRight w:val="0"/>
          <w:marTop w:val="0"/>
          <w:marBottom w:val="0"/>
          <w:divBdr>
            <w:top w:val="none" w:sz="0" w:space="0" w:color="auto"/>
            <w:left w:val="none" w:sz="0" w:space="0" w:color="auto"/>
            <w:bottom w:val="none" w:sz="0" w:space="0" w:color="auto"/>
            <w:right w:val="none" w:sz="0" w:space="0" w:color="auto"/>
          </w:divBdr>
        </w:div>
        <w:div w:id="1774745315">
          <w:marLeft w:val="0"/>
          <w:marRight w:val="0"/>
          <w:marTop w:val="0"/>
          <w:marBottom w:val="0"/>
          <w:divBdr>
            <w:top w:val="none" w:sz="0" w:space="0" w:color="auto"/>
            <w:left w:val="none" w:sz="0" w:space="0" w:color="auto"/>
            <w:bottom w:val="none" w:sz="0" w:space="0" w:color="auto"/>
            <w:right w:val="none" w:sz="0" w:space="0" w:color="auto"/>
          </w:divBdr>
        </w:div>
        <w:div w:id="1976176948">
          <w:marLeft w:val="0"/>
          <w:marRight w:val="0"/>
          <w:marTop w:val="0"/>
          <w:marBottom w:val="0"/>
          <w:divBdr>
            <w:top w:val="none" w:sz="0" w:space="0" w:color="auto"/>
            <w:left w:val="none" w:sz="0" w:space="0" w:color="auto"/>
            <w:bottom w:val="none" w:sz="0" w:space="0" w:color="auto"/>
            <w:right w:val="none" w:sz="0" w:space="0" w:color="auto"/>
          </w:divBdr>
        </w:div>
      </w:divsChild>
    </w:div>
    <w:div w:id="1368024235">
      <w:bodyDiv w:val="1"/>
      <w:marLeft w:val="0"/>
      <w:marRight w:val="0"/>
      <w:marTop w:val="0"/>
      <w:marBottom w:val="0"/>
      <w:divBdr>
        <w:top w:val="none" w:sz="0" w:space="0" w:color="auto"/>
        <w:left w:val="none" w:sz="0" w:space="0" w:color="auto"/>
        <w:bottom w:val="none" w:sz="0" w:space="0" w:color="auto"/>
        <w:right w:val="none" w:sz="0" w:space="0" w:color="auto"/>
      </w:divBdr>
    </w:div>
    <w:div w:id="1374891775">
      <w:bodyDiv w:val="1"/>
      <w:marLeft w:val="0"/>
      <w:marRight w:val="0"/>
      <w:marTop w:val="0"/>
      <w:marBottom w:val="0"/>
      <w:divBdr>
        <w:top w:val="none" w:sz="0" w:space="0" w:color="auto"/>
        <w:left w:val="none" w:sz="0" w:space="0" w:color="auto"/>
        <w:bottom w:val="none" w:sz="0" w:space="0" w:color="auto"/>
        <w:right w:val="none" w:sz="0" w:space="0" w:color="auto"/>
      </w:divBdr>
    </w:div>
    <w:div w:id="1481194996">
      <w:bodyDiv w:val="1"/>
      <w:marLeft w:val="0"/>
      <w:marRight w:val="0"/>
      <w:marTop w:val="0"/>
      <w:marBottom w:val="0"/>
      <w:divBdr>
        <w:top w:val="none" w:sz="0" w:space="0" w:color="auto"/>
        <w:left w:val="none" w:sz="0" w:space="0" w:color="auto"/>
        <w:bottom w:val="none" w:sz="0" w:space="0" w:color="auto"/>
        <w:right w:val="none" w:sz="0" w:space="0" w:color="auto"/>
      </w:divBdr>
    </w:div>
    <w:div w:id="1545292259">
      <w:bodyDiv w:val="1"/>
      <w:marLeft w:val="0"/>
      <w:marRight w:val="0"/>
      <w:marTop w:val="0"/>
      <w:marBottom w:val="0"/>
      <w:divBdr>
        <w:top w:val="none" w:sz="0" w:space="0" w:color="auto"/>
        <w:left w:val="none" w:sz="0" w:space="0" w:color="auto"/>
        <w:bottom w:val="none" w:sz="0" w:space="0" w:color="auto"/>
        <w:right w:val="none" w:sz="0" w:space="0" w:color="auto"/>
      </w:divBdr>
    </w:div>
    <w:div w:id="1560703769">
      <w:bodyDiv w:val="1"/>
      <w:marLeft w:val="0"/>
      <w:marRight w:val="0"/>
      <w:marTop w:val="0"/>
      <w:marBottom w:val="0"/>
      <w:divBdr>
        <w:top w:val="none" w:sz="0" w:space="0" w:color="auto"/>
        <w:left w:val="none" w:sz="0" w:space="0" w:color="auto"/>
        <w:bottom w:val="none" w:sz="0" w:space="0" w:color="auto"/>
        <w:right w:val="none" w:sz="0" w:space="0" w:color="auto"/>
      </w:divBdr>
    </w:div>
    <w:div w:id="1573007999">
      <w:bodyDiv w:val="1"/>
      <w:marLeft w:val="0"/>
      <w:marRight w:val="0"/>
      <w:marTop w:val="0"/>
      <w:marBottom w:val="0"/>
      <w:divBdr>
        <w:top w:val="none" w:sz="0" w:space="0" w:color="auto"/>
        <w:left w:val="none" w:sz="0" w:space="0" w:color="auto"/>
        <w:bottom w:val="none" w:sz="0" w:space="0" w:color="auto"/>
        <w:right w:val="none" w:sz="0" w:space="0" w:color="auto"/>
      </w:divBdr>
    </w:div>
    <w:div w:id="1581674655">
      <w:bodyDiv w:val="1"/>
      <w:marLeft w:val="0"/>
      <w:marRight w:val="0"/>
      <w:marTop w:val="0"/>
      <w:marBottom w:val="0"/>
      <w:divBdr>
        <w:top w:val="none" w:sz="0" w:space="0" w:color="auto"/>
        <w:left w:val="none" w:sz="0" w:space="0" w:color="auto"/>
        <w:bottom w:val="none" w:sz="0" w:space="0" w:color="auto"/>
        <w:right w:val="none" w:sz="0" w:space="0" w:color="auto"/>
      </w:divBdr>
    </w:div>
    <w:div w:id="1635672065">
      <w:bodyDiv w:val="1"/>
      <w:marLeft w:val="0"/>
      <w:marRight w:val="0"/>
      <w:marTop w:val="0"/>
      <w:marBottom w:val="0"/>
      <w:divBdr>
        <w:top w:val="none" w:sz="0" w:space="0" w:color="auto"/>
        <w:left w:val="none" w:sz="0" w:space="0" w:color="auto"/>
        <w:bottom w:val="none" w:sz="0" w:space="0" w:color="auto"/>
        <w:right w:val="none" w:sz="0" w:space="0" w:color="auto"/>
      </w:divBdr>
    </w:div>
    <w:div w:id="1693341775">
      <w:bodyDiv w:val="1"/>
      <w:marLeft w:val="0"/>
      <w:marRight w:val="0"/>
      <w:marTop w:val="0"/>
      <w:marBottom w:val="0"/>
      <w:divBdr>
        <w:top w:val="none" w:sz="0" w:space="0" w:color="auto"/>
        <w:left w:val="none" w:sz="0" w:space="0" w:color="auto"/>
        <w:bottom w:val="none" w:sz="0" w:space="0" w:color="auto"/>
        <w:right w:val="none" w:sz="0" w:space="0" w:color="auto"/>
      </w:divBdr>
    </w:div>
    <w:div w:id="1693995286">
      <w:bodyDiv w:val="1"/>
      <w:marLeft w:val="0"/>
      <w:marRight w:val="0"/>
      <w:marTop w:val="0"/>
      <w:marBottom w:val="0"/>
      <w:divBdr>
        <w:top w:val="none" w:sz="0" w:space="0" w:color="auto"/>
        <w:left w:val="none" w:sz="0" w:space="0" w:color="auto"/>
        <w:bottom w:val="none" w:sz="0" w:space="0" w:color="auto"/>
        <w:right w:val="none" w:sz="0" w:space="0" w:color="auto"/>
      </w:divBdr>
      <w:divsChild>
        <w:div w:id="304548552">
          <w:marLeft w:val="0"/>
          <w:marRight w:val="0"/>
          <w:marTop w:val="0"/>
          <w:marBottom w:val="0"/>
          <w:divBdr>
            <w:top w:val="none" w:sz="0" w:space="0" w:color="auto"/>
            <w:left w:val="none" w:sz="0" w:space="0" w:color="auto"/>
            <w:bottom w:val="none" w:sz="0" w:space="0" w:color="auto"/>
            <w:right w:val="none" w:sz="0" w:space="0" w:color="auto"/>
          </w:divBdr>
        </w:div>
        <w:div w:id="594366244">
          <w:marLeft w:val="0"/>
          <w:marRight w:val="0"/>
          <w:marTop w:val="0"/>
          <w:marBottom w:val="0"/>
          <w:divBdr>
            <w:top w:val="none" w:sz="0" w:space="0" w:color="auto"/>
            <w:left w:val="none" w:sz="0" w:space="0" w:color="auto"/>
            <w:bottom w:val="none" w:sz="0" w:space="0" w:color="auto"/>
            <w:right w:val="none" w:sz="0" w:space="0" w:color="auto"/>
          </w:divBdr>
        </w:div>
        <w:div w:id="1095324977">
          <w:marLeft w:val="0"/>
          <w:marRight w:val="0"/>
          <w:marTop w:val="0"/>
          <w:marBottom w:val="0"/>
          <w:divBdr>
            <w:top w:val="none" w:sz="0" w:space="0" w:color="auto"/>
            <w:left w:val="none" w:sz="0" w:space="0" w:color="auto"/>
            <w:bottom w:val="none" w:sz="0" w:space="0" w:color="auto"/>
            <w:right w:val="none" w:sz="0" w:space="0" w:color="auto"/>
          </w:divBdr>
        </w:div>
        <w:div w:id="1351950037">
          <w:marLeft w:val="0"/>
          <w:marRight w:val="0"/>
          <w:marTop w:val="0"/>
          <w:marBottom w:val="0"/>
          <w:divBdr>
            <w:top w:val="none" w:sz="0" w:space="0" w:color="auto"/>
            <w:left w:val="none" w:sz="0" w:space="0" w:color="auto"/>
            <w:bottom w:val="none" w:sz="0" w:space="0" w:color="auto"/>
            <w:right w:val="none" w:sz="0" w:space="0" w:color="auto"/>
          </w:divBdr>
        </w:div>
        <w:div w:id="1550454106">
          <w:marLeft w:val="0"/>
          <w:marRight w:val="0"/>
          <w:marTop w:val="0"/>
          <w:marBottom w:val="0"/>
          <w:divBdr>
            <w:top w:val="none" w:sz="0" w:space="0" w:color="auto"/>
            <w:left w:val="none" w:sz="0" w:space="0" w:color="auto"/>
            <w:bottom w:val="none" w:sz="0" w:space="0" w:color="auto"/>
            <w:right w:val="none" w:sz="0" w:space="0" w:color="auto"/>
          </w:divBdr>
        </w:div>
        <w:div w:id="1606964601">
          <w:marLeft w:val="0"/>
          <w:marRight w:val="0"/>
          <w:marTop w:val="0"/>
          <w:marBottom w:val="0"/>
          <w:divBdr>
            <w:top w:val="none" w:sz="0" w:space="0" w:color="auto"/>
            <w:left w:val="none" w:sz="0" w:space="0" w:color="auto"/>
            <w:bottom w:val="none" w:sz="0" w:space="0" w:color="auto"/>
            <w:right w:val="none" w:sz="0" w:space="0" w:color="auto"/>
          </w:divBdr>
        </w:div>
      </w:divsChild>
    </w:div>
    <w:div w:id="1695840281">
      <w:bodyDiv w:val="1"/>
      <w:marLeft w:val="0"/>
      <w:marRight w:val="0"/>
      <w:marTop w:val="0"/>
      <w:marBottom w:val="0"/>
      <w:divBdr>
        <w:top w:val="none" w:sz="0" w:space="0" w:color="auto"/>
        <w:left w:val="none" w:sz="0" w:space="0" w:color="auto"/>
        <w:bottom w:val="none" w:sz="0" w:space="0" w:color="auto"/>
        <w:right w:val="none" w:sz="0" w:space="0" w:color="auto"/>
      </w:divBdr>
    </w:div>
    <w:div w:id="1697539742">
      <w:bodyDiv w:val="1"/>
      <w:marLeft w:val="0"/>
      <w:marRight w:val="0"/>
      <w:marTop w:val="0"/>
      <w:marBottom w:val="0"/>
      <w:divBdr>
        <w:top w:val="none" w:sz="0" w:space="0" w:color="auto"/>
        <w:left w:val="none" w:sz="0" w:space="0" w:color="auto"/>
        <w:bottom w:val="none" w:sz="0" w:space="0" w:color="auto"/>
        <w:right w:val="none" w:sz="0" w:space="0" w:color="auto"/>
      </w:divBdr>
      <w:divsChild>
        <w:div w:id="7369138">
          <w:marLeft w:val="0"/>
          <w:marRight w:val="0"/>
          <w:marTop w:val="0"/>
          <w:marBottom w:val="0"/>
          <w:divBdr>
            <w:top w:val="none" w:sz="0" w:space="0" w:color="auto"/>
            <w:left w:val="none" w:sz="0" w:space="0" w:color="auto"/>
            <w:bottom w:val="none" w:sz="0" w:space="0" w:color="auto"/>
            <w:right w:val="none" w:sz="0" w:space="0" w:color="auto"/>
          </w:divBdr>
        </w:div>
        <w:div w:id="89619912">
          <w:marLeft w:val="0"/>
          <w:marRight w:val="0"/>
          <w:marTop w:val="0"/>
          <w:marBottom w:val="0"/>
          <w:divBdr>
            <w:top w:val="none" w:sz="0" w:space="0" w:color="auto"/>
            <w:left w:val="none" w:sz="0" w:space="0" w:color="auto"/>
            <w:bottom w:val="none" w:sz="0" w:space="0" w:color="auto"/>
            <w:right w:val="none" w:sz="0" w:space="0" w:color="auto"/>
          </w:divBdr>
        </w:div>
        <w:div w:id="476384369">
          <w:marLeft w:val="0"/>
          <w:marRight w:val="0"/>
          <w:marTop w:val="0"/>
          <w:marBottom w:val="0"/>
          <w:divBdr>
            <w:top w:val="none" w:sz="0" w:space="0" w:color="auto"/>
            <w:left w:val="none" w:sz="0" w:space="0" w:color="auto"/>
            <w:bottom w:val="none" w:sz="0" w:space="0" w:color="auto"/>
            <w:right w:val="none" w:sz="0" w:space="0" w:color="auto"/>
          </w:divBdr>
        </w:div>
        <w:div w:id="824080615">
          <w:marLeft w:val="0"/>
          <w:marRight w:val="0"/>
          <w:marTop w:val="0"/>
          <w:marBottom w:val="0"/>
          <w:divBdr>
            <w:top w:val="none" w:sz="0" w:space="0" w:color="auto"/>
            <w:left w:val="none" w:sz="0" w:space="0" w:color="auto"/>
            <w:bottom w:val="none" w:sz="0" w:space="0" w:color="auto"/>
            <w:right w:val="none" w:sz="0" w:space="0" w:color="auto"/>
          </w:divBdr>
        </w:div>
        <w:div w:id="1287539804">
          <w:marLeft w:val="0"/>
          <w:marRight w:val="0"/>
          <w:marTop w:val="0"/>
          <w:marBottom w:val="0"/>
          <w:divBdr>
            <w:top w:val="none" w:sz="0" w:space="0" w:color="auto"/>
            <w:left w:val="none" w:sz="0" w:space="0" w:color="auto"/>
            <w:bottom w:val="none" w:sz="0" w:space="0" w:color="auto"/>
            <w:right w:val="none" w:sz="0" w:space="0" w:color="auto"/>
          </w:divBdr>
        </w:div>
        <w:div w:id="1812819576">
          <w:marLeft w:val="0"/>
          <w:marRight w:val="0"/>
          <w:marTop w:val="0"/>
          <w:marBottom w:val="0"/>
          <w:divBdr>
            <w:top w:val="none" w:sz="0" w:space="0" w:color="auto"/>
            <w:left w:val="none" w:sz="0" w:space="0" w:color="auto"/>
            <w:bottom w:val="none" w:sz="0" w:space="0" w:color="auto"/>
            <w:right w:val="none" w:sz="0" w:space="0" w:color="auto"/>
          </w:divBdr>
        </w:div>
        <w:div w:id="2112889116">
          <w:marLeft w:val="0"/>
          <w:marRight w:val="0"/>
          <w:marTop w:val="0"/>
          <w:marBottom w:val="0"/>
          <w:divBdr>
            <w:top w:val="none" w:sz="0" w:space="0" w:color="auto"/>
            <w:left w:val="none" w:sz="0" w:space="0" w:color="auto"/>
            <w:bottom w:val="none" w:sz="0" w:space="0" w:color="auto"/>
            <w:right w:val="none" w:sz="0" w:space="0" w:color="auto"/>
          </w:divBdr>
        </w:div>
      </w:divsChild>
    </w:div>
    <w:div w:id="1715351958">
      <w:bodyDiv w:val="1"/>
      <w:marLeft w:val="0"/>
      <w:marRight w:val="0"/>
      <w:marTop w:val="0"/>
      <w:marBottom w:val="0"/>
      <w:divBdr>
        <w:top w:val="none" w:sz="0" w:space="0" w:color="auto"/>
        <w:left w:val="none" w:sz="0" w:space="0" w:color="auto"/>
        <w:bottom w:val="none" w:sz="0" w:space="0" w:color="auto"/>
        <w:right w:val="none" w:sz="0" w:space="0" w:color="auto"/>
      </w:divBdr>
    </w:div>
    <w:div w:id="1724676291">
      <w:bodyDiv w:val="1"/>
      <w:marLeft w:val="0"/>
      <w:marRight w:val="0"/>
      <w:marTop w:val="0"/>
      <w:marBottom w:val="0"/>
      <w:divBdr>
        <w:top w:val="none" w:sz="0" w:space="0" w:color="auto"/>
        <w:left w:val="none" w:sz="0" w:space="0" w:color="auto"/>
        <w:bottom w:val="none" w:sz="0" w:space="0" w:color="auto"/>
        <w:right w:val="none" w:sz="0" w:space="0" w:color="auto"/>
      </w:divBdr>
    </w:div>
    <w:div w:id="1770735992">
      <w:bodyDiv w:val="1"/>
      <w:marLeft w:val="0"/>
      <w:marRight w:val="0"/>
      <w:marTop w:val="0"/>
      <w:marBottom w:val="0"/>
      <w:divBdr>
        <w:top w:val="none" w:sz="0" w:space="0" w:color="auto"/>
        <w:left w:val="none" w:sz="0" w:space="0" w:color="auto"/>
        <w:bottom w:val="none" w:sz="0" w:space="0" w:color="auto"/>
        <w:right w:val="none" w:sz="0" w:space="0" w:color="auto"/>
      </w:divBdr>
      <w:divsChild>
        <w:div w:id="60258055">
          <w:marLeft w:val="0"/>
          <w:marRight w:val="0"/>
          <w:marTop w:val="0"/>
          <w:marBottom w:val="0"/>
          <w:divBdr>
            <w:top w:val="none" w:sz="0" w:space="0" w:color="auto"/>
            <w:left w:val="none" w:sz="0" w:space="0" w:color="auto"/>
            <w:bottom w:val="none" w:sz="0" w:space="0" w:color="auto"/>
            <w:right w:val="none" w:sz="0" w:space="0" w:color="auto"/>
          </w:divBdr>
        </w:div>
        <w:div w:id="116216288">
          <w:marLeft w:val="0"/>
          <w:marRight w:val="0"/>
          <w:marTop w:val="0"/>
          <w:marBottom w:val="0"/>
          <w:divBdr>
            <w:top w:val="none" w:sz="0" w:space="0" w:color="auto"/>
            <w:left w:val="none" w:sz="0" w:space="0" w:color="auto"/>
            <w:bottom w:val="none" w:sz="0" w:space="0" w:color="auto"/>
            <w:right w:val="none" w:sz="0" w:space="0" w:color="auto"/>
          </w:divBdr>
        </w:div>
        <w:div w:id="196310475">
          <w:marLeft w:val="0"/>
          <w:marRight w:val="0"/>
          <w:marTop w:val="0"/>
          <w:marBottom w:val="0"/>
          <w:divBdr>
            <w:top w:val="none" w:sz="0" w:space="0" w:color="auto"/>
            <w:left w:val="none" w:sz="0" w:space="0" w:color="auto"/>
            <w:bottom w:val="none" w:sz="0" w:space="0" w:color="auto"/>
            <w:right w:val="none" w:sz="0" w:space="0" w:color="auto"/>
          </w:divBdr>
        </w:div>
        <w:div w:id="201675194">
          <w:marLeft w:val="0"/>
          <w:marRight w:val="0"/>
          <w:marTop w:val="0"/>
          <w:marBottom w:val="0"/>
          <w:divBdr>
            <w:top w:val="none" w:sz="0" w:space="0" w:color="auto"/>
            <w:left w:val="none" w:sz="0" w:space="0" w:color="auto"/>
            <w:bottom w:val="none" w:sz="0" w:space="0" w:color="auto"/>
            <w:right w:val="none" w:sz="0" w:space="0" w:color="auto"/>
          </w:divBdr>
        </w:div>
        <w:div w:id="257644431">
          <w:marLeft w:val="0"/>
          <w:marRight w:val="0"/>
          <w:marTop w:val="0"/>
          <w:marBottom w:val="0"/>
          <w:divBdr>
            <w:top w:val="none" w:sz="0" w:space="0" w:color="auto"/>
            <w:left w:val="none" w:sz="0" w:space="0" w:color="auto"/>
            <w:bottom w:val="none" w:sz="0" w:space="0" w:color="auto"/>
            <w:right w:val="none" w:sz="0" w:space="0" w:color="auto"/>
          </w:divBdr>
        </w:div>
        <w:div w:id="282466809">
          <w:marLeft w:val="0"/>
          <w:marRight w:val="0"/>
          <w:marTop w:val="0"/>
          <w:marBottom w:val="0"/>
          <w:divBdr>
            <w:top w:val="none" w:sz="0" w:space="0" w:color="auto"/>
            <w:left w:val="none" w:sz="0" w:space="0" w:color="auto"/>
            <w:bottom w:val="none" w:sz="0" w:space="0" w:color="auto"/>
            <w:right w:val="none" w:sz="0" w:space="0" w:color="auto"/>
          </w:divBdr>
        </w:div>
        <w:div w:id="292951623">
          <w:marLeft w:val="0"/>
          <w:marRight w:val="0"/>
          <w:marTop w:val="0"/>
          <w:marBottom w:val="0"/>
          <w:divBdr>
            <w:top w:val="none" w:sz="0" w:space="0" w:color="auto"/>
            <w:left w:val="none" w:sz="0" w:space="0" w:color="auto"/>
            <w:bottom w:val="none" w:sz="0" w:space="0" w:color="auto"/>
            <w:right w:val="none" w:sz="0" w:space="0" w:color="auto"/>
          </w:divBdr>
        </w:div>
        <w:div w:id="492185542">
          <w:marLeft w:val="0"/>
          <w:marRight w:val="0"/>
          <w:marTop w:val="0"/>
          <w:marBottom w:val="0"/>
          <w:divBdr>
            <w:top w:val="none" w:sz="0" w:space="0" w:color="auto"/>
            <w:left w:val="none" w:sz="0" w:space="0" w:color="auto"/>
            <w:bottom w:val="none" w:sz="0" w:space="0" w:color="auto"/>
            <w:right w:val="none" w:sz="0" w:space="0" w:color="auto"/>
          </w:divBdr>
        </w:div>
        <w:div w:id="556206801">
          <w:marLeft w:val="0"/>
          <w:marRight w:val="0"/>
          <w:marTop w:val="0"/>
          <w:marBottom w:val="0"/>
          <w:divBdr>
            <w:top w:val="none" w:sz="0" w:space="0" w:color="auto"/>
            <w:left w:val="none" w:sz="0" w:space="0" w:color="auto"/>
            <w:bottom w:val="none" w:sz="0" w:space="0" w:color="auto"/>
            <w:right w:val="none" w:sz="0" w:space="0" w:color="auto"/>
          </w:divBdr>
        </w:div>
        <w:div w:id="558516723">
          <w:marLeft w:val="0"/>
          <w:marRight w:val="0"/>
          <w:marTop w:val="0"/>
          <w:marBottom w:val="0"/>
          <w:divBdr>
            <w:top w:val="none" w:sz="0" w:space="0" w:color="auto"/>
            <w:left w:val="none" w:sz="0" w:space="0" w:color="auto"/>
            <w:bottom w:val="none" w:sz="0" w:space="0" w:color="auto"/>
            <w:right w:val="none" w:sz="0" w:space="0" w:color="auto"/>
          </w:divBdr>
        </w:div>
        <w:div w:id="733627199">
          <w:marLeft w:val="0"/>
          <w:marRight w:val="0"/>
          <w:marTop w:val="0"/>
          <w:marBottom w:val="0"/>
          <w:divBdr>
            <w:top w:val="none" w:sz="0" w:space="0" w:color="auto"/>
            <w:left w:val="none" w:sz="0" w:space="0" w:color="auto"/>
            <w:bottom w:val="none" w:sz="0" w:space="0" w:color="auto"/>
            <w:right w:val="none" w:sz="0" w:space="0" w:color="auto"/>
          </w:divBdr>
        </w:div>
        <w:div w:id="780422039">
          <w:marLeft w:val="0"/>
          <w:marRight w:val="0"/>
          <w:marTop w:val="0"/>
          <w:marBottom w:val="0"/>
          <w:divBdr>
            <w:top w:val="none" w:sz="0" w:space="0" w:color="auto"/>
            <w:left w:val="none" w:sz="0" w:space="0" w:color="auto"/>
            <w:bottom w:val="none" w:sz="0" w:space="0" w:color="auto"/>
            <w:right w:val="none" w:sz="0" w:space="0" w:color="auto"/>
          </w:divBdr>
        </w:div>
        <w:div w:id="831604737">
          <w:marLeft w:val="0"/>
          <w:marRight w:val="0"/>
          <w:marTop w:val="0"/>
          <w:marBottom w:val="0"/>
          <w:divBdr>
            <w:top w:val="none" w:sz="0" w:space="0" w:color="auto"/>
            <w:left w:val="none" w:sz="0" w:space="0" w:color="auto"/>
            <w:bottom w:val="none" w:sz="0" w:space="0" w:color="auto"/>
            <w:right w:val="none" w:sz="0" w:space="0" w:color="auto"/>
          </w:divBdr>
        </w:div>
        <w:div w:id="843012309">
          <w:marLeft w:val="0"/>
          <w:marRight w:val="0"/>
          <w:marTop w:val="0"/>
          <w:marBottom w:val="0"/>
          <w:divBdr>
            <w:top w:val="none" w:sz="0" w:space="0" w:color="auto"/>
            <w:left w:val="none" w:sz="0" w:space="0" w:color="auto"/>
            <w:bottom w:val="none" w:sz="0" w:space="0" w:color="auto"/>
            <w:right w:val="none" w:sz="0" w:space="0" w:color="auto"/>
          </w:divBdr>
        </w:div>
        <w:div w:id="845485919">
          <w:marLeft w:val="0"/>
          <w:marRight w:val="0"/>
          <w:marTop w:val="0"/>
          <w:marBottom w:val="0"/>
          <w:divBdr>
            <w:top w:val="none" w:sz="0" w:space="0" w:color="auto"/>
            <w:left w:val="none" w:sz="0" w:space="0" w:color="auto"/>
            <w:bottom w:val="none" w:sz="0" w:space="0" w:color="auto"/>
            <w:right w:val="none" w:sz="0" w:space="0" w:color="auto"/>
          </w:divBdr>
        </w:div>
        <w:div w:id="967205353">
          <w:marLeft w:val="0"/>
          <w:marRight w:val="0"/>
          <w:marTop w:val="0"/>
          <w:marBottom w:val="0"/>
          <w:divBdr>
            <w:top w:val="none" w:sz="0" w:space="0" w:color="auto"/>
            <w:left w:val="none" w:sz="0" w:space="0" w:color="auto"/>
            <w:bottom w:val="none" w:sz="0" w:space="0" w:color="auto"/>
            <w:right w:val="none" w:sz="0" w:space="0" w:color="auto"/>
          </w:divBdr>
        </w:div>
        <w:div w:id="1055423769">
          <w:marLeft w:val="0"/>
          <w:marRight w:val="0"/>
          <w:marTop w:val="0"/>
          <w:marBottom w:val="0"/>
          <w:divBdr>
            <w:top w:val="none" w:sz="0" w:space="0" w:color="auto"/>
            <w:left w:val="none" w:sz="0" w:space="0" w:color="auto"/>
            <w:bottom w:val="none" w:sz="0" w:space="0" w:color="auto"/>
            <w:right w:val="none" w:sz="0" w:space="0" w:color="auto"/>
          </w:divBdr>
        </w:div>
        <w:div w:id="1197816012">
          <w:marLeft w:val="0"/>
          <w:marRight w:val="0"/>
          <w:marTop w:val="0"/>
          <w:marBottom w:val="0"/>
          <w:divBdr>
            <w:top w:val="none" w:sz="0" w:space="0" w:color="auto"/>
            <w:left w:val="none" w:sz="0" w:space="0" w:color="auto"/>
            <w:bottom w:val="none" w:sz="0" w:space="0" w:color="auto"/>
            <w:right w:val="none" w:sz="0" w:space="0" w:color="auto"/>
          </w:divBdr>
        </w:div>
        <w:div w:id="1291983017">
          <w:marLeft w:val="0"/>
          <w:marRight w:val="0"/>
          <w:marTop w:val="0"/>
          <w:marBottom w:val="0"/>
          <w:divBdr>
            <w:top w:val="none" w:sz="0" w:space="0" w:color="auto"/>
            <w:left w:val="none" w:sz="0" w:space="0" w:color="auto"/>
            <w:bottom w:val="none" w:sz="0" w:space="0" w:color="auto"/>
            <w:right w:val="none" w:sz="0" w:space="0" w:color="auto"/>
          </w:divBdr>
        </w:div>
        <w:div w:id="1298485613">
          <w:marLeft w:val="0"/>
          <w:marRight w:val="0"/>
          <w:marTop w:val="0"/>
          <w:marBottom w:val="0"/>
          <w:divBdr>
            <w:top w:val="none" w:sz="0" w:space="0" w:color="auto"/>
            <w:left w:val="none" w:sz="0" w:space="0" w:color="auto"/>
            <w:bottom w:val="none" w:sz="0" w:space="0" w:color="auto"/>
            <w:right w:val="none" w:sz="0" w:space="0" w:color="auto"/>
          </w:divBdr>
        </w:div>
        <w:div w:id="1342512898">
          <w:marLeft w:val="0"/>
          <w:marRight w:val="0"/>
          <w:marTop w:val="0"/>
          <w:marBottom w:val="0"/>
          <w:divBdr>
            <w:top w:val="none" w:sz="0" w:space="0" w:color="auto"/>
            <w:left w:val="none" w:sz="0" w:space="0" w:color="auto"/>
            <w:bottom w:val="none" w:sz="0" w:space="0" w:color="auto"/>
            <w:right w:val="none" w:sz="0" w:space="0" w:color="auto"/>
          </w:divBdr>
        </w:div>
        <w:div w:id="1376546436">
          <w:marLeft w:val="0"/>
          <w:marRight w:val="0"/>
          <w:marTop w:val="0"/>
          <w:marBottom w:val="0"/>
          <w:divBdr>
            <w:top w:val="none" w:sz="0" w:space="0" w:color="auto"/>
            <w:left w:val="none" w:sz="0" w:space="0" w:color="auto"/>
            <w:bottom w:val="none" w:sz="0" w:space="0" w:color="auto"/>
            <w:right w:val="none" w:sz="0" w:space="0" w:color="auto"/>
          </w:divBdr>
        </w:div>
        <w:div w:id="1415250248">
          <w:marLeft w:val="0"/>
          <w:marRight w:val="0"/>
          <w:marTop w:val="0"/>
          <w:marBottom w:val="0"/>
          <w:divBdr>
            <w:top w:val="none" w:sz="0" w:space="0" w:color="auto"/>
            <w:left w:val="none" w:sz="0" w:space="0" w:color="auto"/>
            <w:bottom w:val="none" w:sz="0" w:space="0" w:color="auto"/>
            <w:right w:val="none" w:sz="0" w:space="0" w:color="auto"/>
          </w:divBdr>
        </w:div>
        <w:div w:id="1488282954">
          <w:marLeft w:val="0"/>
          <w:marRight w:val="0"/>
          <w:marTop w:val="0"/>
          <w:marBottom w:val="0"/>
          <w:divBdr>
            <w:top w:val="none" w:sz="0" w:space="0" w:color="auto"/>
            <w:left w:val="none" w:sz="0" w:space="0" w:color="auto"/>
            <w:bottom w:val="none" w:sz="0" w:space="0" w:color="auto"/>
            <w:right w:val="none" w:sz="0" w:space="0" w:color="auto"/>
          </w:divBdr>
        </w:div>
        <w:div w:id="1504467210">
          <w:marLeft w:val="0"/>
          <w:marRight w:val="0"/>
          <w:marTop w:val="0"/>
          <w:marBottom w:val="0"/>
          <w:divBdr>
            <w:top w:val="none" w:sz="0" w:space="0" w:color="auto"/>
            <w:left w:val="none" w:sz="0" w:space="0" w:color="auto"/>
            <w:bottom w:val="none" w:sz="0" w:space="0" w:color="auto"/>
            <w:right w:val="none" w:sz="0" w:space="0" w:color="auto"/>
          </w:divBdr>
        </w:div>
        <w:div w:id="1527136956">
          <w:marLeft w:val="0"/>
          <w:marRight w:val="0"/>
          <w:marTop w:val="0"/>
          <w:marBottom w:val="0"/>
          <w:divBdr>
            <w:top w:val="none" w:sz="0" w:space="0" w:color="auto"/>
            <w:left w:val="none" w:sz="0" w:space="0" w:color="auto"/>
            <w:bottom w:val="none" w:sz="0" w:space="0" w:color="auto"/>
            <w:right w:val="none" w:sz="0" w:space="0" w:color="auto"/>
          </w:divBdr>
        </w:div>
        <w:div w:id="1548369642">
          <w:marLeft w:val="0"/>
          <w:marRight w:val="0"/>
          <w:marTop w:val="0"/>
          <w:marBottom w:val="0"/>
          <w:divBdr>
            <w:top w:val="none" w:sz="0" w:space="0" w:color="auto"/>
            <w:left w:val="none" w:sz="0" w:space="0" w:color="auto"/>
            <w:bottom w:val="none" w:sz="0" w:space="0" w:color="auto"/>
            <w:right w:val="none" w:sz="0" w:space="0" w:color="auto"/>
          </w:divBdr>
        </w:div>
        <w:div w:id="1548566338">
          <w:marLeft w:val="0"/>
          <w:marRight w:val="0"/>
          <w:marTop w:val="0"/>
          <w:marBottom w:val="0"/>
          <w:divBdr>
            <w:top w:val="none" w:sz="0" w:space="0" w:color="auto"/>
            <w:left w:val="none" w:sz="0" w:space="0" w:color="auto"/>
            <w:bottom w:val="none" w:sz="0" w:space="0" w:color="auto"/>
            <w:right w:val="none" w:sz="0" w:space="0" w:color="auto"/>
          </w:divBdr>
        </w:div>
        <w:div w:id="1655186946">
          <w:marLeft w:val="0"/>
          <w:marRight w:val="0"/>
          <w:marTop w:val="0"/>
          <w:marBottom w:val="0"/>
          <w:divBdr>
            <w:top w:val="none" w:sz="0" w:space="0" w:color="auto"/>
            <w:left w:val="none" w:sz="0" w:space="0" w:color="auto"/>
            <w:bottom w:val="none" w:sz="0" w:space="0" w:color="auto"/>
            <w:right w:val="none" w:sz="0" w:space="0" w:color="auto"/>
          </w:divBdr>
        </w:div>
        <w:div w:id="1662074816">
          <w:marLeft w:val="0"/>
          <w:marRight w:val="0"/>
          <w:marTop w:val="0"/>
          <w:marBottom w:val="0"/>
          <w:divBdr>
            <w:top w:val="none" w:sz="0" w:space="0" w:color="auto"/>
            <w:left w:val="none" w:sz="0" w:space="0" w:color="auto"/>
            <w:bottom w:val="none" w:sz="0" w:space="0" w:color="auto"/>
            <w:right w:val="none" w:sz="0" w:space="0" w:color="auto"/>
          </w:divBdr>
        </w:div>
        <w:div w:id="1724215928">
          <w:marLeft w:val="0"/>
          <w:marRight w:val="0"/>
          <w:marTop w:val="0"/>
          <w:marBottom w:val="0"/>
          <w:divBdr>
            <w:top w:val="none" w:sz="0" w:space="0" w:color="auto"/>
            <w:left w:val="none" w:sz="0" w:space="0" w:color="auto"/>
            <w:bottom w:val="none" w:sz="0" w:space="0" w:color="auto"/>
            <w:right w:val="none" w:sz="0" w:space="0" w:color="auto"/>
          </w:divBdr>
        </w:div>
        <w:div w:id="1754088199">
          <w:marLeft w:val="0"/>
          <w:marRight w:val="0"/>
          <w:marTop w:val="0"/>
          <w:marBottom w:val="0"/>
          <w:divBdr>
            <w:top w:val="none" w:sz="0" w:space="0" w:color="auto"/>
            <w:left w:val="none" w:sz="0" w:space="0" w:color="auto"/>
            <w:bottom w:val="none" w:sz="0" w:space="0" w:color="auto"/>
            <w:right w:val="none" w:sz="0" w:space="0" w:color="auto"/>
          </w:divBdr>
        </w:div>
        <w:div w:id="1774402051">
          <w:marLeft w:val="0"/>
          <w:marRight w:val="0"/>
          <w:marTop w:val="0"/>
          <w:marBottom w:val="0"/>
          <w:divBdr>
            <w:top w:val="none" w:sz="0" w:space="0" w:color="auto"/>
            <w:left w:val="none" w:sz="0" w:space="0" w:color="auto"/>
            <w:bottom w:val="none" w:sz="0" w:space="0" w:color="auto"/>
            <w:right w:val="none" w:sz="0" w:space="0" w:color="auto"/>
          </w:divBdr>
        </w:div>
        <w:div w:id="1790665954">
          <w:marLeft w:val="0"/>
          <w:marRight w:val="0"/>
          <w:marTop w:val="0"/>
          <w:marBottom w:val="0"/>
          <w:divBdr>
            <w:top w:val="none" w:sz="0" w:space="0" w:color="auto"/>
            <w:left w:val="none" w:sz="0" w:space="0" w:color="auto"/>
            <w:bottom w:val="none" w:sz="0" w:space="0" w:color="auto"/>
            <w:right w:val="none" w:sz="0" w:space="0" w:color="auto"/>
          </w:divBdr>
        </w:div>
        <w:div w:id="1792938258">
          <w:marLeft w:val="0"/>
          <w:marRight w:val="0"/>
          <w:marTop w:val="0"/>
          <w:marBottom w:val="0"/>
          <w:divBdr>
            <w:top w:val="none" w:sz="0" w:space="0" w:color="auto"/>
            <w:left w:val="none" w:sz="0" w:space="0" w:color="auto"/>
            <w:bottom w:val="none" w:sz="0" w:space="0" w:color="auto"/>
            <w:right w:val="none" w:sz="0" w:space="0" w:color="auto"/>
          </w:divBdr>
        </w:div>
        <w:div w:id="1794859052">
          <w:marLeft w:val="0"/>
          <w:marRight w:val="0"/>
          <w:marTop w:val="0"/>
          <w:marBottom w:val="0"/>
          <w:divBdr>
            <w:top w:val="none" w:sz="0" w:space="0" w:color="auto"/>
            <w:left w:val="none" w:sz="0" w:space="0" w:color="auto"/>
            <w:bottom w:val="none" w:sz="0" w:space="0" w:color="auto"/>
            <w:right w:val="none" w:sz="0" w:space="0" w:color="auto"/>
          </w:divBdr>
        </w:div>
        <w:div w:id="1804493948">
          <w:marLeft w:val="0"/>
          <w:marRight w:val="0"/>
          <w:marTop w:val="0"/>
          <w:marBottom w:val="0"/>
          <w:divBdr>
            <w:top w:val="none" w:sz="0" w:space="0" w:color="auto"/>
            <w:left w:val="none" w:sz="0" w:space="0" w:color="auto"/>
            <w:bottom w:val="none" w:sz="0" w:space="0" w:color="auto"/>
            <w:right w:val="none" w:sz="0" w:space="0" w:color="auto"/>
          </w:divBdr>
        </w:div>
        <w:div w:id="1812093454">
          <w:marLeft w:val="0"/>
          <w:marRight w:val="0"/>
          <w:marTop w:val="0"/>
          <w:marBottom w:val="0"/>
          <w:divBdr>
            <w:top w:val="none" w:sz="0" w:space="0" w:color="auto"/>
            <w:left w:val="none" w:sz="0" w:space="0" w:color="auto"/>
            <w:bottom w:val="none" w:sz="0" w:space="0" w:color="auto"/>
            <w:right w:val="none" w:sz="0" w:space="0" w:color="auto"/>
          </w:divBdr>
        </w:div>
        <w:div w:id="1881740876">
          <w:marLeft w:val="0"/>
          <w:marRight w:val="0"/>
          <w:marTop w:val="0"/>
          <w:marBottom w:val="0"/>
          <w:divBdr>
            <w:top w:val="none" w:sz="0" w:space="0" w:color="auto"/>
            <w:left w:val="none" w:sz="0" w:space="0" w:color="auto"/>
            <w:bottom w:val="none" w:sz="0" w:space="0" w:color="auto"/>
            <w:right w:val="none" w:sz="0" w:space="0" w:color="auto"/>
          </w:divBdr>
        </w:div>
        <w:div w:id="1914122338">
          <w:marLeft w:val="0"/>
          <w:marRight w:val="0"/>
          <w:marTop w:val="0"/>
          <w:marBottom w:val="0"/>
          <w:divBdr>
            <w:top w:val="none" w:sz="0" w:space="0" w:color="auto"/>
            <w:left w:val="none" w:sz="0" w:space="0" w:color="auto"/>
            <w:bottom w:val="none" w:sz="0" w:space="0" w:color="auto"/>
            <w:right w:val="none" w:sz="0" w:space="0" w:color="auto"/>
          </w:divBdr>
        </w:div>
        <w:div w:id="2031031306">
          <w:marLeft w:val="0"/>
          <w:marRight w:val="0"/>
          <w:marTop w:val="0"/>
          <w:marBottom w:val="0"/>
          <w:divBdr>
            <w:top w:val="none" w:sz="0" w:space="0" w:color="auto"/>
            <w:left w:val="none" w:sz="0" w:space="0" w:color="auto"/>
            <w:bottom w:val="none" w:sz="0" w:space="0" w:color="auto"/>
            <w:right w:val="none" w:sz="0" w:space="0" w:color="auto"/>
          </w:divBdr>
        </w:div>
        <w:div w:id="2053536330">
          <w:marLeft w:val="0"/>
          <w:marRight w:val="0"/>
          <w:marTop w:val="0"/>
          <w:marBottom w:val="0"/>
          <w:divBdr>
            <w:top w:val="none" w:sz="0" w:space="0" w:color="auto"/>
            <w:left w:val="none" w:sz="0" w:space="0" w:color="auto"/>
            <w:bottom w:val="none" w:sz="0" w:space="0" w:color="auto"/>
            <w:right w:val="none" w:sz="0" w:space="0" w:color="auto"/>
          </w:divBdr>
        </w:div>
        <w:div w:id="2093161426">
          <w:marLeft w:val="0"/>
          <w:marRight w:val="0"/>
          <w:marTop w:val="0"/>
          <w:marBottom w:val="0"/>
          <w:divBdr>
            <w:top w:val="none" w:sz="0" w:space="0" w:color="auto"/>
            <w:left w:val="none" w:sz="0" w:space="0" w:color="auto"/>
            <w:bottom w:val="none" w:sz="0" w:space="0" w:color="auto"/>
            <w:right w:val="none" w:sz="0" w:space="0" w:color="auto"/>
          </w:divBdr>
        </w:div>
        <w:div w:id="2095202324">
          <w:marLeft w:val="0"/>
          <w:marRight w:val="0"/>
          <w:marTop w:val="0"/>
          <w:marBottom w:val="0"/>
          <w:divBdr>
            <w:top w:val="none" w:sz="0" w:space="0" w:color="auto"/>
            <w:left w:val="none" w:sz="0" w:space="0" w:color="auto"/>
            <w:bottom w:val="none" w:sz="0" w:space="0" w:color="auto"/>
            <w:right w:val="none" w:sz="0" w:space="0" w:color="auto"/>
          </w:divBdr>
        </w:div>
        <w:div w:id="2103604808">
          <w:marLeft w:val="0"/>
          <w:marRight w:val="0"/>
          <w:marTop w:val="0"/>
          <w:marBottom w:val="0"/>
          <w:divBdr>
            <w:top w:val="none" w:sz="0" w:space="0" w:color="auto"/>
            <w:left w:val="none" w:sz="0" w:space="0" w:color="auto"/>
            <w:bottom w:val="none" w:sz="0" w:space="0" w:color="auto"/>
            <w:right w:val="none" w:sz="0" w:space="0" w:color="auto"/>
          </w:divBdr>
        </w:div>
        <w:div w:id="2137328576">
          <w:marLeft w:val="0"/>
          <w:marRight w:val="0"/>
          <w:marTop w:val="0"/>
          <w:marBottom w:val="0"/>
          <w:divBdr>
            <w:top w:val="none" w:sz="0" w:space="0" w:color="auto"/>
            <w:left w:val="none" w:sz="0" w:space="0" w:color="auto"/>
            <w:bottom w:val="none" w:sz="0" w:space="0" w:color="auto"/>
            <w:right w:val="none" w:sz="0" w:space="0" w:color="auto"/>
          </w:divBdr>
        </w:div>
      </w:divsChild>
    </w:div>
    <w:div w:id="1846086815">
      <w:bodyDiv w:val="1"/>
      <w:marLeft w:val="0"/>
      <w:marRight w:val="0"/>
      <w:marTop w:val="0"/>
      <w:marBottom w:val="0"/>
      <w:divBdr>
        <w:top w:val="none" w:sz="0" w:space="0" w:color="auto"/>
        <w:left w:val="none" w:sz="0" w:space="0" w:color="auto"/>
        <w:bottom w:val="none" w:sz="0" w:space="0" w:color="auto"/>
        <w:right w:val="none" w:sz="0" w:space="0" w:color="auto"/>
      </w:divBdr>
    </w:div>
    <w:div w:id="1847330411">
      <w:bodyDiv w:val="1"/>
      <w:marLeft w:val="0"/>
      <w:marRight w:val="0"/>
      <w:marTop w:val="0"/>
      <w:marBottom w:val="0"/>
      <w:divBdr>
        <w:top w:val="none" w:sz="0" w:space="0" w:color="auto"/>
        <w:left w:val="none" w:sz="0" w:space="0" w:color="auto"/>
        <w:bottom w:val="none" w:sz="0" w:space="0" w:color="auto"/>
        <w:right w:val="none" w:sz="0" w:space="0" w:color="auto"/>
      </w:divBdr>
    </w:div>
    <w:div w:id="1876427543">
      <w:bodyDiv w:val="1"/>
      <w:marLeft w:val="0"/>
      <w:marRight w:val="0"/>
      <w:marTop w:val="0"/>
      <w:marBottom w:val="0"/>
      <w:divBdr>
        <w:top w:val="none" w:sz="0" w:space="0" w:color="auto"/>
        <w:left w:val="none" w:sz="0" w:space="0" w:color="auto"/>
        <w:bottom w:val="none" w:sz="0" w:space="0" w:color="auto"/>
        <w:right w:val="none" w:sz="0" w:space="0" w:color="auto"/>
      </w:divBdr>
    </w:div>
    <w:div w:id="1930500435">
      <w:bodyDiv w:val="1"/>
      <w:marLeft w:val="0"/>
      <w:marRight w:val="0"/>
      <w:marTop w:val="0"/>
      <w:marBottom w:val="0"/>
      <w:divBdr>
        <w:top w:val="none" w:sz="0" w:space="0" w:color="auto"/>
        <w:left w:val="none" w:sz="0" w:space="0" w:color="auto"/>
        <w:bottom w:val="none" w:sz="0" w:space="0" w:color="auto"/>
        <w:right w:val="none" w:sz="0" w:space="0" w:color="auto"/>
      </w:divBdr>
    </w:div>
    <w:div w:id="1939755594">
      <w:bodyDiv w:val="1"/>
      <w:marLeft w:val="0"/>
      <w:marRight w:val="0"/>
      <w:marTop w:val="0"/>
      <w:marBottom w:val="0"/>
      <w:divBdr>
        <w:top w:val="none" w:sz="0" w:space="0" w:color="auto"/>
        <w:left w:val="none" w:sz="0" w:space="0" w:color="auto"/>
        <w:bottom w:val="none" w:sz="0" w:space="0" w:color="auto"/>
        <w:right w:val="none" w:sz="0" w:space="0" w:color="auto"/>
      </w:divBdr>
    </w:div>
    <w:div w:id="1978298323">
      <w:bodyDiv w:val="1"/>
      <w:marLeft w:val="0"/>
      <w:marRight w:val="0"/>
      <w:marTop w:val="0"/>
      <w:marBottom w:val="0"/>
      <w:divBdr>
        <w:top w:val="none" w:sz="0" w:space="0" w:color="auto"/>
        <w:left w:val="none" w:sz="0" w:space="0" w:color="auto"/>
        <w:bottom w:val="none" w:sz="0" w:space="0" w:color="auto"/>
        <w:right w:val="none" w:sz="0" w:space="0" w:color="auto"/>
      </w:divBdr>
    </w:div>
    <w:div w:id="2110348413">
      <w:bodyDiv w:val="1"/>
      <w:marLeft w:val="0"/>
      <w:marRight w:val="0"/>
      <w:marTop w:val="0"/>
      <w:marBottom w:val="0"/>
      <w:divBdr>
        <w:top w:val="none" w:sz="0" w:space="0" w:color="auto"/>
        <w:left w:val="none" w:sz="0" w:space="0" w:color="auto"/>
        <w:bottom w:val="none" w:sz="0" w:space="0" w:color="auto"/>
        <w:right w:val="none" w:sz="0" w:space="0" w:color="auto"/>
      </w:divBdr>
    </w:div>
    <w:div w:id="2115006851">
      <w:bodyDiv w:val="1"/>
      <w:marLeft w:val="0"/>
      <w:marRight w:val="0"/>
      <w:marTop w:val="0"/>
      <w:marBottom w:val="0"/>
      <w:divBdr>
        <w:top w:val="none" w:sz="0" w:space="0" w:color="auto"/>
        <w:left w:val="none" w:sz="0" w:space="0" w:color="auto"/>
        <w:bottom w:val="none" w:sz="0" w:space="0" w:color="auto"/>
        <w:right w:val="none" w:sz="0" w:space="0" w:color="auto"/>
      </w:divBdr>
    </w:div>
    <w:div w:id="213945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regional.com.mx/docs/publicaciones/ITDIF18c_si.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dd-mex.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D9A7E-1567-4173-B530-48B90A42A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39</Pages>
  <Words>11059</Words>
  <Characters>60829</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gabo Eb</dc:creator>
  <cp:keywords/>
  <dc:description/>
  <cp:lastModifiedBy>Depto. Integración Programática</cp:lastModifiedBy>
  <cp:revision>8</cp:revision>
  <cp:lastPrinted>2022-01-08T04:56:00Z</cp:lastPrinted>
  <dcterms:created xsi:type="dcterms:W3CDTF">2022-01-07T14:43:00Z</dcterms:created>
  <dcterms:modified xsi:type="dcterms:W3CDTF">2022-01-08T04:57:00Z</dcterms:modified>
</cp:coreProperties>
</file>