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116471" w14:textId="29236D45" w:rsidR="00460BB0" w:rsidRPr="00464624" w:rsidRDefault="007C19CE" w:rsidP="00E72613">
      <w:pPr>
        <w:spacing w:after="0" w:line="240" w:lineRule="auto"/>
        <w:rPr>
          <w:rFonts w:ascii="Arial" w:hAnsi="Arial" w:cs="Arial"/>
        </w:rPr>
      </w:pPr>
      <w:r>
        <w:rPr>
          <w:rFonts w:ascii="Arial" w:hAnsi="Arial" w:cs="Arial"/>
        </w:rPr>
        <w:t xml:space="preserve">         </w:t>
      </w:r>
    </w:p>
    <w:p w14:paraId="474729ED" w14:textId="77777777" w:rsidR="00460BB0" w:rsidRPr="00464624" w:rsidRDefault="00460BB0" w:rsidP="00E72613">
      <w:pPr>
        <w:spacing w:after="0" w:line="240" w:lineRule="auto"/>
        <w:rPr>
          <w:rFonts w:ascii="Arial" w:hAnsi="Arial" w:cs="Arial"/>
        </w:rPr>
      </w:pPr>
    </w:p>
    <w:p w14:paraId="10205200" w14:textId="77777777" w:rsidR="00460BB0" w:rsidRPr="00464624" w:rsidRDefault="00460BB0" w:rsidP="00E72613">
      <w:pPr>
        <w:spacing w:after="0" w:line="240" w:lineRule="auto"/>
        <w:rPr>
          <w:rFonts w:ascii="Arial" w:hAnsi="Arial" w:cs="Arial"/>
        </w:rPr>
      </w:pPr>
    </w:p>
    <w:p w14:paraId="42F688DD" w14:textId="77777777" w:rsidR="00460BB0" w:rsidRPr="00464624" w:rsidRDefault="00460BB0" w:rsidP="00E72613">
      <w:pPr>
        <w:spacing w:after="0" w:line="240" w:lineRule="auto"/>
        <w:rPr>
          <w:rFonts w:ascii="Arial" w:hAnsi="Arial" w:cs="Arial"/>
        </w:rPr>
      </w:pPr>
    </w:p>
    <w:p w14:paraId="06ED6F57" w14:textId="77777777" w:rsidR="00460BB0" w:rsidRPr="00464624" w:rsidRDefault="00460BB0" w:rsidP="00E72613">
      <w:pPr>
        <w:spacing w:after="0" w:line="240" w:lineRule="auto"/>
        <w:rPr>
          <w:rFonts w:ascii="Arial" w:hAnsi="Arial" w:cs="Arial"/>
        </w:rPr>
      </w:pPr>
    </w:p>
    <w:p w14:paraId="5DD5030B" w14:textId="77777777" w:rsidR="00460BB0" w:rsidRPr="00464624" w:rsidRDefault="00460BB0" w:rsidP="00E72613">
      <w:pPr>
        <w:spacing w:after="0" w:line="240" w:lineRule="auto"/>
        <w:rPr>
          <w:rFonts w:ascii="Arial" w:hAnsi="Arial" w:cs="Arial"/>
        </w:rPr>
      </w:pPr>
    </w:p>
    <w:p w14:paraId="4FE29DCE" w14:textId="77777777" w:rsidR="00460BB0" w:rsidRPr="00464624" w:rsidRDefault="00460BB0" w:rsidP="00E72613">
      <w:pPr>
        <w:spacing w:after="0" w:line="240" w:lineRule="auto"/>
        <w:rPr>
          <w:rFonts w:ascii="Arial" w:hAnsi="Arial" w:cs="Arial"/>
        </w:rPr>
      </w:pPr>
    </w:p>
    <w:p w14:paraId="43CCB563" w14:textId="77777777" w:rsidR="00460BB0" w:rsidRPr="00464624" w:rsidRDefault="00460BB0" w:rsidP="00E72613">
      <w:pPr>
        <w:spacing w:after="0" w:line="240" w:lineRule="auto"/>
        <w:rPr>
          <w:rFonts w:ascii="Arial" w:hAnsi="Arial" w:cs="Arial"/>
        </w:rPr>
      </w:pPr>
    </w:p>
    <w:p w14:paraId="1F5770BB" w14:textId="77777777" w:rsidR="006D6DAF" w:rsidRPr="00464624" w:rsidRDefault="00460BB0" w:rsidP="00E72613">
      <w:pPr>
        <w:spacing w:after="0" w:line="240" w:lineRule="auto"/>
        <w:jc w:val="center"/>
        <w:rPr>
          <w:rFonts w:ascii="Arial" w:hAnsi="Arial" w:cs="Arial"/>
        </w:rPr>
      </w:pPr>
      <w:r w:rsidRPr="00464624">
        <w:rPr>
          <w:rFonts w:ascii="Arial" w:hAnsi="Arial" w:cs="Arial"/>
        </w:rPr>
        <w:tab/>
      </w:r>
    </w:p>
    <w:p w14:paraId="788C80A2" w14:textId="77777777" w:rsidR="006D6DAF" w:rsidRPr="00464624" w:rsidRDefault="006D6DAF" w:rsidP="00E72613">
      <w:pPr>
        <w:spacing w:after="0" w:line="240" w:lineRule="auto"/>
        <w:jc w:val="center"/>
        <w:rPr>
          <w:rFonts w:ascii="Arial" w:hAnsi="Arial" w:cs="Arial"/>
        </w:rPr>
      </w:pPr>
    </w:p>
    <w:p w14:paraId="412FCABA" w14:textId="77777777" w:rsidR="006D6DAF" w:rsidRPr="00464624" w:rsidRDefault="006D6DAF" w:rsidP="00E72613">
      <w:pPr>
        <w:spacing w:after="0" w:line="240" w:lineRule="auto"/>
        <w:jc w:val="center"/>
        <w:rPr>
          <w:rFonts w:ascii="Arial" w:hAnsi="Arial" w:cs="Arial"/>
        </w:rPr>
      </w:pPr>
    </w:p>
    <w:p w14:paraId="61810F6B" w14:textId="77777777" w:rsidR="006D6DAF" w:rsidRPr="00464624" w:rsidRDefault="006D6DAF" w:rsidP="00E72613">
      <w:pPr>
        <w:spacing w:after="0" w:line="240" w:lineRule="auto"/>
        <w:jc w:val="center"/>
        <w:rPr>
          <w:rFonts w:ascii="Arial" w:hAnsi="Arial" w:cs="Arial"/>
        </w:rPr>
      </w:pPr>
    </w:p>
    <w:p w14:paraId="2F397183" w14:textId="77777777" w:rsidR="006D6DAF" w:rsidRPr="00464624" w:rsidRDefault="006D6DAF" w:rsidP="00E72613">
      <w:pPr>
        <w:spacing w:after="0" w:line="240" w:lineRule="auto"/>
        <w:jc w:val="center"/>
        <w:rPr>
          <w:rFonts w:ascii="Arial" w:hAnsi="Arial" w:cs="Arial"/>
        </w:rPr>
      </w:pPr>
    </w:p>
    <w:p w14:paraId="49C468CF" w14:textId="77777777" w:rsidR="006D6DAF" w:rsidRPr="00464624" w:rsidRDefault="006D6DAF" w:rsidP="00E72613">
      <w:pPr>
        <w:spacing w:after="0" w:line="240" w:lineRule="auto"/>
        <w:jc w:val="center"/>
        <w:rPr>
          <w:rFonts w:ascii="Arial" w:hAnsi="Arial" w:cs="Arial"/>
        </w:rPr>
      </w:pPr>
    </w:p>
    <w:p w14:paraId="68569F28" w14:textId="77777777" w:rsidR="005F5A3C" w:rsidRDefault="005F5A3C" w:rsidP="0081026D">
      <w:pPr>
        <w:tabs>
          <w:tab w:val="left" w:pos="2700"/>
        </w:tabs>
        <w:spacing w:after="0" w:line="240" w:lineRule="auto"/>
        <w:jc w:val="center"/>
        <w:rPr>
          <w:rFonts w:ascii="Arial" w:hAnsi="Arial" w:cs="Arial"/>
          <w:b/>
          <w:sz w:val="48"/>
          <w:szCs w:val="20"/>
        </w:rPr>
      </w:pPr>
    </w:p>
    <w:p w14:paraId="0EF5AC36" w14:textId="2CFFB1D9" w:rsidR="00460BB0" w:rsidRPr="00464624" w:rsidRDefault="000B68D9" w:rsidP="0081026D">
      <w:pPr>
        <w:tabs>
          <w:tab w:val="left" w:pos="2700"/>
        </w:tabs>
        <w:spacing w:after="0" w:line="240" w:lineRule="auto"/>
        <w:jc w:val="center"/>
        <w:rPr>
          <w:rFonts w:ascii="Arial" w:hAnsi="Arial" w:cs="Arial"/>
        </w:rPr>
      </w:pPr>
      <w:r>
        <w:rPr>
          <w:rFonts w:ascii="Arial" w:hAnsi="Arial" w:cs="Arial"/>
          <w:b/>
          <w:sz w:val="48"/>
          <w:szCs w:val="20"/>
        </w:rPr>
        <w:t xml:space="preserve">ANEXO 13 </w:t>
      </w:r>
      <w:r w:rsidR="003B2897" w:rsidRPr="00464624">
        <w:rPr>
          <w:rFonts w:ascii="Arial" w:hAnsi="Arial" w:cs="Arial"/>
          <w:b/>
          <w:sz w:val="48"/>
          <w:szCs w:val="20"/>
        </w:rPr>
        <w:t>PODER JUDICIAL DEL ESTADO DE QUINTANA R</w:t>
      </w:r>
      <w:r w:rsidR="00851083" w:rsidRPr="00464624">
        <w:rPr>
          <w:rFonts w:ascii="Arial" w:hAnsi="Arial" w:cs="Arial"/>
          <w:b/>
          <w:sz w:val="48"/>
          <w:szCs w:val="20"/>
        </w:rPr>
        <w:t xml:space="preserve">OO </w:t>
      </w:r>
    </w:p>
    <w:p w14:paraId="01DC5363" w14:textId="77777777" w:rsidR="00460BB0" w:rsidRPr="00464624" w:rsidRDefault="00460BB0" w:rsidP="00E72613">
      <w:pPr>
        <w:spacing w:after="0" w:line="240" w:lineRule="auto"/>
        <w:rPr>
          <w:rFonts w:ascii="Arial" w:hAnsi="Arial" w:cs="Arial"/>
        </w:rPr>
      </w:pPr>
    </w:p>
    <w:p w14:paraId="7C77A02E" w14:textId="77777777" w:rsidR="00460BB0" w:rsidRPr="00464624" w:rsidRDefault="00460BB0" w:rsidP="00E72613">
      <w:pPr>
        <w:spacing w:after="0" w:line="240" w:lineRule="auto"/>
        <w:rPr>
          <w:rFonts w:ascii="Arial" w:hAnsi="Arial" w:cs="Arial"/>
        </w:rPr>
      </w:pPr>
    </w:p>
    <w:p w14:paraId="1448ECCB" w14:textId="77777777" w:rsidR="00460BB0" w:rsidRPr="00464624" w:rsidRDefault="00460BB0" w:rsidP="00E72613">
      <w:pPr>
        <w:spacing w:after="0" w:line="240" w:lineRule="auto"/>
        <w:rPr>
          <w:rFonts w:ascii="Arial" w:hAnsi="Arial" w:cs="Arial"/>
        </w:rPr>
      </w:pPr>
    </w:p>
    <w:p w14:paraId="4CB0D753" w14:textId="77777777" w:rsidR="00460BB0" w:rsidRPr="00464624" w:rsidRDefault="00460BB0" w:rsidP="00E72613">
      <w:pPr>
        <w:spacing w:after="0" w:line="240" w:lineRule="auto"/>
        <w:rPr>
          <w:rFonts w:ascii="Arial" w:hAnsi="Arial" w:cs="Arial"/>
        </w:rPr>
      </w:pPr>
    </w:p>
    <w:p w14:paraId="3741721B" w14:textId="77777777" w:rsidR="00460BB0" w:rsidRPr="00464624" w:rsidRDefault="00460BB0" w:rsidP="00E72613">
      <w:pPr>
        <w:spacing w:after="0" w:line="240" w:lineRule="auto"/>
        <w:rPr>
          <w:rFonts w:ascii="Arial" w:hAnsi="Arial" w:cs="Arial"/>
        </w:rPr>
      </w:pPr>
    </w:p>
    <w:p w14:paraId="64C33F50" w14:textId="77777777" w:rsidR="00172CB9" w:rsidRPr="00464624" w:rsidRDefault="00460BB0" w:rsidP="00E72613">
      <w:pPr>
        <w:tabs>
          <w:tab w:val="left" w:pos="3705"/>
        </w:tabs>
        <w:spacing w:after="0" w:line="240" w:lineRule="auto"/>
        <w:rPr>
          <w:rFonts w:ascii="Arial" w:hAnsi="Arial" w:cs="Arial"/>
        </w:rPr>
      </w:pPr>
      <w:r w:rsidRPr="00464624">
        <w:rPr>
          <w:rFonts w:ascii="Arial" w:hAnsi="Arial" w:cs="Arial"/>
        </w:rPr>
        <w:tab/>
      </w:r>
    </w:p>
    <w:p w14:paraId="3160C12C" w14:textId="77777777" w:rsidR="00460BB0" w:rsidRPr="00464624" w:rsidRDefault="00460BB0" w:rsidP="00E72613">
      <w:pPr>
        <w:tabs>
          <w:tab w:val="left" w:pos="3705"/>
        </w:tabs>
        <w:spacing w:after="0" w:line="240" w:lineRule="auto"/>
        <w:rPr>
          <w:rFonts w:ascii="Arial" w:hAnsi="Arial" w:cs="Arial"/>
        </w:rPr>
      </w:pPr>
    </w:p>
    <w:p w14:paraId="67DF780B" w14:textId="77777777" w:rsidR="00460BB0" w:rsidRPr="00464624" w:rsidRDefault="00460BB0" w:rsidP="00E72613">
      <w:pPr>
        <w:tabs>
          <w:tab w:val="left" w:pos="3705"/>
        </w:tabs>
        <w:spacing w:after="0" w:line="240" w:lineRule="auto"/>
        <w:rPr>
          <w:rFonts w:ascii="Arial" w:hAnsi="Arial" w:cs="Arial"/>
        </w:rPr>
      </w:pPr>
    </w:p>
    <w:p w14:paraId="030D2DA5" w14:textId="77777777" w:rsidR="00E72613" w:rsidRPr="00464624" w:rsidRDefault="00E72613" w:rsidP="00E72613">
      <w:pPr>
        <w:tabs>
          <w:tab w:val="left" w:pos="3705"/>
        </w:tabs>
        <w:spacing w:after="0" w:line="240" w:lineRule="auto"/>
        <w:rPr>
          <w:rFonts w:ascii="Arial" w:hAnsi="Arial" w:cs="Arial"/>
        </w:rPr>
        <w:sectPr w:rsidR="00E72613" w:rsidRPr="00464624" w:rsidSect="00DA4D2D">
          <w:headerReference w:type="default" r:id="rId8"/>
          <w:footerReference w:type="default" r:id="rId9"/>
          <w:pgSz w:w="12240" w:h="15840"/>
          <w:pgMar w:top="2835" w:right="1985" w:bottom="1985" w:left="1985" w:header="709" w:footer="709" w:gutter="0"/>
          <w:cols w:space="708"/>
          <w:docGrid w:linePitch="360"/>
        </w:sectPr>
      </w:pPr>
    </w:p>
    <w:p w14:paraId="2B9CB8C8" w14:textId="77777777" w:rsidR="00E72613" w:rsidRPr="00464624" w:rsidRDefault="00153EA4" w:rsidP="00E72613">
      <w:pPr>
        <w:spacing w:after="0" w:line="240" w:lineRule="auto"/>
        <w:jc w:val="both"/>
        <w:rPr>
          <w:rFonts w:ascii="Arial" w:hAnsi="Arial" w:cs="Arial"/>
          <w:b/>
          <w:color w:val="0070C0"/>
          <w:sz w:val="24"/>
          <w:szCs w:val="24"/>
        </w:rPr>
      </w:pPr>
      <w:r w:rsidRPr="00464624">
        <w:rPr>
          <w:rFonts w:ascii="Arial" w:hAnsi="Arial" w:cs="Arial"/>
          <w:b/>
          <w:color w:val="000000" w:themeColor="text1"/>
          <w:sz w:val="24"/>
          <w:szCs w:val="24"/>
        </w:rPr>
        <w:lastRenderedPageBreak/>
        <w:t xml:space="preserve">Fundamentación </w:t>
      </w:r>
    </w:p>
    <w:p w14:paraId="3669A015" w14:textId="77777777" w:rsidR="00460BB0" w:rsidRPr="00464624" w:rsidRDefault="00460BB0" w:rsidP="00E72613">
      <w:pPr>
        <w:spacing w:after="0" w:line="240" w:lineRule="auto"/>
        <w:jc w:val="both"/>
        <w:rPr>
          <w:rFonts w:ascii="Arial" w:hAnsi="Arial" w:cs="Arial"/>
          <w:sz w:val="24"/>
          <w:szCs w:val="24"/>
        </w:rPr>
      </w:pPr>
      <w:r w:rsidRPr="00464624">
        <w:rPr>
          <w:rFonts w:ascii="Arial" w:hAnsi="Arial" w:cs="Arial"/>
          <w:color w:val="0070C0"/>
          <w:sz w:val="24"/>
          <w:szCs w:val="24"/>
        </w:rPr>
        <w:t xml:space="preserve"> </w:t>
      </w:r>
    </w:p>
    <w:p w14:paraId="0D2F24CB" w14:textId="77777777" w:rsidR="00DA4D2D" w:rsidRPr="00B12B7B" w:rsidRDefault="00DA4D2D" w:rsidP="00A9129F">
      <w:pPr>
        <w:pStyle w:val="Prrafodelista"/>
        <w:numPr>
          <w:ilvl w:val="0"/>
          <w:numId w:val="1"/>
        </w:numPr>
        <w:autoSpaceDE w:val="0"/>
        <w:autoSpaceDN w:val="0"/>
        <w:adjustRightInd w:val="0"/>
        <w:spacing w:after="0" w:line="240" w:lineRule="auto"/>
        <w:jc w:val="both"/>
        <w:rPr>
          <w:rFonts w:ascii="Arial" w:hAnsi="Arial" w:cs="Arial"/>
          <w:szCs w:val="24"/>
        </w:rPr>
      </w:pPr>
      <w:r w:rsidRPr="00B12B7B">
        <w:rPr>
          <w:rFonts w:ascii="Arial" w:hAnsi="Arial" w:cs="Arial"/>
          <w:szCs w:val="24"/>
        </w:rPr>
        <w:t xml:space="preserve">Constitución Política </w:t>
      </w:r>
      <w:r w:rsidR="008B7F67" w:rsidRPr="00B12B7B">
        <w:rPr>
          <w:rFonts w:ascii="Arial" w:hAnsi="Arial" w:cs="Arial"/>
          <w:szCs w:val="24"/>
        </w:rPr>
        <w:t>de los Estados Unidos Mexicanos</w:t>
      </w:r>
    </w:p>
    <w:p w14:paraId="64A32715" w14:textId="77777777" w:rsidR="00DA4D2D" w:rsidRPr="00B12B7B" w:rsidRDefault="00DA4D2D" w:rsidP="00A9129F">
      <w:pPr>
        <w:pStyle w:val="Prrafodelista"/>
        <w:numPr>
          <w:ilvl w:val="0"/>
          <w:numId w:val="1"/>
        </w:numPr>
        <w:autoSpaceDE w:val="0"/>
        <w:autoSpaceDN w:val="0"/>
        <w:adjustRightInd w:val="0"/>
        <w:spacing w:after="0" w:line="240" w:lineRule="auto"/>
        <w:jc w:val="both"/>
        <w:rPr>
          <w:rFonts w:ascii="Arial" w:hAnsi="Arial" w:cs="Arial"/>
          <w:szCs w:val="24"/>
        </w:rPr>
      </w:pPr>
      <w:r w:rsidRPr="00B12B7B">
        <w:rPr>
          <w:rFonts w:ascii="Arial" w:hAnsi="Arial" w:cs="Arial"/>
          <w:szCs w:val="24"/>
        </w:rPr>
        <w:t>Constitución Política del Estado Li</w:t>
      </w:r>
      <w:r w:rsidR="008B7F67" w:rsidRPr="00B12B7B">
        <w:rPr>
          <w:rFonts w:ascii="Arial" w:hAnsi="Arial" w:cs="Arial"/>
          <w:szCs w:val="24"/>
        </w:rPr>
        <w:t xml:space="preserve">bre y Soberano de </w:t>
      </w:r>
      <w:proofErr w:type="gramStart"/>
      <w:r w:rsidR="008B7F67" w:rsidRPr="00B12B7B">
        <w:rPr>
          <w:rFonts w:ascii="Arial" w:hAnsi="Arial" w:cs="Arial"/>
          <w:szCs w:val="24"/>
        </w:rPr>
        <w:t>Quintana  Roo</w:t>
      </w:r>
      <w:proofErr w:type="gramEnd"/>
    </w:p>
    <w:p w14:paraId="621F3854" w14:textId="77777777" w:rsidR="00DA4D2D" w:rsidRDefault="00DA4D2D" w:rsidP="00A9129F">
      <w:pPr>
        <w:pStyle w:val="Prrafodelista"/>
        <w:numPr>
          <w:ilvl w:val="0"/>
          <w:numId w:val="1"/>
        </w:numPr>
        <w:autoSpaceDE w:val="0"/>
        <w:autoSpaceDN w:val="0"/>
        <w:adjustRightInd w:val="0"/>
        <w:spacing w:after="0" w:line="240" w:lineRule="auto"/>
        <w:jc w:val="both"/>
        <w:rPr>
          <w:rFonts w:ascii="Arial" w:hAnsi="Arial" w:cs="Arial"/>
          <w:szCs w:val="24"/>
        </w:rPr>
      </w:pPr>
      <w:r w:rsidRPr="00B12B7B">
        <w:rPr>
          <w:rFonts w:ascii="Arial" w:hAnsi="Arial" w:cs="Arial"/>
          <w:szCs w:val="24"/>
        </w:rPr>
        <w:t>Ley Genera</w:t>
      </w:r>
      <w:r w:rsidR="008B7F67" w:rsidRPr="00B12B7B">
        <w:rPr>
          <w:rFonts w:ascii="Arial" w:hAnsi="Arial" w:cs="Arial"/>
          <w:szCs w:val="24"/>
        </w:rPr>
        <w:t>l de Contabilidad Gubernamental</w:t>
      </w:r>
    </w:p>
    <w:p w14:paraId="62C0D757" w14:textId="5E930CE4" w:rsidR="00C73C48" w:rsidRPr="00B12B7B" w:rsidRDefault="00C73C48" w:rsidP="00A9129F">
      <w:pPr>
        <w:pStyle w:val="Prrafodelista"/>
        <w:numPr>
          <w:ilvl w:val="0"/>
          <w:numId w:val="1"/>
        </w:numPr>
        <w:autoSpaceDE w:val="0"/>
        <w:autoSpaceDN w:val="0"/>
        <w:adjustRightInd w:val="0"/>
        <w:spacing w:after="0" w:line="240" w:lineRule="auto"/>
        <w:jc w:val="both"/>
        <w:rPr>
          <w:rFonts w:ascii="Arial" w:hAnsi="Arial" w:cs="Arial"/>
          <w:szCs w:val="24"/>
        </w:rPr>
      </w:pPr>
      <w:r w:rsidRPr="00C73C48">
        <w:rPr>
          <w:rFonts w:ascii="Arial" w:hAnsi="Arial" w:cs="Arial"/>
          <w:szCs w:val="24"/>
        </w:rPr>
        <w:t>Disposiciones emitidas por el Co</w:t>
      </w:r>
      <w:r w:rsidR="00EE3E15">
        <w:rPr>
          <w:rFonts w:ascii="Arial" w:hAnsi="Arial" w:cs="Arial"/>
          <w:szCs w:val="24"/>
        </w:rPr>
        <w:t>nsejo Nacional de Armonización C</w:t>
      </w:r>
      <w:r w:rsidRPr="00C73C48">
        <w:rPr>
          <w:rFonts w:ascii="Arial" w:hAnsi="Arial" w:cs="Arial"/>
          <w:szCs w:val="24"/>
        </w:rPr>
        <w:t xml:space="preserve">ontable (CONAC) en </w:t>
      </w:r>
      <w:r>
        <w:rPr>
          <w:rFonts w:ascii="Arial" w:hAnsi="Arial" w:cs="Arial"/>
          <w:szCs w:val="24"/>
        </w:rPr>
        <w:t>Materia de Armonización Presupuestal y</w:t>
      </w:r>
      <w:r w:rsidRPr="00C73C48">
        <w:rPr>
          <w:rFonts w:ascii="Arial" w:hAnsi="Arial" w:cs="Arial"/>
          <w:szCs w:val="24"/>
        </w:rPr>
        <w:t xml:space="preserve"> Contable.</w:t>
      </w:r>
    </w:p>
    <w:p w14:paraId="1B1202DE" w14:textId="77777777" w:rsidR="00DA4D2D" w:rsidRPr="00B12B7B" w:rsidRDefault="00DA4D2D" w:rsidP="00A9129F">
      <w:pPr>
        <w:pStyle w:val="Prrafodelista"/>
        <w:numPr>
          <w:ilvl w:val="0"/>
          <w:numId w:val="1"/>
        </w:numPr>
        <w:autoSpaceDE w:val="0"/>
        <w:autoSpaceDN w:val="0"/>
        <w:adjustRightInd w:val="0"/>
        <w:spacing w:after="0" w:line="240" w:lineRule="auto"/>
        <w:jc w:val="both"/>
        <w:rPr>
          <w:rFonts w:ascii="Arial" w:hAnsi="Arial" w:cs="Arial"/>
          <w:szCs w:val="24"/>
        </w:rPr>
      </w:pPr>
      <w:r w:rsidRPr="00B12B7B">
        <w:rPr>
          <w:rFonts w:ascii="Arial" w:hAnsi="Arial" w:cs="Arial"/>
          <w:szCs w:val="24"/>
        </w:rPr>
        <w:t xml:space="preserve">Ley de Disciplina Financiera de </w:t>
      </w:r>
      <w:r w:rsidR="00153EA4" w:rsidRPr="00B12B7B">
        <w:rPr>
          <w:rFonts w:ascii="Arial" w:hAnsi="Arial" w:cs="Arial"/>
          <w:szCs w:val="24"/>
        </w:rPr>
        <w:t xml:space="preserve">las Entidades Federativas y los </w:t>
      </w:r>
      <w:r w:rsidR="008B7F67" w:rsidRPr="00B12B7B">
        <w:rPr>
          <w:rFonts w:ascii="Arial" w:hAnsi="Arial" w:cs="Arial"/>
          <w:szCs w:val="24"/>
        </w:rPr>
        <w:t>Municipios</w:t>
      </w:r>
      <w:r w:rsidRPr="00B12B7B">
        <w:rPr>
          <w:rFonts w:ascii="Arial" w:hAnsi="Arial" w:cs="Arial"/>
          <w:szCs w:val="24"/>
        </w:rPr>
        <w:t xml:space="preserve"> </w:t>
      </w:r>
    </w:p>
    <w:p w14:paraId="1D04C575" w14:textId="77777777" w:rsidR="00DA4D2D" w:rsidRPr="00B12B7B" w:rsidRDefault="00DA4D2D" w:rsidP="00A9129F">
      <w:pPr>
        <w:pStyle w:val="Prrafodelista"/>
        <w:numPr>
          <w:ilvl w:val="0"/>
          <w:numId w:val="1"/>
        </w:numPr>
        <w:autoSpaceDE w:val="0"/>
        <w:autoSpaceDN w:val="0"/>
        <w:adjustRightInd w:val="0"/>
        <w:spacing w:after="0" w:line="240" w:lineRule="auto"/>
        <w:jc w:val="both"/>
        <w:rPr>
          <w:rFonts w:ascii="Arial" w:hAnsi="Arial" w:cs="Arial"/>
          <w:szCs w:val="24"/>
        </w:rPr>
      </w:pPr>
      <w:r w:rsidRPr="00B12B7B">
        <w:rPr>
          <w:rFonts w:ascii="Arial" w:hAnsi="Arial" w:cs="Arial"/>
          <w:szCs w:val="24"/>
        </w:rPr>
        <w:t>Ley Federal de Presupuest</w:t>
      </w:r>
      <w:r w:rsidR="008B7F67" w:rsidRPr="00B12B7B">
        <w:rPr>
          <w:rFonts w:ascii="Arial" w:hAnsi="Arial" w:cs="Arial"/>
          <w:szCs w:val="24"/>
        </w:rPr>
        <w:t>o y Responsabilidad Hacendaria</w:t>
      </w:r>
    </w:p>
    <w:p w14:paraId="5B17E5EE" w14:textId="77777777" w:rsidR="00DA4D2D" w:rsidRPr="00B12B7B" w:rsidRDefault="00FE383E" w:rsidP="00A9129F">
      <w:pPr>
        <w:pStyle w:val="Prrafodelista"/>
        <w:numPr>
          <w:ilvl w:val="0"/>
          <w:numId w:val="1"/>
        </w:numPr>
        <w:autoSpaceDE w:val="0"/>
        <w:autoSpaceDN w:val="0"/>
        <w:adjustRightInd w:val="0"/>
        <w:spacing w:after="0" w:line="240" w:lineRule="auto"/>
        <w:jc w:val="both"/>
        <w:rPr>
          <w:rFonts w:ascii="Arial" w:hAnsi="Arial" w:cs="Arial"/>
          <w:szCs w:val="24"/>
        </w:rPr>
      </w:pPr>
      <w:r w:rsidRPr="00B12B7B">
        <w:rPr>
          <w:rFonts w:ascii="Arial" w:hAnsi="Arial" w:cs="Arial"/>
          <w:szCs w:val="24"/>
        </w:rPr>
        <w:t>Ley de Presupuesto y</w:t>
      </w:r>
      <w:r w:rsidR="00DA4D2D" w:rsidRPr="00B12B7B">
        <w:rPr>
          <w:rFonts w:ascii="Arial" w:hAnsi="Arial" w:cs="Arial"/>
          <w:szCs w:val="24"/>
        </w:rPr>
        <w:t xml:space="preserve"> Gasto Púb</w:t>
      </w:r>
      <w:r w:rsidR="008B7F67" w:rsidRPr="00B12B7B">
        <w:rPr>
          <w:rFonts w:ascii="Arial" w:hAnsi="Arial" w:cs="Arial"/>
          <w:szCs w:val="24"/>
        </w:rPr>
        <w:t>lico del Estado de Quintana Roo</w:t>
      </w:r>
      <w:r w:rsidR="00DA4D2D" w:rsidRPr="00B12B7B">
        <w:rPr>
          <w:rFonts w:ascii="Arial" w:hAnsi="Arial" w:cs="Arial"/>
          <w:szCs w:val="24"/>
        </w:rPr>
        <w:t xml:space="preserve"> </w:t>
      </w:r>
    </w:p>
    <w:p w14:paraId="3EDCBFCA" w14:textId="77777777" w:rsidR="00DA4D2D" w:rsidRPr="00B12B7B" w:rsidRDefault="00DA4D2D" w:rsidP="00A9129F">
      <w:pPr>
        <w:pStyle w:val="Prrafodelista"/>
        <w:numPr>
          <w:ilvl w:val="0"/>
          <w:numId w:val="1"/>
        </w:numPr>
        <w:autoSpaceDE w:val="0"/>
        <w:autoSpaceDN w:val="0"/>
        <w:adjustRightInd w:val="0"/>
        <w:spacing w:after="0" w:line="240" w:lineRule="auto"/>
        <w:jc w:val="both"/>
        <w:rPr>
          <w:rFonts w:ascii="Arial" w:hAnsi="Arial" w:cs="Arial"/>
          <w:szCs w:val="24"/>
        </w:rPr>
      </w:pPr>
      <w:r w:rsidRPr="00B12B7B">
        <w:rPr>
          <w:rFonts w:ascii="Arial" w:hAnsi="Arial" w:cs="Arial"/>
          <w:szCs w:val="24"/>
        </w:rPr>
        <w:t>Ley de Justicia Indí</w:t>
      </w:r>
      <w:r w:rsidR="008B7F67" w:rsidRPr="00B12B7B">
        <w:rPr>
          <w:rFonts w:ascii="Arial" w:hAnsi="Arial" w:cs="Arial"/>
          <w:szCs w:val="24"/>
        </w:rPr>
        <w:t>gena del Estado de Quintana Roo</w:t>
      </w:r>
    </w:p>
    <w:p w14:paraId="35B68A8A" w14:textId="77777777" w:rsidR="00DA4D2D" w:rsidRPr="00B12B7B" w:rsidRDefault="00DA4D2D" w:rsidP="00A9129F">
      <w:pPr>
        <w:pStyle w:val="Prrafodelista"/>
        <w:numPr>
          <w:ilvl w:val="0"/>
          <w:numId w:val="1"/>
        </w:numPr>
        <w:autoSpaceDE w:val="0"/>
        <w:autoSpaceDN w:val="0"/>
        <w:adjustRightInd w:val="0"/>
        <w:spacing w:after="0" w:line="240" w:lineRule="auto"/>
        <w:jc w:val="both"/>
        <w:rPr>
          <w:rFonts w:ascii="Arial" w:hAnsi="Arial" w:cs="Arial"/>
          <w:szCs w:val="24"/>
        </w:rPr>
      </w:pPr>
      <w:r w:rsidRPr="00B12B7B">
        <w:rPr>
          <w:rFonts w:ascii="Arial" w:hAnsi="Arial" w:cs="Arial"/>
          <w:szCs w:val="24"/>
        </w:rPr>
        <w:t>Ley de Derechos, Cultura y Orga</w:t>
      </w:r>
      <w:r w:rsidR="00153EA4" w:rsidRPr="00B12B7B">
        <w:rPr>
          <w:rFonts w:ascii="Arial" w:hAnsi="Arial" w:cs="Arial"/>
          <w:szCs w:val="24"/>
        </w:rPr>
        <w:t xml:space="preserve">nización Indígena del Estado de Quintana </w:t>
      </w:r>
      <w:r w:rsidR="008B7F67" w:rsidRPr="00B12B7B">
        <w:rPr>
          <w:rFonts w:ascii="Arial" w:hAnsi="Arial" w:cs="Arial"/>
          <w:szCs w:val="24"/>
        </w:rPr>
        <w:t>Roo</w:t>
      </w:r>
    </w:p>
    <w:p w14:paraId="36EDA806" w14:textId="77777777" w:rsidR="00DA4D2D" w:rsidRPr="00B12B7B" w:rsidRDefault="00DA4D2D" w:rsidP="00A9129F">
      <w:pPr>
        <w:pStyle w:val="Prrafodelista"/>
        <w:numPr>
          <w:ilvl w:val="0"/>
          <w:numId w:val="1"/>
        </w:numPr>
        <w:autoSpaceDE w:val="0"/>
        <w:autoSpaceDN w:val="0"/>
        <w:adjustRightInd w:val="0"/>
        <w:spacing w:after="0" w:line="240" w:lineRule="auto"/>
        <w:jc w:val="both"/>
        <w:rPr>
          <w:rFonts w:ascii="Arial" w:hAnsi="Arial" w:cs="Arial"/>
          <w:szCs w:val="24"/>
        </w:rPr>
      </w:pPr>
      <w:r w:rsidRPr="00B12B7B">
        <w:rPr>
          <w:rFonts w:ascii="Arial" w:hAnsi="Arial" w:cs="Arial"/>
          <w:szCs w:val="24"/>
        </w:rPr>
        <w:t>Ley para la Igualdad de Mu</w:t>
      </w:r>
      <w:r w:rsidR="00153EA4" w:rsidRPr="00B12B7B">
        <w:rPr>
          <w:rFonts w:ascii="Arial" w:hAnsi="Arial" w:cs="Arial"/>
          <w:szCs w:val="24"/>
        </w:rPr>
        <w:t xml:space="preserve">jeres y Hombres en el Estado de </w:t>
      </w:r>
      <w:r w:rsidR="008B7F67" w:rsidRPr="00B12B7B">
        <w:rPr>
          <w:rFonts w:ascii="Arial" w:hAnsi="Arial" w:cs="Arial"/>
          <w:szCs w:val="24"/>
        </w:rPr>
        <w:t>Quintana Roo</w:t>
      </w:r>
    </w:p>
    <w:p w14:paraId="5653CA7E" w14:textId="04DEC2DF" w:rsidR="00715CB2" w:rsidRPr="00B12B7B" w:rsidRDefault="00715CB2" w:rsidP="00822E2F">
      <w:pPr>
        <w:pStyle w:val="Prrafodelista"/>
        <w:numPr>
          <w:ilvl w:val="0"/>
          <w:numId w:val="1"/>
        </w:numPr>
        <w:autoSpaceDE w:val="0"/>
        <w:autoSpaceDN w:val="0"/>
        <w:adjustRightInd w:val="0"/>
        <w:spacing w:after="0"/>
        <w:jc w:val="both"/>
        <w:rPr>
          <w:rFonts w:ascii="Arial" w:hAnsi="Arial" w:cs="Arial"/>
          <w:szCs w:val="24"/>
        </w:rPr>
      </w:pPr>
      <w:r w:rsidRPr="00B12B7B">
        <w:rPr>
          <w:rFonts w:ascii="Arial" w:hAnsi="Arial" w:cs="Arial"/>
          <w:szCs w:val="24"/>
        </w:rPr>
        <w:t>Ley de Planeación</w:t>
      </w:r>
      <w:r w:rsidR="007E1737">
        <w:rPr>
          <w:rFonts w:ascii="Arial" w:hAnsi="Arial" w:cs="Arial"/>
          <w:szCs w:val="24"/>
        </w:rPr>
        <w:t xml:space="preserve"> para el Desarrollo del Estado de Quintana Roo</w:t>
      </w:r>
    </w:p>
    <w:p w14:paraId="678C1538" w14:textId="77777777" w:rsidR="00DA4D2D" w:rsidRDefault="00DA4D2D" w:rsidP="00822E2F">
      <w:pPr>
        <w:pStyle w:val="Prrafodelista"/>
        <w:numPr>
          <w:ilvl w:val="0"/>
          <w:numId w:val="1"/>
        </w:numPr>
        <w:autoSpaceDE w:val="0"/>
        <w:autoSpaceDN w:val="0"/>
        <w:adjustRightInd w:val="0"/>
        <w:spacing w:after="0"/>
        <w:jc w:val="both"/>
        <w:rPr>
          <w:rFonts w:ascii="Arial" w:hAnsi="Arial" w:cs="Arial"/>
          <w:szCs w:val="24"/>
        </w:rPr>
      </w:pPr>
      <w:r w:rsidRPr="00B12B7B">
        <w:rPr>
          <w:rFonts w:ascii="Arial" w:hAnsi="Arial" w:cs="Arial"/>
          <w:szCs w:val="24"/>
        </w:rPr>
        <w:t>Ley Orgánica del Poder Judi</w:t>
      </w:r>
      <w:r w:rsidR="008B7F67" w:rsidRPr="00B12B7B">
        <w:rPr>
          <w:rFonts w:ascii="Arial" w:hAnsi="Arial" w:cs="Arial"/>
          <w:szCs w:val="24"/>
        </w:rPr>
        <w:t>cial del Estado de Quintana Roo</w:t>
      </w:r>
    </w:p>
    <w:p w14:paraId="6AAC3139" w14:textId="77777777" w:rsidR="00822E2F" w:rsidRDefault="001761AB" w:rsidP="00822E2F">
      <w:pPr>
        <w:pStyle w:val="Prrafodelista"/>
        <w:numPr>
          <w:ilvl w:val="0"/>
          <w:numId w:val="1"/>
        </w:numPr>
        <w:autoSpaceDE w:val="0"/>
        <w:autoSpaceDN w:val="0"/>
        <w:adjustRightInd w:val="0"/>
        <w:spacing w:after="0"/>
        <w:jc w:val="both"/>
        <w:rPr>
          <w:rFonts w:ascii="Arial" w:hAnsi="Arial" w:cs="Arial"/>
          <w:szCs w:val="24"/>
        </w:rPr>
      </w:pPr>
      <w:r w:rsidRPr="00822E2F">
        <w:rPr>
          <w:rFonts w:ascii="Arial" w:hAnsi="Arial" w:cs="Arial"/>
          <w:szCs w:val="24"/>
        </w:rPr>
        <w:t>Ley de Justicia Alternativa del Estado de Quintana Roo</w:t>
      </w:r>
    </w:p>
    <w:p w14:paraId="1E889822" w14:textId="6820152D" w:rsidR="00822E2F" w:rsidRPr="00822E2F" w:rsidRDefault="00822E2F" w:rsidP="00822E2F">
      <w:pPr>
        <w:pStyle w:val="Prrafodelista"/>
        <w:numPr>
          <w:ilvl w:val="0"/>
          <w:numId w:val="1"/>
        </w:numPr>
        <w:autoSpaceDE w:val="0"/>
        <w:autoSpaceDN w:val="0"/>
        <w:adjustRightInd w:val="0"/>
        <w:spacing w:after="0"/>
        <w:jc w:val="both"/>
        <w:rPr>
          <w:rFonts w:ascii="Arial" w:hAnsi="Arial" w:cs="Arial"/>
          <w:szCs w:val="24"/>
        </w:rPr>
      </w:pPr>
      <w:r>
        <w:rPr>
          <w:rFonts w:ascii="Arial" w:hAnsi="Arial" w:cs="Arial"/>
          <w:szCs w:val="24"/>
        </w:rPr>
        <w:t>Ley de Transparencia y Acceso a la Información Pública para el Estado de Q</w:t>
      </w:r>
      <w:r w:rsidR="00745930">
        <w:rPr>
          <w:rFonts w:ascii="Arial" w:hAnsi="Arial" w:cs="Arial"/>
          <w:szCs w:val="24"/>
        </w:rPr>
        <w:t>uintana Roo</w:t>
      </w:r>
    </w:p>
    <w:p w14:paraId="0416F032" w14:textId="77777777" w:rsidR="00CA378B" w:rsidRDefault="00CA378B" w:rsidP="00A9129F">
      <w:pPr>
        <w:pStyle w:val="Prrafodelista"/>
        <w:numPr>
          <w:ilvl w:val="0"/>
          <w:numId w:val="1"/>
        </w:numPr>
        <w:autoSpaceDE w:val="0"/>
        <w:autoSpaceDN w:val="0"/>
        <w:adjustRightInd w:val="0"/>
        <w:spacing w:after="0" w:line="240" w:lineRule="auto"/>
        <w:jc w:val="both"/>
        <w:rPr>
          <w:rFonts w:ascii="Arial" w:hAnsi="Arial" w:cs="Arial"/>
          <w:szCs w:val="24"/>
        </w:rPr>
      </w:pPr>
      <w:r w:rsidRPr="003B2FE9">
        <w:rPr>
          <w:rFonts w:ascii="Arial" w:hAnsi="Arial" w:cs="Arial"/>
          <w:szCs w:val="24"/>
        </w:rPr>
        <w:t>Reglamento Interior del Consejo de la Judicatura del Poder Judicial del Estado de Quintana Roo</w:t>
      </w:r>
    </w:p>
    <w:p w14:paraId="13BBB0A6" w14:textId="77777777" w:rsidR="001761AB" w:rsidRPr="003B2FE9" w:rsidRDefault="001761AB" w:rsidP="00822E2F">
      <w:pPr>
        <w:pStyle w:val="Prrafodelista"/>
        <w:autoSpaceDE w:val="0"/>
        <w:autoSpaceDN w:val="0"/>
        <w:adjustRightInd w:val="0"/>
        <w:spacing w:after="0" w:line="240" w:lineRule="auto"/>
        <w:jc w:val="both"/>
        <w:rPr>
          <w:rFonts w:ascii="Arial" w:hAnsi="Arial" w:cs="Arial"/>
          <w:szCs w:val="24"/>
        </w:rPr>
      </w:pPr>
    </w:p>
    <w:p w14:paraId="7F096263" w14:textId="77777777" w:rsidR="00460BB0" w:rsidRPr="00464624" w:rsidRDefault="00460BB0" w:rsidP="00E72613">
      <w:pPr>
        <w:tabs>
          <w:tab w:val="left" w:pos="1999"/>
        </w:tabs>
        <w:spacing w:after="0" w:line="240" w:lineRule="auto"/>
        <w:rPr>
          <w:rFonts w:ascii="Arial" w:hAnsi="Arial" w:cs="Arial"/>
          <w:sz w:val="24"/>
          <w:szCs w:val="24"/>
        </w:rPr>
      </w:pPr>
    </w:p>
    <w:p w14:paraId="261060F5" w14:textId="77777777" w:rsidR="00951E64" w:rsidRPr="00464624" w:rsidRDefault="00153EA4" w:rsidP="00E72613">
      <w:pPr>
        <w:spacing w:after="0" w:line="240" w:lineRule="auto"/>
        <w:jc w:val="both"/>
        <w:rPr>
          <w:rFonts w:ascii="Arial" w:hAnsi="Arial" w:cs="Arial"/>
          <w:color w:val="000000" w:themeColor="text1"/>
          <w:sz w:val="24"/>
          <w:szCs w:val="24"/>
        </w:rPr>
      </w:pPr>
      <w:r w:rsidRPr="00464624">
        <w:rPr>
          <w:rFonts w:ascii="Arial" w:hAnsi="Arial" w:cs="Arial"/>
          <w:b/>
          <w:color w:val="000000" w:themeColor="text1"/>
          <w:sz w:val="24"/>
          <w:szCs w:val="24"/>
        </w:rPr>
        <w:t>Exposición de Motivos</w:t>
      </w:r>
    </w:p>
    <w:p w14:paraId="5D646D8B" w14:textId="77777777" w:rsidR="00951E64" w:rsidRPr="00464624" w:rsidRDefault="00951E64" w:rsidP="00E72613">
      <w:pPr>
        <w:spacing w:after="0" w:line="240" w:lineRule="auto"/>
        <w:jc w:val="both"/>
        <w:rPr>
          <w:rFonts w:ascii="Arial" w:hAnsi="Arial" w:cs="Arial"/>
          <w:color w:val="000000" w:themeColor="text1"/>
          <w:sz w:val="24"/>
          <w:szCs w:val="24"/>
        </w:rPr>
      </w:pPr>
    </w:p>
    <w:p w14:paraId="2AF099A7" w14:textId="72AB30FA" w:rsidR="007E1737" w:rsidRDefault="007E1737" w:rsidP="007E1737">
      <w:pPr>
        <w:spacing w:after="0" w:line="360" w:lineRule="auto"/>
        <w:jc w:val="both"/>
        <w:rPr>
          <w:rFonts w:ascii="Arial" w:hAnsi="Arial" w:cs="Arial"/>
        </w:rPr>
      </w:pPr>
      <w:r w:rsidRPr="007E1737">
        <w:rPr>
          <w:rFonts w:ascii="Arial" w:hAnsi="Arial" w:cs="Arial"/>
        </w:rPr>
        <w:t xml:space="preserve">El </w:t>
      </w:r>
      <w:r w:rsidR="005F3BF9">
        <w:rPr>
          <w:rFonts w:ascii="Arial" w:hAnsi="Arial" w:cs="Arial"/>
        </w:rPr>
        <w:t>P</w:t>
      </w:r>
      <w:r w:rsidRPr="007E1737">
        <w:rPr>
          <w:rFonts w:ascii="Arial" w:hAnsi="Arial" w:cs="Arial"/>
        </w:rPr>
        <w:t xml:space="preserve">resupuesto para el ejercicio fiscal 2022 fundamenta su estrategia en la implementación de acciones concordantes con el Programa de Impartición de Justicia del Estado de Quintana Roo 2017-2022 hacia la consolidación de los mecanismos de acción mediante la estructura robusta de un Presupuesto basado en Resultados con la finalidad de </w:t>
      </w:r>
      <w:proofErr w:type="spellStart"/>
      <w:r w:rsidRPr="007E1737">
        <w:rPr>
          <w:rFonts w:ascii="Arial" w:hAnsi="Arial" w:cs="Arial"/>
        </w:rPr>
        <w:t>eficientar</w:t>
      </w:r>
      <w:proofErr w:type="spellEnd"/>
      <w:r w:rsidRPr="007E1737">
        <w:rPr>
          <w:rFonts w:ascii="Arial" w:hAnsi="Arial" w:cs="Arial"/>
        </w:rPr>
        <w:t xml:space="preserve"> el gasto público al procurar la resolución de una mayor cantidad de asuntos.</w:t>
      </w:r>
    </w:p>
    <w:p w14:paraId="7416904A" w14:textId="77777777" w:rsidR="00DF7FC7" w:rsidRPr="007E1737" w:rsidRDefault="00DF7FC7" w:rsidP="007E1737">
      <w:pPr>
        <w:spacing w:after="0" w:line="360" w:lineRule="auto"/>
        <w:jc w:val="both"/>
        <w:rPr>
          <w:rFonts w:ascii="Arial" w:hAnsi="Arial" w:cs="Arial"/>
        </w:rPr>
      </w:pPr>
    </w:p>
    <w:p w14:paraId="6B435270" w14:textId="2C82E6E0" w:rsidR="007E1737" w:rsidRDefault="007E1737" w:rsidP="007E1737">
      <w:pPr>
        <w:spacing w:after="0" w:line="360" w:lineRule="auto"/>
        <w:jc w:val="both"/>
        <w:rPr>
          <w:rFonts w:ascii="Arial" w:hAnsi="Arial" w:cs="Arial"/>
        </w:rPr>
      </w:pPr>
      <w:r w:rsidRPr="007E1737">
        <w:rPr>
          <w:rFonts w:ascii="Arial" w:hAnsi="Arial" w:cs="Arial"/>
        </w:rPr>
        <w:t xml:space="preserve">Dicho presupuesto alineado con el </w:t>
      </w:r>
      <w:proofErr w:type="spellStart"/>
      <w:r w:rsidRPr="007E1737">
        <w:rPr>
          <w:rFonts w:ascii="Arial" w:hAnsi="Arial" w:cs="Arial"/>
        </w:rPr>
        <w:t>PbR</w:t>
      </w:r>
      <w:proofErr w:type="spellEnd"/>
      <w:r w:rsidRPr="007E1737">
        <w:rPr>
          <w:rFonts w:ascii="Arial" w:hAnsi="Arial" w:cs="Arial"/>
        </w:rPr>
        <w:t xml:space="preserve">, son una herramienta de </w:t>
      </w:r>
      <w:r w:rsidR="00670919">
        <w:rPr>
          <w:rFonts w:ascii="Arial" w:hAnsi="Arial" w:cs="Arial"/>
        </w:rPr>
        <w:t>D</w:t>
      </w:r>
      <w:r w:rsidRPr="007E1737">
        <w:rPr>
          <w:rFonts w:ascii="Arial" w:hAnsi="Arial" w:cs="Arial"/>
        </w:rPr>
        <w:t>irección y Planeación Estratégica enfocada a:</w:t>
      </w:r>
    </w:p>
    <w:p w14:paraId="20AA56D4" w14:textId="77777777" w:rsidR="00DF7FC7" w:rsidRPr="007E1737" w:rsidRDefault="00DF7FC7" w:rsidP="007E1737">
      <w:pPr>
        <w:spacing w:after="0" w:line="360" w:lineRule="auto"/>
        <w:jc w:val="both"/>
        <w:rPr>
          <w:rFonts w:ascii="Arial" w:hAnsi="Arial" w:cs="Arial"/>
        </w:rPr>
      </w:pPr>
    </w:p>
    <w:p w14:paraId="10BE8A6D" w14:textId="77777777" w:rsidR="007E1737" w:rsidRPr="007E1737" w:rsidRDefault="007E1737" w:rsidP="007E1737">
      <w:pPr>
        <w:pStyle w:val="Prrafodelista"/>
        <w:numPr>
          <w:ilvl w:val="0"/>
          <w:numId w:val="23"/>
        </w:numPr>
        <w:spacing w:after="0" w:line="360" w:lineRule="auto"/>
        <w:jc w:val="both"/>
        <w:rPr>
          <w:rFonts w:ascii="Arial" w:hAnsi="Arial" w:cs="Arial"/>
        </w:rPr>
      </w:pPr>
      <w:r w:rsidRPr="007E1737">
        <w:rPr>
          <w:rFonts w:ascii="Arial" w:hAnsi="Arial" w:cs="Arial"/>
        </w:rPr>
        <w:t>Identificar el nivel de generación de resultados de los programas.</w:t>
      </w:r>
    </w:p>
    <w:p w14:paraId="78D13543" w14:textId="36F873B9" w:rsidR="007E1737" w:rsidRPr="007E1737" w:rsidRDefault="007E1737" w:rsidP="007E1737">
      <w:pPr>
        <w:pStyle w:val="Prrafodelista"/>
        <w:numPr>
          <w:ilvl w:val="0"/>
          <w:numId w:val="23"/>
        </w:numPr>
        <w:spacing w:after="0" w:line="360" w:lineRule="auto"/>
        <w:jc w:val="both"/>
        <w:rPr>
          <w:rFonts w:ascii="Arial" w:hAnsi="Arial" w:cs="Arial"/>
        </w:rPr>
      </w:pPr>
      <w:r w:rsidRPr="007E1737">
        <w:rPr>
          <w:rFonts w:ascii="Arial" w:hAnsi="Arial" w:cs="Arial"/>
        </w:rPr>
        <w:lastRenderedPageBreak/>
        <w:t>Establece</w:t>
      </w:r>
      <w:r w:rsidR="00C338A4">
        <w:rPr>
          <w:rFonts w:ascii="Arial" w:hAnsi="Arial" w:cs="Arial"/>
        </w:rPr>
        <w:t>r</w:t>
      </w:r>
      <w:r w:rsidRPr="007E1737">
        <w:rPr>
          <w:rFonts w:ascii="Arial" w:hAnsi="Arial" w:cs="Arial"/>
        </w:rPr>
        <w:t xml:space="preserve"> las prioridades del gasto en función de las necesidades reales.</w:t>
      </w:r>
    </w:p>
    <w:p w14:paraId="0CF537FD" w14:textId="747C4404" w:rsidR="007E1737" w:rsidRPr="007E1737" w:rsidRDefault="007E1737" w:rsidP="007E1737">
      <w:pPr>
        <w:pStyle w:val="Prrafodelista"/>
        <w:numPr>
          <w:ilvl w:val="0"/>
          <w:numId w:val="23"/>
        </w:numPr>
        <w:spacing w:after="0" w:line="360" w:lineRule="auto"/>
        <w:jc w:val="both"/>
        <w:rPr>
          <w:rFonts w:ascii="Arial" w:hAnsi="Arial" w:cs="Arial"/>
        </w:rPr>
      </w:pPr>
      <w:r w:rsidRPr="007E1737">
        <w:rPr>
          <w:rFonts w:ascii="Arial" w:hAnsi="Arial" w:cs="Arial"/>
        </w:rPr>
        <w:t>Incrementa</w:t>
      </w:r>
      <w:r w:rsidR="00C338A4">
        <w:rPr>
          <w:rFonts w:ascii="Arial" w:hAnsi="Arial" w:cs="Arial"/>
        </w:rPr>
        <w:t>r</w:t>
      </w:r>
      <w:r w:rsidRPr="007E1737">
        <w:rPr>
          <w:rFonts w:ascii="Arial" w:hAnsi="Arial" w:cs="Arial"/>
        </w:rPr>
        <w:t xml:space="preserve"> el nivel de eficiencia en la administración de recursos públicos.</w:t>
      </w:r>
    </w:p>
    <w:p w14:paraId="4123464A" w14:textId="5E4A360D" w:rsidR="007E1737" w:rsidRPr="00DF7FC7" w:rsidRDefault="007E1737" w:rsidP="007E1737">
      <w:pPr>
        <w:pStyle w:val="Prrafodelista"/>
        <w:numPr>
          <w:ilvl w:val="0"/>
          <w:numId w:val="23"/>
        </w:numPr>
        <w:spacing w:after="0" w:line="360" w:lineRule="auto"/>
        <w:jc w:val="both"/>
        <w:rPr>
          <w:rFonts w:ascii="Arial" w:hAnsi="Arial" w:cs="Arial"/>
        </w:rPr>
      </w:pPr>
      <w:r w:rsidRPr="00DF7FC7">
        <w:rPr>
          <w:rFonts w:ascii="Arial" w:hAnsi="Arial" w:cs="Arial"/>
        </w:rPr>
        <w:t>Orienta</w:t>
      </w:r>
      <w:r w:rsidR="00C338A4">
        <w:rPr>
          <w:rFonts w:ascii="Arial" w:hAnsi="Arial" w:cs="Arial"/>
        </w:rPr>
        <w:t>r</w:t>
      </w:r>
      <w:r w:rsidRPr="00DF7FC7">
        <w:rPr>
          <w:rFonts w:ascii="Arial" w:hAnsi="Arial" w:cs="Arial"/>
        </w:rPr>
        <w:t xml:space="preserve"> el ejercicio del gasto a la generación de valor público.</w:t>
      </w:r>
    </w:p>
    <w:p w14:paraId="700EDA46" w14:textId="77777777" w:rsidR="00540E7C" w:rsidRDefault="00540E7C" w:rsidP="007E1737">
      <w:pPr>
        <w:spacing w:after="0" w:line="360" w:lineRule="auto"/>
        <w:jc w:val="both"/>
        <w:rPr>
          <w:rFonts w:ascii="Arial" w:hAnsi="Arial" w:cs="Arial"/>
        </w:rPr>
      </w:pPr>
    </w:p>
    <w:p w14:paraId="6978F546" w14:textId="34DFEEBA" w:rsidR="007E1737" w:rsidRDefault="007E1737" w:rsidP="007E1737">
      <w:pPr>
        <w:spacing w:after="0" w:line="360" w:lineRule="auto"/>
        <w:jc w:val="both"/>
        <w:rPr>
          <w:rFonts w:ascii="Arial" w:hAnsi="Arial" w:cs="Arial"/>
        </w:rPr>
      </w:pPr>
      <w:r w:rsidRPr="007E1737">
        <w:rPr>
          <w:rFonts w:ascii="Arial" w:hAnsi="Arial" w:cs="Arial"/>
        </w:rPr>
        <w:t>El Presupuesto y el Presupuesto basado en Resultados 202</w:t>
      </w:r>
      <w:r w:rsidR="009C69BF">
        <w:rPr>
          <w:rFonts w:ascii="Arial" w:hAnsi="Arial" w:cs="Arial"/>
        </w:rPr>
        <w:t>2</w:t>
      </w:r>
      <w:r w:rsidRPr="007E1737">
        <w:rPr>
          <w:rFonts w:ascii="Arial" w:hAnsi="Arial" w:cs="Arial"/>
        </w:rPr>
        <w:t xml:space="preserve"> son instrumentos que pretenden contribuir al fortalecimiento del Estado de Derecho en Quintana Roo mediante:</w:t>
      </w:r>
    </w:p>
    <w:p w14:paraId="039A0AE2" w14:textId="77777777" w:rsidR="007E1737" w:rsidRPr="007E1737" w:rsidRDefault="007E1737" w:rsidP="007E1737">
      <w:pPr>
        <w:spacing w:after="0" w:line="360" w:lineRule="auto"/>
        <w:jc w:val="both"/>
        <w:rPr>
          <w:rFonts w:ascii="Arial" w:hAnsi="Arial" w:cs="Arial"/>
        </w:rPr>
      </w:pPr>
    </w:p>
    <w:p w14:paraId="606670D8" w14:textId="77777777" w:rsidR="007E1737" w:rsidRPr="007E1737" w:rsidRDefault="007E1737" w:rsidP="007E1737">
      <w:pPr>
        <w:pStyle w:val="Prrafodelista"/>
        <w:numPr>
          <w:ilvl w:val="0"/>
          <w:numId w:val="24"/>
        </w:numPr>
        <w:spacing w:after="0" w:line="360" w:lineRule="auto"/>
        <w:jc w:val="both"/>
        <w:rPr>
          <w:rFonts w:ascii="Arial" w:hAnsi="Arial" w:cs="Arial"/>
        </w:rPr>
      </w:pPr>
      <w:r w:rsidRPr="007E1737">
        <w:rPr>
          <w:rFonts w:ascii="Arial" w:hAnsi="Arial" w:cs="Arial"/>
        </w:rPr>
        <w:t>Resolución oportuna de controversias jurídicas en las diferentes materias, así como en adolescentes.</w:t>
      </w:r>
    </w:p>
    <w:p w14:paraId="550401C8" w14:textId="77777777" w:rsidR="007E1737" w:rsidRPr="007E1737" w:rsidRDefault="007E1737" w:rsidP="007E1737">
      <w:pPr>
        <w:pStyle w:val="Prrafodelista"/>
        <w:numPr>
          <w:ilvl w:val="0"/>
          <w:numId w:val="24"/>
        </w:numPr>
        <w:spacing w:after="0" w:line="360" w:lineRule="auto"/>
        <w:jc w:val="both"/>
        <w:rPr>
          <w:rFonts w:ascii="Arial" w:hAnsi="Arial" w:cs="Arial"/>
        </w:rPr>
      </w:pPr>
      <w:r w:rsidRPr="007E1737">
        <w:rPr>
          <w:rFonts w:ascii="Arial" w:hAnsi="Arial" w:cs="Arial"/>
        </w:rPr>
        <w:t>Fortalecimiento de la cultura de la legalidad a través de diversas acciones de difusión, promoción, formación y capacitación.</w:t>
      </w:r>
    </w:p>
    <w:p w14:paraId="15C54467" w14:textId="77777777" w:rsidR="007E1737" w:rsidRPr="007E1737" w:rsidRDefault="007E1737" w:rsidP="007E1737">
      <w:pPr>
        <w:pStyle w:val="Prrafodelista"/>
        <w:numPr>
          <w:ilvl w:val="0"/>
          <w:numId w:val="24"/>
        </w:numPr>
        <w:spacing w:after="0" w:line="360" w:lineRule="auto"/>
        <w:jc w:val="both"/>
        <w:rPr>
          <w:rFonts w:ascii="Arial" w:hAnsi="Arial" w:cs="Arial"/>
        </w:rPr>
      </w:pPr>
      <w:r w:rsidRPr="007E1737">
        <w:rPr>
          <w:rFonts w:ascii="Arial" w:hAnsi="Arial" w:cs="Arial"/>
        </w:rPr>
        <w:t>Agilización de procesos de innovación jurisdiccional mediante la modernización tecnológica.</w:t>
      </w:r>
    </w:p>
    <w:p w14:paraId="4BDDE8BA" w14:textId="77777777" w:rsidR="007E1737" w:rsidRPr="007E1737" w:rsidRDefault="007E1737" w:rsidP="007E1737">
      <w:pPr>
        <w:pStyle w:val="Prrafodelista"/>
        <w:numPr>
          <w:ilvl w:val="0"/>
          <w:numId w:val="24"/>
        </w:numPr>
        <w:spacing w:after="0" w:line="360" w:lineRule="auto"/>
        <w:jc w:val="both"/>
        <w:rPr>
          <w:rFonts w:ascii="Arial" w:hAnsi="Arial" w:cs="Arial"/>
        </w:rPr>
      </w:pPr>
      <w:r w:rsidRPr="007E1737">
        <w:rPr>
          <w:rFonts w:ascii="Arial" w:hAnsi="Arial" w:cs="Arial"/>
        </w:rPr>
        <w:t>Implementación de un marco normativo en materia de derechos humanos.</w:t>
      </w:r>
    </w:p>
    <w:p w14:paraId="1B360216" w14:textId="77777777" w:rsidR="007E1737" w:rsidRPr="007E1737" w:rsidRDefault="007E1737" w:rsidP="007E1737">
      <w:pPr>
        <w:pStyle w:val="Prrafodelista"/>
        <w:numPr>
          <w:ilvl w:val="0"/>
          <w:numId w:val="24"/>
        </w:numPr>
        <w:spacing w:after="0" w:line="360" w:lineRule="auto"/>
        <w:jc w:val="both"/>
        <w:rPr>
          <w:rFonts w:ascii="Arial" w:hAnsi="Arial" w:cs="Arial"/>
        </w:rPr>
      </w:pPr>
      <w:r w:rsidRPr="007E1737">
        <w:rPr>
          <w:rFonts w:ascii="Arial" w:hAnsi="Arial" w:cs="Arial"/>
        </w:rPr>
        <w:t>Diseño del marco normativo para procesos y procedimientos.</w:t>
      </w:r>
    </w:p>
    <w:p w14:paraId="01FAC9A8" w14:textId="77777777" w:rsidR="007E1737" w:rsidRPr="007E1737" w:rsidRDefault="007E1737" w:rsidP="007E1737">
      <w:pPr>
        <w:pStyle w:val="Prrafodelista"/>
        <w:numPr>
          <w:ilvl w:val="0"/>
          <w:numId w:val="24"/>
        </w:numPr>
        <w:spacing w:after="0" w:line="360" w:lineRule="auto"/>
        <w:jc w:val="both"/>
        <w:rPr>
          <w:rFonts w:ascii="Arial" w:hAnsi="Arial" w:cs="Arial"/>
        </w:rPr>
      </w:pPr>
      <w:r w:rsidRPr="007E1737">
        <w:rPr>
          <w:rFonts w:ascii="Arial" w:hAnsi="Arial" w:cs="Arial"/>
        </w:rPr>
        <w:t>Infraestructura física mejorada.</w:t>
      </w:r>
    </w:p>
    <w:p w14:paraId="0D16E656" w14:textId="77777777" w:rsidR="007E1737" w:rsidRPr="007E1737" w:rsidRDefault="007E1737" w:rsidP="007E1737">
      <w:pPr>
        <w:pStyle w:val="Prrafodelista"/>
        <w:numPr>
          <w:ilvl w:val="0"/>
          <w:numId w:val="25"/>
        </w:numPr>
        <w:spacing w:after="0" w:line="360" w:lineRule="auto"/>
        <w:jc w:val="both"/>
        <w:rPr>
          <w:rFonts w:ascii="Arial" w:hAnsi="Arial" w:cs="Arial"/>
        </w:rPr>
      </w:pPr>
      <w:r w:rsidRPr="007E1737">
        <w:rPr>
          <w:rFonts w:ascii="Arial" w:hAnsi="Arial" w:cs="Arial"/>
        </w:rPr>
        <w:t>Sistema de Archivo documental actualizado y normado.</w:t>
      </w:r>
    </w:p>
    <w:p w14:paraId="428F1C7A" w14:textId="73EF6AC3" w:rsidR="007E1737" w:rsidRDefault="00541129" w:rsidP="007E1737">
      <w:pPr>
        <w:pStyle w:val="Prrafodelista"/>
        <w:numPr>
          <w:ilvl w:val="0"/>
          <w:numId w:val="25"/>
        </w:numPr>
        <w:spacing w:after="0" w:line="360" w:lineRule="auto"/>
        <w:jc w:val="both"/>
        <w:rPr>
          <w:rFonts w:ascii="Arial" w:hAnsi="Arial" w:cs="Arial"/>
        </w:rPr>
      </w:pPr>
      <w:r>
        <w:rPr>
          <w:rFonts w:ascii="Arial" w:hAnsi="Arial" w:cs="Arial"/>
        </w:rPr>
        <w:t>Consolidación</w:t>
      </w:r>
      <w:r w:rsidR="007E1737" w:rsidRPr="007E1737">
        <w:rPr>
          <w:rFonts w:ascii="Arial" w:hAnsi="Arial" w:cs="Arial"/>
        </w:rPr>
        <w:t xml:space="preserve"> de Tribunales Laborales.</w:t>
      </w:r>
    </w:p>
    <w:p w14:paraId="658FFC60" w14:textId="77777777" w:rsidR="007E1737" w:rsidRPr="007E1737" w:rsidRDefault="007E1737" w:rsidP="007E1737">
      <w:pPr>
        <w:pStyle w:val="Prrafodelista"/>
        <w:spacing w:after="0" w:line="360" w:lineRule="auto"/>
        <w:jc w:val="both"/>
        <w:rPr>
          <w:rFonts w:ascii="Arial" w:hAnsi="Arial" w:cs="Arial"/>
        </w:rPr>
      </w:pPr>
    </w:p>
    <w:p w14:paraId="07445DBD" w14:textId="5ED7ADC2" w:rsidR="007E1737" w:rsidRPr="007E1737" w:rsidRDefault="007E1737" w:rsidP="007E1737">
      <w:pPr>
        <w:spacing w:after="0" w:line="360" w:lineRule="auto"/>
        <w:jc w:val="both"/>
        <w:rPr>
          <w:rFonts w:ascii="Arial" w:hAnsi="Arial" w:cs="Arial"/>
        </w:rPr>
      </w:pPr>
      <w:r w:rsidRPr="007E1737">
        <w:rPr>
          <w:rFonts w:ascii="Arial" w:hAnsi="Arial" w:cs="Arial"/>
        </w:rPr>
        <w:t>No obstante, es importante tener en cuenta el tema de la contingencia sanitaria derivado del COV</w:t>
      </w:r>
      <w:r w:rsidR="00541129">
        <w:rPr>
          <w:rFonts w:ascii="Arial" w:hAnsi="Arial" w:cs="Arial"/>
        </w:rPr>
        <w:t>I</w:t>
      </w:r>
      <w:r w:rsidRPr="007E1737">
        <w:rPr>
          <w:rFonts w:ascii="Arial" w:hAnsi="Arial" w:cs="Arial"/>
        </w:rPr>
        <w:t>D-19, que modificó de manera sustancial la operatividad de los diversos procedimientos jurisdiccionales y administrativos, resultando  la urgencia por modernizar la infraestructura y equipamiento tecnológico para facilitar y agilizar los servicios al justiciable, implicando un reajuste programático</w:t>
      </w:r>
      <w:r w:rsidR="008D095D">
        <w:rPr>
          <w:rFonts w:ascii="Arial" w:hAnsi="Arial" w:cs="Arial"/>
        </w:rPr>
        <w:t>-</w:t>
      </w:r>
      <w:r w:rsidRPr="007E1737">
        <w:rPr>
          <w:rFonts w:ascii="Arial" w:hAnsi="Arial" w:cs="Arial"/>
        </w:rPr>
        <w:t>presupuestal, mismo que aún es relevante seguir considerando hasta que exista una declaratoria oficial del combate de la misma.</w:t>
      </w:r>
    </w:p>
    <w:p w14:paraId="64CCD5A7" w14:textId="77777777" w:rsidR="007E1737" w:rsidRPr="007E1737" w:rsidRDefault="007E1737" w:rsidP="007E1737">
      <w:pPr>
        <w:spacing w:after="0" w:line="360" w:lineRule="auto"/>
        <w:jc w:val="both"/>
        <w:rPr>
          <w:rFonts w:ascii="Arial" w:hAnsi="Arial" w:cs="Arial"/>
        </w:rPr>
      </w:pPr>
    </w:p>
    <w:p w14:paraId="2226D5B5" w14:textId="672597FE" w:rsidR="007E1737" w:rsidRPr="007E1737" w:rsidRDefault="007E1737" w:rsidP="007E1737">
      <w:pPr>
        <w:pStyle w:val="Prrafodelista"/>
        <w:spacing w:after="0" w:line="360" w:lineRule="auto"/>
        <w:ind w:left="0"/>
        <w:jc w:val="both"/>
        <w:rPr>
          <w:rFonts w:ascii="Arial" w:hAnsi="Arial" w:cs="Arial"/>
        </w:rPr>
      </w:pPr>
      <w:r w:rsidRPr="007E1737">
        <w:rPr>
          <w:rFonts w:ascii="Arial" w:hAnsi="Arial" w:cs="Arial"/>
        </w:rPr>
        <w:lastRenderedPageBreak/>
        <w:t xml:space="preserve">El Presupuesto de Egresos para el Ejercicio Fiscal 2022, contempla los recursos financieros, humanos y materiales indispensables para cumplir con las tareas constitucionales e institucionales plasmadas en dichos documentos que rigen </w:t>
      </w:r>
      <w:r w:rsidR="00713F25">
        <w:rPr>
          <w:rFonts w:ascii="Arial" w:hAnsi="Arial" w:cs="Arial"/>
        </w:rPr>
        <w:t>el funcionamiento</w:t>
      </w:r>
      <w:r w:rsidRPr="007E1737">
        <w:rPr>
          <w:rFonts w:ascii="Arial" w:hAnsi="Arial" w:cs="Arial"/>
        </w:rPr>
        <w:t xml:space="preserve"> del Poder Judicial. </w:t>
      </w:r>
    </w:p>
    <w:p w14:paraId="46E135F4" w14:textId="77777777" w:rsidR="007E1737" w:rsidRPr="007E1737" w:rsidRDefault="007E1737" w:rsidP="007E1737">
      <w:pPr>
        <w:pStyle w:val="Prrafodelista"/>
        <w:spacing w:after="0" w:line="360" w:lineRule="auto"/>
        <w:ind w:left="360"/>
        <w:jc w:val="both"/>
        <w:rPr>
          <w:rFonts w:ascii="Arial" w:hAnsi="Arial" w:cs="Arial"/>
        </w:rPr>
      </w:pPr>
    </w:p>
    <w:p w14:paraId="48DFAA21" w14:textId="288EDEA0" w:rsidR="007E1737" w:rsidRPr="007E1737" w:rsidRDefault="007E1737" w:rsidP="007E1737">
      <w:pPr>
        <w:pStyle w:val="Prrafodelista"/>
        <w:spacing w:after="0" w:line="360" w:lineRule="auto"/>
        <w:ind w:left="0"/>
        <w:jc w:val="both"/>
        <w:rPr>
          <w:rFonts w:ascii="Arial" w:hAnsi="Arial" w:cs="Arial"/>
        </w:rPr>
      </w:pPr>
      <w:r w:rsidRPr="007E1737">
        <w:rPr>
          <w:rFonts w:ascii="Arial" w:hAnsi="Arial" w:cs="Arial"/>
        </w:rPr>
        <w:t>El funcionamiento del Presupuesto basado en Resultados, el cual integra los siguientes Programas Presupuestarios (s</w:t>
      </w:r>
      <w:r w:rsidR="00D51087">
        <w:rPr>
          <w:rFonts w:ascii="Arial" w:hAnsi="Arial" w:cs="Arial"/>
        </w:rPr>
        <w:t>e desglosan en A</w:t>
      </w:r>
      <w:r w:rsidRPr="007E1737">
        <w:rPr>
          <w:rFonts w:ascii="Arial" w:hAnsi="Arial" w:cs="Arial"/>
        </w:rPr>
        <w:t>partado</w:t>
      </w:r>
      <w:r w:rsidR="00D51087">
        <w:rPr>
          <w:rFonts w:ascii="Arial" w:hAnsi="Arial" w:cs="Arial"/>
        </w:rPr>
        <w:t>s,</w:t>
      </w:r>
      <w:r w:rsidRPr="007E1737">
        <w:rPr>
          <w:rFonts w:ascii="Arial" w:hAnsi="Arial" w:cs="Arial"/>
        </w:rPr>
        <w:t xml:space="preserve"> Programas e Indicadores de Evaluación al Desempeño):</w:t>
      </w:r>
    </w:p>
    <w:p w14:paraId="478EA1AF" w14:textId="77777777" w:rsidR="007E1737" w:rsidRPr="007E1737" w:rsidRDefault="007E1737" w:rsidP="007E1737">
      <w:pPr>
        <w:pStyle w:val="Prrafodelista"/>
        <w:spacing w:after="0" w:line="360" w:lineRule="auto"/>
        <w:ind w:left="0"/>
        <w:jc w:val="both"/>
        <w:rPr>
          <w:rFonts w:ascii="Arial" w:hAnsi="Arial" w:cs="Arial"/>
        </w:rPr>
      </w:pPr>
    </w:p>
    <w:p w14:paraId="45DD8D6B" w14:textId="77777777" w:rsidR="007E1737" w:rsidRPr="007E1737" w:rsidRDefault="007E1737" w:rsidP="007E1737">
      <w:pPr>
        <w:pStyle w:val="Prrafodelista"/>
        <w:spacing w:after="0" w:line="360" w:lineRule="auto"/>
        <w:ind w:left="0"/>
        <w:jc w:val="both"/>
        <w:rPr>
          <w:rFonts w:ascii="Arial" w:hAnsi="Arial" w:cs="Arial"/>
        </w:rPr>
      </w:pPr>
      <w:r w:rsidRPr="007E1737">
        <w:rPr>
          <w:rFonts w:ascii="Arial" w:hAnsi="Arial" w:cs="Arial"/>
        </w:rPr>
        <w:t>PP-01 Programa de Impartición de Justicia del Estado de Quintana Roo</w:t>
      </w:r>
    </w:p>
    <w:p w14:paraId="5F87095A" w14:textId="77777777" w:rsidR="007E1737" w:rsidRPr="007E1737" w:rsidRDefault="007E1737" w:rsidP="007E1737">
      <w:pPr>
        <w:pStyle w:val="Prrafodelista"/>
        <w:spacing w:after="0" w:line="360" w:lineRule="auto"/>
        <w:ind w:left="0"/>
        <w:jc w:val="both"/>
        <w:rPr>
          <w:rFonts w:ascii="Arial" w:hAnsi="Arial" w:cs="Arial"/>
        </w:rPr>
      </w:pPr>
      <w:r w:rsidRPr="007E1737">
        <w:rPr>
          <w:rFonts w:ascii="Arial" w:hAnsi="Arial" w:cs="Arial"/>
        </w:rPr>
        <w:t>PP-02 Programa de Mejora de la Gestión</w:t>
      </w:r>
    </w:p>
    <w:p w14:paraId="5A7EA679" w14:textId="77777777" w:rsidR="007E1737" w:rsidRPr="007E1737" w:rsidRDefault="007E1737" w:rsidP="007E1737">
      <w:pPr>
        <w:pStyle w:val="Prrafodelista"/>
        <w:spacing w:after="0" w:line="360" w:lineRule="auto"/>
        <w:ind w:left="0"/>
        <w:jc w:val="both"/>
        <w:rPr>
          <w:rFonts w:ascii="Arial" w:hAnsi="Arial" w:cs="Arial"/>
        </w:rPr>
      </w:pPr>
    </w:p>
    <w:p w14:paraId="47C5558F" w14:textId="6BF28B95" w:rsidR="007E1737" w:rsidRPr="007E1737" w:rsidRDefault="007E1737" w:rsidP="007E1737">
      <w:pPr>
        <w:pStyle w:val="Prrafodelista"/>
        <w:spacing w:after="0" w:line="360" w:lineRule="auto"/>
        <w:ind w:left="0"/>
        <w:jc w:val="both"/>
        <w:rPr>
          <w:rFonts w:ascii="Arial" w:hAnsi="Arial" w:cs="Arial"/>
        </w:rPr>
      </w:pPr>
      <w:r w:rsidRPr="007E1737">
        <w:rPr>
          <w:rFonts w:ascii="Arial" w:hAnsi="Arial" w:cs="Arial"/>
        </w:rPr>
        <w:t>Los cuales se encuentran alineados estratégicamente al Plan de Desarrollo Nacional en su Eje General 1. JUSTICIA Y ESTADO DE DERECHO y en el Plan Estatal de Desarrollo 2016-2022 en su Eje 2 Gobernabilidad</w:t>
      </w:r>
      <w:r w:rsidR="00556459">
        <w:rPr>
          <w:rFonts w:ascii="Arial" w:hAnsi="Arial" w:cs="Arial"/>
        </w:rPr>
        <w:t>, Seguridad y Estado de Derecho</w:t>
      </w:r>
      <w:r w:rsidRPr="007E1737">
        <w:rPr>
          <w:rFonts w:ascii="Arial" w:hAnsi="Arial" w:cs="Arial"/>
        </w:rPr>
        <w:t>.</w:t>
      </w:r>
    </w:p>
    <w:p w14:paraId="658CCA02" w14:textId="77777777" w:rsidR="00E43208" w:rsidRPr="00B12B7B" w:rsidRDefault="00E43208" w:rsidP="00E43208">
      <w:pPr>
        <w:pStyle w:val="Prrafodelista"/>
        <w:spacing w:after="0" w:line="360" w:lineRule="auto"/>
        <w:ind w:left="360"/>
        <w:jc w:val="both"/>
        <w:rPr>
          <w:rFonts w:ascii="Arial" w:eastAsia="Times New Roman" w:hAnsi="Arial" w:cs="Arial"/>
        </w:rPr>
      </w:pPr>
    </w:p>
    <w:p w14:paraId="5A8607F9" w14:textId="58671320" w:rsidR="009651A9" w:rsidRDefault="00E43208" w:rsidP="00E43208">
      <w:pPr>
        <w:spacing w:after="0" w:line="360" w:lineRule="auto"/>
        <w:jc w:val="both"/>
        <w:rPr>
          <w:rFonts w:ascii="Arial" w:hAnsi="Arial" w:cs="Arial"/>
          <w:sz w:val="20"/>
          <w:szCs w:val="20"/>
        </w:rPr>
      </w:pPr>
      <w:r w:rsidRPr="00B12B7B">
        <w:rPr>
          <w:rFonts w:ascii="Arial" w:hAnsi="Arial" w:cs="Arial"/>
        </w:rPr>
        <w:t>De igual forma se ha considerado la evolución de resultados de los egresos, la cual se desglosa en la siguiente serie histórica corre</w:t>
      </w:r>
      <w:r>
        <w:rPr>
          <w:rFonts w:ascii="Arial" w:hAnsi="Arial" w:cs="Arial"/>
        </w:rPr>
        <w:t>spondiente al periodo 201</w:t>
      </w:r>
      <w:r w:rsidR="000A4CFB">
        <w:rPr>
          <w:rFonts w:ascii="Arial" w:hAnsi="Arial" w:cs="Arial"/>
        </w:rPr>
        <w:t>4</w:t>
      </w:r>
      <w:r>
        <w:rPr>
          <w:rFonts w:ascii="Arial" w:hAnsi="Arial" w:cs="Arial"/>
        </w:rPr>
        <w:t>-202</w:t>
      </w:r>
      <w:r w:rsidR="000A4CFB">
        <w:rPr>
          <w:rFonts w:ascii="Arial" w:hAnsi="Arial" w:cs="Arial"/>
        </w:rPr>
        <w:t>1</w:t>
      </w:r>
      <w:r w:rsidRPr="00B12B7B">
        <w:rPr>
          <w:rFonts w:ascii="Arial" w:hAnsi="Arial" w:cs="Arial"/>
        </w:rPr>
        <w:t>:</w:t>
      </w:r>
    </w:p>
    <w:p w14:paraId="03311778" w14:textId="77777777" w:rsidR="007E1737" w:rsidRDefault="007E1737" w:rsidP="009651A9">
      <w:pPr>
        <w:spacing w:after="0" w:line="240" w:lineRule="auto"/>
        <w:jc w:val="center"/>
        <w:rPr>
          <w:rFonts w:ascii="Arial" w:hAnsi="Arial" w:cs="Arial"/>
          <w:b/>
          <w:sz w:val="20"/>
          <w:szCs w:val="20"/>
        </w:rPr>
      </w:pPr>
    </w:p>
    <w:p w14:paraId="0D5E08F3" w14:textId="77777777" w:rsidR="007E1737" w:rsidRDefault="007E1737" w:rsidP="009651A9">
      <w:pPr>
        <w:spacing w:after="0" w:line="240" w:lineRule="auto"/>
        <w:jc w:val="center"/>
        <w:rPr>
          <w:rFonts w:ascii="Arial" w:hAnsi="Arial" w:cs="Arial"/>
          <w:b/>
          <w:sz w:val="20"/>
          <w:szCs w:val="20"/>
        </w:rPr>
      </w:pPr>
    </w:p>
    <w:p w14:paraId="6B8A0827" w14:textId="77777777" w:rsidR="007E1737" w:rsidRDefault="007E1737" w:rsidP="009651A9">
      <w:pPr>
        <w:spacing w:after="0" w:line="240" w:lineRule="auto"/>
        <w:jc w:val="center"/>
        <w:rPr>
          <w:rFonts w:ascii="Arial" w:hAnsi="Arial" w:cs="Arial"/>
          <w:b/>
          <w:sz w:val="20"/>
          <w:szCs w:val="20"/>
        </w:rPr>
      </w:pPr>
    </w:p>
    <w:p w14:paraId="2967A1A7" w14:textId="77777777" w:rsidR="007E1737" w:rsidRDefault="007E1737" w:rsidP="009651A9">
      <w:pPr>
        <w:spacing w:after="0" w:line="240" w:lineRule="auto"/>
        <w:jc w:val="center"/>
        <w:rPr>
          <w:rFonts w:ascii="Arial" w:hAnsi="Arial" w:cs="Arial"/>
          <w:b/>
          <w:sz w:val="20"/>
          <w:szCs w:val="20"/>
        </w:rPr>
      </w:pPr>
    </w:p>
    <w:p w14:paraId="19C181A5" w14:textId="77777777" w:rsidR="00541129" w:rsidRDefault="00541129" w:rsidP="009651A9">
      <w:pPr>
        <w:spacing w:after="0" w:line="240" w:lineRule="auto"/>
        <w:jc w:val="center"/>
        <w:rPr>
          <w:rFonts w:ascii="Arial" w:hAnsi="Arial" w:cs="Arial"/>
          <w:b/>
          <w:sz w:val="20"/>
          <w:szCs w:val="20"/>
        </w:rPr>
      </w:pPr>
    </w:p>
    <w:p w14:paraId="2F975E20" w14:textId="77777777" w:rsidR="00541129" w:rsidRDefault="00541129" w:rsidP="009651A9">
      <w:pPr>
        <w:spacing w:after="0" w:line="240" w:lineRule="auto"/>
        <w:jc w:val="center"/>
        <w:rPr>
          <w:rFonts w:ascii="Arial" w:hAnsi="Arial" w:cs="Arial"/>
          <w:b/>
          <w:sz w:val="20"/>
          <w:szCs w:val="20"/>
        </w:rPr>
      </w:pPr>
    </w:p>
    <w:p w14:paraId="5D02BA87" w14:textId="77777777" w:rsidR="00541129" w:rsidRDefault="00541129" w:rsidP="009651A9">
      <w:pPr>
        <w:spacing w:after="0" w:line="240" w:lineRule="auto"/>
        <w:jc w:val="center"/>
        <w:rPr>
          <w:rFonts w:ascii="Arial" w:hAnsi="Arial" w:cs="Arial"/>
          <w:b/>
          <w:sz w:val="20"/>
          <w:szCs w:val="20"/>
        </w:rPr>
      </w:pPr>
    </w:p>
    <w:p w14:paraId="4CBAC321" w14:textId="77777777" w:rsidR="00541129" w:rsidRDefault="00541129" w:rsidP="009651A9">
      <w:pPr>
        <w:spacing w:after="0" w:line="240" w:lineRule="auto"/>
        <w:jc w:val="center"/>
        <w:rPr>
          <w:rFonts w:ascii="Arial" w:hAnsi="Arial" w:cs="Arial"/>
          <w:b/>
          <w:sz w:val="20"/>
          <w:szCs w:val="20"/>
        </w:rPr>
      </w:pPr>
    </w:p>
    <w:p w14:paraId="33DCAD05" w14:textId="77777777" w:rsidR="00541129" w:rsidRDefault="00541129" w:rsidP="009651A9">
      <w:pPr>
        <w:spacing w:after="0" w:line="240" w:lineRule="auto"/>
        <w:jc w:val="center"/>
        <w:rPr>
          <w:rFonts w:ascii="Arial" w:hAnsi="Arial" w:cs="Arial"/>
          <w:b/>
          <w:sz w:val="20"/>
          <w:szCs w:val="20"/>
        </w:rPr>
      </w:pPr>
    </w:p>
    <w:p w14:paraId="07B14349" w14:textId="77777777" w:rsidR="007E1737" w:rsidRDefault="007E1737" w:rsidP="009651A9">
      <w:pPr>
        <w:spacing w:after="0" w:line="240" w:lineRule="auto"/>
        <w:jc w:val="center"/>
        <w:rPr>
          <w:rFonts w:ascii="Arial" w:hAnsi="Arial" w:cs="Arial"/>
          <w:b/>
          <w:sz w:val="20"/>
          <w:szCs w:val="20"/>
        </w:rPr>
      </w:pPr>
    </w:p>
    <w:p w14:paraId="366F032A" w14:textId="77777777" w:rsidR="007E1737" w:rsidRDefault="007E1737" w:rsidP="009651A9">
      <w:pPr>
        <w:spacing w:after="0" w:line="240" w:lineRule="auto"/>
        <w:jc w:val="center"/>
        <w:rPr>
          <w:rFonts w:ascii="Arial" w:hAnsi="Arial" w:cs="Arial"/>
          <w:b/>
          <w:sz w:val="20"/>
          <w:szCs w:val="20"/>
        </w:rPr>
      </w:pPr>
    </w:p>
    <w:p w14:paraId="5BD92C36" w14:textId="77777777" w:rsidR="007E1737" w:rsidRDefault="007E1737" w:rsidP="009651A9">
      <w:pPr>
        <w:spacing w:after="0" w:line="240" w:lineRule="auto"/>
        <w:jc w:val="center"/>
        <w:rPr>
          <w:rFonts w:ascii="Arial" w:hAnsi="Arial" w:cs="Arial"/>
          <w:b/>
          <w:sz w:val="20"/>
          <w:szCs w:val="20"/>
        </w:rPr>
      </w:pPr>
    </w:p>
    <w:p w14:paraId="3581F82C" w14:textId="77777777" w:rsidR="007E1737" w:rsidRDefault="007E1737" w:rsidP="009651A9">
      <w:pPr>
        <w:spacing w:after="0" w:line="240" w:lineRule="auto"/>
        <w:jc w:val="center"/>
        <w:rPr>
          <w:rFonts w:ascii="Arial" w:hAnsi="Arial" w:cs="Arial"/>
          <w:b/>
          <w:sz w:val="20"/>
          <w:szCs w:val="20"/>
        </w:rPr>
      </w:pPr>
    </w:p>
    <w:p w14:paraId="561A80AE" w14:textId="77777777" w:rsidR="007E1737" w:rsidRDefault="007E1737" w:rsidP="009651A9">
      <w:pPr>
        <w:spacing w:after="0" w:line="240" w:lineRule="auto"/>
        <w:jc w:val="center"/>
        <w:rPr>
          <w:rFonts w:ascii="Arial" w:hAnsi="Arial" w:cs="Arial"/>
          <w:b/>
          <w:sz w:val="20"/>
          <w:szCs w:val="20"/>
        </w:rPr>
      </w:pPr>
    </w:p>
    <w:p w14:paraId="51C7851A" w14:textId="2A666F80" w:rsidR="007E1737" w:rsidRDefault="007E1737" w:rsidP="009651A9">
      <w:pPr>
        <w:spacing w:after="0" w:line="240" w:lineRule="auto"/>
        <w:jc w:val="center"/>
        <w:rPr>
          <w:rFonts w:ascii="Arial" w:hAnsi="Arial" w:cs="Arial"/>
          <w:b/>
          <w:sz w:val="20"/>
          <w:szCs w:val="20"/>
        </w:rPr>
      </w:pPr>
    </w:p>
    <w:p w14:paraId="36D055F2" w14:textId="717DF396" w:rsidR="00B127B9" w:rsidRDefault="00B127B9" w:rsidP="009651A9">
      <w:pPr>
        <w:spacing w:after="0" w:line="240" w:lineRule="auto"/>
        <w:jc w:val="center"/>
        <w:rPr>
          <w:rFonts w:ascii="Arial" w:hAnsi="Arial" w:cs="Arial"/>
          <w:b/>
          <w:sz w:val="20"/>
          <w:szCs w:val="20"/>
        </w:rPr>
      </w:pPr>
    </w:p>
    <w:p w14:paraId="07F6B70F" w14:textId="77777777" w:rsidR="00B127B9" w:rsidRDefault="00B127B9" w:rsidP="009651A9">
      <w:pPr>
        <w:spacing w:after="0" w:line="240" w:lineRule="auto"/>
        <w:jc w:val="center"/>
        <w:rPr>
          <w:rFonts w:ascii="Arial" w:hAnsi="Arial" w:cs="Arial"/>
          <w:b/>
          <w:sz w:val="20"/>
          <w:szCs w:val="20"/>
        </w:rPr>
      </w:pPr>
    </w:p>
    <w:p w14:paraId="6E4A13E1" w14:textId="77777777" w:rsidR="007E1737" w:rsidRDefault="007E1737" w:rsidP="009651A9">
      <w:pPr>
        <w:spacing w:after="0" w:line="240" w:lineRule="auto"/>
        <w:jc w:val="center"/>
        <w:rPr>
          <w:rFonts w:ascii="Arial" w:hAnsi="Arial" w:cs="Arial"/>
          <w:b/>
          <w:sz w:val="20"/>
          <w:szCs w:val="20"/>
        </w:rPr>
      </w:pPr>
    </w:p>
    <w:p w14:paraId="2EC2ECF9" w14:textId="70C1CB77" w:rsidR="009651A9" w:rsidRDefault="009651A9" w:rsidP="009651A9">
      <w:pPr>
        <w:spacing w:after="0" w:line="240" w:lineRule="auto"/>
        <w:jc w:val="center"/>
        <w:rPr>
          <w:rFonts w:ascii="Arial" w:hAnsi="Arial" w:cs="Arial"/>
          <w:b/>
          <w:sz w:val="20"/>
          <w:szCs w:val="20"/>
        </w:rPr>
      </w:pPr>
      <w:r w:rsidRPr="009651A9">
        <w:rPr>
          <w:rFonts w:ascii="Arial" w:hAnsi="Arial" w:cs="Arial"/>
          <w:b/>
          <w:sz w:val="20"/>
          <w:szCs w:val="20"/>
        </w:rPr>
        <w:lastRenderedPageBreak/>
        <w:t xml:space="preserve">Figura 1. Serie histórica de </w:t>
      </w:r>
      <w:r w:rsidR="005F5D80" w:rsidRPr="009651A9">
        <w:rPr>
          <w:rFonts w:ascii="Arial" w:hAnsi="Arial" w:cs="Arial"/>
          <w:b/>
          <w:sz w:val="20"/>
          <w:szCs w:val="20"/>
        </w:rPr>
        <w:t xml:space="preserve">Resultados </w:t>
      </w:r>
      <w:r w:rsidRPr="009651A9">
        <w:rPr>
          <w:rFonts w:ascii="Arial" w:hAnsi="Arial" w:cs="Arial"/>
          <w:b/>
          <w:sz w:val="20"/>
          <w:szCs w:val="20"/>
        </w:rPr>
        <w:t xml:space="preserve">de </w:t>
      </w:r>
      <w:r w:rsidR="005F5D80" w:rsidRPr="009651A9">
        <w:rPr>
          <w:rFonts w:ascii="Arial" w:hAnsi="Arial" w:cs="Arial"/>
          <w:b/>
          <w:sz w:val="20"/>
          <w:szCs w:val="20"/>
        </w:rPr>
        <w:t xml:space="preserve">Egresos </w:t>
      </w:r>
      <w:r w:rsidRPr="009651A9">
        <w:rPr>
          <w:rFonts w:ascii="Arial" w:hAnsi="Arial" w:cs="Arial"/>
          <w:b/>
          <w:sz w:val="20"/>
          <w:szCs w:val="20"/>
        </w:rPr>
        <w:t>201</w:t>
      </w:r>
      <w:r w:rsidR="00781AE2">
        <w:rPr>
          <w:rFonts w:ascii="Arial" w:hAnsi="Arial" w:cs="Arial"/>
          <w:b/>
          <w:sz w:val="20"/>
          <w:szCs w:val="20"/>
        </w:rPr>
        <w:t>4</w:t>
      </w:r>
      <w:r w:rsidRPr="009651A9">
        <w:rPr>
          <w:rFonts w:ascii="Arial" w:hAnsi="Arial" w:cs="Arial"/>
          <w:b/>
          <w:sz w:val="20"/>
          <w:szCs w:val="20"/>
        </w:rPr>
        <w:t>-20</w:t>
      </w:r>
      <w:r w:rsidR="003B2D65">
        <w:rPr>
          <w:rFonts w:ascii="Arial" w:hAnsi="Arial" w:cs="Arial"/>
          <w:b/>
          <w:sz w:val="20"/>
          <w:szCs w:val="20"/>
        </w:rPr>
        <w:t>2</w:t>
      </w:r>
      <w:r w:rsidR="00781AE2">
        <w:rPr>
          <w:rFonts w:ascii="Arial" w:hAnsi="Arial" w:cs="Arial"/>
          <w:b/>
          <w:sz w:val="20"/>
          <w:szCs w:val="20"/>
        </w:rPr>
        <w:t>1</w:t>
      </w:r>
    </w:p>
    <w:p w14:paraId="0709C9AD" w14:textId="77777777" w:rsidR="00003407" w:rsidRDefault="00003407" w:rsidP="009651A9">
      <w:pPr>
        <w:spacing w:after="0" w:line="240" w:lineRule="auto"/>
        <w:jc w:val="center"/>
        <w:rPr>
          <w:rFonts w:ascii="Arial" w:hAnsi="Arial" w:cs="Arial"/>
          <w:b/>
          <w:sz w:val="20"/>
          <w:szCs w:val="20"/>
        </w:rPr>
      </w:pPr>
    </w:p>
    <w:p w14:paraId="1D8AB4B0" w14:textId="36BF39D7" w:rsidR="00CA1C5E" w:rsidRDefault="008B405A" w:rsidP="005F5D80">
      <w:pPr>
        <w:spacing w:after="0" w:line="240" w:lineRule="auto"/>
        <w:jc w:val="center"/>
        <w:rPr>
          <w:rFonts w:ascii="Arial" w:hAnsi="Arial" w:cs="Arial"/>
          <w:sz w:val="20"/>
          <w:szCs w:val="20"/>
        </w:rPr>
      </w:pPr>
      <w:r>
        <w:rPr>
          <w:rFonts w:ascii="Arial" w:hAnsi="Arial" w:cs="Arial"/>
          <w:noProof/>
          <w:sz w:val="20"/>
          <w:szCs w:val="20"/>
        </w:rPr>
        <mc:AlternateContent>
          <mc:Choice Requires="wpc">
            <w:drawing>
              <wp:inline distT="0" distB="0" distL="0" distR="0" wp14:anchorId="4537DF8C" wp14:editId="132040D4">
                <wp:extent cx="5248275" cy="2308225"/>
                <wp:effectExtent l="0" t="0" r="9525" b="15875"/>
                <wp:docPr id="291" name="Lienzo 29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6" name="Rectangle 62"/>
                        <wps:cNvSpPr>
                          <a:spLocks noChangeArrowheads="1"/>
                        </wps:cNvSpPr>
                        <wps:spPr bwMode="auto">
                          <a:xfrm>
                            <a:off x="1905" y="2540"/>
                            <a:ext cx="5244465" cy="2214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Rectangle 63"/>
                        <wps:cNvSpPr>
                          <a:spLocks noChangeArrowheads="1"/>
                        </wps:cNvSpPr>
                        <wps:spPr bwMode="auto">
                          <a:xfrm>
                            <a:off x="558800" y="87630"/>
                            <a:ext cx="4150360" cy="1938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Freeform 64"/>
                        <wps:cNvSpPr>
                          <a:spLocks noEditPoints="1"/>
                        </wps:cNvSpPr>
                        <wps:spPr bwMode="auto">
                          <a:xfrm>
                            <a:off x="558800" y="85090"/>
                            <a:ext cx="4150360" cy="1701165"/>
                          </a:xfrm>
                          <a:custGeom>
                            <a:avLst/>
                            <a:gdLst>
                              <a:gd name="T0" fmla="*/ 0 w 6536"/>
                              <a:gd name="T1" fmla="*/ 2670 h 2679"/>
                              <a:gd name="T2" fmla="*/ 6536 w 6536"/>
                              <a:gd name="T3" fmla="*/ 2670 h 2679"/>
                              <a:gd name="T4" fmla="*/ 6536 w 6536"/>
                              <a:gd name="T5" fmla="*/ 2679 h 2679"/>
                              <a:gd name="T6" fmla="*/ 0 w 6536"/>
                              <a:gd name="T7" fmla="*/ 2679 h 2679"/>
                              <a:gd name="T8" fmla="*/ 0 w 6536"/>
                              <a:gd name="T9" fmla="*/ 2670 h 2679"/>
                              <a:gd name="T10" fmla="*/ 0 w 6536"/>
                              <a:gd name="T11" fmla="*/ 2288 h 2679"/>
                              <a:gd name="T12" fmla="*/ 6536 w 6536"/>
                              <a:gd name="T13" fmla="*/ 2288 h 2679"/>
                              <a:gd name="T14" fmla="*/ 6536 w 6536"/>
                              <a:gd name="T15" fmla="*/ 2297 h 2679"/>
                              <a:gd name="T16" fmla="*/ 0 w 6536"/>
                              <a:gd name="T17" fmla="*/ 2297 h 2679"/>
                              <a:gd name="T18" fmla="*/ 0 w 6536"/>
                              <a:gd name="T19" fmla="*/ 2288 h 2679"/>
                              <a:gd name="T20" fmla="*/ 0 w 6536"/>
                              <a:gd name="T21" fmla="*/ 1907 h 2679"/>
                              <a:gd name="T22" fmla="*/ 6536 w 6536"/>
                              <a:gd name="T23" fmla="*/ 1907 h 2679"/>
                              <a:gd name="T24" fmla="*/ 6536 w 6536"/>
                              <a:gd name="T25" fmla="*/ 1916 h 2679"/>
                              <a:gd name="T26" fmla="*/ 0 w 6536"/>
                              <a:gd name="T27" fmla="*/ 1916 h 2679"/>
                              <a:gd name="T28" fmla="*/ 0 w 6536"/>
                              <a:gd name="T29" fmla="*/ 1907 h 2679"/>
                              <a:gd name="T30" fmla="*/ 0 w 6536"/>
                              <a:gd name="T31" fmla="*/ 1525 h 2679"/>
                              <a:gd name="T32" fmla="*/ 6536 w 6536"/>
                              <a:gd name="T33" fmla="*/ 1525 h 2679"/>
                              <a:gd name="T34" fmla="*/ 6536 w 6536"/>
                              <a:gd name="T35" fmla="*/ 1534 h 2679"/>
                              <a:gd name="T36" fmla="*/ 0 w 6536"/>
                              <a:gd name="T37" fmla="*/ 1534 h 2679"/>
                              <a:gd name="T38" fmla="*/ 0 w 6536"/>
                              <a:gd name="T39" fmla="*/ 1525 h 2679"/>
                              <a:gd name="T40" fmla="*/ 0 w 6536"/>
                              <a:gd name="T41" fmla="*/ 1143 h 2679"/>
                              <a:gd name="T42" fmla="*/ 6536 w 6536"/>
                              <a:gd name="T43" fmla="*/ 1143 h 2679"/>
                              <a:gd name="T44" fmla="*/ 6536 w 6536"/>
                              <a:gd name="T45" fmla="*/ 1152 h 2679"/>
                              <a:gd name="T46" fmla="*/ 0 w 6536"/>
                              <a:gd name="T47" fmla="*/ 1152 h 2679"/>
                              <a:gd name="T48" fmla="*/ 0 w 6536"/>
                              <a:gd name="T49" fmla="*/ 1143 h 2679"/>
                              <a:gd name="T50" fmla="*/ 0 w 6536"/>
                              <a:gd name="T51" fmla="*/ 763 h 2679"/>
                              <a:gd name="T52" fmla="*/ 6536 w 6536"/>
                              <a:gd name="T53" fmla="*/ 763 h 2679"/>
                              <a:gd name="T54" fmla="*/ 6536 w 6536"/>
                              <a:gd name="T55" fmla="*/ 771 h 2679"/>
                              <a:gd name="T56" fmla="*/ 0 w 6536"/>
                              <a:gd name="T57" fmla="*/ 771 h 2679"/>
                              <a:gd name="T58" fmla="*/ 0 w 6536"/>
                              <a:gd name="T59" fmla="*/ 763 h 2679"/>
                              <a:gd name="T60" fmla="*/ 0 w 6536"/>
                              <a:gd name="T61" fmla="*/ 380 h 2679"/>
                              <a:gd name="T62" fmla="*/ 6536 w 6536"/>
                              <a:gd name="T63" fmla="*/ 380 h 2679"/>
                              <a:gd name="T64" fmla="*/ 6536 w 6536"/>
                              <a:gd name="T65" fmla="*/ 389 h 2679"/>
                              <a:gd name="T66" fmla="*/ 0 w 6536"/>
                              <a:gd name="T67" fmla="*/ 389 h 2679"/>
                              <a:gd name="T68" fmla="*/ 0 w 6536"/>
                              <a:gd name="T69" fmla="*/ 380 h 2679"/>
                              <a:gd name="T70" fmla="*/ 0 w 6536"/>
                              <a:gd name="T71" fmla="*/ 0 h 2679"/>
                              <a:gd name="T72" fmla="*/ 6536 w 6536"/>
                              <a:gd name="T73" fmla="*/ 0 h 2679"/>
                              <a:gd name="T74" fmla="*/ 6536 w 6536"/>
                              <a:gd name="T75" fmla="*/ 9 h 2679"/>
                              <a:gd name="T76" fmla="*/ 0 w 6536"/>
                              <a:gd name="T77" fmla="*/ 9 h 2679"/>
                              <a:gd name="T78" fmla="*/ 0 w 6536"/>
                              <a:gd name="T79" fmla="*/ 0 h 26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6536" h="2679">
                                <a:moveTo>
                                  <a:pt x="0" y="2670"/>
                                </a:moveTo>
                                <a:lnTo>
                                  <a:pt x="6536" y="2670"/>
                                </a:lnTo>
                                <a:lnTo>
                                  <a:pt x="6536" y="2679"/>
                                </a:lnTo>
                                <a:lnTo>
                                  <a:pt x="0" y="2679"/>
                                </a:lnTo>
                                <a:lnTo>
                                  <a:pt x="0" y="2670"/>
                                </a:lnTo>
                                <a:close/>
                                <a:moveTo>
                                  <a:pt x="0" y="2288"/>
                                </a:moveTo>
                                <a:lnTo>
                                  <a:pt x="6536" y="2288"/>
                                </a:lnTo>
                                <a:lnTo>
                                  <a:pt x="6536" y="2297"/>
                                </a:lnTo>
                                <a:lnTo>
                                  <a:pt x="0" y="2297"/>
                                </a:lnTo>
                                <a:lnTo>
                                  <a:pt x="0" y="2288"/>
                                </a:lnTo>
                                <a:close/>
                                <a:moveTo>
                                  <a:pt x="0" y="1907"/>
                                </a:moveTo>
                                <a:lnTo>
                                  <a:pt x="6536" y="1907"/>
                                </a:lnTo>
                                <a:lnTo>
                                  <a:pt x="6536" y="1916"/>
                                </a:lnTo>
                                <a:lnTo>
                                  <a:pt x="0" y="1916"/>
                                </a:lnTo>
                                <a:lnTo>
                                  <a:pt x="0" y="1907"/>
                                </a:lnTo>
                                <a:close/>
                                <a:moveTo>
                                  <a:pt x="0" y="1525"/>
                                </a:moveTo>
                                <a:lnTo>
                                  <a:pt x="6536" y="1525"/>
                                </a:lnTo>
                                <a:lnTo>
                                  <a:pt x="6536" y="1534"/>
                                </a:lnTo>
                                <a:lnTo>
                                  <a:pt x="0" y="1534"/>
                                </a:lnTo>
                                <a:lnTo>
                                  <a:pt x="0" y="1525"/>
                                </a:lnTo>
                                <a:close/>
                                <a:moveTo>
                                  <a:pt x="0" y="1143"/>
                                </a:moveTo>
                                <a:lnTo>
                                  <a:pt x="6536" y="1143"/>
                                </a:lnTo>
                                <a:lnTo>
                                  <a:pt x="6536" y="1152"/>
                                </a:lnTo>
                                <a:lnTo>
                                  <a:pt x="0" y="1152"/>
                                </a:lnTo>
                                <a:lnTo>
                                  <a:pt x="0" y="1143"/>
                                </a:lnTo>
                                <a:close/>
                                <a:moveTo>
                                  <a:pt x="0" y="763"/>
                                </a:moveTo>
                                <a:lnTo>
                                  <a:pt x="6536" y="763"/>
                                </a:lnTo>
                                <a:lnTo>
                                  <a:pt x="6536" y="771"/>
                                </a:lnTo>
                                <a:lnTo>
                                  <a:pt x="0" y="771"/>
                                </a:lnTo>
                                <a:lnTo>
                                  <a:pt x="0" y="763"/>
                                </a:lnTo>
                                <a:close/>
                                <a:moveTo>
                                  <a:pt x="0" y="380"/>
                                </a:moveTo>
                                <a:lnTo>
                                  <a:pt x="6536" y="380"/>
                                </a:lnTo>
                                <a:lnTo>
                                  <a:pt x="6536" y="389"/>
                                </a:lnTo>
                                <a:lnTo>
                                  <a:pt x="0" y="389"/>
                                </a:lnTo>
                                <a:lnTo>
                                  <a:pt x="0" y="380"/>
                                </a:lnTo>
                                <a:close/>
                                <a:moveTo>
                                  <a:pt x="0" y="0"/>
                                </a:moveTo>
                                <a:lnTo>
                                  <a:pt x="6536" y="0"/>
                                </a:lnTo>
                                <a:lnTo>
                                  <a:pt x="6536" y="9"/>
                                </a:lnTo>
                                <a:lnTo>
                                  <a:pt x="0" y="9"/>
                                </a:lnTo>
                                <a:lnTo>
                                  <a:pt x="0" y="0"/>
                                </a:lnTo>
                                <a:close/>
                              </a:path>
                            </a:pathLst>
                          </a:custGeom>
                          <a:solidFill>
                            <a:srgbClr val="868686"/>
                          </a:solidFill>
                          <a:ln w="635" cap="flat">
                            <a:solidFill>
                              <a:srgbClr val="868686"/>
                            </a:solidFill>
                            <a:prstDash val="solid"/>
                            <a:bevel/>
                            <a:headEnd/>
                            <a:tailEnd/>
                          </a:ln>
                        </wps:spPr>
                        <wps:bodyPr rot="0" vert="horz" wrap="square" lIns="91440" tIns="45720" rIns="91440" bIns="45720" anchor="t" anchorCtr="0" upright="1">
                          <a:noAutofit/>
                        </wps:bodyPr>
                      </wps:wsp>
                      <wps:wsp>
                        <wps:cNvPr id="109" name="Rectangle 65"/>
                        <wps:cNvSpPr>
                          <a:spLocks noChangeArrowheads="1"/>
                        </wps:cNvSpPr>
                        <wps:spPr bwMode="auto">
                          <a:xfrm>
                            <a:off x="556260" y="87630"/>
                            <a:ext cx="5080" cy="1938020"/>
                          </a:xfrm>
                          <a:prstGeom prst="rect">
                            <a:avLst/>
                          </a:prstGeom>
                          <a:solidFill>
                            <a:srgbClr val="868686"/>
                          </a:solidFill>
                          <a:ln w="635" cap="flat">
                            <a:solidFill>
                              <a:srgbClr val="868686"/>
                            </a:solidFill>
                            <a:prstDash val="solid"/>
                            <a:bevel/>
                            <a:headEnd/>
                            <a:tailEnd/>
                          </a:ln>
                        </wps:spPr>
                        <wps:bodyPr rot="0" vert="horz" wrap="square" lIns="91440" tIns="45720" rIns="91440" bIns="45720" anchor="t" anchorCtr="0" upright="1">
                          <a:noAutofit/>
                        </wps:bodyPr>
                      </wps:wsp>
                      <wps:wsp>
                        <wps:cNvPr id="110" name="Freeform 66"/>
                        <wps:cNvSpPr>
                          <a:spLocks noEditPoints="1"/>
                        </wps:cNvSpPr>
                        <wps:spPr bwMode="auto">
                          <a:xfrm>
                            <a:off x="535940" y="85090"/>
                            <a:ext cx="22860" cy="1943735"/>
                          </a:xfrm>
                          <a:custGeom>
                            <a:avLst/>
                            <a:gdLst>
                              <a:gd name="T0" fmla="*/ 0 w 36"/>
                              <a:gd name="T1" fmla="*/ 3052 h 3061"/>
                              <a:gd name="T2" fmla="*/ 36 w 36"/>
                              <a:gd name="T3" fmla="*/ 3052 h 3061"/>
                              <a:gd name="T4" fmla="*/ 36 w 36"/>
                              <a:gd name="T5" fmla="*/ 3061 h 3061"/>
                              <a:gd name="T6" fmla="*/ 0 w 36"/>
                              <a:gd name="T7" fmla="*/ 3061 h 3061"/>
                              <a:gd name="T8" fmla="*/ 0 w 36"/>
                              <a:gd name="T9" fmla="*/ 3052 h 3061"/>
                              <a:gd name="T10" fmla="*/ 0 w 36"/>
                              <a:gd name="T11" fmla="*/ 2670 h 3061"/>
                              <a:gd name="T12" fmla="*/ 36 w 36"/>
                              <a:gd name="T13" fmla="*/ 2670 h 3061"/>
                              <a:gd name="T14" fmla="*/ 36 w 36"/>
                              <a:gd name="T15" fmla="*/ 2679 h 3061"/>
                              <a:gd name="T16" fmla="*/ 0 w 36"/>
                              <a:gd name="T17" fmla="*/ 2679 h 3061"/>
                              <a:gd name="T18" fmla="*/ 0 w 36"/>
                              <a:gd name="T19" fmla="*/ 2670 h 3061"/>
                              <a:gd name="T20" fmla="*/ 0 w 36"/>
                              <a:gd name="T21" fmla="*/ 2288 h 3061"/>
                              <a:gd name="T22" fmla="*/ 36 w 36"/>
                              <a:gd name="T23" fmla="*/ 2288 h 3061"/>
                              <a:gd name="T24" fmla="*/ 36 w 36"/>
                              <a:gd name="T25" fmla="*/ 2297 h 3061"/>
                              <a:gd name="T26" fmla="*/ 0 w 36"/>
                              <a:gd name="T27" fmla="*/ 2297 h 3061"/>
                              <a:gd name="T28" fmla="*/ 0 w 36"/>
                              <a:gd name="T29" fmla="*/ 2288 h 3061"/>
                              <a:gd name="T30" fmla="*/ 0 w 36"/>
                              <a:gd name="T31" fmla="*/ 1907 h 3061"/>
                              <a:gd name="T32" fmla="*/ 36 w 36"/>
                              <a:gd name="T33" fmla="*/ 1907 h 3061"/>
                              <a:gd name="T34" fmla="*/ 36 w 36"/>
                              <a:gd name="T35" fmla="*/ 1916 h 3061"/>
                              <a:gd name="T36" fmla="*/ 0 w 36"/>
                              <a:gd name="T37" fmla="*/ 1916 h 3061"/>
                              <a:gd name="T38" fmla="*/ 0 w 36"/>
                              <a:gd name="T39" fmla="*/ 1907 h 3061"/>
                              <a:gd name="T40" fmla="*/ 0 w 36"/>
                              <a:gd name="T41" fmla="*/ 1525 h 3061"/>
                              <a:gd name="T42" fmla="*/ 36 w 36"/>
                              <a:gd name="T43" fmla="*/ 1525 h 3061"/>
                              <a:gd name="T44" fmla="*/ 36 w 36"/>
                              <a:gd name="T45" fmla="*/ 1534 h 3061"/>
                              <a:gd name="T46" fmla="*/ 0 w 36"/>
                              <a:gd name="T47" fmla="*/ 1534 h 3061"/>
                              <a:gd name="T48" fmla="*/ 0 w 36"/>
                              <a:gd name="T49" fmla="*/ 1525 h 3061"/>
                              <a:gd name="T50" fmla="*/ 0 w 36"/>
                              <a:gd name="T51" fmla="*/ 1143 h 3061"/>
                              <a:gd name="T52" fmla="*/ 36 w 36"/>
                              <a:gd name="T53" fmla="*/ 1143 h 3061"/>
                              <a:gd name="T54" fmla="*/ 36 w 36"/>
                              <a:gd name="T55" fmla="*/ 1152 h 3061"/>
                              <a:gd name="T56" fmla="*/ 0 w 36"/>
                              <a:gd name="T57" fmla="*/ 1152 h 3061"/>
                              <a:gd name="T58" fmla="*/ 0 w 36"/>
                              <a:gd name="T59" fmla="*/ 1143 h 3061"/>
                              <a:gd name="T60" fmla="*/ 0 w 36"/>
                              <a:gd name="T61" fmla="*/ 763 h 3061"/>
                              <a:gd name="T62" fmla="*/ 36 w 36"/>
                              <a:gd name="T63" fmla="*/ 763 h 3061"/>
                              <a:gd name="T64" fmla="*/ 36 w 36"/>
                              <a:gd name="T65" fmla="*/ 771 h 3061"/>
                              <a:gd name="T66" fmla="*/ 0 w 36"/>
                              <a:gd name="T67" fmla="*/ 771 h 3061"/>
                              <a:gd name="T68" fmla="*/ 0 w 36"/>
                              <a:gd name="T69" fmla="*/ 763 h 3061"/>
                              <a:gd name="T70" fmla="*/ 0 w 36"/>
                              <a:gd name="T71" fmla="*/ 380 h 3061"/>
                              <a:gd name="T72" fmla="*/ 36 w 36"/>
                              <a:gd name="T73" fmla="*/ 380 h 3061"/>
                              <a:gd name="T74" fmla="*/ 36 w 36"/>
                              <a:gd name="T75" fmla="*/ 389 h 3061"/>
                              <a:gd name="T76" fmla="*/ 0 w 36"/>
                              <a:gd name="T77" fmla="*/ 389 h 3061"/>
                              <a:gd name="T78" fmla="*/ 0 w 36"/>
                              <a:gd name="T79" fmla="*/ 380 h 3061"/>
                              <a:gd name="T80" fmla="*/ 0 w 36"/>
                              <a:gd name="T81" fmla="*/ 0 h 3061"/>
                              <a:gd name="T82" fmla="*/ 36 w 36"/>
                              <a:gd name="T83" fmla="*/ 0 h 3061"/>
                              <a:gd name="T84" fmla="*/ 36 w 36"/>
                              <a:gd name="T85" fmla="*/ 9 h 3061"/>
                              <a:gd name="T86" fmla="*/ 0 w 36"/>
                              <a:gd name="T87" fmla="*/ 9 h 3061"/>
                              <a:gd name="T88" fmla="*/ 0 w 36"/>
                              <a:gd name="T89" fmla="*/ 0 h 30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 h="3061">
                                <a:moveTo>
                                  <a:pt x="0" y="3052"/>
                                </a:moveTo>
                                <a:lnTo>
                                  <a:pt x="36" y="3052"/>
                                </a:lnTo>
                                <a:lnTo>
                                  <a:pt x="36" y="3061"/>
                                </a:lnTo>
                                <a:lnTo>
                                  <a:pt x="0" y="3061"/>
                                </a:lnTo>
                                <a:lnTo>
                                  <a:pt x="0" y="3052"/>
                                </a:lnTo>
                                <a:close/>
                                <a:moveTo>
                                  <a:pt x="0" y="2670"/>
                                </a:moveTo>
                                <a:lnTo>
                                  <a:pt x="36" y="2670"/>
                                </a:lnTo>
                                <a:lnTo>
                                  <a:pt x="36" y="2679"/>
                                </a:lnTo>
                                <a:lnTo>
                                  <a:pt x="0" y="2679"/>
                                </a:lnTo>
                                <a:lnTo>
                                  <a:pt x="0" y="2670"/>
                                </a:lnTo>
                                <a:close/>
                                <a:moveTo>
                                  <a:pt x="0" y="2288"/>
                                </a:moveTo>
                                <a:lnTo>
                                  <a:pt x="36" y="2288"/>
                                </a:lnTo>
                                <a:lnTo>
                                  <a:pt x="36" y="2297"/>
                                </a:lnTo>
                                <a:lnTo>
                                  <a:pt x="0" y="2297"/>
                                </a:lnTo>
                                <a:lnTo>
                                  <a:pt x="0" y="2288"/>
                                </a:lnTo>
                                <a:close/>
                                <a:moveTo>
                                  <a:pt x="0" y="1907"/>
                                </a:moveTo>
                                <a:lnTo>
                                  <a:pt x="36" y="1907"/>
                                </a:lnTo>
                                <a:lnTo>
                                  <a:pt x="36" y="1916"/>
                                </a:lnTo>
                                <a:lnTo>
                                  <a:pt x="0" y="1916"/>
                                </a:lnTo>
                                <a:lnTo>
                                  <a:pt x="0" y="1907"/>
                                </a:lnTo>
                                <a:close/>
                                <a:moveTo>
                                  <a:pt x="0" y="1525"/>
                                </a:moveTo>
                                <a:lnTo>
                                  <a:pt x="36" y="1525"/>
                                </a:lnTo>
                                <a:lnTo>
                                  <a:pt x="36" y="1534"/>
                                </a:lnTo>
                                <a:lnTo>
                                  <a:pt x="0" y="1534"/>
                                </a:lnTo>
                                <a:lnTo>
                                  <a:pt x="0" y="1525"/>
                                </a:lnTo>
                                <a:close/>
                                <a:moveTo>
                                  <a:pt x="0" y="1143"/>
                                </a:moveTo>
                                <a:lnTo>
                                  <a:pt x="36" y="1143"/>
                                </a:lnTo>
                                <a:lnTo>
                                  <a:pt x="36" y="1152"/>
                                </a:lnTo>
                                <a:lnTo>
                                  <a:pt x="0" y="1152"/>
                                </a:lnTo>
                                <a:lnTo>
                                  <a:pt x="0" y="1143"/>
                                </a:lnTo>
                                <a:close/>
                                <a:moveTo>
                                  <a:pt x="0" y="763"/>
                                </a:moveTo>
                                <a:lnTo>
                                  <a:pt x="36" y="763"/>
                                </a:lnTo>
                                <a:lnTo>
                                  <a:pt x="36" y="771"/>
                                </a:lnTo>
                                <a:lnTo>
                                  <a:pt x="0" y="771"/>
                                </a:lnTo>
                                <a:lnTo>
                                  <a:pt x="0" y="763"/>
                                </a:lnTo>
                                <a:close/>
                                <a:moveTo>
                                  <a:pt x="0" y="380"/>
                                </a:moveTo>
                                <a:lnTo>
                                  <a:pt x="36" y="380"/>
                                </a:lnTo>
                                <a:lnTo>
                                  <a:pt x="36" y="389"/>
                                </a:lnTo>
                                <a:lnTo>
                                  <a:pt x="0" y="389"/>
                                </a:lnTo>
                                <a:lnTo>
                                  <a:pt x="0" y="380"/>
                                </a:lnTo>
                                <a:close/>
                                <a:moveTo>
                                  <a:pt x="0" y="0"/>
                                </a:moveTo>
                                <a:lnTo>
                                  <a:pt x="36" y="0"/>
                                </a:lnTo>
                                <a:lnTo>
                                  <a:pt x="36" y="9"/>
                                </a:lnTo>
                                <a:lnTo>
                                  <a:pt x="0" y="9"/>
                                </a:lnTo>
                                <a:lnTo>
                                  <a:pt x="0" y="0"/>
                                </a:lnTo>
                                <a:close/>
                              </a:path>
                            </a:pathLst>
                          </a:custGeom>
                          <a:solidFill>
                            <a:srgbClr val="868686"/>
                          </a:solidFill>
                          <a:ln w="635" cap="flat">
                            <a:solidFill>
                              <a:srgbClr val="868686"/>
                            </a:solidFill>
                            <a:prstDash val="solid"/>
                            <a:bevel/>
                            <a:headEnd/>
                            <a:tailEnd/>
                          </a:ln>
                        </wps:spPr>
                        <wps:bodyPr rot="0" vert="horz" wrap="square" lIns="91440" tIns="45720" rIns="91440" bIns="45720" anchor="t" anchorCtr="0" upright="1">
                          <a:noAutofit/>
                        </wps:bodyPr>
                      </wps:wsp>
                      <wps:wsp>
                        <wps:cNvPr id="111" name="Rectangle 67"/>
                        <wps:cNvSpPr>
                          <a:spLocks noChangeArrowheads="1"/>
                        </wps:cNvSpPr>
                        <wps:spPr bwMode="auto">
                          <a:xfrm>
                            <a:off x="558800" y="2023110"/>
                            <a:ext cx="4150360" cy="5715"/>
                          </a:xfrm>
                          <a:prstGeom prst="rect">
                            <a:avLst/>
                          </a:prstGeom>
                          <a:solidFill>
                            <a:srgbClr val="868686"/>
                          </a:solidFill>
                          <a:ln w="635" cap="flat">
                            <a:solidFill>
                              <a:srgbClr val="868686"/>
                            </a:solidFill>
                            <a:prstDash val="solid"/>
                            <a:bevel/>
                            <a:headEnd/>
                            <a:tailEnd/>
                          </a:ln>
                        </wps:spPr>
                        <wps:bodyPr rot="0" vert="horz" wrap="square" lIns="91440" tIns="45720" rIns="91440" bIns="45720" anchor="t" anchorCtr="0" upright="1">
                          <a:noAutofit/>
                        </wps:bodyPr>
                      </wps:wsp>
                      <wps:wsp>
                        <wps:cNvPr id="112" name="Freeform 68"/>
                        <wps:cNvSpPr>
                          <a:spLocks noEditPoints="1"/>
                        </wps:cNvSpPr>
                        <wps:spPr bwMode="auto">
                          <a:xfrm>
                            <a:off x="556260" y="2025650"/>
                            <a:ext cx="4155440" cy="24130"/>
                          </a:xfrm>
                          <a:custGeom>
                            <a:avLst/>
                            <a:gdLst>
                              <a:gd name="T0" fmla="*/ 8 w 6544"/>
                              <a:gd name="T1" fmla="*/ 0 h 38"/>
                              <a:gd name="T2" fmla="*/ 8 w 6544"/>
                              <a:gd name="T3" fmla="*/ 38 h 38"/>
                              <a:gd name="T4" fmla="*/ 0 w 6544"/>
                              <a:gd name="T5" fmla="*/ 38 h 38"/>
                              <a:gd name="T6" fmla="*/ 0 w 6544"/>
                              <a:gd name="T7" fmla="*/ 0 h 38"/>
                              <a:gd name="T8" fmla="*/ 8 w 6544"/>
                              <a:gd name="T9" fmla="*/ 0 h 38"/>
                              <a:gd name="T10" fmla="*/ 824 w 6544"/>
                              <a:gd name="T11" fmla="*/ 0 h 38"/>
                              <a:gd name="T12" fmla="*/ 824 w 6544"/>
                              <a:gd name="T13" fmla="*/ 38 h 38"/>
                              <a:gd name="T14" fmla="*/ 816 w 6544"/>
                              <a:gd name="T15" fmla="*/ 38 h 38"/>
                              <a:gd name="T16" fmla="*/ 816 w 6544"/>
                              <a:gd name="T17" fmla="*/ 0 h 38"/>
                              <a:gd name="T18" fmla="*/ 824 w 6544"/>
                              <a:gd name="T19" fmla="*/ 0 h 38"/>
                              <a:gd name="T20" fmla="*/ 1642 w 6544"/>
                              <a:gd name="T21" fmla="*/ 0 h 38"/>
                              <a:gd name="T22" fmla="*/ 1642 w 6544"/>
                              <a:gd name="T23" fmla="*/ 38 h 38"/>
                              <a:gd name="T24" fmla="*/ 1634 w 6544"/>
                              <a:gd name="T25" fmla="*/ 38 h 38"/>
                              <a:gd name="T26" fmla="*/ 1634 w 6544"/>
                              <a:gd name="T27" fmla="*/ 0 h 38"/>
                              <a:gd name="T28" fmla="*/ 1642 w 6544"/>
                              <a:gd name="T29" fmla="*/ 0 h 38"/>
                              <a:gd name="T30" fmla="*/ 2458 w 6544"/>
                              <a:gd name="T31" fmla="*/ 0 h 38"/>
                              <a:gd name="T32" fmla="*/ 2458 w 6544"/>
                              <a:gd name="T33" fmla="*/ 38 h 38"/>
                              <a:gd name="T34" fmla="*/ 2450 w 6544"/>
                              <a:gd name="T35" fmla="*/ 38 h 38"/>
                              <a:gd name="T36" fmla="*/ 2450 w 6544"/>
                              <a:gd name="T37" fmla="*/ 0 h 38"/>
                              <a:gd name="T38" fmla="*/ 2458 w 6544"/>
                              <a:gd name="T39" fmla="*/ 0 h 38"/>
                              <a:gd name="T40" fmla="*/ 3276 w 6544"/>
                              <a:gd name="T41" fmla="*/ 0 h 38"/>
                              <a:gd name="T42" fmla="*/ 3276 w 6544"/>
                              <a:gd name="T43" fmla="*/ 38 h 38"/>
                              <a:gd name="T44" fmla="*/ 3268 w 6544"/>
                              <a:gd name="T45" fmla="*/ 38 h 38"/>
                              <a:gd name="T46" fmla="*/ 3268 w 6544"/>
                              <a:gd name="T47" fmla="*/ 0 h 38"/>
                              <a:gd name="T48" fmla="*/ 3276 w 6544"/>
                              <a:gd name="T49" fmla="*/ 0 h 38"/>
                              <a:gd name="T50" fmla="*/ 4093 w 6544"/>
                              <a:gd name="T51" fmla="*/ 0 h 38"/>
                              <a:gd name="T52" fmla="*/ 4093 w 6544"/>
                              <a:gd name="T53" fmla="*/ 38 h 38"/>
                              <a:gd name="T54" fmla="*/ 4085 w 6544"/>
                              <a:gd name="T55" fmla="*/ 38 h 38"/>
                              <a:gd name="T56" fmla="*/ 4085 w 6544"/>
                              <a:gd name="T57" fmla="*/ 0 h 38"/>
                              <a:gd name="T58" fmla="*/ 4093 w 6544"/>
                              <a:gd name="T59" fmla="*/ 0 h 38"/>
                              <a:gd name="T60" fmla="*/ 4910 w 6544"/>
                              <a:gd name="T61" fmla="*/ 0 h 38"/>
                              <a:gd name="T62" fmla="*/ 4910 w 6544"/>
                              <a:gd name="T63" fmla="*/ 38 h 38"/>
                              <a:gd name="T64" fmla="*/ 4902 w 6544"/>
                              <a:gd name="T65" fmla="*/ 38 h 38"/>
                              <a:gd name="T66" fmla="*/ 4902 w 6544"/>
                              <a:gd name="T67" fmla="*/ 0 h 38"/>
                              <a:gd name="T68" fmla="*/ 4910 w 6544"/>
                              <a:gd name="T69" fmla="*/ 0 h 38"/>
                              <a:gd name="T70" fmla="*/ 5728 w 6544"/>
                              <a:gd name="T71" fmla="*/ 0 h 38"/>
                              <a:gd name="T72" fmla="*/ 5728 w 6544"/>
                              <a:gd name="T73" fmla="*/ 38 h 38"/>
                              <a:gd name="T74" fmla="*/ 5720 w 6544"/>
                              <a:gd name="T75" fmla="*/ 38 h 38"/>
                              <a:gd name="T76" fmla="*/ 5720 w 6544"/>
                              <a:gd name="T77" fmla="*/ 0 h 38"/>
                              <a:gd name="T78" fmla="*/ 5728 w 6544"/>
                              <a:gd name="T79" fmla="*/ 0 h 38"/>
                              <a:gd name="T80" fmla="*/ 6544 w 6544"/>
                              <a:gd name="T81" fmla="*/ 0 h 38"/>
                              <a:gd name="T82" fmla="*/ 6544 w 6544"/>
                              <a:gd name="T83" fmla="*/ 38 h 38"/>
                              <a:gd name="T84" fmla="*/ 6536 w 6544"/>
                              <a:gd name="T85" fmla="*/ 38 h 38"/>
                              <a:gd name="T86" fmla="*/ 6536 w 6544"/>
                              <a:gd name="T87" fmla="*/ 0 h 38"/>
                              <a:gd name="T88" fmla="*/ 6544 w 6544"/>
                              <a:gd name="T89" fmla="*/ 0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544" h="38">
                                <a:moveTo>
                                  <a:pt x="8" y="0"/>
                                </a:moveTo>
                                <a:lnTo>
                                  <a:pt x="8" y="38"/>
                                </a:lnTo>
                                <a:lnTo>
                                  <a:pt x="0" y="38"/>
                                </a:lnTo>
                                <a:lnTo>
                                  <a:pt x="0" y="0"/>
                                </a:lnTo>
                                <a:lnTo>
                                  <a:pt x="8" y="0"/>
                                </a:lnTo>
                                <a:close/>
                                <a:moveTo>
                                  <a:pt x="824" y="0"/>
                                </a:moveTo>
                                <a:lnTo>
                                  <a:pt x="824" y="38"/>
                                </a:lnTo>
                                <a:lnTo>
                                  <a:pt x="816" y="38"/>
                                </a:lnTo>
                                <a:lnTo>
                                  <a:pt x="816" y="0"/>
                                </a:lnTo>
                                <a:lnTo>
                                  <a:pt x="824" y="0"/>
                                </a:lnTo>
                                <a:close/>
                                <a:moveTo>
                                  <a:pt x="1642" y="0"/>
                                </a:moveTo>
                                <a:lnTo>
                                  <a:pt x="1642" y="38"/>
                                </a:lnTo>
                                <a:lnTo>
                                  <a:pt x="1634" y="38"/>
                                </a:lnTo>
                                <a:lnTo>
                                  <a:pt x="1634" y="0"/>
                                </a:lnTo>
                                <a:lnTo>
                                  <a:pt x="1642" y="0"/>
                                </a:lnTo>
                                <a:close/>
                                <a:moveTo>
                                  <a:pt x="2458" y="0"/>
                                </a:moveTo>
                                <a:lnTo>
                                  <a:pt x="2458" y="38"/>
                                </a:lnTo>
                                <a:lnTo>
                                  <a:pt x="2450" y="38"/>
                                </a:lnTo>
                                <a:lnTo>
                                  <a:pt x="2450" y="0"/>
                                </a:lnTo>
                                <a:lnTo>
                                  <a:pt x="2458" y="0"/>
                                </a:lnTo>
                                <a:close/>
                                <a:moveTo>
                                  <a:pt x="3276" y="0"/>
                                </a:moveTo>
                                <a:lnTo>
                                  <a:pt x="3276" y="38"/>
                                </a:lnTo>
                                <a:lnTo>
                                  <a:pt x="3268" y="38"/>
                                </a:lnTo>
                                <a:lnTo>
                                  <a:pt x="3268" y="0"/>
                                </a:lnTo>
                                <a:lnTo>
                                  <a:pt x="3276" y="0"/>
                                </a:lnTo>
                                <a:close/>
                                <a:moveTo>
                                  <a:pt x="4093" y="0"/>
                                </a:moveTo>
                                <a:lnTo>
                                  <a:pt x="4093" y="38"/>
                                </a:lnTo>
                                <a:lnTo>
                                  <a:pt x="4085" y="38"/>
                                </a:lnTo>
                                <a:lnTo>
                                  <a:pt x="4085" y="0"/>
                                </a:lnTo>
                                <a:lnTo>
                                  <a:pt x="4093" y="0"/>
                                </a:lnTo>
                                <a:close/>
                                <a:moveTo>
                                  <a:pt x="4910" y="0"/>
                                </a:moveTo>
                                <a:lnTo>
                                  <a:pt x="4910" y="38"/>
                                </a:lnTo>
                                <a:lnTo>
                                  <a:pt x="4902" y="38"/>
                                </a:lnTo>
                                <a:lnTo>
                                  <a:pt x="4902" y="0"/>
                                </a:lnTo>
                                <a:lnTo>
                                  <a:pt x="4910" y="0"/>
                                </a:lnTo>
                                <a:close/>
                                <a:moveTo>
                                  <a:pt x="5728" y="0"/>
                                </a:moveTo>
                                <a:lnTo>
                                  <a:pt x="5728" y="38"/>
                                </a:lnTo>
                                <a:lnTo>
                                  <a:pt x="5720" y="38"/>
                                </a:lnTo>
                                <a:lnTo>
                                  <a:pt x="5720" y="0"/>
                                </a:lnTo>
                                <a:lnTo>
                                  <a:pt x="5728" y="0"/>
                                </a:lnTo>
                                <a:close/>
                                <a:moveTo>
                                  <a:pt x="6544" y="0"/>
                                </a:moveTo>
                                <a:lnTo>
                                  <a:pt x="6544" y="38"/>
                                </a:lnTo>
                                <a:lnTo>
                                  <a:pt x="6536" y="38"/>
                                </a:lnTo>
                                <a:lnTo>
                                  <a:pt x="6536" y="0"/>
                                </a:lnTo>
                                <a:lnTo>
                                  <a:pt x="6544" y="0"/>
                                </a:lnTo>
                                <a:close/>
                              </a:path>
                            </a:pathLst>
                          </a:custGeom>
                          <a:solidFill>
                            <a:srgbClr val="868686"/>
                          </a:solidFill>
                          <a:ln w="635" cap="flat">
                            <a:solidFill>
                              <a:srgbClr val="868686"/>
                            </a:solidFill>
                            <a:prstDash val="solid"/>
                            <a:bevel/>
                            <a:headEnd/>
                            <a:tailEnd/>
                          </a:ln>
                        </wps:spPr>
                        <wps:bodyPr rot="0" vert="horz" wrap="square" lIns="91440" tIns="45720" rIns="91440" bIns="45720" anchor="t" anchorCtr="0" upright="1">
                          <a:noAutofit/>
                        </wps:bodyPr>
                      </wps:wsp>
                      <wps:wsp>
                        <wps:cNvPr id="113" name="Freeform 69"/>
                        <wps:cNvSpPr>
                          <a:spLocks/>
                        </wps:cNvSpPr>
                        <wps:spPr bwMode="auto">
                          <a:xfrm>
                            <a:off x="810260" y="264160"/>
                            <a:ext cx="3647440" cy="614045"/>
                          </a:xfrm>
                          <a:custGeom>
                            <a:avLst/>
                            <a:gdLst>
                              <a:gd name="T0" fmla="*/ 35 w 17282"/>
                              <a:gd name="T1" fmla="*/ 2602 h 2674"/>
                              <a:gd name="T2" fmla="*/ 2495 w 17282"/>
                              <a:gd name="T3" fmla="*/ 2478 h 2674"/>
                              <a:gd name="T4" fmla="*/ 4950 w 17282"/>
                              <a:gd name="T5" fmla="*/ 2338 h 2674"/>
                              <a:gd name="T6" fmla="*/ 4934 w 17282"/>
                              <a:gd name="T7" fmla="*/ 2343 h 2674"/>
                              <a:gd name="T8" fmla="*/ 7394 w 17282"/>
                              <a:gd name="T9" fmla="*/ 871 h 2674"/>
                              <a:gd name="T10" fmla="*/ 7404 w 17282"/>
                              <a:gd name="T11" fmla="*/ 866 h 2674"/>
                              <a:gd name="T12" fmla="*/ 9860 w 17282"/>
                              <a:gd name="T13" fmla="*/ 302 h 2674"/>
                              <a:gd name="T14" fmla="*/ 9871 w 17282"/>
                              <a:gd name="T15" fmla="*/ 302 h 2674"/>
                              <a:gd name="T16" fmla="*/ 12331 w 17282"/>
                              <a:gd name="T17" fmla="*/ 454 h 2674"/>
                              <a:gd name="T18" fmla="*/ 12325 w 17282"/>
                              <a:gd name="T19" fmla="*/ 454 h 2674"/>
                              <a:gd name="T20" fmla="*/ 14781 w 17282"/>
                              <a:gd name="T21" fmla="*/ 186 h 2674"/>
                              <a:gd name="T22" fmla="*/ 17242 w 17282"/>
                              <a:gd name="T23" fmla="*/ 2 h 2674"/>
                              <a:gd name="T24" fmla="*/ 17280 w 17282"/>
                              <a:gd name="T25" fmla="*/ 35 h 2674"/>
                              <a:gd name="T26" fmla="*/ 17247 w 17282"/>
                              <a:gd name="T27" fmla="*/ 73 h 2674"/>
                              <a:gd name="T28" fmla="*/ 14788 w 17282"/>
                              <a:gd name="T29" fmla="*/ 257 h 2674"/>
                              <a:gd name="T30" fmla="*/ 12332 w 17282"/>
                              <a:gd name="T31" fmla="*/ 525 h 2674"/>
                              <a:gd name="T32" fmla="*/ 12326 w 17282"/>
                              <a:gd name="T33" fmla="*/ 525 h 2674"/>
                              <a:gd name="T34" fmla="*/ 9866 w 17282"/>
                              <a:gd name="T35" fmla="*/ 373 h 2674"/>
                              <a:gd name="T36" fmla="*/ 9877 w 17282"/>
                              <a:gd name="T37" fmla="*/ 373 h 2674"/>
                              <a:gd name="T38" fmla="*/ 7421 w 17282"/>
                              <a:gd name="T39" fmla="*/ 937 h 2674"/>
                              <a:gd name="T40" fmla="*/ 7431 w 17282"/>
                              <a:gd name="T41" fmla="*/ 932 h 2674"/>
                              <a:gd name="T42" fmla="*/ 4971 w 17282"/>
                              <a:gd name="T43" fmla="*/ 2404 h 2674"/>
                              <a:gd name="T44" fmla="*/ 4955 w 17282"/>
                              <a:gd name="T45" fmla="*/ 2409 h 2674"/>
                              <a:gd name="T46" fmla="*/ 2498 w 17282"/>
                              <a:gd name="T47" fmla="*/ 2549 h 2674"/>
                              <a:gd name="T48" fmla="*/ 38 w 17282"/>
                              <a:gd name="T49" fmla="*/ 2673 h 2674"/>
                              <a:gd name="T50" fmla="*/ 1 w 17282"/>
                              <a:gd name="T51" fmla="*/ 2639 h 2674"/>
                              <a:gd name="T52" fmla="*/ 35 w 17282"/>
                              <a:gd name="T53" fmla="*/ 2602 h 2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7282" h="2674">
                                <a:moveTo>
                                  <a:pt x="35" y="2602"/>
                                </a:moveTo>
                                <a:lnTo>
                                  <a:pt x="2495" y="2478"/>
                                </a:lnTo>
                                <a:lnTo>
                                  <a:pt x="4950" y="2338"/>
                                </a:lnTo>
                                <a:lnTo>
                                  <a:pt x="4934" y="2343"/>
                                </a:lnTo>
                                <a:lnTo>
                                  <a:pt x="7394" y="871"/>
                                </a:lnTo>
                                <a:cubicBezTo>
                                  <a:pt x="7397" y="869"/>
                                  <a:pt x="7401" y="867"/>
                                  <a:pt x="7404" y="866"/>
                                </a:cubicBezTo>
                                <a:lnTo>
                                  <a:pt x="9860" y="302"/>
                                </a:lnTo>
                                <a:cubicBezTo>
                                  <a:pt x="9864" y="302"/>
                                  <a:pt x="9867" y="301"/>
                                  <a:pt x="9871" y="302"/>
                                </a:cubicBezTo>
                                <a:lnTo>
                                  <a:pt x="12331" y="454"/>
                                </a:lnTo>
                                <a:lnTo>
                                  <a:pt x="12325" y="454"/>
                                </a:lnTo>
                                <a:lnTo>
                                  <a:pt x="14781" y="186"/>
                                </a:lnTo>
                                <a:lnTo>
                                  <a:pt x="17242" y="2"/>
                                </a:lnTo>
                                <a:cubicBezTo>
                                  <a:pt x="17262" y="0"/>
                                  <a:pt x="17279" y="15"/>
                                  <a:pt x="17280" y="35"/>
                                </a:cubicBezTo>
                                <a:cubicBezTo>
                                  <a:pt x="17282" y="55"/>
                                  <a:pt x="17267" y="72"/>
                                  <a:pt x="17247" y="73"/>
                                </a:cubicBezTo>
                                <a:lnTo>
                                  <a:pt x="14788" y="257"/>
                                </a:lnTo>
                                <a:lnTo>
                                  <a:pt x="12332" y="525"/>
                                </a:lnTo>
                                <a:cubicBezTo>
                                  <a:pt x="12330" y="525"/>
                                  <a:pt x="12328" y="526"/>
                                  <a:pt x="12326" y="525"/>
                                </a:cubicBezTo>
                                <a:lnTo>
                                  <a:pt x="9866" y="373"/>
                                </a:lnTo>
                                <a:lnTo>
                                  <a:pt x="9877" y="373"/>
                                </a:lnTo>
                                <a:lnTo>
                                  <a:pt x="7421" y="937"/>
                                </a:lnTo>
                                <a:lnTo>
                                  <a:pt x="7431" y="932"/>
                                </a:lnTo>
                                <a:lnTo>
                                  <a:pt x="4971" y="2404"/>
                                </a:lnTo>
                                <a:cubicBezTo>
                                  <a:pt x="4966" y="2407"/>
                                  <a:pt x="4960" y="2409"/>
                                  <a:pt x="4955" y="2409"/>
                                </a:cubicBezTo>
                                <a:lnTo>
                                  <a:pt x="2498" y="2549"/>
                                </a:lnTo>
                                <a:lnTo>
                                  <a:pt x="38" y="2673"/>
                                </a:lnTo>
                                <a:cubicBezTo>
                                  <a:pt x="18" y="2674"/>
                                  <a:pt x="2" y="2659"/>
                                  <a:pt x="1" y="2639"/>
                                </a:cubicBezTo>
                                <a:cubicBezTo>
                                  <a:pt x="0" y="2619"/>
                                  <a:pt x="15" y="2603"/>
                                  <a:pt x="35" y="2602"/>
                                </a:cubicBezTo>
                                <a:close/>
                              </a:path>
                            </a:pathLst>
                          </a:custGeom>
                          <a:solidFill>
                            <a:srgbClr val="4A7EBB"/>
                          </a:solidFill>
                          <a:ln w="635" cap="flat">
                            <a:solidFill>
                              <a:srgbClr val="4A7EBB"/>
                            </a:solidFill>
                            <a:prstDash val="solid"/>
                            <a:bevel/>
                            <a:headEnd/>
                            <a:tailEnd/>
                          </a:ln>
                        </wps:spPr>
                        <wps:bodyPr rot="0" vert="horz" wrap="square" lIns="91440" tIns="45720" rIns="91440" bIns="45720" anchor="t" anchorCtr="0" upright="1">
                          <a:noAutofit/>
                        </wps:bodyPr>
                      </wps:wsp>
                      <wps:wsp>
                        <wps:cNvPr id="114" name="Freeform 70"/>
                        <wps:cNvSpPr>
                          <a:spLocks/>
                        </wps:cNvSpPr>
                        <wps:spPr bwMode="auto">
                          <a:xfrm>
                            <a:off x="793115" y="843280"/>
                            <a:ext cx="48895" cy="53340"/>
                          </a:xfrm>
                          <a:custGeom>
                            <a:avLst/>
                            <a:gdLst>
                              <a:gd name="T0" fmla="*/ 39 w 77"/>
                              <a:gd name="T1" fmla="*/ 0 h 84"/>
                              <a:gd name="T2" fmla="*/ 77 w 77"/>
                              <a:gd name="T3" fmla="*/ 42 h 84"/>
                              <a:gd name="T4" fmla="*/ 39 w 77"/>
                              <a:gd name="T5" fmla="*/ 84 h 84"/>
                              <a:gd name="T6" fmla="*/ 0 w 77"/>
                              <a:gd name="T7" fmla="*/ 42 h 84"/>
                              <a:gd name="T8" fmla="*/ 39 w 77"/>
                              <a:gd name="T9" fmla="*/ 0 h 84"/>
                            </a:gdLst>
                            <a:ahLst/>
                            <a:cxnLst>
                              <a:cxn ang="0">
                                <a:pos x="T0" y="T1"/>
                              </a:cxn>
                              <a:cxn ang="0">
                                <a:pos x="T2" y="T3"/>
                              </a:cxn>
                              <a:cxn ang="0">
                                <a:pos x="T4" y="T5"/>
                              </a:cxn>
                              <a:cxn ang="0">
                                <a:pos x="T6" y="T7"/>
                              </a:cxn>
                              <a:cxn ang="0">
                                <a:pos x="T8" y="T9"/>
                              </a:cxn>
                            </a:cxnLst>
                            <a:rect l="0" t="0" r="r" b="b"/>
                            <a:pathLst>
                              <a:path w="77" h="84">
                                <a:moveTo>
                                  <a:pt x="39" y="0"/>
                                </a:moveTo>
                                <a:lnTo>
                                  <a:pt x="77" y="42"/>
                                </a:lnTo>
                                <a:lnTo>
                                  <a:pt x="39" y="84"/>
                                </a:lnTo>
                                <a:lnTo>
                                  <a:pt x="0" y="42"/>
                                </a:lnTo>
                                <a:lnTo>
                                  <a:pt x="39"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71"/>
                        <wps:cNvSpPr>
                          <a:spLocks/>
                        </wps:cNvSpPr>
                        <wps:spPr bwMode="auto">
                          <a:xfrm>
                            <a:off x="793115" y="843280"/>
                            <a:ext cx="48895" cy="53340"/>
                          </a:xfrm>
                          <a:custGeom>
                            <a:avLst/>
                            <a:gdLst>
                              <a:gd name="T0" fmla="*/ 39 w 77"/>
                              <a:gd name="T1" fmla="*/ 0 h 84"/>
                              <a:gd name="T2" fmla="*/ 77 w 77"/>
                              <a:gd name="T3" fmla="*/ 42 h 84"/>
                              <a:gd name="T4" fmla="*/ 39 w 77"/>
                              <a:gd name="T5" fmla="*/ 84 h 84"/>
                              <a:gd name="T6" fmla="*/ 0 w 77"/>
                              <a:gd name="T7" fmla="*/ 42 h 84"/>
                              <a:gd name="T8" fmla="*/ 39 w 77"/>
                              <a:gd name="T9" fmla="*/ 0 h 84"/>
                            </a:gdLst>
                            <a:ahLst/>
                            <a:cxnLst>
                              <a:cxn ang="0">
                                <a:pos x="T0" y="T1"/>
                              </a:cxn>
                              <a:cxn ang="0">
                                <a:pos x="T2" y="T3"/>
                              </a:cxn>
                              <a:cxn ang="0">
                                <a:pos x="T4" y="T5"/>
                              </a:cxn>
                              <a:cxn ang="0">
                                <a:pos x="T6" y="T7"/>
                              </a:cxn>
                              <a:cxn ang="0">
                                <a:pos x="T8" y="T9"/>
                              </a:cxn>
                            </a:cxnLst>
                            <a:rect l="0" t="0" r="r" b="b"/>
                            <a:pathLst>
                              <a:path w="77" h="84">
                                <a:moveTo>
                                  <a:pt x="39" y="0"/>
                                </a:moveTo>
                                <a:lnTo>
                                  <a:pt x="77" y="42"/>
                                </a:lnTo>
                                <a:lnTo>
                                  <a:pt x="39" y="84"/>
                                </a:lnTo>
                                <a:lnTo>
                                  <a:pt x="0" y="42"/>
                                </a:lnTo>
                                <a:lnTo>
                                  <a:pt x="39" y="0"/>
                                </a:lnTo>
                                <a:close/>
                              </a:path>
                            </a:pathLst>
                          </a:custGeom>
                          <a:noFill/>
                          <a:ln w="5080" cap="flat">
                            <a:solidFill>
                              <a:srgbClr val="4A7E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72"/>
                        <wps:cNvSpPr>
                          <a:spLocks/>
                        </wps:cNvSpPr>
                        <wps:spPr bwMode="auto">
                          <a:xfrm>
                            <a:off x="1311910" y="813435"/>
                            <a:ext cx="48895" cy="53340"/>
                          </a:xfrm>
                          <a:custGeom>
                            <a:avLst/>
                            <a:gdLst>
                              <a:gd name="T0" fmla="*/ 38 w 77"/>
                              <a:gd name="T1" fmla="*/ 0 h 84"/>
                              <a:gd name="T2" fmla="*/ 77 w 77"/>
                              <a:gd name="T3" fmla="*/ 43 h 84"/>
                              <a:gd name="T4" fmla="*/ 38 w 77"/>
                              <a:gd name="T5" fmla="*/ 84 h 84"/>
                              <a:gd name="T6" fmla="*/ 0 w 77"/>
                              <a:gd name="T7" fmla="*/ 43 h 84"/>
                              <a:gd name="T8" fmla="*/ 38 w 77"/>
                              <a:gd name="T9" fmla="*/ 0 h 84"/>
                            </a:gdLst>
                            <a:ahLst/>
                            <a:cxnLst>
                              <a:cxn ang="0">
                                <a:pos x="T0" y="T1"/>
                              </a:cxn>
                              <a:cxn ang="0">
                                <a:pos x="T2" y="T3"/>
                              </a:cxn>
                              <a:cxn ang="0">
                                <a:pos x="T4" y="T5"/>
                              </a:cxn>
                              <a:cxn ang="0">
                                <a:pos x="T6" y="T7"/>
                              </a:cxn>
                              <a:cxn ang="0">
                                <a:pos x="T8" y="T9"/>
                              </a:cxn>
                            </a:cxnLst>
                            <a:rect l="0" t="0" r="r" b="b"/>
                            <a:pathLst>
                              <a:path w="77" h="84">
                                <a:moveTo>
                                  <a:pt x="38" y="0"/>
                                </a:moveTo>
                                <a:lnTo>
                                  <a:pt x="77" y="43"/>
                                </a:lnTo>
                                <a:lnTo>
                                  <a:pt x="38" y="84"/>
                                </a:lnTo>
                                <a:lnTo>
                                  <a:pt x="0" y="43"/>
                                </a:lnTo>
                                <a:lnTo>
                                  <a:pt x="38"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73"/>
                        <wps:cNvSpPr>
                          <a:spLocks/>
                        </wps:cNvSpPr>
                        <wps:spPr bwMode="auto">
                          <a:xfrm>
                            <a:off x="1311910" y="813435"/>
                            <a:ext cx="48895" cy="53340"/>
                          </a:xfrm>
                          <a:custGeom>
                            <a:avLst/>
                            <a:gdLst>
                              <a:gd name="T0" fmla="*/ 38 w 77"/>
                              <a:gd name="T1" fmla="*/ 0 h 84"/>
                              <a:gd name="T2" fmla="*/ 77 w 77"/>
                              <a:gd name="T3" fmla="*/ 43 h 84"/>
                              <a:gd name="T4" fmla="*/ 38 w 77"/>
                              <a:gd name="T5" fmla="*/ 84 h 84"/>
                              <a:gd name="T6" fmla="*/ 0 w 77"/>
                              <a:gd name="T7" fmla="*/ 43 h 84"/>
                              <a:gd name="T8" fmla="*/ 38 w 77"/>
                              <a:gd name="T9" fmla="*/ 0 h 84"/>
                            </a:gdLst>
                            <a:ahLst/>
                            <a:cxnLst>
                              <a:cxn ang="0">
                                <a:pos x="T0" y="T1"/>
                              </a:cxn>
                              <a:cxn ang="0">
                                <a:pos x="T2" y="T3"/>
                              </a:cxn>
                              <a:cxn ang="0">
                                <a:pos x="T4" y="T5"/>
                              </a:cxn>
                              <a:cxn ang="0">
                                <a:pos x="T6" y="T7"/>
                              </a:cxn>
                              <a:cxn ang="0">
                                <a:pos x="T8" y="T9"/>
                              </a:cxn>
                            </a:cxnLst>
                            <a:rect l="0" t="0" r="r" b="b"/>
                            <a:pathLst>
                              <a:path w="77" h="84">
                                <a:moveTo>
                                  <a:pt x="38" y="0"/>
                                </a:moveTo>
                                <a:lnTo>
                                  <a:pt x="77" y="43"/>
                                </a:lnTo>
                                <a:lnTo>
                                  <a:pt x="38" y="84"/>
                                </a:lnTo>
                                <a:lnTo>
                                  <a:pt x="0" y="43"/>
                                </a:lnTo>
                                <a:lnTo>
                                  <a:pt x="38" y="0"/>
                                </a:lnTo>
                                <a:close/>
                              </a:path>
                            </a:pathLst>
                          </a:custGeom>
                          <a:noFill/>
                          <a:ln w="5080" cap="flat">
                            <a:solidFill>
                              <a:srgbClr val="4A7E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74"/>
                        <wps:cNvSpPr>
                          <a:spLocks/>
                        </wps:cNvSpPr>
                        <wps:spPr bwMode="auto">
                          <a:xfrm>
                            <a:off x="1830705" y="782320"/>
                            <a:ext cx="48895" cy="53340"/>
                          </a:xfrm>
                          <a:custGeom>
                            <a:avLst/>
                            <a:gdLst>
                              <a:gd name="T0" fmla="*/ 39 w 77"/>
                              <a:gd name="T1" fmla="*/ 0 h 84"/>
                              <a:gd name="T2" fmla="*/ 77 w 77"/>
                              <a:gd name="T3" fmla="*/ 43 h 84"/>
                              <a:gd name="T4" fmla="*/ 39 w 77"/>
                              <a:gd name="T5" fmla="*/ 84 h 84"/>
                              <a:gd name="T6" fmla="*/ 0 w 77"/>
                              <a:gd name="T7" fmla="*/ 43 h 84"/>
                              <a:gd name="T8" fmla="*/ 39 w 77"/>
                              <a:gd name="T9" fmla="*/ 0 h 84"/>
                            </a:gdLst>
                            <a:ahLst/>
                            <a:cxnLst>
                              <a:cxn ang="0">
                                <a:pos x="T0" y="T1"/>
                              </a:cxn>
                              <a:cxn ang="0">
                                <a:pos x="T2" y="T3"/>
                              </a:cxn>
                              <a:cxn ang="0">
                                <a:pos x="T4" y="T5"/>
                              </a:cxn>
                              <a:cxn ang="0">
                                <a:pos x="T6" y="T7"/>
                              </a:cxn>
                              <a:cxn ang="0">
                                <a:pos x="T8" y="T9"/>
                              </a:cxn>
                            </a:cxnLst>
                            <a:rect l="0" t="0" r="r" b="b"/>
                            <a:pathLst>
                              <a:path w="77" h="84">
                                <a:moveTo>
                                  <a:pt x="39" y="0"/>
                                </a:moveTo>
                                <a:lnTo>
                                  <a:pt x="77" y="43"/>
                                </a:lnTo>
                                <a:lnTo>
                                  <a:pt x="39" y="84"/>
                                </a:lnTo>
                                <a:lnTo>
                                  <a:pt x="0" y="43"/>
                                </a:lnTo>
                                <a:lnTo>
                                  <a:pt x="39"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75"/>
                        <wps:cNvSpPr>
                          <a:spLocks/>
                        </wps:cNvSpPr>
                        <wps:spPr bwMode="auto">
                          <a:xfrm>
                            <a:off x="1830705" y="782320"/>
                            <a:ext cx="48895" cy="53340"/>
                          </a:xfrm>
                          <a:custGeom>
                            <a:avLst/>
                            <a:gdLst>
                              <a:gd name="T0" fmla="*/ 39 w 77"/>
                              <a:gd name="T1" fmla="*/ 0 h 84"/>
                              <a:gd name="T2" fmla="*/ 77 w 77"/>
                              <a:gd name="T3" fmla="*/ 43 h 84"/>
                              <a:gd name="T4" fmla="*/ 39 w 77"/>
                              <a:gd name="T5" fmla="*/ 84 h 84"/>
                              <a:gd name="T6" fmla="*/ 0 w 77"/>
                              <a:gd name="T7" fmla="*/ 43 h 84"/>
                              <a:gd name="T8" fmla="*/ 39 w 77"/>
                              <a:gd name="T9" fmla="*/ 0 h 84"/>
                            </a:gdLst>
                            <a:ahLst/>
                            <a:cxnLst>
                              <a:cxn ang="0">
                                <a:pos x="T0" y="T1"/>
                              </a:cxn>
                              <a:cxn ang="0">
                                <a:pos x="T2" y="T3"/>
                              </a:cxn>
                              <a:cxn ang="0">
                                <a:pos x="T4" y="T5"/>
                              </a:cxn>
                              <a:cxn ang="0">
                                <a:pos x="T6" y="T7"/>
                              </a:cxn>
                              <a:cxn ang="0">
                                <a:pos x="T8" y="T9"/>
                              </a:cxn>
                            </a:cxnLst>
                            <a:rect l="0" t="0" r="r" b="b"/>
                            <a:pathLst>
                              <a:path w="77" h="84">
                                <a:moveTo>
                                  <a:pt x="39" y="0"/>
                                </a:moveTo>
                                <a:lnTo>
                                  <a:pt x="77" y="43"/>
                                </a:lnTo>
                                <a:lnTo>
                                  <a:pt x="39" y="84"/>
                                </a:lnTo>
                                <a:lnTo>
                                  <a:pt x="0" y="43"/>
                                </a:lnTo>
                                <a:lnTo>
                                  <a:pt x="39" y="0"/>
                                </a:lnTo>
                                <a:close/>
                              </a:path>
                            </a:pathLst>
                          </a:custGeom>
                          <a:noFill/>
                          <a:ln w="5080" cap="flat">
                            <a:solidFill>
                              <a:srgbClr val="4A7E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76"/>
                        <wps:cNvSpPr>
                          <a:spLocks/>
                        </wps:cNvSpPr>
                        <wps:spPr bwMode="auto">
                          <a:xfrm>
                            <a:off x="2349500" y="444500"/>
                            <a:ext cx="48895" cy="53340"/>
                          </a:xfrm>
                          <a:custGeom>
                            <a:avLst/>
                            <a:gdLst>
                              <a:gd name="T0" fmla="*/ 39 w 77"/>
                              <a:gd name="T1" fmla="*/ 0 h 84"/>
                              <a:gd name="T2" fmla="*/ 77 w 77"/>
                              <a:gd name="T3" fmla="*/ 42 h 84"/>
                              <a:gd name="T4" fmla="*/ 39 w 77"/>
                              <a:gd name="T5" fmla="*/ 84 h 84"/>
                              <a:gd name="T6" fmla="*/ 0 w 77"/>
                              <a:gd name="T7" fmla="*/ 42 h 84"/>
                              <a:gd name="T8" fmla="*/ 39 w 77"/>
                              <a:gd name="T9" fmla="*/ 0 h 84"/>
                            </a:gdLst>
                            <a:ahLst/>
                            <a:cxnLst>
                              <a:cxn ang="0">
                                <a:pos x="T0" y="T1"/>
                              </a:cxn>
                              <a:cxn ang="0">
                                <a:pos x="T2" y="T3"/>
                              </a:cxn>
                              <a:cxn ang="0">
                                <a:pos x="T4" y="T5"/>
                              </a:cxn>
                              <a:cxn ang="0">
                                <a:pos x="T6" y="T7"/>
                              </a:cxn>
                              <a:cxn ang="0">
                                <a:pos x="T8" y="T9"/>
                              </a:cxn>
                            </a:cxnLst>
                            <a:rect l="0" t="0" r="r" b="b"/>
                            <a:pathLst>
                              <a:path w="77" h="84">
                                <a:moveTo>
                                  <a:pt x="39" y="0"/>
                                </a:moveTo>
                                <a:lnTo>
                                  <a:pt x="77" y="42"/>
                                </a:lnTo>
                                <a:lnTo>
                                  <a:pt x="39" y="84"/>
                                </a:lnTo>
                                <a:lnTo>
                                  <a:pt x="0" y="42"/>
                                </a:lnTo>
                                <a:lnTo>
                                  <a:pt x="39"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77"/>
                        <wps:cNvSpPr>
                          <a:spLocks/>
                        </wps:cNvSpPr>
                        <wps:spPr bwMode="auto">
                          <a:xfrm>
                            <a:off x="2349500" y="444500"/>
                            <a:ext cx="48895" cy="53340"/>
                          </a:xfrm>
                          <a:custGeom>
                            <a:avLst/>
                            <a:gdLst>
                              <a:gd name="T0" fmla="*/ 39 w 77"/>
                              <a:gd name="T1" fmla="*/ 0 h 84"/>
                              <a:gd name="T2" fmla="*/ 77 w 77"/>
                              <a:gd name="T3" fmla="*/ 42 h 84"/>
                              <a:gd name="T4" fmla="*/ 39 w 77"/>
                              <a:gd name="T5" fmla="*/ 84 h 84"/>
                              <a:gd name="T6" fmla="*/ 0 w 77"/>
                              <a:gd name="T7" fmla="*/ 42 h 84"/>
                              <a:gd name="T8" fmla="*/ 39 w 77"/>
                              <a:gd name="T9" fmla="*/ 0 h 84"/>
                            </a:gdLst>
                            <a:ahLst/>
                            <a:cxnLst>
                              <a:cxn ang="0">
                                <a:pos x="T0" y="T1"/>
                              </a:cxn>
                              <a:cxn ang="0">
                                <a:pos x="T2" y="T3"/>
                              </a:cxn>
                              <a:cxn ang="0">
                                <a:pos x="T4" y="T5"/>
                              </a:cxn>
                              <a:cxn ang="0">
                                <a:pos x="T6" y="T7"/>
                              </a:cxn>
                              <a:cxn ang="0">
                                <a:pos x="T8" y="T9"/>
                              </a:cxn>
                            </a:cxnLst>
                            <a:rect l="0" t="0" r="r" b="b"/>
                            <a:pathLst>
                              <a:path w="77" h="84">
                                <a:moveTo>
                                  <a:pt x="39" y="0"/>
                                </a:moveTo>
                                <a:lnTo>
                                  <a:pt x="77" y="42"/>
                                </a:lnTo>
                                <a:lnTo>
                                  <a:pt x="39" y="84"/>
                                </a:lnTo>
                                <a:lnTo>
                                  <a:pt x="0" y="42"/>
                                </a:lnTo>
                                <a:lnTo>
                                  <a:pt x="39" y="0"/>
                                </a:lnTo>
                                <a:close/>
                              </a:path>
                            </a:pathLst>
                          </a:custGeom>
                          <a:noFill/>
                          <a:ln w="5080" cap="flat">
                            <a:solidFill>
                              <a:srgbClr val="4A7E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78"/>
                        <wps:cNvSpPr>
                          <a:spLocks/>
                        </wps:cNvSpPr>
                        <wps:spPr bwMode="auto">
                          <a:xfrm>
                            <a:off x="2868295" y="313690"/>
                            <a:ext cx="48895" cy="53340"/>
                          </a:xfrm>
                          <a:custGeom>
                            <a:avLst/>
                            <a:gdLst>
                              <a:gd name="T0" fmla="*/ 39 w 77"/>
                              <a:gd name="T1" fmla="*/ 0 h 84"/>
                              <a:gd name="T2" fmla="*/ 77 w 77"/>
                              <a:gd name="T3" fmla="*/ 43 h 84"/>
                              <a:gd name="T4" fmla="*/ 39 w 77"/>
                              <a:gd name="T5" fmla="*/ 84 h 84"/>
                              <a:gd name="T6" fmla="*/ 0 w 77"/>
                              <a:gd name="T7" fmla="*/ 43 h 84"/>
                              <a:gd name="T8" fmla="*/ 39 w 77"/>
                              <a:gd name="T9" fmla="*/ 0 h 84"/>
                            </a:gdLst>
                            <a:ahLst/>
                            <a:cxnLst>
                              <a:cxn ang="0">
                                <a:pos x="T0" y="T1"/>
                              </a:cxn>
                              <a:cxn ang="0">
                                <a:pos x="T2" y="T3"/>
                              </a:cxn>
                              <a:cxn ang="0">
                                <a:pos x="T4" y="T5"/>
                              </a:cxn>
                              <a:cxn ang="0">
                                <a:pos x="T6" y="T7"/>
                              </a:cxn>
                              <a:cxn ang="0">
                                <a:pos x="T8" y="T9"/>
                              </a:cxn>
                            </a:cxnLst>
                            <a:rect l="0" t="0" r="r" b="b"/>
                            <a:pathLst>
                              <a:path w="77" h="84">
                                <a:moveTo>
                                  <a:pt x="39" y="0"/>
                                </a:moveTo>
                                <a:lnTo>
                                  <a:pt x="77" y="43"/>
                                </a:lnTo>
                                <a:lnTo>
                                  <a:pt x="39" y="84"/>
                                </a:lnTo>
                                <a:lnTo>
                                  <a:pt x="0" y="43"/>
                                </a:lnTo>
                                <a:lnTo>
                                  <a:pt x="39"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79"/>
                        <wps:cNvSpPr>
                          <a:spLocks/>
                        </wps:cNvSpPr>
                        <wps:spPr bwMode="auto">
                          <a:xfrm>
                            <a:off x="2868295" y="313690"/>
                            <a:ext cx="48895" cy="53340"/>
                          </a:xfrm>
                          <a:custGeom>
                            <a:avLst/>
                            <a:gdLst>
                              <a:gd name="T0" fmla="*/ 39 w 77"/>
                              <a:gd name="T1" fmla="*/ 0 h 84"/>
                              <a:gd name="T2" fmla="*/ 77 w 77"/>
                              <a:gd name="T3" fmla="*/ 43 h 84"/>
                              <a:gd name="T4" fmla="*/ 39 w 77"/>
                              <a:gd name="T5" fmla="*/ 84 h 84"/>
                              <a:gd name="T6" fmla="*/ 0 w 77"/>
                              <a:gd name="T7" fmla="*/ 43 h 84"/>
                              <a:gd name="T8" fmla="*/ 39 w 77"/>
                              <a:gd name="T9" fmla="*/ 0 h 84"/>
                            </a:gdLst>
                            <a:ahLst/>
                            <a:cxnLst>
                              <a:cxn ang="0">
                                <a:pos x="T0" y="T1"/>
                              </a:cxn>
                              <a:cxn ang="0">
                                <a:pos x="T2" y="T3"/>
                              </a:cxn>
                              <a:cxn ang="0">
                                <a:pos x="T4" y="T5"/>
                              </a:cxn>
                              <a:cxn ang="0">
                                <a:pos x="T6" y="T7"/>
                              </a:cxn>
                              <a:cxn ang="0">
                                <a:pos x="T8" y="T9"/>
                              </a:cxn>
                            </a:cxnLst>
                            <a:rect l="0" t="0" r="r" b="b"/>
                            <a:pathLst>
                              <a:path w="77" h="84">
                                <a:moveTo>
                                  <a:pt x="39" y="0"/>
                                </a:moveTo>
                                <a:lnTo>
                                  <a:pt x="77" y="43"/>
                                </a:lnTo>
                                <a:lnTo>
                                  <a:pt x="39" y="84"/>
                                </a:lnTo>
                                <a:lnTo>
                                  <a:pt x="0" y="43"/>
                                </a:lnTo>
                                <a:lnTo>
                                  <a:pt x="39" y="0"/>
                                </a:lnTo>
                                <a:close/>
                              </a:path>
                            </a:pathLst>
                          </a:custGeom>
                          <a:noFill/>
                          <a:ln w="5080" cap="flat">
                            <a:solidFill>
                              <a:srgbClr val="4A7E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80"/>
                        <wps:cNvSpPr>
                          <a:spLocks/>
                        </wps:cNvSpPr>
                        <wps:spPr bwMode="auto">
                          <a:xfrm>
                            <a:off x="3387090" y="348615"/>
                            <a:ext cx="48895" cy="53340"/>
                          </a:xfrm>
                          <a:custGeom>
                            <a:avLst/>
                            <a:gdLst>
                              <a:gd name="T0" fmla="*/ 39 w 77"/>
                              <a:gd name="T1" fmla="*/ 0 h 84"/>
                              <a:gd name="T2" fmla="*/ 77 w 77"/>
                              <a:gd name="T3" fmla="*/ 43 h 84"/>
                              <a:gd name="T4" fmla="*/ 39 w 77"/>
                              <a:gd name="T5" fmla="*/ 84 h 84"/>
                              <a:gd name="T6" fmla="*/ 0 w 77"/>
                              <a:gd name="T7" fmla="*/ 43 h 84"/>
                              <a:gd name="T8" fmla="*/ 39 w 77"/>
                              <a:gd name="T9" fmla="*/ 0 h 84"/>
                            </a:gdLst>
                            <a:ahLst/>
                            <a:cxnLst>
                              <a:cxn ang="0">
                                <a:pos x="T0" y="T1"/>
                              </a:cxn>
                              <a:cxn ang="0">
                                <a:pos x="T2" y="T3"/>
                              </a:cxn>
                              <a:cxn ang="0">
                                <a:pos x="T4" y="T5"/>
                              </a:cxn>
                              <a:cxn ang="0">
                                <a:pos x="T6" y="T7"/>
                              </a:cxn>
                              <a:cxn ang="0">
                                <a:pos x="T8" y="T9"/>
                              </a:cxn>
                            </a:cxnLst>
                            <a:rect l="0" t="0" r="r" b="b"/>
                            <a:pathLst>
                              <a:path w="77" h="84">
                                <a:moveTo>
                                  <a:pt x="39" y="0"/>
                                </a:moveTo>
                                <a:lnTo>
                                  <a:pt x="77" y="43"/>
                                </a:lnTo>
                                <a:lnTo>
                                  <a:pt x="39" y="84"/>
                                </a:lnTo>
                                <a:lnTo>
                                  <a:pt x="0" y="43"/>
                                </a:lnTo>
                                <a:lnTo>
                                  <a:pt x="39"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81"/>
                        <wps:cNvSpPr>
                          <a:spLocks/>
                        </wps:cNvSpPr>
                        <wps:spPr bwMode="auto">
                          <a:xfrm>
                            <a:off x="3387090" y="348615"/>
                            <a:ext cx="48895" cy="53340"/>
                          </a:xfrm>
                          <a:custGeom>
                            <a:avLst/>
                            <a:gdLst>
                              <a:gd name="T0" fmla="*/ 39 w 77"/>
                              <a:gd name="T1" fmla="*/ 0 h 84"/>
                              <a:gd name="T2" fmla="*/ 77 w 77"/>
                              <a:gd name="T3" fmla="*/ 43 h 84"/>
                              <a:gd name="T4" fmla="*/ 39 w 77"/>
                              <a:gd name="T5" fmla="*/ 84 h 84"/>
                              <a:gd name="T6" fmla="*/ 0 w 77"/>
                              <a:gd name="T7" fmla="*/ 43 h 84"/>
                              <a:gd name="T8" fmla="*/ 39 w 77"/>
                              <a:gd name="T9" fmla="*/ 0 h 84"/>
                            </a:gdLst>
                            <a:ahLst/>
                            <a:cxnLst>
                              <a:cxn ang="0">
                                <a:pos x="T0" y="T1"/>
                              </a:cxn>
                              <a:cxn ang="0">
                                <a:pos x="T2" y="T3"/>
                              </a:cxn>
                              <a:cxn ang="0">
                                <a:pos x="T4" y="T5"/>
                              </a:cxn>
                              <a:cxn ang="0">
                                <a:pos x="T6" y="T7"/>
                              </a:cxn>
                              <a:cxn ang="0">
                                <a:pos x="T8" y="T9"/>
                              </a:cxn>
                            </a:cxnLst>
                            <a:rect l="0" t="0" r="r" b="b"/>
                            <a:pathLst>
                              <a:path w="77" h="84">
                                <a:moveTo>
                                  <a:pt x="39" y="0"/>
                                </a:moveTo>
                                <a:lnTo>
                                  <a:pt x="77" y="43"/>
                                </a:lnTo>
                                <a:lnTo>
                                  <a:pt x="39" y="84"/>
                                </a:lnTo>
                                <a:lnTo>
                                  <a:pt x="0" y="43"/>
                                </a:lnTo>
                                <a:lnTo>
                                  <a:pt x="39" y="0"/>
                                </a:lnTo>
                                <a:close/>
                              </a:path>
                            </a:pathLst>
                          </a:custGeom>
                          <a:noFill/>
                          <a:ln w="5080" cap="flat">
                            <a:solidFill>
                              <a:srgbClr val="4A7E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82"/>
                        <wps:cNvSpPr>
                          <a:spLocks/>
                        </wps:cNvSpPr>
                        <wps:spPr bwMode="auto">
                          <a:xfrm>
                            <a:off x="3905885" y="287020"/>
                            <a:ext cx="49530" cy="53340"/>
                          </a:xfrm>
                          <a:custGeom>
                            <a:avLst/>
                            <a:gdLst>
                              <a:gd name="T0" fmla="*/ 39 w 78"/>
                              <a:gd name="T1" fmla="*/ 0 h 84"/>
                              <a:gd name="T2" fmla="*/ 78 w 78"/>
                              <a:gd name="T3" fmla="*/ 43 h 84"/>
                              <a:gd name="T4" fmla="*/ 39 w 78"/>
                              <a:gd name="T5" fmla="*/ 84 h 84"/>
                              <a:gd name="T6" fmla="*/ 0 w 78"/>
                              <a:gd name="T7" fmla="*/ 43 h 84"/>
                              <a:gd name="T8" fmla="*/ 39 w 78"/>
                              <a:gd name="T9" fmla="*/ 0 h 84"/>
                            </a:gdLst>
                            <a:ahLst/>
                            <a:cxnLst>
                              <a:cxn ang="0">
                                <a:pos x="T0" y="T1"/>
                              </a:cxn>
                              <a:cxn ang="0">
                                <a:pos x="T2" y="T3"/>
                              </a:cxn>
                              <a:cxn ang="0">
                                <a:pos x="T4" y="T5"/>
                              </a:cxn>
                              <a:cxn ang="0">
                                <a:pos x="T6" y="T7"/>
                              </a:cxn>
                              <a:cxn ang="0">
                                <a:pos x="T8" y="T9"/>
                              </a:cxn>
                            </a:cxnLst>
                            <a:rect l="0" t="0" r="r" b="b"/>
                            <a:pathLst>
                              <a:path w="78" h="84">
                                <a:moveTo>
                                  <a:pt x="39" y="0"/>
                                </a:moveTo>
                                <a:lnTo>
                                  <a:pt x="78" y="43"/>
                                </a:lnTo>
                                <a:lnTo>
                                  <a:pt x="39" y="84"/>
                                </a:lnTo>
                                <a:lnTo>
                                  <a:pt x="0" y="43"/>
                                </a:lnTo>
                                <a:lnTo>
                                  <a:pt x="39"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83"/>
                        <wps:cNvSpPr>
                          <a:spLocks/>
                        </wps:cNvSpPr>
                        <wps:spPr bwMode="auto">
                          <a:xfrm>
                            <a:off x="3905885" y="287020"/>
                            <a:ext cx="49530" cy="53340"/>
                          </a:xfrm>
                          <a:custGeom>
                            <a:avLst/>
                            <a:gdLst>
                              <a:gd name="T0" fmla="*/ 39 w 78"/>
                              <a:gd name="T1" fmla="*/ 0 h 84"/>
                              <a:gd name="T2" fmla="*/ 78 w 78"/>
                              <a:gd name="T3" fmla="*/ 43 h 84"/>
                              <a:gd name="T4" fmla="*/ 39 w 78"/>
                              <a:gd name="T5" fmla="*/ 84 h 84"/>
                              <a:gd name="T6" fmla="*/ 0 w 78"/>
                              <a:gd name="T7" fmla="*/ 43 h 84"/>
                              <a:gd name="T8" fmla="*/ 39 w 78"/>
                              <a:gd name="T9" fmla="*/ 0 h 84"/>
                            </a:gdLst>
                            <a:ahLst/>
                            <a:cxnLst>
                              <a:cxn ang="0">
                                <a:pos x="T0" y="T1"/>
                              </a:cxn>
                              <a:cxn ang="0">
                                <a:pos x="T2" y="T3"/>
                              </a:cxn>
                              <a:cxn ang="0">
                                <a:pos x="T4" y="T5"/>
                              </a:cxn>
                              <a:cxn ang="0">
                                <a:pos x="T6" y="T7"/>
                              </a:cxn>
                              <a:cxn ang="0">
                                <a:pos x="T8" y="T9"/>
                              </a:cxn>
                            </a:cxnLst>
                            <a:rect l="0" t="0" r="r" b="b"/>
                            <a:pathLst>
                              <a:path w="78" h="84">
                                <a:moveTo>
                                  <a:pt x="39" y="0"/>
                                </a:moveTo>
                                <a:lnTo>
                                  <a:pt x="78" y="43"/>
                                </a:lnTo>
                                <a:lnTo>
                                  <a:pt x="39" y="84"/>
                                </a:lnTo>
                                <a:lnTo>
                                  <a:pt x="0" y="43"/>
                                </a:lnTo>
                                <a:lnTo>
                                  <a:pt x="39" y="0"/>
                                </a:lnTo>
                                <a:close/>
                              </a:path>
                            </a:pathLst>
                          </a:custGeom>
                          <a:noFill/>
                          <a:ln w="5080" cap="flat">
                            <a:solidFill>
                              <a:srgbClr val="4A7E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Freeform 84"/>
                        <wps:cNvSpPr>
                          <a:spLocks/>
                        </wps:cNvSpPr>
                        <wps:spPr bwMode="auto">
                          <a:xfrm>
                            <a:off x="4424680" y="245110"/>
                            <a:ext cx="48895" cy="53340"/>
                          </a:xfrm>
                          <a:custGeom>
                            <a:avLst/>
                            <a:gdLst>
                              <a:gd name="T0" fmla="*/ 39 w 77"/>
                              <a:gd name="T1" fmla="*/ 0 h 84"/>
                              <a:gd name="T2" fmla="*/ 77 w 77"/>
                              <a:gd name="T3" fmla="*/ 42 h 84"/>
                              <a:gd name="T4" fmla="*/ 39 w 77"/>
                              <a:gd name="T5" fmla="*/ 84 h 84"/>
                              <a:gd name="T6" fmla="*/ 0 w 77"/>
                              <a:gd name="T7" fmla="*/ 42 h 84"/>
                              <a:gd name="T8" fmla="*/ 39 w 77"/>
                              <a:gd name="T9" fmla="*/ 0 h 84"/>
                            </a:gdLst>
                            <a:ahLst/>
                            <a:cxnLst>
                              <a:cxn ang="0">
                                <a:pos x="T0" y="T1"/>
                              </a:cxn>
                              <a:cxn ang="0">
                                <a:pos x="T2" y="T3"/>
                              </a:cxn>
                              <a:cxn ang="0">
                                <a:pos x="T4" y="T5"/>
                              </a:cxn>
                              <a:cxn ang="0">
                                <a:pos x="T6" y="T7"/>
                              </a:cxn>
                              <a:cxn ang="0">
                                <a:pos x="T8" y="T9"/>
                              </a:cxn>
                            </a:cxnLst>
                            <a:rect l="0" t="0" r="r" b="b"/>
                            <a:pathLst>
                              <a:path w="77" h="84">
                                <a:moveTo>
                                  <a:pt x="39" y="0"/>
                                </a:moveTo>
                                <a:lnTo>
                                  <a:pt x="77" y="42"/>
                                </a:lnTo>
                                <a:lnTo>
                                  <a:pt x="39" y="84"/>
                                </a:lnTo>
                                <a:lnTo>
                                  <a:pt x="0" y="42"/>
                                </a:lnTo>
                                <a:lnTo>
                                  <a:pt x="39"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85"/>
                        <wps:cNvSpPr>
                          <a:spLocks/>
                        </wps:cNvSpPr>
                        <wps:spPr bwMode="auto">
                          <a:xfrm>
                            <a:off x="4424680" y="245110"/>
                            <a:ext cx="48895" cy="53340"/>
                          </a:xfrm>
                          <a:custGeom>
                            <a:avLst/>
                            <a:gdLst>
                              <a:gd name="T0" fmla="*/ 39 w 77"/>
                              <a:gd name="T1" fmla="*/ 0 h 84"/>
                              <a:gd name="T2" fmla="*/ 77 w 77"/>
                              <a:gd name="T3" fmla="*/ 42 h 84"/>
                              <a:gd name="T4" fmla="*/ 39 w 77"/>
                              <a:gd name="T5" fmla="*/ 84 h 84"/>
                              <a:gd name="T6" fmla="*/ 0 w 77"/>
                              <a:gd name="T7" fmla="*/ 42 h 84"/>
                              <a:gd name="T8" fmla="*/ 39 w 77"/>
                              <a:gd name="T9" fmla="*/ 0 h 84"/>
                            </a:gdLst>
                            <a:ahLst/>
                            <a:cxnLst>
                              <a:cxn ang="0">
                                <a:pos x="T0" y="T1"/>
                              </a:cxn>
                              <a:cxn ang="0">
                                <a:pos x="T2" y="T3"/>
                              </a:cxn>
                              <a:cxn ang="0">
                                <a:pos x="T4" y="T5"/>
                              </a:cxn>
                              <a:cxn ang="0">
                                <a:pos x="T6" y="T7"/>
                              </a:cxn>
                              <a:cxn ang="0">
                                <a:pos x="T8" y="T9"/>
                              </a:cxn>
                            </a:cxnLst>
                            <a:rect l="0" t="0" r="r" b="b"/>
                            <a:pathLst>
                              <a:path w="77" h="84">
                                <a:moveTo>
                                  <a:pt x="39" y="0"/>
                                </a:moveTo>
                                <a:lnTo>
                                  <a:pt x="77" y="42"/>
                                </a:lnTo>
                                <a:lnTo>
                                  <a:pt x="39" y="84"/>
                                </a:lnTo>
                                <a:lnTo>
                                  <a:pt x="0" y="42"/>
                                </a:lnTo>
                                <a:lnTo>
                                  <a:pt x="39" y="0"/>
                                </a:lnTo>
                                <a:close/>
                              </a:path>
                            </a:pathLst>
                          </a:custGeom>
                          <a:noFill/>
                          <a:ln w="5080" cap="flat">
                            <a:solidFill>
                              <a:srgbClr val="4A7E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Rectangle 86"/>
                        <wps:cNvSpPr>
                          <a:spLocks noChangeArrowheads="1"/>
                        </wps:cNvSpPr>
                        <wps:spPr bwMode="auto">
                          <a:xfrm>
                            <a:off x="685800" y="926465"/>
                            <a:ext cx="48260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A25CD" w14:textId="3305D075" w:rsidR="00A33BFC" w:rsidRDefault="00A33BFC">
                              <w:r>
                                <w:rPr>
                                  <w:rFonts w:ascii="Calibri" w:hAnsi="Calibri" w:cs="Calibri"/>
                                  <w:color w:val="000000"/>
                                  <w:sz w:val="12"/>
                                  <w:szCs w:val="12"/>
                                  <w:lang w:val="en-US"/>
                                </w:rPr>
                                <w:t>476,872,753.23</w:t>
                              </w:r>
                            </w:p>
                          </w:txbxContent>
                        </wps:txbx>
                        <wps:bodyPr rot="0" vert="horz" wrap="none" lIns="0" tIns="0" rIns="0" bIns="0" anchor="t" anchorCtr="0">
                          <a:spAutoFit/>
                        </wps:bodyPr>
                      </wps:wsp>
                      <wps:wsp>
                        <wps:cNvPr id="262" name="Rectangle 87"/>
                        <wps:cNvSpPr>
                          <a:spLocks noChangeArrowheads="1"/>
                        </wps:cNvSpPr>
                        <wps:spPr bwMode="auto">
                          <a:xfrm>
                            <a:off x="1069340" y="666750"/>
                            <a:ext cx="48260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AFA24" w14:textId="1E9157E8" w:rsidR="00A33BFC" w:rsidRDefault="00A33BFC">
                              <w:r>
                                <w:rPr>
                                  <w:rFonts w:ascii="Calibri" w:hAnsi="Calibri" w:cs="Calibri"/>
                                  <w:color w:val="000000"/>
                                  <w:sz w:val="12"/>
                                  <w:szCs w:val="12"/>
                                  <w:lang w:val="en-US"/>
                                </w:rPr>
                                <w:t>488,889,557.17</w:t>
                              </w:r>
                            </w:p>
                          </w:txbxContent>
                        </wps:txbx>
                        <wps:bodyPr rot="0" vert="horz" wrap="none" lIns="0" tIns="0" rIns="0" bIns="0" anchor="t" anchorCtr="0">
                          <a:spAutoFit/>
                        </wps:bodyPr>
                      </wps:wsp>
                      <wps:wsp>
                        <wps:cNvPr id="263" name="Rectangle 88"/>
                        <wps:cNvSpPr>
                          <a:spLocks noChangeArrowheads="1"/>
                        </wps:cNvSpPr>
                        <wps:spPr bwMode="auto">
                          <a:xfrm>
                            <a:off x="1732078" y="853440"/>
                            <a:ext cx="48260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6342D" w14:textId="17379879" w:rsidR="00A33BFC" w:rsidRDefault="00A33BFC">
                              <w:r>
                                <w:rPr>
                                  <w:rFonts w:ascii="Calibri" w:hAnsi="Calibri" w:cs="Calibri"/>
                                  <w:color w:val="000000"/>
                                  <w:sz w:val="12"/>
                                  <w:szCs w:val="12"/>
                                  <w:lang w:val="en-US"/>
                                </w:rPr>
                                <w:t>492,048,918.00</w:t>
                              </w:r>
                            </w:p>
                          </w:txbxContent>
                        </wps:txbx>
                        <wps:bodyPr rot="0" vert="horz" wrap="none" lIns="0" tIns="0" rIns="0" bIns="0" anchor="t" anchorCtr="0">
                          <a:spAutoFit/>
                        </wps:bodyPr>
                      </wps:wsp>
                      <wps:wsp>
                        <wps:cNvPr id="264" name="Rectangle 89"/>
                        <wps:cNvSpPr>
                          <a:spLocks noChangeArrowheads="1"/>
                        </wps:cNvSpPr>
                        <wps:spPr bwMode="auto">
                          <a:xfrm>
                            <a:off x="1976120" y="348615"/>
                            <a:ext cx="48260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CE3A7" w14:textId="7D90C8CD" w:rsidR="00A33BFC" w:rsidRDefault="00A33BFC">
                              <w:r>
                                <w:rPr>
                                  <w:rFonts w:ascii="Calibri" w:hAnsi="Calibri" w:cs="Calibri"/>
                                  <w:color w:val="000000"/>
                                  <w:sz w:val="12"/>
                                  <w:szCs w:val="12"/>
                                  <w:lang w:val="en-US"/>
                                </w:rPr>
                                <w:t>588,088,479.00</w:t>
                              </w:r>
                            </w:p>
                          </w:txbxContent>
                        </wps:txbx>
                        <wps:bodyPr rot="0" vert="horz" wrap="none" lIns="0" tIns="0" rIns="0" bIns="0" anchor="t" anchorCtr="0">
                          <a:spAutoFit/>
                        </wps:bodyPr>
                      </wps:wsp>
                      <wps:wsp>
                        <wps:cNvPr id="265" name="Rectangle 90"/>
                        <wps:cNvSpPr>
                          <a:spLocks noChangeArrowheads="1"/>
                        </wps:cNvSpPr>
                        <wps:spPr bwMode="auto">
                          <a:xfrm>
                            <a:off x="2677160" y="417830"/>
                            <a:ext cx="48260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D7A35" w14:textId="65C82276" w:rsidR="00A33BFC" w:rsidRDefault="00A33BFC">
                              <w:r>
                                <w:rPr>
                                  <w:rFonts w:ascii="Calibri" w:hAnsi="Calibri" w:cs="Calibri"/>
                                  <w:color w:val="000000"/>
                                  <w:sz w:val="12"/>
                                  <w:szCs w:val="12"/>
                                  <w:lang w:val="en-US"/>
                                </w:rPr>
                                <w:t>695,234,837.00</w:t>
                              </w:r>
                            </w:p>
                          </w:txbxContent>
                        </wps:txbx>
                        <wps:bodyPr rot="0" vert="horz" wrap="none" lIns="0" tIns="0" rIns="0" bIns="0" anchor="t" anchorCtr="0">
                          <a:spAutoFit/>
                        </wps:bodyPr>
                      </wps:wsp>
                      <wps:wsp>
                        <wps:cNvPr id="266" name="Rectangle 91"/>
                        <wps:cNvSpPr>
                          <a:spLocks noChangeArrowheads="1"/>
                        </wps:cNvSpPr>
                        <wps:spPr bwMode="auto">
                          <a:xfrm>
                            <a:off x="3131820" y="163830"/>
                            <a:ext cx="48260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EF8E2" w14:textId="1010CD28" w:rsidR="00A33BFC" w:rsidRDefault="00A33BFC">
                              <w:r>
                                <w:rPr>
                                  <w:rFonts w:ascii="Calibri" w:hAnsi="Calibri" w:cs="Calibri"/>
                                  <w:color w:val="000000"/>
                                  <w:sz w:val="12"/>
                                  <w:szCs w:val="12"/>
                                  <w:lang w:val="en-US"/>
                                </w:rPr>
                                <w:t>680,787,453.00</w:t>
                              </w:r>
                            </w:p>
                          </w:txbxContent>
                        </wps:txbx>
                        <wps:bodyPr rot="0" vert="horz" wrap="none" lIns="0" tIns="0" rIns="0" bIns="0" anchor="t" anchorCtr="0">
                          <a:spAutoFit/>
                        </wps:bodyPr>
                      </wps:wsp>
                      <wps:wsp>
                        <wps:cNvPr id="267" name="Rectangle 92"/>
                        <wps:cNvSpPr>
                          <a:spLocks noChangeArrowheads="1"/>
                        </wps:cNvSpPr>
                        <wps:spPr bwMode="auto">
                          <a:xfrm>
                            <a:off x="3768725" y="387985"/>
                            <a:ext cx="48260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B3CB0" w14:textId="52D4523C" w:rsidR="00A33BFC" w:rsidRDefault="00A33BFC">
                              <w:r>
                                <w:rPr>
                                  <w:rFonts w:ascii="Calibri" w:hAnsi="Calibri" w:cs="Calibri"/>
                                  <w:color w:val="000000"/>
                                  <w:sz w:val="12"/>
                                  <w:szCs w:val="12"/>
                                  <w:lang w:val="en-US"/>
                                </w:rPr>
                                <w:t>706,180,170.00</w:t>
                              </w:r>
                            </w:p>
                          </w:txbxContent>
                        </wps:txbx>
                        <wps:bodyPr rot="0" vert="horz" wrap="none" lIns="0" tIns="0" rIns="0" bIns="0" anchor="t" anchorCtr="0">
                          <a:spAutoFit/>
                        </wps:bodyPr>
                      </wps:wsp>
                      <wps:wsp>
                        <wps:cNvPr id="268" name="Rectangle 93"/>
                        <wps:cNvSpPr>
                          <a:spLocks noChangeArrowheads="1"/>
                        </wps:cNvSpPr>
                        <wps:spPr bwMode="auto">
                          <a:xfrm>
                            <a:off x="4226560" y="137795"/>
                            <a:ext cx="48260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39832" w14:textId="7A30423B" w:rsidR="00A33BFC" w:rsidRDefault="00A33BFC">
                              <w:r>
                                <w:rPr>
                                  <w:rFonts w:ascii="Calibri" w:hAnsi="Calibri" w:cs="Calibri"/>
                                  <w:color w:val="000000"/>
                                  <w:sz w:val="12"/>
                                  <w:szCs w:val="12"/>
                                  <w:lang w:val="en-US"/>
                                </w:rPr>
                                <w:t>723,646,031.00</w:t>
                              </w:r>
                            </w:p>
                          </w:txbxContent>
                        </wps:txbx>
                        <wps:bodyPr rot="0" vert="horz" wrap="none" lIns="0" tIns="0" rIns="0" bIns="0" anchor="t" anchorCtr="0">
                          <a:spAutoFit/>
                        </wps:bodyPr>
                      </wps:wsp>
                      <wps:wsp>
                        <wps:cNvPr id="269" name="Rectangle 94"/>
                        <wps:cNvSpPr>
                          <a:spLocks noChangeArrowheads="1"/>
                        </wps:cNvSpPr>
                        <wps:spPr bwMode="auto">
                          <a:xfrm>
                            <a:off x="368935" y="1974850"/>
                            <a:ext cx="13525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9D948" w14:textId="780D0A5A" w:rsidR="00A33BFC" w:rsidRDefault="00A33BFC">
                              <w:r>
                                <w:rPr>
                                  <w:rFonts w:ascii="Calibri" w:hAnsi="Calibri" w:cs="Calibri"/>
                                  <w:color w:val="000000"/>
                                  <w:sz w:val="12"/>
                                  <w:szCs w:val="12"/>
                                  <w:lang w:val="en-US"/>
                                </w:rPr>
                                <w:t>0.00</w:t>
                              </w:r>
                            </w:p>
                          </w:txbxContent>
                        </wps:txbx>
                        <wps:bodyPr rot="0" vert="horz" wrap="none" lIns="0" tIns="0" rIns="0" bIns="0" anchor="t" anchorCtr="0">
                          <a:spAutoFit/>
                        </wps:bodyPr>
                      </wps:wsp>
                      <wps:wsp>
                        <wps:cNvPr id="270" name="Rectangle 95"/>
                        <wps:cNvSpPr>
                          <a:spLocks noChangeArrowheads="1"/>
                        </wps:cNvSpPr>
                        <wps:spPr bwMode="auto">
                          <a:xfrm>
                            <a:off x="48895" y="1732915"/>
                            <a:ext cx="48260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3299D" w14:textId="7EB026DE" w:rsidR="00A33BFC" w:rsidRDefault="00A33BFC">
                              <w:r>
                                <w:rPr>
                                  <w:rFonts w:ascii="Calibri" w:hAnsi="Calibri" w:cs="Calibri"/>
                                  <w:color w:val="000000"/>
                                  <w:sz w:val="12"/>
                                  <w:szCs w:val="12"/>
                                  <w:lang w:val="en-US"/>
                                </w:rPr>
                                <w:t>100,000,000.00</w:t>
                              </w:r>
                            </w:p>
                          </w:txbxContent>
                        </wps:txbx>
                        <wps:bodyPr rot="0" vert="horz" wrap="none" lIns="0" tIns="0" rIns="0" bIns="0" anchor="t" anchorCtr="0">
                          <a:spAutoFit/>
                        </wps:bodyPr>
                      </wps:wsp>
                      <wps:wsp>
                        <wps:cNvPr id="271" name="Rectangle 96"/>
                        <wps:cNvSpPr>
                          <a:spLocks noChangeArrowheads="1"/>
                        </wps:cNvSpPr>
                        <wps:spPr bwMode="auto">
                          <a:xfrm>
                            <a:off x="48895" y="1490345"/>
                            <a:ext cx="48260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000A5" w14:textId="6735C895" w:rsidR="00A33BFC" w:rsidRDefault="00A33BFC">
                              <w:r>
                                <w:rPr>
                                  <w:rFonts w:ascii="Calibri" w:hAnsi="Calibri" w:cs="Calibri"/>
                                  <w:color w:val="000000"/>
                                  <w:sz w:val="12"/>
                                  <w:szCs w:val="12"/>
                                  <w:lang w:val="en-US"/>
                                </w:rPr>
                                <w:t>200,000,000.00</w:t>
                              </w:r>
                            </w:p>
                          </w:txbxContent>
                        </wps:txbx>
                        <wps:bodyPr rot="0" vert="horz" wrap="none" lIns="0" tIns="0" rIns="0" bIns="0" anchor="t" anchorCtr="0">
                          <a:spAutoFit/>
                        </wps:bodyPr>
                      </wps:wsp>
                      <wps:wsp>
                        <wps:cNvPr id="272" name="Rectangle 97"/>
                        <wps:cNvSpPr>
                          <a:spLocks noChangeArrowheads="1"/>
                        </wps:cNvSpPr>
                        <wps:spPr bwMode="auto">
                          <a:xfrm>
                            <a:off x="48895" y="1248410"/>
                            <a:ext cx="48260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CFA03" w14:textId="75F1DAF9" w:rsidR="00A33BFC" w:rsidRDefault="00A33BFC">
                              <w:r>
                                <w:rPr>
                                  <w:rFonts w:ascii="Calibri" w:hAnsi="Calibri" w:cs="Calibri"/>
                                  <w:color w:val="000000"/>
                                  <w:sz w:val="12"/>
                                  <w:szCs w:val="12"/>
                                  <w:lang w:val="en-US"/>
                                </w:rPr>
                                <w:t>300,000,000.00</w:t>
                              </w:r>
                            </w:p>
                          </w:txbxContent>
                        </wps:txbx>
                        <wps:bodyPr rot="0" vert="horz" wrap="none" lIns="0" tIns="0" rIns="0" bIns="0" anchor="t" anchorCtr="0">
                          <a:spAutoFit/>
                        </wps:bodyPr>
                      </wps:wsp>
                      <wps:wsp>
                        <wps:cNvPr id="273" name="Rectangle 98"/>
                        <wps:cNvSpPr>
                          <a:spLocks noChangeArrowheads="1"/>
                        </wps:cNvSpPr>
                        <wps:spPr bwMode="auto">
                          <a:xfrm>
                            <a:off x="48895" y="1005840"/>
                            <a:ext cx="48260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A6EA7" w14:textId="7D092AC2" w:rsidR="00A33BFC" w:rsidRDefault="00A33BFC">
                              <w:r>
                                <w:rPr>
                                  <w:rFonts w:ascii="Calibri" w:hAnsi="Calibri" w:cs="Calibri"/>
                                  <w:color w:val="000000"/>
                                  <w:sz w:val="12"/>
                                  <w:szCs w:val="12"/>
                                  <w:lang w:val="en-US"/>
                                </w:rPr>
                                <w:t>400,000,000.00</w:t>
                              </w:r>
                            </w:p>
                          </w:txbxContent>
                        </wps:txbx>
                        <wps:bodyPr rot="0" vert="horz" wrap="none" lIns="0" tIns="0" rIns="0" bIns="0" anchor="t" anchorCtr="0">
                          <a:spAutoFit/>
                        </wps:bodyPr>
                      </wps:wsp>
                      <wps:wsp>
                        <wps:cNvPr id="274" name="Rectangle 99"/>
                        <wps:cNvSpPr>
                          <a:spLocks noChangeArrowheads="1"/>
                        </wps:cNvSpPr>
                        <wps:spPr bwMode="auto">
                          <a:xfrm>
                            <a:off x="48895" y="763905"/>
                            <a:ext cx="48260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A5A26" w14:textId="3F25B1F3" w:rsidR="00A33BFC" w:rsidRDefault="00A33BFC">
                              <w:r>
                                <w:rPr>
                                  <w:rFonts w:ascii="Calibri" w:hAnsi="Calibri" w:cs="Calibri"/>
                                  <w:color w:val="000000"/>
                                  <w:sz w:val="12"/>
                                  <w:szCs w:val="12"/>
                                  <w:lang w:val="en-US"/>
                                </w:rPr>
                                <w:t>500,000,000.00</w:t>
                              </w:r>
                            </w:p>
                          </w:txbxContent>
                        </wps:txbx>
                        <wps:bodyPr rot="0" vert="horz" wrap="none" lIns="0" tIns="0" rIns="0" bIns="0" anchor="t" anchorCtr="0">
                          <a:spAutoFit/>
                        </wps:bodyPr>
                      </wps:wsp>
                      <wps:wsp>
                        <wps:cNvPr id="275" name="Rectangle 100"/>
                        <wps:cNvSpPr>
                          <a:spLocks noChangeArrowheads="1"/>
                        </wps:cNvSpPr>
                        <wps:spPr bwMode="auto">
                          <a:xfrm>
                            <a:off x="48895" y="521335"/>
                            <a:ext cx="48260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89C6F" w14:textId="3214CFCE" w:rsidR="00A33BFC" w:rsidRDefault="00A33BFC">
                              <w:r>
                                <w:rPr>
                                  <w:rFonts w:ascii="Calibri" w:hAnsi="Calibri" w:cs="Calibri"/>
                                  <w:color w:val="000000"/>
                                  <w:sz w:val="12"/>
                                  <w:szCs w:val="12"/>
                                  <w:lang w:val="en-US"/>
                                </w:rPr>
                                <w:t>600,000,000.00</w:t>
                              </w:r>
                            </w:p>
                          </w:txbxContent>
                        </wps:txbx>
                        <wps:bodyPr rot="0" vert="horz" wrap="none" lIns="0" tIns="0" rIns="0" bIns="0" anchor="t" anchorCtr="0">
                          <a:spAutoFit/>
                        </wps:bodyPr>
                      </wps:wsp>
                      <wps:wsp>
                        <wps:cNvPr id="276" name="Rectangle 101"/>
                        <wps:cNvSpPr>
                          <a:spLocks noChangeArrowheads="1"/>
                        </wps:cNvSpPr>
                        <wps:spPr bwMode="auto">
                          <a:xfrm>
                            <a:off x="48895" y="279400"/>
                            <a:ext cx="48260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4E2E8" w14:textId="794B5641" w:rsidR="00A33BFC" w:rsidRDefault="00A33BFC">
                              <w:r>
                                <w:rPr>
                                  <w:rFonts w:ascii="Calibri" w:hAnsi="Calibri" w:cs="Calibri"/>
                                  <w:color w:val="000000"/>
                                  <w:sz w:val="12"/>
                                  <w:szCs w:val="12"/>
                                  <w:lang w:val="en-US"/>
                                </w:rPr>
                                <w:t>700,000,000.00</w:t>
                              </w:r>
                            </w:p>
                          </w:txbxContent>
                        </wps:txbx>
                        <wps:bodyPr rot="0" vert="horz" wrap="none" lIns="0" tIns="0" rIns="0" bIns="0" anchor="t" anchorCtr="0">
                          <a:spAutoFit/>
                        </wps:bodyPr>
                      </wps:wsp>
                      <wps:wsp>
                        <wps:cNvPr id="277" name="Rectangle 102"/>
                        <wps:cNvSpPr>
                          <a:spLocks noChangeArrowheads="1"/>
                        </wps:cNvSpPr>
                        <wps:spPr bwMode="auto">
                          <a:xfrm>
                            <a:off x="48895" y="36830"/>
                            <a:ext cx="48260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8E3C3" w14:textId="3124B160" w:rsidR="00A33BFC" w:rsidRDefault="00A33BFC">
                              <w:r>
                                <w:rPr>
                                  <w:rFonts w:ascii="Calibri" w:hAnsi="Calibri" w:cs="Calibri"/>
                                  <w:color w:val="000000"/>
                                  <w:sz w:val="12"/>
                                  <w:szCs w:val="12"/>
                                  <w:lang w:val="en-US"/>
                                </w:rPr>
                                <w:t>800,000,000.00</w:t>
                              </w:r>
                            </w:p>
                          </w:txbxContent>
                        </wps:txbx>
                        <wps:bodyPr rot="0" vert="horz" wrap="none" lIns="0" tIns="0" rIns="0" bIns="0" anchor="t" anchorCtr="0">
                          <a:spAutoFit/>
                        </wps:bodyPr>
                      </wps:wsp>
                      <wps:wsp>
                        <wps:cNvPr id="278" name="Rectangle 103"/>
                        <wps:cNvSpPr>
                          <a:spLocks noChangeArrowheads="1"/>
                        </wps:cNvSpPr>
                        <wps:spPr bwMode="auto">
                          <a:xfrm>
                            <a:off x="747395" y="2074545"/>
                            <a:ext cx="15494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58E5C" w14:textId="12A050C0" w:rsidR="00A33BFC" w:rsidRDefault="00A33BFC">
                              <w:r>
                                <w:rPr>
                                  <w:rFonts w:ascii="Calibri" w:hAnsi="Calibri" w:cs="Calibri"/>
                                  <w:color w:val="000000"/>
                                  <w:sz w:val="12"/>
                                  <w:szCs w:val="12"/>
                                  <w:lang w:val="en-US"/>
                                </w:rPr>
                                <w:t>2014</w:t>
                              </w:r>
                            </w:p>
                          </w:txbxContent>
                        </wps:txbx>
                        <wps:bodyPr rot="0" vert="horz" wrap="none" lIns="0" tIns="0" rIns="0" bIns="0" anchor="t" anchorCtr="0">
                          <a:spAutoFit/>
                        </wps:bodyPr>
                      </wps:wsp>
                      <wps:wsp>
                        <wps:cNvPr id="279" name="Rectangle 104"/>
                        <wps:cNvSpPr>
                          <a:spLocks noChangeArrowheads="1"/>
                        </wps:cNvSpPr>
                        <wps:spPr bwMode="auto">
                          <a:xfrm>
                            <a:off x="1266190" y="2074545"/>
                            <a:ext cx="15494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686FB" w14:textId="399FD3A7" w:rsidR="00A33BFC" w:rsidRDefault="00A33BFC">
                              <w:r>
                                <w:rPr>
                                  <w:rFonts w:ascii="Calibri" w:hAnsi="Calibri" w:cs="Calibri"/>
                                  <w:color w:val="000000"/>
                                  <w:sz w:val="12"/>
                                  <w:szCs w:val="12"/>
                                  <w:lang w:val="en-US"/>
                                </w:rPr>
                                <w:t>2015</w:t>
                              </w:r>
                            </w:p>
                          </w:txbxContent>
                        </wps:txbx>
                        <wps:bodyPr rot="0" vert="horz" wrap="none" lIns="0" tIns="0" rIns="0" bIns="0" anchor="t" anchorCtr="0">
                          <a:spAutoFit/>
                        </wps:bodyPr>
                      </wps:wsp>
                      <wps:wsp>
                        <wps:cNvPr id="280" name="Rectangle 105"/>
                        <wps:cNvSpPr>
                          <a:spLocks noChangeArrowheads="1"/>
                        </wps:cNvSpPr>
                        <wps:spPr bwMode="auto">
                          <a:xfrm>
                            <a:off x="1784985" y="2074545"/>
                            <a:ext cx="15494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77021" w14:textId="4CD4B1E0" w:rsidR="00A33BFC" w:rsidRDefault="00A33BFC">
                              <w:r>
                                <w:rPr>
                                  <w:rFonts w:ascii="Calibri" w:hAnsi="Calibri" w:cs="Calibri"/>
                                  <w:color w:val="000000"/>
                                  <w:sz w:val="12"/>
                                  <w:szCs w:val="12"/>
                                  <w:lang w:val="en-US"/>
                                </w:rPr>
                                <w:t>2016</w:t>
                              </w:r>
                            </w:p>
                          </w:txbxContent>
                        </wps:txbx>
                        <wps:bodyPr rot="0" vert="horz" wrap="none" lIns="0" tIns="0" rIns="0" bIns="0" anchor="t" anchorCtr="0">
                          <a:spAutoFit/>
                        </wps:bodyPr>
                      </wps:wsp>
                      <wps:wsp>
                        <wps:cNvPr id="281" name="Rectangle 106"/>
                        <wps:cNvSpPr>
                          <a:spLocks noChangeArrowheads="1"/>
                        </wps:cNvSpPr>
                        <wps:spPr bwMode="auto">
                          <a:xfrm>
                            <a:off x="2303780" y="2074545"/>
                            <a:ext cx="15494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8C2B5" w14:textId="4EC4A910" w:rsidR="00A33BFC" w:rsidRDefault="00A33BFC">
                              <w:r>
                                <w:rPr>
                                  <w:rFonts w:ascii="Calibri" w:hAnsi="Calibri" w:cs="Calibri"/>
                                  <w:color w:val="000000"/>
                                  <w:sz w:val="12"/>
                                  <w:szCs w:val="12"/>
                                  <w:lang w:val="en-US"/>
                                </w:rPr>
                                <w:t>2017</w:t>
                              </w:r>
                            </w:p>
                          </w:txbxContent>
                        </wps:txbx>
                        <wps:bodyPr rot="0" vert="horz" wrap="none" lIns="0" tIns="0" rIns="0" bIns="0" anchor="t" anchorCtr="0">
                          <a:spAutoFit/>
                        </wps:bodyPr>
                      </wps:wsp>
                      <wps:wsp>
                        <wps:cNvPr id="282" name="Rectangle 107"/>
                        <wps:cNvSpPr>
                          <a:spLocks noChangeArrowheads="1"/>
                        </wps:cNvSpPr>
                        <wps:spPr bwMode="auto">
                          <a:xfrm>
                            <a:off x="2822575" y="2074545"/>
                            <a:ext cx="15494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69C42" w14:textId="2F02D427" w:rsidR="00A33BFC" w:rsidRDefault="00A33BFC">
                              <w:r>
                                <w:rPr>
                                  <w:rFonts w:ascii="Calibri" w:hAnsi="Calibri" w:cs="Calibri"/>
                                  <w:color w:val="000000"/>
                                  <w:sz w:val="12"/>
                                  <w:szCs w:val="12"/>
                                  <w:lang w:val="en-US"/>
                                </w:rPr>
                                <w:t>2018</w:t>
                              </w:r>
                            </w:p>
                          </w:txbxContent>
                        </wps:txbx>
                        <wps:bodyPr rot="0" vert="horz" wrap="none" lIns="0" tIns="0" rIns="0" bIns="0" anchor="t" anchorCtr="0">
                          <a:spAutoFit/>
                        </wps:bodyPr>
                      </wps:wsp>
                      <wps:wsp>
                        <wps:cNvPr id="283" name="Rectangle 108"/>
                        <wps:cNvSpPr>
                          <a:spLocks noChangeArrowheads="1"/>
                        </wps:cNvSpPr>
                        <wps:spPr bwMode="auto">
                          <a:xfrm>
                            <a:off x="3341370" y="2074545"/>
                            <a:ext cx="15494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1B2B6" w14:textId="3BBF90B8" w:rsidR="00A33BFC" w:rsidRDefault="00A33BFC">
                              <w:r>
                                <w:rPr>
                                  <w:rFonts w:ascii="Calibri" w:hAnsi="Calibri" w:cs="Calibri"/>
                                  <w:color w:val="000000"/>
                                  <w:sz w:val="12"/>
                                  <w:szCs w:val="12"/>
                                  <w:lang w:val="en-US"/>
                                </w:rPr>
                                <w:t>2019</w:t>
                              </w:r>
                            </w:p>
                          </w:txbxContent>
                        </wps:txbx>
                        <wps:bodyPr rot="0" vert="horz" wrap="none" lIns="0" tIns="0" rIns="0" bIns="0" anchor="t" anchorCtr="0">
                          <a:spAutoFit/>
                        </wps:bodyPr>
                      </wps:wsp>
                      <wps:wsp>
                        <wps:cNvPr id="284" name="Rectangle 109"/>
                        <wps:cNvSpPr>
                          <a:spLocks noChangeArrowheads="1"/>
                        </wps:cNvSpPr>
                        <wps:spPr bwMode="auto">
                          <a:xfrm>
                            <a:off x="3860165" y="2074545"/>
                            <a:ext cx="15494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FB018" w14:textId="6B5D00F3" w:rsidR="00A33BFC" w:rsidRDefault="00A33BFC">
                              <w:r>
                                <w:rPr>
                                  <w:rFonts w:ascii="Calibri" w:hAnsi="Calibri" w:cs="Calibri"/>
                                  <w:color w:val="000000"/>
                                  <w:sz w:val="12"/>
                                  <w:szCs w:val="12"/>
                                  <w:lang w:val="en-US"/>
                                </w:rPr>
                                <w:t>2020</w:t>
                              </w:r>
                            </w:p>
                          </w:txbxContent>
                        </wps:txbx>
                        <wps:bodyPr rot="0" vert="horz" wrap="none" lIns="0" tIns="0" rIns="0" bIns="0" anchor="t" anchorCtr="0">
                          <a:spAutoFit/>
                        </wps:bodyPr>
                      </wps:wsp>
                      <wps:wsp>
                        <wps:cNvPr id="285" name="Rectangle 110"/>
                        <wps:cNvSpPr>
                          <a:spLocks noChangeArrowheads="1"/>
                        </wps:cNvSpPr>
                        <wps:spPr bwMode="auto">
                          <a:xfrm>
                            <a:off x="4378960" y="2074545"/>
                            <a:ext cx="15494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A6C93" w14:textId="5D419792" w:rsidR="00A33BFC" w:rsidRDefault="00A33BFC">
                              <w:r>
                                <w:rPr>
                                  <w:rFonts w:ascii="Calibri" w:hAnsi="Calibri" w:cs="Calibri"/>
                                  <w:color w:val="000000"/>
                                  <w:sz w:val="12"/>
                                  <w:szCs w:val="12"/>
                                  <w:lang w:val="en-US"/>
                                </w:rPr>
                                <w:t>2021</w:t>
                              </w:r>
                            </w:p>
                          </w:txbxContent>
                        </wps:txbx>
                        <wps:bodyPr rot="0" vert="horz" wrap="none" lIns="0" tIns="0" rIns="0" bIns="0" anchor="t" anchorCtr="0">
                          <a:spAutoFit/>
                        </wps:bodyPr>
                      </wps:wsp>
                      <wps:wsp>
                        <wps:cNvPr id="286" name="Freeform 111"/>
                        <wps:cNvSpPr>
                          <a:spLocks/>
                        </wps:cNvSpPr>
                        <wps:spPr bwMode="auto">
                          <a:xfrm>
                            <a:off x="4812030" y="1101090"/>
                            <a:ext cx="150495" cy="17145"/>
                          </a:xfrm>
                          <a:custGeom>
                            <a:avLst/>
                            <a:gdLst>
                              <a:gd name="T0" fmla="*/ 36 w 712"/>
                              <a:gd name="T1" fmla="*/ 0 h 72"/>
                              <a:gd name="T2" fmla="*/ 676 w 712"/>
                              <a:gd name="T3" fmla="*/ 0 h 72"/>
                              <a:gd name="T4" fmla="*/ 712 w 712"/>
                              <a:gd name="T5" fmla="*/ 36 h 72"/>
                              <a:gd name="T6" fmla="*/ 676 w 712"/>
                              <a:gd name="T7" fmla="*/ 72 h 72"/>
                              <a:gd name="T8" fmla="*/ 36 w 712"/>
                              <a:gd name="T9" fmla="*/ 72 h 72"/>
                              <a:gd name="T10" fmla="*/ 0 w 712"/>
                              <a:gd name="T11" fmla="*/ 36 h 72"/>
                              <a:gd name="T12" fmla="*/ 36 w 712"/>
                              <a:gd name="T13" fmla="*/ 0 h 72"/>
                            </a:gdLst>
                            <a:ahLst/>
                            <a:cxnLst>
                              <a:cxn ang="0">
                                <a:pos x="T0" y="T1"/>
                              </a:cxn>
                              <a:cxn ang="0">
                                <a:pos x="T2" y="T3"/>
                              </a:cxn>
                              <a:cxn ang="0">
                                <a:pos x="T4" y="T5"/>
                              </a:cxn>
                              <a:cxn ang="0">
                                <a:pos x="T6" y="T7"/>
                              </a:cxn>
                              <a:cxn ang="0">
                                <a:pos x="T8" y="T9"/>
                              </a:cxn>
                              <a:cxn ang="0">
                                <a:pos x="T10" y="T11"/>
                              </a:cxn>
                              <a:cxn ang="0">
                                <a:pos x="T12" y="T13"/>
                              </a:cxn>
                            </a:cxnLst>
                            <a:rect l="0" t="0" r="r" b="b"/>
                            <a:pathLst>
                              <a:path w="712" h="72">
                                <a:moveTo>
                                  <a:pt x="36" y="0"/>
                                </a:moveTo>
                                <a:lnTo>
                                  <a:pt x="676" y="0"/>
                                </a:lnTo>
                                <a:cubicBezTo>
                                  <a:pt x="696" y="0"/>
                                  <a:pt x="712" y="17"/>
                                  <a:pt x="712" y="36"/>
                                </a:cubicBezTo>
                                <a:cubicBezTo>
                                  <a:pt x="712" y="56"/>
                                  <a:pt x="696" y="72"/>
                                  <a:pt x="676" y="72"/>
                                </a:cubicBezTo>
                                <a:lnTo>
                                  <a:pt x="36" y="72"/>
                                </a:lnTo>
                                <a:cubicBezTo>
                                  <a:pt x="17" y="72"/>
                                  <a:pt x="0" y="56"/>
                                  <a:pt x="0" y="36"/>
                                </a:cubicBezTo>
                                <a:cubicBezTo>
                                  <a:pt x="0" y="17"/>
                                  <a:pt x="17" y="0"/>
                                  <a:pt x="36" y="0"/>
                                </a:cubicBezTo>
                                <a:close/>
                              </a:path>
                            </a:pathLst>
                          </a:custGeom>
                          <a:solidFill>
                            <a:srgbClr val="4A7EBB"/>
                          </a:solidFill>
                          <a:ln w="635" cap="flat">
                            <a:solidFill>
                              <a:srgbClr val="4A7EBB"/>
                            </a:solidFill>
                            <a:prstDash val="solid"/>
                            <a:bevel/>
                            <a:headEnd/>
                            <a:tailEnd/>
                          </a:ln>
                        </wps:spPr>
                        <wps:bodyPr rot="0" vert="horz" wrap="square" lIns="91440" tIns="45720" rIns="91440" bIns="45720" anchor="t" anchorCtr="0" upright="1">
                          <a:noAutofit/>
                        </wps:bodyPr>
                      </wps:wsp>
                      <wps:wsp>
                        <wps:cNvPr id="287" name="Freeform 112"/>
                        <wps:cNvSpPr>
                          <a:spLocks/>
                        </wps:cNvSpPr>
                        <wps:spPr bwMode="auto">
                          <a:xfrm>
                            <a:off x="4866005" y="1087120"/>
                            <a:ext cx="41910" cy="45720"/>
                          </a:xfrm>
                          <a:custGeom>
                            <a:avLst/>
                            <a:gdLst>
                              <a:gd name="T0" fmla="*/ 33 w 66"/>
                              <a:gd name="T1" fmla="*/ 0 h 72"/>
                              <a:gd name="T2" fmla="*/ 66 w 66"/>
                              <a:gd name="T3" fmla="*/ 36 h 72"/>
                              <a:gd name="T4" fmla="*/ 33 w 66"/>
                              <a:gd name="T5" fmla="*/ 72 h 72"/>
                              <a:gd name="T6" fmla="*/ 0 w 66"/>
                              <a:gd name="T7" fmla="*/ 36 h 72"/>
                              <a:gd name="T8" fmla="*/ 33 w 66"/>
                              <a:gd name="T9" fmla="*/ 0 h 72"/>
                            </a:gdLst>
                            <a:ahLst/>
                            <a:cxnLst>
                              <a:cxn ang="0">
                                <a:pos x="T0" y="T1"/>
                              </a:cxn>
                              <a:cxn ang="0">
                                <a:pos x="T2" y="T3"/>
                              </a:cxn>
                              <a:cxn ang="0">
                                <a:pos x="T4" y="T5"/>
                              </a:cxn>
                              <a:cxn ang="0">
                                <a:pos x="T6" y="T7"/>
                              </a:cxn>
                              <a:cxn ang="0">
                                <a:pos x="T8" y="T9"/>
                              </a:cxn>
                            </a:cxnLst>
                            <a:rect l="0" t="0" r="r" b="b"/>
                            <a:pathLst>
                              <a:path w="66" h="72">
                                <a:moveTo>
                                  <a:pt x="33" y="0"/>
                                </a:moveTo>
                                <a:lnTo>
                                  <a:pt x="66" y="36"/>
                                </a:lnTo>
                                <a:lnTo>
                                  <a:pt x="33" y="72"/>
                                </a:lnTo>
                                <a:lnTo>
                                  <a:pt x="0" y="36"/>
                                </a:lnTo>
                                <a:lnTo>
                                  <a:pt x="33"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113"/>
                        <wps:cNvSpPr>
                          <a:spLocks noEditPoints="1"/>
                        </wps:cNvSpPr>
                        <wps:spPr bwMode="auto">
                          <a:xfrm>
                            <a:off x="4862830" y="1083945"/>
                            <a:ext cx="48260" cy="52070"/>
                          </a:xfrm>
                          <a:custGeom>
                            <a:avLst/>
                            <a:gdLst>
                              <a:gd name="T0" fmla="*/ 105 w 227"/>
                              <a:gd name="T1" fmla="*/ 5 h 226"/>
                              <a:gd name="T2" fmla="*/ 122 w 227"/>
                              <a:gd name="T3" fmla="*/ 5 h 226"/>
                              <a:gd name="T4" fmla="*/ 222 w 227"/>
                              <a:gd name="T5" fmla="*/ 105 h 226"/>
                              <a:gd name="T6" fmla="*/ 222 w 227"/>
                              <a:gd name="T7" fmla="*/ 122 h 226"/>
                              <a:gd name="T8" fmla="*/ 122 w 227"/>
                              <a:gd name="T9" fmla="*/ 222 h 226"/>
                              <a:gd name="T10" fmla="*/ 105 w 227"/>
                              <a:gd name="T11" fmla="*/ 222 h 226"/>
                              <a:gd name="T12" fmla="*/ 5 w 227"/>
                              <a:gd name="T13" fmla="*/ 122 h 226"/>
                              <a:gd name="T14" fmla="*/ 5 w 227"/>
                              <a:gd name="T15" fmla="*/ 105 h 226"/>
                              <a:gd name="T16" fmla="*/ 105 w 227"/>
                              <a:gd name="T17" fmla="*/ 5 h 226"/>
                              <a:gd name="T18" fmla="*/ 22 w 227"/>
                              <a:gd name="T19" fmla="*/ 122 h 226"/>
                              <a:gd name="T20" fmla="*/ 22 w 227"/>
                              <a:gd name="T21" fmla="*/ 105 h 226"/>
                              <a:gd name="T22" fmla="*/ 122 w 227"/>
                              <a:gd name="T23" fmla="*/ 205 h 226"/>
                              <a:gd name="T24" fmla="*/ 105 w 227"/>
                              <a:gd name="T25" fmla="*/ 205 h 226"/>
                              <a:gd name="T26" fmla="*/ 205 w 227"/>
                              <a:gd name="T27" fmla="*/ 105 h 226"/>
                              <a:gd name="T28" fmla="*/ 205 w 227"/>
                              <a:gd name="T29" fmla="*/ 122 h 226"/>
                              <a:gd name="T30" fmla="*/ 105 w 227"/>
                              <a:gd name="T31" fmla="*/ 22 h 226"/>
                              <a:gd name="T32" fmla="*/ 122 w 227"/>
                              <a:gd name="T33" fmla="*/ 22 h 226"/>
                              <a:gd name="T34" fmla="*/ 22 w 227"/>
                              <a:gd name="T35" fmla="*/ 122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27" h="226">
                                <a:moveTo>
                                  <a:pt x="105" y="5"/>
                                </a:moveTo>
                                <a:cubicBezTo>
                                  <a:pt x="110" y="0"/>
                                  <a:pt x="117" y="0"/>
                                  <a:pt x="122" y="5"/>
                                </a:cubicBezTo>
                                <a:lnTo>
                                  <a:pt x="222" y="105"/>
                                </a:lnTo>
                                <a:cubicBezTo>
                                  <a:pt x="227" y="109"/>
                                  <a:pt x="227" y="117"/>
                                  <a:pt x="222" y="122"/>
                                </a:cubicBezTo>
                                <a:lnTo>
                                  <a:pt x="122" y="222"/>
                                </a:lnTo>
                                <a:cubicBezTo>
                                  <a:pt x="117" y="226"/>
                                  <a:pt x="110" y="226"/>
                                  <a:pt x="105" y="222"/>
                                </a:cubicBezTo>
                                <a:lnTo>
                                  <a:pt x="5" y="122"/>
                                </a:lnTo>
                                <a:cubicBezTo>
                                  <a:pt x="0" y="117"/>
                                  <a:pt x="0" y="109"/>
                                  <a:pt x="5" y="105"/>
                                </a:cubicBezTo>
                                <a:lnTo>
                                  <a:pt x="105" y="5"/>
                                </a:lnTo>
                                <a:close/>
                                <a:moveTo>
                                  <a:pt x="22" y="122"/>
                                </a:moveTo>
                                <a:lnTo>
                                  <a:pt x="22" y="105"/>
                                </a:lnTo>
                                <a:lnTo>
                                  <a:pt x="122" y="205"/>
                                </a:lnTo>
                                <a:lnTo>
                                  <a:pt x="105" y="205"/>
                                </a:lnTo>
                                <a:lnTo>
                                  <a:pt x="205" y="105"/>
                                </a:lnTo>
                                <a:lnTo>
                                  <a:pt x="205" y="122"/>
                                </a:lnTo>
                                <a:lnTo>
                                  <a:pt x="105" y="22"/>
                                </a:lnTo>
                                <a:lnTo>
                                  <a:pt x="122" y="22"/>
                                </a:lnTo>
                                <a:lnTo>
                                  <a:pt x="22" y="122"/>
                                </a:lnTo>
                                <a:close/>
                              </a:path>
                            </a:pathLst>
                          </a:custGeom>
                          <a:solidFill>
                            <a:srgbClr val="4A7EBB"/>
                          </a:solidFill>
                          <a:ln w="635" cap="flat">
                            <a:solidFill>
                              <a:srgbClr val="4A7EBB"/>
                            </a:solidFill>
                            <a:prstDash val="solid"/>
                            <a:bevel/>
                            <a:headEnd/>
                            <a:tailEnd/>
                          </a:ln>
                        </wps:spPr>
                        <wps:bodyPr rot="0" vert="horz" wrap="square" lIns="91440" tIns="45720" rIns="91440" bIns="45720" anchor="t" anchorCtr="0" upright="1">
                          <a:noAutofit/>
                        </wps:bodyPr>
                      </wps:wsp>
                      <wps:wsp>
                        <wps:cNvPr id="289" name="Rectangle 114"/>
                        <wps:cNvSpPr>
                          <a:spLocks noChangeArrowheads="1"/>
                        </wps:cNvSpPr>
                        <wps:spPr bwMode="auto">
                          <a:xfrm>
                            <a:off x="4969510" y="1059180"/>
                            <a:ext cx="22352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098A7" w14:textId="73A288A5" w:rsidR="00A33BFC" w:rsidRDefault="00A33BFC">
                              <w:r>
                                <w:rPr>
                                  <w:rFonts w:ascii="Calibri" w:hAnsi="Calibri" w:cs="Calibri"/>
                                  <w:color w:val="000000"/>
                                  <w:sz w:val="12"/>
                                  <w:szCs w:val="12"/>
                                  <w:lang w:val="en-US"/>
                                </w:rPr>
                                <w:t>Series1</w:t>
                              </w:r>
                            </w:p>
                          </w:txbxContent>
                        </wps:txbx>
                        <wps:bodyPr rot="0" vert="horz" wrap="none" lIns="0" tIns="0" rIns="0" bIns="0" anchor="t" anchorCtr="0">
                          <a:spAutoFit/>
                        </wps:bodyPr>
                      </wps:wsp>
                      <wps:wsp>
                        <wps:cNvPr id="290" name="Rectangle 115"/>
                        <wps:cNvSpPr>
                          <a:spLocks noChangeArrowheads="1"/>
                        </wps:cNvSpPr>
                        <wps:spPr bwMode="auto">
                          <a:xfrm>
                            <a:off x="1905" y="2540"/>
                            <a:ext cx="5244465" cy="2214245"/>
                          </a:xfrm>
                          <a:prstGeom prst="rect">
                            <a:avLst/>
                          </a:prstGeom>
                          <a:noFill/>
                          <a:ln w="5080" cap="flat">
                            <a:solidFill>
                              <a:srgbClr val="86868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4537DF8C" id="Lienzo 291" o:spid="_x0000_s1026" editas="canvas" style="width:413.25pt;height:181.75pt;mso-position-horizontal-relative:char;mso-position-vertical-relative:line" coordsize="52482,23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482;height:23082;visibility:visible;mso-wrap-style:square">
                  <v:fill o:detectmouseclick="t"/>
                  <v:path o:connecttype="none"/>
                </v:shape>
                <v:rect id="Rectangle 62" o:spid="_x0000_s1028" style="position:absolute;left:19;top:25;width:52444;height:22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" stroked="f"/>
                <v:rect id="Rectangle 63" o:spid="_x0000_s1029" style="position:absolute;left:5588;top:876;width:41503;height:19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" stroked="f"/>
                <v:shape id="Freeform 64" o:spid="_x0000_s1030" style="position:absolute;left:5588;top:850;width:41503;height:17012;visibility:visible;mso-wrap-style:square;v-text-anchor:top" coordsize="6536,2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" path="m,2670r6536,l6536,2679,,2679r,-9xm,2288r6536,l6536,2297,,2297r,-9xm,1907r6536,l6536,1916,,1916r,-9xm,1525r6536,l6536,1534,,1534r,-9xm,1143r6536,l6536,1152,,1152r,-9xm,763r6536,l6536,771,,771r,-8xm,380r6536,l6536,389,,389r,-9xm,l6536,r,9l,9,,xe" fillcolor="#868686" strokecolor="#868686" strokeweight=".05pt">
                  <v:stroke joinstyle="bevel"/>
                  <v:path arrowok="t" o:connecttype="custom" o:connectlocs="0,1695450;4150360,1695450;4150360,1701165;0,1701165;0,1695450;0,1452880;4150360,1452880;4150360,1458595;0,1458595;0,1452880;0,1210945;4150360,1210945;4150360,1216660;0,1216660;0,1210945;0,968375;4150360,968375;4150360,974090;0,974090;0,968375;0,725805;4150360,725805;4150360,731520;0,731520;0,725805;0,484505;4150360,484505;4150360,489585;0,489585;0,484505;0,241300;4150360,241300;4150360,247015;0,247015;0,241300;0,0;4150360,0;4150360,5715;0,5715;0,0" o:connectangles="0,0,0,0,0,0,0,0,0,0,0,0,0,0,0,0,0,0,0,0,0,0,0,0,0,0,0,0,0,0,0,0,0,0,0,0,0,0,0,0"/>
                  <o:lock v:ext="edit" verticies="t"/>
                </v:shape>
                <v:rect id="Rectangle 65" o:spid="_x0000_s1031" style="position:absolute;left:5562;top:876;width:51;height:19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" fillcolor="#868686" strokecolor="#868686" strokeweight=".05pt">
                  <v:stroke joinstyle="bevel"/>
                </v:rect>
                <v:shape id="Freeform 66" o:spid="_x0000_s1032" style="position:absolute;left:5359;top:850;width:229;height:19438;visibility:visible;mso-wrap-style:square;v-text-anchor:top" coordsize="36,3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" path="m,3052r36,l36,3061r-36,l,3052xm,2670r36,l36,2679r-36,l,2670xm,2288r36,l36,2297r-36,l,2288xm,1907r36,l36,1916r-36,l,1907xm,1525r36,l36,1534r-36,l,1525xm,1143r36,l36,1152r-36,l,1143xm,763r36,l36,771,,771r,-8xm,380r36,l36,389,,389r,-9xm,l36,r,9l,9,,xe" fillcolor="#868686" strokecolor="#868686" strokeweight=".05pt">
                  <v:stroke joinstyle="bevel"/>
                  <v:path arrowok="t" o:connecttype="custom" o:connectlocs="0,1938020;22860,1938020;22860,1943735;0,1943735;0,1938020;0,1695450;22860,1695450;22860,1701165;0,1701165;0,1695450;0,1452880;22860,1452880;22860,1458595;0,1458595;0,1452880;0,1210945;22860,1210945;22860,1216660;0,1216660;0,1210945;0,968375;22860,968375;22860,974090;0,974090;0,968375;0,725805;22860,725805;22860,731520;0,731520;0,725805;0,484505;22860,484505;22860,489585;0,489585;0,484505;0,241300;22860,241300;22860,247015;0,247015;0,241300;0,0;22860,0;22860,5715;0,5715;0,0" o:connectangles="0,0,0,0,0,0,0,0,0,0,0,0,0,0,0,0,0,0,0,0,0,0,0,0,0,0,0,0,0,0,0,0,0,0,0,0,0,0,0,0,0,0,0,0,0"/>
                  <o:lock v:ext="edit" verticies="t"/>
                </v:shape>
                <v:rect id="Rectangle 67" o:spid="_x0000_s1033" style="position:absolute;left:5588;top:20231;width:41503;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" fillcolor="#868686" strokecolor="#868686" strokeweight=".05pt">
                  <v:stroke joinstyle="bevel"/>
                </v:rect>
                <v:shape id="Freeform 68" o:spid="_x0000_s1034" style="position:absolute;left:5562;top:20256;width:41555;height:241;visibility:visible;mso-wrap-style:square;v-text-anchor:top" coordsize="654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" path="m8,r,38l,38,,,8,xm824,r,38l816,38,816,r8,xm1642,r,38l1634,38r,-38l1642,xm2458,r,38l2450,38r,-38l2458,xm3276,r,38l3268,38r,-38l3276,xm4093,r,38l4085,38r,-38l4093,xm4910,r,38l4902,38r,-38l4910,xm5728,r,38l5720,38r,-38l5728,xm6544,r,38l6536,38r,-38l6544,xe" fillcolor="#868686" strokecolor="#868686" strokeweight=".05pt">
                  <v:stroke joinstyle="bevel"/>
                  <v:path arrowok="t" o:connecttype="custom" o:connectlocs="5080,0;5080,24130;0,24130;0,0;5080,0;523240,0;523240,24130;518160,24130;518160,0;523240,0;1042670,0;1042670,24130;1037590,24130;1037590,0;1042670,0;1560830,0;1560830,24130;1555750,24130;1555750,0;1560830,0;2080260,0;2080260,24130;2075180,24130;2075180,0;2080260,0;2599055,0;2599055,24130;2593975,24130;2593975,0;2599055,0;3117850,0;3117850,24130;3112770,24130;3112770,0;3117850,0;3637280,0;3637280,24130;3632200,24130;3632200,0;3637280,0;4155440,0;4155440,24130;4150360,24130;4150360,0;4155440,0" o:connectangles="0,0,0,0,0,0,0,0,0,0,0,0,0,0,0,0,0,0,0,0,0,0,0,0,0,0,0,0,0,0,0,0,0,0,0,0,0,0,0,0,0,0,0,0,0"/>
                  <o:lock v:ext="edit" verticies="t"/>
                </v:shape>
                <v:shape id="Freeform 69" o:spid="_x0000_s1035" style="position:absolute;left:8102;top:2641;width:36475;height:6141;visibility:visible;mso-wrap-style:square;v-text-anchor:top" coordsize="17282,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" path="m35,2602l2495,2478,4950,2338r-16,5l7394,871v3,-2,7,-4,10,-5l9860,302v4,,7,-1,11,l12331,454r-6,l14781,186,17242,2v20,-2,37,13,38,33c17282,55,17267,72,17247,73l14788,257,12332,525v-2,,-4,1,-6,l9866,373r11,l7421,937r10,-5l4971,2404v-5,3,-11,5,-16,5l2498,2549,38,2673c18,2674,2,2659,1,2639v-1,-20,14,-36,34,-37xe" fillcolor="#4a7ebb" strokecolor="#4a7ebb" strokeweight=".05pt">
                  <v:stroke joinstyle="bevel"/>
                  <v:path arrowok="t" o:connecttype="custom" o:connectlocs="7387,597511;526580,569036;1044719,536888;1041342,538036;1560535,200012;1562646,198864;2080995,69350;2083317,69350;2602510,104254;2601244,104254;3119593,42712;3638998,459;3647018,8037;3640053,16763;3121071,59016;2602721,120559;2601455,120559;2082261,85654;2084583,85654;1566234,215168;1568344,214020;1049151,552043;1045774,553192;527214,585341;8020,613815;211,606008;7387,597511" o:connectangles="0,0,0,0,0,0,0,0,0,0,0,0,0,0,0,0,0,0,0,0,0,0,0,0,0,0,0"/>
                </v:shape>
                <v:shape id="Freeform 70" o:spid="_x0000_s1036" style="position:absolute;left:7931;top:8432;width:489;height:534;visibility:visible;mso-wrap-style:square;v-text-anchor:top" coordsize="7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" path="m39,l77,42,39,84,,42,39,xe" fillcolor="#4f81bd" stroked="f">
                  <v:path arrowok="t" o:connecttype="custom" o:connectlocs="24765,0;48895,26670;24765,53340;0,26670;24765,0" o:connectangles="0,0,0,0,0"/>
                </v:shape>
                <v:shape id="Freeform 71" o:spid="_x0000_s1037" style="position:absolute;left:7931;top:8432;width:489;height:534;visibility:visible;mso-wrap-style:square;v-text-anchor:top" coordsize="7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" path="m39,l77,42,39,84,,42,39,xe" filled="f" strokecolor="#4a7ebb" strokeweight=".4pt">
                  <v:path arrowok="t" o:connecttype="custom" o:connectlocs="24765,0;48895,26670;24765,53340;0,26670;24765,0" o:connectangles="0,0,0,0,0"/>
                </v:shape>
                <v:shape id="Freeform 72" o:spid="_x0000_s1038" style="position:absolute;left:13119;top:8134;width:489;height:533;visibility:visible;mso-wrap-style:square;v-text-anchor:top" coordsize="7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" path="m38,l77,43,38,84,,43,38,xe" fillcolor="#4f81bd" stroked="f">
                  <v:path arrowok="t" o:connecttype="custom" o:connectlocs="24130,0;48895,27305;24130,53340;0,27305;24130,0" o:connectangles="0,0,0,0,0"/>
                </v:shape>
                <v:shape id="Freeform 73" o:spid="_x0000_s1039" style="position:absolute;left:13119;top:8134;width:489;height:533;visibility:visible;mso-wrap-style:square;v-text-anchor:top" coordsize="7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" path="m38,l77,43,38,84,,43,38,xe" filled="f" strokecolor="#4a7ebb" strokeweight=".4pt">
                  <v:path arrowok="t" o:connecttype="custom" o:connectlocs="24130,0;48895,27305;24130,53340;0,27305;24130,0" o:connectangles="0,0,0,0,0"/>
                </v:shape>
                <v:shape id="Freeform 74" o:spid="_x0000_s1040" style="position:absolute;left:18307;top:7823;width:489;height:533;visibility:visible;mso-wrap-style:square;v-text-anchor:top" coordsize="7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" path="m39,l77,43,39,84,,43,39,xe" fillcolor="#4f81bd" stroked="f">
                  <v:path arrowok="t" o:connecttype="custom" o:connectlocs="24765,0;48895,27305;24765,53340;0,27305;24765,0" o:connectangles="0,0,0,0,0"/>
                </v:shape>
                <v:shape id="Freeform 75" o:spid="_x0000_s1041" style="position:absolute;left:18307;top:7823;width:489;height:533;visibility:visible;mso-wrap-style:square;v-text-anchor:top" coordsize="7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" path="m39,l77,43,39,84,,43,39,xe" filled="f" strokecolor="#4a7ebb" strokeweight=".4pt">
                  <v:path arrowok="t" o:connecttype="custom" o:connectlocs="24765,0;48895,27305;24765,53340;0,27305;24765,0" o:connectangles="0,0,0,0,0"/>
                </v:shape>
                <v:shape id="Freeform 76" o:spid="_x0000_s1042" style="position:absolute;left:23495;top:4445;width:488;height:533;visibility:visible;mso-wrap-style:square;v-text-anchor:top" coordsize="7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" path="m39,l77,42,39,84,,42,39,xe" fillcolor="#4f81bd" stroked="f">
                  <v:path arrowok="t" o:connecttype="custom" o:connectlocs="24765,0;48895,26670;24765,53340;0,26670;24765,0" o:connectangles="0,0,0,0,0"/>
                </v:shape>
                <v:shape id="Freeform 77" o:spid="_x0000_s1043" style="position:absolute;left:23495;top:4445;width:488;height:533;visibility:visible;mso-wrap-style:square;v-text-anchor:top" coordsize="7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" path="m39,l77,42,39,84,,42,39,xe" filled="f" strokecolor="#4a7ebb" strokeweight=".4pt">
                  <v:path arrowok="t" o:connecttype="custom" o:connectlocs="24765,0;48895,26670;24765,53340;0,26670;24765,0" o:connectangles="0,0,0,0,0"/>
                </v:shape>
                <v:shape id="Freeform 78" o:spid="_x0000_s1044" style="position:absolute;left:28682;top:3136;width:489;height:534;visibility:visible;mso-wrap-style:square;v-text-anchor:top" coordsize="7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" path="m39,l77,43,39,84,,43,39,xe" fillcolor="#4f81bd" stroked="f">
                  <v:path arrowok="t" o:connecttype="custom" o:connectlocs="24765,0;48895,27305;24765,53340;0,27305;24765,0" o:connectangles="0,0,0,0,0"/>
                </v:shape>
                <v:shape id="Freeform 79" o:spid="_x0000_s1045" style="position:absolute;left:28682;top:3136;width:489;height:534;visibility:visible;mso-wrap-style:square;v-text-anchor:top" coordsize="7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" path="m39,l77,43,39,84,,43,39,xe" filled="f" strokecolor="#4a7ebb" strokeweight=".4pt">
                  <v:path arrowok="t" o:connecttype="custom" o:connectlocs="24765,0;48895,27305;24765,53340;0,27305;24765,0" o:connectangles="0,0,0,0,0"/>
                </v:shape>
                <v:shape id="Freeform 80" o:spid="_x0000_s1046" style="position:absolute;left:33870;top:3486;width:489;height:533;visibility:visible;mso-wrap-style:square;v-text-anchor:top" coordsize="7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" path="m39,l77,43,39,84,,43,39,xe" fillcolor="#4f81bd" stroked="f">
                  <v:path arrowok="t" o:connecttype="custom" o:connectlocs="24765,0;48895,27305;24765,53340;0,27305;24765,0" o:connectangles="0,0,0,0,0"/>
                </v:shape>
                <v:shape id="Freeform 81" o:spid="_x0000_s1047" style="position:absolute;left:33870;top:3486;width:489;height:533;visibility:visible;mso-wrap-style:square;v-text-anchor:top" coordsize="7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" path="m39,l77,43,39,84,,43,39,xe" filled="f" strokecolor="#4a7ebb" strokeweight=".4pt">
                  <v:path arrowok="t" o:connecttype="custom" o:connectlocs="24765,0;48895,27305;24765,53340;0,27305;24765,0" o:connectangles="0,0,0,0,0"/>
                </v:shape>
                <v:shape id="Freeform 82" o:spid="_x0000_s1048" style="position:absolute;left:39058;top:2870;width:496;height:533;visibility:visible;mso-wrap-style:square;v-text-anchor:top" coordsize="7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" path="m39,l78,43,39,84,,43,39,xe" fillcolor="#4f81bd" stroked="f">
                  <v:path arrowok="t" o:connecttype="custom" o:connectlocs="24765,0;49530,27305;24765,53340;0,27305;24765,0" o:connectangles="0,0,0,0,0"/>
                </v:shape>
                <v:shape id="Freeform 83" o:spid="_x0000_s1049" style="position:absolute;left:39058;top:2870;width:496;height:533;visibility:visible;mso-wrap-style:square;v-text-anchor:top" coordsize="7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" path="m39,l78,43,39,84,,43,39,xe" filled="f" strokecolor="#4a7ebb" strokeweight=".4pt">
                  <v:path arrowok="t" o:connecttype="custom" o:connectlocs="24765,0;49530,27305;24765,53340;0,27305;24765,0" o:connectangles="0,0,0,0,0"/>
                </v:shape>
                <v:shape id="Freeform 84" o:spid="_x0000_s1050" style="position:absolute;left:44246;top:2451;width:489;height:533;visibility:visible;mso-wrap-style:square;v-text-anchor:top" coordsize="7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" path="m39,l77,42,39,84,,42,39,xe" fillcolor="#4f81bd" stroked="f">
                  <v:path arrowok="t" o:connecttype="custom" o:connectlocs="24765,0;48895,26670;24765,53340;0,26670;24765,0" o:connectangles="0,0,0,0,0"/>
                </v:shape>
                <v:shape id="Freeform 85" o:spid="_x0000_s1051" style="position:absolute;left:44246;top:2451;width:489;height:533;visibility:visible;mso-wrap-style:square;v-text-anchor:top" coordsize="7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" path="m39,l77,42,39,84,,42,39,xe" filled="f" strokecolor="#4a7ebb" strokeweight=".4pt">
                  <v:path arrowok="t" o:connecttype="custom" o:connectlocs="24765,0;48895,26670;24765,53340;0,26670;24765,0" o:connectangles="0,0,0,0,0"/>
                </v:shape>
                <v:rect id="Rectangle 86" o:spid="_x0000_s1052" style="position:absolute;left:6858;top:9264;width:4826;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" filled="f" stroked="f">
                  <v:textbox style="mso-fit-shape-to-text:t" inset="0,0,0,0">
                    <w:txbxContent>
                      <w:p w14:paraId="1FEA25CD" w14:textId="3305D075" w:rsidR="00A33BFC" w:rsidRDefault="00A33BFC">
                        <w:r>
                          <w:rPr>
                            <w:rFonts w:ascii="Calibri" w:hAnsi="Calibri" w:cs="Calibri"/>
                            <w:color w:val="000000"/>
                            <w:sz w:val="12"/>
                            <w:szCs w:val="12"/>
                            <w:lang w:val="en-US"/>
                          </w:rPr>
                          <w:t>476,872,753.23</w:t>
                        </w:r>
                      </w:p>
                    </w:txbxContent>
                  </v:textbox>
                </v:rect>
                <v:rect id="Rectangle 87" o:spid="_x0000_s1053" style="position:absolute;left:10693;top:6667;width:4826;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" filled="f" stroked="f">
                  <v:textbox style="mso-fit-shape-to-text:t" inset="0,0,0,0">
                    <w:txbxContent>
                      <w:p w14:paraId="011AFA24" w14:textId="1E9157E8" w:rsidR="00A33BFC" w:rsidRDefault="00A33BFC">
                        <w:r>
                          <w:rPr>
                            <w:rFonts w:ascii="Calibri" w:hAnsi="Calibri" w:cs="Calibri"/>
                            <w:color w:val="000000"/>
                            <w:sz w:val="12"/>
                            <w:szCs w:val="12"/>
                            <w:lang w:val="en-US"/>
                          </w:rPr>
                          <w:t>488,889,557.17</w:t>
                        </w:r>
                      </w:p>
                    </w:txbxContent>
                  </v:textbox>
                </v:rect>
                <v:rect id="Rectangle 88" o:spid="_x0000_s1054" style="position:absolute;left:17320;top:8534;width:4826;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6VFwQAAANwAAAAPAAAAZHJzL2Rvd25yZXYueG1sRI/disIw&#10;FITvF3yHcBa8W9OtIF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J4zpUXBAAAA3AAAAA8AAAAA&#10;AAAAAAAAAAAABwIAAGRycy9kb3ducmV2LnhtbFBLBQYAAAAAAwADALcAAAD1AgAAAAA=&#10;" filled="f" stroked="f">
                  <v:textbox style="mso-fit-shape-to-text:t" inset="0,0,0,0">
                    <w:txbxContent>
                      <w:p w14:paraId="48E6342D" w14:textId="17379879" w:rsidR="00A33BFC" w:rsidRDefault="00A33BFC">
                        <w:r>
                          <w:rPr>
                            <w:rFonts w:ascii="Calibri" w:hAnsi="Calibri" w:cs="Calibri"/>
                            <w:color w:val="000000"/>
                            <w:sz w:val="12"/>
                            <w:szCs w:val="12"/>
                            <w:lang w:val="en-US"/>
                          </w:rPr>
                          <w:t>492,048,918.00</w:t>
                        </w:r>
                      </w:p>
                    </w:txbxContent>
                  </v:textbox>
                </v:rect>
                <v:rect id="Rectangle 89" o:spid="_x0000_s1055" style="position:absolute;left:19761;top:3486;width:4826;height:23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j0xwQAAANwAAAAPAAAAZHJzL2Rvd25yZXYueG1sRI/disIw&#10;FITvF3yHcBa8W9MtIl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BHaPTHBAAAA3AAAAA8AAAAA&#10;AAAAAAAAAAAABwIAAGRycy9kb3ducmV2LnhtbFBLBQYAAAAAAwADALcAAAD1AgAAAAA=&#10;" filled="f" stroked="f">
                  <v:textbox style="mso-fit-shape-to-text:t" inset="0,0,0,0">
                    <w:txbxContent>
                      <w:p w14:paraId="2B2CE3A7" w14:textId="7D90C8CD" w:rsidR="00A33BFC" w:rsidRDefault="00A33BFC">
                        <w:r>
                          <w:rPr>
                            <w:rFonts w:ascii="Calibri" w:hAnsi="Calibri" w:cs="Calibri"/>
                            <w:color w:val="000000"/>
                            <w:sz w:val="12"/>
                            <w:szCs w:val="12"/>
                            <w:lang w:val="en-US"/>
                          </w:rPr>
                          <w:t>588,088,479.00</w:t>
                        </w:r>
                      </w:p>
                    </w:txbxContent>
                  </v:textbox>
                </v:rect>
                <v:rect id="Rectangle 90" o:spid="_x0000_s1056" style="position:absolute;left:26771;top:4178;width:4826;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iqwQAAANwAAAAPAAAAZHJzL2Rvd25yZXYueG1sRI/disIw&#10;FITvF3yHcBa8W9MtKF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H6WmKrBAAAA3AAAAA8AAAAA&#10;AAAAAAAAAAAABwIAAGRycy9kb3ducmV2LnhtbFBLBQYAAAAAAwADALcAAAD1AgAAAAA=&#10;" filled="f" stroked="f">
                  <v:textbox style="mso-fit-shape-to-text:t" inset="0,0,0,0">
                    <w:txbxContent>
                      <w:p w14:paraId="5BDD7A35" w14:textId="65C82276" w:rsidR="00A33BFC" w:rsidRDefault="00A33BFC">
                        <w:r>
                          <w:rPr>
                            <w:rFonts w:ascii="Calibri" w:hAnsi="Calibri" w:cs="Calibri"/>
                            <w:color w:val="000000"/>
                            <w:sz w:val="12"/>
                            <w:szCs w:val="12"/>
                            <w:lang w:val="en-US"/>
                          </w:rPr>
                          <w:t>695,234,837.00</w:t>
                        </w:r>
                      </w:p>
                    </w:txbxContent>
                  </v:textbox>
                </v:rect>
                <v:rect id="Rectangle 91" o:spid="_x0000_s1057" style="position:absolute;left:31318;top:1638;width:4826;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" filled="f" stroked="f">
                  <v:textbox style="mso-fit-shape-to-text:t" inset="0,0,0,0">
                    <w:txbxContent>
                      <w:p w14:paraId="49DEF8E2" w14:textId="1010CD28" w:rsidR="00A33BFC" w:rsidRDefault="00A33BFC">
                        <w:r>
                          <w:rPr>
                            <w:rFonts w:ascii="Calibri" w:hAnsi="Calibri" w:cs="Calibri"/>
                            <w:color w:val="000000"/>
                            <w:sz w:val="12"/>
                            <w:szCs w:val="12"/>
                            <w:lang w:val="en-US"/>
                          </w:rPr>
                          <w:t>680,787,453.00</w:t>
                        </w:r>
                      </w:p>
                    </w:txbxContent>
                  </v:textbox>
                </v:rect>
                <v:rect id="Rectangle 92" o:spid="_x0000_s1058" style="position:absolute;left:37687;top:3879;width:4826;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" filled="f" stroked="f">
                  <v:textbox style="mso-fit-shape-to-text:t" inset="0,0,0,0">
                    <w:txbxContent>
                      <w:p w14:paraId="6F9B3CB0" w14:textId="52D4523C" w:rsidR="00A33BFC" w:rsidRDefault="00A33BFC">
                        <w:r>
                          <w:rPr>
                            <w:rFonts w:ascii="Calibri" w:hAnsi="Calibri" w:cs="Calibri"/>
                            <w:color w:val="000000"/>
                            <w:sz w:val="12"/>
                            <w:szCs w:val="12"/>
                            <w:lang w:val="en-US"/>
                          </w:rPr>
                          <w:t>706,180,170.00</w:t>
                        </w:r>
                      </w:p>
                    </w:txbxContent>
                  </v:textbox>
                </v:rect>
                <v:rect id="Rectangle 93" o:spid="_x0000_s1059" style="position:absolute;left:42265;top:1377;width:4826;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" filled="f" stroked="f">
                  <v:textbox style="mso-fit-shape-to-text:t" inset="0,0,0,0">
                    <w:txbxContent>
                      <w:p w14:paraId="36639832" w14:textId="7A30423B" w:rsidR="00A33BFC" w:rsidRDefault="00A33BFC">
                        <w:r>
                          <w:rPr>
                            <w:rFonts w:ascii="Calibri" w:hAnsi="Calibri" w:cs="Calibri"/>
                            <w:color w:val="000000"/>
                            <w:sz w:val="12"/>
                            <w:szCs w:val="12"/>
                            <w:lang w:val="en-US"/>
                          </w:rPr>
                          <w:t>723,646,031.00</w:t>
                        </w:r>
                      </w:p>
                    </w:txbxContent>
                  </v:textbox>
                </v:rect>
                <v:rect id="Rectangle 94" o:spid="_x0000_s1060" style="position:absolute;left:3689;top:19748;width:1352;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" filled="f" stroked="f">
                  <v:textbox style="mso-fit-shape-to-text:t" inset="0,0,0,0">
                    <w:txbxContent>
                      <w:p w14:paraId="2869D948" w14:textId="780D0A5A" w:rsidR="00A33BFC" w:rsidRDefault="00A33BFC">
                        <w:r>
                          <w:rPr>
                            <w:rFonts w:ascii="Calibri" w:hAnsi="Calibri" w:cs="Calibri"/>
                            <w:color w:val="000000"/>
                            <w:sz w:val="12"/>
                            <w:szCs w:val="12"/>
                            <w:lang w:val="en-US"/>
                          </w:rPr>
                          <w:t>0.00</w:t>
                        </w:r>
                      </w:p>
                    </w:txbxContent>
                  </v:textbox>
                </v:rect>
                <v:rect id="Rectangle 95" o:spid="_x0000_s1061" style="position:absolute;left:488;top:17329;width:4826;height:23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" filled="f" stroked="f">
                  <v:textbox style="mso-fit-shape-to-text:t" inset="0,0,0,0">
                    <w:txbxContent>
                      <w:p w14:paraId="2753299D" w14:textId="7EB026DE" w:rsidR="00A33BFC" w:rsidRDefault="00A33BFC">
                        <w:r>
                          <w:rPr>
                            <w:rFonts w:ascii="Calibri" w:hAnsi="Calibri" w:cs="Calibri"/>
                            <w:color w:val="000000"/>
                            <w:sz w:val="12"/>
                            <w:szCs w:val="12"/>
                            <w:lang w:val="en-US"/>
                          </w:rPr>
                          <w:t>100,000,000.00</w:t>
                        </w:r>
                      </w:p>
                    </w:txbxContent>
                  </v:textbox>
                </v:rect>
                <v:rect id="Rectangle 96" o:spid="_x0000_s1062" style="position:absolute;left:488;top:14903;width:4826;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" filled="f" stroked="f">
                  <v:textbox style="mso-fit-shape-to-text:t" inset="0,0,0,0">
                    <w:txbxContent>
                      <w:p w14:paraId="46D000A5" w14:textId="6735C895" w:rsidR="00A33BFC" w:rsidRDefault="00A33BFC">
                        <w:r>
                          <w:rPr>
                            <w:rFonts w:ascii="Calibri" w:hAnsi="Calibri" w:cs="Calibri"/>
                            <w:color w:val="000000"/>
                            <w:sz w:val="12"/>
                            <w:szCs w:val="12"/>
                            <w:lang w:val="en-US"/>
                          </w:rPr>
                          <w:t>200,000,000.00</w:t>
                        </w:r>
                      </w:p>
                    </w:txbxContent>
                  </v:textbox>
                </v:rect>
                <v:rect id="Rectangle 97" o:spid="_x0000_s1063" style="position:absolute;left:488;top:12484;width:4826;height:23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" filled="f" stroked="f">
                  <v:textbox style="mso-fit-shape-to-text:t" inset="0,0,0,0">
                    <w:txbxContent>
                      <w:p w14:paraId="155CFA03" w14:textId="75F1DAF9" w:rsidR="00A33BFC" w:rsidRDefault="00A33BFC">
                        <w:r>
                          <w:rPr>
                            <w:rFonts w:ascii="Calibri" w:hAnsi="Calibri" w:cs="Calibri"/>
                            <w:color w:val="000000"/>
                            <w:sz w:val="12"/>
                            <w:szCs w:val="12"/>
                            <w:lang w:val="en-US"/>
                          </w:rPr>
                          <w:t>300,000,000.00</w:t>
                        </w:r>
                      </w:p>
                    </w:txbxContent>
                  </v:textbox>
                </v:rect>
                <v:rect id="Rectangle 98" o:spid="_x0000_s1064" style="position:absolute;left:488;top:10058;width:4826;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jOYwgAAANwAAAAPAAAAZHJzL2Rvd25yZXYueG1sRI/dagIx&#10;FITvBd8hHME7zbpC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Ab6jOYwgAAANwAAAAPAAAA&#10;AAAAAAAAAAAAAAcCAABkcnMvZG93bnJldi54bWxQSwUGAAAAAAMAAwC3AAAA9gIAAAAA&#10;" filled="f" stroked="f">
                  <v:textbox style="mso-fit-shape-to-text:t" inset="0,0,0,0">
                    <w:txbxContent>
                      <w:p w14:paraId="5A6A6EA7" w14:textId="7D092AC2" w:rsidR="00A33BFC" w:rsidRDefault="00A33BFC">
                        <w:r>
                          <w:rPr>
                            <w:rFonts w:ascii="Calibri" w:hAnsi="Calibri" w:cs="Calibri"/>
                            <w:color w:val="000000"/>
                            <w:sz w:val="12"/>
                            <w:szCs w:val="12"/>
                            <w:lang w:val="en-US"/>
                          </w:rPr>
                          <w:t>400,000,000.00</w:t>
                        </w:r>
                      </w:p>
                    </w:txbxContent>
                  </v:textbox>
                </v:rect>
                <v:rect id="Rectangle 99" o:spid="_x0000_s1065" style="position:absolute;left:488;top:7639;width:4826;height:23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6vswgAAANwAAAAPAAAAZHJzL2Rvd25yZXYueG1sRI/dagIx&#10;FITvBd8hHME7zbpI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CUA6vswgAAANwAAAAPAAAA&#10;AAAAAAAAAAAAAAcCAABkcnMvZG93bnJldi54bWxQSwUGAAAAAAMAAwC3AAAA9gIAAAAA&#10;" filled="f" stroked="f">
                  <v:textbox style="mso-fit-shape-to-text:t" inset="0,0,0,0">
                    <w:txbxContent>
                      <w:p w14:paraId="63BA5A26" w14:textId="3F25B1F3" w:rsidR="00A33BFC" w:rsidRDefault="00A33BFC">
                        <w:r>
                          <w:rPr>
                            <w:rFonts w:ascii="Calibri" w:hAnsi="Calibri" w:cs="Calibri"/>
                            <w:color w:val="000000"/>
                            <w:sz w:val="12"/>
                            <w:szCs w:val="12"/>
                            <w:lang w:val="en-US"/>
                          </w:rPr>
                          <w:t>500,000,000.00</w:t>
                        </w:r>
                      </w:p>
                    </w:txbxContent>
                  </v:textbox>
                </v:rect>
                <v:rect id="Rectangle 100" o:spid="_x0000_s1066" style="position:absolute;left:488;top:5213;width:4826;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w53wgAAANwAAAAPAAAAZHJzL2Rvd25yZXYueG1sRI/dagIx&#10;FITvBd8hHME7zbpg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D7Tw53wgAAANwAAAAPAAAA&#10;AAAAAAAAAAAAAAcCAABkcnMvZG93bnJldi54bWxQSwUGAAAAAAMAAwC3AAAA9gIAAAAA&#10;" filled="f" stroked="f">
                  <v:textbox style="mso-fit-shape-to-text:t" inset="0,0,0,0">
                    <w:txbxContent>
                      <w:p w14:paraId="24289C6F" w14:textId="3214CFCE" w:rsidR="00A33BFC" w:rsidRDefault="00A33BFC">
                        <w:r>
                          <w:rPr>
                            <w:rFonts w:ascii="Calibri" w:hAnsi="Calibri" w:cs="Calibri"/>
                            <w:color w:val="000000"/>
                            <w:sz w:val="12"/>
                            <w:szCs w:val="12"/>
                            <w:lang w:val="en-US"/>
                          </w:rPr>
                          <w:t>600,000,000.00</w:t>
                        </w:r>
                      </w:p>
                    </w:txbxContent>
                  </v:textbox>
                </v:rect>
                <v:rect id="Rectangle 101" o:spid="_x0000_s1067" style="position:absolute;left:488;top:2794;width:4826;height:23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" filled="f" stroked="f">
                  <v:textbox style="mso-fit-shape-to-text:t" inset="0,0,0,0">
                    <w:txbxContent>
                      <w:p w14:paraId="6374E2E8" w14:textId="794B5641" w:rsidR="00A33BFC" w:rsidRDefault="00A33BFC">
                        <w:r>
                          <w:rPr>
                            <w:rFonts w:ascii="Calibri" w:hAnsi="Calibri" w:cs="Calibri"/>
                            <w:color w:val="000000"/>
                            <w:sz w:val="12"/>
                            <w:szCs w:val="12"/>
                            <w:lang w:val="en-US"/>
                          </w:rPr>
                          <w:t>700,000,000.00</w:t>
                        </w:r>
                      </w:p>
                    </w:txbxContent>
                  </v:textbox>
                </v:rect>
                <v:rect id="Rectangle 102" o:spid="_x0000_s1068" style="position:absolute;left:488;top:368;width:4826;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" filled="f" stroked="f">
                  <v:textbox style="mso-fit-shape-to-text:t" inset="0,0,0,0">
                    <w:txbxContent>
                      <w:p w14:paraId="5A38E3C3" w14:textId="3124B160" w:rsidR="00A33BFC" w:rsidRDefault="00A33BFC">
                        <w:r>
                          <w:rPr>
                            <w:rFonts w:ascii="Calibri" w:hAnsi="Calibri" w:cs="Calibri"/>
                            <w:color w:val="000000"/>
                            <w:sz w:val="12"/>
                            <w:szCs w:val="12"/>
                            <w:lang w:val="en-US"/>
                          </w:rPr>
                          <w:t>800,000,000.00</w:t>
                        </w:r>
                      </w:p>
                    </w:txbxContent>
                  </v:textbox>
                </v:rect>
                <v:rect id="Rectangle 103" o:spid="_x0000_s1069" style="position:absolute;left:7473;top:20745;width:1550;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" filled="f" stroked="f">
                  <v:textbox style="mso-fit-shape-to-text:t" inset="0,0,0,0">
                    <w:txbxContent>
                      <w:p w14:paraId="67B58E5C" w14:textId="12A050C0" w:rsidR="00A33BFC" w:rsidRDefault="00A33BFC">
                        <w:r>
                          <w:rPr>
                            <w:rFonts w:ascii="Calibri" w:hAnsi="Calibri" w:cs="Calibri"/>
                            <w:color w:val="000000"/>
                            <w:sz w:val="12"/>
                            <w:szCs w:val="12"/>
                            <w:lang w:val="en-US"/>
                          </w:rPr>
                          <w:t>2014</w:t>
                        </w:r>
                      </w:p>
                    </w:txbxContent>
                  </v:textbox>
                </v:rect>
                <v:rect id="Rectangle 104" o:spid="_x0000_s1070" style="position:absolute;left:12661;top:20745;width:1550;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" filled="f" stroked="f">
                  <v:textbox style="mso-fit-shape-to-text:t" inset="0,0,0,0">
                    <w:txbxContent>
                      <w:p w14:paraId="2B4686FB" w14:textId="399FD3A7" w:rsidR="00A33BFC" w:rsidRDefault="00A33BFC">
                        <w:r>
                          <w:rPr>
                            <w:rFonts w:ascii="Calibri" w:hAnsi="Calibri" w:cs="Calibri"/>
                            <w:color w:val="000000"/>
                            <w:sz w:val="12"/>
                            <w:szCs w:val="12"/>
                            <w:lang w:val="en-US"/>
                          </w:rPr>
                          <w:t>2015</w:t>
                        </w:r>
                      </w:p>
                    </w:txbxContent>
                  </v:textbox>
                </v:rect>
                <v:rect id="Rectangle 105" o:spid="_x0000_s1071" style="position:absolute;left:17849;top:20745;width:1550;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" filled="f" stroked="f">
                  <v:textbox style="mso-fit-shape-to-text:t" inset="0,0,0,0">
                    <w:txbxContent>
                      <w:p w14:paraId="43877021" w14:textId="4CD4B1E0" w:rsidR="00A33BFC" w:rsidRDefault="00A33BFC">
                        <w:r>
                          <w:rPr>
                            <w:rFonts w:ascii="Calibri" w:hAnsi="Calibri" w:cs="Calibri"/>
                            <w:color w:val="000000"/>
                            <w:sz w:val="12"/>
                            <w:szCs w:val="12"/>
                            <w:lang w:val="en-US"/>
                          </w:rPr>
                          <w:t>2016</w:t>
                        </w:r>
                      </w:p>
                    </w:txbxContent>
                  </v:textbox>
                </v:rect>
                <v:rect id="Rectangle 106" o:spid="_x0000_s1072" style="position:absolute;left:23037;top:20745;width:1550;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" filled="f" stroked="f">
                  <v:textbox style="mso-fit-shape-to-text:t" inset="0,0,0,0">
                    <w:txbxContent>
                      <w:p w14:paraId="16B8C2B5" w14:textId="4EC4A910" w:rsidR="00A33BFC" w:rsidRDefault="00A33BFC">
                        <w:r>
                          <w:rPr>
                            <w:rFonts w:ascii="Calibri" w:hAnsi="Calibri" w:cs="Calibri"/>
                            <w:color w:val="000000"/>
                            <w:sz w:val="12"/>
                            <w:szCs w:val="12"/>
                            <w:lang w:val="en-US"/>
                          </w:rPr>
                          <w:t>2017</w:t>
                        </w:r>
                      </w:p>
                    </w:txbxContent>
                  </v:textbox>
                </v:rect>
                <v:rect id="Rectangle 107" o:spid="_x0000_s1073" style="position:absolute;left:28225;top:20745;width:1550;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" filled="f" stroked="f">
                  <v:textbox style="mso-fit-shape-to-text:t" inset="0,0,0,0">
                    <w:txbxContent>
                      <w:p w14:paraId="69969C42" w14:textId="2F02D427" w:rsidR="00A33BFC" w:rsidRDefault="00A33BFC">
                        <w:r>
                          <w:rPr>
                            <w:rFonts w:ascii="Calibri" w:hAnsi="Calibri" w:cs="Calibri"/>
                            <w:color w:val="000000"/>
                            <w:sz w:val="12"/>
                            <w:szCs w:val="12"/>
                            <w:lang w:val="en-US"/>
                          </w:rPr>
                          <w:t>2018</w:t>
                        </w:r>
                      </w:p>
                    </w:txbxContent>
                  </v:textbox>
                </v:rect>
                <v:rect id="Rectangle 108" o:spid="_x0000_s1074" style="position:absolute;left:33413;top:20745;width:1550;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0O/wgAAANwAAAAPAAAAZHJzL2Rvd25yZXYueG1sRI/dagIx&#10;FITvC75DOIJ3NdsVyr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AuP0O/wgAAANwAAAAPAAAA&#10;AAAAAAAAAAAAAAcCAABkcnMvZG93bnJldi54bWxQSwUGAAAAAAMAAwC3AAAA9gIAAAAA&#10;" filled="f" stroked="f">
                  <v:textbox style="mso-fit-shape-to-text:t" inset="0,0,0,0">
                    <w:txbxContent>
                      <w:p w14:paraId="1A91B2B6" w14:textId="3BBF90B8" w:rsidR="00A33BFC" w:rsidRDefault="00A33BFC">
                        <w:r>
                          <w:rPr>
                            <w:rFonts w:ascii="Calibri" w:hAnsi="Calibri" w:cs="Calibri"/>
                            <w:color w:val="000000"/>
                            <w:sz w:val="12"/>
                            <w:szCs w:val="12"/>
                            <w:lang w:val="en-US"/>
                          </w:rPr>
                          <w:t>2019</w:t>
                        </w:r>
                      </w:p>
                    </w:txbxContent>
                  </v:textbox>
                </v:rect>
                <v:rect id="Rectangle 109" o:spid="_x0000_s1075" style="position:absolute;left:38601;top:20745;width:1550;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tvLwgAAANwAAAAPAAAAZHJzL2Rvd25yZXYueG1sRI/dagIx&#10;FITvC75DOIJ3NdtFyr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Ch1tvLwgAAANwAAAAPAAAA&#10;AAAAAAAAAAAAAAcCAABkcnMvZG93bnJldi54bWxQSwUGAAAAAAMAAwC3AAAA9gIAAAAA&#10;" filled="f" stroked="f">
                  <v:textbox style="mso-fit-shape-to-text:t" inset="0,0,0,0">
                    <w:txbxContent>
                      <w:p w14:paraId="3F1FB018" w14:textId="6B5D00F3" w:rsidR="00A33BFC" w:rsidRDefault="00A33BFC">
                        <w:r>
                          <w:rPr>
                            <w:rFonts w:ascii="Calibri" w:hAnsi="Calibri" w:cs="Calibri"/>
                            <w:color w:val="000000"/>
                            <w:sz w:val="12"/>
                            <w:szCs w:val="12"/>
                            <w:lang w:val="en-US"/>
                          </w:rPr>
                          <w:t>2020</w:t>
                        </w:r>
                      </w:p>
                    </w:txbxContent>
                  </v:textbox>
                </v:rect>
                <v:rect id="Rectangle 110" o:spid="_x0000_s1076" style="position:absolute;left:43789;top:20745;width:1550;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n5QwgAAANwAAAAPAAAAZHJzL2Rvd25yZXYueG1sRI/dagIx&#10;FITvC75DOIJ3NdsFy7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DOmn5QwgAAANwAAAAPAAAA&#10;AAAAAAAAAAAAAAcCAABkcnMvZG93bnJldi54bWxQSwUGAAAAAAMAAwC3AAAA9gIAAAAA&#10;" filled="f" stroked="f">
                  <v:textbox style="mso-fit-shape-to-text:t" inset="0,0,0,0">
                    <w:txbxContent>
                      <w:p w14:paraId="69FA6C93" w14:textId="5D419792" w:rsidR="00A33BFC" w:rsidRDefault="00A33BFC">
                        <w:r>
                          <w:rPr>
                            <w:rFonts w:ascii="Calibri" w:hAnsi="Calibri" w:cs="Calibri"/>
                            <w:color w:val="000000"/>
                            <w:sz w:val="12"/>
                            <w:szCs w:val="12"/>
                            <w:lang w:val="en-US"/>
                          </w:rPr>
                          <w:t>2021</w:t>
                        </w:r>
                      </w:p>
                    </w:txbxContent>
                  </v:textbox>
                </v:rect>
                <v:shape id="Freeform 111" o:spid="_x0000_s1077" style="position:absolute;left:48120;top:11010;width:1505;height:172;visibility:visible;mso-wrap-style:square;v-text-anchor:top" coordsize="7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" path="m36,l676,v20,,36,17,36,36c712,56,696,72,676,72l36,72c17,72,,56,,36,,17,17,,36,xe" fillcolor="#4a7ebb" strokecolor="#4a7ebb" strokeweight=".05pt">
                  <v:stroke joinstyle="bevel"/>
                  <v:path arrowok="t" o:connecttype="custom" o:connectlocs="7609,0;142886,0;150495,8573;142886,17145;7609,17145;0,8573;7609,0" o:connectangles="0,0,0,0,0,0,0"/>
                </v:shape>
                <v:shape id="Freeform 112" o:spid="_x0000_s1078" style="position:absolute;left:48660;top:10871;width:419;height:457;visibility:visible;mso-wrap-style:square;v-text-anchor:top" coordsize="6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" path="m33,l66,36,33,72,,36,33,xe" fillcolor="#4f81bd" stroked="f">
                  <v:path arrowok="t" o:connecttype="custom" o:connectlocs="20955,0;41910,22860;20955,45720;0,22860;20955,0" o:connectangles="0,0,0,0,0"/>
                </v:shape>
                <v:shape id="Freeform 113" o:spid="_x0000_s1079" style="position:absolute;left:48628;top:10839;width:482;height:521;visibility:visible;mso-wrap-style:square;v-text-anchor:top" coordsize="227,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" path="m105,5v5,-5,12,-5,17,l222,105v5,4,5,12,,17l122,222v-5,4,-12,4,-17,l5,122c,117,,109,5,105l105,5xm22,122r,-17l122,205r-17,l205,105r,17l105,22r17,l22,122xe" fillcolor="#4a7ebb" strokecolor="#4a7ebb" strokeweight=".05pt">
                  <v:stroke joinstyle="bevel"/>
                  <v:path arrowok="t" o:connecttype="custom" o:connectlocs="22323,1152;25937,1152;47197,24192;47197,28109;25937,51148;22323,51148;1063,28109;1063,24192;22323,1152;4677,28109;4677,24192;25937,47232;22323,47232;43583,24192;43583,28109;22323,5069;25937,5069;4677,28109" o:connectangles="0,0,0,0,0,0,0,0,0,0,0,0,0,0,0,0,0,0"/>
                  <o:lock v:ext="edit" verticies="t"/>
                </v:shape>
                <v:rect id="Rectangle 114" o:spid="_x0000_s1080" style="position:absolute;left:49695;top:10591;width:2235;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" filled="f" stroked="f">
                  <v:textbox style="mso-fit-shape-to-text:t" inset="0,0,0,0">
                    <w:txbxContent>
                      <w:p w14:paraId="386098A7" w14:textId="73A288A5" w:rsidR="00A33BFC" w:rsidRDefault="00A33BFC">
                        <w:r>
                          <w:rPr>
                            <w:rFonts w:ascii="Calibri" w:hAnsi="Calibri" w:cs="Calibri"/>
                            <w:color w:val="000000"/>
                            <w:sz w:val="12"/>
                            <w:szCs w:val="12"/>
                            <w:lang w:val="en-US"/>
                          </w:rPr>
                          <w:t>Series1</w:t>
                        </w:r>
                      </w:p>
                    </w:txbxContent>
                  </v:textbox>
                </v:rect>
                <v:rect id="Rectangle 115" o:spid="_x0000_s1081" style="position:absolute;left:19;top:25;width:52444;height:22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" filled="f" strokecolor="#868686" strokeweight=".4pt">
                  <v:stroke joinstyle="round"/>
                </v:rect>
                <w10:anchorlock/>
              </v:group>
            </w:pict>
          </mc:Fallback>
        </mc:AlternateContent>
      </w:r>
    </w:p>
    <w:p w14:paraId="0C4C6250" w14:textId="77777777" w:rsidR="00BA3134" w:rsidRDefault="00BA3134" w:rsidP="004B6753">
      <w:pPr>
        <w:spacing w:after="0" w:line="360" w:lineRule="auto"/>
        <w:jc w:val="both"/>
        <w:rPr>
          <w:rFonts w:ascii="Arial" w:hAnsi="Arial" w:cs="Arial"/>
        </w:rPr>
      </w:pPr>
    </w:p>
    <w:p w14:paraId="6D42784F" w14:textId="6E10D790" w:rsidR="00D207A6" w:rsidRDefault="00D207A6" w:rsidP="004B6753">
      <w:pPr>
        <w:spacing w:after="0" w:line="360" w:lineRule="auto"/>
        <w:jc w:val="both"/>
        <w:rPr>
          <w:rFonts w:ascii="Arial" w:hAnsi="Arial" w:cs="Arial"/>
        </w:rPr>
      </w:pPr>
      <w:r w:rsidRPr="0050067E">
        <w:rPr>
          <w:rFonts w:ascii="Arial" w:hAnsi="Arial" w:cs="Arial"/>
        </w:rPr>
        <w:t>1* Para el año 20</w:t>
      </w:r>
      <w:r w:rsidR="00781AE2">
        <w:rPr>
          <w:rFonts w:ascii="Arial" w:hAnsi="Arial" w:cs="Arial"/>
        </w:rPr>
        <w:t>21</w:t>
      </w:r>
      <w:r w:rsidRPr="0050067E">
        <w:rPr>
          <w:rFonts w:ascii="Arial" w:hAnsi="Arial" w:cs="Arial"/>
        </w:rPr>
        <w:t xml:space="preserve"> se ha realizado un pronóstico de los egresos</w:t>
      </w:r>
      <w:r w:rsidR="00AA3F72" w:rsidRPr="0050067E">
        <w:rPr>
          <w:rFonts w:ascii="Arial" w:hAnsi="Arial" w:cs="Arial"/>
        </w:rPr>
        <w:t xml:space="preserve"> para el cierre de ejercicio,</w:t>
      </w:r>
      <w:r w:rsidRPr="0050067E">
        <w:rPr>
          <w:rFonts w:ascii="Arial" w:hAnsi="Arial" w:cs="Arial"/>
        </w:rPr>
        <w:t xml:space="preserve"> </w:t>
      </w:r>
      <w:r w:rsidR="00EA6F28" w:rsidRPr="0050067E">
        <w:rPr>
          <w:rFonts w:ascii="Arial" w:hAnsi="Arial" w:cs="Arial"/>
        </w:rPr>
        <w:t>integrado por el importe d</w:t>
      </w:r>
      <w:r w:rsidR="00C23729">
        <w:rPr>
          <w:rFonts w:ascii="Arial" w:hAnsi="Arial" w:cs="Arial"/>
        </w:rPr>
        <w:t>evengado de enero a septiembre más</w:t>
      </w:r>
      <w:r w:rsidR="00EA6F28" w:rsidRPr="0050067E">
        <w:rPr>
          <w:rFonts w:ascii="Arial" w:hAnsi="Arial" w:cs="Arial"/>
        </w:rPr>
        <w:t xml:space="preserve"> el importe aprobado de octubre a diciembre del mismo año.</w:t>
      </w:r>
    </w:p>
    <w:p w14:paraId="33E65F1A" w14:textId="77777777" w:rsidR="00541129" w:rsidRPr="0050067E" w:rsidRDefault="00541129" w:rsidP="004B6753">
      <w:pPr>
        <w:spacing w:after="0" w:line="360" w:lineRule="auto"/>
        <w:jc w:val="both"/>
        <w:rPr>
          <w:rFonts w:ascii="Arial" w:hAnsi="Arial" w:cs="Arial"/>
        </w:rPr>
      </w:pPr>
    </w:p>
    <w:p w14:paraId="2CF1A9AB" w14:textId="0679E705" w:rsidR="007516B7" w:rsidRDefault="007516B7" w:rsidP="007516B7">
      <w:pPr>
        <w:spacing w:line="360" w:lineRule="auto"/>
        <w:jc w:val="both"/>
        <w:rPr>
          <w:rFonts w:ascii="Arial" w:hAnsi="Arial" w:cs="Arial"/>
          <w:b/>
        </w:rPr>
      </w:pPr>
      <w:r w:rsidRPr="0011068E">
        <w:rPr>
          <w:rFonts w:ascii="Arial" w:hAnsi="Arial" w:cs="Arial"/>
        </w:rPr>
        <w:t>El monto</w:t>
      </w:r>
      <w:r>
        <w:rPr>
          <w:rFonts w:ascii="Arial" w:hAnsi="Arial" w:cs="Arial"/>
        </w:rPr>
        <w:t xml:space="preserve"> específico</w:t>
      </w:r>
      <w:r w:rsidRPr="0011068E">
        <w:rPr>
          <w:rFonts w:ascii="Arial" w:hAnsi="Arial" w:cs="Arial"/>
        </w:rPr>
        <w:t xml:space="preserve"> del Presupuesto de Egresos</w:t>
      </w:r>
      <w:r>
        <w:rPr>
          <w:rFonts w:ascii="Arial" w:hAnsi="Arial" w:cs="Arial"/>
        </w:rPr>
        <w:t xml:space="preserve"> del Poder Judicial</w:t>
      </w:r>
      <w:r w:rsidRPr="0011068E">
        <w:rPr>
          <w:rFonts w:ascii="Arial" w:hAnsi="Arial" w:cs="Arial"/>
        </w:rPr>
        <w:t xml:space="preserve"> para el Ejercicio Fiscal 20</w:t>
      </w:r>
      <w:r>
        <w:rPr>
          <w:rFonts w:ascii="Arial" w:hAnsi="Arial" w:cs="Arial"/>
        </w:rPr>
        <w:t>2</w:t>
      </w:r>
      <w:r w:rsidR="00541129">
        <w:rPr>
          <w:rFonts w:ascii="Arial" w:hAnsi="Arial" w:cs="Arial"/>
        </w:rPr>
        <w:t>2</w:t>
      </w:r>
      <w:r w:rsidRPr="0011068E">
        <w:rPr>
          <w:rFonts w:ascii="Arial" w:hAnsi="Arial" w:cs="Arial"/>
        </w:rPr>
        <w:t xml:space="preserve"> es por</w:t>
      </w:r>
      <w:r>
        <w:rPr>
          <w:rFonts w:ascii="Arial" w:hAnsi="Arial" w:cs="Arial"/>
        </w:rPr>
        <w:t xml:space="preserve"> un monto total de </w:t>
      </w:r>
      <w:r w:rsidRPr="004510C7">
        <w:rPr>
          <w:rFonts w:ascii="Arial" w:hAnsi="Arial" w:cs="Arial"/>
          <w:b/>
        </w:rPr>
        <w:t>$</w:t>
      </w:r>
      <w:r w:rsidR="003D493C">
        <w:rPr>
          <w:rFonts w:ascii="Arial" w:hAnsi="Arial" w:cs="Arial"/>
          <w:b/>
        </w:rPr>
        <w:t>718</w:t>
      </w:r>
      <w:r w:rsidR="00AC7AE3">
        <w:rPr>
          <w:rFonts w:ascii="Arial" w:hAnsi="Arial" w:cs="Arial"/>
          <w:b/>
        </w:rPr>
        <w:t>,</w:t>
      </w:r>
      <w:r w:rsidR="00AC7CD5">
        <w:rPr>
          <w:rFonts w:ascii="Arial" w:hAnsi="Arial" w:cs="Arial"/>
          <w:b/>
        </w:rPr>
        <w:t>861</w:t>
      </w:r>
      <w:r w:rsidR="00AC7AE3">
        <w:rPr>
          <w:rFonts w:ascii="Arial" w:hAnsi="Arial" w:cs="Arial"/>
          <w:b/>
        </w:rPr>
        <w:t>,</w:t>
      </w:r>
      <w:r w:rsidR="00AC7AE3" w:rsidRPr="00AC7AE3">
        <w:rPr>
          <w:rFonts w:ascii="Arial" w:hAnsi="Arial" w:cs="Arial"/>
          <w:b/>
        </w:rPr>
        <w:t>6</w:t>
      </w:r>
      <w:r w:rsidR="004F23BB">
        <w:rPr>
          <w:rFonts w:ascii="Arial" w:hAnsi="Arial" w:cs="Arial"/>
          <w:b/>
        </w:rPr>
        <w:t>09</w:t>
      </w:r>
      <w:r>
        <w:rPr>
          <w:rFonts w:ascii="Arial" w:hAnsi="Arial" w:cs="Arial"/>
          <w:b/>
        </w:rPr>
        <w:t>.</w:t>
      </w:r>
      <w:r w:rsidR="00AC7AE3">
        <w:rPr>
          <w:rFonts w:ascii="Arial" w:hAnsi="Arial" w:cs="Arial"/>
          <w:b/>
        </w:rPr>
        <w:t>00</w:t>
      </w:r>
    </w:p>
    <w:tbl>
      <w:tblPr>
        <w:tblpPr w:leftFromText="141" w:rightFromText="141" w:vertAnchor="text" w:horzAnchor="margin" w:tblpXSpec="center" w:tblpY="50"/>
        <w:tblW w:w="8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5448"/>
        <w:gridCol w:w="2605"/>
      </w:tblGrid>
      <w:tr w:rsidR="00E43208" w:rsidRPr="00464624" w14:paraId="71BBE2D8" w14:textId="77777777" w:rsidTr="000B68D9">
        <w:trPr>
          <w:trHeight w:val="255"/>
        </w:trPr>
        <w:tc>
          <w:tcPr>
            <w:tcW w:w="8053" w:type="dxa"/>
            <w:gridSpan w:val="2"/>
            <w:shd w:val="clear" w:color="auto" w:fill="auto"/>
            <w:tcMar>
              <w:top w:w="15" w:type="dxa"/>
              <w:left w:w="15" w:type="dxa"/>
              <w:bottom w:w="0" w:type="dxa"/>
              <w:right w:w="15" w:type="dxa"/>
            </w:tcMar>
            <w:vAlign w:val="center"/>
            <w:hideMark/>
          </w:tcPr>
          <w:p w14:paraId="069087F1" w14:textId="5A713A26" w:rsidR="00E43208" w:rsidRPr="00464624" w:rsidRDefault="00E43208" w:rsidP="00781AE2">
            <w:pPr>
              <w:spacing w:after="0" w:line="240" w:lineRule="auto"/>
              <w:jc w:val="center"/>
              <w:textAlignment w:val="top"/>
              <w:rPr>
                <w:rFonts w:ascii="Arial" w:eastAsia="Times New Roman" w:hAnsi="Arial" w:cs="Arial"/>
              </w:rPr>
            </w:pPr>
            <w:bookmarkStart w:id="0" w:name="_Hlk55677304"/>
            <w:r w:rsidRPr="00464624">
              <w:rPr>
                <w:rFonts w:ascii="Arial" w:eastAsia="Times New Roman" w:hAnsi="Arial" w:cs="Arial"/>
                <w:b/>
                <w:bCs/>
                <w:color w:val="000000"/>
                <w:kern w:val="24"/>
              </w:rPr>
              <w:t>Tabla 1. Presupuesto de Egresos para el Ejercicio Fiscal 20</w:t>
            </w:r>
            <w:r>
              <w:rPr>
                <w:rFonts w:ascii="Arial" w:eastAsia="Times New Roman" w:hAnsi="Arial" w:cs="Arial"/>
                <w:b/>
                <w:bCs/>
                <w:color w:val="000000"/>
                <w:kern w:val="24"/>
              </w:rPr>
              <w:t>2</w:t>
            </w:r>
            <w:r w:rsidR="00781AE2">
              <w:rPr>
                <w:rFonts w:ascii="Arial" w:eastAsia="Times New Roman" w:hAnsi="Arial" w:cs="Arial"/>
                <w:b/>
                <w:bCs/>
                <w:color w:val="000000"/>
                <w:kern w:val="24"/>
              </w:rPr>
              <w:t>2</w:t>
            </w:r>
          </w:p>
        </w:tc>
      </w:tr>
      <w:tr w:rsidR="00E43208" w:rsidRPr="00464624" w14:paraId="2CA66210" w14:textId="77777777" w:rsidTr="000B68D9">
        <w:trPr>
          <w:trHeight w:val="274"/>
        </w:trPr>
        <w:tc>
          <w:tcPr>
            <w:tcW w:w="5448" w:type="dxa"/>
            <w:shd w:val="clear" w:color="auto" w:fill="auto"/>
            <w:tcMar>
              <w:top w:w="15" w:type="dxa"/>
              <w:left w:w="15" w:type="dxa"/>
              <w:bottom w:w="0" w:type="dxa"/>
              <w:right w:w="15" w:type="dxa"/>
            </w:tcMar>
            <w:vAlign w:val="center"/>
            <w:hideMark/>
          </w:tcPr>
          <w:p w14:paraId="4FFA5E72" w14:textId="77777777" w:rsidR="00E43208" w:rsidRPr="00464624" w:rsidRDefault="00E43208" w:rsidP="00E43208">
            <w:pPr>
              <w:spacing w:after="0" w:line="240" w:lineRule="auto"/>
              <w:jc w:val="center"/>
              <w:textAlignment w:val="top"/>
              <w:rPr>
                <w:rFonts w:ascii="Arial" w:eastAsia="Times New Roman" w:hAnsi="Arial" w:cs="Arial"/>
              </w:rPr>
            </w:pPr>
            <w:r w:rsidRPr="00464624">
              <w:rPr>
                <w:rFonts w:ascii="Arial" w:eastAsia="Times New Roman" w:hAnsi="Arial" w:cs="Arial"/>
                <w:color w:val="000000"/>
                <w:kern w:val="24"/>
              </w:rPr>
              <w:t>Capítulo</w:t>
            </w:r>
          </w:p>
        </w:tc>
        <w:tc>
          <w:tcPr>
            <w:tcW w:w="2605" w:type="dxa"/>
            <w:shd w:val="clear" w:color="auto" w:fill="auto"/>
            <w:tcMar>
              <w:top w:w="15" w:type="dxa"/>
              <w:left w:w="15" w:type="dxa"/>
              <w:bottom w:w="0" w:type="dxa"/>
              <w:right w:w="15" w:type="dxa"/>
            </w:tcMar>
            <w:vAlign w:val="center"/>
            <w:hideMark/>
          </w:tcPr>
          <w:p w14:paraId="53061D7F" w14:textId="77777777" w:rsidR="00E43208" w:rsidRPr="00464624" w:rsidRDefault="00E43208" w:rsidP="00E43208">
            <w:pPr>
              <w:spacing w:after="0" w:line="240" w:lineRule="auto"/>
              <w:jc w:val="center"/>
              <w:textAlignment w:val="top"/>
              <w:rPr>
                <w:rFonts w:ascii="Arial" w:eastAsia="Times New Roman" w:hAnsi="Arial" w:cs="Arial"/>
              </w:rPr>
            </w:pPr>
            <w:r w:rsidRPr="00464624">
              <w:rPr>
                <w:rFonts w:ascii="Arial" w:eastAsia="Times New Roman" w:hAnsi="Arial" w:cs="Arial"/>
                <w:color w:val="000000"/>
                <w:kern w:val="24"/>
              </w:rPr>
              <w:t>Monto</w:t>
            </w:r>
          </w:p>
        </w:tc>
      </w:tr>
      <w:tr w:rsidR="00E43208" w:rsidRPr="00464624" w14:paraId="14955A5B" w14:textId="77777777" w:rsidTr="000B68D9">
        <w:trPr>
          <w:trHeight w:val="278"/>
        </w:trPr>
        <w:tc>
          <w:tcPr>
            <w:tcW w:w="5448" w:type="dxa"/>
            <w:shd w:val="clear" w:color="auto" w:fill="auto"/>
            <w:tcMar>
              <w:top w:w="15" w:type="dxa"/>
              <w:left w:w="15" w:type="dxa"/>
              <w:bottom w:w="0" w:type="dxa"/>
              <w:right w:w="15" w:type="dxa"/>
            </w:tcMar>
            <w:vAlign w:val="center"/>
            <w:hideMark/>
          </w:tcPr>
          <w:p w14:paraId="060CB9E3" w14:textId="77777777" w:rsidR="00E43208" w:rsidRPr="00464624" w:rsidRDefault="00E43208" w:rsidP="00E43208">
            <w:pPr>
              <w:spacing w:after="0" w:line="240" w:lineRule="auto"/>
              <w:textAlignment w:val="center"/>
              <w:rPr>
                <w:rFonts w:ascii="Arial" w:eastAsia="Times New Roman" w:hAnsi="Arial" w:cs="Arial"/>
              </w:rPr>
            </w:pPr>
            <w:r w:rsidRPr="00464624">
              <w:rPr>
                <w:rFonts w:ascii="Arial" w:eastAsia="Times New Roman" w:hAnsi="Arial" w:cs="Arial"/>
                <w:color w:val="000000"/>
                <w:kern w:val="24"/>
              </w:rPr>
              <w:t xml:space="preserve">1000 </w:t>
            </w:r>
            <w:proofErr w:type="gramStart"/>
            <w:r w:rsidRPr="00464624">
              <w:rPr>
                <w:rFonts w:ascii="Arial" w:eastAsia="Times New Roman" w:hAnsi="Arial" w:cs="Arial"/>
                <w:color w:val="000000"/>
                <w:kern w:val="24"/>
              </w:rPr>
              <w:t>Servicios</w:t>
            </w:r>
            <w:proofErr w:type="gramEnd"/>
            <w:r w:rsidRPr="00464624">
              <w:rPr>
                <w:rFonts w:ascii="Arial" w:eastAsia="Times New Roman" w:hAnsi="Arial" w:cs="Arial"/>
                <w:color w:val="000000"/>
                <w:kern w:val="24"/>
              </w:rPr>
              <w:t xml:space="preserve"> Personales</w:t>
            </w:r>
          </w:p>
        </w:tc>
        <w:tc>
          <w:tcPr>
            <w:tcW w:w="2605" w:type="dxa"/>
            <w:shd w:val="clear" w:color="auto" w:fill="auto"/>
            <w:tcMar>
              <w:top w:w="15" w:type="dxa"/>
              <w:left w:w="15" w:type="dxa"/>
              <w:bottom w:w="0" w:type="dxa"/>
              <w:right w:w="15" w:type="dxa"/>
            </w:tcMar>
            <w:vAlign w:val="center"/>
            <w:hideMark/>
          </w:tcPr>
          <w:p w14:paraId="3143E42D" w14:textId="2C78EA2F" w:rsidR="00E43208" w:rsidRPr="00464624" w:rsidRDefault="00E43208" w:rsidP="00AC7AE3">
            <w:pPr>
              <w:spacing w:after="0" w:line="240" w:lineRule="auto"/>
              <w:jc w:val="right"/>
              <w:textAlignment w:val="center"/>
              <w:rPr>
                <w:rFonts w:ascii="Arial" w:eastAsia="Times New Roman" w:hAnsi="Arial" w:cs="Arial"/>
              </w:rPr>
            </w:pPr>
            <w:r w:rsidRPr="001018D2">
              <w:rPr>
                <w:rFonts w:ascii="Arial" w:eastAsia="Times New Roman" w:hAnsi="Arial" w:cs="Arial"/>
                <w:color w:val="000000"/>
                <w:kern w:val="24"/>
              </w:rPr>
              <w:t>$</w:t>
            </w:r>
            <w:r w:rsidR="00AC7740" w:rsidRPr="00AC7740">
              <w:rPr>
                <w:rFonts w:ascii="Arial" w:eastAsia="Times New Roman" w:hAnsi="Arial" w:cs="Arial"/>
                <w:color w:val="000000"/>
                <w:kern w:val="24"/>
              </w:rPr>
              <w:t>632</w:t>
            </w:r>
            <w:r w:rsidR="00AC7740">
              <w:rPr>
                <w:rFonts w:ascii="Arial" w:eastAsia="Times New Roman" w:hAnsi="Arial" w:cs="Arial"/>
                <w:color w:val="000000"/>
                <w:kern w:val="24"/>
              </w:rPr>
              <w:t>,</w:t>
            </w:r>
            <w:r w:rsidR="00AC7740" w:rsidRPr="00AC7740">
              <w:rPr>
                <w:rFonts w:ascii="Arial" w:eastAsia="Times New Roman" w:hAnsi="Arial" w:cs="Arial"/>
                <w:color w:val="000000"/>
                <w:kern w:val="24"/>
              </w:rPr>
              <w:t>167</w:t>
            </w:r>
            <w:r w:rsidR="00AC7740">
              <w:rPr>
                <w:rFonts w:ascii="Arial" w:eastAsia="Times New Roman" w:hAnsi="Arial" w:cs="Arial"/>
                <w:color w:val="000000"/>
                <w:kern w:val="24"/>
              </w:rPr>
              <w:t>,</w:t>
            </w:r>
            <w:r w:rsidR="00AC7740" w:rsidRPr="00AC7740">
              <w:rPr>
                <w:rFonts w:ascii="Arial" w:eastAsia="Times New Roman" w:hAnsi="Arial" w:cs="Arial"/>
                <w:color w:val="000000"/>
                <w:kern w:val="24"/>
              </w:rPr>
              <w:t>172</w:t>
            </w:r>
            <w:r w:rsidRPr="001018D2">
              <w:rPr>
                <w:rFonts w:ascii="Arial" w:eastAsia="Times New Roman" w:hAnsi="Arial" w:cs="Arial"/>
                <w:color w:val="000000"/>
                <w:kern w:val="24"/>
              </w:rPr>
              <w:t>.00</w:t>
            </w:r>
          </w:p>
        </w:tc>
      </w:tr>
      <w:tr w:rsidR="00E43208" w:rsidRPr="00464624" w14:paraId="543B4847" w14:textId="77777777" w:rsidTr="000B68D9">
        <w:trPr>
          <w:trHeight w:val="278"/>
        </w:trPr>
        <w:tc>
          <w:tcPr>
            <w:tcW w:w="5448" w:type="dxa"/>
            <w:shd w:val="clear" w:color="auto" w:fill="auto"/>
            <w:tcMar>
              <w:top w:w="15" w:type="dxa"/>
              <w:left w:w="15" w:type="dxa"/>
              <w:bottom w:w="0" w:type="dxa"/>
              <w:right w:w="15" w:type="dxa"/>
            </w:tcMar>
            <w:vAlign w:val="center"/>
            <w:hideMark/>
          </w:tcPr>
          <w:p w14:paraId="40B81DE4" w14:textId="77777777" w:rsidR="00E43208" w:rsidRPr="00464624" w:rsidRDefault="00E43208" w:rsidP="00E43208">
            <w:pPr>
              <w:spacing w:after="0" w:line="240" w:lineRule="auto"/>
              <w:textAlignment w:val="center"/>
              <w:rPr>
                <w:rFonts w:ascii="Arial" w:eastAsia="Times New Roman" w:hAnsi="Arial" w:cs="Arial"/>
              </w:rPr>
            </w:pPr>
            <w:r w:rsidRPr="00464624">
              <w:rPr>
                <w:rFonts w:ascii="Arial" w:eastAsia="Times New Roman" w:hAnsi="Arial" w:cs="Arial"/>
                <w:color w:val="000000"/>
                <w:kern w:val="24"/>
              </w:rPr>
              <w:t xml:space="preserve">2000 </w:t>
            </w:r>
            <w:proofErr w:type="gramStart"/>
            <w:r w:rsidRPr="00464624">
              <w:rPr>
                <w:rFonts w:ascii="Arial" w:eastAsia="Times New Roman" w:hAnsi="Arial" w:cs="Arial"/>
                <w:color w:val="000000"/>
                <w:kern w:val="24"/>
              </w:rPr>
              <w:t>Materiales</w:t>
            </w:r>
            <w:proofErr w:type="gramEnd"/>
            <w:r w:rsidRPr="00464624">
              <w:rPr>
                <w:rFonts w:ascii="Arial" w:eastAsia="Times New Roman" w:hAnsi="Arial" w:cs="Arial"/>
                <w:color w:val="000000"/>
                <w:kern w:val="24"/>
              </w:rPr>
              <w:t xml:space="preserve"> y Suministros</w:t>
            </w:r>
          </w:p>
        </w:tc>
        <w:tc>
          <w:tcPr>
            <w:tcW w:w="2605" w:type="dxa"/>
            <w:shd w:val="clear" w:color="auto" w:fill="auto"/>
            <w:tcMar>
              <w:top w:w="15" w:type="dxa"/>
              <w:left w:w="15" w:type="dxa"/>
              <w:bottom w:w="0" w:type="dxa"/>
              <w:right w:w="15" w:type="dxa"/>
            </w:tcMar>
            <w:vAlign w:val="bottom"/>
            <w:hideMark/>
          </w:tcPr>
          <w:p w14:paraId="725F7C95" w14:textId="01407B54" w:rsidR="00E43208" w:rsidRPr="00464624" w:rsidRDefault="00E43208" w:rsidP="00397414">
            <w:pPr>
              <w:spacing w:after="0" w:line="240" w:lineRule="auto"/>
              <w:jc w:val="right"/>
              <w:textAlignment w:val="bottom"/>
              <w:rPr>
                <w:rFonts w:ascii="Arial" w:eastAsia="Times New Roman" w:hAnsi="Arial" w:cs="Arial"/>
              </w:rPr>
            </w:pPr>
            <w:r w:rsidRPr="00FC1290">
              <w:rPr>
                <w:rFonts w:ascii="Arial" w:eastAsia="Times New Roman" w:hAnsi="Arial" w:cs="Arial"/>
                <w:color w:val="000000"/>
                <w:kern w:val="24"/>
              </w:rPr>
              <w:t>$</w:t>
            </w:r>
            <w:r w:rsidR="00AC7740">
              <w:rPr>
                <w:rFonts w:ascii="Arial" w:eastAsia="Times New Roman" w:hAnsi="Arial" w:cs="Arial"/>
                <w:color w:val="000000"/>
                <w:kern w:val="24"/>
              </w:rPr>
              <w:t>20</w:t>
            </w:r>
            <w:r w:rsidRPr="00FC1290">
              <w:rPr>
                <w:rFonts w:ascii="Arial" w:eastAsia="Times New Roman" w:hAnsi="Arial" w:cs="Arial"/>
                <w:color w:val="000000"/>
                <w:kern w:val="24"/>
              </w:rPr>
              <w:t>,</w:t>
            </w:r>
            <w:r w:rsidR="00AC7740">
              <w:rPr>
                <w:rFonts w:ascii="Arial" w:eastAsia="Times New Roman" w:hAnsi="Arial" w:cs="Arial"/>
                <w:color w:val="000000"/>
                <w:kern w:val="24"/>
              </w:rPr>
              <w:t>800</w:t>
            </w:r>
            <w:r w:rsidR="003962E4">
              <w:rPr>
                <w:rFonts w:ascii="Arial" w:eastAsia="Times New Roman" w:hAnsi="Arial" w:cs="Arial"/>
                <w:color w:val="000000"/>
                <w:kern w:val="24"/>
              </w:rPr>
              <w:t>,</w:t>
            </w:r>
            <w:r w:rsidR="00AC7740">
              <w:rPr>
                <w:rFonts w:ascii="Arial" w:eastAsia="Times New Roman" w:hAnsi="Arial" w:cs="Arial"/>
                <w:color w:val="000000"/>
                <w:kern w:val="24"/>
              </w:rPr>
              <w:t>000</w:t>
            </w:r>
            <w:r w:rsidRPr="00FC1290">
              <w:rPr>
                <w:rFonts w:ascii="Arial" w:eastAsia="Times New Roman" w:hAnsi="Arial" w:cs="Arial"/>
                <w:color w:val="000000"/>
                <w:kern w:val="24"/>
              </w:rPr>
              <w:t>.00</w:t>
            </w:r>
          </w:p>
        </w:tc>
      </w:tr>
      <w:tr w:rsidR="00E43208" w:rsidRPr="00464624" w14:paraId="7A83C7F4" w14:textId="77777777" w:rsidTr="000B68D9">
        <w:trPr>
          <w:trHeight w:val="278"/>
        </w:trPr>
        <w:tc>
          <w:tcPr>
            <w:tcW w:w="5448" w:type="dxa"/>
            <w:shd w:val="clear" w:color="auto" w:fill="auto"/>
            <w:tcMar>
              <w:top w:w="15" w:type="dxa"/>
              <w:left w:w="15" w:type="dxa"/>
              <w:bottom w:w="0" w:type="dxa"/>
              <w:right w:w="15" w:type="dxa"/>
            </w:tcMar>
            <w:vAlign w:val="center"/>
            <w:hideMark/>
          </w:tcPr>
          <w:p w14:paraId="0150B838" w14:textId="77777777" w:rsidR="00E43208" w:rsidRPr="00464624" w:rsidRDefault="00E43208" w:rsidP="00E43208">
            <w:pPr>
              <w:spacing w:after="0" w:line="240" w:lineRule="auto"/>
              <w:textAlignment w:val="center"/>
              <w:rPr>
                <w:rFonts w:ascii="Arial" w:eastAsia="Times New Roman" w:hAnsi="Arial" w:cs="Arial"/>
              </w:rPr>
            </w:pPr>
            <w:r w:rsidRPr="00464624">
              <w:rPr>
                <w:rFonts w:ascii="Arial" w:eastAsia="Times New Roman" w:hAnsi="Arial" w:cs="Arial"/>
                <w:color w:val="000000"/>
                <w:kern w:val="24"/>
              </w:rPr>
              <w:t xml:space="preserve">3000 </w:t>
            </w:r>
            <w:proofErr w:type="gramStart"/>
            <w:r w:rsidRPr="00464624">
              <w:rPr>
                <w:rFonts w:ascii="Arial" w:eastAsia="Times New Roman" w:hAnsi="Arial" w:cs="Arial"/>
                <w:color w:val="000000"/>
                <w:kern w:val="24"/>
              </w:rPr>
              <w:t>Servicios</w:t>
            </w:r>
            <w:proofErr w:type="gramEnd"/>
            <w:r w:rsidRPr="00464624">
              <w:rPr>
                <w:rFonts w:ascii="Arial" w:eastAsia="Times New Roman" w:hAnsi="Arial" w:cs="Arial"/>
                <w:color w:val="000000"/>
                <w:kern w:val="24"/>
              </w:rPr>
              <w:t xml:space="preserve"> Generales</w:t>
            </w:r>
          </w:p>
        </w:tc>
        <w:tc>
          <w:tcPr>
            <w:tcW w:w="2605" w:type="dxa"/>
            <w:shd w:val="clear" w:color="auto" w:fill="auto"/>
            <w:tcMar>
              <w:top w:w="15" w:type="dxa"/>
              <w:left w:w="15" w:type="dxa"/>
              <w:bottom w:w="0" w:type="dxa"/>
              <w:right w:w="15" w:type="dxa"/>
            </w:tcMar>
            <w:vAlign w:val="bottom"/>
            <w:hideMark/>
          </w:tcPr>
          <w:p w14:paraId="10B7E974" w14:textId="560A1E31" w:rsidR="00E43208" w:rsidRPr="005416F2" w:rsidRDefault="00E43208" w:rsidP="005416F2">
            <w:pPr>
              <w:spacing w:after="0" w:line="240" w:lineRule="auto"/>
              <w:jc w:val="right"/>
              <w:textAlignment w:val="bottom"/>
              <w:rPr>
                <w:rFonts w:ascii="Arial" w:eastAsia="Times New Roman" w:hAnsi="Arial" w:cs="Arial"/>
                <w:color w:val="000000"/>
                <w:kern w:val="24"/>
              </w:rPr>
            </w:pPr>
            <w:r w:rsidRPr="00FC1290">
              <w:rPr>
                <w:rFonts w:ascii="Arial" w:eastAsia="Times New Roman" w:hAnsi="Arial" w:cs="Arial"/>
                <w:color w:val="000000"/>
                <w:kern w:val="24"/>
              </w:rPr>
              <w:t>$</w:t>
            </w:r>
            <w:r w:rsidR="00AC7740" w:rsidRPr="00AC7740">
              <w:rPr>
                <w:rFonts w:ascii="Arial" w:eastAsia="Times New Roman" w:hAnsi="Arial" w:cs="Arial"/>
                <w:color w:val="000000"/>
                <w:kern w:val="24"/>
              </w:rPr>
              <w:t>59</w:t>
            </w:r>
            <w:r w:rsidR="00AC7740">
              <w:rPr>
                <w:rFonts w:ascii="Arial" w:eastAsia="Times New Roman" w:hAnsi="Arial" w:cs="Arial"/>
                <w:color w:val="000000"/>
                <w:kern w:val="24"/>
              </w:rPr>
              <w:t>,</w:t>
            </w:r>
            <w:r w:rsidR="00AC7740" w:rsidRPr="00AC7740">
              <w:rPr>
                <w:rFonts w:ascii="Arial" w:eastAsia="Times New Roman" w:hAnsi="Arial" w:cs="Arial"/>
                <w:color w:val="000000"/>
                <w:kern w:val="24"/>
              </w:rPr>
              <w:t>667</w:t>
            </w:r>
            <w:r w:rsidR="00AC7740">
              <w:rPr>
                <w:rFonts w:ascii="Arial" w:eastAsia="Times New Roman" w:hAnsi="Arial" w:cs="Arial"/>
                <w:color w:val="000000"/>
                <w:kern w:val="24"/>
              </w:rPr>
              <w:t>,</w:t>
            </w:r>
            <w:r w:rsidR="00AC7740" w:rsidRPr="00AC7740">
              <w:rPr>
                <w:rFonts w:ascii="Arial" w:eastAsia="Times New Roman" w:hAnsi="Arial" w:cs="Arial"/>
                <w:color w:val="000000"/>
                <w:kern w:val="24"/>
              </w:rPr>
              <w:t>99</w:t>
            </w:r>
            <w:r w:rsidR="005416F2">
              <w:rPr>
                <w:rFonts w:ascii="Arial" w:eastAsia="Times New Roman" w:hAnsi="Arial" w:cs="Arial"/>
                <w:color w:val="000000"/>
                <w:kern w:val="24"/>
              </w:rPr>
              <w:t>6</w:t>
            </w:r>
            <w:r w:rsidRPr="00FC1290">
              <w:rPr>
                <w:rFonts w:ascii="Arial" w:eastAsia="Times New Roman" w:hAnsi="Arial" w:cs="Arial"/>
                <w:color w:val="000000"/>
                <w:kern w:val="24"/>
              </w:rPr>
              <w:t>.</w:t>
            </w:r>
            <w:r>
              <w:rPr>
                <w:rFonts w:ascii="Arial" w:eastAsia="Times New Roman" w:hAnsi="Arial" w:cs="Arial"/>
                <w:color w:val="000000"/>
                <w:kern w:val="24"/>
              </w:rPr>
              <w:t>00</w:t>
            </w:r>
          </w:p>
        </w:tc>
      </w:tr>
      <w:tr w:rsidR="00E43208" w:rsidRPr="00464624" w14:paraId="470F02EE" w14:textId="77777777" w:rsidTr="000B68D9">
        <w:trPr>
          <w:trHeight w:val="278"/>
        </w:trPr>
        <w:tc>
          <w:tcPr>
            <w:tcW w:w="5448" w:type="dxa"/>
            <w:shd w:val="clear" w:color="auto" w:fill="auto"/>
            <w:tcMar>
              <w:top w:w="15" w:type="dxa"/>
              <w:left w:w="15" w:type="dxa"/>
              <w:bottom w:w="0" w:type="dxa"/>
              <w:right w:w="15" w:type="dxa"/>
            </w:tcMar>
            <w:vAlign w:val="center"/>
            <w:hideMark/>
          </w:tcPr>
          <w:p w14:paraId="2C9AC58E" w14:textId="77777777" w:rsidR="00E43208" w:rsidRPr="00464624" w:rsidRDefault="00E43208" w:rsidP="00E43208">
            <w:pPr>
              <w:spacing w:after="0" w:line="240" w:lineRule="auto"/>
              <w:textAlignment w:val="center"/>
              <w:rPr>
                <w:rFonts w:ascii="Arial" w:eastAsia="Times New Roman" w:hAnsi="Arial" w:cs="Arial"/>
              </w:rPr>
            </w:pPr>
            <w:r w:rsidRPr="00464624">
              <w:rPr>
                <w:rFonts w:ascii="Arial" w:eastAsia="Times New Roman" w:hAnsi="Arial" w:cs="Arial"/>
                <w:color w:val="000000"/>
                <w:kern w:val="24"/>
              </w:rPr>
              <w:t xml:space="preserve">5000 </w:t>
            </w:r>
            <w:proofErr w:type="gramStart"/>
            <w:r w:rsidRPr="00464624">
              <w:rPr>
                <w:rFonts w:ascii="Arial" w:eastAsia="Times New Roman" w:hAnsi="Arial" w:cs="Arial"/>
                <w:color w:val="000000"/>
                <w:kern w:val="24"/>
              </w:rPr>
              <w:t>Bienes</w:t>
            </w:r>
            <w:proofErr w:type="gramEnd"/>
            <w:r w:rsidRPr="00464624">
              <w:rPr>
                <w:rFonts w:ascii="Arial" w:eastAsia="Times New Roman" w:hAnsi="Arial" w:cs="Arial"/>
                <w:color w:val="000000"/>
                <w:kern w:val="24"/>
              </w:rPr>
              <w:t xml:space="preserve"> Muebles, Inmuebles e Intangibles</w:t>
            </w:r>
          </w:p>
        </w:tc>
        <w:tc>
          <w:tcPr>
            <w:tcW w:w="2605" w:type="dxa"/>
            <w:shd w:val="clear" w:color="auto" w:fill="auto"/>
            <w:tcMar>
              <w:top w:w="15" w:type="dxa"/>
              <w:left w:w="15" w:type="dxa"/>
              <w:bottom w:w="0" w:type="dxa"/>
              <w:right w:w="15" w:type="dxa"/>
            </w:tcMar>
            <w:vAlign w:val="bottom"/>
            <w:hideMark/>
          </w:tcPr>
          <w:p w14:paraId="489995A7" w14:textId="19AF38EB" w:rsidR="00E43208" w:rsidRPr="00AC7CD5" w:rsidRDefault="00E43208" w:rsidP="00AC7CD5">
            <w:pPr>
              <w:spacing w:after="0" w:line="240" w:lineRule="auto"/>
              <w:jc w:val="right"/>
              <w:textAlignment w:val="bottom"/>
              <w:rPr>
                <w:rFonts w:ascii="Arial" w:eastAsia="Times New Roman" w:hAnsi="Arial" w:cs="Arial"/>
                <w:color w:val="000000"/>
                <w:kern w:val="24"/>
              </w:rPr>
            </w:pPr>
            <w:r w:rsidRPr="00FC1290">
              <w:rPr>
                <w:rFonts w:ascii="Arial" w:eastAsia="Times New Roman" w:hAnsi="Arial" w:cs="Arial"/>
                <w:color w:val="000000"/>
                <w:kern w:val="24"/>
              </w:rPr>
              <w:t>$</w:t>
            </w:r>
            <w:r w:rsidR="00AC7CD5">
              <w:rPr>
                <w:rFonts w:ascii="Arial" w:eastAsia="Times New Roman" w:hAnsi="Arial" w:cs="Arial"/>
                <w:color w:val="000000"/>
                <w:kern w:val="24"/>
              </w:rPr>
              <w:t>346,866</w:t>
            </w:r>
            <w:r w:rsidRPr="00FC1290">
              <w:rPr>
                <w:rFonts w:ascii="Arial" w:eastAsia="Times New Roman" w:hAnsi="Arial" w:cs="Arial"/>
                <w:color w:val="000000"/>
                <w:kern w:val="24"/>
              </w:rPr>
              <w:t>.00</w:t>
            </w:r>
          </w:p>
        </w:tc>
      </w:tr>
      <w:tr w:rsidR="00E43208" w:rsidRPr="00464624" w14:paraId="0775C6FF" w14:textId="77777777" w:rsidTr="000B68D9">
        <w:trPr>
          <w:trHeight w:val="278"/>
        </w:trPr>
        <w:tc>
          <w:tcPr>
            <w:tcW w:w="5448" w:type="dxa"/>
            <w:shd w:val="clear" w:color="auto" w:fill="auto"/>
            <w:tcMar>
              <w:top w:w="15" w:type="dxa"/>
              <w:left w:w="15" w:type="dxa"/>
              <w:bottom w:w="0" w:type="dxa"/>
              <w:right w:w="135" w:type="dxa"/>
            </w:tcMar>
            <w:vAlign w:val="center"/>
            <w:hideMark/>
          </w:tcPr>
          <w:p w14:paraId="25F04771" w14:textId="77777777" w:rsidR="00E43208" w:rsidRPr="00464624" w:rsidRDefault="00E43208" w:rsidP="00E43208">
            <w:pPr>
              <w:spacing w:after="0" w:line="240" w:lineRule="auto"/>
              <w:textAlignment w:val="center"/>
              <w:rPr>
                <w:rFonts w:ascii="Arial" w:eastAsia="Times New Roman" w:hAnsi="Arial" w:cs="Arial"/>
              </w:rPr>
            </w:pPr>
            <w:r w:rsidRPr="00464624">
              <w:rPr>
                <w:rFonts w:ascii="Arial" w:eastAsia="Times New Roman" w:hAnsi="Arial" w:cs="Arial"/>
                <w:color w:val="000000"/>
                <w:kern w:val="24"/>
              </w:rPr>
              <w:t xml:space="preserve">6000 </w:t>
            </w:r>
            <w:proofErr w:type="gramStart"/>
            <w:r w:rsidRPr="00464624">
              <w:rPr>
                <w:rFonts w:ascii="Arial" w:eastAsia="Times New Roman" w:hAnsi="Arial" w:cs="Arial"/>
                <w:color w:val="000000"/>
                <w:kern w:val="24"/>
              </w:rPr>
              <w:t>Inversión</w:t>
            </w:r>
            <w:proofErr w:type="gramEnd"/>
            <w:r w:rsidRPr="00464624">
              <w:rPr>
                <w:rFonts w:ascii="Arial" w:eastAsia="Times New Roman" w:hAnsi="Arial" w:cs="Arial"/>
                <w:color w:val="000000"/>
                <w:kern w:val="24"/>
              </w:rPr>
              <w:t xml:space="preserve"> Pública</w:t>
            </w:r>
          </w:p>
        </w:tc>
        <w:tc>
          <w:tcPr>
            <w:tcW w:w="2605" w:type="dxa"/>
            <w:shd w:val="clear" w:color="auto" w:fill="auto"/>
            <w:tcMar>
              <w:top w:w="15" w:type="dxa"/>
              <w:left w:w="15" w:type="dxa"/>
              <w:bottom w:w="0" w:type="dxa"/>
              <w:right w:w="15" w:type="dxa"/>
            </w:tcMar>
            <w:vAlign w:val="center"/>
            <w:hideMark/>
          </w:tcPr>
          <w:p w14:paraId="0DF191DF" w14:textId="3166FD53" w:rsidR="00E43208" w:rsidRPr="00AC7CD5" w:rsidRDefault="00E43208" w:rsidP="00AC7CD5">
            <w:pPr>
              <w:spacing w:after="0" w:line="240" w:lineRule="auto"/>
              <w:jc w:val="right"/>
              <w:textAlignment w:val="center"/>
              <w:rPr>
                <w:rFonts w:ascii="Arial" w:eastAsia="Times New Roman" w:hAnsi="Arial" w:cs="Arial"/>
                <w:color w:val="000000"/>
                <w:kern w:val="24"/>
              </w:rPr>
            </w:pPr>
            <w:r w:rsidRPr="00464624">
              <w:rPr>
                <w:rFonts w:ascii="Arial" w:eastAsia="Times New Roman" w:hAnsi="Arial" w:cs="Arial"/>
                <w:color w:val="000000"/>
                <w:kern w:val="24"/>
              </w:rPr>
              <w:t>$</w:t>
            </w:r>
            <w:r w:rsidR="00AC7CD5" w:rsidRPr="00AC7CD5">
              <w:rPr>
                <w:rFonts w:ascii="Arial" w:eastAsia="Times New Roman" w:hAnsi="Arial" w:cs="Arial"/>
                <w:color w:val="000000"/>
                <w:kern w:val="24"/>
              </w:rPr>
              <w:t>5</w:t>
            </w:r>
            <w:r w:rsidR="00AC7CD5">
              <w:rPr>
                <w:rFonts w:ascii="Arial" w:eastAsia="Times New Roman" w:hAnsi="Arial" w:cs="Arial"/>
                <w:color w:val="000000"/>
                <w:kern w:val="24"/>
              </w:rPr>
              <w:t>,</w:t>
            </w:r>
            <w:r w:rsidR="00AC7CD5" w:rsidRPr="00AC7CD5">
              <w:rPr>
                <w:rFonts w:ascii="Arial" w:eastAsia="Times New Roman" w:hAnsi="Arial" w:cs="Arial"/>
                <w:color w:val="000000"/>
                <w:kern w:val="24"/>
              </w:rPr>
              <w:t>879</w:t>
            </w:r>
            <w:r w:rsidR="00AC7CD5">
              <w:rPr>
                <w:rFonts w:ascii="Arial" w:eastAsia="Times New Roman" w:hAnsi="Arial" w:cs="Arial"/>
                <w:color w:val="000000"/>
                <w:kern w:val="24"/>
              </w:rPr>
              <w:t>,</w:t>
            </w:r>
            <w:r w:rsidR="00AC7CD5" w:rsidRPr="00AC7CD5">
              <w:rPr>
                <w:rFonts w:ascii="Arial" w:eastAsia="Times New Roman" w:hAnsi="Arial" w:cs="Arial"/>
                <w:color w:val="000000"/>
                <w:kern w:val="24"/>
              </w:rPr>
              <w:t>575</w:t>
            </w:r>
            <w:r>
              <w:rPr>
                <w:rFonts w:ascii="Arial" w:eastAsia="Times New Roman" w:hAnsi="Arial" w:cs="Arial"/>
                <w:color w:val="000000"/>
                <w:kern w:val="24"/>
              </w:rPr>
              <w:t>.00</w:t>
            </w:r>
          </w:p>
        </w:tc>
      </w:tr>
      <w:tr w:rsidR="00E43208" w:rsidRPr="00464624" w14:paraId="509810E0" w14:textId="77777777" w:rsidTr="000B68D9">
        <w:trPr>
          <w:trHeight w:val="278"/>
        </w:trPr>
        <w:tc>
          <w:tcPr>
            <w:tcW w:w="5448" w:type="dxa"/>
            <w:shd w:val="clear" w:color="auto" w:fill="auto"/>
            <w:tcMar>
              <w:top w:w="15" w:type="dxa"/>
              <w:left w:w="15" w:type="dxa"/>
              <w:bottom w:w="0" w:type="dxa"/>
              <w:right w:w="135" w:type="dxa"/>
            </w:tcMar>
            <w:vAlign w:val="center"/>
          </w:tcPr>
          <w:p w14:paraId="4C5FD3D7" w14:textId="77777777" w:rsidR="00E43208" w:rsidRPr="00464624" w:rsidRDefault="00E43208" w:rsidP="00E43208">
            <w:pPr>
              <w:spacing w:after="0" w:line="240" w:lineRule="auto"/>
              <w:textAlignment w:val="center"/>
              <w:rPr>
                <w:rFonts w:ascii="Arial" w:eastAsia="Times New Roman" w:hAnsi="Arial" w:cs="Arial"/>
              </w:rPr>
            </w:pPr>
            <w:r>
              <w:rPr>
                <w:rFonts w:ascii="Arial" w:eastAsia="Times New Roman" w:hAnsi="Arial" w:cs="Arial"/>
              </w:rPr>
              <w:t xml:space="preserve">9000 </w:t>
            </w:r>
            <w:proofErr w:type="gramStart"/>
            <w:r>
              <w:rPr>
                <w:rFonts w:ascii="Arial" w:eastAsia="Times New Roman" w:hAnsi="Arial" w:cs="Arial"/>
              </w:rPr>
              <w:t>Deuda</w:t>
            </w:r>
            <w:proofErr w:type="gramEnd"/>
            <w:r>
              <w:rPr>
                <w:rFonts w:ascii="Arial" w:eastAsia="Times New Roman" w:hAnsi="Arial" w:cs="Arial"/>
              </w:rPr>
              <w:t xml:space="preserve"> Pública</w:t>
            </w:r>
          </w:p>
        </w:tc>
        <w:tc>
          <w:tcPr>
            <w:tcW w:w="2605" w:type="dxa"/>
            <w:shd w:val="clear" w:color="auto" w:fill="auto"/>
            <w:tcMar>
              <w:top w:w="15" w:type="dxa"/>
              <w:left w:w="15" w:type="dxa"/>
              <w:bottom w:w="0" w:type="dxa"/>
              <w:right w:w="15" w:type="dxa"/>
            </w:tcMar>
            <w:vAlign w:val="center"/>
          </w:tcPr>
          <w:p w14:paraId="134EC995" w14:textId="77777777" w:rsidR="00E43208" w:rsidRPr="00464624" w:rsidRDefault="00E43208" w:rsidP="00E43208">
            <w:pPr>
              <w:spacing w:after="0" w:line="240" w:lineRule="auto"/>
              <w:jc w:val="right"/>
              <w:textAlignment w:val="center"/>
              <w:rPr>
                <w:rFonts w:ascii="Arial" w:eastAsia="Times New Roman" w:hAnsi="Arial" w:cs="Arial"/>
                <w:color w:val="000000"/>
                <w:kern w:val="24"/>
              </w:rPr>
            </w:pPr>
            <w:r>
              <w:rPr>
                <w:rFonts w:ascii="Arial" w:eastAsia="Times New Roman" w:hAnsi="Arial" w:cs="Arial"/>
                <w:color w:val="000000"/>
                <w:kern w:val="24"/>
              </w:rPr>
              <w:t>$0.00</w:t>
            </w:r>
          </w:p>
        </w:tc>
      </w:tr>
      <w:tr w:rsidR="00E43208" w:rsidRPr="00464624" w14:paraId="16BD6E56" w14:textId="77777777" w:rsidTr="000B68D9">
        <w:trPr>
          <w:trHeight w:val="281"/>
        </w:trPr>
        <w:tc>
          <w:tcPr>
            <w:tcW w:w="5448" w:type="dxa"/>
            <w:shd w:val="clear" w:color="auto" w:fill="auto"/>
            <w:tcMar>
              <w:top w:w="15" w:type="dxa"/>
              <w:left w:w="15" w:type="dxa"/>
              <w:bottom w:w="0" w:type="dxa"/>
              <w:right w:w="135" w:type="dxa"/>
            </w:tcMar>
            <w:vAlign w:val="center"/>
            <w:hideMark/>
          </w:tcPr>
          <w:p w14:paraId="74CC409B" w14:textId="3C4B7E38" w:rsidR="00E43208" w:rsidRPr="00FC6076" w:rsidRDefault="00E43208" w:rsidP="00830BAC">
            <w:pPr>
              <w:spacing w:line="240" w:lineRule="auto"/>
              <w:jc w:val="right"/>
              <w:textAlignment w:val="center"/>
              <w:rPr>
                <w:rFonts w:ascii="Arial" w:eastAsia="Times New Roman" w:hAnsi="Arial" w:cs="Arial"/>
                <w:b/>
                <w:color w:val="000000"/>
                <w:kern w:val="24"/>
              </w:rPr>
            </w:pPr>
            <w:r w:rsidRPr="00FC6076">
              <w:rPr>
                <w:rFonts w:ascii="Arial" w:eastAsia="Times New Roman" w:hAnsi="Arial" w:cs="Arial"/>
                <w:b/>
                <w:color w:val="000000"/>
                <w:kern w:val="24"/>
              </w:rPr>
              <w:t xml:space="preserve">Total </w:t>
            </w:r>
          </w:p>
        </w:tc>
        <w:tc>
          <w:tcPr>
            <w:tcW w:w="2605" w:type="dxa"/>
            <w:shd w:val="clear" w:color="auto" w:fill="auto"/>
            <w:tcMar>
              <w:top w:w="15" w:type="dxa"/>
              <w:left w:w="15" w:type="dxa"/>
              <w:bottom w:w="0" w:type="dxa"/>
              <w:right w:w="15" w:type="dxa"/>
            </w:tcMar>
            <w:vAlign w:val="bottom"/>
            <w:hideMark/>
          </w:tcPr>
          <w:p w14:paraId="5AD77557" w14:textId="1E45FFCB" w:rsidR="00E43208" w:rsidRPr="00464624" w:rsidRDefault="00E43208" w:rsidP="00AC7AE3">
            <w:pPr>
              <w:spacing w:line="240" w:lineRule="auto"/>
              <w:jc w:val="right"/>
              <w:rPr>
                <w:rFonts w:ascii="Arial" w:eastAsia="Times New Roman" w:hAnsi="Arial" w:cs="Arial"/>
                <w:b/>
                <w:color w:val="000000"/>
                <w:kern w:val="24"/>
              </w:rPr>
            </w:pPr>
            <w:r w:rsidRPr="001018D2">
              <w:rPr>
                <w:rFonts w:ascii="Arial" w:eastAsia="Times New Roman" w:hAnsi="Arial" w:cs="Arial"/>
                <w:b/>
                <w:color w:val="000000"/>
                <w:kern w:val="24"/>
              </w:rPr>
              <w:t>$</w:t>
            </w:r>
            <w:r w:rsidR="003D493C">
              <w:rPr>
                <w:rFonts w:ascii="Arial" w:eastAsia="Times New Roman" w:hAnsi="Arial" w:cs="Arial"/>
                <w:b/>
                <w:color w:val="000000"/>
                <w:kern w:val="24"/>
              </w:rPr>
              <w:t>7</w:t>
            </w:r>
            <w:r w:rsidR="00AC7CD5">
              <w:rPr>
                <w:rFonts w:ascii="Arial" w:eastAsia="Times New Roman" w:hAnsi="Arial" w:cs="Arial"/>
                <w:b/>
                <w:color w:val="000000"/>
                <w:kern w:val="24"/>
              </w:rPr>
              <w:t>18</w:t>
            </w:r>
            <w:r w:rsidRPr="001018D2">
              <w:rPr>
                <w:rFonts w:ascii="Arial" w:eastAsia="Times New Roman" w:hAnsi="Arial" w:cs="Arial"/>
                <w:b/>
                <w:color w:val="000000"/>
                <w:kern w:val="24"/>
              </w:rPr>
              <w:t>,</w:t>
            </w:r>
            <w:r w:rsidR="00AC7CD5">
              <w:rPr>
                <w:rFonts w:ascii="Arial" w:eastAsia="Times New Roman" w:hAnsi="Arial" w:cs="Arial"/>
                <w:b/>
                <w:color w:val="000000"/>
                <w:kern w:val="24"/>
              </w:rPr>
              <w:t>861</w:t>
            </w:r>
            <w:r w:rsidRPr="001018D2">
              <w:rPr>
                <w:rFonts w:ascii="Arial" w:eastAsia="Times New Roman" w:hAnsi="Arial" w:cs="Arial"/>
                <w:b/>
                <w:color w:val="000000"/>
                <w:kern w:val="24"/>
              </w:rPr>
              <w:t>,</w:t>
            </w:r>
            <w:r w:rsidR="00AC7AE3">
              <w:rPr>
                <w:rFonts w:ascii="Arial" w:eastAsia="Times New Roman" w:hAnsi="Arial" w:cs="Arial"/>
                <w:b/>
                <w:color w:val="000000"/>
                <w:kern w:val="24"/>
              </w:rPr>
              <w:t>6</w:t>
            </w:r>
            <w:r w:rsidR="005416F2">
              <w:rPr>
                <w:rFonts w:ascii="Arial" w:eastAsia="Times New Roman" w:hAnsi="Arial" w:cs="Arial"/>
                <w:b/>
                <w:color w:val="000000"/>
                <w:kern w:val="24"/>
              </w:rPr>
              <w:t>09</w:t>
            </w:r>
            <w:r w:rsidRPr="001018D2">
              <w:rPr>
                <w:rFonts w:ascii="Arial" w:eastAsia="Times New Roman" w:hAnsi="Arial" w:cs="Arial"/>
                <w:b/>
                <w:color w:val="000000"/>
                <w:kern w:val="24"/>
              </w:rPr>
              <w:t>.00</w:t>
            </w:r>
            <w:r w:rsidRPr="00464624">
              <w:rPr>
                <w:rFonts w:ascii="Arial" w:eastAsia="Times New Roman" w:hAnsi="Arial" w:cs="Arial"/>
                <w:b/>
                <w:color w:val="000000"/>
                <w:kern w:val="24"/>
              </w:rPr>
              <w:t xml:space="preserve"> </w:t>
            </w:r>
          </w:p>
        </w:tc>
      </w:tr>
      <w:tr w:rsidR="00E43208" w:rsidRPr="00464624" w14:paraId="0B0D2DF4" w14:textId="77777777" w:rsidTr="000B68D9">
        <w:trPr>
          <w:trHeight w:val="202"/>
        </w:trPr>
        <w:tc>
          <w:tcPr>
            <w:tcW w:w="8053" w:type="dxa"/>
            <w:gridSpan w:val="2"/>
            <w:shd w:val="clear" w:color="auto" w:fill="auto"/>
            <w:tcMar>
              <w:top w:w="15" w:type="dxa"/>
              <w:left w:w="15" w:type="dxa"/>
              <w:bottom w:w="0" w:type="dxa"/>
              <w:right w:w="135" w:type="dxa"/>
            </w:tcMar>
            <w:vAlign w:val="center"/>
            <w:hideMark/>
          </w:tcPr>
          <w:p w14:paraId="7C3EAA03" w14:textId="7EA61C2C" w:rsidR="00E43208" w:rsidRPr="00464624" w:rsidRDefault="00E43208" w:rsidP="00781AE2">
            <w:pPr>
              <w:spacing w:after="0" w:line="240" w:lineRule="auto"/>
              <w:textAlignment w:val="center"/>
              <w:rPr>
                <w:rFonts w:ascii="Arial" w:eastAsia="Times New Roman" w:hAnsi="Arial" w:cs="Arial"/>
                <w:sz w:val="20"/>
              </w:rPr>
            </w:pPr>
          </w:p>
        </w:tc>
      </w:tr>
      <w:bookmarkEnd w:id="0"/>
    </w:tbl>
    <w:p w14:paraId="13A89CAB" w14:textId="77777777" w:rsidR="00AE06C8" w:rsidRDefault="00AE06C8" w:rsidP="00951E64">
      <w:pPr>
        <w:spacing w:after="0" w:line="240" w:lineRule="auto"/>
        <w:jc w:val="both"/>
        <w:rPr>
          <w:rFonts w:ascii="Arial" w:hAnsi="Arial" w:cs="Arial"/>
          <w:sz w:val="24"/>
          <w:szCs w:val="24"/>
        </w:rPr>
      </w:pPr>
    </w:p>
    <w:p w14:paraId="30D959E6" w14:textId="77777777" w:rsidR="00436453" w:rsidRDefault="00436453" w:rsidP="00951E64">
      <w:pPr>
        <w:spacing w:after="0" w:line="240" w:lineRule="auto"/>
        <w:jc w:val="both"/>
        <w:rPr>
          <w:rFonts w:ascii="Arial" w:hAnsi="Arial" w:cs="Arial"/>
          <w:sz w:val="24"/>
          <w:szCs w:val="24"/>
        </w:rPr>
      </w:pPr>
    </w:p>
    <w:p w14:paraId="1D5A9191" w14:textId="77777777" w:rsidR="00436453" w:rsidRDefault="00436453" w:rsidP="00951E64">
      <w:pPr>
        <w:spacing w:after="0" w:line="240" w:lineRule="auto"/>
        <w:jc w:val="both"/>
        <w:rPr>
          <w:rFonts w:ascii="Arial" w:hAnsi="Arial" w:cs="Arial"/>
          <w:sz w:val="24"/>
          <w:szCs w:val="24"/>
        </w:rPr>
      </w:pPr>
    </w:p>
    <w:p w14:paraId="019366D3" w14:textId="77777777" w:rsidR="00BA3134" w:rsidRDefault="00BA3134" w:rsidP="00BE7580">
      <w:pPr>
        <w:spacing w:after="0" w:line="240" w:lineRule="auto"/>
        <w:rPr>
          <w:rFonts w:ascii="Arial" w:hAnsi="Arial" w:cs="Arial"/>
          <w:b/>
          <w:sz w:val="24"/>
          <w:szCs w:val="20"/>
        </w:rPr>
      </w:pPr>
    </w:p>
    <w:p w14:paraId="5D867DF5" w14:textId="77777777" w:rsidR="00397414" w:rsidRPr="00397414" w:rsidRDefault="00397414" w:rsidP="00397414">
      <w:pPr>
        <w:spacing w:after="0" w:line="240" w:lineRule="auto"/>
        <w:jc w:val="both"/>
        <w:rPr>
          <w:rFonts w:ascii="Arial" w:hAnsi="Arial" w:cs="Arial"/>
          <w:b/>
          <w:color w:val="000000" w:themeColor="text1"/>
          <w:sz w:val="24"/>
          <w:szCs w:val="24"/>
        </w:rPr>
      </w:pPr>
      <w:r w:rsidRPr="00397414">
        <w:rPr>
          <w:rFonts w:ascii="Arial" w:hAnsi="Arial" w:cs="Arial"/>
          <w:b/>
          <w:color w:val="000000" w:themeColor="text1"/>
          <w:sz w:val="24"/>
          <w:szCs w:val="24"/>
        </w:rPr>
        <w:t>PROYECTOS EN CUMPLIMIENTO DE LEY</w:t>
      </w:r>
    </w:p>
    <w:p w14:paraId="0B9AFE0B" w14:textId="77777777" w:rsidR="00397414" w:rsidRPr="00397414" w:rsidRDefault="00397414" w:rsidP="00397414">
      <w:pPr>
        <w:spacing w:after="0" w:line="240" w:lineRule="auto"/>
        <w:jc w:val="both"/>
        <w:rPr>
          <w:rFonts w:ascii="Arial" w:hAnsi="Arial" w:cs="Arial"/>
          <w:b/>
          <w:color w:val="000000" w:themeColor="text1"/>
          <w:sz w:val="24"/>
          <w:szCs w:val="24"/>
        </w:rPr>
      </w:pPr>
    </w:p>
    <w:p w14:paraId="54109DE6" w14:textId="77777777" w:rsidR="00397414" w:rsidRPr="00397414" w:rsidRDefault="00397414" w:rsidP="00397414">
      <w:pPr>
        <w:spacing w:after="0" w:line="240" w:lineRule="auto"/>
        <w:jc w:val="both"/>
        <w:rPr>
          <w:rFonts w:ascii="Arial" w:hAnsi="Arial" w:cs="Arial"/>
          <w:b/>
          <w:color w:val="000000" w:themeColor="text1"/>
          <w:sz w:val="24"/>
          <w:szCs w:val="24"/>
        </w:rPr>
      </w:pPr>
      <w:r w:rsidRPr="00397414">
        <w:rPr>
          <w:rFonts w:ascii="Arial" w:hAnsi="Arial" w:cs="Arial"/>
          <w:b/>
          <w:color w:val="000000" w:themeColor="text1"/>
          <w:sz w:val="24"/>
          <w:szCs w:val="24"/>
        </w:rPr>
        <w:t>Reforma en Materia Laboral</w:t>
      </w:r>
    </w:p>
    <w:p w14:paraId="1C865959" w14:textId="77777777" w:rsidR="00397414" w:rsidRPr="00397414" w:rsidRDefault="00397414" w:rsidP="00397414">
      <w:pPr>
        <w:spacing w:after="0" w:line="240" w:lineRule="auto"/>
        <w:jc w:val="both"/>
        <w:rPr>
          <w:rFonts w:ascii="Arial" w:hAnsi="Arial" w:cs="Arial"/>
          <w:b/>
          <w:color w:val="000000" w:themeColor="text1"/>
          <w:sz w:val="24"/>
          <w:szCs w:val="24"/>
        </w:rPr>
      </w:pPr>
    </w:p>
    <w:p w14:paraId="691E682C" w14:textId="155C94C6" w:rsidR="00397414" w:rsidRPr="00397414" w:rsidRDefault="00397414" w:rsidP="00397414">
      <w:pPr>
        <w:spacing w:after="0" w:line="360" w:lineRule="auto"/>
        <w:jc w:val="both"/>
        <w:rPr>
          <w:rFonts w:ascii="Arial" w:hAnsi="Arial" w:cs="Arial"/>
        </w:rPr>
      </w:pPr>
      <w:r w:rsidRPr="00397414">
        <w:rPr>
          <w:rFonts w:ascii="Arial" w:hAnsi="Arial" w:cs="Arial"/>
        </w:rPr>
        <w:t>La Reforma al Sistema de Justicia Laboral tiene por objetivo, por lo que corresponde a las entidades federativas, trascender a una justicia más ágil, expedita e imparcial, para lo cual se encarga al Poder Judicial tanto Federal como a los locales, la resolución de los c</w:t>
      </w:r>
      <w:r w:rsidR="00790CB3">
        <w:rPr>
          <w:rFonts w:ascii="Arial" w:hAnsi="Arial" w:cs="Arial"/>
        </w:rPr>
        <w:t>onflictos laborales.</w:t>
      </w:r>
    </w:p>
    <w:p w14:paraId="4E8F4CB4" w14:textId="77777777" w:rsidR="00397414" w:rsidRPr="00397414" w:rsidRDefault="00397414" w:rsidP="00397414">
      <w:pPr>
        <w:spacing w:after="0" w:line="360" w:lineRule="auto"/>
        <w:jc w:val="both"/>
        <w:rPr>
          <w:rFonts w:ascii="Arial" w:hAnsi="Arial" w:cs="Arial"/>
        </w:rPr>
      </w:pPr>
    </w:p>
    <w:p w14:paraId="6A7E84BB" w14:textId="77777777" w:rsidR="00397414" w:rsidRPr="00397414" w:rsidRDefault="00397414" w:rsidP="00397414">
      <w:pPr>
        <w:spacing w:after="0" w:line="360" w:lineRule="auto"/>
        <w:jc w:val="both"/>
        <w:rPr>
          <w:rFonts w:ascii="Arial" w:hAnsi="Arial" w:cs="Arial"/>
        </w:rPr>
      </w:pPr>
      <w:r w:rsidRPr="00397414">
        <w:rPr>
          <w:rFonts w:ascii="Arial" w:hAnsi="Arial" w:cs="Arial"/>
        </w:rPr>
        <w:t>Con fecha 24 de febrero de 2017, se publicó en el Diario Oficial de la Federación el Decreto por el que se declaran reformadas y adicionadas diversas disposiciones de los artículos 107 y 123 de la Constitución Política de los Estados Unidos Mexicanos, en materia de Justicia Laboral, como medida necesaria e imperativa para atender el dinamismo jurídico, social y económico que requiere la justicia laboral en todo el país.</w:t>
      </w:r>
    </w:p>
    <w:p w14:paraId="12B6F6FE" w14:textId="77777777" w:rsidR="00397414" w:rsidRPr="00397414" w:rsidRDefault="00397414" w:rsidP="00397414">
      <w:pPr>
        <w:spacing w:after="0" w:line="240" w:lineRule="auto"/>
        <w:jc w:val="both"/>
        <w:rPr>
          <w:rFonts w:ascii="Arial" w:hAnsi="Arial" w:cs="Arial"/>
          <w:bCs/>
          <w:color w:val="000000" w:themeColor="text1"/>
          <w:sz w:val="24"/>
          <w:szCs w:val="24"/>
        </w:rPr>
      </w:pPr>
    </w:p>
    <w:p w14:paraId="102E27D2" w14:textId="7CAF049E" w:rsidR="00397414" w:rsidRPr="00397414" w:rsidRDefault="00397414" w:rsidP="00397414">
      <w:pPr>
        <w:spacing w:after="0" w:line="360" w:lineRule="auto"/>
        <w:jc w:val="both"/>
        <w:rPr>
          <w:rFonts w:ascii="Arial" w:hAnsi="Arial" w:cs="Arial"/>
        </w:rPr>
      </w:pPr>
      <w:r w:rsidRPr="00397414">
        <w:rPr>
          <w:rFonts w:ascii="Arial" w:hAnsi="Arial" w:cs="Arial"/>
        </w:rPr>
        <w:t>Con fecha 28 de septiembre de 2018, el Ejecutivo del Estado emitió el acuerdo por el que se establecen las bases para la instalación y operación de la Comisión para la Implementación de la Reforma en materia de Justicia Laboral, la cual quedó integrada mediante acto protocolario el 15 de noviembre de 2018 como un órgano colegiado e interinstitucional que tiene por objeto ejecutar y coordinar las políticas programas y acciones para la implementación de la Refor</w:t>
      </w:r>
      <w:r w:rsidR="00CE07B4">
        <w:rPr>
          <w:rFonts w:ascii="Arial" w:hAnsi="Arial" w:cs="Arial"/>
        </w:rPr>
        <w:t>ma en materia de Justicia L</w:t>
      </w:r>
      <w:r w:rsidRPr="00397414">
        <w:rPr>
          <w:rFonts w:ascii="Arial" w:hAnsi="Arial" w:cs="Arial"/>
        </w:rPr>
        <w:t>aboral en el Estado.</w:t>
      </w:r>
    </w:p>
    <w:p w14:paraId="55BA69F2" w14:textId="77777777" w:rsidR="00397414" w:rsidRPr="00397414" w:rsidRDefault="00397414" w:rsidP="00397414">
      <w:pPr>
        <w:spacing w:after="0" w:line="360" w:lineRule="auto"/>
        <w:jc w:val="both"/>
        <w:rPr>
          <w:rFonts w:ascii="Arial" w:hAnsi="Arial" w:cs="Arial"/>
        </w:rPr>
      </w:pPr>
    </w:p>
    <w:p w14:paraId="6B7F4DC4" w14:textId="787CD7FE" w:rsidR="00397414" w:rsidRPr="00397414" w:rsidRDefault="00397414" w:rsidP="00397414">
      <w:pPr>
        <w:spacing w:after="0" w:line="360" w:lineRule="auto"/>
        <w:jc w:val="both"/>
        <w:rPr>
          <w:rFonts w:ascii="Arial" w:hAnsi="Arial" w:cs="Arial"/>
        </w:rPr>
      </w:pPr>
      <w:r w:rsidRPr="00397414">
        <w:rPr>
          <w:rFonts w:ascii="Arial" w:hAnsi="Arial" w:cs="Arial"/>
        </w:rPr>
        <w:t xml:space="preserve">Con fecha 3 de </w:t>
      </w:r>
      <w:r w:rsidR="00475EDE">
        <w:rPr>
          <w:rFonts w:ascii="Arial" w:hAnsi="Arial" w:cs="Arial"/>
        </w:rPr>
        <w:t>n</w:t>
      </w:r>
      <w:r w:rsidRPr="00397414">
        <w:rPr>
          <w:rFonts w:ascii="Arial" w:hAnsi="Arial" w:cs="Arial"/>
        </w:rPr>
        <w:t xml:space="preserve">oviembre del 2021 dio inicio en el Estado de Quintana Roo </w:t>
      </w:r>
      <w:r w:rsidR="00475EDE">
        <w:rPr>
          <w:rFonts w:ascii="Arial" w:hAnsi="Arial" w:cs="Arial"/>
        </w:rPr>
        <w:t xml:space="preserve">el funcionamiento de </w:t>
      </w:r>
      <w:r w:rsidRPr="00397414">
        <w:rPr>
          <w:rFonts w:ascii="Arial" w:hAnsi="Arial" w:cs="Arial"/>
        </w:rPr>
        <w:t xml:space="preserve">dos de los cuatro Tribunales de Justicia Laboral, los dos primeros en los distritos judiciales de Chetumal y </w:t>
      </w:r>
      <w:r w:rsidR="00097D71">
        <w:rPr>
          <w:rFonts w:ascii="Arial" w:hAnsi="Arial" w:cs="Arial"/>
        </w:rPr>
        <w:t>Cancún</w:t>
      </w:r>
      <w:r w:rsidRPr="00397414">
        <w:rPr>
          <w:rFonts w:ascii="Arial" w:hAnsi="Arial" w:cs="Arial"/>
        </w:rPr>
        <w:t>, quedando pend</w:t>
      </w:r>
      <w:r w:rsidR="00BD0006">
        <w:rPr>
          <w:rFonts w:ascii="Arial" w:hAnsi="Arial" w:cs="Arial"/>
        </w:rPr>
        <w:t xml:space="preserve">iente la apertura del segundo </w:t>
      </w:r>
      <w:r w:rsidRPr="00397414">
        <w:rPr>
          <w:rFonts w:ascii="Arial" w:hAnsi="Arial" w:cs="Arial"/>
        </w:rPr>
        <w:t xml:space="preserve">en </w:t>
      </w:r>
      <w:r w:rsidR="00097D71">
        <w:rPr>
          <w:rFonts w:ascii="Arial" w:hAnsi="Arial" w:cs="Arial"/>
        </w:rPr>
        <w:t>Cancún</w:t>
      </w:r>
      <w:r w:rsidRPr="00397414">
        <w:rPr>
          <w:rFonts w:ascii="Arial" w:hAnsi="Arial" w:cs="Arial"/>
        </w:rPr>
        <w:t xml:space="preserve"> y </w:t>
      </w:r>
      <w:r w:rsidR="005F7564">
        <w:rPr>
          <w:rFonts w:ascii="Arial" w:hAnsi="Arial" w:cs="Arial"/>
        </w:rPr>
        <w:t xml:space="preserve">otro </w:t>
      </w:r>
      <w:r w:rsidRPr="00397414">
        <w:rPr>
          <w:rFonts w:ascii="Arial" w:hAnsi="Arial" w:cs="Arial"/>
        </w:rPr>
        <w:t>en el distrito judicial de Solidaridad.</w:t>
      </w:r>
    </w:p>
    <w:p w14:paraId="0DD744C7" w14:textId="77777777" w:rsidR="00397414" w:rsidRDefault="00397414" w:rsidP="00397414">
      <w:pPr>
        <w:spacing w:after="0" w:line="360" w:lineRule="auto"/>
        <w:jc w:val="both"/>
        <w:rPr>
          <w:rFonts w:ascii="Arial" w:hAnsi="Arial" w:cs="Arial"/>
          <w:highlight w:val="yellow"/>
        </w:rPr>
      </w:pPr>
    </w:p>
    <w:p w14:paraId="1676416A" w14:textId="15F751EB" w:rsidR="00397414" w:rsidRPr="00397414" w:rsidRDefault="00397414" w:rsidP="00397414">
      <w:pPr>
        <w:spacing w:after="0" w:line="360" w:lineRule="auto"/>
        <w:jc w:val="both"/>
        <w:rPr>
          <w:rFonts w:ascii="Arial" w:hAnsi="Arial" w:cs="Arial"/>
        </w:rPr>
      </w:pPr>
      <w:r w:rsidRPr="00397414">
        <w:rPr>
          <w:rFonts w:ascii="Arial" w:hAnsi="Arial" w:cs="Arial"/>
        </w:rPr>
        <w:t xml:space="preserve">Con la finalidad de </w:t>
      </w:r>
      <w:r w:rsidR="00C90B0F">
        <w:rPr>
          <w:rFonts w:ascii="Arial" w:hAnsi="Arial" w:cs="Arial"/>
        </w:rPr>
        <w:t xml:space="preserve">consolidar </w:t>
      </w:r>
      <w:r w:rsidRPr="00397414">
        <w:rPr>
          <w:rFonts w:ascii="Arial" w:hAnsi="Arial" w:cs="Arial"/>
        </w:rPr>
        <w:t>los Tribunales Laborales</w:t>
      </w:r>
      <w:r w:rsidR="00C90B0F">
        <w:rPr>
          <w:rFonts w:ascii="Arial" w:hAnsi="Arial" w:cs="Arial"/>
        </w:rPr>
        <w:t xml:space="preserve"> en el Estado de Quintana Roo, </w:t>
      </w:r>
      <w:r w:rsidR="00DD1AB3">
        <w:rPr>
          <w:rFonts w:ascii="Arial" w:hAnsi="Arial" w:cs="Arial"/>
        </w:rPr>
        <w:t xml:space="preserve">para el ejercicio 2022 es necesario </w:t>
      </w:r>
      <w:r w:rsidR="00C90B0F" w:rsidRPr="00397414">
        <w:rPr>
          <w:rFonts w:ascii="Arial" w:hAnsi="Arial" w:cs="Arial"/>
        </w:rPr>
        <w:t xml:space="preserve">contar con los recursos </w:t>
      </w:r>
      <w:r w:rsidR="00DD1AB3">
        <w:rPr>
          <w:rFonts w:ascii="Arial" w:hAnsi="Arial" w:cs="Arial"/>
        </w:rPr>
        <w:t xml:space="preserve">financieros suficientes </w:t>
      </w:r>
      <w:r w:rsidR="00C90B0F" w:rsidRPr="00397414">
        <w:rPr>
          <w:rFonts w:ascii="Arial" w:hAnsi="Arial" w:cs="Arial"/>
        </w:rPr>
        <w:t>para con</w:t>
      </w:r>
      <w:r w:rsidR="00DD1AB3">
        <w:rPr>
          <w:rFonts w:ascii="Arial" w:hAnsi="Arial" w:cs="Arial"/>
        </w:rPr>
        <w:t xml:space="preserve">cluir dicha </w:t>
      </w:r>
      <w:r w:rsidR="00C90B0F">
        <w:rPr>
          <w:rFonts w:ascii="Arial" w:hAnsi="Arial" w:cs="Arial"/>
        </w:rPr>
        <w:t>consolidación</w:t>
      </w:r>
      <w:r w:rsidRPr="00397414">
        <w:rPr>
          <w:rFonts w:ascii="Arial" w:hAnsi="Arial" w:cs="Arial"/>
        </w:rPr>
        <w:t xml:space="preserve"> de esta reforma de Ley.</w:t>
      </w:r>
    </w:p>
    <w:p w14:paraId="51B83F0C" w14:textId="77777777" w:rsidR="00397414" w:rsidRPr="00397414" w:rsidRDefault="00397414" w:rsidP="00397414">
      <w:pPr>
        <w:spacing w:after="0" w:line="360" w:lineRule="auto"/>
        <w:jc w:val="both"/>
        <w:rPr>
          <w:rFonts w:ascii="Arial" w:hAnsi="Arial" w:cs="Arial"/>
        </w:rPr>
      </w:pPr>
    </w:p>
    <w:p w14:paraId="24578A66" w14:textId="77777777" w:rsidR="00397414" w:rsidRPr="00397414" w:rsidRDefault="00397414" w:rsidP="00397414">
      <w:pPr>
        <w:spacing w:after="0" w:line="360" w:lineRule="auto"/>
        <w:jc w:val="both"/>
        <w:rPr>
          <w:rFonts w:ascii="Arial" w:hAnsi="Arial" w:cs="Arial"/>
        </w:rPr>
      </w:pPr>
      <w:r w:rsidRPr="00397414">
        <w:rPr>
          <w:rFonts w:ascii="Arial" w:hAnsi="Arial" w:cs="Arial"/>
        </w:rPr>
        <w:t>Por lo antes expuesto, y con la finalidad de dar cumplimiento a la reforma detallada en párrafos anteriores, es necesario contar con el siguiente presupuesto:</w:t>
      </w:r>
    </w:p>
    <w:p w14:paraId="4D653921" w14:textId="77777777" w:rsidR="00397414" w:rsidRDefault="00397414" w:rsidP="00397414">
      <w:pPr>
        <w:spacing w:after="0" w:line="360" w:lineRule="auto"/>
        <w:jc w:val="both"/>
        <w:rPr>
          <w:rFonts w:ascii="Arial" w:hAnsi="Arial" w:cs="Arial"/>
          <w:highlight w:val="yellow"/>
        </w:rPr>
      </w:pPr>
    </w:p>
    <w:tbl>
      <w:tblPr>
        <w:tblpPr w:leftFromText="141" w:rightFromText="141" w:bottomFromText="160" w:vertAnchor="text" w:horzAnchor="margin" w:tblpXSpec="center" w:tblpY="50"/>
        <w:tblW w:w="8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5448"/>
        <w:gridCol w:w="2605"/>
      </w:tblGrid>
      <w:tr w:rsidR="00397414" w14:paraId="1CE0C4D8" w14:textId="77777777" w:rsidTr="000B68D9">
        <w:trPr>
          <w:trHeight w:val="255"/>
        </w:trPr>
        <w:tc>
          <w:tcPr>
            <w:tcW w:w="8053"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F4D8B2B" w14:textId="6616216A" w:rsidR="00397414" w:rsidRPr="00397414" w:rsidRDefault="00706ED1">
            <w:pPr>
              <w:spacing w:after="0" w:line="240" w:lineRule="auto"/>
              <w:jc w:val="center"/>
              <w:textAlignment w:val="top"/>
              <w:rPr>
                <w:rFonts w:ascii="Arial" w:eastAsia="Times New Roman" w:hAnsi="Arial" w:cs="Arial"/>
                <w:lang w:eastAsia="en-US"/>
              </w:rPr>
            </w:pPr>
            <w:bookmarkStart w:id="1" w:name="_Hlk55677582"/>
            <w:r>
              <w:rPr>
                <w:rFonts w:ascii="Arial" w:eastAsia="Times New Roman" w:hAnsi="Arial" w:cs="Arial"/>
                <w:b/>
                <w:bCs/>
                <w:color w:val="000000"/>
                <w:kern w:val="24"/>
                <w:lang w:eastAsia="en-US"/>
              </w:rPr>
              <w:t>Tabla 2</w:t>
            </w:r>
            <w:r w:rsidR="00397414" w:rsidRPr="00397414">
              <w:rPr>
                <w:rFonts w:ascii="Arial" w:eastAsia="Times New Roman" w:hAnsi="Arial" w:cs="Arial"/>
                <w:b/>
                <w:bCs/>
                <w:color w:val="000000"/>
                <w:kern w:val="24"/>
                <w:lang w:eastAsia="en-US"/>
              </w:rPr>
              <w:t>. Presupuesto de Propuesta de Reformas en Materia Laboral para el Ejercicio Fiscal 2022</w:t>
            </w:r>
          </w:p>
        </w:tc>
      </w:tr>
      <w:tr w:rsidR="00397414" w14:paraId="74A3E0D8" w14:textId="77777777" w:rsidTr="000B68D9">
        <w:trPr>
          <w:trHeight w:val="274"/>
        </w:trPr>
        <w:tc>
          <w:tcPr>
            <w:tcW w:w="544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5EC4C3C" w14:textId="77777777" w:rsidR="00397414" w:rsidRPr="00397414" w:rsidRDefault="00397414">
            <w:pPr>
              <w:spacing w:after="0" w:line="240" w:lineRule="auto"/>
              <w:jc w:val="center"/>
              <w:textAlignment w:val="top"/>
              <w:rPr>
                <w:rFonts w:ascii="Arial" w:eastAsia="Times New Roman" w:hAnsi="Arial" w:cs="Arial"/>
                <w:lang w:eastAsia="en-US"/>
              </w:rPr>
            </w:pPr>
            <w:r w:rsidRPr="00397414">
              <w:rPr>
                <w:rFonts w:ascii="Arial" w:eastAsia="Times New Roman" w:hAnsi="Arial" w:cs="Arial"/>
                <w:color w:val="000000"/>
                <w:kern w:val="24"/>
                <w:lang w:eastAsia="en-US"/>
              </w:rPr>
              <w:t>Capítulo</w:t>
            </w:r>
          </w:p>
        </w:tc>
        <w:tc>
          <w:tcPr>
            <w:tcW w:w="260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5359BBA" w14:textId="77777777" w:rsidR="00397414" w:rsidRPr="00397414" w:rsidRDefault="00397414">
            <w:pPr>
              <w:spacing w:after="0" w:line="240" w:lineRule="auto"/>
              <w:jc w:val="center"/>
              <w:textAlignment w:val="top"/>
              <w:rPr>
                <w:rFonts w:ascii="Arial" w:eastAsia="Times New Roman" w:hAnsi="Arial" w:cs="Arial"/>
                <w:lang w:eastAsia="en-US"/>
              </w:rPr>
            </w:pPr>
            <w:r w:rsidRPr="00397414">
              <w:rPr>
                <w:rFonts w:ascii="Arial" w:eastAsia="Times New Roman" w:hAnsi="Arial" w:cs="Arial"/>
                <w:color w:val="000000"/>
                <w:kern w:val="24"/>
                <w:lang w:eastAsia="en-US"/>
              </w:rPr>
              <w:t>Monto</w:t>
            </w:r>
          </w:p>
        </w:tc>
      </w:tr>
      <w:tr w:rsidR="00397414" w14:paraId="511EC255" w14:textId="77777777" w:rsidTr="000B68D9">
        <w:trPr>
          <w:trHeight w:val="278"/>
        </w:trPr>
        <w:tc>
          <w:tcPr>
            <w:tcW w:w="544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DF5BA1A" w14:textId="77777777" w:rsidR="00397414" w:rsidRPr="00397414" w:rsidRDefault="00397414">
            <w:pPr>
              <w:spacing w:after="0" w:line="240" w:lineRule="auto"/>
              <w:textAlignment w:val="center"/>
              <w:rPr>
                <w:rFonts w:ascii="Arial" w:eastAsia="Times New Roman" w:hAnsi="Arial" w:cs="Arial"/>
                <w:lang w:eastAsia="en-US"/>
              </w:rPr>
            </w:pPr>
            <w:r w:rsidRPr="00397414">
              <w:rPr>
                <w:rFonts w:ascii="Arial" w:eastAsia="Times New Roman" w:hAnsi="Arial" w:cs="Arial"/>
                <w:color w:val="000000"/>
                <w:kern w:val="24"/>
                <w:lang w:eastAsia="en-US"/>
              </w:rPr>
              <w:t xml:space="preserve">1000 </w:t>
            </w:r>
            <w:proofErr w:type="gramStart"/>
            <w:r w:rsidRPr="00397414">
              <w:rPr>
                <w:rFonts w:ascii="Arial" w:eastAsia="Times New Roman" w:hAnsi="Arial" w:cs="Arial"/>
                <w:color w:val="000000"/>
                <w:kern w:val="24"/>
                <w:lang w:eastAsia="en-US"/>
              </w:rPr>
              <w:t>Servicios</w:t>
            </w:r>
            <w:proofErr w:type="gramEnd"/>
            <w:r w:rsidRPr="00397414">
              <w:rPr>
                <w:rFonts w:ascii="Arial" w:eastAsia="Times New Roman" w:hAnsi="Arial" w:cs="Arial"/>
                <w:color w:val="000000"/>
                <w:kern w:val="24"/>
                <w:lang w:eastAsia="en-US"/>
              </w:rPr>
              <w:t xml:space="preserve"> Personales</w:t>
            </w:r>
          </w:p>
        </w:tc>
        <w:tc>
          <w:tcPr>
            <w:tcW w:w="260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6F14631" w14:textId="77777777" w:rsidR="00397414" w:rsidRPr="00397414" w:rsidRDefault="00397414">
            <w:pPr>
              <w:spacing w:after="0" w:line="240" w:lineRule="auto"/>
              <w:jc w:val="right"/>
              <w:textAlignment w:val="center"/>
              <w:rPr>
                <w:rFonts w:ascii="Arial" w:eastAsia="Times New Roman" w:hAnsi="Arial" w:cs="Arial"/>
                <w:lang w:eastAsia="en-US"/>
              </w:rPr>
            </w:pPr>
            <w:r w:rsidRPr="00397414">
              <w:rPr>
                <w:rFonts w:ascii="Arial" w:eastAsia="Times New Roman" w:hAnsi="Arial" w:cs="Arial"/>
                <w:color w:val="000000"/>
                <w:kern w:val="24"/>
                <w:lang w:eastAsia="en-US"/>
              </w:rPr>
              <w:t>$13,341,291.87</w:t>
            </w:r>
          </w:p>
        </w:tc>
      </w:tr>
      <w:tr w:rsidR="00397414" w14:paraId="63717C04" w14:textId="77777777" w:rsidTr="000B68D9">
        <w:trPr>
          <w:trHeight w:val="202"/>
        </w:trPr>
        <w:tc>
          <w:tcPr>
            <w:tcW w:w="8053"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35" w:type="dxa"/>
            </w:tcMar>
            <w:vAlign w:val="center"/>
            <w:hideMark/>
          </w:tcPr>
          <w:p w14:paraId="24120C60" w14:textId="4593C1DD" w:rsidR="00397414" w:rsidRPr="00397414" w:rsidRDefault="00397414">
            <w:pPr>
              <w:spacing w:after="0" w:line="240" w:lineRule="auto"/>
              <w:textAlignment w:val="center"/>
              <w:rPr>
                <w:rFonts w:ascii="Arial" w:eastAsia="Times New Roman" w:hAnsi="Arial" w:cs="Arial"/>
                <w:sz w:val="20"/>
                <w:lang w:eastAsia="en-US"/>
              </w:rPr>
            </w:pPr>
          </w:p>
        </w:tc>
      </w:tr>
      <w:bookmarkEnd w:id="1"/>
    </w:tbl>
    <w:p w14:paraId="13AF87B0" w14:textId="77777777" w:rsidR="00397414" w:rsidRDefault="00397414" w:rsidP="00397414">
      <w:pPr>
        <w:spacing w:after="0" w:line="360" w:lineRule="auto"/>
        <w:jc w:val="both"/>
        <w:rPr>
          <w:rFonts w:ascii="Arial" w:hAnsi="Arial" w:cs="Arial"/>
        </w:rPr>
      </w:pPr>
    </w:p>
    <w:p w14:paraId="0A5D3185" w14:textId="77777777" w:rsidR="00397414" w:rsidRDefault="00397414" w:rsidP="00397414">
      <w:pPr>
        <w:spacing w:after="0" w:line="240" w:lineRule="auto"/>
        <w:jc w:val="both"/>
        <w:rPr>
          <w:rFonts w:ascii="Arial" w:hAnsi="Arial" w:cs="Arial"/>
          <w:b/>
          <w:color w:val="000000" w:themeColor="text1"/>
          <w:sz w:val="24"/>
          <w:szCs w:val="24"/>
        </w:rPr>
      </w:pPr>
    </w:p>
    <w:p w14:paraId="344166C7" w14:textId="6274312B" w:rsidR="00397414" w:rsidRPr="00397414" w:rsidRDefault="00397414" w:rsidP="00397414">
      <w:pPr>
        <w:spacing w:after="0" w:line="240" w:lineRule="auto"/>
        <w:jc w:val="both"/>
        <w:rPr>
          <w:rFonts w:ascii="Arial" w:hAnsi="Arial" w:cs="Arial"/>
          <w:b/>
          <w:color w:val="000000" w:themeColor="text1"/>
          <w:sz w:val="24"/>
          <w:szCs w:val="24"/>
        </w:rPr>
      </w:pPr>
      <w:r w:rsidRPr="00397414">
        <w:rPr>
          <w:rFonts w:ascii="Arial" w:hAnsi="Arial" w:cs="Arial"/>
          <w:b/>
          <w:color w:val="000000" w:themeColor="text1"/>
          <w:sz w:val="24"/>
          <w:szCs w:val="24"/>
        </w:rPr>
        <w:t>PROYECTOS EN CUMPLIMIENTO A DECRETOS PUBLICADOS POR L</w:t>
      </w:r>
      <w:r w:rsidR="002B54BC">
        <w:rPr>
          <w:rFonts w:ascii="Arial" w:hAnsi="Arial" w:cs="Arial"/>
          <w:b/>
          <w:color w:val="000000" w:themeColor="text1"/>
          <w:sz w:val="24"/>
          <w:szCs w:val="24"/>
        </w:rPr>
        <w:t>A</w:t>
      </w:r>
      <w:r w:rsidRPr="00397414">
        <w:rPr>
          <w:rFonts w:ascii="Arial" w:hAnsi="Arial" w:cs="Arial"/>
          <w:b/>
          <w:color w:val="000000" w:themeColor="text1"/>
          <w:sz w:val="24"/>
          <w:szCs w:val="24"/>
        </w:rPr>
        <w:t xml:space="preserve"> H</w:t>
      </w:r>
      <w:r w:rsidR="002B54BC">
        <w:rPr>
          <w:rFonts w:ascii="Arial" w:hAnsi="Arial" w:cs="Arial"/>
          <w:b/>
          <w:color w:val="000000" w:themeColor="text1"/>
          <w:sz w:val="24"/>
          <w:szCs w:val="24"/>
        </w:rPr>
        <w:t>ONORABLE</w:t>
      </w:r>
      <w:r w:rsidRPr="00397414">
        <w:rPr>
          <w:rFonts w:ascii="Arial" w:hAnsi="Arial" w:cs="Arial"/>
          <w:b/>
          <w:color w:val="000000" w:themeColor="text1"/>
          <w:sz w:val="24"/>
          <w:szCs w:val="24"/>
        </w:rPr>
        <w:t xml:space="preserve"> </w:t>
      </w:r>
      <w:r w:rsidR="002B54BC">
        <w:rPr>
          <w:rFonts w:ascii="Arial" w:hAnsi="Arial" w:cs="Arial"/>
          <w:b/>
          <w:color w:val="000000" w:themeColor="text1"/>
          <w:sz w:val="24"/>
          <w:szCs w:val="24"/>
        </w:rPr>
        <w:t xml:space="preserve">XVI LEGISLATURA DEL </w:t>
      </w:r>
      <w:r w:rsidRPr="00397414">
        <w:rPr>
          <w:rFonts w:ascii="Arial" w:hAnsi="Arial" w:cs="Arial"/>
          <w:b/>
          <w:color w:val="000000" w:themeColor="text1"/>
          <w:sz w:val="24"/>
          <w:szCs w:val="24"/>
        </w:rPr>
        <w:t>CONGRESO DEL ESTADO DE QUINTANA ROO</w:t>
      </w:r>
    </w:p>
    <w:p w14:paraId="4C10A141" w14:textId="77777777" w:rsidR="00397414" w:rsidRPr="00397414" w:rsidRDefault="00397414" w:rsidP="00397414">
      <w:pPr>
        <w:spacing w:after="0" w:line="240" w:lineRule="auto"/>
        <w:jc w:val="both"/>
        <w:rPr>
          <w:rFonts w:ascii="Arial" w:hAnsi="Arial" w:cs="Arial"/>
          <w:b/>
          <w:color w:val="000000" w:themeColor="text1"/>
          <w:sz w:val="24"/>
          <w:szCs w:val="24"/>
        </w:rPr>
      </w:pPr>
    </w:p>
    <w:p w14:paraId="350726F6" w14:textId="77777777" w:rsidR="00397414" w:rsidRPr="00397414" w:rsidRDefault="00397414" w:rsidP="00397414">
      <w:pPr>
        <w:spacing w:after="0" w:line="240" w:lineRule="auto"/>
        <w:jc w:val="both"/>
        <w:rPr>
          <w:rFonts w:ascii="Arial" w:hAnsi="Arial" w:cs="Arial"/>
          <w:b/>
          <w:color w:val="000000" w:themeColor="text1"/>
          <w:sz w:val="24"/>
          <w:szCs w:val="24"/>
        </w:rPr>
      </w:pPr>
    </w:p>
    <w:p w14:paraId="6E6E77DE" w14:textId="77777777" w:rsidR="00397414" w:rsidRPr="00397414" w:rsidRDefault="00397414" w:rsidP="00397414">
      <w:pPr>
        <w:spacing w:after="0" w:line="240" w:lineRule="auto"/>
        <w:jc w:val="both"/>
        <w:rPr>
          <w:rFonts w:ascii="Arial" w:hAnsi="Arial" w:cs="Arial"/>
          <w:b/>
          <w:color w:val="000000" w:themeColor="text1"/>
          <w:sz w:val="24"/>
          <w:szCs w:val="24"/>
        </w:rPr>
      </w:pPr>
      <w:r w:rsidRPr="00397414">
        <w:rPr>
          <w:rFonts w:ascii="Arial" w:hAnsi="Arial" w:cs="Arial"/>
          <w:b/>
          <w:color w:val="000000" w:themeColor="text1"/>
          <w:sz w:val="24"/>
          <w:szCs w:val="24"/>
        </w:rPr>
        <w:t>DECRETO 124</w:t>
      </w:r>
    </w:p>
    <w:p w14:paraId="1EF96AF3" w14:textId="77777777" w:rsidR="00397414" w:rsidRPr="00397414" w:rsidRDefault="00397414" w:rsidP="00397414">
      <w:pPr>
        <w:spacing w:after="0" w:line="240" w:lineRule="auto"/>
        <w:jc w:val="both"/>
        <w:rPr>
          <w:rFonts w:ascii="Arial" w:hAnsi="Arial" w:cs="Arial"/>
          <w:b/>
          <w:color w:val="000000" w:themeColor="text1"/>
          <w:sz w:val="24"/>
          <w:szCs w:val="24"/>
        </w:rPr>
      </w:pPr>
    </w:p>
    <w:p w14:paraId="6188A3F3" w14:textId="77777777" w:rsidR="00397414" w:rsidRPr="00397414" w:rsidRDefault="00397414" w:rsidP="00397414">
      <w:pPr>
        <w:spacing w:after="0" w:line="240" w:lineRule="auto"/>
        <w:jc w:val="both"/>
        <w:rPr>
          <w:rFonts w:ascii="Arial" w:hAnsi="Arial" w:cs="Arial"/>
          <w:b/>
          <w:color w:val="000000" w:themeColor="text1"/>
          <w:sz w:val="24"/>
          <w:szCs w:val="24"/>
        </w:rPr>
      </w:pPr>
      <w:r w:rsidRPr="00397414">
        <w:rPr>
          <w:rFonts w:ascii="Arial" w:hAnsi="Arial" w:cs="Arial"/>
          <w:b/>
          <w:color w:val="000000" w:themeColor="text1"/>
          <w:sz w:val="24"/>
          <w:szCs w:val="24"/>
        </w:rPr>
        <w:t>Implementación en Mecanismos de Transparencia para la Publicación de Sentencias.</w:t>
      </w:r>
    </w:p>
    <w:p w14:paraId="5206798B" w14:textId="77777777" w:rsidR="00397414" w:rsidRPr="00397414" w:rsidRDefault="00397414" w:rsidP="00397414">
      <w:pPr>
        <w:spacing w:after="0" w:line="240" w:lineRule="auto"/>
        <w:jc w:val="both"/>
        <w:rPr>
          <w:rFonts w:ascii="Arial" w:hAnsi="Arial" w:cs="Arial"/>
          <w:b/>
          <w:color w:val="000000" w:themeColor="text1"/>
          <w:sz w:val="24"/>
          <w:szCs w:val="24"/>
        </w:rPr>
      </w:pPr>
    </w:p>
    <w:p w14:paraId="5D71A249" w14:textId="0586E9E3" w:rsidR="00397414" w:rsidRPr="00397414" w:rsidRDefault="00397414" w:rsidP="00397414">
      <w:pPr>
        <w:spacing w:after="0" w:line="360" w:lineRule="auto"/>
        <w:jc w:val="both"/>
        <w:rPr>
          <w:rFonts w:ascii="Arial" w:hAnsi="Arial" w:cs="Arial"/>
        </w:rPr>
      </w:pPr>
      <w:r w:rsidRPr="00397414">
        <w:rPr>
          <w:rFonts w:ascii="Arial" w:hAnsi="Arial" w:cs="Arial"/>
        </w:rPr>
        <w:t xml:space="preserve">Con fecha 13 de agosto de 2020 se publicó en el Diario Oficial de la Federación, el Decreto por el que se reforma la fracción II del artículo 73 de la Ley General de Transparencia y Acceso a la Información Pública, en el que se establece que </w:t>
      </w:r>
      <w:proofErr w:type="gramStart"/>
      <w:r w:rsidRPr="00397414">
        <w:rPr>
          <w:rFonts w:ascii="Arial" w:hAnsi="Arial" w:cs="Arial"/>
        </w:rPr>
        <w:t>el  Poder</w:t>
      </w:r>
      <w:proofErr w:type="gramEnd"/>
      <w:r w:rsidRPr="00397414">
        <w:rPr>
          <w:rFonts w:ascii="Arial" w:hAnsi="Arial" w:cs="Arial"/>
        </w:rPr>
        <w:t xml:space="preserve"> Judicial Federal y de las Entidades Federativas </w:t>
      </w:r>
      <w:r w:rsidR="00C37A6A" w:rsidRPr="00397414">
        <w:rPr>
          <w:rFonts w:ascii="Arial" w:hAnsi="Arial" w:cs="Arial"/>
        </w:rPr>
        <w:t>informen</w:t>
      </w:r>
      <w:r w:rsidRPr="00397414">
        <w:rPr>
          <w:rFonts w:ascii="Arial" w:hAnsi="Arial" w:cs="Arial"/>
        </w:rPr>
        <w:t xml:space="preserve"> las versiones públicas de todas las sentencias emitidas y no únicamente las de interés público.</w:t>
      </w:r>
    </w:p>
    <w:p w14:paraId="6B6BADB9" w14:textId="77777777" w:rsidR="00397414" w:rsidRPr="00397414" w:rsidRDefault="00397414" w:rsidP="00397414">
      <w:pPr>
        <w:spacing w:after="0" w:line="360" w:lineRule="auto"/>
        <w:jc w:val="both"/>
        <w:rPr>
          <w:rFonts w:ascii="Arial" w:hAnsi="Arial" w:cs="Arial"/>
        </w:rPr>
      </w:pPr>
    </w:p>
    <w:p w14:paraId="1CF47EEE" w14:textId="77777777" w:rsidR="00397414" w:rsidRPr="00397414" w:rsidRDefault="00397414" w:rsidP="00397414">
      <w:pPr>
        <w:spacing w:after="0" w:line="360" w:lineRule="auto"/>
        <w:jc w:val="both"/>
        <w:rPr>
          <w:rFonts w:ascii="Arial" w:hAnsi="Arial" w:cs="Arial"/>
        </w:rPr>
      </w:pPr>
      <w:r w:rsidRPr="00397414">
        <w:rPr>
          <w:rFonts w:ascii="Arial" w:hAnsi="Arial" w:cs="Arial"/>
        </w:rPr>
        <w:t xml:space="preserve">Asimismo, conforme al Decreto 124 publicado por el H. Congreso del Estado por el que se reforma la fracción II del artículo 96 de la Ley de Transparencia y Acceso a la información Pública para el Estado de Quintana Roo, en el que se propone establecer </w:t>
      </w:r>
      <w:proofErr w:type="gramStart"/>
      <w:r w:rsidRPr="00397414">
        <w:rPr>
          <w:rFonts w:ascii="Arial" w:hAnsi="Arial" w:cs="Arial"/>
        </w:rPr>
        <w:t>que  todas</w:t>
      </w:r>
      <w:proofErr w:type="gramEnd"/>
      <w:r w:rsidRPr="00397414">
        <w:rPr>
          <w:rFonts w:ascii="Arial" w:hAnsi="Arial" w:cs="Arial"/>
        </w:rPr>
        <w:t xml:space="preserve"> las sentencias emitidas por el Poder Judicial sean de carácter público, es necesario contar con el siguiente presupuesto:</w:t>
      </w:r>
    </w:p>
    <w:p w14:paraId="6AB63984" w14:textId="77777777" w:rsidR="00397414" w:rsidRPr="00397414" w:rsidRDefault="00397414" w:rsidP="00397414">
      <w:pPr>
        <w:spacing w:after="0" w:line="360" w:lineRule="auto"/>
        <w:jc w:val="both"/>
        <w:rPr>
          <w:rFonts w:ascii="Arial" w:hAnsi="Arial" w:cs="Arial"/>
        </w:rPr>
      </w:pPr>
    </w:p>
    <w:tbl>
      <w:tblPr>
        <w:tblpPr w:leftFromText="141" w:rightFromText="141" w:bottomFromText="160" w:vertAnchor="text" w:horzAnchor="margin" w:tblpXSpec="center" w:tblpY="50"/>
        <w:tblW w:w="8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5448"/>
        <w:gridCol w:w="2605"/>
      </w:tblGrid>
      <w:tr w:rsidR="00397414" w:rsidRPr="00397414" w14:paraId="26A614D3" w14:textId="77777777" w:rsidTr="000B68D9">
        <w:trPr>
          <w:trHeight w:val="255"/>
        </w:trPr>
        <w:tc>
          <w:tcPr>
            <w:tcW w:w="8053"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BC95A9C" w14:textId="3C9FAEA9" w:rsidR="00397414" w:rsidRPr="005263A1" w:rsidRDefault="00397414" w:rsidP="005263A1">
            <w:pPr>
              <w:spacing w:after="0" w:line="240" w:lineRule="auto"/>
              <w:jc w:val="center"/>
              <w:textAlignment w:val="top"/>
              <w:rPr>
                <w:rFonts w:ascii="Arial" w:eastAsia="Times New Roman" w:hAnsi="Arial" w:cs="Arial"/>
                <w:lang w:eastAsia="en-US"/>
              </w:rPr>
            </w:pPr>
            <w:r w:rsidRPr="005263A1">
              <w:rPr>
                <w:rFonts w:ascii="Arial" w:eastAsia="Times New Roman" w:hAnsi="Arial" w:cs="Arial"/>
                <w:b/>
                <w:bCs/>
                <w:color w:val="000000"/>
                <w:kern w:val="24"/>
                <w:lang w:eastAsia="en-US"/>
              </w:rPr>
              <w:t xml:space="preserve">Tabla </w:t>
            </w:r>
            <w:r w:rsidR="005263A1" w:rsidRPr="005263A1">
              <w:rPr>
                <w:rFonts w:ascii="Arial" w:eastAsia="Times New Roman" w:hAnsi="Arial" w:cs="Arial"/>
                <w:b/>
                <w:bCs/>
                <w:color w:val="000000"/>
                <w:kern w:val="24"/>
                <w:lang w:eastAsia="en-US"/>
              </w:rPr>
              <w:t>3</w:t>
            </w:r>
            <w:r w:rsidRPr="005263A1">
              <w:rPr>
                <w:rFonts w:ascii="Arial" w:eastAsia="Times New Roman" w:hAnsi="Arial" w:cs="Arial"/>
                <w:b/>
                <w:bCs/>
                <w:color w:val="000000"/>
                <w:kern w:val="24"/>
                <w:lang w:eastAsia="en-US"/>
              </w:rPr>
              <w:t xml:space="preserve">. Presupuesto de Propuesta de </w:t>
            </w:r>
            <w:r w:rsidRPr="005263A1">
              <w:rPr>
                <w:rFonts w:ascii="Arial" w:hAnsi="Arial" w:cs="Arial"/>
                <w:b/>
                <w:color w:val="000000" w:themeColor="text1"/>
                <w:lang w:eastAsia="en-US"/>
              </w:rPr>
              <w:t>Implementación en Mecanismos de Transparencia para la Publicación de Sentencias</w:t>
            </w:r>
            <w:r w:rsidRPr="005263A1">
              <w:rPr>
                <w:rFonts w:ascii="Arial" w:eastAsia="Times New Roman" w:hAnsi="Arial" w:cs="Arial"/>
                <w:b/>
                <w:bCs/>
                <w:color w:val="000000"/>
                <w:kern w:val="24"/>
                <w:lang w:eastAsia="en-US"/>
              </w:rPr>
              <w:t xml:space="preserve"> para el Ejerci</w:t>
            </w:r>
            <w:r w:rsidR="00EB4534">
              <w:rPr>
                <w:rFonts w:ascii="Arial" w:eastAsia="Times New Roman" w:hAnsi="Arial" w:cs="Arial"/>
                <w:b/>
                <w:bCs/>
                <w:color w:val="000000"/>
                <w:kern w:val="24"/>
                <w:lang w:eastAsia="en-US"/>
              </w:rPr>
              <w:t>cio Fiscal 2022</w:t>
            </w:r>
          </w:p>
        </w:tc>
      </w:tr>
      <w:tr w:rsidR="00397414" w:rsidRPr="00397414" w14:paraId="28D12924" w14:textId="77777777" w:rsidTr="000B68D9">
        <w:trPr>
          <w:trHeight w:val="274"/>
        </w:trPr>
        <w:tc>
          <w:tcPr>
            <w:tcW w:w="544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C79A9C2" w14:textId="77777777" w:rsidR="00397414" w:rsidRPr="00397414" w:rsidRDefault="00397414">
            <w:pPr>
              <w:spacing w:after="0" w:line="240" w:lineRule="auto"/>
              <w:jc w:val="center"/>
              <w:textAlignment w:val="top"/>
              <w:rPr>
                <w:rFonts w:ascii="Arial" w:eastAsia="Times New Roman" w:hAnsi="Arial" w:cs="Arial"/>
                <w:lang w:eastAsia="en-US"/>
              </w:rPr>
            </w:pPr>
            <w:r w:rsidRPr="00397414">
              <w:rPr>
                <w:rFonts w:ascii="Arial" w:eastAsia="Times New Roman" w:hAnsi="Arial" w:cs="Arial"/>
                <w:color w:val="000000"/>
                <w:kern w:val="24"/>
                <w:lang w:eastAsia="en-US"/>
              </w:rPr>
              <w:t>Capítulo</w:t>
            </w:r>
          </w:p>
        </w:tc>
        <w:tc>
          <w:tcPr>
            <w:tcW w:w="260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2725FC6" w14:textId="77777777" w:rsidR="00397414" w:rsidRPr="00397414" w:rsidRDefault="00397414">
            <w:pPr>
              <w:spacing w:after="0" w:line="240" w:lineRule="auto"/>
              <w:jc w:val="center"/>
              <w:textAlignment w:val="top"/>
              <w:rPr>
                <w:rFonts w:ascii="Arial" w:eastAsia="Times New Roman" w:hAnsi="Arial" w:cs="Arial"/>
                <w:lang w:eastAsia="en-US"/>
              </w:rPr>
            </w:pPr>
            <w:r w:rsidRPr="00397414">
              <w:rPr>
                <w:rFonts w:ascii="Arial" w:eastAsia="Times New Roman" w:hAnsi="Arial" w:cs="Arial"/>
                <w:color w:val="000000"/>
                <w:kern w:val="24"/>
                <w:lang w:eastAsia="en-US"/>
              </w:rPr>
              <w:t>Monto</w:t>
            </w:r>
          </w:p>
        </w:tc>
      </w:tr>
      <w:tr w:rsidR="00397414" w:rsidRPr="00397414" w14:paraId="66891115" w14:textId="77777777" w:rsidTr="000B68D9">
        <w:trPr>
          <w:trHeight w:val="278"/>
        </w:trPr>
        <w:tc>
          <w:tcPr>
            <w:tcW w:w="544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B240771" w14:textId="77777777" w:rsidR="00397414" w:rsidRPr="00397414" w:rsidRDefault="00397414">
            <w:pPr>
              <w:spacing w:after="0" w:line="240" w:lineRule="auto"/>
              <w:textAlignment w:val="center"/>
              <w:rPr>
                <w:rFonts w:ascii="Arial" w:eastAsia="Times New Roman" w:hAnsi="Arial" w:cs="Arial"/>
                <w:lang w:eastAsia="en-US"/>
              </w:rPr>
            </w:pPr>
            <w:r w:rsidRPr="00397414">
              <w:rPr>
                <w:rFonts w:ascii="Arial" w:eastAsia="Times New Roman" w:hAnsi="Arial" w:cs="Arial"/>
                <w:color w:val="000000"/>
                <w:kern w:val="24"/>
                <w:lang w:eastAsia="en-US"/>
              </w:rPr>
              <w:t xml:space="preserve">1000 </w:t>
            </w:r>
            <w:proofErr w:type="gramStart"/>
            <w:r w:rsidRPr="00397414">
              <w:rPr>
                <w:rFonts w:ascii="Arial" w:eastAsia="Times New Roman" w:hAnsi="Arial" w:cs="Arial"/>
                <w:color w:val="000000"/>
                <w:kern w:val="24"/>
                <w:lang w:eastAsia="en-US"/>
              </w:rPr>
              <w:t>Servicios</w:t>
            </w:r>
            <w:proofErr w:type="gramEnd"/>
            <w:r w:rsidRPr="00397414">
              <w:rPr>
                <w:rFonts w:ascii="Arial" w:eastAsia="Times New Roman" w:hAnsi="Arial" w:cs="Arial"/>
                <w:color w:val="000000"/>
                <w:kern w:val="24"/>
                <w:lang w:eastAsia="en-US"/>
              </w:rPr>
              <w:t xml:space="preserve"> Personales</w:t>
            </w:r>
          </w:p>
        </w:tc>
        <w:tc>
          <w:tcPr>
            <w:tcW w:w="260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03E7130" w14:textId="77777777" w:rsidR="00397414" w:rsidRPr="00397414" w:rsidRDefault="00397414">
            <w:pPr>
              <w:spacing w:after="0" w:line="240" w:lineRule="auto"/>
              <w:jc w:val="right"/>
              <w:textAlignment w:val="center"/>
              <w:rPr>
                <w:rFonts w:ascii="Arial" w:eastAsia="Times New Roman" w:hAnsi="Arial" w:cs="Arial"/>
                <w:lang w:eastAsia="en-US"/>
              </w:rPr>
            </w:pPr>
            <w:r w:rsidRPr="00397414">
              <w:rPr>
                <w:rFonts w:ascii="Arial" w:eastAsia="Times New Roman" w:hAnsi="Arial" w:cs="Arial"/>
                <w:color w:val="000000"/>
                <w:kern w:val="24"/>
                <w:lang w:eastAsia="en-US"/>
              </w:rPr>
              <w:t>$799,696.00</w:t>
            </w:r>
          </w:p>
        </w:tc>
      </w:tr>
      <w:tr w:rsidR="00397414" w:rsidRPr="00397414" w14:paraId="33F6521E" w14:textId="77777777" w:rsidTr="000B68D9">
        <w:trPr>
          <w:trHeight w:val="202"/>
        </w:trPr>
        <w:tc>
          <w:tcPr>
            <w:tcW w:w="8053"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35" w:type="dxa"/>
            </w:tcMar>
            <w:vAlign w:val="center"/>
          </w:tcPr>
          <w:p w14:paraId="336139E2" w14:textId="50811B1E" w:rsidR="00397414" w:rsidRPr="00397414" w:rsidRDefault="00397414">
            <w:pPr>
              <w:spacing w:after="0" w:line="240" w:lineRule="auto"/>
              <w:textAlignment w:val="center"/>
              <w:rPr>
                <w:rFonts w:ascii="Arial" w:eastAsia="Times New Roman" w:hAnsi="Arial" w:cs="Arial"/>
                <w:sz w:val="20"/>
                <w:lang w:eastAsia="en-US"/>
              </w:rPr>
            </w:pPr>
          </w:p>
        </w:tc>
      </w:tr>
    </w:tbl>
    <w:p w14:paraId="0BB91986" w14:textId="77777777" w:rsidR="00397414" w:rsidRPr="00397414" w:rsidRDefault="00397414" w:rsidP="00397414">
      <w:pPr>
        <w:spacing w:after="0" w:line="240" w:lineRule="auto"/>
        <w:jc w:val="both"/>
        <w:rPr>
          <w:rFonts w:ascii="Arial" w:hAnsi="Arial" w:cs="Arial"/>
          <w:b/>
          <w:color w:val="000000" w:themeColor="text1"/>
          <w:sz w:val="24"/>
          <w:szCs w:val="24"/>
        </w:rPr>
      </w:pPr>
    </w:p>
    <w:p w14:paraId="5714EE3D" w14:textId="60113ADC" w:rsidR="00397414" w:rsidRDefault="00397414" w:rsidP="00397414">
      <w:pPr>
        <w:spacing w:after="0" w:line="240" w:lineRule="auto"/>
        <w:jc w:val="both"/>
        <w:rPr>
          <w:rFonts w:ascii="Arial" w:hAnsi="Arial" w:cs="Arial"/>
          <w:b/>
          <w:color w:val="000000" w:themeColor="text1"/>
          <w:sz w:val="24"/>
          <w:szCs w:val="24"/>
        </w:rPr>
      </w:pPr>
      <w:r>
        <w:rPr>
          <w:noProof/>
        </w:rPr>
        <w:drawing>
          <wp:anchor distT="0" distB="0" distL="114300" distR="114300" simplePos="0" relativeHeight="251726336" behindDoc="0" locked="0" layoutInCell="1" allowOverlap="1" wp14:anchorId="65C2CC74" wp14:editId="53EA56D0">
            <wp:simplePos x="0" y="0"/>
            <wp:positionH relativeFrom="column">
              <wp:posOffset>845820</wp:posOffset>
            </wp:positionH>
            <wp:positionV relativeFrom="paragraph">
              <wp:posOffset>123190</wp:posOffset>
            </wp:positionV>
            <wp:extent cx="3566160" cy="1134110"/>
            <wp:effectExtent l="0" t="0" r="0" b="889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66160" cy="1134110"/>
                    </a:xfrm>
                    <a:prstGeom prst="rect">
                      <a:avLst/>
                    </a:prstGeom>
                    <a:noFill/>
                  </pic:spPr>
                </pic:pic>
              </a:graphicData>
            </a:graphic>
            <wp14:sizeRelH relativeFrom="page">
              <wp14:pctWidth>0</wp14:pctWidth>
            </wp14:sizeRelH>
            <wp14:sizeRelV relativeFrom="page">
              <wp14:pctHeight>0</wp14:pctHeight>
            </wp14:sizeRelV>
          </wp:anchor>
        </w:drawing>
      </w:r>
    </w:p>
    <w:p w14:paraId="59047BB7" w14:textId="77777777" w:rsidR="00397414" w:rsidRDefault="00397414" w:rsidP="00397414">
      <w:pPr>
        <w:spacing w:after="0" w:line="360" w:lineRule="auto"/>
        <w:jc w:val="both"/>
        <w:rPr>
          <w:rFonts w:ascii="Arial" w:hAnsi="Arial" w:cs="Arial"/>
        </w:rPr>
      </w:pPr>
    </w:p>
    <w:p w14:paraId="1C0B085B" w14:textId="77777777" w:rsidR="00397414" w:rsidRDefault="00397414" w:rsidP="00397414">
      <w:pPr>
        <w:spacing w:after="0" w:line="360" w:lineRule="auto"/>
        <w:jc w:val="both"/>
        <w:rPr>
          <w:rFonts w:ascii="Arial" w:hAnsi="Arial" w:cs="Arial"/>
        </w:rPr>
      </w:pPr>
    </w:p>
    <w:p w14:paraId="6E4C3B9C" w14:textId="77777777" w:rsidR="00397414" w:rsidRDefault="00397414" w:rsidP="00397414">
      <w:pPr>
        <w:spacing w:after="0" w:line="360" w:lineRule="auto"/>
        <w:jc w:val="both"/>
        <w:rPr>
          <w:rFonts w:ascii="Arial" w:hAnsi="Arial" w:cs="Arial"/>
        </w:rPr>
      </w:pPr>
    </w:p>
    <w:p w14:paraId="7D97C47B" w14:textId="77777777" w:rsidR="00397414" w:rsidRDefault="00397414" w:rsidP="00397414">
      <w:pPr>
        <w:spacing w:after="0" w:line="360" w:lineRule="auto"/>
        <w:jc w:val="both"/>
        <w:rPr>
          <w:rFonts w:ascii="Arial" w:hAnsi="Arial" w:cs="Arial"/>
        </w:rPr>
      </w:pPr>
    </w:p>
    <w:p w14:paraId="4259A9C8" w14:textId="77777777" w:rsidR="00397414" w:rsidRDefault="00397414" w:rsidP="00397414">
      <w:pPr>
        <w:spacing w:after="0" w:line="240" w:lineRule="auto"/>
        <w:rPr>
          <w:rFonts w:ascii="Arial" w:hAnsi="Arial" w:cs="Arial"/>
          <w:b/>
          <w:sz w:val="24"/>
          <w:szCs w:val="20"/>
        </w:rPr>
      </w:pPr>
    </w:p>
    <w:p w14:paraId="04D32451" w14:textId="77777777" w:rsidR="00397414" w:rsidRDefault="00397414" w:rsidP="00397414">
      <w:pPr>
        <w:spacing w:after="0" w:line="240" w:lineRule="auto"/>
        <w:rPr>
          <w:rFonts w:ascii="Arial" w:hAnsi="Arial" w:cs="Arial"/>
          <w:b/>
          <w:sz w:val="24"/>
          <w:szCs w:val="20"/>
        </w:rPr>
      </w:pPr>
    </w:p>
    <w:p w14:paraId="5A1B3601" w14:textId="77777777" w:rsidR="00397414" w:rsidRDefault="00397414" w:rsidP="00397414">
      <w:pPr>
        <w:spacing w:after="0" w:line="240" w:lineRule="auto"/>
        <w:jc w:val="both"/>
        <w:rPr>
          <w:rFonts w:ascii="Arial" w:hAnsi="Arial" w:cs="Arial"/>
          <w:b/>
          <w:color w:val="000000" w:themeColor="text1"/>
          <w:sz w:val="24"/>
          <w:szCs w:val="24"/>
        </w:rPr>
      </w:pPr>
    </w:p>
    <w:p w14:paraId="60F39C54" w14:textId="77777777" w:rsidR="00397414" w:rsidRDefault="00397414" w:rsidP="00397414">
      <w:pPr>
        <w:spacing w:after="0" w:line="240" w:lineRule="auto"/>
        <w:jc w:val="both"/>
        <w:rPr>
          <w:rFonts w:ascii="Arial" w:hAnsi="Arial" w:cs="Arial"/>
          <w:b/>
          <w:color w:val="000000" w:themeColor="text1"/>
          <w:sz w:val="24"/>
          <w:szCs w:val="24"/>
        </w:rPr>
      </w:pPr>
    </w:p>
    <w:p w14:paraId="3324F5EB" w14:textId="5FFBB316" w:rsidR="00397414" w:rsidRDefault="00397414" w:rsidP="00397414">
      <w:pPr>
        <w:spacing w:after="0" w:line="240" w:lineRule="auto"/>
        <w:jc w:val="both"/>
        <w:rPr>
          <w:rFonts w:ascii="Arial" w:hAnsi="Arial" w:cs="Arial"/>
          <w:b/>
          <w:color w:val="000000" w:themeColor="text1"/>
          <w:sz w:val="24"/>
          <w:szCs w:val="24"/>
        </w:rPr>
      </w:pPr>
      <w:r>
        <w:rPr>
          <w:rFonts w:ascii="Arial" w:hAnsi="Arial" w:cs="Arial"/>
          <w:b/>
          <w:color w:val="000000" w:themeColor="text1"/>
          <w:sz w:val="24"/>
          <w:szCs w:val="24"/>
        </w:rPr>
        <w:t>DECRETO 130</w:t>
      </w:r>
    </w:p>
    <w:p w14:paraId="2BFAFE95" w14:textId="77777777" w:rsidR="00397414" w:rsidRDefault="00397414" w:rsidP="00397414">
      <w:pPr>
        <w:spacing w:after="0" w:line="240" w:lineRule="auto"/>
        <w:jc w:val="both"/>
        <w:rPr>
          <w:rFonts w:ascii="Arial" w:hAnsi="Arial" w:cs="Arial"/>
          <w:b/>
          <w:color w:val="000000" w:themeColor="text1"/>
          <w:sz w:val="24"/>
          <w:szCs w:val="24"/>
        </w:rPr>
      </w:pPr>
    </w:p>
    <w:p w14:paraId="5705552C" w14:textId="326CB573" w:rsidR="00397414" w:rsidRPr="00397414" w:rsidRDefault="00670919" w:rsidP="00397414">
      <w:pPr>
        <w:spacing w:after="0" w:line="240" w:lineRule="auto"/>
        <w:jc w:val="both"/>
        <w:rPr>
          <w:rFonts w:ascii="Arial" w:hAnsi="Arial" w:cs="Arial"/>
          <w:b/>
          <w:color w:val="000000" w:themeColor="text1"/>
          <w:sz w:val="24"/>
          <w:szCs w:val="24"/>
        </w:rPr>
      </w:pPr>
      <w:r>
        <w:rPr>
          <w:rFonts w:ascii="Arial" w:hAnsi="Arial" w:cs="Arial"/>
          <w:b/>
          <w:color w:val="000000" w:themeColor="text1"/>
          <w:sz w:val="24"/>
          <w:szCs w:val="24"/>
        </w:rPr>
        <w:t>Reforma de la Ley de J</w:t>
      </w:r>
      <w:r w:rsidR="00397414" w:rsidRPr="00397414">
        <w:rPr>
          <w:rFonts w:ascii="Arial" w:hAnsi="Arial" w:cs="Arial"/>
          <w:b/>
          <w:color w:val="000000" w:themeColor="text1"/>
          <w:sz w:val="24"/>
          <w:szCs w:val="24"/>
        </w:rPr>
        <w:t>usticia Alternativa del Estado de Quintana Roo</w:t>
      </w:r>
    </w:p>
    <w:p w14:paraId="02A157EC" w14:textId="77777777" w:rsidR="00397414" w:rsidRPr="00397414" w:rsidRDefault="00397414" w:rsidP="00397414">
      <w:pPr>
        <w:spacing w:after="0" w:line="240" w:lineRule="auto"/>
        <w:jc w:val="both"/>
        <w:rPr>
          <w:rFonts w:ascii="Arial" w:hAnsi="Arial" w:cs="Arial"/>
          <w:b/>
          <w:color w:val="000000" w:themeColor="text1"/>
          <w:sz w:val="24"/>
          <w:szCs w:val="24"/>
        </w:rPr>
      </w:pPr>
    </w:p>
    <w:p w14:paraId="02B6B189" w14:textId="0CC89CFE" w:rsidR="00397414" w:rsidRPr="00397414" w:rsidRDefault="00397414" w:rsidP="00397414">
      <w:pPr>
        <w:spacing w:after="0" w:line="360" w:lineRule="auto"/>
        <w:jc w:val="both"/>
        <w:rPr>
          <w:rFonts w:ascii="Arial" w:hAnsi="Arial" w:cs="Arial"/>
        </w:rPr>
      </w:pPr>
      <w:r w:rsidRPr="00397414">
        <w:rPr>
          <w:rFonts w:ascii="Arial" w:hAnsi="Arial" w:cs="Arial"/>
        </w:rPr>
        <w:t>Con fecha 1</w:t>
      </w:r>
      <w:r w:rsidR="007478C5">
        <w:rPr>
          <w:rFonts w:ascii="Arial" w:hAnsi="Arial" w:cs="Arial"/>
        </w:rPr>
        <w:t>3</w:t>
      </w:r>
      <w:r w:rsidRPr="00397414">
        <w:rPr>
          <w:rFonts w:ascii="Arial" w:hAnsi="Arial" w:cs="Arial"/>
        </w:rPr>
        <w:t xml:space="preserve"> de </w:t>
      </w:r>
      <w:proofErr w:type="gramStart"/>
      <w:r w:rsidR="007478C5">
        <w:rPr>
          <w:rFonts w:ascii="Arial" w:hAnsi="Arial" w:cs="Arial"/>
        </w:rPr>
        <w:t>Agosto</w:t>
      </w:r>
      <w:proofErr w:type="gramEnd"/>
      <w:r w:rsidR="007478C5">
        <w:rPr>
          <w:rFonts w:ascii="Arial" w:hAnsi="Arial" w:cs="Arial"/>
        </w:rPr>
        <w:t xml:space="preserve"> </w:t>
      </w:r>
      <w:r w:rsidRPr="00397414">
        <w:rPr>
          <w:rFonts w:ascii="Arial" w:hAnsi="Arial" w:cs="Arial"/>
        </w:rPr>
        <w:t xml:space="preserve">del año 2021 fue publicado el decreto 130 por el cual se </w:t>
      </w:r>
      <w:r w:rsidR="004E6C19">
        <w:rPr>
          <w:rFonts w:ascii="Arial" w:hAnsi="Arial" w:cs="Arial"/>
        </w:rPr>
        <w:t>expide</w:t>
      </w:r>
      <w:r w:rsidRPr="00397414">
        <w:rPr>
          <w:rFonts w:ascii="Arial" w:hAnsi="Arial" w:cs="Arial"/>
        </w:rPr>
        <w:t xml:space="preserve"> la Ley de Justicia Alternativa del </w:t>
      </w:r>
      <w:r w:rsidR="00475EDE">
        <w:rPr>
          <w:rFonts w:ascii="Arial" w:hAnsi="Arial" w:cs="Arial"/>
        </w:rPr>
        <w:t>E</w:t>
      </w:r>
      <w:r w:rsidRPr="00397414">
        <w:rPr>
          <w:rFonts w:ascii="Arial" w:hAnsi="Arial" w:cs="Arial"/>
        </w:rPr>
        <w:t>stado de Quintana Roo, por lo que es necesario contar con el siguiente presupuesto:</w:t>
      </w:r>
    </w:p>
    <w:p w14:paraId="35C57C1C" w14:textId="77777777" w:rsidR="00397414" w:rsidRPr="00397414" w:rsidRDefault="00397414" w:rsidP="00397414">
      <w:pPr>
        <w:spacing w:after="0" w:line="360" w:lineRule="auto"/>
        <w:jc w:val="both"/>
        <w:rPr>
          <w:rFonts w:ascii="Arial" w:hAnsi="Arial" w:cs="Arial"/>
        </w:rPr>
      </w:pPr>
    </w:p>
    <w:tbl>
      <w:tblPr>
        <w:tblpPr w:leftFromText="141" w:rightFromText="141" w:bottomFromText="160" w:vertAnchor="text" w:horzAnchor="margin" w:tblpXSpec="center" w:tblpY="50"/>
        <w:tblW w:w="8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5448"/>
        <w:gridCol w:w="2605"/>
      </w:tblGrid>
      <w:tr w:rsidR="00397414" w:rsidRPr="00397414" w14:paraId="00675159" w14:textId="77777777" w:rsidTr="000B68D9">
        <w:trPr>
          <w:trHeight w:val="255"/>
        </w:trPr>
        <w:tc>
          <w:tcPr>
            <w:tcW w:w="8053"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4371681" w14:textId="75750EEE" w:rsidR="00397414" w:rsidRPr="00397414" w:rsidRDefault="00397414" w:rsidP="006C0781">
            <w:pPr>
              <w:spacing w:after="0" w:line="240" w:lineRule="auto"/>
              <w:jc w:val="center"/>
              <w:textAlignment w:val="top"/>
              <w:rPr>
                <w:rFonts w:ascii="Arial" w:eastAsia="Times New Roman" w:hAnsi="Arial" w:cs="Arial"/>
                <w:lang w:eastAsia="en-US"/>
              </w:rPr>
            </w:pPr>
            <w:r w:rsidRPr="00397414">
              <w:rPr>
                <w:rFonts w:ascii="Arial" w:eastAsia="Times New Roman" w:hAnsi="Arial" w:cs="Arial"/>
                <w:b/>
                <w:bCs/>
                <w:color w:val="000000"/>
                <w:kern w:val="24"/>
                <w:lang w:eastAsia="en-US"/>
              </w:rPr>
              <w:t xml:space="preserve">Tabla </w:t>
            </w:r>
            <w:r w:rsidR="007557E9">
              <w:rPr>
                <w:rFonts w:ascii="Arial" w:eastAsia="Times New Roman" w:hAnsi="Arial" w:cs="Arial"/>
                <w:b/>
                <w:bCs/>
                <w:color w:val="000000"/>
                <w:kern w:val="24"/>
                <w:lang w:eastAsia="en-US"/>
              </w:rPr>
              <w:t>4</w:t>
            </w:r>
            <w:r w:rsidRPr="00397414">
              <w:rPr>
                <w:rFonts w:ascii="Arial" w:eastAsia="Times New Roman" w:hAnsi="Arial" w:cs="Arial"/>
                <w:b/>
                <w:bCs/>
                <w:color w:val="000000"/>
                <w:kern w:val="24"/>
                <w:lang w:eastAsia="en-US"/>
              </w:rPr>
              <w:t xml:space="preserve">. Presupuesto de </w:t>
            </w:r>
            <w:r w:rsidR="004411D1">
              <w:rPr>
                <w:rFonts w:ascii="Arial" w:eastAsia="Times New Roman" w:hAnsi="Arial" w:cs="Arial"/>
                <w:b/>
                <w:bCs/>
                <w:color w:val="000000"/>
                <w:kern w:val="24"/>
                <w:lang w:eastAsia="en-US"/>
              </w:rPr>
              <w:t>Reforma de la Ley de Justicia Alternativa del Estado de Quintana Roo</w:t>
            </w:r>
            <w:r w:rsidRPr="00397414">
              <w:rPr>
                <w:rFonts w:ascii="Arial" w:eastAsia="Times New Roman" w:hAnsi="Arial" w:cs="Arial"/>
                <w:b/>
                <w:bCs/>
                <w:color w:val="000000"/>
                <w:kern w:val="24"/>
                <w:lang w:eastAsia="en-US"/>
              </w:rPr>
              <w:t xml:space="preserve"> para el Ejercicio Fiscal 202</w:t>
            </w:r>
            <w:r w:rsidR="006C0781">
              <w:rPr>
                <w:rFonts w:ascii="Arial" w:eastAsia="Times New Roman" w:hAnsi="Arial" w:cs="Arial"/>
                <w:b/>
                <w:bCs/>
                <w:color w:val="000000"/>
                <w:kern w:val="24"/>
                <w:lang w:eastAsia="en-US"/>
              </w:rPr>
              <w:t>2</w:t>
            </w:r>
          </w:p>
        </w:tc>
      </w:tr>
      <w:tr w:rsidR="00397414" w:rsidRPr="00397414" w14:paraId="083EFCA4" w14:textId="77777777" w:rsidTr="000B68D9">
        <w:trPr>
          <w:trHeight w:val="274"/>
        </w:trPr>
        <w:tc>
          <w:tcPr>
            <w:tcW w:w="544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6A867D3" w14:textId="77777777" w:rsidR="00397414" w:rsidRPr="00397414" w:rsidRDefault="00397414">
            <w:pPr>
              <w:spacing w:after="0" w:line="240" w:lineRule="auto"/>
              <w:jc w:val="center"/>
              <w:textAlignment w:val="top"/>
              <w:rPr>
                <w:rFonts w:ascii="Arial" w:eastAsia="Times New Roman" w:hAnsi="Arial" w:cs="Arial"/>
                <w:lang w:eastAsia="en-US"/>
              </w:rPr>
            </w:pPr>
            <w:r w:rsidRPr="00397414">
              <w:rPr>
                <w:rFonts w:ascii="Arial" w:eastAsia="Times New Roman" w:hAnsi="Arial" w:cs="Arial"/>
                <w:color w:val="000000"/>
                <w:kern w:val="24"/>
                <w:lang w:eastAsia="en-US"/>
              </w:rPr>
              <w:t>Capítulo</w:t>
            </w:r>
          </w:p>
        </w:tc>
        <w:tc>
          <w:tcPr>
            <w:tcW w:w="260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5A3CEBD" w14:textId="77777777" w:rsidR="00397414" w:rsidRPr="00397414" w:rsidRDefault="00397414">
            <w:pPr>
              <w:spacing w:after="0" w:line="240" w:lineRule="auto"/>
              <w:jc w:val="center"/>
              <w:textAlignment w:val="top"/>
              <w:rPr>
                <w:rFonts w:ascii="Arial" w:eastAsia="Times New Roman" w:hAnsi="Arial" w:cs="Arial"/>
                <w:lang w:eastAsia="en-US"/>
              </w:rPr>
            </w:pPr>
            <w:r w:rsidRPr="00397414">
              <w:rPr>
                <w:rFonts w:ascii="Arial" w:eastAsia="Times New Roman" w:hAnsi="Arial" w:cs="Arial"/>
                <w:color w:val="000000"/>
                <w:kern w:val="24"/>
                <w:lang w:eastAsia="en-US"/>
              </w:rPr>
              <w:t>Monto</w:t>
            </w:r>
          </w:p>
        </w:tc>
      </w:tr>
      <w:tr w:rsidR="00397414" w:rsidRPr="00397414" w14:paraId="425A5EB5" w14:textId="77777777" w:rsidTr="000B68D9">
        <w:trPr>
          <w:trHeight w:val="278"/>
        </w:trPr>
        <w:tc>
          <w:tcPr>
            <w:tcW w:w="544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36ECC4F" w14:textId="77777777" w:rsidR="00397414" w:rsidRPr="00397414" w:rsidRDefault="00397414">
            <w:pPr>
              <w:spacing w:after="0" w:line="240" w:lineRule="auto"/>
              <w:textAlignment w:val="center"/>
              <w:rPr>
                <w:rFonts w:ascii="Arial" w:eastAsia="Times New Roman" w:hAnsi="Arial" w:cs="Arial"/>
                <w:lang w:eastAsia="en-US"/>
              </w:rPr>
            </w:pPr>
            <w:r w:rsidRPr="00397414">
              <w:rPr>
                <w:rFonts w:ascii="Arial" w:eastAsia="Times New Roman" w:hAnsi="Arial" w:cs="Arial"/>
                <w:color w:val="000000"/>
                <w:kern w:val="24"/>
                <w:lang w:eastAsia="en-US"/>
              </w:rPr>
              <w:t xml:space="preserve">1000 </w:t>
            </w:r>
            <w:proofErr w:type="gramStart"/>
            <w:r w:rsidRPr="00397414">
              <w:rPr>
                <w:rFonts w:ascii="Arial" w:eastAsia="Times New Roman" w:hAnsi="Arial" w:cs="Arial"/>
                <w:color w:val="000000"/>
                <w:kern w:val="24"/>
                <w:lang w:eastAsia="en-US"/>
              </w:rPr>
              <w:t>Servicios</w:t>
            </w:r>
            <w:proofErr w:type="gramEnd"/>
            <w:r w:rsidRPr="00397414">
              <w:rPr>
                <w:rFonts w:ascii="Arial" w:eastAsia="Times New Roman" w:hAnsi="Arial" w:cs="Arial"/>
                <w:color w:val="000000"/>
                <w:kern w:val="24"/>
                <w:lang w:eastAsia="en-US"/>
              </w:rPr>
              <w:t xml:space="preserve"> Personales</w:t>
            </w:r>
          </w:p>
        </w:tc>
        <w:tc>
          <w:tcPr>
            <w:tcW w:w="260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CA0DD65" w14:textId="77777777" w:rsidR="00397414" w:rsidRPr="00397414" w:rsidRDefault="00397414">
            <w:pPr>
              <w:spacing w:after="0" w:line="240" w:lineRule="auto"/>
              <w:jc w:val="right"/>
              <w:textAlignment w:val="center"/>
              <w:rPr>
                <w:rFonts w:ascii="Arial" w:eastAsia="Times New Roman" w:hAnsi="Arial" w:cs="Arial"/>
                <w:lang w:eastAsia="en-US"/>
              </w:rPr>
            </w:pPr>
            <w:r w:rsidRPr="00397414">
              <w:rPr>
                <w:rFonts w:ascii="Arial" w:eastAsia="Times New Roman" w:hAnsi="Arial" w:cs="Arial"/>
                <w:color w:val="000000"/>
                <w:kern w:val="24"/>
                <w:lang w:eastAsia="en-US"/>
              </w:rPr>
              <w:t>$3’032,588.00</w:t>
            </w:r>
          </w:p>
        </w:tc>
      </w:tr>
      <w:tr w:rsidR="00C36FA3" w14:paraId="3B259C0F" w14:textId="77777777" w:rsidTr="000B68D9">
        <w:trPr>
          <w:trHeight w:val="202"/>
        </w:trPr>
        <w:tc>
          <w:tcPr>
            <w:tcW w:w="8053"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35" w:type="dxa"/>
            </w:tcMar>
            <w:vAlign w:val="center"/>
          </w:tcPr>
          <w:p w14:paraId="4B5947D5" w14:textId="0F79BB59" w:rsidR="00C36FA3" w:rsidRPr="00397414" w:rsidRDefault="00C36FA3" w:rsidP="00397414">
            <w:pPr>
              <w:spacing w:after="0" w:line="240" w:lineRule="auto"/>
              <w:textAlignment w:val="center"/>
              <w:rPr>
                <w:rFonts w:ascii="Arial" w:eastAsia="Times New Roman" w:hAnsi="Arial" w:cs="Arial"/>
                <w:color w:val="000000"/>
                <w:kern w:val="24"/>
                <w:sz w:val="12"/>
                <w:lang w:eastAsia="en-US"/>
              </w:rPr>
            </w:pPr>
          </w:p>
        </w:tc>
      </w:tr>
    </w:tbl>
    <w:p w14:paraId="266A78F2" w14:textId="77777777" w:rsidR="00397414" w:rsidRDefault="00397414" w:rsidP="00397414">
      <w:pPr>
        <w:spacing w:after="0" w:line="360" w:lineRule="auto"/>
        <w:jc w:val="both"/>
        <w:rPr>
          <w:rFonts w:ascii="Arial" w:hAnsi="Arial" w:cs="Arial"/>
          <w:highlight w:val="yellow"/>
        </w:rPr>
      </w:pPr>
    </w:p>
    <w:p w14:paraId="5DAEA51E" w14:textId="12479FE9" w:rsidR="00397414" w:rsidRDefault="00397414" w:rsidP="00397414">
      <w:pPr>
        <w:spacing w:after="0" w:line="240" w:lineRule="auto"/>
        <w:jc w:val="both"/>
        <w:rPr>
          <w:rFonts w:ascii="Arial" w:hAnsi="Arial" w:cs="Arial"/>
          <w:b/>
          <w:color w:val="000000" w:themeColor="text1"/>
          <w:sz w:val="24"/>
          <w:szCs w:val="24"/>
          <w:highlight w:val="yellow"/>
        </w:rPr>
      </w:pPr>
    </w:p>
    <w:p w14:paraId="10015B80" w14:textId="4CF92CF7" w:rsidR="00397414" w:rsidRDefault="006B4B25" w:rsidP="00397414">
      <w:pPr>
        <w:spacing w:after="0" w:line="240" w:lineRule="auto"/>
        <w:jc w:val="center"/>
        <w:rPr>
          <w:noProof/>
        </w:rPr>
      </w:pPr>
      <w:r>
        <w:rPr>
          <w:noProof/>
        </w:rPr>
        <w:drawing>
          <wp:inline distT="0" distB="0" distL="0" distR="0" wp14:anchorId="15ED038A" wp14:editId="786E1C90">
            <wp:extent cx="2879767" cy="1959685"/>
            <wp:effectExtent l="0" t="0" r="0" b="0"/>
            <wp:docPr id="422" name="Imagen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1202" cy="1960662"/>
                    </a:xfrm>
                    <a:prstGeom prst="rect">
                      <a:avLst/>
                    </a:prstGeom>
                    <a:noFill/>
                  </pic:spPr>
                </pic:pic>
              </a:graphicData>
            </a:graphic>
          </wp:inline>
        </w:drawing>
      </w:r>
    </w:p>
    <w:p w14:paraId="776F81FF" w14:textId="77777777" w:rsidR="006A3E1B" w:rsidRDefault="006A3E1B" w:rsidP="00397414">
      <w:pPr>
        <w:spacing w:after="0" w:line="240" w:lineRule="auto"/>
        <w:jc w:val="center"/>
        <w:rPr>
          <w:noProof/>
        </w:rPr>
      </w:pPr>
    </w:p>
    <w:p w14:paraId="728D0745" w14:textId="77777777" w:rsidR="00BE7580" w:rsidRPr="00464624" w:rsidRDefault="00BE7580" w:rsidP="00BE7580">
      <w:pPr>
        <w:spacing w:after="0" w:line="240" w:lineRule="auto"/>
        <w:rPr>
          <w:rFonts w:ascii="Arial" w:hAnsi="Arial" w:cs="Arial"/>
          <w:b/>
          <w:sz w:val="24"/>
          <w:szCs w:val="20"/>
        </w:rPr>
      </w:pPr>
      <w:r w:rsidRPr="00464624">
        <w:rPr>
          <w:rFonts w:ascii="Arial" w:hAnsi="Arial" w:cs="Arial"/>
          <w:b/>
          <w:sz w:val="24"/>
          <w:szCs w:val="20"/>
        </w:rPr>
        <w:t xml:space="preserve">Justificación </w:t>
      </w:r>
      <w:r>
        <w:rPr>
          <w:rFonts w:ascii="Arial" w:hAnsi="Arial" w:cs="Arial"/>
          <w:b/>
          <w:sz w:val="24"/>
          <w:szCs w:val="20"/>
        </w:rPr>
        <w:t xml:space="preserve">por Capítulo </w:t>
      </w:r>
      <w:r w:rsidRPr="00464624">
        <w:rPr>
          <w:rFonts w:ascii="Arial" w:hAnsi="Arial" w:cs="Arial"/>
          <w:b/>
          <w:sz w:val="24"/>
          <w:szCs w:val="20"/>
        </w:rPr>
        <w:t>Presupuestal</w:t>
      </w:r>
    </w:p>
    <w:p w14:paraId="275CC845" w14:textId="77777777" w:rsidR="00BE7580" w:rsidRPr="00464624" w:rsidRDefault="00BE7580" w:rsidP="00BE7580">
      <w:pPr>
        <w:spacing w:after="0" w:line="240" w:lineRule="auto"/>
        <w:jc w:val="both"/>
        <w:rPr>
          <w:rFonts w:ascii="Arial" w:hAnsi="Arial" w:cs="Arial"/>
          <w:b/>
          <w:sz w:val="24"/>
          <w:szCs w:val="20"/>
        </w:rPr>
      </w:pPr>
    </w:p>
    <w:p w14:paraId="2D7BCF9E" w14:textId="77777777" w:rsidR="00BE7580" w:rsidRPr="00464624" w:rsidRDefault="00BE7580" w:rsidP="00BE7580">
      <w:pPr>
        <w:spacing w:after="0" w:line="240" w:lineRule="auto"/>
        <w:jc w:val="both"/>
        <w:rPr>
          <w:rFonts w:ascii="Arial" w:hAnsi="Arial" w:cs="Arial"/>
          <w:b/>
          <w:sz w:val="24"/>
          <w:szCs w:val="20"/>
        </w:rPr>
      </w:pPr>
      <w:r w:rsidRPr="00464624">
        <w:rPr>
          <w:rFonts w:ascii="Arial" w:hAnsi="Arial" w:cs="Arial"/>
          <w:b/>
          <w:sz w:val="24"/>
          <w:szCs w:val="20"/>
        </w:rPr>
        <w:t>Capítulo 1000 Servicios Personales</w:t>
      </w:r>
    </w:p>
    <w:p w14:paraId="01D89DFE" w14:textId="77777777" w:rsidR="00951E64" w:rsidRPr="00464624" w:rsidRDefault="00951E64" w:rsidP="00E72613">
      <w:pPr>
        <w:spacing w:after="0" w:line="240" w:lineRule="auto"/>
        <w:jc w:val="both"/>
        <w:rPr>
          <w:rFonts w:ascii="Arial" w:hAnsi="Arial" w:cs="Arial"/>
          <w:color w:val="000000" w:themeColor="text1"/>
          <w:sz w:val="20"/>
          <w:szCs w:val="20"/>
        </w:rPr>
      </w:pPr>
    </w:p>
    <w:p w14:paraId="6E31D896" w14:textId="77777777" w:rsidR="00951E64" w:rsidRPr="00464624" w:rsidRDefault="00951E64" w:rsidP="00E72613">
      <w:pPr>
        <w:spacing w:after="0" w:line="240" w:lineRule="auto"/>
        <w:jc w:val="both"/>
        <w:rPr>
          <w:rFonts w:ascii="Arial" w:hAnsi="Arial" w:cs="Arial"/>
          <w:color w:val="000000" w:themeColor="text1"/>
          <w:sz w:val="20"/>
          <w:szCs w:val="20"/>
        </w:rPr>
      </w:pPr>
    </w:p>
    <w:p w14:paraId="31CD816D" w14:textId="0A4F281D" w:rsidR="003B2D65" w:rsidRDefault="003B2D65" w:rsidP="003B2D65">
      <w:pPr>
        <w:spacing w:after="0" w:line="360" w:lineRule="auto"/>
        <w:jc w:val="both"/>
        <w:rPr>
          <w:rFonts w:ascii="Arial" w:hAnsi="Arial" w:cs="Arial"/>
          <w:b/>
          <w:szCs w:val="20"/>
        </w:rPr>
      </w:pPr>
      <w:r w:rsidRPr="0011068E">
        <w:rPr>
          <w:rFonts w:ascii="Arial" w:hAnsi="Arial" w:cs="Arial"/>
          <w:szCs w:val="20"/>
        </w:rPr>
        <w:t xml:space="preserve">Este capítulo contempla los recursos mínimos necesarios para dar cobertura al costo total anual de las </w:t>
      </w:r>
      <w:r>
        <w:rPr>
          <w:rFonts w:ascii="Arial" w:hAnsi="Arial" w:cs="Arial"/>
          <w:szCs w:val="20"/>
        </w:rPr>
        <w:t>remuneraciones</w:t>
      </w:r>
      <w:r w:rsidRPr="0011068E">
        <w:rPr>
          <w:rFonts w:ascii="Arial" w:hAnsi="Arial" w:cs="Arial"/>
          <w:szCs w:val="20"/>
        </w:rPr>
        <w:t xml:space="preserve"> salariales de los servidores públicos del Poder Judicial. </w:t>
      </w:r>
      <w:r>
        <w:rPr>
          <w:rFonts w:ascii="Arial" w:hAnsi="Arial" w:cs="Arial"/>
          <w:szCs w:val="20"/>
        </w:rPr>
        <w:t xml:space="preserve">Es por ello </w:t>
      </w:r>
      <w:proofErr w:type="gramStart"/>
      <w:r>
        <w:rPr>
          <w:rFonts w:ascii="Arial" w:hAnsi="Arial" w:cs="Arial"/>
          <w:szCs w:val="20"/>
        </w:rPr>
        <w:t>que</w:t>
      </w:r>
      <w:proofErr w:type="gramEnd"/>
      <w:r>
        <w:rPr>
          <w:rFonts w:ascii="Arial" w:hAnsi="Arial" w:cs="Arial"/>
          <w:szCs w:val="20"/>
        </w:rPr>
        <w:t xml:space="preserve"> </w:t>
      </w:r>
      <w:r w:rsidRPr="0011068E">
        <w:rPr>
          <w:rFonts w:ascii="Arial" w:hAnsi="Arial" w:cs="Arial"/>
          <w:szCs w:val="20"/>
        </w:rPr>
        <w:t>para el ejercicio fiscal 20</w:t>
      </w:r>
      <w:r>
        <w:rPr>
          <w:rFonts w:ascii="Arial" w:hAnsi="Arial" w:cs="Arial"/>
          <w:szCs w:val="20"/>
        </w:rPr>
        <w:t>2</w:t>
      </w:r>
      <w:r w:rsidR="001E67AC">
        <w:rPr>
          <w:rFonts w:ascii="Arial" w:hAnsi="Arial" w:cs="Arial"/>
          <w:szCs w:val="20"/>
        </w:rPr>
        <w:t>2</w:t>
      </w:r>
      <w:r w:rsidRPr="0011068E">
        <w:rPr>
          <w:rFonts w:ascii="Arial" w:hAnsi="Arial" w:cs="Arial"/>
          <w:szCs w:val="20"/>
        </w:rPr>
        <w:t xml:space="preserve"> </w:t>
      </w:r>
      <w:r>
        <w:rPr>
          <w:rFonts w:ascii="Arial" w:hAnsi="Arial" w:cs="Arial"/>
          <w:szCs w:val="20"/>
        </w:rPr>
        <w:t xml:space="preserve">se estima </w:t>
      </w:r>
      <w:r w:rsidRPr="0011068E">
        <w:rPr>
          <w:rFonts w:ascii="Arial" w:hAnsi="Arial" w:cs="Arial"/>
          <w:szCs w:val="20"/>
        </w:rPr>
        <w:t xml:space="preserve">un monto por </w:t>
      </w:r>
      <w:r w:rsidRPr="003B2FE9">
        <w:rPr>
          <w:rFonts w:ascii="Arial" w:hAnsi="Arial" w:cs="Arial"/>
          <w:b/>
          <w:szCs w:val="20"/>
        </w:rPr>
        <w:t>$</w:t>
      </w:r>
      <w:r w:rsidR="008506DD" w:rsidRPr="008506DD">
        <w:rPr>
          <w:rFonts w:ascii="Arial" w:hAnsi="Arial" w:cs="Arial"/>
          <w:b/>
          <w:szCs w:val="20"/>
        </w:rPr>
        <w:t>632</w:t>
      </w:r>
      <w:r w:rsidR="008506DD">
        <w:rPr>
          <w:rFonts w:ascii="Arial" w:hAnsi="Arial" w:cs="Arial"/>
          <w:b/>
          <w:szCs w:val="20"/>
        </w:rPr>
        <w:t>,</w:t>
      </w:r>
      <w:r w:rsidR="008506DD" w:rsidRPr="008506DD">
        <w:rPr>
          <w:rFonts w:ascii="Arial" w:hAnsi="Arial" w:cs="Arial"/>
          <w:b/>
          <w:szCs w:val="20"/>
        </w:rPr>
        <w:t>167</w:t>
      </w:r>
      <w:r w:rsidR="008506DD">
        <w:rPr>
          <w:rFonts w:ascii="Arial" w:hAnsi="Arial" w:cs="Arial"/>
          <w:b/>
          <w:szCs w:val="20"/>
        </w:rPr>
        <w:t>,</w:t>
      </w:r>
      <w:r w:rsidR="008506DD" w:rsidRPr="008506DD">
        <w:rPr>
          <w:rFonts w:ascii="Arial" w:hAnsi="Arial" w:cs="Arial"/>
          <w:b/>
          <w:szCs w:val="20"/>
        </w:rPr>
        <w:t>172</w:t>
      </w:r>
      <w:r w:rsidRPr="001018D2">
        <w:rPr>
          <w:rFonts w:ascii="Arial" w:hAnsi="Arial" w:cs="Arial"/>
          <w:b/>
          <w:szCs w:val="20"/>
        </w:rPr>
        <w:t>.00.</w:t>
      </w:r>
    </w:p>
    <w:p w14:paraId="3AE25D67" w14:textId="77777777" w:rsidR="00A561C0" w:rsidRPr="0011068E" w:rsidRDefault="00A561C0" w:rsidP="003B2D65">
      <w:pPr>
        <w:spacing w:after="0" w:line="360" w:lineRule="auto"/>
        <w:jc w:val="both"/>
        <w:rPr>
          <w:rFonts w:ascii="Arial" w:hAnsi="Arial" w:cs="Arial"/>
          <w:b/>
          <w:szCs w:val="20"/>
        </w:rPr>
      </w:pPr>
    </w:p>
    <w:p w14:paraId="33EB138E" w14:textId="72E54553" w:rsidR="003B2D65" w:rsidRDefault="003B2D65" w:rsidP="003B2D65">
      <w:pPr>
        <w:spacing w:after="0" w:line="360" w:lineRule="auto"/>
        <w:jc w:val="both"/>
        <w:rPr>
          <w:rFonts w:ascii="Arial" w:hAnsi="Arial" w:cs="Arial"/>
          <w:szCs w:val="24"/>
        </w:rPr>
      </w:pPr>
      <w:r w:rsidRPr="0011068E">
        <w:rPr>
          <w:rFonts w:ascii="Arial" w:hAnsi="Arial" w:cs="Arial"/>
          <w:szCs w:val="20"/>
        </w:rPr>
        <w:t>Para el ejercicio que se pr</w:t>
      </w:r>
      <w:r w:rsidR="005F3BF9">
        <w:rPr>
          <w:rFonts w:ascii="Arial" w:hAnsi="Arial" w:cs="Arial"/>
          <w:szCs w:val="20"/>
        </w:rPr>
        <w:t>esupuesta</w:t>
      </w:r>
      <w:r w:rsidRPr="0011068E">
        <w:rPr>
          <w:rFonts w:ascii="Arial" w:hAnsi="Arial" w:cs="Arial"/>
          <w:szCs w:val="20"/>
        </w:rPr>
        <w:t>, est</w:t>
      </w:r>
      <w:r>
        <w:rPr>
          <w:rFonts w:ascii="Arial" w:hAnsi="Arial" w:cs="Arial"/>
          <w:szCs w:val="20"/>
        </w:rPr>
        <w:t xml:space="preserve">e capítulo representará el </w:t>
      </w:r>
      <w:r w:rsidR="009250C3">
        <w:rPr>
          <w:rFonts w:ascii="Arial" w:hAnsi="Arial" w:cs="Arial"/>
          <w:szCs w:val="20"/>
        </w:rPr>
        <w:t>87</w:t>
      </w:r>
      <w:r w:rsidR="00436453" w:rsidRPr="00422098">
        <w:rPr>
          <w:rFonts w:ascii="Arial" w:hAnsi="Arial" w:cs="Arial"/>
          <w:szCs w:val="20"/>
        </w:rPr>
        <w:t>.</w:t>
      </w:r>
      <w:r w:rsidR="009250C3">
        <w:rPr>
          <w:rFonts w:ascii="Arial" w:hAnsi="Arial" w:cs="Arial"/>
          <w:szCs w:val="20"/>
        </w:rPr>
        <w:t>94</w:t>
      </w:r>
      <w:r w:rsidRPr="00422098">
        <w:rPr>
          <w:rFonts w:ascii="Arial" w:hAnsi="Arial" w:cs="Arial"/>
          <w:szCs w:val="20"/>
        </w:rPr>
        <w:t>%</w:t>
      </w:r>
      <w:r w:rsidRPr="0011068E">
        <w:rPr>
          <w:rFonts w:ascii="Arial" w:hAnsi="Arial" w:cs="Arial"/>
          <w:szCs w:val="20"/>
        </w:rPr>
        <w:t xml:space="preserve"> del total</w:t>
      </w:r>
      <w:r>
        <w:rPr>
          <w:rFonts w:ascii="Arial" w:hAnsi="Arial" w:cs="Arial"/>
          <w:szCs w:val="24"/>
        </w:rPr>
        <w:t xml:space="preserve"> </w:t>
      </w:r>
      <w:r w:rsidRPr="0011068E">
        <w:rPr>
          <w:rFonts w:ascii="Arial" w:hAnsi="Arial" w:cs="Arial"/>
          <w:szCs w:val="24"/>
        </w:rPr>
        <w:t xml:space="preserve">del Presupuesto de Egresos para el Ejercicio </w:t>
      </w:r>
      <w:r w:rsidR="001E67AC">
        <w:rPr>
          <w:rFonts w:ascii="Arial" w:hAnsi="Arial" w:cs="Arial"/>
          <w:szCs w:val="24"/>
        </w:rPr>
        <w:t>Fiscal 2022</w:t>
      </w:r>
      <w:r>
        <w:rPr>
          <w:rFonts w:ascii="Arial" w:hAnsi="Arial" w:cs="Arial"/>
          <w:szCs w:val="24"/>
        </w:rPr>
        <w:t>.</w:t>
      </w:r>
    </w:p>
    <w:p w14:paraId="5C5A0A12" w14:textId="77777777" w:rsidR="003B2D65" w:rsidRPr="0011068E" w:rsidRDefault="003B2D65" w:rsidP="003B2D65">
      <w:pPr>
        <w:spacing w:after="0" w:line="360" w:lineRule="auto"/>
        <w:jc w:val="both"/>
        <w:rPr>
          <w:rFonts w:ascii="Arial" w:hAnsi="Arial" w:cs="Arial"/>
          <w:szCs w:val="20"/>
        </w:rPr>
      </w:pPr>
    </w:p>
    <w:p w14:paraId="05414C6E" w14:textId="362B281A" w:rsidR="006B16D0" w:rsidRDefault="003B2D65" w:rsidP="003B2D65">
      <w:pPr>
        <w:spacing w:after="0" w:line="360" w:lineRule="auto"/>
        <w:jc w:val="both"/>
        <w:rPr>
          <w:rFonts w:ascii="Arial" w:hAnsi="Arial" w:cs="Arial"/>
          <w:szCs w:val="20"/>
        </w:rPr>
      </w:pPr>
      <w:r w:rsidRPr="0011068E">
        <w:rPr>
          <w:rFonts w:ascii="Arial" w:hAnsi="Arial" w:cs="Arial"/>
          <w:szCs w:val="20"/>
        </w:rPr>
        <w:t>Este incremento está representado sustantivamente por</w:t>
      </w:r>
      <w:r>
        <w:rPr>
          <w:rFonts w:ascii="Arial" w:hAnsi="Arial" w:cs="Arial"/>
          <w:szCs w:val="20"/>
        </w:rPr>
        <w:t xml:space="preserve"> los costos que </w:t>
      </w:r>
      <w:r w:rsidR="000D70A1">
        <w:rPr>
          <w:rFonts w:ascii="Arial" w:hAnsi="Arial" w:cs="Arial"/>
          <w:szCs w:val="20"/>
        </w:rPr>
        <w:t xml:space="preserve">impactan </w:t>
      </w:r>
      <w:r w:rsidRPr="0011068E">
        <w:rPr>
          <w:rFonts w:ascii="Arial" w:hAnsi="Arial" w:cs="Arial"/>
          <w:szCs w:val="20"/>
        </w:rPr>
        <w:t xml:space="preserve">la operatividad del capital humano, </w:t>
      </w:r>
      <w:r w:rsidR="00FC230B">
        <w:rPr>
          <w:rFonts w:ascii="Arial" w:hAnsi="Arial" w:cs="Arial"/>
          <w:szCs w:val="20"/>
        </w:rPr>
        <w:t xml:space="preserve">el </w:t>
      </w:r>
      <w:r w:rsidRPr="0011068E">
        <w:rPr>
          <w:rFonts w:ascii="Arial" w:hAnsi="Arial" w:cs="Arial"/>
          <w:szCs w:val="20"/>
        </w:rPr>
        <w:t>ref</w:t>
      </w:r>
      <w:r w:rsidR="00846D0F">
        <w:rPr>
          <w:rFonts w:ascii="Arial" w:hAnsi="Arial" w:cs="Arial"/>
          <w:szCs w:val="20"/>
        </w:rPr>
        <w:t>orza</w:t>
      </w:r>
      <w:r w:rsidR="00FC230B">
        <w:rPr>
          <w:rFonts w:ascii="Arial" w:hAnsi="Arial" w:cs="Arial"/>
          <w:szCs w:val="20"/>
        </w:rPr>
        <w:t>miento de</w:t>
      </w:r>
      <w:r w:rsidR="00846D0F">
        <w:rPr>
          <w:rFonts w:ascii="Arial" w:hAnsi="Arial" w:cs="Arial"/>
          <w:szCs w:val="20"/>
        </w:rPr>
        <w:t xml:space="preserve"> las </w:t>
      </w:r>
      <w:r w:rsidRPr="0011068E">
        <w:rPr>
          <w:rFonts w:ascii="Arial" w:hAnsi="Arial" w:cs="Arial"/>
          <w:szCs w:val="20"/>
        </w:rPr>
        <w:t>áreas específica</w:t>
      </w:r>
      <w:r>
        <w:rPr>
          <w:rFonts w:ascii="Arial" w:hAnsi="Arial" w:cs="Arial"/>
          <w:szCs w:val="20"/>
        </w:rPr>
        <w:t>s</w:t>
      </w:r>
      <w:r w:rsidR="000D70A1">
        <w:rPr>
          <w:rFonts w:ascii="Arial" w:hAnsi="Arial" w:cs="Arial"/>
          <w:szCs w:val="20"/>
        </w:rPr>
        <w:t xml:space="preserve">, </w:t>
      </w:r>
      <w:r w:rsidR="00846D0F">
        <w:rPr>
          <w:rFonts w:ascii="Arial" w:hAnsi="Arial" w:cs="Arial"/>
          <w:szCs w:val="20"/>
        </w:rPr>
        <w:t xml:space="preserve">y </w:t>
      </w:r>
      <w:r w:rsidR="00FC230B">
        <w:rPr>
          <w:rFonts w:ascii="Arial" w:hAnsi="Arial" w:cs="Arial"/>
          <w:szCs w:val="20"/>
        </w:rPr>
        <w:t>la</w:t>
      </w:r>
      <w:r w:rsidR="00F43C26">
        <w:rPr>
          <w:rFonts w:ascii="Arial" w:hAnsi="Arial" w:cs="Arial"/>
          <w:szCs w:val="20"/>
        </w:rPr>
        <w:t xml:space="preserve"> consolida</w:t>
      </w:r>
      <w:r w:rsidR="00FC230B">
        <w:rPr>
          <w:rFonts w:ascii="Arial" w:hAnsi="Arial" w:cs="Arial"/>
          <w:szCs w:val="20"/>
        </w:rPr>
        <w:t>ción</w:t>
      </w:r>
      <w:r w:rsidR="00F43C26">
        <w:rPr>
          <w:rFonts w:ascii="Arial" w:hAnsi="Arial" w:cs="Arial"/>
          <w:szCs w:val="20"/>
        </w:rPr>
        <w:t xml:space="preserve"> </w:t>
      </w:r>
      <w:r w:rsidR="00FC230B">
        <w:rPr>
          <w:rFonts w:ascii="Arial" w:hAnsi="Arial" w:cs="Arial"/>
          <w:szCs w:val="20"/>
        </w:rPr>
        <w:t xml:space="preserve">de las </w:t>
      </w:r>
      <w:r w:rsidR="00846D0F">
        <w:rPr>
          <w:rFonts w:ascii="Arial" w:hAnsi="Arial" w:cs="Arial"/>
          <w:szCs w:val="20"/>
        </w:rPr>
        <w:t xml:space="preserve">reformas de Ley que comprenden </w:t>
      </w:r>
      <w:r w:rsidR="000547EE" w:rsidRPr="001772B5">
        <w:rPr>
          <w:rFonts w:ascii="Arial" w:hAnsi="Arial" w:cs="Arial"/>
          <w:szCs w:val="20"/>
        </w:rPr>
        <w:t xml:space="preserve">la Reforma al Sistema de Justicia Laboral, </w:t>
      </w:r>
      <w:r w:rsidR="001772B5" w:rsidRPr="001772B5">
        <w:rPr>
          <w:rFonts w:ascii="Arial" w:hAnsi="Arial" w:cs="Arial"/>
          <w:szCs w:val="20"/>
        </w:rPr>
        <w:t>Implementación en Mecanismos de Transparencia para la Publicación de Sentencias</w:t>
      </w:r>
      <w:r w:rsidR="00CE258D">
        <w:rPr>
          <w:rFonts w:ascii="Arial" w:hAnsi="Arial" w:cs="Arial"/>
          <w:szCs w:val="20"/>
        </w:rPr>
        <w:t xml:space="preserve">, así como </w:t>
      </w:r>
      <w:r w:rsidR="008F17A4">
        <w:rPr>
          <w:rFonts w:ascii="Arial" w:hAnsi="Arial" w:cs="Arial"/>
          <w:szCs w:val="20"/>
        </w:rPr>
        <w:t xml:space="preserve">la </w:t>
      </w:r>
      <w:r w:rsidR="001772B5" w:rsidRPr="001772B5">
        <w:rPr>
          <w:rFonts w:ascii="Arial" w:eastAsia="Times New Roman" w:hAnsi="Arial" w:cs="Arial"/>
          <w:bCs/>
          <w:color w:val="000000"/>
          <w:kern w:val="24"/>
          <w:lang w:eastAsia="en-US"/>
        </w:rPr>
        <w:t>Ley de Justicia Alternativa del Estado de Quintana Roo</w:t>
      </w:r>
      <w:r w:rsidR="001772B5">
        <w:rPr>
          <w:rFonts w:ascii="Arial" w:eastAsia="Times New Roman" w:hAnsi="Arial" w:cs="Arial"/>
          <w:bCs/>
          <w:color w:val="000000"/>
          <w:kern w:val="24"/>
          <w:lang w:eastAsia="en-US"/>
        </w:rPr>
        <w:t>.</w:t>
      </w:r>
    </w:p>
    <w:p w14:paraId="351DBD0D" w14:textId="77777777" w:rsidR="003B2D65" w:rsidRDefault="003B2D65" w:rsidP="003B2D65">
      <w:pPr>
        <w:spacing w:after="0" w:line="360" w:lineRule="auto"/>
        <w:jc w:val="both"/>
        <w:rPr>
          <w:rFonts w:ascii="Arial" w:hAnsi="Arial" w:cs="Arial"/>
          <w:szCs w:val="20"/>
        </w:rPr>
      </w:pPr>
    </w:p>
    <w:p w14:paraId="54EC1E6C" w14:textId="77777777" w:rsidR="00CA732A" w:rsidRDefault="00CA732A" w:rsidP="003B2D65">
      <w:pPr>
        <w:spacing w:after="0" w:line="240" w:lineRule="auto"/>
        <w:jc w:val="both"/>
        <w:rPr>
          <w:rFonts w:ascii="Arial" w:hAnsi="Arial" w:cs="Arial"/>
          <w:b/>
          <w:sz w:val="24"/>
          <w:szCs w:val="20"/>
        </w:rPr>
      </w:pPr>
    </w:p>
    <w:p w14:paraId="0157F812" w14:textId="77777777" w:rsidR="00CA732A" w:rsidRDefault="00CA732A" w:rsidP="003B2D65">
      <w:pPr>
        <w:spacing w:after="0" w:line="240" w:lineRule="auto"/>
        <w:jc w:val="both"/>
        <w:rPr>
          <w:rFonts w:ascii="Arial" w:hAnsi="Arial" w:cs="Arial"/>
          <w:b/>
          <w:sz w:val="24"/>
          <w:szCs w:val="20"/>
        </w:rPr>
      </w:pPr>
    </w:p>
    <w:p w14:paraId="13D7CDB8" w14:textId="0EC46CDD" w:rsidR="003B2D65" w:rsidRPr="00464624" w:rsidRDefault="00C37A6A" w:rsidP="003B2D65">
      <w:pPr>
        <w:spacing w:after="0" w:line="240" w:lineRule="auto"/>
        <w:jc w:val="both"/>
        <w:rPr>
          <w:rFonts w:ascii="Arial" w:hAnsi="Arial" w:cs="Arial"/>
          <w:sz w:val="24"/>
          <w:szCs w:val="20"/>
        </w:rPr>
      </w:pPr>
      <w:r>
        <w:rPr>
          <w:rFonts w:ascii="Arial" w:hAnsi="Arial" w:cs="Arial"/>
          <w:b/>
          <w:sz w:val="24"/>
          <w:szCs w:val="20"/>
        </w:rPr>
        <w:t>Capítulo 2000 Materiales y</w:t>
      </w:r>
      <w:r w:rsidR="003B2D65" w:rsidRPr="00464624">
        <w:rPr>
          <w:rFonts w:ascii="Arial" w:hAnsi="Arial" w:cs="Arial"/>
          <w:b/>
          <w:sz w:val="24"/>
          <w:szCs w:val="20"/>
        </w:rPr>
        <w:t xml:space="preserve"> Suministros</w:t>
      </w:r>
      <w:r w:rsidR="003B2D65" w:rsidRPr="00464624">
        <w:rPr>
          <w:rFonts w:ascii="Arial" w:hAnsi="Arial" w:cs="Arial"/>
          <w:sz w:val="24"/>
          <w:szCs w:val="20"/>
        </w:rPr>
        <w:t xml:space="preserve"> </w:t>
      </w:r>
    </w:p>
    <w:p w14:paraId="58FBC803" w14:textId="77777777" w:rsidR="003B2D65" w:rsidRPr="00464624" w:rsidRDefault="003B2D65" w:rsidP="003B2D65">
      <w:pPr>
        <w:spacing w:after="0" w:line="240" w:lineRule="auto"/>
        <w:jc w:val="both"/>
        <w:rPr>
          <w:rFonts w:ascii="Arial" w:hAnsi="Arial" w:cs="Arial"/>
          <w:sz w:val="24"/>
          <w:szCs w:val="20"/>
        </w:rPr>
      </w:pPr>
    </w:p>
    <w:p w14:paraId="4E34EF75" w14:textId="77777777" w:rsidR="003B2D65" w:rsidRDefault="003B2D65" w:rsidP="003B2D65">
      <w:pPr>
        <w:spacing w:after="0" w:line="360" w:lineRule="auto"/>
        <w:jc w:val="both"/>
        <w:rPr>
          <w:rFonts w:ascii="Arial" w:hAnsi="Arial" w:cs="Arial"/>
          <w:szCs w:val="20"/>
        </w:rPr>
      </w:pPr>
      <w:r w:rsidRPr="00BA44F8">
        <w:rPr>
          <w:rFonts w:ascii="Arial" w:hAnsi="Arial" w:cs="Arial"/>
          <w:szCs w:val="20"/>
        </w:rPr>
        <w:t xml:space="preserve">Este capítulo contempla la </w:t>
      </w:r>
      <w:proofErr w:type="gramStart"/>
      <w:r w:rsidRPr="00BA44F8">
        <w:rPr>
          <w:rFonts w:ascii="Arial" w:hAnsi="Arial" w:cs="Arial"/>
          <w:szCs w:val="20"/>
        </w:rPr>
        <w:t>adquisición  de</w:t>
      </w:r>
      <w:proofErr w:type="gramEnd"/>
      <w:r w:rsidRPr="00BA44F8">
        <w:rPr>
          <w:rFonts w:ascii="Arial" w:hAnsi="Arial" w:cs="Arial"/>
          <w:szCs w:val="20"/>
        </w:rPr>
        <w:t xml:space="preserve"> insumos y suministros requeridos para el desempeño de las funciones que nos corresponden. El Poder Judicial del Estado cuenta con diversas unidades jurisdiccionales y administrativas que por su propia dinámica y operatividad diaria consumen artículos de papelería, de impresión y reproducción, útiles y equipos menores de tecnología, para llevar a cabo actuaciones judiciales como acuerdos, autos y resoluciones, diligencias actuariales, integración de expedientes y todas aquellas acciones que se encuentran en el ámbito de </w:t>
      </w:r>
      <w:r w:rsidR="00213253">
        <w:rPr>
          <w:rFonts w:ascii="Arial" w:hAnsi="Arial" w:cs="Arial"/>
          <w:szCs w:val="20"/>
        </w:rPr>
        <w:t xml:space="preserve">su </w:t>
      </w:r>
      <w:r w:rsidRPr="00BA44F8">
        <w:rPr>
          <w:rFonts w:ascii="Arial" w:hAnsi="Arial" w:cs="Arial"/>
          <w:szCs w:val="20"/>
        </w:rPr>
        <w:t>competencia; así como el combustible necesario para realizar las diferentes diligencias de los diversos procedimientos juri</w:t>
      </w:r>
      <w:r>
        <w:rPr>
          <w:rFonts w:ascii="Arial" w:hAnsi="Arial" w:cs="Arial"/>
          <w:szCs w:val="20"/>
        </w:rPr>
        <w:t>sdiccionales y administrativos.</w:t>
      </w:r>
    </w:p>
    <w:p w14:paraId="5FD34992" w14:textId="77777777" w:rsidR="003B2D65" w:rsidRPr="00275D76" w:rsidRDefault="003B2D65" w:rsidP="003B2D65">
      <w:pPr>
        <w:spacing w:after="0" w:line="360" w:lineRule="auto"/>
        <w:jc w:val="both"/>
        <w:rPr>
          <w:rFonts w:ascii="Arial" w:hAnsi="Arial" w:cs="Arial"/>
          <w:szCs w:val="20"/>
        </w:rPr>
      </w:pPr>
    </w:p>
    <w:p w14:paraId="53F71572" w14:textId="61A5BCC3" w:rsidR="003B2D65" w:rsidRDefault="003B2D65" w:rsidP="003B2D65">
      <w:pPr>
        <w:spacing w:after="0" w:line="360" w:lineRule="auto"/>
        <w:jc w:val="both"/>
        <w:rPr>
          <w:rFonts w:ascii="Arial" w:hAnsi="Arial" w:cs="Arial"/>
          <w:szCs w:val="24"/>
        </w:rPr>
      </w:pPr>
      <w:r w:rsidRPr="00275D76">
        <w:rPr>
          <w:rFonts w:ascii="Arial" w:hAnsi="Arial" w:cs="Arial"/>
          <w:szCs w:val="20"/>
        </w:rPr>
        <w:t xml:space="preserve">En este sentido, en apego a los esquemas de disciplina presupuestaria y racionalidad en el ejercicio del gasto, el presupuesto mínimo necesario en el capítulo 2000 </w:t>
      </w:r>
      <w:r w:rsidR="00213253">
        <w:rPr>
          <w:rFonts w:ascii="Arial" w:hAnsi="Arial" w:cs="Arial"/>
          <w:szCs w:val="20"/>
        </w:rPr>
        <w:t xml:space="preserve">con el fin de </w:t>
      </w:r>
      <w:r w:rsidRPr="00275D76">
        <w:rPr>
          <w:rFonts w:ascii="Arial" w:hAnsi="Arial" w:cs="Arial"/>
          <w:szCs w:val="20"/>
        </w:rPr>
        <w:t xml:space="preserve">garantizar el cumplimiento de las funciones del Poder Judicial </w:t>
      </w:r>
      <w:r>
        <w:rPr>
          <w:rFonts w:ascii="Arial" w:hAnsi="Arial" w:cs="Arial"/>
          <w:szCs w:val="20"/>
        </w:rPr>
        <w:t>en el ejercicio 202</w:t>
      </w:r>
      <w:r w:rsidR="001E67AC">
        <w:rPr>
          <w:rFonts w:ascii="Arial" w:hAnsi="Arial" w:cs="Arial"/>
          <w:szCs w:val="20"/>
        </w:rPr>
        <w:t>2</w:t>
      </w:r>
      <w:r>
        <w:rPr>
          <w:rFonts w:ascii="Arial" w:hAnsi="Arial" w:cs="Arial"/>
          <w:szCs w:val="20"/>
        </w:rPr>
        <w:t>,</w:t>
      </w:r>
      <w:r w:rsidRPr="00275D76">
        <w:rPr>
          <w:rFonts w:ascii="Arial" w:hAnsi="Arial" w:cs="Arial"/>
          <w:szCs w:val="20"/>
        </w:rPr>
        <w:t xml:space="preserve"> asciende a la c</w:t>
      </w:r>
      <w:r>
        <w:rPr>
          <w:rFonts w:ascii="Arial" w:hAnsi="Arial" w:cs="Arial"/>
          <w:szCs w:val="20"/>
        </w:rPr>
        <w:t xml:space="preserve">antidad de </w:t>
      </w:r>
      <w:r w:rsidRPr="00422098">
        <w:rPr>
          <w:rFonts w:ascii="Arial" w:hAnsi="Arial" w:cs="Arial"/>
          <w:b/>
          <w:szCs w:val="20"/>
        </w:rPr>
        <w:t>$</w:t>
      </w:r>
      <w:r w:rsidR="0002196D" w:rsidRPr="00422098">
        <w:rPr>
          <w:rFonts w:ascii="Arial" w:hAnsi="Arial" w:cs="Arial"/>
          <w:b/>
          <w:szCs w:val="20"/>
        </w:rPr>
        <w:t>2</w:t>
      </w:r>
      <w:r w:rsidR="00CD48C3">
        <w:rPr>
          <w:rFonts w:ascii="Arial" w:hAnsi="Arial" w:cs="Arial"/>
          <w:b/>
          <w:szCs w:val="20"/>
        </w:rPr>
        <w:t>0</w:t>
      </w:r>
      <w:r w:rsidRPr="00422098">
        <w:rPr>
          <w:rFonts w:ascii="Arial" w:hAnsi="Arial" w:cs="Arial"/>
          <w:b/>
          <w:szCs w:val="20"/>
        </w:rPr>
        <w:t>,</w:t>
      </w:r>
      <w:r w:rsidR="00CD48C3">
        <w:rPr>
          <w:rFonts w:ascii="Arial" w:hAnsi="Arial" w:cs="Arial"/>
          <w:b/>
          <w:szCs w:val="20"/>
        </w:rPr>
        <w:t>800</w:t>
      </w:r>
      <w:r w:rsidRPr="00422098">
        <w:rPr>
          <w:rFonts w:ascii="Arial" w:hAnsi="Arial" w:cs="Arial"/>
          <w:b/>
          <w:szCs w:val="20"/>
        </w:rPr>
        <w:t>,</w:t>
      </w:r>
      <w:r w:rsidR="00CD48C3">
        <w:rPr>
          <w:rFonts w:ascii="Arial" w:hAnsi="Arial" w:cs="Arial"/>
          <w:b/>
          <w:szCs w:val="20"/>
        </w:rPr>
        <w:t>000</w:t>
      </w:r>
      <w:r w:rsidRPr="00422098">
        <w:rPr>
          <w:rFonts w:ascii="Arial" w:hAnsi="Arial" w:cs="Arial"/>
          <w:b/>
          <w:szCs w:val="20"/>
        </w:rPr>
        <w:t>.00</w:t>
      </w:r>
      <w:r w:rsidRPr="00422098">
        <w:rPr>
          <w:rFonts w:ascii="Arial" w:hAnsi="Arial" w:cs="Arial"/>
          <w:szCs w:val="20"/>
        </w:rPr>
        <w:t>,</w:t>
      </w:r>
      <w:r>
        <w:rPr>
          <w:rFonts w:ascii="Arial" w:hAnsi="Arial" w:cs="Arial"/>
          <w:szCs w:val="20"/>
        </w:rPr>
        <w:t xml:space="preserve"> lo que representa un </w:t>
      </w:r>
      <w:r w:rsidR="009250C3">
        <w:rPr>
          <w:rFonts w:ascii="Arial" w:hAnsi="Arial" w:cs="Arial"/>
          <w:szCs w:val="20"/>
        </w:rPr>
        <w:t>2</w:t>
      </w:r>
      <w:r w:rsidRPr="00422098">
        <w:rPr>
          <w:rFonts w:ascii="Arial" w:hAnsi="Arial" w:cs="Arial"/>
          <w:szCs w:val="20"/>
        </w:rPr>
        <w:t>.</w:t>
      </w:r>
      <w:r w:rsidR="009250C3">
        <w:rPr>
          <w:rFonts w:ascii="Arial" w:hAnsi="Arial" w:cs="Arial"/>
          <w:szCs w:val="20"/>
        </w:rPr>
        <w:t>89</w:t>
      </w:r>
      <w:r w:rsidRPr="00422098">
        <w:rPr>
          <w:rFonts w:ascii="Arial" w:hAnsi="Arial" w:cs="Arial"/>
          <w:szCs w:val="20"/>
        </w:rPr>
        <w:t>%</w:t>
      </w:r>
      <w:r w:rsidRPr="00275D76">
        <w:rPr>
          <w:rFonts w:ascii="Arial" w:hAnsi="Arial" w:cs="Arial"/>
          <w:szCs w:val="20"/>
        </w:rPr>
        <w:t xml:space="preserve"> del total</w:t>
      </w:r>
      <w:r>
        <w:rPr>
          <w:rFonts w:ascii="Arial" w:hAnsi="Arial" w:cs="Arial"/>
          <w:szCs w:val="24"/>
        </w:rPr>
        <w:t xml:space="preserve"> </w:t>
      </w:r>
      <w:r w:rsidRPr="00275D76">
        <w:rPr>
          <w:rFonts w:ascii="Arial" w:hAnsi="Arial" w:cs="Arial"/>
          <w:szCs w:val="24"/>
        </w:rPr>
        <w:t>del Presupuesto de Egreso</w:t>
      </w:r>
      <w:r>
        <w:rPr>
          <w:rFonts w:ascii="Arial" w:hAnsi="Arial" w:cs="Arial"/>
          <w:szCs w:val="24"/>
        </w:rPr>
        <w:t>s para el Ejercicio Fiscal 202</w:t>
      </w:r>
      <w:r w:rsidR="001E67AC">
        <w:rPr>
          <w:rFonts w:ascii="Arial" w:hAnsi="Arial" w:cs="Arial"/>
          <w:szCs w:val="24"/>
        </w:rPr>
        <w:t>2</w:t>
      </w:r>
      <w:r>
        <w:rPr>
          <w:rFonts w:ascii="Arial" w:hAnsi="Arial" w:cs="Arial"/>
          <w:szCs w:val="24"/>
        </w:rPr>
        <w:t>.</w:t>
      </w:r>
    </w:p>
    <w:p w14:paraId="48FE9D11" w14:textId="77777777" w:rsidR="003B2D65" w:rsidRDefault="003B2D65" w:rsidP="003B2D65">
      <w:pPr>
        <w:spacing w:after="0" w:line="360" w:lineRule="auto"/>
        <w:jc w:val="both"/>
        <w:rPr>
          <w:rFonts w:ascii="Arial" w:hAnsi="Arial" w:cs="Arial"/>
          <w:sz w:val="24"/>
          <w:szCs w:val="24"/>
        </w:rPr>
      </w:pPr>
    </w:p>
    <w:p w14:paraId="6ADC692B" w14:textId="77777777" w:rsidR="003B2D65" w:rsidRPr="00464624" w:rsidRDefault="003B2D65" w:rsidP="003B2D65">
      <w:pPr>
        <w:spacing w:after="0" w:line="240" w:lineRule="auto"/>
        <w:jc w:val="both"/>
        <w:rPr>
          <w:rFonts w:ascii="Arial" w:hAnsi="Arial" w:cs="Arial"/>
          <w:b/>
          <w:sz w:val="24"/>
          <w:szCs w:val="20"/>
        </w:rPr>
      </w:pPr>
      <w:r w:rsidRPr="00464624">
        <w:rPr>
          <w:rFonts w:ascii="Arial" w:hAnsi="Arial" w:cs="Arial"/>
          <w:b/>
          <w:sz w:val="24"/>
          <w:szCs w:val="20"/>
        </w:rPr>
        <w:t>Capítulo 3000 Servicios Generales</w:t>
      </w:r>
    </w:p>
    <w:p w14:paraId="24BB8837" w14:textId="77777777" w:rsidR="003B2D65" w:rsidRPr="00464624" w:rsidRDefault="003B2D65" w:rsidP="003B2D65">
      <w:pPr>
        <w:spacing w:after="0" w:line="240" w:lineRule="auto"/>
        <w:jc w:val="both"/>
        <w:rPr>
          <w:rFonts w:ascii="Arial" w:hAnsi="Arial" w:cs="Arial"/>
          <w:b/>
          <w:sz w:val="24"/>
          <w:szCs w:val="20"/>
        </w:rPr>
      </w:pPr>
    </w:p>
    <w:p w14:paraId="52C97E78" w14:textId="01765EB1" w:rsidR="00A561C0" w:rsidRDefault="003B2D65" w:rsidP="003B2D65">
      <w:pPr>
        <w:spacing w:after="0" w:line="360" w:lineRule="auto"/>
        <w:jc w:val="both"/>
        <w:rPr>
          <w:rFonts w:ascii="Arial" w:hAnsi="Arial" w:cs="Arial"/>
          <w:szCs w:val="24"/>
        </w:rPr>
      </w:pPr>
      <w:r w:rsidRPr="0011068E">
        <w:rPr>
          <w:rFonts w:ascii="Arial" w:hAnsi="Arial" w:cs="Arial"/>
          <w:szCs w:val="20"/>
        </w:rPr>
        <w:t>En este rubro</w:t>
      </w:r>
      <w:r w:rsidR="00AE32F4">
        <w:rPr>
          <w:rFonts w:ascii="Arial" w:hAnsi="Arial" w:cs="Arial"/>
          <w:szCs w:val="20"/>
        </w:rPr>
        <w:t>,</w:t>
      </w:r>
      <w:r w:rsidRPr="0011068E">
        <w:rPr>
          <w:rFonts w:ascii="Arial" w:hAnsi="Arial" w:cs="Arial"/>
          <w:szCs w:val="20"/>
        </w:rPr>
        <w:t xml:space="preserve"> </w:t>
      </w:r>
      <w:r w:rsidR="00AE32F4">
        <w:rPr>
          <w:rFonts w:ascii="Arial" w:hAnsi="Arial" w:cs="Arial"/>
          <w:szCs w:val="20"/>
        </w:rPr>
        <w:t xml:space="preserve">es indispensable contar con </w:t>
      </w:r>
      <w:r w:rsidRPr="0011068E">
        <w:rPr>
          <w:rFonts w:ascii="Arial" w:hAnsi="Arial" w:cs="Arial"/>
          <w:szCs w:val="20"/>
        </w:rPr>
        <w:t xml:space="preserve">la cantidad de </w:t>
      </w:r>
      <w:r w:rsidRPr="00422098">
        <w:rPr>
          <w:rFonts w:ascii="Arial" w:hAnsi="Arial" w:cs="Arial"/>
          <w:b/>
          <w:szCs w:val="20"/>
        </w:rPr>
        <w:t>$</w:t>
      </w:r>
      <w:r w:rsidR="00CD48C3">
        <w:rPr>
          <w:rFonts w:ascii="Arial" w:hAnsi="Arial" w:cs="Arial"/>
          <w:b/>
          <w:szCs w:val="20"/>
        </w:rPr>
        <w:t>59</w:t>
      </w:r>
      <w:r w:rsidRPr="00422098">
        <w:rPr>
          <w:rFonts w:ascii="Arial" w:hAnsi="Arial" w:cs="Arial"/>
          <w:b/>
          <w:szCs w:val="20"/>
        </w:rPr>
        <w:t>,</w:t>
      </w:r>
      <w:r w:rsidR="00CD48C3">
        <w:rPr>
          <w:rFonts w:ascii="Arial" w:hAnsi="Arial" w:cs="Arial"/>
          <w:b/>
          <w:szCs w:val="20"/>
        </w:rPr>
        <w:t>667</w:t>
      </w:r>
      <w:r w:rsidRPr="00422098">
        <w:rPr>
          <w:rFonts w:ascii="Arial" w:hAnsi="Arial" w:cs="Arial"/>
          <w:b/>
          <w:szCs w:val="20"/>
        </w:rPr>
        <w:t>,</w:t>
      </w:r>
      <w:r w:rsidR="00CD48C3">
        <w:rPr>
          <w:rFonts w:ascii="Arial" w:hAnsi="Arial" w:cs="Arial"/>
          <w:b/>
          <w:szCs w:val="20"/>
        </w:rPr>
        <w:t>99</w:t>
      </w:r>
      <w:r w:rsidR="00462423">
        <w:rPr>
          <w:rFonts w:ascii="Arial" w:hAnsi="Arial" w:cs="Arial"/>
          <w:b/>
          <w:szCs w:val="20"/>
        </w:rPr>
        <w:t>6</w:t>
      </w:r>
      <w:r w:rsidRPr="00422098">
        <w:rPr>
          <w:rFonts w:ascii="Arial" w:hAnsi="Arial" w:cs="Arial"/>
          <w:b/>
          <w:szCs w:val="20"/>
        </w:rPr>
        <w:t>.00</w:t>
      </w:r>
      <w:r w:rsidRPr="0011068E">
        <w:rPr>
          <w:rFonts w:ascii="Arial" w:hAnsi="Arial" w:cs="Arial"/>
          <w:b/>
          <w:szCs w:val="20"/>
        </w:rPr>
        <w:t xml:space="preserve">, </w:t>
      </w:r>
      <w:r w:rsidRPr="0011068E">
        <w:rPr>
          <w:rFonts w:ascii="Arial" w:hAnsi="Arial" w:cs="Arial"/>
          <w:szCs w:val="20"/>
        </w:rPr>
        <w:t xml:space="preserve">que representa un </w:t>
      </w:r>
      <w:r w:rsidR="00CD48C3">
        <w:rPr>
          <w:rFonts w:ascii="Arial" w:hAnsi="Arial" w:cs="Arial"/>
          <w:szCs w:val="20"/>
        </w:rPr>
        <w:t>8</w:t>
      </w:r>
      <w:r w:rsidR="006B16D0" w:rsidRPr="00422098">
        <w:rPr>
          <w:rFonts w:ascii="Arial" w:hAnsi="Arial" w:cs="Arial"/>
          <w:szCs w:val="20"/>
        </w:rPr>
        <w:t>.</w:t>
      </w:r>
      <w:r w:rsidR="00CD48C3">
        <w:rPr>
          <w:rFonts w:ascii="Arial" w:hAnsi="Arial" w:cs="Arial"/>
          <w:szCs w:val="20"/>
        </w:rPr>
        <w:t>30</w:t>
      </w:r>
      <w:r w:rsidRPr="00422098">
        <w:rPr>
          <w:rFonts w:ascii="Arial" w:hAnsi="Arial" w:cs="Arial"/>
          <w:szCs w:val="20"/>
        </w:rPr>
        <w:t>%</w:t>
      </w:r>
      <w:r w:rsidRPr="0011068E">
        <w:rPr>
          <w:rFonts w:ascii="Arial" w:hAnsi="Arial" w:cs="Arial"/>
          <w:szCs w:val="20"/>
        </w:rPr>
        <w:t xml:space="preserve"> </w:t>
      </w:r>
      <w:r w:rsidR="00670919">
        <w:rPr>
          <w:rFonts w:ascii="Arial" w:hAnsi="Arial" w:cs="Arial"/>
          <w:szCs w:val="20"/>
        </w:rPr>
        <w:t>d</w:t>
      </w:r>
      <w:r w:rsidRPr="0011068E">
        <w:rPr>
          <w:rFonts w:ascii="Arial" w:hAnsi="Arial" w:cs="Arial"/>
          <w:szCs w:val="20"/>
        </w:rPr>
        <w:t>el total</w:t>
      </w:r>
      <w:r w:rsidRPr="0011068E">
        <w:rPr>
          <w:rFonts w:ascii="Arial" w:hAnsi="Arial" w:cs="Arial"/>
          <w:szCs w:val="24"/>
        </w:rPr>
        <w:t xml:space="preserve"> del Presupuesto de Egresos para el Ejercicio </w:t>
      </w:r>
      <w:r>
        <w:rPr>
          <w:rFonts w:ascii="Arial" w:hAnsi="Arial" w:cs="Arial"/>
          <w:szCs w:val="24"/>
        </w:rPr>
        <w:t>Fiscal 202</w:t>
      </w:r>
      <w:r w:rsidR="001E67AC">
        <w:rPr>
          <w:rFonts w:ascii="Arial" w:hAnsi="Arial" w:cs="Arial"/>
          <w:szCs w:val="24"/>
        </w:rPr>
        <w:t>2</w:t>
      </w:r>
      <w:r>
        <w:rPr>
          <w:rFonts w:ascii="Arial" w:hAnsi="Arial" w:cs="Arial"/>
          <w:szCs w:val="24"/>
        </w:rPr>
        <w:t>.</w:t>
      </w:r>
    </w:p>
    <w:p w14:paraId="238A65E6" w14:textId="77777777" w:rsidR="00A561C0" w:rsidRPr="0011068E" w:rsidRDefault="00A561C0" w:rsidP="003B2D65">
      <w:pPr>
        <w:spacing w:after="0" w:line="360" w:lineRule="auto"/>
        <w:jc w:val="both"/>
        <w:rPr>
          <w:rFonts w:ascii="Arial" w:hAnsi="Arial" w:cs="Arial"/>
          <w:szCs w:val="20"/>
        </w:rPr>
      </w:pPr>
    </w:p>
    <w:p w14:paraId="4C73EE2E" w14:textId="57784C77" w:rsidR="003B2D65" w:rsidRPr="0011068E" w:rsidRDefault="003B2D65" w:rsidP="003B2D65">
      <w:pPr>
        <w:spacing w:after="0" w:line="360" w:lineRule="auto"/>
        <w:jc w:val="both"/>
        <w:rPr>
          <w:rFonts w:ascii="Arial" w:hAnsi="Arial" w:cs="Arial"/>
          <w:szCs w:val="20"/>
        </w:rPr>
      </w:pPr>
      <w:r w:rsidRPr="0011068E">
        <w:rPr>
          <w:rFonts w:ascii="Arial" w:hAnsi="Arial" w:cs="Arial"/>
          <w:szCs w:val="20"/>
        </w:rPr>
        <w:t>La infraestructura del Poder Judicial alberga las Salas Especializadas, Consejo de la Judicatura, Juzgados de Primera Instancia Oral</w:t>
      </w:r>
      <w:r w:rsidR="00A73275">
        <w:rPr>
          <w:rFonts w:ascii="Arial" w:hAnsi="Arial" w:cs="Arial"/>
          <w:szCs w:val="20"/>
        </w:rPr>
        <w:t>es</w:t>
      </w:r>
      <w:r w:rsidRPr="0011068E">
        <w:rPr>
          <w:rFonts w:ascii="Arial" w:hAnsi="Arial" w:cs="Arial"/>
          <w:szCs w:val="20"/>
        </w:rPr>
        <w:t xml:space="preserve"> y Tradicional</w:t>
      </w:r>
      <w:r w:rsidR="00A73275">
        <w:rPr>
          <w:rFonts w:ascii="Arial" w:hAnsi="Arial" w:cs="Arial"/>
          <w:szCs w:val="20"/>
        </w:rPr>
        <w:t>es</w:t>
      </w:r>
      <w:r w:rsidRPr="0011068E">
        <w:rPr>
          <w:rFonts w:ascii="Arial" w:hAnsi="Arial" w:cs="Arial"/>
          <w:szCs w:val="20"/>
        </w:rPr>
        <w:t xml:space="preserve">, </w:t>
      </w:r>
      <w:r w:rsidR="008941FE">
        <w:rPr>
          <w:rFonts w:ascii="Arial" w:hAnsi="Arial" w:cs="Arial"/>
          <w:szCs w:val="20"/>
        </w:rPr>
        <w:t xml:space="preserve">Tribunales Laborales, </w:t>
      </w:r>
      <w:r w:rsidRPr="0011068E">
        <w:rPr>
          <w:rFonts w:ascii="Arial" w:hAnsi="Arial" w:cs="Arial"/>
          <w:szCs w:val="20"/>
        </w:rPr>
        <w:t>Escuela Judicial, Centros de Convivencia Supervisada, Instituto de la Defensoría Pública</w:t>
      </w:r>
      <w:r w:rsidR="00AE32F4">
        <w:rPr>
          <w:rFonts w:ascii="Arial" w:hAnsi="Arial" w:cs="Arial"/>
          <w:szCs w:val="20"/>
        </w:rPr>
        <w:t xml:space="preserve">, </w:t>
      </w:r>
      <w:r w:rsidR="00090B20">
        <w:rPr>
          <w:rFonts w:ascii="Arial" w:hAnsi="Arial" w:cs="Arial"/>
          <w:szCs w:val="20"/>
        </w:rPr>
        <w:t>así</w:t>
      </w:r>
      <w:r w:rsidR="00AE32F4">
        <w:rPr>
          <w:rFonts w:ascii="Arial" w:hAnsi="Arial" w:cs="Arial"/>
          <w:szCs w:val="20"/>
        </w:rPr>
        <w:t xml:space="preserve"> como las </w:t>
      </w:r>
      <w:r w:rsidRPr="0011068E">
        <w:rPr>
          <w:rFonts w:ascii="Arial" w:hAnsi="Arial" w:cs="Arial"/>
          <w:szCs w:val="20"/>
        </w:rPr>
        <w:t xml:space="preserve">diversas </w:t>
      </w:r>
      <w:r>
        <w:rPr>
          <w:rFonts w:ascii="Arial" w:hAnsi="Arial" w:cs="Arial"/>
          <w:szCs w:val="20"/>
        </w:rPr>
        <w:t>U</w:t>
      </w:r>
      <w:r w:rsidRPr="0011068E">
        <w:rPr>
          <w:rFonts w:ascii="Arial" w:hAnsi="Arial" w:cs="Arial"/>
          <w:szCs w:val="20"/>
        </w:rPr>
        <w:t xml:space="preserve">nidades </w:t>
      </w:r>
      <w:r>
        <w:rPr>
          <w:rFonts w:ascii="Arial" w:hAnsi="Arial" w:cs="Arial"/>
          <w:szCs w:val="20"/>
        </w:rPr>
        <w:t>A</w:t>
      </w:r>
      <w:r w:rsidRPr="0011068E">
        <w:rPr>
          <w:rFonts w:ascii="Arial" w:hAnsi="Arial" w:cs="Arial"/>
          <w:szCs w:val="20"/>
        </w:rPr>
        <w:t>dministrativas</w:t>
      </w:r>
      <w:r w:rsidR="00AE32F4">
        <w:rPr>
          <w:rFonts w:ascii="Arial" w:hAnsi="Arial" w:cs="Arial"/>
          <w:szCs w:val="20"/>
        </w:rPr>
        <w:t xml:space="preserve"> que lo conforman</w:t>
      </w:r>
      <w:r w:rsidRPr="0011068E">
        <w:rPr>
          <w:rFonts w:ascii="Arial" w:hAnsi="Arial" w:cs="Arial"/>
          <w:szCs w:val="20"/>
        </w:rPr>
        <w:t>, lo que implica infraestructura de comunicaciones (servicio de internet, telefonía y redes). Destaca la atención a las necesidades propias de mantenimiento y pago de servicios básicos como energía eléctrica, agua y arrendamiento de edificios.</w:t>
      </w:r>
    </w:p>
    <w:p w14:paraId="16854902" w14:textId="77777777" w:rsidR="003B2D65" w:rsidRPr="0011068E" w:rsidRDefault="003B2D65" w:rsidP="003B2D65">
      <w:pPr>
        <w:spacing w:after="0" w:line="360" w:lineRule="auto"/>
        <w:jc w:val="both"/>
        <w:rPr>
          <w:rFonts w:ascii="Arial" w:hAnsi="Arial" w:cs="Arial"/>
          <w:szCs w:val="20"/>
        </w:rPr>
      </w:pPr>
    </w:p>
    <w:p w14:paraId="3CDE9C9F" w14:textId="064B21A8" w:rsidR="00E43208" w:rsidRPr="0011068E" w:rsidRDefault="003B2D65" w:rsidP="003B2D65">
      <w:pPr>
        <w:spacing w:after="0" w:line="360" w:lineRule="auto"/>
        <w:jc w:val="both"/>
        <w:rPr>
          <w:rFonts w:ascii="Arial" w:hAnsi="Arial" w:cs="Arial"/>
          <w:szCs w:val="20"/>
        </w:rPr>
      </w:pPr>
      <w:r w:rsidRPr="0011068E">
        <w:rPr>
          <w:rFonts w:ascii="Arial" w:hAnsi="Arial" w:cs="Arial"/>
          <w:szCs w:val="20"/>
        </w:rPr>
        <w:t xml:space="preserve">Se incluyen también los servicios de vigilancia, limpieza y mantenimiento de la totalidad de edificios, pasajes y viáticos </w:t>
      </w:r>
      <w:r w:rsidR="004D65FA">
        <w:rPr>
          <w:rFonts w:ascii="Arial" w:hAnsi="Arial" w:cs="Arial"/>
          <w:szCs w:val="20"/>
        </w:rPr>
        <w:t xml:space="preserve">necesarios </w:t>
      </w:r>
      <w:r w:rsidRPr="0011068E">
        <w:rPr>
          <w:rFonts w:ascii="Arial" w:hAnsi="Arial" w:cs="Arial"/>
          <w:szCs w:val="20"/>
        </w:rPr>
        <w:t>para la realización de comisiones, así como servicios de consultoría y capacitación</w:t>
      </w:r>
      <w:r w:rsidR="00335AF6">
        <w:rPr>
          <w:rFonts w:ascii="Arial" w:hAnsi="Arial" w:cs="Arial"/>
          <w:szCs w:val="20"/>
        </w:rPr>
        <w:t>, a</w:t>
      </w:r>
      <w:r w:rsidR="00657BA5">
        <w:rPr>
          <w:rFonts w:ascii="Arial" w:hAnsi="Arial" w:cs="Arial"/>
          <w:szCs w:val="20"/>
        </w:rPr>
        <w:t xml:space="preserve">sí mismo, se debe realizar </w:t>
      </w:r>
      <w:r w:rsidRPr="0011068E">
        <w:rPr>
          <w:rFonts w:ascii="Arial" w:hAnsi="Arial" w:cs="Arial"/>
          <w:szCs w:val="20"/>
        </w:rPr>
        <w:t>el pago de peritajes</w:t>
      </w:r>
      <w:r w:rsidRPr="0011068E">
        <w:rPr>
          <w:rFonts w:ascii="Arial" w:hAnsi="Arial" w:cs="Arial"/>
          <w:color w:val="FF0000"/>
          <w:szCs w:val="20"/>
        </w:rPr>
        <w:t xml:space="preserve"> </w:t>
      </w:r>
      <w:r w:rsidRPr="0011068E">
        <w:rPr>
          <w:rFonts w:ascii="Arial" w:hAnsi="Arial" w:cs="Arial"/>
          <w:szCs w:val="20"/>
        </w:rPr>
        <w:t>de diversas área</w:t>
      </w:r>
      <w:r w:rsidR="00657BA5">
        <w:rPr>
          <w:rFonts w:ascii="Arial" w:hAnsi="Arial" w:cs="Arial"/>
          <w:szCs w:val="20"/>
        </w:rPr>
        <w:t>s y expedientes de casos.</w:t>
      </w:r>
    </w:p>
    <w:p w14:paraId="432B60DE" w14:textId="77777777" w:rsidR="003B2D65" w:rsidRPr="00464624" w:rsidRDefault="003B2D65" w:rsidP="003B2D65">
      <w:pPr>
        <w:spacing w:after="0" w:line="360" w:lineRule="auto"/>
        <w:jc w:val="both"/>
        <w:rPr>
          <w:rFonts w:ascii="Arial" w:hAnsi="Arial" w:cs="Arial"/>
          <w:sz w:val="24"/>
          <w:szCs w:val="20"/>
        </w:rPr>
      </w:pPr>
    </w:p>
    <w:p w14:paraId="7F69F35E" w14:textId="77777777" w:rsidR="005D0966" w:rsidRDefault="005D0966" w:rsidP="003B2D65">
      <w:pPr>
        <w:spacing w:after="0" w:line="240" w:lineRule="auto"/>
        <w:jc w:val="both"/>
        <w:rPr>
          <w:rFonts w:ascii="Arial" w:hAnsi="Arial" w:cs="Arial"/>
          <w:b/>
          <w:sz w:val="24"/>
          <w:szCs w:val="20"/>
        </w:rPr>
      </w:pPr>
    </w:p>
    <w:p w14:paraId="72300E12" w14:textId="7395EA22" w:rsidR="003B2D65" w:rsidRPr="00464624" w:rsidRDefault="003B2D65" w:rsidP="003B2D65">
      <w:pPr>
        <w:spacing w:after="0" w:line="240" w:lineRule="auto"/>
        <w:jc w:val="both"/>
        <w:rPr>
          <w:rFonts w:ascii="Arial" w:hAnsi="Arial" w:cs="Arial"/>
          <w:b/>
          <w:sz w:val="24"/>
          <w:szCs w:val="20"/>
        </w:rPr>
      </w:pPr>
      <w:r w:rsidRPr="00464624">
        <w:rPr>
          <w:rFonts w:ascii="Arial" w:hAnsi="Arial" w:cs="Arial"/>
          <w:b/>
          <w:sz w:val="24"/>
          <w:szCs w:val="20"/>
        </w:rPr>
        <w:t>Capítulo 5000 Bienes Muebles, Inmuebles e Intangibles</w:t>
      </w:r>
    </w:p>
    <w:p w14:paraId="3898B82F" w14:textId="77777777" w:rsidR="003B2D65" w:rsidRPr="00464624" w:rsidRDefault="003B2D65" w:rsidP="003B2D65">
      <w:pPr>
        <w:spacing w:after="0" w:line="360" w:lineRule="auto"/>
        <w:jc w:val="both"/>
        <w:rPr>
          <w:rFonts w:ascii="Arial" w:hAnsi="Arial" w:cs="Arial"/>
          <w:b/>
          <w:sz w:val="24"/>
          <w:szCs w:val="20"/>
        </w:rPr>
      </w:pPr>
    </w:p>
    <w:p w14:paraId="55DEAF6D" w14:textId="450BF1CC" w:rsidR="003B2D65" w:rsidRPr="0011068E" w:rsidRDefault="003B2D65" w:rsidP="003B2D65">
      <w:pPr>
        <w:spacing w:after="0" w:line="360" w:lineRule="auto"/>
        <w:jc w:val="both"/>
        <w:rPr>
          <w:rFonts w:ascii="Arial" w:hAnsi="Arial" w:cs="Arial"/>
          <w:szCs w:val="20"/>
        </w:rPr>
      </w:pPr>
      <w:r w:rsidRPr="0011068E">
        <w:rPr>
          <w:rFonts w:ascii="Arial" w:hAnsi="Arial" w:cs="Arial"/>
          <w:szCs w:val="20"/>
        </w:rPr>
        <w:t>Dentro del presente Capítulo y para la atención de los procesos jurisdiccionales y administrativos se consideran los requerimientos de renovación de mobiliario y equipos de cómputo para reposición en mayoría de tecnología obsoleta de más de 10 a</w:t>
      </w:r>
      <w:r w:rsidR="00890AAB">
        <w:rPr>
          <w:rFonts w:ascii="Arial" w:hAnsi="Arial" w:cs="Arial"/>
          <w:szCs w:val="20"/>
        </w:rPr>
        <w:t>ños</w:t>
      </w:r>
      <w:r w:rsidRPr="0011068E">
        <w:rPr>
          <w:rFonts w:ascii="Arial" w:hAnsi="Arial" w:cs="Arial"/>
          <w:szCs w:val="20"/>
        </w:rPr>
        <w:t xml:space="preserve">. </w:t>
      </w:r>
    </w:p>
    <w:p w14:paraId="5AFCC5F5" w14:textId="77777777" w:rsidR="003B2D65" w:rsidRPr="0011068E" w:rsidRDefault="003B2D65" w:rsidP="003B2D65">
      <w:pPr>
        <w:spacing w:after="0" w:line="360" w:lineRule="auto"/>
        <w:jc w:val="both"/>
        <w:rPr>
          <w:rFonts w:ascii="Arial" w:hAnsi="Arial" w:cs="Arial"/>
          <w:szCs w:val="20"/>
        </w:rPr>
      </w:pPr>
    </w:p>
    <w:p w14:paraId="5871A67A" w14:textId="16552F08" w:rsidR="003B2D65" w:rsidRDefault="003B2D65" w:rsidP="003B2D65">
      <w:pPr>
        <w:spacing w:after="0" w:line="360" w:lineRule="auto"/>
        <w:jc w:val="both"/>
        <w:rPr>
          <w:rFonts w:ascii="Arial" w:hAnsi="Arial" w:cs="Arial"/>
          <w:szCs w:val="24"/>
        </w:rPr>
      </w:pPr>
      <w:r w:rsidRPr="0011068E">
        <w:rPr>
          <w:rFonts w:ascii="Arial" w:hAnsi="Arial" w:cs="Arial"/>
          <w:szCs w:val="20"/>
        </w:rPr>
        <w:t>El presupuesto programado en el capítulo 5000 para el ejercicio fiscal 20</w:t>
      </w:r>
      <w:r>
        <w:rPr>
          <w:rFonts w:ascii="Arial" w:hAnsi="Arial" w:cs="Arial"/>
          <w:szCs w:val="20"/>
        </w:rPr>
        <w:t>2</w:t>
      </w:r>
      <w:r w:rsidR="001E67AC">
        <w:rPr>
          <w:rFonts w:ascii="Arial" w:hAnsi="Arial" w:cs="Arial"/>
          <w:szCs w:val="20"/>
        </w:rPr>
        <w:t>2</w:t>
      </w:r>
      <w:r w:rsidRPr="0011068E">
        <w:rPr>
          <w:rFonts w:ascii="Arial" w:hAnsi="Arial" w:cs="Arial"/>
          <w:szCs w:val="20"/>
        </w:rPr>
        <w:t xml:space="preserve">, asciende a la cantidad de </w:t>
      </w:r>
      <w:r w:rsidRPr="00422098">
        <w:rPr>
          <w:rFonts w:ascii="Arial" w:hAnsi="Arial" w:cs="Arial"/>
          <w:b/>
          <w:szCs w:val="20"/>
        </w:rPr>
        <w:t>$</w:t>
      </w:r>
      <w:r w:rsidR="00CD48C3">
        <w:rPr>
          <w:rFonts w:ascii="Arial" w:hAnsi="Arial" w:cs="Arial"/>
          <w:b/>
          <w:szCs w:val="20"/>
        </w:rPr>
        <w:t>346</w:t>
      </w:r>
      <w:r w:rsidRPr="00422098">
        <w:rPr>
          <w:rFonts w:ascii="Arial" w:hAnsi="Arial" w:cs="Arial"/>
          <w:b/>
          <w:szCs w:val="20"/>
        </w:rPr>
        <w:t>,</w:t>
      </w:r>
      <w:r w:rsidR="00CD48C3">
        <w:rPr>
          <w:rFonts w:ascii="Arial" w:hAnsi="Arial" w:cs="Arial"/>
          <w:b/>
          <w:szCs w:val="20"/>
        </w:rPr>
        <w:t>866</w:t>
      </w:r>
      <w:r w:rsidRPr="00422098">
        <w:rPr>
          <w:rFonts w:ascii="Arial" w:hAnsi="Arial" w:cs="Arial"/>
          <w:b/>
          <w:szCs w:val="20"/>
        </w:rPr>
        <w:t>.00</w:t>
      </w:r>
      <w:r>
        <w:rPr>
          <w:rFonts w:ascii="Arial" w:hAnsi="Arial" w:cs="Arial"/>
          <w:szCs w:val="20"/>
        </w:rPr>
        <w:t xml:space="preserve">, es decir </w:t>
      </w:r>
      <w:r w:rsidR="00E23E66">
        <w:rPr>
          <w:rFonts w:ascii="Arial" w:hAnsi="Arial" w:cs="Arial"/>
          <w:szCs w:val="20"/>
        </w:rPr>
        <w:t xml:space="preserve">el </w:t>
      </w:r>
      <w:r w:rsidR="00CD48C3">
        <w:rPr>
          <w:rFonts w:ascii="Arial" w:hAnsi="Arial" w:cs="Arial"/>
          <w:szCs w:val="20"/>
        </w:rPr>
        <w:t>0</w:t>
      </w:r>
      <w:r w:rsidRPr="00422098">
        <w:rPr>
          <w:rFonts w:ascii="Arial" w:hAnsi="Arial" w:cs="Arial"/>
          <w:szCs w:val="20"/>
        </w:rPr>
        <w:t>.</w:t>
      </w:r>
      <w:r w:rsidR="00CD48C3">
        <w:rPr>
          <w:rFonts w:ascii="Arial" w:hAnsi="Arial" w:cs="Arial"/>
          <w:szCs w:val="20"/>
        </w:rPr>
        <w:t>05</w:t>
      </w:r>
      <w:r w:rsidRPr="00422098">
        <w:rPr>
          <w:rFonts w:ascii="Arial" w:hAnsi="Arial" w:cs="Arial"/>
          <w:szCs w:val="20"/>
        </w:rPr>
        <w:t>%</w:t>
      </w:r>
      <w:r w:rsidRPr="0011068E">
        <w:rPr>
          <w:rFonts w:ascii="Arial" w:hAnsi="Arial" w:cs="Arial"/>
          <w:szCs w:val="20"/>
        </w:rPr>
        <w:t xml:space="preserve"> del total</w:t>
      </w:r>
      <w:r w:rsidRPr="0011068E">
        <w:rPr>
          <w:rFonts w:ascii="Arial" w:hAnsi="Arial" w:cs="Arial"/>
          <w:szCs w:val="24"/>
        </w:rPr>
        <w:t xml:space="preserve"> del Presupuesto de Egresos para el Ejercicio </w:t>
      </w:r>
      <w:r>
        <w:rPr>
          <w:rFonts w:ascii="Arial" w:hAnsi="Arial" w:cs="Arial"/>
          <w:szCs w:val="24"/>
        </w:rPr>
        <w:t>Fiscal 202</w:t>
      </w:r>
      <w:r w:rsidR="001E67AC">
        <w:rPr>
          <w:rFonts w:ascii="Arial" w:hAnsi="Arial" w:cs="Arial"/>
          <w:szCs w:val="24"/>
        </w:rPr>
        <w:t>2</w:t>
      </w:r>
      <w:r>
        <w:rPr>
          <w:rFonts w:ascii="Arial" w:hAnsi="Arial" w:cs="Arial"/>
          <w:szCs w:val="24"/>
        </w:rPr>
        <w:t>.</w:t>
      </w:r>
    </w:p>
    <w:p w14:paraId="5CFA012C" w14:textId="77777777" w:rsidR="00B127B9" w:rsidRDefault="00B127B9" w:rsidP="003B2D65">
      <w:pPr>
        <w:spacing w:after="0" w:line="360" w:lineRule="auto"/>
        <w:jc w:val="both"/>
        <w:rPr>
          <w:rFonts w:ascii="Arial" w:hAnsi="Arial" w:cs="Arial"/>
          <w:szCs w:val="24"/>
        </w:rPr>
      </w:pPr>
    </w:p>
    <w:p w14:paraId="70831CF9" w14:textId="77777777" w:rsidR="00505D43" w:rsidRDefault="00505D43" w:rsidP="003B2D65">
      <w:pPr>
        <w:spacing w:after="0" w:line="360" w:lineRule="auto"/>
        <w:jc w:val="both"/>
        <w:rPr>
          <w:rFonts w:ascii="Arial" w:hAnsi="Arial" w:cs="Arial"/>
          <w:szCs w:val="24"/>
        </w:rPr>
      </w:pPr>
    </w:p>
    <w:p w14:paraId="1B0C7F4C" w14:textId="101433C3" w:rsidR="003B2D65" w:rsidRPr="00B85B19" w:rsidRDefault="003B2D65" w:rsidP="003B2D65">
      <w:pPr>
        <w:spacing w:after="0" w:line="240" w:lineRule="auto"/>
        <w:jc w:val="both"/>
        <w:rPr>
          <w:rFonts w:ascii="Arial" w:hAnsi="Arial" w:cs="Arial"/>
          <w:b/>
          <w:sz w:val="24"/>
          <w:szCs w:val="20"/>
        </w:rPr>
      </w:pPr>
      <w:r w:rsidRPr="00B85B19">
        <w:rPr>
          <w:rFonts w:ascii="Arial" w:hAnsi="Arial" w:cs="Arial"/>
          <w:b/>
          <w:sz w:val="24"/>
          <w:szCs w:val="20"/>
        </w:rPr>
        <w:t>Capítulo 6000 Inversión Pública</w:t>
      </w:r>
      <w:r w:rsidR="008609C1" w:rsidRPr="00B85B19">
        <w:rPr>
          <w:rFonts w:ascii="Arial" w:hAnsi="Arial" w:cs="Arial"/>
          <w:b/>
          <w:sz w:val="24"/>
          <w:szCs w:val="20"/>
        </w:rPr>
        <w:t xml:space="preserve"> </w:t>
      </w:r>
    </w:p>
    <w:p w14:paraId="497C4C71" w14:textId="77777777" w:rsidR="003B2D65" w:rsidRPr="00B85B19" w:rsidRDefault="003B2D65" w:rsidP="003B2D65">
      <w:pPr>
        <w:spacing w:after="0" w:line="240" w:lineRule="auto"/>
        <w:jc w:val="both"/>
        <w:rPr>
          <w:rFonts w:ascii="Arial" w:hAnsi="Arial" w:cs="Arial"/>
          <w:b/>
          <w:sz w:val="24"/>
          <w:szCs w:val="20"/>
        </w:rPr>
      </w:pPr>
    </w:p>
    <w:p w14:paraId="408D6FFB" w14:textId="5B3BECC8" w:rsidR="003B2D65" w:rsidRPr="00B85B19" w:rsidRDefault="003B2D65" w:rsidP="003B2D65">
      <w:pPr>
        <w:spacing w:after="0" w:line="360" w:lineRule="auto"/>
        <w:jc w:val="both"/>
        <w:rPr>
          <w:rFonts w:ascii="Arial" w:hAnsi="Arial" w:cs="Arial"/>
          <w:szCs w:val="24"/>
        </w:rPr>
      </w:pPr>
      <w:r w:rsidRPr="00B85B19">
        <w:rPr>
          <w:rFonts w:ascii="Arial" w:hAnsi="Arial" w:cs="Arial"/>
          <w:szCs w:val="20"/>
        </w:rPr>
        <w:t xml:space="preserve">En este rubro se </w:t>
      </w:r>
      <w:r w:rsidR="00BC419D" w:rsidRPr="00B85B19">
        <w:rPr>
          <w:rFonts w:ascii="Arial" w:hAnsi="Arial" w:cs="Arial"/>
          <w:szCs w:val="20"/>
        </w:rPr>
        <w:t xml:space="preserve">requiere contar con </w:t>
      </w:r>
      <w:r w:rsidRPr="00B85B19">
        <w:rPr>
          <w:rFonts w:ascii="Arial" w:hAnsi="Arial" w:cs="Arial"/>
          <w:szCs w:val="20"/>
        </w:rPr>
        <w:t xml:space="preserve">la cantidad de </w:t>
      </w:r>
      <w:r w:rsidRPr="00422098">
        <w:rPr>
          <w:rFonts w:ascii="Arial" w:hAnsi="Arial" w:cs="Arial"/>
          <w:b/>
          <w:szCs w:val="20"/>
        </w:rPr>
        <w:t>$</w:t>
      </w:r>
      <w:r w:rsidR="00CD48C3">
        <w:rPr>
          <w:rFonts w:ascii="Arial" w:hAnsi="Arial" w:cs="Arial"/>
          <w:b/>
          <w:szCs w:val="20"/>
        </w:rPr>
        <w:t>5</w:t>
      </w:r>
      <w:r w:rsidRPr="00422098">
        <w:rPr>
          <w:rFonts w:ascii="Arial" w:hAnsi="Arial" w:cs="Arial"/>
          <w:b/>
          <w:szCs w:val="20"/>
        </w:rPr>
        <w:t>,</w:t>
      </w:r>
      <w:r w:rsidR="00CD48C3">
        <w:rPr>
          <w:rFonts w:ascii="Arial" w:hAnsi="Arial" w:cs="Arial"/>
          <w:b/>
          <w:szCs w:val="20"/>
        </w:rPr>
        <w:t>87</w:t>
      </w:r>
      <w:r w:rsidR="0002196D" w:rsidRPr="00422098">
        <w:rPr>
          <w:rFonts w:ascii="Arial" w:hAnsi="Arial" w:cs="Arial"/>
          <w:b/>
          <w:szCs w:val="20"/>
        </w:rPr>
        <w:t>9</w:t>
      </w:r>
      <w:r w:rsidRPr="00422098">
        <w:rPr>
          <w:rFonts w:ascii="Arial" w:hAnsi="Arial" w:cs="Arial"/>
          <w:b/>
          <w:szCs w:val="20"/>
        </w:rPr>
        <w:t>,</w:t>
      </w:r>
      <w:r w:rsidR="00CD48C3">
        <w:rPr>
          <w:rFonts w:ascii="Arial" w:hAnsi="Arial" w:cs="Arial"/>
          <w:b/>
          <w:szCs w:val="20"/>
        </w:rPr>
        <w:t>575</w:t>
      </w:r>
      <w:r w:rsidRPr="00422098">
        <w:rPr>
          <w:rFonts w:ascii="Arial" w:hAnsi="Arial" w:cs="Arial"/>
          <w:b/>
          <w:szCs w:val="20"/>
        </w:rPr>
        <w:t>.00</w:t>
      </w:r>
      <w:r w:rsidRPr="00B85B19">
        <w:rPr>
          <w:rFonts w:ascii="Arial" w:hAnsi="Arial" w:cs="Arial"/>
          <w:b/>
          <w:szCs w:val="20"/>
        </w:rPr>
        <w:t xml:space="preserve">, </w:t>
      </w:r>
      <w:r w:rsidRPr="00B85B19">
        <w:rPr>
          <w:rFonts w:ascii="Arial" w:hAnsi="Arial" w:cs="Arial"/>
          <w:szCs w:val="20"/>
        </w:rPr>
        <w:t xml:space="preserve">que representa un </w:t>
      </w:r>
      <w:r w:rsidR="00CD48C3">
        <w:rPr>
          <w:rFonts w:ascii="Arial" w:hAnsi="Arial" w:cs="Arial"/>
          <w:szCs w:val="20"/>
        </w:rPr>
        <w:t>0</w:t>
      </w:r>
      <w:r w:rsidR="005D0966" w:rsidRPr="00422098">
        <w:rPr>
          <w:rFonts w:ascii="Arial" w:hAnsi="Arial" w:cs="Arial"/>
          <w:szCs w:val="20"/>
        </w:rPr>
        <w:t>.</w:t>
      </w:r>
      <w:r w:rsidR="00CD48C3">
        <w:rPr>
          <w:rFonts w:ascii="Arial" w:hAnsi="Arial" w:cs="Arial"/>
          <w:szCs w:val="20"/>
        </w:rPr>
        <w:t>82</w:t>
      </w:r>
      <w:r w:rsidRPr="00422098">
        <w:rPr>
          <w:rFonts w:ascii="Arial" w:hAnsi="Arial" w:cs="Arial"/>
          <w:szCs w:val="20"/>
        </w:rPr>
        <w:t>%</w:t>
      </w:r>
      <w:r w:rsidRPr="00B85B19">
        <w:rPr>
          <w:rFonts w:ascii="Arial" w:hAnsi="Arial" w:cs="Arial"/>
          <w:szCs w:val="20"/>
        </w:rPr>
        <w:t xml:space="preserve"> </w:t>
      </w:r>
      <w:r w:rsidR="00670919">
        <w:rPr>
          <w:rFonts w:ascii="Arial" w:hAnsi="Arial" w:cs="Arial"/>
          <w:szCs w:val="20"/>
        </w:rPr>
        <w:t>d</w:t>
      </w:r>
      <w:r w:rsidRPr="00B85B19">
        <w:rPr>
          <w:rFonts w:ascii="Arial" w:hAnsi="Arial" w:cs="Arial"/>
          <w:szCs w:val="20"/>
        </w:rPr>
        <w:t>el total</w:t>
      </w:r>
      <w:r w:rsidRPr="00B85B19">
        <w:rPr>
          <w:rFonts w:ascii="Arial" w:hAnsi="Arial" w:cs="Arial"/>
          <w:szCs w:val="24"/>
        </w:rPr>
        <w:t xml:space="preserve"> del Presupuesto de Egresos para el Ejercicio Fiscal 202</w:t>
      </w:r>
      <w:r w:rsidR="001E67AC">
        <w:rPr>
          <w:rFonts w:ascii="Arial" w:hAnsi="Arial" w:cs="Arial"/>
          <w:szCs w:val="24"/>
        </w:rPr>
        <w:t>2</w:t>
      </w:r>
      <w:r w:rsidRPr="00B85B19">
        <w:rPr>
          <w:rFonts w:ascii="Arial" w:hAnsi="Arial" w:cs="Arial"/>
          <w:szCs w:val="24"/>
        </w:rPr>
        <w:t>.</w:t>
      </w:r>
    </w:p>
    <w:p w14:paraId="0D0DBD5D" w14:textId="77777777" w:rsidR="003B2D65" w:rsidRPr="00B85B19" w:rsidRDefault="003B2D65" w:rsidP="003B2D65">
      <w:pPr>
        <w:spacing w:after="0" w:line="360" w:lineRule="auto"/>
        <w:jc w:val="both"/>
        <w:rPr>
          <w:rFonts w:ascii="Arial" w:hAnsi="Arial" w:cs="Arial"/>
          <w:szCs w:val="24"/>
        </w:rPr>
      </w:pPr>
    </w:p>
    <w:p w14:paraId="539C1DE4" w14:textId="2733995C" w:rsidR="005D0966" w:rsidRDefault="005D0966" w:rsidP="003B2D65">
      <w:pPr>
        <w:spacing w:after="0" w:line="360" w:lineRule="auto"/>
        <w:jc w:val="both"/>
        <w:rPr>
          <w:rFonts w:ascii="Arial" w:hAnsi="Arial" w:cs="Arial"/>
          <w:szCs w:val="20"/>
        </w:rPr>
      </w:pPr>
    </w:p>
    <w:p w14:paraId="01C9E4F8" w14:textId="77777777" w:rsidR="00B74D21" w:rsidRDefault="00B74D21" w:rsidP="003B2D65">
      <w:pPr>
        <w:spacing w:after="0" w:line="360" w:lineRule="auto"/>
        <w:jc w:val="both"/>
        <w:rPr>
          <w:rFonts w:ascii="Arial" w:hAnsi="Arial" w:cs="Arial"/>
          <w:szCs w:val="20"/>
        </w:rPr>
      </w:pPr>
    </w:p>
    <w:p w14:paraId="39619EC3" w14:textId="77777777" w:rsidR="00B74D21" w:rsidRDefault="00B74D21" w:rsidP="003B2D65">
      <w:pPr>
        <w:spacing w:after="0" w:line="360" w:lineRule="auto"/>
        <w:jc w:val="both"/>
        <w:rPr>
          <w:rFonts w:ascii="Arial" w:hAnsi="Arial" w:cs="Arial"/>
          <w:szCs w:val="20"/>
        </w:rPr>
      </w:pPr>
    </w:p>
    <w:p w14:paraId="2710DDE0" w14:textId="77777777" w:rsidR="007E1737" w:rsidRDefault="007E1737" w:rsidP="007E1737">
      <w:pPr>
        <w:keepNext/>
        <w:keepLines/>
        <w:spacing w:before="240" w:after="0" w:line="240" w:lineRule="auto"/>
        <w:outlineLvl w:val="0"/>
        <w:rPr>
          <w:rFonts w:ascii="Arial" w:eastAsia="Times New Roman" w:hAnsi="Arial" w:cs="Arial"/>
          <w:b/>
          <w:bCs/>
          <w:sz w:val="24"/>
          <w:szCs w:val="24"/>
        </w:rPr>
      </w:pPr>
      <w:bookmarkStart w:id="2" w:name="_Toc86846563"/>
      <w:r w:rsidRPr="007E1737">
        <w:rPr>
          <w:rFonts w:ascii="Arial" w:eastAsia="Times New Roman" w:hAnsi="Arial" w:cs="Arial"/>
          <w:b/>
          <w:bCs/>
          <w:sz w:val="24"/>
          <w:szCs w:val="24"/>
        </w:rPr>
        <w:t>Objetivos, Estrategias y Metas</w:t>
      </w:r>
      <w:bookmarkEnd w:id="2"/>
    </w:p>
    <w:p w14:paraId="487F5392" w14:textId="77777777" w:rsidR="00044C77" w:rsidRPr="007E1737" w:rsidRDefault="00044C77" w:rsidP="007E1737">
      <w:pPr>
        <w:keepNext/>
        <w:keepLines/>
        <w:spacing w:before="240" w:after="0" w:line="240" w:lineRule="auto"/>
        <w:outlineLvl w:val="0"/>
        <w:rPr>
          <w:rFonts w:ascii="Arial" w:eastAsia="Times New Roman" w:hAnsi="Arial" w:cs="Arial"/>
          <w:b/>
          <w:bCs/>
          <w:sz w:val="24"/>
          <w:szCs w:val="24"/>
        </w:rPr>
      </w:pPr>
    </w:p>
    <w:p w14:paraId="5CBCA762" w14:textId="77777777" w:rsidR="007E1737" w:rsidRPr="007E1737" w:rsidRDefault="007E1737" w:rsidP="007E1737">
      <w:pPr>
        <w:spacing w:after="0" w:line="360" w:lineRule="auto"/>
        <w:rPr>
          <w:rFonts w:ascii="Arial" w:eastAsia="Times New Roman" w:hAnsi="Arial" w:cs="Arial"/>
          <w:b/>
        </w:rPr>
      </w:pPr>
      <w:r w:rsidRPr="007E1737">
        <w:rPr>
          <w:rFonts w:ascii="Arial" w:eastAsia="Times New Roman" w:hAnsi="Arial" w:cs="Arial"/>
          <w:b/>
        </w:rPr>
        <w:t>Alineación Estratégica al Plan Estatal y Nacional de Desarrollo</w:t>
      </w:r>
    </w:p>
    <w:p w14:paraId="4C6E32CB" w14:textId="77777777" w:rsidR="007E1737" w:rsidRPr="007E1737" w:rsidRDefault="007E1737" w:rsidP="007E1737">
      <w:pPr>
        <w:spacing w:after="0" w:line="360" w:lineRule="auto"/>
        <w:jc w:val="both"/>
        <w:rPr>
          <w:rFonts w:ascii="Arial" w:eastAsia="Times New Roman" w:hAnsi="Arial" w:cs="Arial"/>
          <w:bCs/>
        </w:rPr>
      </w:pPr>
      <w:r w:rsidRPr="007E1737">
        <w:rPr>
          <w:rFonts w:ascii="Arial" w:eastAsia="Times New Roman" w:hAnsi="Arial" w:cs="Arial"/>
          <w:bCs/>
        </w:rPr>
        <w:t xml:space="preserve">El Poder Judicial da cumplimiento a los objetivos del Plan Nacional de Desarrollo 2019-2024 (PND), que en su punto número </w:t>
      </w:r>
      <w:r w:rsidRPr="007E1737">
        <w:rPr>
          <w:rFonts w:ascii="Arial" w:eastAsia="Times New Roman" w:hAnsi="Arial" w:cs="Arial"/>
          <w:b/>
          <w:bCs/>
        </w:rPr>
        <w:t>1. Política y Gobierno</w:t>
      </w:r>
      <w:r w:rsidRPr="007E1737">
        <w:rPr>
          <w:rFonts w:ascii="Arial" w:eastAsia="Times New Roman" w:hAnsi="Arial" w:cs="Arial"/>
          <w:bCs/>
        </w:rPr>
        <w:t xml:space="preserve">, y como subtítulo </w:t>
      </w:r>
      <w:r w:rsidRPr="007E1737">
        <w:rPr>
          <w:rFonts w:ascii="Arial" w:eastAsia="Times New Roman" w:hAnsi="Arial" w:cs="Arial"/>
          <w:b/>
          <w:bCs/>
        </w:rPr>
        <w:t>“Recuperar el Estado de Derecho”</w:t>
      </w:r>
      <w:r w:rsidRPr="007E1737">
        <w:rPr>
          <w:rFonts w:ascii="Arial" w:eastAsia="Times New Roman" w:hAnsi="Arial" w:cs="Arial"/>
          <w:bCs/>
        </w:rPr>
        <w:t>, señala: En el actual gobierno todos los empleados públicos deberán acatar y aplicar el conjunto de leyes vigentes en el país.</w:t>
      </w:r>
    </w:p>
    <w:p w14:paraId="3A9F6792" w14:textId="77777777" w:rsidR="007E1737" w:rsidRPr="007E1737" w:rsidRDefault="007E1737" w:rsidP="007E1737">
      <w:pPr>
        <w:spacing w:after="0" w:line="360" w:lineRule="auto"/>
        <w:jc w:val="both"/>
        <w:rPr>
          <w:rFonts w:ascii="Arial" w:eastAsia="Times New Roman" w:hAnsi="Arial" w:cs="Arial"/>
          <w:bCs/>
        </w:rPr>
      </w:pPr>
    </w:p>
    <w:p w14:paraId="10550D01" w14:textId="4E33DD60" w:rsidR="007E1737" w:rsidRPr="007E1737" w:rsidRDefault="007E1737" w:rsidP="007E1737">
      <w:pPr>
        <w:spacing w:after="0" w:line="360" w:lineRule="auto"/>
        <w:jc w:val="both"/>
        <w:rPr>
          <w:rFonts w:ascii="Arial" w:eastAsia="Times New Roman" w:hAnsi="Arial" w:cs="Arial"/>
          <w:bCs/>
        </w:rPr>
      </w:pPr>
      <w:r w:rsidRPr="007E1737">
        <w:rPr>
          <w:rFonts w:ascii="Arial" w:eastAsia="Times New Roman" w:hAnsi="Arial" w:cs="Arial"/>
          <w:bCs/>
        </w:rPr>
        <w:t xml:space="preserve">Alineados con ello al EJE GENERAL 1. JUSTICIA Y ESTADO DE DERECHO, que tiene como objetivo general: Garantizar la construcción de la paz, el pleno ejercicio de los derechos humanos, la gobernabilidad democrática y el fortalecimiento de las </w:t>
      </w:r>
      <w:r w:rsidR="00670919">
        <w:rPr>
          <w:rFonts w:ascii="Arial" w:eastAsia="Times New Roman" w:hAnsi="Arial" w:cs="Arial"/>
          <w:bCs/>
        </w:rPr>
        <w:t>I</w:t>
      </w:r>
      <w:r w:rsidRPr="007E1737">
        <w:rPr>
          <w:rFonts w:ascii="Arial" w:eastAsia="Times New Roman" w:hAnsi="Arial" w:cs="Arial"/>
          <w:bCs/>
        </w:rPr>
        <w:t>nstituciones del Estado Mexicano.</w:t>
      </w:r>
    </w:p>
    <w:p w14:paraId="4F3D9381" w14:textId="77777777" w:rsidR="00475EDE" w:rsidRDefault="00475EDE" w:rsidP="007E1737">
      <w:pPr>
        <w:spacing w:after="0" w:line="360" w:lineRule="auto"/>
        <w:jc w:val="both"/>
        <w:rPr>
          <w:rFonts w:ascii="Arial" w:eastAsia="Times New Roman" w:hAnsi="Arial" w:cs="Arial"/>
          <w:bCs/>
        </w:rPr>
      </w:pPr>
    </w:p>
    <w:p w14:paraId="29E0A559" w14:textId="77777777" w:rsidR="007E1737" w:rsidRDefault="007E1737" w:rsidP="007E1737">
      <w:pPr>
        <w:spacing w:after="0" w:line="360" w:lineRule="auto"/>
        <w:jc w:val="both"/>
        <w:rPr>
          <w:rFonts w:ascii="Arial" w:eastAsia="Times New Roman" w:hAnsi="Arial" w:cs="Arial"/>
          <w:bCs/>
        </w:rPr>
      </w:pPr>
      <w:r w:rsidRPr="007E1737">
        <w:rPr>
          <w:rFonts w:ascii="Arial" w:eastAsia="Times New Roman" w:hAnsi="Arial" w:cs="Arial"/>
          <w:bCs/>
        </w:rPr>
        <w:t>De este objetivo general se desprenden los específicos y las estrategias.</w:t>
      </w:r>
    </w:p>
    <w:p w14:paraId="512213C3" w14:textId="77777777" w:rsidR="00044C77" w:rsidRPr="007E1737" w:rsidRDefault="00044C77" w:rsidP="007E1737">
      <w:pPr>
        <w:spacing w:after="0" w:line="360" w:lineRule="auto"/>
        <w:jc w:val="both"/>
        <w:rPr>
          <w:rFonts w:ascii="Arial" w:eastAsia="Times New Roman" w:hAnsi="Arial" w:cs="Arial"/>
          <w:bCs/>
        </w:rPr>
      </w:pPr>
    </w:p>
    <w:p w14:paraId="2A3413D6" w14:textId="77777777" w:rsidR="007E1737" w:rsidRPr="007E1737" w:rsidRDefault="007E1737" w:rsidP="007E1737">
      <w:pPr>
        <w:spacing w:after="0" w:line="360" w:lineRule="auto"/>
        <w:jc w:val="both"/>
        <w:rPr>
          <w:rFonts w:ascii="Arial" w:eastAsia="Times New Roman" w:hAnsi="Arial" w:cs="Arial"/>
          <w:bCs/>
          <w:u w:val="single"/>
        </w:rPr>
      </w:pPr>
      <w:r w:rsidRPr="007E1737">
        <w:rPr>
          <w:rFonts w:ascii="Arial" w:eastAsia="Times New Roman" w:hAnsi="Arial" w:cs="Arial"/>
          <w:bCs/>
          <w:u w:val="single"/>
        </w:rPr>
        <w:t>Objetivo específico</w:t>
      </w:r>
    </w:p>
    <w:p w14:paraId="2AE9BDAE" w14:textId="77777777" w:rsidR="007E1737" w:rsidRPr="007E1737" w:rsidRDefault="007E1737" w:rsidP="007E1737">
      <w:pPr>
        <w:numPr>
          <w:ilvl w:val="1"/>
          <w:numId w:val="9"/>
        </w:numPr>
        <w:spacing w:after="0" w:line="360" w:lineRule="auto"/>
        <w:contextualSpacing/>
        <w:jc w:val="both"/>
        <w:rPr>
          <w:rFonts w:ascii="Arial" w:eastAsia="Times New Roman" w:hAnsi="Arial" w:cs="Arial"/>
          <w:bCs/>
        </w:rPr>
      </w:pPr>
      <w:r w:rsidRPr="007E1737">
        <w:rPr>
          <w:rFonts w:ascii="Arial" w:eastAsia="Times New Roman" w:hAnsi="Arial" w:cs="Arial"/>
          <w:bCs/>
        </w:rPr>
        <w:t xml:space="preserve">Fortalecer la gobernabilidad democrática. </w:t>
      </w:r>
    </w:p>
    <w:p w14:paraId="641E73E1" w14:textId="77777777" w:rsidR="007E1737" w:rsidRPr="007E1737" w:rsidRDefault="007E1737" w:rsidP="007E1737">
      <w:pPr>
        <w:spacing w:after="0" w:line="360" w:lineRule="auto"/>
        <w:ind w:left="360"/>
        <w:contextualSpacing/>
        <w:jc w:val="both"/>
        <w:rPr>
          <w:rFonts w:ascii="Arial" w:eastAsia="Times New Roman" w:hAnsi="Arial" w:cs="Arial"/>
          <w:bCs/>
        </w:rPr>
      </w:pPr>
    </w:p>
    <w:p w14:paraId="7F507D5D" w14:textId="77777777" w:rsidR="007E1737" w:rsidRPr="007E1737" w:rsidRDefault="007E1737" w:rsidP="007E1737">
      <w:pPr>
        <w:spacing w:after="0" w:line="360" w:lineRule="auto"/>
        <w:jc w:val="both"/>
        <w:rPr>
          <w:rFonts w:ascii="Arial" w:eastAsia="Times New Roman" w:hAnsi="Arial" w:cs="Arial"/>
          <w:bCs/>
          <w:u w:val="single"/>
        </w:rPr>
      </w:pPr>
      <w:r w:rsidRPr="007E1737">
        <w:rPr>
          <w:rFonts w:ascii="Arial" w:eastAsia="Times New Roman" w:hAnsi="Arial" w:cs="Arial"/>
          <w:bCs/>
          <w:u w:val="single"/>
        </w:rPr>
        <w:t>Estrategia</w:t>
      </w:r>
    </w:p>
    <w:p w14:paraId="4DE657F0" w14:textId="77777777" w:rsidR="007E1737" w:rsidRPr="007E1737" w:rsidRDefault="007E1737" w:rsidP="007E1737">
      <w:pPr>
        <w:numPr>
          <w:ilvl w:val="2"/>
          <w:numId w:val="9"/>
        </w:numPr>
        <w:spacing w:after="0" w:line="360" w:lineRule="auto"/>
        <w:contextualSpacing/>
        <w:jc w:val="both"/>
        <w:rPr>
          <w:rFonts w:ascii="Arial" w:eastAsia="Times New Roman" w:hAnsi="Arial" w:cs="Arial"/>
        </w:rPr>
      </w:pPr>
      <w:r w:rsidRPr="007E1737">
        <w:rPr>
          <w:rFonts w:ascii="Arial" w:eastAsia="Times New Roman" w:hAnsi="Arial" w:cs="Arial"/>
        </w:rPr>
        <w:t xml:space="preserve">Coordinar la relación con los otros Poderes de la Unión para impulsar las reformas legales del Ejecutivo y </w:t>
      </w:r>
      <w:r w:rsidRPr="007E1737">
        <w:rPr>
          <w:rFonts w:ascii="Arial" w:eastAsia="Times New Roman" w:hAnsi="Arial" w:cs="Arial"/>
          <w:b/>
        </w:rPr>
        <w:t>promover un sistema jurídico eficiente</w:t>
      </w:r>
      <w:r w:rsidRPr="007E1737">
        <w:rPr>
          <w:rFonts w:ascii="Arial" w:eastAsia="Times New Roman" w:hAnsi="Arial" w:cs="Arial"/>
        </w:rPr>
        <w:t>, incluyente y eficaz que garantice el ejercicio de los derechos humanos sin discriminación.</w:t>
      </w:r>
    </w:p>
    <w:p w14:paraId="16A00B29" w14:textId="77777777" w:rsidR="00475EDE" w:rsidRDefault="00475EDE" w:rsidP="007E1737">
      <w:pPr>
        <w:spacing w:after="0" w:line="360" w:lineRule="auto"/>
        <w:jc w:val="both"/>
        <w:rPr>
          <w:rFonts w:ascii="Arial" w:eastAsia="Times New Roman" w:hAnsi="Arial" w:cs="Arial"/>
          <w:bCs/>
          <w:u w:val="single"/>
        </w:rPr>
      </w:pPr>
    </w:p>
    <w:p w14:paraId="44B5BAAE" w14:textId="77777777" w:rsidR="00597EA8" w:rsidRDefault="00597EA8" w:rsidP="007E1737">
      <w:pPr>
        <w:spacing w:after="0" w:line="360" w:lineRule="auto"/>
        <w:jc w:val="both"/>
        <w:rPr>
          <w:rFonts w:ascii="Arial" w:eastAsia="Times New Roman" w:hAnsi="Arial" w:cs="Arial"/>
          <w:bCs/>
          <w:u w:val="single"/>
        </w:rPr>
      </w:pPr>
    </w:p>
    <w:p w14:paraId="5D4F49EB" w14:textId="77777777" w:rsidR="007E1737" w:rsidRPr="007E1737" w:rsidRDefault="007E1737" w:rsidP="007E1737">
      <w:pPr>
        <w:spacing w:after="0" w:line="360" w:lineRule="auto"/>
        <w:jc w:val="both"/>
        <w:rPr>
          <w:rFonts w:ascii="Arial" w:eastAsia="Times New Roman" w:hAnsi="Arial" w:cs="Arial"/>
          <w:bCs/>
          <w:u w:val="single"/>
        </w:rPr>
      </w:pPr>
      <w:r w:rsidRPr="007E1737">
        <w:rPr>
          <w:rFonts w:ascii="Arial" w:eastAsia="Times New Roman" w:hAnsi="Arial" w:cs="Arial"/>
          <w:bCs/>
          <w:u w:val="single"/>
        </w:rPr>
        <w:t>Objetivo específico</w:t>
      </w:r>
    </w:p>
    <w:p w14:paraId="45D3A798" w14:textId="77777777" w:rsidR="007E1737" w:rsidRPr="007E1737" w:rsidRDefault="007E1737" w:rsidP="007E1737">
      <w:pPr>
        <w:spacing w:after="0" w:line="360" w:lineRule="auto"/>
        <w:jc w:val="both"/>
        <w:rPr>
          <w:rFonts w:ascii="Arial" w:eastAsia="Times New Roman" w:hAnsi="Arial" w:cs="Arial"/>
          <w:bCs/>
        </w:rPr>
      </w:pPr>
      <w:r w:rsidRPr="007E1737">
        <w:rPr>
          <w:rFonts w:ascii="Arial" w:eastAsia="Times New Roman" w:hAnsi="Arial" w:cs="Arial"/>
          <w:bCs/>
        </w:rPr>
        <w:t>1.4 Construir la paz y la seguridad con respeto a los derechos humanos.</w:t>
      </w:r>
    </w:p>
    <w:p w14:paraId="63D14949" w14:textId="77777777" w:rsidR="007E1737" w:rsidRDefault="007E1737" w:rsidP="007E1737">
      <w:pPr>
        <w:spacing w:after="0" w:line="360" w:lineRule="auto"/>
        <w:jc w:val="both"/>
        <w:rPr>
          <w:rFonts w:ascii="Arial" w:eastAsia="Times New Roman" w:hAnsi="Arial" w:cs="Arial"/>
          <w:bCs/>
        </w:rPr>
      </w:pPr>
    </w:p>
    <w:p w14:paraId="6EF551E7" w14:textId="77777777" w:rsidR="007E1737" w:rsidRDefault="007E1737" w:rsidP="007E1737">
      <w:pPr>
        <w:spacing w:after="0" w:line="360" w:lineRule="auto"/>
        <w:jc w:val="both"/>
        <w:rPr>
          <w:rFonts w:ascii="Arial" w:eastAsia="Times New Roman" w:hAnsi="Arial" w:cs="Arial"/>
          <w:bCs/>
          <w:u w:val="single"/>
        </w:rPr>
      </w:pPr>
      <w:r w:rsidRPr="007E1737">
        <w:rPr>
          <w:rFonts w:ascii="Arial" w:eastAsia="Times New Roman" w:hAnsi="Arial" w:cs="Arial"/>
          <w:bCs/>
          <w:u w:val="single"/>
        </w:rPr>
        <w:t>Estrategia</w:t>
      </w:r>
    </w:p>
    <w:p w14:paraId="545409B2" w14:textId="77777777" w:rsidR="007E1737" w:rsidRPr="007E1737" w:rsidRDefault="007E1737" w:rsidP="007E1737">
      <w:pPr>
        <w:spacing w:after="0" w:line="360" w:lineRule="auto"/>
        <w:jc w:val="both"/>
        <w:rPr>
          <w:rFonts w:ascii="Arial" w:eastAsia="Times New Roman" w:hAnsi="Arial" w:cs="Arial"/>
        </w:rPr>
      </w:pPr>
      <w:r w:rsidRPr="007E1737">
        <w:rPr>
          <w:rFonts w:ascii="Arial" w:eastAsia="Times New Roman" w:hAnsi="Arial" w:cs="Arial"/>
        </w:rPr>
        <w:t xml:space="preserve">1.4.1 </w:t>
      </w:r>
      <w:r w:rsidRPr="007E1737">
        <w:rPr>
          <w:rFonts w:ascii="Arial" w:eastAsia="Times New Roman" w:hAnsi="Arial" w:cs="Arial"/>
          <w:b/>
        </w:rPr>
        <w:t>Promover mecanismos para la resolución pacífica de conflictos</w:t>
      </w:r>
      <w:r w:rsidRPr="007E1737">
        <w:rPr>
          <w:rFonts w:ascii="Arial" w:eastAsia="Times New Roman" w:hAnsi="Arial" w:cs="Arial"/>
        </w:rPr>
        <w:t xml:space="preserve"> que favorezcan la reconstrucción del tejido social y contribuyan a la construcción de la paz.</w:t>
      </w:r>
    </w:p>
    <w:p w14:paraId="3704D864" w14:textId="77777777" w:rsidR="007E1737" w:rsidRPr="007E1737" w:rsidRDefault="007E1737" w:rsidP="007E1737">
      <w:pPr>
        <w:spacing w:after="0" w:line="360" w:lineRule="auto"/>
        <w:jc w:val="both"/>
        <w:rPr>
          <w:rFonts w:ascii="Arial" w:eastAsia="Times New Roman" w:hAnsi="Arial" w:cs="Arial"/>
          <w:bCs/>
        </w:rPr>
      </w:pPr>
    </w:p>
    <w:p w14:paraId="4FEE4F4A" w14:textId="365F2836" w:rsidR="007E1737" w:rsidRPr="007E1737" w:rsidRDefault="00597EA8" w:rsidP="007E1737">
      <w:pPr>
        <w:spacing w:after="0" w:line="360" w:lineRule="auto"/>
        <w:jc w:val="both"/>
        <w:rPr>
          <w:rFonts w:ascii="Arial" w:eastAsia="Times New Roman" w:hAnsi="Arial" w:cs="Arial"/>
          <w:bCs/>
          <w:u w:val="single"/>
        </w:rPr>
      </w:pPr>
      <w:r>
        <w:rPr>
          <w:rFonts w:ascii="Arial" w:eastAsia="Times New Roman" w:hAnsi="Arial" w:cs="Arial"/>
          <w:bCs/>
          <w:u w:val="single"/>
        </w:rPr>
        <w:t>Objetivo especí</w:t>
      </w:r>
      <w:r w:rsidR="007E1737" w:rsidRPr="007E1737">
        <w:rPr>
          <w:rFonts w:ascii="Arial" w:eastAsia="Times New Roman" w:hAnsi="Arial" w:cs="Arial"/>
          <w:bCs/>
          <w:u w:val="single"/>
        </w:rPr>
        <w:t xml:space="preserve">fico </w:t>
      </w:r>
    </w:p>
    <w:p w14:paraId="0464B75B" w14:textId="77777777" w:rsidR="007E1737" w:rsidRPr="007E1737" w:rsidRDefault="007E1737" w:rsidP="007E1737">
      <w:pPr>
        <w:spacing w:after="0" w:line="360" w:lineRule="auto"/>
        <w:jc w:val="both"/>
        <w:rPr>
          <w:rFonts w:ascii="Arial" w:eastAsia="Times New Roman" w:hAnsi="Arial" w:cs="Arial"/>
          <w:bCs/>
        </w:rPr>
      </w:pPr>
      <w:r w:rsidRPr="007E1737">
        <w:rPr>
          <w:rFonts w:ascii="Arial" w:eastAsia="Times New Roman" w:hAnsi="Arial" w:cs="Arial"/>
          <w:bCs/>
        </w:rPr>
        <w:t xml:space="preserve">1.8 Mejorar la capacidad de prevenir y combatir de manera efectiva la corrupción y la impunidad. </w:t>
      </w:r>
    </w:p>
    <w:p w14:paraId="26DADFFF" w14:textId="77777777" w:rsidR="007E1737" w:rsidRPr="007E1737" w:rsidRDefault="007E1737" w:rsidP="007E1737">
      <w:pPr>
        <w:spacing w:after="0" w:line="360" w:lineRule="auto"/>
        <w:jc w:val="both"/>
        <w:rPr>
          <w:rFonts w:ascii="Arial" w:eastAsia="Times New Roman" w:hAnsi="Arial" w:cs="Arial"/>
          <w:bCs/>
        </w:rPr>
      </w:pPr>
    </w:p>
    <w:p w14:paraId="35D00D7C" w14:textId="77777777" w:rsidR="007E1737" w:rsidRPr="007E1737" w:rsidRDefault="007E1737" w:rsidP="007E1737">
      <w:pPr>
        <w:spacing w:after="0" w:line="360" w:lineRule="auto"/>
        <w:jc w:val="both"/>
        <w:rPr>
          <w:rFonts w:ascii="Arial" w:eastAsia="Times New Roman" w:hAnsi="Arial" w:cs="Arial"/>
          <w:bCs/>
          <w:u w:val="single"/>
        </w:rPr>
      </w:pPr>
      <w:r w:rsidRPr="007E1737">
        <w:rPr>
          <w:rFonts w:ascii="Arial" w:eastAsia="Times New Roman" w:hAnsi="Arial" w:cs="Arial"/>
          <w:bCs/>
          <w:u w:val="single"/>
        </w:rPr>
        <w:t>Estrategia</w:t>
      </w:r>
    </w:p>
    <w:p w14:paraId="09A20B58" w14:textId="77777777" w:rsidR="007E1737" w:rsidRPr="007E1737" w:rsidRDefault="007E1737" w:rsidP="007E1737">
      <w:pPr>
        <w:spacing w:after="0" w:line="360" w:lineRule="auto"/>
        <w:jc w:val="both"/>
        <w:rPr>
          <w:rFonts w:ascii="Arial" w:eastAsia="Times New Roman" w:hAnsi="Arial" w:cs="Arial"/>
        </w:rPr>
      </w:pPr>
      <w:r w:rsidRPr="007E1737">
        <w:rPr>
          <w:rFonts w:ascii="Arial" w:eastAsia="Times New Roman" w:hAnsi="Arial" w:cs="Arial"/>
        </w:rPr>
        <w:t xml:space="preserve">1.8.7 </w:t>
      </w:r>
      <w:r w:rsidRPr="007E1737">
        <w:rPr>
          <w:rFonts w:ascii="Arial" w:eastAsia="Times New Roman" w:hAnsi="Arial" w:cs="Arial"/>
          <w:b/>
        </w:rPr>
        <w:t>Promover la ética y la integridad entre las y los servidores públicos que permitan impulsar la mejora continua y el desempeño orientado a resultados; evaluar el desempeño de los programas y políticas públicas;</w:t>
      </w:r>
      <w:r w:rsidRPr="007E1737">
        <w:rPr>
          <w:rFonts w:ascii="Arial" w:eastAsia="Times New Roman" w:hAnsi="Arial" w:cs="Arial"/>
        </w:rPr>
        <w:t xml:space="preserve"> implementar un sistema abierto y transparente en materia de obras y adquisiciones, arrendamientos y servicios del sector público, así como fomentar la simplificación administrativa y la democratización de las tecnologías de la información y comunicaciones.</w:t>
      </w:r>
    </w:p>
    <w:p w14:paraId="2899D269" w14:textId="77777777" w:rsidR="007E1737" w:rsidRPr="007E1737" w:rsidRDefault="007E1737" w:rsidP="007E1737">
      <w:pPr>
        <w:spacing w:after="0" w:line="360" w:lineRule="auto"/>
        <w:jc w:val="both"/>
        <w:rPr>
          <w:rFonts w:ascii="Arial" w:eastAsia="Times New Roman" w:hAnsi="Arial" w:cs="Arial"/>
          <w:bCs/>
        </w:rPr>
      </w:pPr>
    </w:p>
    <w:p w14:paraId="3029DCC3" w14:textId="77777777" w:rsidR="007E1737" w:rsidRPr="007E1737" w:rsidRDefault="007E1737" w:rsidP="007E1737">
      <w:pPr>
        <w:spacing w:after="0" w:line="360" w:lineRule="auto"/>
        <w:jc w:val="both"/>
        <w:rPr>
          <w:rFonts w:ascii="Arial" w:eastAsia="Times New Roman" w:hAnsi="Arial" w:cs="Arial"/>
          <w:bCs/>
        </w:rPr>
      </w:pPr>
      <w:r w:rsidRPr="007E1737">
        <w:rPr>
          <w:rFonts w:ascii="Arial" w:eastAsia="Times New Roman" w:hAnsi="Arial" w:cs="Arial"/>
          <w:bCs/>
        </w:rPr>
        <w:t>Asimismo, se vincula al eje nacional transversal 2:</w:t>
      </w:r>
    </w:p>
    <w:p w14:paraId="5106FDC7" w14:textId="77777777" w:rsidR="007E1737" w:rsidRPr="007E1737" w:rsidRDefault="007E1737" w:rsidP="007E1737">
      <w:pPr>
        <w:spacing w:after="0" w:line="360" w:lineRule="auto"/>
        <w:jc w:val="both"/>
        <w:rPr>
          <w:rFonts w:ascii="Arial" w:eastAsia="Times New Roman" w:hAnsi="Arial" w:cs="Arial"/>
          <w:bCs/>
        </w:rPr>
      </w:pPr>
    </w:p>
    <w:p w14:paraId="1442AC70" w14:textId="77777777" w:rsidR="007E1737" w:rsidRPr="007E1737" w:rsidRDefault="007E1737" w:rsidP="007E1737">
      <w:pPr>
        <w:numPr>
          <w:ilvl w:val="0"/>
          <w:numId w:val="8"/>
        </w:numPr>
        <w:spacing w:after="0" w:line="360" w:lineRule="auto"/>
        <w:contextualSpacing/>
        <w:jc w:val="both"/>
        <w:rPr>
          <w:rFonts w:ascii="Arial" w:eastAsia="Times New Roman" w:hAnsi="Arial" w:cs="Arial"/>
          <w:bCs/>
        </w:rPr>
      </w:pPr>
      <w:r w:rsidRPr="007E1737">
        <w:rPr>
          <w:rFonts w:ascii="Arial" w:eastAsia="Times New Roman" w:hAnsi="Arial" w:cs="Arial"/>
          <w:bCs/>
        </w:rPr>
        <w:t>EJE TRANSVERSAL 2.- COMBATE A LA CORRUPCIÓN Y MEJORA DE LA GESTIÓN PÚBLICA.</w:t>
      </w:r>
    </w:p>
    <w:p w14:paraId="5CDE02CD" w14:textId="77777777" w:rsidR="007E1737" w:rsidRPr="007E1737" w:rsidRDefault="007E1737" w:rsidP="007E1737">
      <w:pPr>
        <w:spacing w:after="0" w:line="360" w:lineRule="auto"/>
        <w:ind w:left="720"/>
        <w:contextualSpacing/>
        <w:jc w:val="both"/>
        <w:rPr>
          <w:rFonts w:ascii="Arial" w:eastAsia="Times New Roman" w:hAnsi="Arial" w:cs="Arial"/>
          <w:bCs/>
        </w:rPr>
      </w:pPr>
    </w:p>
    <w:p w14:paraId="4C1E6291" w14:textId="096927FC" w:rsidR="007E1737" w:rsidRPr="007E1737" w:rsidRDefault="007E1737" w:rsidP="007E1737">
      <w:pPr>
        <w:spacing w:after="0" w:line="360" w:lineRule="auto"/>
        <w:jc w:val="both"/>
        <w:rPr>
          <w:rFonts w:ascii="Arial" w:eastAsia="Times New Roman" w:hAnsi="Arial" w:cs="Arial"/>
        </w:rPr>
      </w:pPr>
      <w:r w:rsidRPr="007E1737">
        <w:rPr>
          <w:rFonts w:ascii="Arial" w:eastAsia="Times New Roman" w:hAnsi="Arial" w:cs="Arial"/>
        </w:rPr>
        <w:t>Este eje deriva del artículo 134° de la Constitución</w:t>
      </w:r>
      <w:r w:rsidR="00475EDE">
        <w:rPr>
          <w:rFonts w:ascii="Arial" w:eastAsia="Times New Roman" w:hAnsi="Arial" w:cs="Arial"/>
        </w:rPr>
        <w:t xml:space="preserve"> Política de los Estados Unidos Mexicanos</w:t>
      </w:r>
      <w:r w:rsidRPr="007E1737">
        <w:rPr>
          <w:rFonts w:ascii="Arial" w:eastAsia="Times New Roman" w:hAnsi="Arial" w:cs="Arial"/>
        </w:rPr>
        <w:t>, es decir, del principio general de que todos los recursos económicos de que disponga la Federación se administrarán con eficiencia, eficacia, economía, transparencia y honradez para satisfacer los objetivos a los que estén destinados. En este sentido se ajusta a los siguientes criterios:</w:t>
      </w:r>
    </w:p>
    <w:p w14:paraId="44B82453" w14:textId="77777777" w:rsidR="007E1737" w:rsidRPr="007E1737" w:rsidRDefault="007E1737" w:rsidP="007E1737">
      <w:pPr>
        <w:spacing w:after="0" w:line="360" w:lineRule="auto"/>
        <w:jc w:val="both"/>
        <w:rPr>
          <w:rFonts w:ascii="Arial" w:eastAsia="Times New Roman" w:hAnsi="Arial" w:cs="Arial"/>
        </w:rPr>
      </w:pPr>
    </w:p>
    <w:p w14:paraId="67566136" w14:textId="77777777" w:rsidR="007E1737" w:rsidRPr="007E1737" w:rsidRDefault="007E1737" w:rsidP="007E1737">
      <w:pPr>
        <w:numPr>
          <w:ilvl w:val="0"/>
          <w:numId w:val="10"/>
        </w:numPr>
        <w:spacing w:after="0" w:line="360" w:lineRule="auto"/>
        <w:contextualSpacing/>
        <w:jc w:val="both"/>
        <w:rPr>
          <w:rFonts w:ascii="Arial" w:eastAsia="Times New Roman" w:hAnsi="Arial" w:cs="Arial"/>
          <w:b/>
        </w:rPr>
      </w:pPr>
      <w:r w:rsidRPr="007E1737">
        <w:rPr>
          <w:rFonts w:ascii="Arial" w:eastAsia="Times New Roman" w:hAnsi="Arial" w:cs="Arial"/>
        </w:rPr>
        <w:t xml:space="preserve">Toda política pública, </w:t>
      </w:r>
      <w:r w:rsidRPr="007E1737">
        <w:rPr>
          <w:rFonts w:ascii="Arial" w:eastAsia="Times New Roman" w:hAnsi="Arial" w:cs="Arial"/>
          <w:b/>
        </w:rPr>
        <w:t>particularmente la provisión de trámites y servicios públicos</w:t>
      </w:r>
      <w:r w:rsidRPr="007E1737">
        <w:rPr>
          <w:rFonts w:ascii="Arial" w:eastAsia="Times New Roman" w:hAnsi="Arial" w:cs="Arial"/>
        </w:rPr>
        <w:t xml:space="preserve"> estará acompañada de la identificación de ineficiencias y riesgos de corrupción en las distintas etapas de la gestión pública, a fin de </w:t>
      </w:r>
      <w:r w:rsidRPr="007E1737">
        <w:rPr>
          <w:rFonts w:ascii="Arial" w:eastAsia="Times New Roman" w:hAnsi="Arial" w:cs="Arial"/>
          <w:b/>
        </w:rPr>
        <w:t>prevenir y reducir los márgenes de discrecionalidad en la toma de decisiones o el uso inadecuado de los recursos públicos.</w:t>
      </w:r>
    </w:p>
    <w:p w14:paraId="77DC4562" w14:textId="77777777" w:rsidR="007E1737" w:rsidRPr="007E1737" w:rsidRDefault="007E1737" w:rsidP="007E1737">
      <w:pPr>
        <w:spacing w:after="0" w:line="360" w:lineRule="auto"/>
        <w:ind w:left="720"/>
        <w:contextualSpacing/>
        <w:jc w:val="both"/>
        <w:rPr>
          <w:rFonts w:ascii="Arial" w:eastAsia="Times New Roman" w:hAnsi="Arial" w:cs="Arial"/>
          <w:b/>
        </w:rPr>
      </w:pPr>
    </w:p>
    <w:p w14:paraId="585EA89A" w14:textId="0F0E316E" w:rsidR="007E1737" w:rsidRPr="007E1737" w:rsidRDefault="007E1737" w:rsidP="007E1737">
      <w:pPr>
        <w:numPr>
          <w:ilvl w:val="0"/>
          <w:numId w:val="10"/>
        </w:numPr>
        <w:spacing w:after="0" w:line="360" w:lineRule="auto"/>
        <w:contextualSpacing/>
        <w:jc w:val="both"/>
        <w:rPr>
          <w:rFonts w:ascii="Arial" w:eastAsia="Times New Roman" w:hAnsi="Arial" w:cs="Arial"/>
        </w:rPr>
      </w:pPr>
      <w:r w:rsidRPr="007E1737">
        <w:rPr>
          <w:rFonts w:ascii="Arial" w:eastAsia="Times New Roman" w:hAnsi="Arial" w:cs="Arial"/>
          <w:b/>
        </w:rPr>
        <w:t>Se orientará la política pública</w:t>
      </w:r>
      <w:r w:rsidRPr="007E1737">
        <w:rPr>
          <w:rFonts w:ascii="Arial" w:eastAsia="Times New Roman" w:hAnsi="Arial" w:cs="Arial"/>
        </w:rPr>
        <w:t xml:space="preserve"> a resultados de corto, mediano y largo plazo, para lo cual </w:t>
      </w:r>
      <w:r w:rsidRPr="007E1737">
        <w:rPr>
          <w:rFonts w:ascii="Arial" w:eastAsia="Times New Roman" w:hAnsi="Arial" w:cs="Arial"/>
          <w:b/>
        </w:rPr>
        <w:t xml:space="preserve">se implementará la evaluación y seguimiento para la mejora continua del desempeño </w:t>
      </w:r>
      <w:r w:rsidRPr="007E1737">
        <w:rPr>
          <w:rFonts w:ascii="Arial" w:eastAsia="Times New Roman" w:hAnsi="Arial" w:cs="Arial"/>
        </w:rPr>
        <w:t>y la simplificación de normas, trámites y servicios.</w:t>
      </w:r>
    </w:p>
    <w:p w14:paraId="4276FA48" w14:textId="77777777" w:rsidR="007E1737" w:rsidRPr="007E1737" w:rsidRDefault="007E1737" w:rsidP="007E1737">
      <w:pPr>
        <w:spacing w:after="0" w:line="360" w:lineRule="auto"/>
        <w:ind w:left="720"/>
        <w:contextualSpacing/>
        <w:jc w:val="both"/>
        <w:rPr>
          <w:rFonts w:ascii="Arial" w:eastAsia="Times New Roman" w:hAnsi="Arial" w:cs="Arial"/>
        </w:rPr>
      </w:pPr>
    </w:p>
    <w:p w14:paraId="696C69EE" w14:textId="097C26AF" w:rsidR="007E1737" w:rsidRPr="007E1737" w:rsidRDefault="007E1737" w:rsidP="007E1737">
      <w:pPr>
        <w:spacing w:after="0" w:line="360" w:lineRule="auto"/>
        <w:jc w:val="both"/>
        <w:rPr>
          <w:rFonts w:ascii="Arial" w:eastAsia="Times New Roman" w:hAnsi="Arial" w:cs="Arial"/>
          <w:bCs/>
        </w:rPr>
      </w:pPr>
      <w:r w:rsidRPr="007E1737">
        <w:rPr>
          <w:rFonts w:ascii="Arial" w:eastAsia="Times New Roman" w:hAnsi="Arial" w:cs="Arial"/>
          <w:bCs/>
        </w:rPr>
        <w:t xml:space="preserve">Así mismo, se alinea al Plan Estatal de Desarrollo 2016-2022, que en su eje 2, Gobernabilidad, Seguridad y Estado de Derecho en el </w:t>
      </w:r>
      <w:r w:rsidR="00A90A17">
        <w:rPr>
          <w:rFonts w:ascii="Arial" w:eastAsia="Times New Roman" w:hAnsi="Arial" w:cs="Arial"/>
          <w:bCs/>
        </w:rPr>
        <w:t>cual se</w:t>
      </w:r>
      <w:r w:rsidRPr="007E1737">
        <w:rPr>
          <w:rFonts w:ascii="Arial" w:eastAsia="Times New Roman" w:hAnsi="Arial" w:cs="Arial"/>
          <w:bCs/>
        </w:rPr>
        <w:t xml:space="preserve"> manifiesta: </w:t>
      </w:r>
    </w:p>
    <w:p w14:paraId="7F28BE20" w14:textId="77777777" w:rsidR="007E1737" w:rsidRPr="007E1737" w:rsidRDefault="007E1737" w:rsidP="007E1737">
      <w:pPr>
        <w:spacing w:after="0" w:line="360" w:lineRule="auto"/>
        <w:jc w:val="both"/>
        <w:rPr>
          <w:rFonts w:ascii="Arial" w:eastAsia="Times New Roman" w:hAnsi="Arial" w:cs="Arial"/>
          <w:bCs/>
        </w:rPr>
      </w:pPr>
    </w:p>
    <w:p w14:paraId="5912DCB1" w14:textId="5E653518" w:rsidR="007E1737" w:rsidRDefault="007E1737" w:rsidP="007E1737">
      <w:pPr>
        <w:spacing w:after="0" w:line="360" w:lineRule="auto"/>
        <w:jc w:val="both"/>
        <w:rPr>
          <w:rFonts w:ascii="Arial" w:eastAsia="Times New Roman" w:hAnsi="Arial" w:cs="Arial"/>
          <w:bCs/>
        </w:rPr>
      </w:pPr>
      <w:r w:rsidRPr="007E1737">
        <w:rPr>
          <w:rFonts w:ascii="Arial" w:eastAsia="Times New Roman" w:hAnsi="Arial" w:cs="Arial"/>
          <w:bCs/>
        </w:rPr>
        <w:t>Es indudable que la paz so</w:t>
      </w:r>
      <w:r w:rsidR="00475EDE">
        <w:rPr>
          <w:rFonts w:ascii="Arial" w:eastAsia="Times New Roman" w:hAnsi="Arial" w:cs="Arial"/>
          <w:bCs/>
        </w:rPr>
        <w:t>cial y la gobernabilidad de un E</w:t>
      </w:r>
      <w:r w:rsidRPr="007E1737">
        <w:rPr>
          <w:rFonts w:ascii="Arial" w:eastAsia="Times New Roman" w:hAnsi="Arial" w:cs="Arial"/>
          <w:bCs/>
        </w:rPr>
        <w:t xml:space="preserve">stado dependen de un Sistema de Justicia eficiente y capacitado, competente para ofrecer soluciones y respetar a cabalidad la aplicación del Estado de Derecho. La procuración de justicia se entiende como la actividad que realiza el estado para garantizar el cumplimiento del marco legal y el respeto a los derechos de los ciudadanos mediante la investigación de los delitos y el ejercicio de la acción penal. </w:t>
      </w:r>
    </w:p>
    <w:p w14:paraId="6BB2D413" w14:textId="77777777" w:rsidR="00475EDE" w:rsidRPr="007E1737" w:rsidRDefault="00475EDE" w:rsidP="007E1737">
      <w:pPr>
        <w:spacing w:after="0" w:line="360" w:lineRule="auto"/>
        <w:jc w:val="both"/>
        <w:rPr>
          <w:rFonts w:ascii="Arial" w:eastAsia="Times New Roman" w:hAnsi="Arial" w:cs="Arial"/>
          <w:bCs/>
        </w:rPr>
      </w:pPr>
    </w:p>
    <w:p w14:paraId="43A950EF" w14:textId="77777777" w:rsidR="007E1737" w:rsidRPr="007E1737" w:rsidRDefault="007E1737" w:rsidP="007E1737">
      <w:pPr>
        <w:spacing w:after="0" w:line="360" w:lineRule="auto"/>
        <w:jc w:val="both"/>
        <w:rPr>
          <w:rFonts w:ascii="Arial" w:eastAsia="Times New Roman" w:hAnsi="Arial" w:cs="Arial"/>
          <w:bCs/>
        </w:rPr>
      </w:pPr>
      <w:r w:rsidRPr="007E1737">
        <w:rPr>
          <w:rFonts w:ascii="Arial" w:eastAsia="Times New Roman" w:hAnsi="Arial" w:cs="Arial"/>
          <w:bCs/>
        </w:rPr>
        <w:t>De la misma manera nos alineamos al Programa para la Impartición de Justicia 2017-2022 del Poder Judicial atendiendo los 7 ejes que lo integran.</w:t>
      </w:r>
    </w:p>
    <w:p w14:paraId="076E6225" w14:textId="77777777" w:rsidR="007E1737" w:rsidRPr="00475EDE" w:rsidRDefault="007E1737" w:rsidP="00475EDE">
      <w:pPr>
        <w:numPr>
          <w:ilvl w:val="0"/>
          <w:numId w:val="26"/>
        </w:numPr>
        <w:spacing w:after="0" w:line="240" w:lineRule="auto"/>
        <w:contextualSpacing/>
        <w:rPr>
          <w:rFonts w:ascii="Arial" w:eastAsia="Times New Roman" w:hAnsi="Arial" w:cs="Arial"/>
          <w:bCs/>
        </w:rPr>
      </w:pPr>
      <w:r w:rsidRPr="00475EDE">
        <w:rPr>
          <w:rFonts w:ascii="Arial" w:eastAsia="Times New Roman" w:hAnsi="Arial" w:cs="Arial"/>
          <w:bCs/>
        </w:rPr>
        <w:t>Justicia con un Nuevo Rostro</w:t>
      </w:r>
    </w:p>
    <w:p w14:paraId="30B7E548" w14:textId="77777777" w:rsidR="007E1737" w:rsidRPr="007E1737" w:rsidRDefault="007E1737" w:rsidP="007E1737">
      <w:pPr>
        <w:numPr>
          <w:ilvl w:val="0"/>
          <w:numId w:val="26"/>
        </w:numPr>
        <w:spacing w:after="0" w:line="240" w:lineRule="auto"/>
        <w:contextualSpacing/>
        <w:rPr>
          <w:rFonts w:ascii="Arial" w:eastAsia="Times New Roman" w:hAnsi="Arial" w:cs="Arial"/>
          <w:bCs/>
        </w:rPr>
      </w:pPr>
      <w:r w:rsidRPr="007E1737">
        <w:rPr>
          <w:rFonts w:ascii="Arial" w:eastAsia="Times New Roman" w:hAnsi="Arial" w:cs="Arial"/>
          <w:bCs/>
        </w:rPr>
        <w:t>Justicia Alternativa y Cultura por la Paz</w:t>
      </w:r>
    </w:p>
    <w:p w14:paraId="19E3CBB5" w14:textId="77777777" w:rsidR="007E1737" w:rsidRPr="007E1737" w:rsidRDefault="007E1737" w:rsidP="007E1737">
      <w:pPr>
        <w:numPr>
          <w:ilvl w:val="0"/>
          <w:numId w:val="26"/>
        </w:numPr>
        <w:spacing w:after="0" w:line="240" w:lineRule="auto"/>
        <w:contextualSpacing/>
        <w:rPr>
          <w:rFonts w:ascii="Arial" w:eastAsia="Times New Roman" w:hAnsi="Arial" w:cs="Arial"/>
          <w:bCs/>
        </w:rPr>
      </w:pPr>
      <w:r w:rsidRPr="007E1737">
        <w:rPr>
          <w:rFonts w:ascii="Arial" w:eastAsia="Times New Roman" w:hAnsi="Arial" w:cs="Arial"/>
          <w:bCs/>
        </w:rPr>
        <w:t>Consolidación del Sistema de Justicia Oral</w:t>
      </w:r>
    </w:p>
    <w:p w14:paraId="530A9C58" w14:textId="77777777" w:rsidR="007E1737" w:rsidRPr="007E1737" w:rsidRDefault="007E1737" w:rsidP="007E1737">
      <w:pPr>
        <w:numPr>
          <w:ilvl w:val="0"/>
          <w:numId w:val="26"/>
        </w:numPr>
        <w:spacing w:after="0" w:line="240" w:lineRule="auto"/>
        <w:contextualSpacing/>
        <w:rPr>
          <w:rFonts w:ascii="Arial" w:eastAsia="Times New Roman" w:hAnsi="Arial" w:cs="Arial"/>
          <w:bCs/>
        </w:rPr>
      </w:pPr>
      <w:r w:rsidRPr="007E1737">
        <w:rPr>
          <w:rFonts w:ascii="Arial" w:eastAsia="Times New Roman" w:hAnsi="Arial" w:cs="Arial"/>
          <w:bCs/>
        </w:rPr>
        <w:t>El Reto de la Justicia Laboral</w:t>
      </w:r>
    </w:p>
    <w:p w14:paraId="591CC1A5" w14:textId="77777777" w:rsidR="007E1737" w:rsidRPr="007E1737" w:rsidRDefault="007E1737" w:rsidP="007E1737">
      <w:pPr>
        <w:numPr>
          <w:ilvl w:val="0"/>
          <w:numId w:val="26"/>
        </w:numPr>
        <w:spacing w:after="0" w:line="240" w:lineRule="auto"/>
        <w:contextualSpacing/>
        <w:rPr>
          <w:rFonts w:ascii="Arial" w:eastAsia="Times New Roman" w:hAnsi="Arial" w:cs="Arial"/>
          <w:bCs/>
        </w:rPr>
      </w:pPr>
      <w:r w:rsidRPr="007E1737">
        <w:rPr>
          <w:rFonts w:ascii="Arial" w:eastAsia="Times New Roman" w:hAnsi="Arial" w:cs="Arial"/>
          <w:bCs/>
        </w:rPr>
        <w:t>Justicia para Todos</w:t>
      </w:r>
    </w:p>
    <w:p w14:paraId="75C9E928" w14:textId="77777777" w:rsidR="00852195" w:rsidRDefault="007E1737" w:rsidP="007E1737">
      <w:pPr>
        <w:numPr>
          <w:ilvl w:val="0"/>
          <w:numId w:val="26"/>
        </w:numPr>
        <w:spacing w:after="0" w:line="360" w:lineRule="auto"/>
        <w:contextualSpacing/>
        <w:jc w:val="both"/>
        <w:rPr>
          <w:rFonts w:ascii="Arial" w:eastAsia="Times New Roman" w:hAnsi="Arial" w:cs="Arial"/>
          <w:bCs/>
        </w:rPr>
      </w:pPr>
      <w:r w:rsidRPr="00852195">
        <w:rPr>
          <w:rFonts w:ascii="Arial" w:eastAsia="Times New Roman" w:hAnsi="Arial" w:cs="Arial"/>
          <w:bCs/>
        </w:rPr>
        <w:t>Mejoramiento del Entorno Judicial</w:t>
      </w:r>
    </w:p>
    <w:p w14:paraId="056D9A4F" w14:textId="58C56B64" w:rsidR="00B85100" w:rsidRDefault="00B85100" w:rsidP="007E1737">
      <w:pPr>
        <w:numPr>
          <w:ilvl w:val="0"/>
          <w:numId w:val="26"/>
        </w:numPr>
        <w:spacing w:after="0" w:line="360" w:lineRule="auto"/>
        <w:contextualSpacing/>
        <w:jc w:val="both"/>
        <w:rPr>
          <w:rFonts w:ascii="Arial" w:eastAsia="Times New Roman" w:hAnsi="Arial" w:cs="Arial"/>
          <w:bCs/>
        </w:rPr>
      </w:pPr>
      <w:r w:rsidRPr="00852195">
        <w:rPr>
          <w:rFonts w:ascii="Arial" w:eastAsia="Times New Roman" w:hAnsi="Arial" w:cs="Arial"/>
          <w:bCs/>
        </w:rPr>
        <w:t>Transparencia y Rendición de Cuenta</w:t>
      </w:r>
    </w:p>
    <w:p w14:paraId="3F7F7A20" w14:textId="4282AABF" w:rsidR="007E1737" w:rsidRPr="00852195" w:rsidRDefault="00475EDE" w:rsidP="00B85100">
      <w:pPr>
        <w:spacing w:after="0" w:line="360" w:lineRule="auto"/>
        <w:contextualSpacing/>
        <w:jc w:val="both"/>
        <w:rPr>
          <w:rFonts w:ascii="Arial" w:eastAsia="Times New Roman" w:hAnsi="Arial" w:cs="Arial"/>
          <w:bCs/>
        </w:rPr>
      </w:pPr>
      <w:r w:rsidRPr="00A826F6">
        <w:rPr>
          <w:rFonts w:ascii="Arial" w:eastAsia="Times New Roman" w:hAnsi="Arial" w:cs="Arial"/>
          <w:bCs/>
          <w:noProof/>
        </w:rPr>
        <w:drawing>
          <wp:anchor distT="0" distB="0" distL="114300" distR="114300" simplePos="0" relativeHeight="251703808" behindDoc="0" locked="0" layoutInCell="1" allowOverlap="1" wp14:anchorId="0F3775F9" wp14:editId="74FF6D2D">
            <wp:simplePos x="0" y="0"/>
            <wp:positionH relativeFrom="margin">
              <wp:posOffset>-548640</wp:posOffset>
            </wp:positionH>
            <wp:positionV relativeFrom="paragraph">
              <wp:posOffset>902970</wp:posOffset>
            </wp:positionV>
            <wp:extent cx="6602730" cy="4740275"/>
            <wp:effectExtent l="0" t="0" r="7620" b="3175"/>
            <wp:wrapSquare wrapText="bothSides"/>
            <wp:docPr id="58" name="Imagen 58" descr="C:\Users\Deyanira\Documents\PODER JUDICIAL\2022\PbR\ALINEACION 2022-VF\Diapositiv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yanira\Documents\PODER JUDICIAL\2022\PbR\ALINEACION 2022-VF\Diapositiva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02730" cy="4740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1DB864" w14:textId="7F18C68A" w:rsidR="007E1737" w:rsidRPr="003A4545" w:rsidRDefault="007E1737" w:rsidP="003962E4">
      <w:pPr>
        <w:pStyle w:val="Ttulo1"/>
        <w:ind w:left="720"/>
        <w:jc w:val="center"/>
        <w:rPr>
          <w:rFonts w:ascii="Arial" w:eastAsia="Times New Roman" w:hAnsi="Arial" w:cs="Arial"/>
          <w:bCs w:val="0"/>
          <w:color w:val="auto"/>
        </w:rPr>
      </w:pPr>
      <w:bookmarkStart w:id="3" w:name="_Toc86846564"/>
      <w:r w:rsidRPr="003A4545">
        <w:rPr>
          <w:rFonts w:ascii="Arial" w:eastAsia="Times New Roman" w:hAnsi="Arial" w:cs="Arial"/>
          <w:color w:val="auto"/>
          <w:sz w:val="24"/>
          <w:szCs w:val="24"/>
        </w:rPr>
        <w:t>Cuadro de alineación</w:t>
      </w:r>
      <w:bookmarkEnd w:id="3"/>
    </w:p>
    <w:p w14:paraId="3EAB04FA" w14:textId="187D00AF" w:rsidR="00532B91" w:rsidRPr="001E67AC" w:rsidRDefault="00532B91" w:rsidP="00532B91">
      <w:pPr>
        <w:spacing w:after="0" w:line="240" w:lineRule="auto"/>
        <w:ind w:left="851"/>
        <w:rPr>
          <w:rFonts w:ascii="Arial" w:hAnsi="Arial" w:cs="Arial"/>
          <w:bCs/>
          <w:highlight w:val="cyan"/>
        </w:rPr>
      </w:pPr>
    </w:p>
    <w:p w14:paraId="41EABD2B" w14:textId="77777777" w:rsidR="00532B91" w:rsidRPr="001E67AC" w:rsidRDefault="00532B91" w:rsidP="00532B91">
      <w:pPr>
        <w:spacing w:after="0" w:line="240" w:lineRule="auto"/>
        <w:ind w:left="851"/>
        <w:rPr>
          <w:rFonts w:ascii="Arial" w:hAnsi="Arial" w:cs="Arial"/>
          <w:bCs/>
          <w:highlight w:val="cyan"/>
        </w:rPr>
      </w:pPr>
    </w:p>
    <w:p w14:paraId="6DA2B8FA" w14:textId="060C5575" w:rsidR="00E27843" w:rsidRPr="00A826F6" w:rsidRDefault="00E27843" w:rsidP="00E27843">
      <w:pPr>
        <w:spacing w:line="360" w:lineRule="auto"/>
        <w:jc w:val="both"/>
        <w:rPr>
          <w:rFonts w:ascii="Arial" w:eastAsia="Times New Roman" w:hAnsi="Arial" w:cs="Arial"/>
          <w:bCs/>
        </w:rPr>
      </w:pPr>
      <w:r w:rsidRPr="00A826F6">
        <w:rPr>
          <w:rFonts w:ascii="Arial" w:eastAsia="Times New Roman" w:hAnsi="Arial" w:cs="Arial"/>
          <w:bCs/>
        </w:rPr>
        <w:t>Estableciéndose dos programas presupuestarios:</w:t>
      </w:r>
    </w:p>
    <w:p w14:paraId="169F4463" w14:textId="13B10554" w:rsidR="00E27843" w:rsidRPr="00A826F6" w:rsidRDefault="00E27843" w:rsidP="00E27843">
      <w:pPr>
        <w:numPr>
          <w:ilvl w:val="0"/>
          <w:numId w:val="7"/>
        </w:numPr>
        <w:spacing w:line="360" w:lineRule="auto"/>
        <w:contextualSpacing/>
        <w:jc w:val="both"/>
        <w:rPr>
          <w:rFonts w:ascii="Arial" w:eastAsia="Times New Roman" w:hAnsi="Arial" w:cs="Arial"/>
          <w:bCs/>
        </w:rPr>
      </w:pPr>
      <w:r w:rsidRPr="00A826F6">
        <w:rPr>
          <w:rFonts w:ascii="Arial" w:eastAsia="Times New Roman" w:hAnsi="Arial" w:cs="Arial"/>
          <w:bCs/>
        </w:rPr>
        <w:t xml:space="preserve">PP. 0.1. Impartición de </w:t>
      </w:r>
      <w:r w:rsidR="00670919">
        <w:rPr>
          <w:rFonts w:ascii="Arial" w:eastAsia="Times New Roman" w:hAnsi="Arial" w:cs="Arial"/>
          <w:bCs/>
        </w:rPr>
        <w:t>J</w:t>
      </w:r>
      <w:r w:rsidRPr="00A826F6">
        <w:rPr>
          <w:rFonts w:ascii="Arial" w:eastAsia="Times New Roman" w:hAnsi="Arial" w:cs="Arial"/>
          <w:bCs/>
        </w:rPr>
        <w:t>usticia en el Estado de Quintana Roo</w:t>
      </w:r>
    </w:p>
    <w:p w14:paraId="1EAF29FC" w14:textId="48301A01" w:rsidR="00E27843" w:rsidRDefault="00E27843" w:rsidP="00E27843">
      <w:pPr>
        <w:numPr>
          <w:ilvl w:val="0"/>
          <w:numId w:val="7"/>
        </w:numPr>
        <w:spacing w:line="360" w:lineRule="auto"/>
        <w:contextualSpacing/>
        <w:jc w:val="both"/>
        <w:rPr>
          <w:rFonts w:ascii="Arial" w:eastAsia="Times New Roman" w:hAnsi="Arial" w:cs="Arial"/>
          <w:bCs/>
        </w:rPr>
      </w:pPr>
      <w:r w:rsidRPr="00EA55F1">
        <w:rPr>
          <w:rFonts w:ascii="Arial" w:eastAsia="Times New Roman" w:hAnsi="Arial" w:cs="Arial"/>
          <w:bCs/>
        </w:rPr>
        <w:t>PP.0.2. Mejora de la Gestión.</w:t>
      </w:r>
    </w:p>
    <w:p w14:paraId="78627113" w14:textId="77777777" w:rsidR="00EA55F1" w:rsidRPr="00EA55F1" w:rsidRDefault="00EA55F1" w:rsidP="00EA55F1">
      <w:pPr>
        <w:spacing w:line="360" w:lineRule="auto"/>
        <w:ind w:left="720"/>
        <w:contextualSpacing/>
        <w:jc w:val="both"/>
        <w:rPr>
          <w:rFonts w:ascii="Arial" w:eastAsia="Times New Roman" w:hAnsi="Arial" w:cs="Arial"/>
          <w:bCs/>
        </w:rPr>
      </w:pPr>
    </w:p>
    <w:p w14:paraId="40EA63D1" w14:textId="42CBD90B" w:rsidR="00E27843" w:rsidRPr="00A826F6" w:rsidRDefault="00E27843" w:rsidP="00E27843">
      <w:pPr>
        <w:spacing w:line="360" w:lineRule="auto"/>
        <w:jc w:val="both"/>
        <w:rPr>
          <w:rFonts w:ascii="Arial" w:eastAsia="Times New Roman" w:hAnsi="Arial" w:cs="Arial"/>
        </w:rPr>
      </w:pPr>
      <w:r w:rsidRPr="00A826F6">
        <w:rPr>
          <w:rFonts w:ascii="Arial" w:eastAsia="Times New Roman" w:hAnsi="Arial" w:cs="Arial"/>
          <w:b/>
        </w:rPr>
        <w:t>PP-01 Programa de Impartición de Justicia del Estado de Quintana Roo.-</w:t>
      </w:r>
      <w:r w:rsidRPr="00A826F6">
        <w:rPr>
          <w:rFonts w:ascii="Arial" w:eastAsia="Times New Roman" w:hAnsi="Arial" w:cs="Arial"/>
        </w:rPr>
        <w:t xml:space="preserve"> Este programa presupuestario tiene carácter sustantivo y encuentra su fundamento en los </w:t>
      </w:r>
      <w:r w:rsidR="00475EDE" w:rsidRPr="00A826F6">
        <w:rPr>
          <w:rFonts w:ascii="Arial" w:eastAsia="Times New Roman" w:hAnsi="Arial" w:cs="Arial"/>
        </w:rPr>
        <w:t>Art</w:t>
      </w:r>
      <w:r w:rsidR="00475EDE">
        <w:rPr>
          <w:rFonts w:ascii="Arial" w:eastAsia="Times New Roman" w:hAnsi="Arial" w:cs="Arial"/>
        </w:rPr>
        <w:t>ículo</w:t>
      </w:r>
      <w:r w:rsidR="00475EDE" w:rsidRPr="00A826F6">
        <w:rPr>
          <w:rFonts w:ascii="Arial" w:eastAsia="Times New Roman" w:hAnsi="Arial" w:cs="Arial"/>
        </w:rPr>
        <w:t>s</w:t>
      </w:r>
      <w:r w:rsidRPr="00A826F6">
        <w:rPr>
          <w:rFonts w:ascii="Arial" w:eastAsia="Times New Roman" w:hAnsi="Arial" w:cs="Arial"/>
        </w:rPr>
        <w:t xml:space="preserve"> 1° y 2° de nuestra Ley Orgánica, </w:t>
      </w:r>
      <w:r w:rsidR="00475EDE">
        <w:rPr>
          <w:rFonts w:ascii="Arial" w:eastAsia="Times New Roman" w:hAnsi="Arial" w:cs="Arial"/>
        </w:rPr>
        <w:t>en los que se establece la función de</w:t>
      </w:r>
      <w:r w:rsidRPr="00A826F6">
        <w:rPr>
          <w:rFonts w:ascii="Arial" w:eastAsia="Times New Roman" w:hAnsi="Arial" w:cs="Arial"/>
        </w:rPr>
        <w:t xml:space="preserve"> impartición de Justicia pronta y expedita; en este programa se alinean las Unidades Responsables que imparten justicia y todas aquellas que con su funcionamiento</w:t>
      </w:r>
      <w:r w:rsidRPr="00A826F6">
        <w:rPr>
          <w:rFonts w:ascii="Arial" w:eastAsia="Calibri" w:hAnsi="Arial" w:cs="Arial"/>
        </w:rPr>
        <w:t xml:space="preserve"> contribuyen a la  construcción del andamiaje Institucional necesario y suficiente para alcanzar el objetivo principal en materia jurisdiccional</w:t>
      </w:r>
      <w:r w:rsidRPr="00A826F6">
        <w:rPr>
          <w:rFonts w:ascii="Arial" w:eastAsia="Times New Roman" w:hAnsi="Arial" w:cs="Arial"/>
        </w:rPr>
        <w:t>.</w:t>
      </w:r>
    </w:p>
    <w:p w14:paraId="66DC4036" w14:textId="77777777" w:rsidR="00E27843" w:rsidRPr="00A826F6" w:rsidRDefault="00E27843" w:rsidP="00E27843">
      <w:pPr>
        <w:spacing w:line="360" w:lineRule="auto"/>
        <w:jc w:val="both"/>
        <w:rPr>
          <w:rFonts w:ascii="Arial" w:eastAsia="Times New Roman" w:hAnsi="Arial" w:cs="Arial"/>
        </w:rPr>
      </w:pPr>
      <w:r w:rsidRPr="00A826F6">
        <w:rPr>
          <w:rFonts w:ascii="Arial" w:eastAsia="Times New Roman" w:hAnsi="Arial" w:cs="Arial"/>
        </w:rPr>
        <w:t xml:space="preserve">En acompañamiento el </w:t>
      </w:r>
      <w:r w:rsidRPr="00A826F6">
        <w:rPr>
          <w:rFonts w:ascii="Arial" w:eastAsia="Times New Roman" w:hAnsi="Arial" w:cs="Arial"/>
          <w:b/>
        </w:rPr>
        <w:t xml:space="preserve">PP-02 Programa de Mejora de la Gestión, </w:t>
      </w:r>
      <w:r w:rsidRPr="00A826F6">
        <w:rPr>
          <w:rFonts w:ascii="Arial" w:eastAsia="Times New Roman" w:hAnsi="Arial" w:cs="Arial"/>
        </w:rPr>
        <w:t>el cual</w:t>
      </w:r>
      <w:r w:rsidRPr="00A826F6">
        <w:rPr>
          <w:rFonts w:ascii="Arial" w:eastAsia="Times New Roman" w:hAnsi="Arial" w:cs="Arial"/>
          <w:b/>
        </w:rPr>
        <w:t xml:space="preserve"> </w:t>
      </w:r>
      <w:r w:rsidRPr="00A826F6">
        <w:rPr>
          <w:rFonts w:ascii="Arial" w:eastAsia="Times New Roman" w:hAnsi="Arial" w:cs="Arial"/>
        </w:rPr>
        <w:t>centra su funcionalidad en la aplicación de procesos e instrumentos para lograr los objetivos del Plan Institucional, con enfoque a un mejor aprovechamiento de los recursos humanos, materiales y financieros, perfeccionando la calidad de los trámites y servicios a fin de satisfacer las expectativas de los ciudadanos/justiciables.</w:t>
      </w:r>
    </w:p>
    <w:p w14:paraId="2FCA37D8" w14:textId="77777777" w:rsidR="00E27843" w:rsidRPr="00A826F6" w:rsidRDefault="00E27843" w:rsidP="00E27843">
      <w:pPr>
        <w:spacing w:line="360" w:lineRule="auto"/>
        <w:jc w:val="both"/>
        <w:rPr>
          <w:rFonts w:ascii="Arial" w:eastAsia="Times New Roman" w:hAnsi="Arial" w:cs="Arial"/>
        </w:rPr>
      </w:pPr>
      <w:r w:rsidRPr="00A826F6">
        <w:rPr>
          <w:rFonts w:ascii="Arial" w:eastAsia="Times New Roman" w:hAnsi="Arial" w:cs="Arial"/>
        </w:rPr>
        <w:t>Sustenta su operatividad en cuatro principios:</w:t>
      </w:r>
    </w:p>
    <w:p w14:paraId="7BCD26B7" w14:textId="77777777" w:rsidR="00E27843" w:rsidRPr="00A826F6" w:rsidRDefault="00E27843" w:rsidP="00E27843">
      <w:pPr>
        <w:numPr>
          <w:ilvl w:val="0"/>
          <w:numId w:val="22"/>
        </w:numPr>
        <w:spacing w:line="360" w:lineRule="auto"/>
        <w:contextualSpacing/>
        <w:jc w:val="both"/>
        <w:rPr>
          <w:rFonts w:ascii="Arial" w:eastAsia="Times New Roman" w:hAnsi="Arial" w:cs="Arial"/>
        </w:rPr>
      </w:pPr>
      <w:r w:rsidRPr="00A826F6">
        <w:rPr>
          <w:rFonts w:ascii="Arial" w:eastAsia="Times New Roman" w:hAnsi="Arial" w:cs="Arial"/>
        </w:rPr>
        <w:t>Homologación de métodos administrativos y jurisdiccionales.</w:t>
      </w:r>
    </w:p>
    <w:p w14:paraId="0853451A" w14:textId="77777777" w:rsidR="00E27843" w:rsidRPr="00A826F6" w:rsidRDefault="00E27843" w:rsidP="00E27843">
      <w:pPr>
        <w:numPr>
          <w:ilvl w:val="0"/>
          <w:numId w:val="22"/>
        </w:numPr>
        <w:spacing w:line="360" w:lineRule="auto"/>
        <w:contextualSpacing/>
        <w:jc w:val="both"/>
        <w:rPr>
          <w:rFonts w:ascii="Arial" w:eastAsia="Times New Roman" w:hAnsi="Arial" w:cs="Arial"/>
        </w:rPr>
      </w:pPr>
      <w:r w:rsidRPr="00A826F6">
        <w:rPr>
          <w:rFonts w:ascii="Arial" w:eastAsia="Times New Roman" w:hAnsi="Arial" w:cs="Arial"/>
        </w:rPr>
        <w:t>Adopción de buenas prácticas administrativas y jurisdiccionales.</w:t>
      </w:r>
    </w:p>
    <w:p w14:paraId="7D8EAB6B" w14:textId="77777777" w:rsidR="00E27843" w:rsidRPr="00A826F6" w:rsidRDefault="00E27843" w:rsidP="00E27843">
      <w:pPr>
        <w:numPr>
          <w:ilvl w:val="0"/>
          <w:numId w:val="22"/>
        </w:numPr>
        <w:spacing w:line="360" w:lineRule="auto"/>
        <w:contextualSpacing/>
        <w:jc w:val="both"/>
        <w:rPr>
          <w:rFonts w:ascii="Arial" w:eastAsia="Times New Roman" w:hAnsi="Arial" w:cs="Arial"/>
        </w:rPr>
      </w:pPr>
      <w:r w:rsidRPr="00A826F6">
        <w:rPr>
          <w:rFonts w:ascii="Arial" w:eastAsia="Times New Roman" w:hAnsi="Arial" w:cs="Arial"/>
        </w:rPr>
        <w:t>Eliminación de procesos que entorpecen el quehacer institucional.</w:t>
      </w:r>
    </w:p>
    <w:p w14:paraId="655311D1" w14:textId="77777777" w:rsidR="00E27843" w:rsidRPr="00A826F6" w:rsidRDefault="00E27843" w:rsidP="00E27843">
      <w:pPr>
        <w:numPr>
          <w:ilvl w:val="0"/>
          <w:numId w:val="22"/>
        </w:numPr>
        <w:spacing w:line="360" w:lineRule="auto"/>
        <w:contextualSpacing/>
        <w:jc w:val="both"/>
        <w:rPr>
          <w:rFonts w:ascii="Arial" w:eastAsia="Times New Roman" w:hAnsi="Arial" w:cs="Arial"/>
        </w:rPr>
      </w:pPr>
      <w:r w:rsidRPr="00A826F6">
        <w:rPr>
          <w:rFonts w:ascii="Arial" w:eastAsia="Times New Roman" w:hAnsi="Arial" w:cs="Arial"/>
        </w:rPr>
        <w:t>Empleo de herramientas que incrementen la efectividad y la disminución de costos de operación.</w:t>
      </w:r>
    </w:p>
    <w:p w14:paraId="3EDF7922" w14:textId="77777777" w:rsidR="00E27843" w:rsidRPr="00A826F6" w:rsidRDefault="00E27843" w:rsidP="00E27843">
      <w:pPr>
        <w:spacing w:line="360" w:lineRule="auto"/>
        <w:jc w:val="both"/>
        <w:rPr>
          <w:rFonts w:ascii="Arial" w:eastAsia="Times New Roman" w:hAnsi="Arial" w:cs="Arial"/>
        </w:rPr>
      </w:pPr>
    </w:p>
    <w:p w14:paraId="1E36F102" w14:textId="77777777" w:rsidR="00E27843" w:rsidRPr="001E4000" w:rsidRDefault="00E27843" w:rsidP="00E27843">
      <w:pPr>
        <w:spacing w:line="360" w:lineRule="auto"/>
        <w:jc w:val="both"/>
        <w:rPr>
          <w:rFonts w:ascii="Arial" w:eastAsia="Times New Roman" w:hAnsi="Arial" w:cs="Arial"/>
        </w:rPr>
      </w:pPr>
      <w:r w:rsidRPr="00A826F6">
        <w:rPr>
          <w:rFonts w:ascii="Arial" w:eastAsia="Times New Roman" w:hAnsi="Arial" w:cs="Arial"/>
        </w:rPr>
        <w:t>De tal manera que podremos darle seguimiento a la ejecución de los recursos y evaluar los programas presupuestarios, para así determinar puntualmente el gasto por Unidad Responsable y los resultados obtenidos.</w:t>
      </w:r>
    </w:p>
    <w:p w14:paraId="6834C3A5" w14:textId="77777777" w:rsidR="00E11413" w:rsidRDefault="00E11413" w:rsidP="00E27843">
      <w:pPr>
        <w:pStyle w:val="Ttulo1"/>
        <w:rPr>
          <w:rFonts w:ascii="Arial" w:eastAsia="Times New Roman" w:hAnsi="Arial" w:cs="Arial"/>
          <w:color w:val="auto"/>
          <w:sz w:val="24"/>
          <w:szCs w:val="24"/>
        </w:rPr>
      </w:pPr>
      <w:bookmarkStart w:id="4" w:name="_Toc86846565"/>
    </w:p>
    <w:p w14:paraId="28B6C843" w14:textId="5E07B197" w:rsidR="00E27843" w:rsidRPr="00A826F6" w:rsidRDefault="00E27843" w:rsidP="00E27843">
      <w:pPr>
        <w:pStyle w:val="Ttulo1"/>
        <w:rPr>
          <w:rFonts w:ascii="Arial" w:eastAsia="Times New Roman" w:hAnsi="Arial" w:cs="Arial"/>
          <w:bCs w:val="0"/>
          <w:color w:val="auto"/>
          <w:sz w:val="24"/>
          <w:szCs w:val="24"/>
        </w:rPr>
      </w:pPr>
      <w:r w:rsidRPr="00A826F6">
        <w:rPr>
          <w:rFonts w:ascii="Arial" w:eastAsia="Times New Roman" w:hAnsi="Arial" w:cs="Arial"/>
          <w:color w:val="auto"/>
          <w:sz w:val="24"/>
          <w:szCs w:val="24"/>
        </w:rPr>
        <w:t>Programa para la Impartición de Justicia 2017-2022</w:t>
      </w:r>
      <w:bookmarkEnd w:id="4"/>
      <w:r w:rsidRPr="00A826F6">
        <w:rPr>
          <w:rFonts w:ascii="Arial" w:eastAsia="Times New Roman" w:hAnsi="Arial" w:cs="Arial"/>
          <w:color w:val="auto"/>
          <w:sz w:val="24"/>
          <w:szCs w:val="24"/>
        </w:rPr>
        <w:t xml:space="preserve"> </w:t>
      </w:r>
    </w:p>
    <w:p w14:paraId="35BBE006" w14:textId="77777777" w:rsidR="009F7560" w:rsidRDefault="009F7560" w:rsidP="00E27843">
      <w:pPr>
        <w:pStyle w:val="Ttulo2"/>
        <w:rPr>
          <w:rFonts w:ascii="Arial" w:hAnsi="Arial" w:cs="Arial"/>
          <w:i w:val="0"/>
          <w:sz w:val="22"/>
          <w:szCs w:val="22"/>
          <w:lang w:eastAsia="es-MX"/>
        </w:rPr>
      </w:pPr>
      <w:bookmarkStart w:id="5" w:name="_Toc86846566"/>
    </w:p>
    <w:p w14:paraId="0BE51EAD" w14:textId="77777777" w:rsidR="00E27843" w:rsidRDefault="00E27843" w:rsidP="00E27843">
      <w:pPr>
        <w:pStyle w:val="Ttulo2"/>
        <w:rPr>
          <w:rFonts w:ascii="Arial" w:hAnsi="Arial" w:cs="Arial"/>
          <w:b w:val="0"/>
          <w:i w:val="0"/>
          <w:sz w:val="22"/>
          <w:szCs w:val="22"/>
          <w:lang w:eastAsia="es-MX"/>
        </w:rPr>
      </w:pPr>
      <w:r w:rsidRPr="00A826F6">
        <w:rPr>
          <w:rFonts w:ascii="Arial" w:hAnsi="Arial" w:cs="Arial"/>
          <w:i w:val="0"/>
          <w:sz w:val="22"/>
          <w:szCs w:val="22"/>
          <w:lang w:eastAsia="es-MX"/>
        </w:rPr>
        <w:t>Eje 1 Justicia con un Nuevo Rostro</w:t>
      </w:r>
      <w:bookmarkEnd w:id="5"/>
    </w:p>
    <w:p w14:paraId="6FD68413" w14:textId="77777777" w:rsidR="00E27843" w:rsidRPr="00CC2FD2" w:rsidRDefault="00E27843" w:rsidP="00E27843"/>
    <w:p w14:paraId="55C64D23" w14:textId="7EF36B89" w:rsidR="00E27843" w:rsidRDefault="00E27843" w:rsidP="00E27843">
      <w:pPr>
        <w:spacing w:line="360" w:lineRule="auto"/>
        <w:jc w:val="both"/>
        <w:rPr>
          <w:rFonts w:ascii="Arial" w:eastAsia="Times New Roman" w:hAnsi="Arial" w:cs="Arial"/>
        </w:rPr>
      </w:pPr>
      <w:r w:rsidRPr="00A826F6">
        <w:rPr>
          <w:rFonts w:ascii="Arial" w:eastAsia="Times New Roman" w:hAnsi="Arial" w:cs="Arial"/>
        </w:rPr>
        <w:t xml:space="preserve">Objetivo: Fortalecer los procesos jurisdiccionales y administrativos sustentados en principios de respeto a los derechos humanos, perspectiva de género y comunicación efectiva con la sociedad. </w:t>
      </w:r>
    </w:p>
    <w:p w14:paraId="338A208A" w14:textId="77777777" w:rsidR="00E27843" w:rsidRDefault="00E27843" w:rsidP="00E27843">
      <w:pPr>
        <w:pStyle w:val="Ttulo2"/>
        <w:rPr>
          <w:rFonts w:ascii="Arial" w:hAnsi="Arial" w:cs="Arial"/>
          <w:b w:val="0"/>
          <w:i w:val="0"/>
          <w:sz w:val="22"/>
          <w:szCs w:val="22"/>
          <w:lang w:eastAsia="es-MX"/>
        </w:rPr>
      </w:pPr>
      <w:bookmarkStart w:id="6" w:name="_Toc86846567"/>
      <w:r w:rsidRPr="00A826F6">
        <w:rPr>
          <w:rFonts w:ascii="Arial" w:hAnsi="Arial" w:cs="Arial"/>
          <w:i w:val="0"/>
          <w:sz w:val="22"/>
          <w:szCs w:val="22"/>
          <w:lang w:eastAsia="es-MX"/>
        </w:rPr>
        <w:t>Eje 2 Justicia Alternativa y Cultura por la Paz</w:t>
      </w:r>
      <w:bookmarkEnd w:id="6"/>
      <w:r w:rsidRPr="00A826F6">
        <w:rPr>
          <w:rFonts w:ascii="Arial" w:hAnsi="Arial" w:cs="Arial"/>
          <w:i w:val="0"/>
          <w:sz w:val="22"/>
          <w:szCs w:val="22"/>
          <w:lang w:eastAsia="es-MX"/>
        </w:rPr>
        <w:t xml:space="preserve"> </w:t>
      </w:r>
    </w:p>
    <w:p w14:paraId="550F2C64" w14:textId="77777777" w:rsidR="00E27843" w:rsidRPr="00CC2FD2" w:rsidRDefault="00E27843" w:rsidP="00E27843"/>
    <w:p w14:paraId="3785076D" w14:textId="6248089F" w:rsidR="00E27843" w:rsidRDefault="00E27843" w:rsidP="00E27843">
      <w:pPr>
        <w:spacing w:line="360" w:lineRule="auto"/>
        <w:jc w:val="both"/>
        <w:rPr>
          <w:rFonts w:ascii="Arial" w:eastAsia="Times New Roman" w:hAnsi="Arial" w:cs="Arial"/>
        </w:rPr>
      </w:pPr>
      <w:r w:rsidRPr="00A826F6">
        <w:rPr>
          <w:rFonts w:ascii="Arial" w:eastAsia="Times New Roman" w:hAnsi="Arial" w:cs="Arial"/>
        </w:rPr>
        <w:t>Objetivo: Facilitar el acceso a la justicia entre particulares mediante la resolución de controversias de manera pacífica, conllevando al diálogo y acuerdo común.</w:t>
      </w:r>
    </w:p>
    <w:p w14:paraId="057AC2C2" w14:textId="77777777" w:rsidR="00E27843" w:rsidRDefault="00E27843" w:rsidP="00E27843">
      <w:pPr>
        <w:pStyle w:val="Ttulo2"/>
        <w:rPr>
          <w:rFonts w:ascii="Arial" w:hAnsi="Arial" w:cs="Arial"/>
          <w:b w:val="0"/>
          <w:i w:val="0"/>
          <w:sz w:val="22"/>
          <w:szCs w:val="22"/>
          <w:lang w:eastAsia="es-MX"/>
        </w:rPr>
      </w:pPr>
      <w:bookmarkStart w:id="7" w:name="_Toc86846568"/>
      <w:r w:rsidRPr="00A826F6">
        <w:rPr>
          <w:rFonts w:ascii="Arial" w:hAnsi="Arial" w:cs="Arial"/>
          <w:i w:val="0"/>
          <w:sz w:val="22"/>
          <w:szCs w:val="22"/>
          <w:lang w:eastAsia="es-MX"/>
        </w:rPr>
        <w:t>Eje 3 Consolidación del Sistema de Justicia Oral</w:t>
      </w:r>
      <w:bookmarkEnd w:id="7"/>
    </w:p>
    <w:p w14:paraId="518E3E01" w14:textId="77777777" w:rsidR="00E27843" w:rsidRPr="00CC2FD2" w:rsidRDefault="00E27843" w:rsidP="00E27843"/>
    <w:p w14:paraId="6046F618" w14:textId="536C42A6" w:rsidR="00E27843" w:rsidRDefault="00E27843" w:rsidP="00E27843">
      <w:pPr>
        <w:spacing w:line="360" w:lineRule="auto"/>
        <w:jc w:val="both"/>
        <w:rPr>
          <w:rFonts w:ascii="Arial" w:eastAsia="Times New Roman" w:hAnsi="Arial" w:cs="Arial"/>
        </w:rPr>
      </w:pPr>
      <w:r w:rsidRPr="00A826F6">
        <w:rPr>
          <w:rFonts w:ascii="Arial" w:eastAsia="Times New Roman" w:hAnsi="Arial" w:cs="Arial"/>
        </w:rPr>
        <w:t>Objetivo: Abatir el rezago en juicios del modelo tradicional, mediante la creación y/o transformación de órganos jurisdiccionales, a fin de culminar el tránsito hacia la oralidad en las materias correspondientes.</w:t>
      </w:r>
    </w:p>
    <w:p w14:paraId="3CC9395B" w14:textId="77777777" w:rsidR="009F7560" w:rsidRDefault="009F7560" w:rsidP="00E27843">
      <w:pPr>
        <w:pStyle w:val="Ttulo2"/>
        <w:rPr>
          <w:rFonts w:ascii="Arial" w:hAnsi="Arial" w:cs="Arial"/>
          <w:i w:val="0"/>
          <w:sz w:val="22"/>
          <w:szCs w:val="22"/>
          <w:lang w:eastAsia="es-MX"/>
        </w:rPr>
      </w:pPr>
      <w:bookmarkStart w:id="8" w:name="_Toc86846569"/>
    </w:p>
    <w:p w14:paraId="1D5BD14F" w14:textId="77777777" w:rsidR="00E27843" w:rsidRDefault="00E27843" w:rsidP="00E27843">
      <w:pPr>
        <w:pStyle w:val="Ttulo2"/>
        <w:rPr>
          <w:rFonts w:ascii="Arial" w:hAnsi="Arial" w:cs="Arial"/>
          <w:b w:val="0"/>
          <w:i w:val="0"/>
          <w:sz w:val="22"/>
          <w:szCs w:val="22"/>
          <w:lang w:eastAsia="es-MX"/>
        </w:rPr>
      </w:pPr>
      <w:r w:rsidRPr="00A826F6">
        <w:rPr>
          <w:rFonts w:ascii="Arial" w:hAnsi="Arial" w:cs="Arial"/>
          <w:i w:val="0"/>
          <w:sz w:val="22"/>
          <w:szCs w:val="22"/>
          <w:lang w:eastAsia="es-MX"/>
        </w:rPr>
        <w:t>Eje 4 El reto de la Justicia Laboral</w:t>
      </w:r>
      <w:bookmarkEnd w:id="8"/>
    </w:p>
    <w:p w14:paraId="66798E53" w14:textId="77777777" w:rsidR="00E27843" w:rsidRPr="00A826F6" w:rsidRDefault="00E27843" w:rsidP="00E27843">
      <w:pPr>
        <w:pStyle w:val="Ttulo2"/>
        <w:rPr>
          <w:rFonts w:ascii="Arial" w:hAnsi="Arial" w:cs="Arial"/>
          <w:b w:val="0"/>
          <w:i w:val="0"/>
          <w:sz w:val="22"/>
          <w:szCs w:val="22"/>
          <w:lang w:eastAsia="es-MX"/>
        </w:rPr>
      </w:pPr>
      <w:r w:rsidRPr="00A826F6">
        <w:rPr>
          <w:rFonts w:ascii="Arial" w:hAnsi="Arial" w:cs="Arial"/>
          <w:i w:val="0"/>
          <w:sz w:val="22"/>
          <w:szCs w:val="22"/>
          <w:lang w:eastAsia="es-MX"/>
        </w:rPr>
        <w:t xml:space="preserve"> </w:t>
      </w:r>
    </w:p>
    <w:p w14:paraId="0CDB8623" w14:textId="2FAE343B" w:rsidR="00E27843" w:rsidRDefault="00E27843" w:rsidP="00E27843">
      <w:pPr>
        <w:spacing w:line="360" w:lineRule="auto"/>
        <w:jc w:val="both"/>
        <w:rPr>
          <w:rFonts w:ascii="Arial" w:eastAsia="Times New Roman" w:hAnsi="Arial" w:cs="Arial"/>
        </w:rPr>
      </w:pPr>
      <w:r w:rsidRPr="00A826F6">
        <w:rPr>
          <w:rFonts w:ascii="Arial" w:eastAsia="Times New Roman" w:hAnsi="Arial" w:cs="Arial"/>
        </w:rPr>
        <w:t>Objetivo: Impulsar el cumplimiento y aplicación de la Reforma Constitucional en materia de Justicia Laboral en el Estado de Quintana Roo.</w:t>
      </w:r>
    </w:p>
    <w:p w14:paraId="56267B44" w14:textId="77777777" w:rsidR="009F7560" w:rsidRDefault="009F7560" w:rsidP="009F7560">
      <w:pPr>
        <w:pStyle w:val="Ttulo2"/>
        <w:rPr>
          <w:rFonts w:ascii="Arial" w:hAnsi="Arial" w:cs="Arial"/>
          <w:i w:val="0"/>
          <w:sz w:val="22"/>
          <w:szCs w:val="22"/>
          <w:lang w:eastAsia="es-MX"/>
        </w:rPr>
      </w:pPr>
      <w:bookmarkStart w:id="9" w:name="_Toc86846570"/>
    </w:p>
    <w:p w14:paraId="405917C1" w14:textId="01E5360E" w:rsidR="00E27843" w:rsidRDefault="00E27843" w:rsidP="009F7560">
      <w:pPr>
        <w:pStyle w:val="Ttulo2"/>
        <w:rPr>
          <w:rFonts w:ascii="Arial" w:hAnsi="Arial" w:cs="Arial"/>
          <w:i w:val="0"/>
          <w:sz w:val="22"/>
          <w:szCs w:val="22"/>
          <w:lang w:eastAsia="es-MX"/>
        </w:rPr>
      </w:pPr>
      <w:r w:rsidRPr="00A826F6">
        <w:rPr>
          <w:rFonts w:ascii="Arial" w:hAnsi="Arial" w:cs="Arial"/>
          <w:i w:val="0"/>
          <w:sz w:val="22"/>
          <w:szCs w:val="22"/>
          <w:lang w:eastAsia="es-MX"/>
        </w:rPr>
        <w:t>Eje 5 Justicia para Todos</w:t>
      </w:r>
      <w:bookmarkEnd w:id="9"/>
    </w:p>
    <w:p w14:paraId="00D067B0" w14:textId="77777777" w:rsidR="009F7560" w:rsidRDefault="009F7560" w:rsidP="00E27843">
      <w:pPr>
        <w:spacing w:line="360" w:lineRule="auto"/>
        <w:jc w:val="both"/>
        <w:rPr>
          <w:rFonts w:ascii="Arial" w:eastAsia="Times New Roman" w:hAnsi="Arial" w:cs="Arial"/>
        </w:rPr>
      </w:pPr>
    </w:p>
    <w:p w14:paraId="23199057" w14:textId="1E64F16A" w:rsidR="00E27843" w:rsidRDefault="00E27843" w:rsidP="00E27843">
      <w:pPr>
        <w:spacing w:line="360" w:lineRule="auto"/>
        <w:jc w:val="both"/>
        <w:rPr>
          <w:rFonts w:ascii="Arial" w:eastAsia="Times New Roman" w:hAnsi="Arial" w:cs="Arial"/>
        </w:rPr>
      </w:pPr>
      <w:r w:rsidRPr="00A826F6">
        <w:rPr>
          <w:rFonts w:ascii="Arial" w:eastAsia="Times New Roman" w:hAnsi="Arial" w:cs="Arial"/>
        </w:rPr>
        <w:t>Objetivo: Garantizar el acceso a la justicia de los sectores poblacionales en situación de vulnerabilidad.</w:t>
      </w:r>
    </w:p>
    <w:p w14:paraId="218E21F0" w14:textId="77777777" w:rsidR="009F7560" w:rsidRDefault="009F7560" w:rsidP="00E27843">
      <w:pPr>
        <w:spacing w:line="360" w:lineRule="auto"/>
        <w:jc w:val="both"/>
        <w:rPr>
          <w:rFonts w:ascii="Arial" w:eastAsia="Times New Roman" w:hAnsi="Arial" w:cs="Arial"/>
        </w:rPr>
      </w:pPr>
    </w:p>
    <w:p w14:paraId="242D0C8D" w14:textId="64B8B107" w:rsidR="00E27843" w:rsidRPr="009C5A67" w:rsidRDefault="00E27843" w:rsidP="009F7560">
      <w:pPr>
        <w:spacing w:line="360" w:lineRule="auto"/>
        <w:jc w:val="both"/>
        <w:rPr>
          <w:rFonts w:ascii="Arial" w:eastAsia="Times New Roman" w:hAnsi="Arial" w:cs="Arial"/>
          <w:b/>
        </w:rPr>
      </w:pPr>
      <w:r w:rsidRPr="009C5A67">
        <w:rPr>
          <w:rFonts w:ascii="Arial" w:eastAsia="Times New Roman" w:hAnsi="Arial" w:cs="Arial"/>
          <w:b/>
        </w:rPr>
        <w:t>Eje 6 Mejoramiento del Entorno Judicial</w:t>
      </w:r>
    </w:p>
    <w:p w14:paraId="252DD59F" w14:textId="30EABC28" w:rsidR="00E27843" w:rsidRDefault="00E27843" w:rsidP="00E27843">
      <w:pPr>
        <w:spacing w:line="360" w:lineRule="auto"/>
        <w:jc w:val="both"/>
        <w:rPr>
          <w:rFonts w:ascii="Arial" w:eastAsia="Times New Roman" w:hAnsi="Arial" w:cs="Arial"/>
        </w:rPr>
      </w:pPr>
      <w:r w:rsidRPr="00A826F6">
        <w:rPr>
          <w:rFonts w:ascii="Arial" w:eastAsia="Times New Roman" w:hAnsi="Arial" w:cs="Arial"/>
        </w:rPr>
        <w:t>Objetivo: Fortalecer el entorno laboral mediante la implementación y actualización de procesos y procedimientos: tecnológicos, administrativos, jurisdiccionales, de gestión, calidad e infraestructura.</w:t>
      </w:r>
    </w:p>
    <w:p w14:paraId="6A68F19A" w14:textId="77777777" w:rsidR="00E27843" w:rsidRDefault="00E27843" w:rsidP="00E27843">
      <w:pPr>
        <w:pStyle w:val="Ttulo2"/>
        <w:rPr>
          <w:rFonts w:ascii="Arial" w:hAnsi="Arial" w:cs="Arial"/>
          <w:b w:val="0"/>
          <w:i w:val="0"/>
          <w:sz w:val="22"/>
          <w:szCs w:val="22"/>
          <w:lang w:eastAsia="es-MX"/>
        </w:rPr>
      </w:pPr>
      <w:bookmarkStart w:id="10" w:name="_Toc86846571"/>
      <w:r w:rsidRPr="00A826F6">
        <w:rPr>
          <w:rFonts w:ascii="Arial" w:hAnsi="Arial" w:cs="Arial"/>
          <w:i w:val="0"/>
          <w:sz w:val="22"/>
          <w:szCs w:val="22"/>
          <w:lang w:eastAsia="es-MX"/>
        </w:rPr>
        <w:t>Eje 7 Transparencia y Rendición de Cuentas</w:t>
      </w:r>
      <w:bookmarkEnd w:id="10"/>
    </w:p>
    <w:p w14:paraId="57098DAA" w14:textId="77777777" w:rsidR="00E27843" w:rsidRPr="00CC2FD2" w:rsidRDefault="00E27843" w:rsidP="00E27843"/>
    <w:p w14:paraId="248CA21A" w14:textId="77777777" w:rsidR="00E27843" w:rsidRDefault="00E27843" w:rsidP="00E27843">
      <w:pPr>
        <w:spacing w:line="360" w:lineRule="auto"/>
        <w:jc w:val="both"/>
        <w:rPr>
          <w:rFonts w:ascii="Arial" w:eastAsia="Times New Roman" w:hAnsi="Arial" w:cs="Arial"/>
        </w:rPr>
      </w:pPr>
      <w:r w:rsidRPr="00A826F6">
        <w:rPr>
          <w:rFonts w:ascii="Arial" w:eastAsia="Times New Roman" w:hAnsi="Arial" w:cs="Arial"/>
        </w:rPr>
        <w:t>Objetivo: Establecer cambios estructurales que permitan el acceso fácil a la información, transparencia, rendición de cuentas, así como el adecuado cumplimiento y aplicación de la clasificación, depuración y conservación de archivos del Poder Judicial.</w:t>
      </w:r>
    </w:p>
    <w:p w14:paraId="1B6C6CC9" w14:textId="77777777" w:rsidR="00E27843" w:rsidRPr="00A826F6" w:rsidRDefault="00E27843" w:rsidP="00E27843">
      <w:pPr>
        <w:spacing w:line="360" w:lineRule="auto"/>
        <w:jc w:val="both"/>
        <w:rPr>
          <w:rFonts w:ascii="Arial" w:eastAsia="Times New Roman" w:hAnsi="Arial" w:cs="Arial"/>
          <w:b/>
        </w:rPr>
      </w:pPr>
      <w:r w:rsidRPr="00A826F6">
        <w:rPr>
          <w:rFonts w:ascii="Arial" w:eastAsia="Times New Roman" w:hAnsi="Arial" w:cs="Arial"/>
          <w:b/>
        </w:rPr>
        <w:t>Metas</w:t>
      </w:r>
    </w:p>
    <w:p w14:paraId="7E5D7CCB" w14:textId="77777777" w:rsidR="00E27843" w:rsidRPr="00A826F6" w:rsidRDefault="00E27843" w:rsidP="00E27843">
      <w:pPr>
        <w:numPr>
          <w:ilvl w:val="0"/>
          <w:numId w:val="2"/>
        </w:numPr>
        <w:spacing w:line="360" w:lineRule="auto"/>
        <w:contextualSpacing/>
        <w:jc w:val="both"/>
        <w:rPr>
          <w:rFonts w:ascii="Arial" w:eastAsia="Times New Roman" w:hAnsi="Arial" w:cs="Arial"/>
        </w:rPr>
      </w:pPr>
      <w:r w:rsidRPr="00A826F6">
        <w:rPr>
          <w:rFonts w:ascii="Arial" w:eastAsia="Times New Roman" w:hAnsi="Arial" w:cs="Arial"/>
        </w:rPr>
        <w:t>Consolidación de los procesos de automatización y crecimiento de los procesos en plataformas digitales</w:t>
      </w:r>
    </w:p>
    <w:p w14:paraId="63897F84" w14:textId="77777777" w:rsidR="00E27843" w:rsidRPr="00A826F6" w:rsidRDefault="00E27843" w:rsidP="00E27843">
      <w:pPr>
        <w:numPr>
          <w:ilvl w:val="0"/>
          <w:numId w:val="2"/>
        </w:numPr>
        <w:spacing w:line="360" w:lineRule="auto"/>
        <w:contextualSpacing/>
        <w:jc w:val="both"/>
        <w:rPr>
          <w:rFonts w:ascii="Arial" w:eastAsia="Times New Roman" w:hAnsi="Arial" w:cs="Arial"/>
        </w:rPr>
      </w:pPr>
      <w:r w:rsidRPr="00A826F6">
        <w:rPr>
          <w:rFonts w:ascii="Arial" w:eastAsia="Times New Roman" w:hAnsi="Arial" w:cs="Arial"/>
        </w:rPr>
        <w:t>Construcción, ampliación y mantenimiento de las áreas de apoyo a la tarea jurisdiccional y órganos auxiliares</w:t>
      </w:r>
    </w:p>
    <w:p w14:paraId="2CEDC9E4" w14:textId="77777777" w:rsidR="00E27843" w:rsidRPr="00A826F6" w:rsidRDefault="00E27843" w:rsidP="00E27843">
      <w:pPr>
        <w:numPr>
          <w:ilvl w:val="0"/>
          <w:numId w:val="2"/>
        </w:numPr>
        <w:spacing w:line="360" w:lineRule="auto"/>
        <w:contextualSpacing/>
        <w:jc w:val="both"/>
        <w:rPr>
          <w:rFonts w:ascii="Arial" w:eastAsia="Times New Roman" w:hAnsi="Arial" w:cs="Arial"/>
        </w:rPr>
      </w:pPr>
      <w:r w:rsidRPr="00A826F6">
        <w:rPr>
          <w:rFonts w:ascii="Arial" w:eastAsia="Times New Roman" w:hAnsi="Arial" w:cs="Arial"/>
        </w:rPr>
        <w:t>Diseño e implementación de programas de capacitación, certificación y difusión de los procesos jurisdiccionales, administrativos y de mejora regulatoria</w:t>
      </w:r>
    </w:p>
    <w:p w14:paraId="3966E8A0" w14:textId="342BB451" w:rsidR="00E27843" w:rsidRPr="00A826F6" w:rsidRDefault="00E27843" w:rsidP="00E27843">
      <w:pPr>
        <w:numPr>
          <w:ilvl w:val="0"/>
          <w:numId w:val="2"/>
        </w:numPr>
        <w:spacing w:line="360" w:lineRule="auto"/>
        <w:contextualSpacing/>
        <w:jc w:val="both"/>
        <w:rPr>
          <w:rFonts w:ascii="Arial" w:eastAsia="Times New Roman" w:hAnsi="Arial" w:cs="Arial"/>
        </w:rPr>
      </w:pPr>
      <w:r w:rsidRPr="00A826F6">
        <w:rPr>
          <w:rFonts w:ascii="Arial" w:eastAsia="Times New Roman" w:hAnsi="Arial" w:cs="Arial"/>
        </w:rPr>
        <w:t>Fortalecer el Sistema de Justicia con Perspectiva de Género y en apego irre</w:t>
      </w:r>
      <w:r w:rsidR="00670919">
        <w:rPr>
          <w:rFonts w:ascii="Arial" w:eastAsia="Times New Roman" w:hAnsi="Arial" w:cs="Arial"/>
        </w:rPr>
        <w:t>stricto a los Derechos H</w:t>
      </w:r>
      <w:r w:rsidRPr="00A826F6">
        <w:rPr>
          <w:rFonts w:ascii="Arial" w:eastAsia="Times New Roman" w:hAnsi="Arial" w:cs="Arial"/>
        </w:rPr>
        <w:t>umanos</w:t>
      </w:r>
    </w:p>
    <w:p w14:paraId="3BF70FD4" w14:textId="77777777" w:rsidR="00E27843" w:rsidRPr="00A826F6" w:rsidRDefault="00E27843" w:rsidP="00E27843">
      <w:pPr>
        <w:numPr>
          <w:ilvl w:val="0"/>
          <w:numId w:val="2"/>
        </w:numPr>
        <w:spacing w:line="360" w:lineRule="auto"/>
        <w:contextualSpacing/>
        <w:jc w:val="both"/>
        <w:rPr>
          <w:rFonts w:ascii="Arial" w:eastAsia="Times New Roman" w:hAnsi="Arial" w:cs="Arial"/>
        </w:rPr>
      </w:pPr>
      <w:r w:rsidRPr="00A826F6">
        <w:rPr>
          <w:rFonts w:ascii="Arial" w:eastAsia="Times New Roman" w:hAnsi="Arial" w:cs="Arial"/>
        </w:rPr>
        <w:t>Diseño e implementación de programas de capacitación, y la creación de protocolos de actuación para casos de justicia indígena</w:t>
      </w:r>
    </w:p>
    <w:p w14:paraId="1026F95B" w14:textId="77777777" w:rsidR="00E27843" w:rsidRPr="00A826F6" w:rsidRDefault="00E27843" w:rsidP="00E27843">
      <w:pPr>
        <w:rPr>
          <w:rFonts w:ascii="Arial" w:hAnsi="Arial" w:cs="Arial"/>
          <w:noProof/>
        </w:rPr>
      </w:pPr>
    </w:p>
    <w:p w14:paraId="4A6176F2" w14:textId="77777777" w:rsidR="00CE6C7A" w:rsidRDefault="00CE6C7A" w:rsidP="00B33746">
      <w:pPr>
        <w:autoSpaceDE w:val="0"/>
        <w:autoSpaceDN w:val="0"/>
        <w:adjustRightInd w:val="0"/>
        <w:spacing w:after="0" w:line="360" w:lineRule="auto"/>
        <w:jc w:val="both"/>
        <w:rPr>
          <w:rFonts w:ascii="Arial" w:hAnsi="Arial" w:cs="Arial"/>
          <w:b/>
          <w:color w:val="000000"/>
          <w:sz w:val="24"/>
        </w:rPr>
      </w:pPr>
    </w:p>
    <w:p w14:paraId="2AC20EFC" w14:textId="77777777" w:rsidR="00CE6C7A" w:rsidRDefault="00CE6C7A" w:rsidP="00B33746">
      <w:pPr>
        <w:autoSpaceDE w:val="0"/>
        <w:autoSpaceDN w:val="0"/>
        <w:adjustRightInd w:val="0"/>
        <w:spacing w:after="0" w:line="360" w:lineRule="auto"/>
        <w:jc w:val="both"/>
        <w:rPr>
          <w:rFonts w:ascii="Arial" w:hAnsi="Arial" w:cs="Arial"/>
          <w:b/>
          <w:color w:val="000000"/>
          <w:sz w:val="24"/>
        </w:rPr>
      </w:pPr>
    </w:p>
    <w:p w14:paraId="2AFD3AF6" w14:textId="0631D186" w:rsidR="00181785" w:rsidRDefault="00181785" w:rsidP="00B33746">
      <w:pPr>
        <w:autoSpaceDE w:val="0"/>
        <w:autoSpaceDN w:val="0"/>
        <w:adjustRightInd w:val="0"/>
        <w:spacing w:after="0" w:line="360" w:lineRule="auto"/>
        <w:jc w:val="both"/>
        <w:rPr>
          <w:rFonts w:ascii="Arial" w:hAnsi="Arial" w:cs="Arial"/>
          <w:b/>
          <w:color w:val="000000"/>
          <w:sz w:val="24"/>
        </w:rPr>
      </w:pPr>
      <w:r w:rsidRPr="00D137DB">
        <w:rPr>
          <w:rFonts w:ascii="Arial" w:hAnsi="Arial" w:cs="Arial"/>
          <w:b/>
          <w:color w:val="000000"/>
          <w:sz w:val="24"/>
        </w:rPr>
        <w:t>EJECUCIÓN DEL PRESUPUESTO DE EGRESOS</w:t>
      </w:r>
    </w:p>
    <w:p w14:paraId="41EBCDFC" w14:textId="77777777" w:rsidR="00044C77" w:rsidRPr="00D137DB" w:rsidRDefault="00044C77" w:rsidP="00B33746">
      <w:pPr>
        <w:autoSpaceDE w:val="0"/>
        <w:autoSpaceDN w:val="0"/>
        <w:adjustRightInd w:val="0"/>
        <w:spacing w:after="0" w:line="360" w:lineRule="auto"/>
        <w:jc w:val="both"/>
        <w:rPr>
          <w:rFonts w:ascii="Arial" w:hAnsi="Arial" w:cs="Arial"/>
          <w:b/>
          <w:sz w:val="24"/>
        </w:rPr>
      </w:pPr>
    </w:p>
    <w:p w14:paraId="4FCBBA4B" w14:textId="5B13BACD" w:rsidR="003B2D65" w:rsidRPr="00D137DB" w:rsidRDefault="003B2D65" w:rsidP="00B33746">
      <w:pPr>
        <w:spacing w:after="0" w:line="360" w:lineRule="auto"/>
        <w:jc w:val="both"/>
        <w:rPr>
          <w:rFonts w:ascii="Arial" w:hAnsi="Arial" w:cs="Arial"/>
          <w:color w:val="000000"/>
        </w:rPr>
      </w:pPr>
      <w:r w:rsidRPr="00D137DB">
        <w:rPr>
          <w:rFonts w:ascii="Arial" w:hAnsi="Arial" w:cs="Arial"/>
          <w:b/>
          <w:sz w:val="24"/>
        </w:rPr>
        <w:t>Ejecución del Presupuesto de Egresos para el Ejercicio Fiscal 20</w:t>
      </w:r>
      <w:r w:rsidR="005B568B">
        <w:rPr>
          <w:rFonts w:ascii="Arial" w:hAnsi="Arial" w:cs="Arial"/>
          <w:b/>
          <w:sz w:val="24"/>
        </w:rPr>
        <w:t>22</w:t>
      </w:r>
    </w:p>
    <w:p w14:paraId="55B6C1A9" w14:textId="046AC932" w:rsidR="003B2D65" w:rsidRPr="003E1E21" w:rsidRDefault="003B2D65" w:rsidP="003B2D65">
      <w:pPr>
        <w:jc w:val="both"/>
        <w:rPr>
          <w:rFonts w:ascii="Calibri" w:eastAsia="Times New Roman" w:hAnsi="Calibri" w:cs="Calibri"/>
          <w:b/>
          <w:bCs/>
          <w:color w:val="000000"/>
          <w:sz w:val="28"/>
          <w:szCs w:val="28"/>
        </w:rPr>
      </w:pPr>
      <w:r w:rsidRPr="00D137DB">
        <w:rPr>
          <w:rFonts w:ascii="Arial" w:hAnsi="Arial" w:cs="Arial"/>
          <w:color w:val="000000"/>
        </w:rPr>
        <w:t xml:space="preserve">El gasto total previsto en el presente Presupuesto para el ente </w:t>
      </w:r>
      <w:proofErr w:type="gramStart"/>
      <w:r w:rsidRPr="00D137DB">
        <w:rPr>
          <w:rFonts w:ascii="Arial" w:hAnsi="Arial" w:cs="Arial"/>
          <w:color w:val="000000"/>
        </w:rPr>
        <w:t>público</w:t>
      </w:r>
      <w:r w:rsidR="00CC2D51">
        <w:rPr>
          <w:rFonts w:ascii="Arial" w:hAnsi="Arial" w:cs="Arial"/>
          <w:color w:val="000000"/>
        </w:rPr>
        <w:t>,</w:t>
      </w:r>
      <w:proofErr w:type="gramEnd"/>
      <w:r w:rsidRPr="00D137DB">
        <w:rPr>
          <w:rFonts w:ascii="Arial" w:hAnsi="Arial" w:cs="Arial"/>
          <w:color w:val="000000"/>
        </w:rPr>
        <w:t xml:space="preserve"> </w:t>
      </w:r>
      <w:r>
        <w:rPr>
          <w:rFonts w:ascii="Arial" w:hAnsi="Arial" w:cs="Arial"/>
          <w:color w:val="000000"/>
        </w:rPr>
        <w:t>asciende a la cantidad de</w:t>
      </w:r>
      <w:r w:rsidRPr="00F85744">
        <w:rPr>
          <w:rFonts w:ascii="Arial" w:hAnsi="Arial" w:cs="Arial"/>
          <w:b/>
          <w:color w:val="000000"/>
        </w:rPr>
        <w:t xml:space="preserve"> </w:t>
      </w:r>
      <w:r w:rsidRPr="001018D2">
        <w:rPr>
          <w:rFonts w:ascii="Arial" w:hAnsi="Arial" w:cs="Arial"/>
          <w:b/>
          <w:color w:val="000000"/>
        </w:rPr>
        <w:t>$</w:t>
      </w:r>
      <w:r w:rsidR="00CD48C3">
        <w:rPr>
          <w:rFonts w:ascii="Arial" w:hAnsi="Arial" w:cs="Arial"/>
          <w:b/>
          <w:color w:val="000000"/>
        </w:rPr>
        <w:t>718</w:t>
      </w:r>
      <w:r w:rsidRPr="001018D2">
        <w:rPr>
          <w:rFonts w:ascii="Arial" w:hAnsi="Arial" w:cs="Arial"/>
          <w:b/>
          <w:color w:val="000000"/>
        </w:rPr>
        <w:t>,</w:t>
      </w:r>
      <w:r w:rsidR="00CD48C3">
        <w:rPr>
          <w:rFonts w:ascii="Arial" w:hAnsi="Arial" w:cs="Arial"/>
          <w:b/>
          <w:color w:val="000000"/>
        </w:rPr>
        <w:t>861</w:t>
      </w:r>
      <w:r w:rsidRPr="001018D2">
        <w:rPr>
          <w:rFonts w:ascii="Arial" w:hAnsi="Arial" w:cs="Arial"/>
          <w:b/>
          <w:color w:val="000000"/>
        </w:rPr>
        <w:t>,</w:t>
      </w:r>
      <w:r w:rsidR="000A4CFB">
        <w:rPr>
          <w:rFonts w:ascii="Arial" w:hAnsi="Arial" w:cs="Arial"/>
          <w:b/>
          <w:color w:val="000000"/>
        </w:rPr>
        <w:t>6</w:t>
      </w:r>
      <w:r w:rsidR="00462423">
        <w:rPr>
          <w:rFonts w:ascii="Arial" w:hAnsi="Arial" w:cs="Arial"/>
          <w:b/>
          <w:color w:val="000000"/>
        </w:rPr>
        <w:t>09</w:t>
      </w:r>
      <w:r w:rsidRPr="001018D2">
        <w:rPr>
          <w:rFonts w:ascii="Arial" w:hAnsi="Arial" w:cs="Arial"/>
          <w:b/>
          <w:color w:val="000000"/>
        </w:rPr>
        <w:t>.00.</w:t>
      </w:r>
      <w:r>
        <w:rPr>
          <w:rFonts w:ascii="Arial" w:hAnsi="Arial" w:cs="Arial"/>
          <w:b/>
          <w:color w:val="000000"/>
        </w:rPr>
        <w:t xml:space="preserve"> </w:t>
      </w:r>
    </w:p>
    <w:p w14:paraId="5F30583E" w14:textId="49AD0B24" w:rsidR="003B2D65" w:rsidRPr="00181785" w:rsidRDefault="003B2D65" w:rsidP="003B2D65">
      <w:pPr>
        <w:autoSpaceDE w:val="0"/>
        <w:autoSpaceDN w:val="0"/>
        <w:adjustRightInd w:val="0"/>
        <w:spacing w:after="0" w:line="360" w:lineRule="auto"/>
        <w:jc w:val="both"/>
        <w:rPr>
          <w:rFonts w:ascii="Arial" w:hAnsi="Arial" w:cs="Arial"/>
          <w:color w:val="000000"/>
          <w:sz w:val="20"/>
          <w:szCs w:val="20"/>
        </w:rPr>
      </w:pPr>
      <w:r w:rsidRPr="00D137DB">
        <w:rPr>
          <w:rFonts w:ascii="Arial" w:hAnsi="Arial" w:cs="Arial"/>
          <w:color w:val="000000"/>
        </w:rPr>
        <w:t xml:space="preserve">El Presupuesto de Egresos en el ejercicio fiscal </w:t>
      </w:r>
      <w:r w:rsidR="00CC2D51">
        <w:rPr>
          <w:rFonts w:ascii="Arial" w:hAnsi="Arial" w:cs="Arial"/>
          <w:color w:val="000000"/>
        </w:rPr>
        <w:t xml:space="preserve">comprendido </w:t>
      </w:r>
      <w:r w:rsidRPr="00D137DB">
        <w:rPr>
          <w:rFonts w:ascii="Arial" w:hAnsi="Arial" w:cs="Arial"/>
          <w:color w:val="000000"/>
        </w:rPr>
        <w:t>del 1ro de enero al 31 de diciembre del 20</w:t>
      </w:r>
      <w:r>
        <w:rPr>
          <w:rFonts w:ascii="Arial" w:hAnsi="Arial" w:cs="Arial"/>
          <w:color w:val="000000"/>
        </w:rPr>
        <w:t>2</w:t>
      </w:r>
      <w:r w:rsidR="005B568B">
        <w:rPr>
          <w:rFonts w:ascii="Arial" w:hAnsi="Arial" w:cs="Arial"/>
          <w:color w:val="000000"/>
        </w:rPr>
        <w:t>2</w:t>
      </w:r>
      <w:r w:rsidRPr="00D137DB">
        <w:rPr>
          <w:rFonts w:ascii="Arial" w:hAnsi="Arial" w:cs="Arial"/>
          <w:color w:val="000000"/>
        </w:rPr>
        <w:t>, se clasifica y distribuye de la siguiente manera</w:t>
      </w:r>
      <w:r w:rsidRPr="00181785">
        <w:rPr>
          <w:rFonts w:ascii="Arial" w:hAnsi="Arial" w:cs="Arial"/>
          <w:color w:val="000000"/>
          <w:sz w:val="20"/>
          <w:szCs w:val="20"/>
        </w:rPr>
        <w:t>:</w:t>
      </w:r>
    </w:p>
    <w:p w14:paraId="5CB63949" w14:textId="77777777" w:rsidR="003B2D65" w:rsidRPr="00464624" w:rsidRDefault="003B2D65" w:rsidP="003B2D65">
      <w:pPr>
        <w:autoSpaceDE w:val="0"/>
        <w:autoSpaceDN w:val="0"/>
        <w:adjustRightInd w:val="0"/>
        <w:spacing w:after="0" w:line="240" w:lineRule="auto"/>
        <w:jc w:val="both"/>
        <w:rPr>
          <w:rFonts w:ascii="Arial" w:hAnsi="Arial" w:cs="Arial"/>
          <w:color w:val="000000"/>
          <w:sz w:val="20"/>
          <w:szCs w:val="20"/>
        </w:rPr>
      </w:pPr>
    </w:p>
    <w:p w14:paraId="07BF2FAE" w14:textId="301CAB8A" w:rsidR="00BE1379" w:rsidRDefault="00460BB0" w:rsidP="00B33746">
      <w:pPr>
        <w:shd w:val="clear" w:color="auto" w:fill="FFFFFF" w:themeFill="background1"/>
        <w:autoSpaceDE w:val="0"/>
        <w:autoSpaceDN w:val="0"/>
        <w:adjustRightInd w:val="0"/>
        <w:spacing w:after="0" w:line="240" w:lineRule="auto"/>
        <w:rPr>
          <w:rFonts w:ascii="Arial" w:hAnsi="Arial" w:cs="Arial"/>
          <w:b/>
          <w:sz w:val="24"/>
          <w:szCs w:val="20"/>
        </w:rPr>
      </w:pPr>
      <w:r w:rsidRPr="007943A7">
        <w:rPr>
          <w:rFonts w:ascii="Arial" w:hAnsi="Arial" w:cs="Arial"/>
          <w:b/>
          <w:sz w:val="24"/>
          <w:szCs w:val="20"/>
        </w:rPr>
        <w:t xml:space="preserve">Clasificación </w:t>
      </w:r>
      <w:r w:rsidR="00E316D0" w:rsidRPr="007943A7">
        <w:rPr>
          <w:rFonts w:ascii="Arial" w:hAnsi="Arial" w:cs="Arial"/>
          <w:b/>
          <w:sz w:val="24"/>
          <w:szCs w:val="20"/>
        </w:rPr>
        <w:t xml:space="preserve">por </w:t>
      </w:r>
      <w:r w:rsidRPr="007943A7">
        <w:rPr>
          <w:rFonts w:ascii="Arial" w:hAnsi="Arial" w:cs="Arial"/>
          <w:b/>
          <w:sz w:val="24"/>
          <w:szCs w:val="20"/>
        </w:rPr>
        <w:t>Objeto del Gasto</w:t>
      </w:r>
    </w:p>
    <w:p w14:paraId="4C1C676B" w14:textId="77777777" w:rsidR="00EA55F1" w:rsidRDefault="00EA55F1" w:rsidP="00B33746">
      <w:pPr>
        <w:shd w:val="clear" w:color="auto" w:fill="FFFFFF" w:themeFill="background1"/>
        <w:autoSpaceDE w:val="0"/>
        <w:autoSpaceDN w:val="0"/>
        <w:adjustRightInd w:val="0"/>
        <w:spacing w:after="0" w:line="240" w:lineRule="auto"/>
        <w:rPr>
          <w:rFonts w:ascii="Arial" w:hAnsi="Arial" w:cs="Arial"/>
          <w:b/>
          <w:sz w:val="24"/>
          <w:szCs w:val="20"/>
        </w:rPr>
      </w:pPr>
    </w:p>
    <w:tbl>
      <w:tblPr>
        <w:tblW w:w="7972" w:type="dxa"/>
        <w:tblInd w:w="144" w:type="dxa"/>
        <w:tblLayout w:type="fixed"/>
        <w:tblCellMar>
          <w:left w:w="72" w:type="dxa"/>
          <w:right w:w="72" w:type="dxa"/>
        </w:tblCellMar>
        <w:tblLook w:val="0000" w:firstRow="0" w:lastRow="0" w:firstColumn="0" w:lastColumn="0" w:noHBand="0" w:noVBand="0"/>
      </w:tblPr>
      <w:tblGrid>
        <w:gridCol w:w="5973"/>
        <w:gridCol w:w="1999"/>
      </w:tblGrid>
      <w:tr w:rsidR="008609C1" w:rsidRPr="00181785" w14:paraId="219C5FB0" w14:textId="77777777" w:rsidTr="000B68D9">
        <w:trPr>
          <w:trHeight w:val="162"/>
          <w:tblHeader/>
        </w:trPr>
        <w:tc>
          <w:tcPr>
            <w:tcW w:w="7972" w:type="dxa"/>
            <w:gridSpan w:val="2"/>
            <w:tcBorders>
              <w:top w:val="single" w:sz="6" w:space="0" w:color="auto"/>
              <w:left w:val="single" w:sz="6" w:space="0" w:color="auto"/>
              <w:right w:val="single" w:sz="6" w:space="0" w:color="auto"/>
            </w:tcBorders>
            <w:shd w:val="clear" w:color="auto" w:fill="auto"/>
            <w:noWrap/>
          </w:tcPr>
          <w:p w14:paraId="545024B0" w14:textId="77777777" w:rsidR="008609C1" w:rsidRPr="00181785" w:rsidRDefault="008609C1" w:rsidP="008609C1">
            <w:pPr>
              <w:spacing w:after="0" w:line="240" w:lineRule="auto"/>
              <w:jc w:val="center"/>
              <w:rPr>
                <w:rFonts w:ascii="Arial" w:eastAsia="Times New Roman" w:hAnsi="Arial" w:cs="Arial"/>
                <w:sz w:val="16"/>
                <w:szCs w:val="16"/>
                <w:lang w:val="es-ES"/>
              </w:rPr>
            </w:pPr>
            <w:r>
              <w:rPr>
                <w:rFonts w:ascii="Arial" w:eastAsia="Times New Roman" w:hAnsi="Arial" w:cs="Arial"/>
                <w:sz w:val="16"/>
                <w:szCs w:val="16"/>
                <w:lang w:val="es-ES"/>
              </w:rPr>
              <w:t>Poder Judicial del Estado de Quintana Roo</w:t>
            </w:r>
          </w:p>
        </w:tc>
      </w:tr>
      <w:tr w:rsidR="008609C1" w:rsidRPr="00181785" w14:paraId="7D2F64FC" w14:textId="77777777" w:rsidTr="000B68D9">
        <w:trPr>
          <w:trHeight w:val="162"/>
          <w:tblHeader/>
        </w:trPr>
        <w:tc>
          <w:tcPr>
            <w:tcW w:w="7972" w:type="dxa"/>
            <w:gridSpan w:val="2"/>
            <w:tcBorders>
              <w:left w:val="single" w:sz="6" w:space="0" w:color="auto"/>
              <w:right w:val="single" w:sz="6" w:space="0" w:color="auto"/>
            </w:tcBorders>
            <w:shd w:val="clear" w:color="auto" w:fill="auto"/>
          </w:tcPr>
          <w:p w14:paraId="070F9E0F" w14:textId="74D613FB" w:rsidR="008609C1" w:rsidRPr="00181785" w:rsidRDefault="008609C1" w:rsidP="005B568B">
            <w:pPr>
              <w:spacing w:after="0" w:line="240" w:lineRule="auto"/>
              <w:jc w:val="center"/>
              <w:rPr>
                <w:rFonts w:ascii="Arial" w:eastAsia="Times New Roman" w:hAnsi="Arial" w:cs="Arial"/>
                <w:sz w:val="16"/>
                <w:szCs w:val="16"/>
                <w:lang w:val="es-ES"/>
              </w:rPr>
            </w:pPr>
            <w:r w:rsidRPr="00181785">
              <w:rPr>
                <w:rFonts w:ascii="Arial" w:eastAsia="Times New Roman" w:hAnsi="Arial" w:cs="Arial"/>
                <w:sz w:val="16"/>
                <w:szCs w:val="16"/>
                <w:lang w:val="es-ES"/>
              </w:rPr>
              <w:t>Presupuesto de Egres</w:t>
            </w:r>
            <w:r>
              <w:rPr>
                <w:rFonts w:ascii="Arial" w:eastAsia="Times New Roman" w:hAnsi="Arial" w:cs="Arial"/>
                <w:sz w:val="16"/>
                <w:szCs w:val="16"/>
                <w:lang w:val="es-ES"/>
              </w:rPr>
              <w:t>os para el Ejercicio Fiscal 202</w:t>
            </w:r>
            <w:r w:rsidR="005B568B">
              <w:rPr>
                <w:rFonts w:ascii="Arial" w:eastAsia="Times New Roman" w:hAnsi="Arial" w:cs="Arial"/>
                <w:sz w:val="16"/>
                <w:szCs w:val="16"/>
                <w:lang w:val="es-ES"/>
              </w:rPr>
              <w:t>2</w:t>
            </w:r>
          </w:p>
        </w:tc>
      </w:tr>
      <w:tr w:rsidR="008609C1" w:rsidRPr="00181785" w14:paraId="68C3F06D" w14:textId="77777777" w:rsidTr="000B68D9">
        <w:trPr>
          <w:trHeight w:val="162"/>
          <w:tblHeader/>
        </w:trPr>
        <w:tc>
          <w:tcPr>
            <w:tcW w:w="7972" w:type="dxa"/>
            <w:gridSpan w:val="2"/>
            <w:tcBorders>
              <w:left w:val="single" w:sz="6" w:space="0" w:color="auto"/>
              <w:right w:val="single" w:sz="6" w:space="0" w:color="auto"/>
            </w:tcBorders>
            <w:shd w:val="clear" w:color="auto" w:fill="auto"/>
          </w:tcPr>
          <w:p w14:paraId="1E4218F3" w14:textId="77777777" w:rsidR="008609C1" w:rsidRPr="00181785" w:rsidRDefault="008609C1" w:rsidP="008609C1">
            <w:pPr>
              <w:spacing w:after="0" w:line="240" w:lineRule="auto"/>
              <w:jc w:val="center"/>
              <w:rPr>
                <w:rFonts w:ascii="Arial" w:eastAsia="Times New Roman" w:hAnsi="Arial" w:cs="Arial"/>
                <w:sz w:val="16"/>
                <w:szCs w:val="16"/>
                <w:lang w:val="es-ES"/>
              </w:rPr>
            </w:pPr>
            <w:r w:rsidRPr="00181785">
              <w:rPr>
                <w:rFonts w:ascii="Arial" w:eastAsia="Times New Roman" w:hAnsi="Arial" w:cs="Arial"/>
                <w:sz w:val="16"/>
                <w:szCs w:val="16"/>
                <w:lang w:val="es-ES"/>
              </w:rPr>
              <w:t>Clasificador por Objeto del Gasto</w:t>
            </w:r>
          </w:p>
        </w:tc>
      </w:tr>
      <w:tr w:rsidR="008609C1" w:rsidRPr="00181785" w14:paraId="3131B88E" w14:textId="77777777" w:rsidTr="000B68D9">
        <w:trPr>
          <w:trHeight w:val="162"/>
          <w:tblHeader/>
        </w:trPr>
        <w:tc>
          <w:tcPr>
            <w:tcW w:w="5973" w:type="dxa"/>
            <w:tcBorders>
              <w:left w:val="single" w:sz="6" w:space="0" w:color="auto"/>
              <w:bottom w:val="single" w:sz="6" w:space="0" w:color="auto"/>
            </w:tcBorders>
            <w:shd w:val="clear" w:color="auto" w:fill="auto"/>
          </w:tcPr>
          <w:p w14:paraId="3FEB70BF" w14:textId="77777777" w:rsidR="008609C1" w:rsidRPr="00181785" w:rsidRDefault="008609C1" w:rsidP="008609C1">
            <w:pPr>
              <w:spacing w:after="0" w:line="240" w:lineRule="auto"/>
              <w:jc w:val="center"/>
              <w:rPr>
                <w:rFonts w:ascii="Arial" w:eastAsia="Times New Roman" w:hAnsi="Arial" w:cs="Arial"/>
                <w:b/>
                <w:sz w:val="16"/>
                <w:szCs w:val="16"/>
                <w:lang w:val="es-ES"/>
              </w:rPr>
            </w:pPr>
          </w:p>
        </w:tc>
        <w:tc>
          <w:tcPr>
            <w:tcW w:w="1999" w:type="dxa"/>
            <w:tcBorders>
              <w:bottom w:val="single" w:sz="6" w:space="0" w:color="auto"/>
              <w:right w:val="single" w:sz="6" w:space="0" w:color="auto"/>
            </w:tcBorders>
            <w:shd w:val="clear" w:color="auto" w:fill="auto"/>
          </w:tcPr>
          <w:p w14:paraId="46511F7C" w14:textId="77777777" w:rsidR="008609C1" w:rsidRPr="00181785" w:rsidRDefault="008609C1" w:rsidP="008609C1">
            <w:pPr>
              <w:spacing w:after="0" w:line="240" w:lineRule="auto"/>
              <w:jc w:val="center"/>
              <w:rPr>
                <w:rFonts w:ascii="Arial" w:eastAsia="Times New Roman" w:hAnsi="Arial" w:cs="Arial"/>
                <w:b/>
                <w:sz w:val="16"/>
                <w:szCs w:val="16"/>
                <w:lang w:val="es-ES"/>
              </w:rPr>
            </w:pPr>
            <w:r w:rsidRPr="00181785">
              <w:rPr>
                <w:rFonts w:ascii="Arial" w:eastAsia="Times New Roman" w:hAnsi="Arial" w:cs="Arial"/>
                <w:b/>
                <w:sz w:val="16"/>
                <w:szCs w:val="16"/>
                <w:lang w:val="es-ES"/>
              </w:rPr>
              <w:t>Importe</w:t>
            </w:r>
          </w:p>
        </w:tc>
      </w:tr>
      <w:tr w:rsidR="00B127B9" w:rsidRPr="00181785" w14:paraId="06BFEF15" w14:textId="77777777" w:rsidTr="000B68D9">
        <w:trPr>
          <w:trHeight w:val="162"/>
        </w:trPr>
        <w:tc>
          <w:tcPr>
            <w:tcW w:w="5973" w:type="dxa"/>
            <w:tcBorders>
              <w:top w:val="single" w:sz="6" w:space="0" w:color="auto"/>
              <w:left w:val="single" w:sz="6" w:space="0" w:color="auto"/>
              <w:bottom w:val="single" w:sz="6" w:space="0" w:color="auto"/>
              <w:right w:val="single" w:sz="6" w:space="0" w:color="auto"/>
            </w:tcBorders>
            <w:shd w:val="clear" w:color="auto" w:fill="auto"/>
          </w:tcPr>
          <w:p w14:paraId="5B81F7A0" w14:textId="77777777" w:rsidR="00B127B9" w:rsidRPr="00181785" w:rsidRDefault="00B127B9" w:rsidP="00B127B9">
            <w:pPr>
              <w:spacing w:after="0" w:line="240" w:lineRule="auto"/>
              <w:jc w:val="both"/>
              <w:rPr>
                <w:rFonts w:ascii="Arial" w:eastAsia="Times New Roman" w:hAnsi="Arial" w:cs="Arial"/>
                <w:sz w:val="16"/>
                <w:szCs w:val="16"/>
                <w:lang w:val="es-ES"/>
              </w:rPr>
            </w:pPr>
            <w:r w:rsidRPr="00181785">
              <w:rPr>
                <w:rFonts w:ascii="Arial" w:eastAsia="Times New Roman" w:hAnsi="Arial" w:cs="Arial"/>
                <w:sz w:val="16"/>
                <w:szCs w:val="16"/>
                <w:lang w:val="es-ES"/>
              </w:rPr>
              <w:t>Total</w:t>
            </w:r>
          </w:p>
        </w:tc>
        <w:tc>
          <w:tcPr>
            <w:tcW w:w="1999" w:type="dxa"/>
            <w:tcBorders>
              <w:top w:val="single" w:sz="8" w:space="0" w:color="000000"/>
              <w:left w:val="single" w:sz="8" w:space="0" w:color="000000"/>
              <w:bottom w:val="single" w:sz="8" w:space="0" w:color="000000"/>
              <w:right w:val="single" w:sz="8" w:space="0" w:color="000000"/>
            </w:tcBorders>
            <w:shd w:val="clear" w:color="auto" w:fill="auto"/>
          </w:tcPr>
          <w:p w14:paraId="24059F60" w14:textId="69FACC65" w:rsidR="00B127B9" w:rsidRPr="00B93176" w:rsidRDefault="00B127B9" w:rsidP="00B127B9">
            <w:pPr>
              <w:spacing w:after="0" w:line="240" w:lineRule="auto"/>
              <w:jc w:val="right"/>
              <w:rPr>
                <w:rFonts w:ascii="Arial" w:hAnsi="Arial" w:cs="Arial"/>
                <w:b/>
                <w:bCs/>
                <w:color w:val="000000"/>
                <w:sz w:val="16"/>
                <w:szCs w:val="16"/>
                <w:lang w:val="es-ES"/>
              </w:rPr>
            </w:pPr>
            <w:r w:rsidRPr="00B127B9">
              <w:rPr>
                <w:rFonts w:ascii="Arial" w:hAnsi="Arial" w:cs="Arial"/>
                <w:b/>
                <w:bCs/>
                <w:color w:val="000000"/>
                <w:sz w:val="16"/>
                <w:szCs w:val="16"/>
                <w:lang w:val="es-ES"/>
              </w:rPr>
              <w:t>718,861,6</w:t>
            </w:r>
            <w:r w:rsidR="00462423">
              <w:rPr>
                <w:rFonts w:ascii="Arial" w:hAnsi="Arial" w:cs="Arial"/>
                <w:b/>
                <w:bCs/>
                <w:color w:val="000000"/>
                <w:sz w:val="16"/>
                <w:szCs w:val="16"/>
                <w:lang w:val="es-ES"/>
              </w:rPr>
              <w:t>09</w:t>
            </w:r>
            <w:r w:rsidRPr="00B127B9">
              <w:rPr>
                <w:rFonts w:ascii="Arial" w:hAnsi="Arial" w:cs="Arial"/>
                <w:b/>
                <w:bCs/>
                <w:color w:val="000000"/>
                <w:sz w:val="16"/>
                <w:szCs w:val="16"/>
                <w:lang w:val="es-ES"/>
              </w:rPr>
              <w:t>.00</w:t>
            </w:r>
          </w:p>
        </w:tc>
      </w:tr>
      <w:tr w:rsidR="00B127B9" w:rsidRPr="00181785" w14:paraId="735BA528" w14:textId="77777777" w:rsidTr="000B68D9">
        <w:trPr>
          <w:trHeight w:val="162"/>
        </w:trPr>
        <w:tc>
          <w:tcPr>
            <w:tcW w:w="5973" w:type="dxa"/>
            <w:tcBorders>
              <w:top w:val="single" w:sz="6" w:space="0" w:color="auto"/>
              <w:left w:val="single" w:sz="6" w:space="0" w:color="auto"/>
              <w:bottom w:val="single" w:sz="6" w:space="0" w:color="auto"/>
              <w:right w:val="single" w:sz="6" w:space="0" w:color="auto"/>
            </w:tcBorders>
            <w:shd w:val="clear" w:color="auto" w:fill="auto"/>
          </w:tcPr>
          <w:p w14:paraId="0C43BDDE" w14:textId="50505027" w:rsidR="00B127B9" w:rsidRPr="00181785" w:rsidRDefault="00B127B9" w:rsidP="00B127B9">
            <w:pPr>
              <w:spacing w:after="0" w:line="240" w:lineRule="auto"/>
              <w:jc w:val="both"/>
              <w:rPr>
                <w:rFonts w:ascii="Arial" w:eastAsia="Times New Roman" w:hAnsi="Arial" w:cs="Arial"/>
                <w:sz w:val="16"/>
                <w:szCs w:val="16"/>
                <w:lang w:val="es-ES"/>
              </w:rPr>
            </w:pPr>
            <w:r w:rsidRPr="00181785">
              <w:rPr>
                <w:rFonts w:ascii="Arial" w:eastAsia="Times New Roman" w:hAnsi="Arial" w:cs="Arial"/>
                <w:sz w:val="16"/>
                <w:szCs w:val="16"/>
                <w:lang w:val="es-ES"/>
              </w:rPr>
              <w:t>Servicios Personales</w:t>
            </w:r>
          </w:p>
        </w:tc>
        <w:tc>
          <w:tcPr>
            <w:tcW w:w="1999" w:type="dxa"/>
            <w:tcBorders>
              <w:top w:val="nil"/>
              <w:left w:val="single" w:sz="8" w:space="0" w:color="000000"/>
              <w:bottom w:val="single" w:sz="8" w:space="0" w:color="000000"/>
              <w:right w:val="single" w:sz="8" w:space="0" w:color="000000"/>
            </w:tcBorders>
            <w:shd w:val="clear" w:color="auto" w:fill="auto"/>
          </w:tcPr>
          <w:p w14:paraId="1DD79AD5" w14:textId="79C8D5EA" w:rsidR="00B127B9" w:rsidRPr="00B93176" w:rsidRDefault="00B127B9" w:rsidP="00B127B9">
            <w:pPr>
              <w:spacing w:after="0" w:line="240" w:lineRule="auto"/>
              <w:jc w:val="right"/>
              <w:rPr>
                <w:rFonts w:ascii="Arial" w:hAnsi="Arial" w:cs="Arial"/>
                <w:b/>
                <w:bCs/>
                <w:color w:val="000000"/>
                <w:sz w:val="16"/>
                <w:szCs w:val="16"/>
                <w:lang w:val="es-ES"/>
              </w:rPr>
            </w:pPr>
            <w:r w:rsidRPr="00B127B9">
              <w:rPr>
                <w:rFonts w:ascii="Arial" w:hAnsi="Arial" w:cs="Arial"/>
                <w:b/>
                <w:bCs/>
                <w:color w:val="000000"/>
                <w:sz w:val="16"/>
                <w:szCs w:val="16"/>
                <w:lang w:val="es-ES"/>
              </w:rPr>
              <w:t>632,167,172.00</w:t>
            </w:r>
          </w:p>
        </w:tc>
      </w:tr>
      <w:tr w:rsidR="00B127B9" w:rsidRPr="00181785" w14:paraId="466EEEB3" w14:textId="77777777" w:rsidTr="000B68D9">
        <w:trPr>
          <w:trHeight w:val="162"/>
        </w:trPr>
        <w:tc>
          <w:tcPr>
            <w:tcW w:w="5973" w:type="dxa"/>
            <w:tcBorders>
              <w:top w:val="single" w:sz="6" w:space="0" w:color="auto"/>
              <w:left w:val="single" w:sz="6" w:space="0" w:color="auto"/>
              <w:bottom w:val="single" w:sz="6" w:space="0" w:color="auto"/>
              <w:right w:val="single" w:sz="6" w:space="0" w:color="auto"/>
            </w:tcBorders>
            <w:shd w:val="clear" w:color="auto" w:fill="auto"/>
          </w:tcPr>
          <w:p w14:paraId="1DDBF02F" w14:textId="77777777" w:rsidR="00B127B9" w:rsidRPr="00181785" w:rsidRDefault="00B127B9" w:rsidP="00B127B9">
            <w:pPr>
              <w:spacing w:after="0" w:line="240" w:lineRule="auto"/>
              <w:ind w:left="432"/>
              <w:jc w:val="both"/>
              <w:rPr>
                <w:rFonts w:ascii="Arial" w:eastAsia="Times New Roman" w:hAnsi="Arial" w:cs="Arial"/>
                <w:sz w:val="16"/>
                <w:szCs w:val="16"/>
                <w:lang w:val="es-ES"/>
              </w:rPr>
            </w:pPr>
            <w:r w:rsidRPr="00181785">
              <w:rPr>
                <w:rFonts w:ascii="Arial" w:eastAsia="Times New Roman" w:hAnsi="Arial" w:cs="Arial"/>
                <w:sz w:val="16"/>
                <w:szCs w:val="16"/>
                <w:lang w:val="es-ES"/>
              </w:rPr>
              <w:t>Remuneraciones al Personal de Carácter Permanente</w:t>
            </w:r>
          </w:p>
        </w:tc>
        <w:tc>
          <w:tcPr>
            <w:tcW w:w="1999" w:type="dxa"/>
            <w:tcBorders>
              <w:top w:val="nil"/>
              <w:left w:val="single" w:sz="8" w:space="0" w:color="000000"/>
              <w:bottom w:val="single" w:sz="8" w:space="0" w:color="000000"/>
              <w:right w:val="single" w:sz="8" w:space="0" w:color="000000"/>
            </w:tcBorders>
            <w:shd w:val="clear" w:color="auto" w:fill="auto"/>
          </w:tcPr>
          <w:p w14:paraId="199A1045" w14:textId="6CB0D6FC" w:rsidR="00B127B9" w:rsidRPr="0008261D" w:rsidRDefault="00B127B9" w:rsidP="00B127B9">
            <w:pPr>
              <w:spacing w:after="0" w:line="240" w:lineRule="auto"/>
              <w:jc w:val="right"/>
              <w:rPr>
                <w:rFonts w:ascii="Arial" w:hAnsi="Arial" w:cs="Arial"/>
                <w:color w:val="000000"/>
                <w:sz w:val="16"/>
                <w:szCs w:val="16"/>
                <w:lang w:val="es-ES"/>
              </w:rPr>
            </w:pPr>
            <w:r w:rsidRPr="00B127B9">
              <w:rPr>
                <w:rFonts w:ascii="Arial" w:hAnsi="Arial" w:cs="Arial"/>
                <w:color w:val="000000"/>
                <w:sz w:val="16"/>
                <w:szCs w:val="16"/>
                <w:lang w:val="es-ES"/>
              </w:rPr>
              <w:t>147,662,386.00</w:t>
            </w:r>
          </w:p>
        </w:tc>
      </w:tr>
      <w:tr w:rsidR="00B127B9" w:rsidRPr="00181785" w14:paraId="6CD55EDB" w14:textId="77777777" w:rsidTr="000B68D9">
        <w:trPr>
          <w:trHeight w:val="162"/>
        </w:trPr>
        <w:tc>
          <w:tcPr>
            <w:tcW w:w="5973" w:type="dxa"/>
            <w:tcBorders>
              <w:top w:val="single" w:sz="6" w:space="0" w:color="auto"/>
              <w:left w:val="single" w:sz="6" w:space="0" w:color="auto"/>
              <w:bottom w:val="single" w:sz="6" w:space="0" w:color="auto"/>
              <w:right w:val="single" w:sz="6" w:space="0" w:color="auto"/>
            </w:tcBorders>
            <w:shd w:val="clear" w:color="auto" w:fill="auto"/>
          </w:tcPr>
          <w:p w14:paraId="28C81562" w14:textId="77777777" w:rsidR="00B127B9" w:rsidRPr="00181785" w:rsidRDefault="00B127B9" w:rsidP="00B127B9">
            <w:pPr>
              <w:spacing w:after="0" w:line="240" w:lineRule="auto"/>
              <w:ind w:left="432"/>
              <w:jc w:val="both"/>
              <w:rPr>
                <w:rFonts w:ascii="Arial" w:eastAsia="Times New Roman" w:hAnsi="Arial" w:cs="Arial"/>
                <w:sz w:val="16"/>
                <w:szCs w:val="16"/>
                <w:lang w:val="es-ES"/>
              </w:rPr>
            </w:pPr>
            <w:r w:rsidRPr="00181785">
              <w:rPr>
                <w:rFonts w:ascii="Arial" w:eastAsia="Times New Roman" w:hAnsi="Arial" w:cs="Arial"/>
                <w:sz w:val="16"/>
                <w:szCs w:val="16"/>
                <w:lang w:val="es-ES"/>
              </w:rPr>
              <w:t>Remuneraciones al Personal de Carácter Transitorio</w:t>
            </w:r>
          </w:p>
        </w:tc>
        <w:tc>
          <w:tcPr>
            <w:tcW w:w="1999" w:type="dxa"/>
            <w:tcBorders>
              <w:top w:val="nil"/>
              <w:left w:val="single" w:sz="8" w:space="0" w:color="000000"/>
              <w:bottom w:val="single" w:sz="8" w:space="0" w:color="000000"/>
              <w:right w:val="single" w:sz="8" w:space="0" w:color="000000"/>
            </w:tcBorders>
            <w:shd w:val="clear" w:color="auto" w:fill="auto"/>
          </w:tcPr>
          <w:p w14:paraId="1EE9079A" w14:textId="0FA84B05" w:rsidR="00B127B9" w:rsidRPr="0008261D" w:rsidRDefault="00B127B9" w:rsidP="00B127B9">
            <w:pPr>
              <w:spacing w:after="0" w:line="240" w:lineRule="auto"/>
              <w:jc w:val="right"/>
              <w:rPr>
                <w:rFonts w:ascii="Arial" w:hAnsi="Arial" w:cs="Arial"/>
                <w:color w:val="000000"/>
                <w:sz w:val="16"/>
                <w:szCs w:val="16"/>
                <w:lang w:val="es-ES"/>
              </w:rPr>
            </w:pPr>
            <w:r w:rsidRPr="00B127B9">
              <w:rPr>
                <w:rFonts w:ascii="Arial" w:hAnsi="Arial" w:cs="Arial"/>
                <w:color w:val="000000"/>
                <w:sz w:val="16"/>
                <w:szCs w:val="16"/>
                <w:lang w:val="es-ES"/>
              </w:rPr>
              <w:t>59,149,221.00</w:t>
            </w:r>
          </w:p>
        </w:tc>
      </w:tr>
      <w:tr w:rsidR="00B127B9" w:rsidRPr="00181785" w14:paraId="413C395E" w14:textId="77777777" w:rsidTr="000B68D9">
        <w:trPr>
          <w:trHeight w:val="162"/>
        </w:trPr>
        <w:tc>
          <w:tcPr>
            <w:tcW w:w="5973" w:type="dxa"/>
            <w:tcBorders>
              <w:top w:val="single" w:sz="6" w:space="0" w:color="auto"/>
              <w:left w:val="single" w:sz="6" w:space="0" w:color="auto"/>
              <w:bottom w:val="single" w:sz="6" w:space="0" w:color="auto"/>
              <w:right w:val="single" w:sz="6" w:space="0" w:color="auto"/>
            </w:tcBorders>
            <w:shd w:val="clear" w:color="auto" w:fill="auto"/>
          </w:tcPr>
          <w:p w14:paraId="50A4F570" w14:textId="77777777" w:rsidR="00B127B9" w:rsidRPr="00181785" w:rsidRDefault="00B127B9" w:rsidP="00B127B9">
            <w:pPr>
              <w:spacing w:after="0" w:line="240" w:lineRule="auto"/>
              <w:ind w:left="432"/>
              <w:jc w:val="both"/>
              <w:rPr>
                <w:rFonts w:ascii="Arial" w:eastAsia="Times New Roman" w:hAnsi="Arial" w:cs="Arial"/>
                <w:sz w:val="16"/>
                <w:szCs w:val="16"/>
                <w:lang w:val="es-ES"/>
              </w:rPr>
            </w:pPr>
            <w:r w:rsidRPr="00181785">
              <w:rPr>
                <w:rFonts w:ascii="Arial" w:eastAsia="Times New Roman" w:hAnsi="Arial" w:cs="Arial"/>
                <w:sz w:val="16"/>
                <w:szCs w:val="16"/>
                <w:lang w:val="es-ES"/>
              </w:rPr>
              <w:t>Remuneraciones Adicionales y Especiales</w:t>
            </w:r>
          </w:p>
        </w:tc>
        <w:tc>
          <w:tcPr>
            <w:tcW w:w="1999" w:type="dxa"/>
            <w:tcBorders>
              <w:top w:val="nil"/>
              <w:left w:val="single" w:sz="8" w:space="0" w:color="000000"/>
              <w:bottom w:val="single" w:sz="8" w:space="0" w:color="000000"/>
              <w:right w:val="single" w:sz="8" w:space="0" w:color="000000"/>
            </w:tcBorders>
            <w:shd w:val="clear" w:color="auto" w:fill="auto"/>
          </w:tcPr>
          <w:p w14:paraId="6368A985" w14:textId="70DEB2C4" w:rsidR="00B127B9" w:rsidRPr="0008261D" w:rsidRDefault="00B127B9" w:rsidP="00B127B9">
            <w:pPr>
              <w:spacing w:after="0" w:line="240" w:lineRule="auto"/>
              <w:jc w:val="right"/>
              <w:rPr>
                <w:rFonts w:ascii="Arial" w:hAnsi="Arial" w:cs="Arial"/>
                <w:color w:val="000000"/>
                <w:sz w:val="16"/>
                <w:szCs w:val="16"/>
                <w:lang w:val="es-ES"/>
              </w:rPr>
            </w:pPr>
            <w:r w:rsidRPr="00B127B9">
              <w:rPr>
                <w:rFonts w:ascii="Arial" w:hAnsi="Arial" w:cs="Arial"/>
                <w:color w:val="000000"/>
                <w:sz w:val="16"/>
                <w:szCs w:val="16"/>
                <w:lang w:val="es-ES"/>
              </w:rPr>
              <w:t>314,462,147.00</w:t>
            </w:r>
          </w:p>
        </w:tc>
      </w:tr>
      <w:tr w:rsidR="00B127B9" w:rsidRPr="00181785" w14:paraId="51306E6E" w14:textId="77777777" w:rsidTr="000B68D9">
        <w:trPr>
          <w:trHeight w:val="162"/>
        </w:trPr>
        <w:tc>
          <w:tcPr>
            <w:tcW w:w="5973" w:type="dxa"/>
            <w:tcBorders>
              <w:top w:val="single" w:sz="6" w:space="0" w:color="auto"/>
              <w:left w:val="single" w:sz="6" w:space="0" w:color="auto"/>
              <w:bottom w:val="single" w:sz="6" w:space="0" w:color="auto"/>
              <w:right w:val="single" w:sz="6" w:space="0" w:color="auto"/>
            </w:tcBorders>
            <w:shd w:val="clear" w:color="auto" w:fill="auto"/>
          </w:tcPr>
          <w:p w14:paraId="3E71B420" w14:textId="77777777" w:rsidR="00B127B9" w:rsidRPr="00181785" w:rsidRDefault="00B127B9" w:rsidP="00B127B9">
            <w:pPr>
              <w:spacing w:after="0" w:line="240" w:lineRule="auto"/>
              <w:ind w:left="432"/>
              <w:jc w:val="both"/>
              <w:rPr>
                <w:rFonts w:ascii="Arial" w:eastAsia="Times New Roman" w:hAnsi="Arial" w:cs="Arial"/>
                <w:sz w:val="16"/>
                <w:szCs w:val="16"/>
                <w:lang w:val="es-ES"/>
              </w:rPr>
            </w:pPr>
            <w:r w:rsidRPr="00181785">
              <w:rPr>
                <w:rFonts w:ascii="Arial" w:eastAsia="Times New Roman" w:hAnsi="Arial" w:cs="Arial"/>
                <w:sz w:val="16"/>
                <w:szCs w:val="16"/>
                <w:lang w:val="es-ES"/>
              </w:rPr>
              <w:t>Seguridad Social</w:t>
            </w:r>
          </w:p>
        </w:tc>
        <w:tc>
          <w:tcPr>
            <w:tcW w:w="1999" w:type="dxa"/>
            <w:tcBorders>
              <w:top w:val="nil"/>
              <w:left w:val="single" w:sz="8" w:space="0" w:color="000000"/>
              <w:bottom w:val="single" w:sz="8" w:space="0" w:color="000000"/>
              <w:right w:val="single" w:sz="8" w:space="0" w:color="000000"/>
            </w:tcBorders>
            <w:shd w:val="clear" w:color="auto" w:fill="auto"/>
          </w:tcPr>
          <w:p w14:paraId="2B17F576" w14:textId="15D6BAE2" w:rsidR="00B127B9" w:rsidRPr="0008261D" w:rsidRDefault="00B127B9" w:rsidP="00B127B9">
            <w:pPr>
              <w:spacing w:after="0" w:line="240" w:lineRule="auto"/>
              <w:jc w:val="right"/>
              <w:rPr>
                <w:rFonts w:ascii="Arial" w:hAnsi="Arial" w:cs="Arial"/>
                <w:color w:val="000000"/>
                <w:sz w:val="16"/>
                <w:szCs w:val="16"/>
                <w:lang w:val="es-ES"/>
              </w:rPr>
            </w:pPr>
            <w:r w:rsidRPr="00B127B9">
              <w:rPr>
                <w:rFonts w:ascii="Arial" w:hAnsi="Arial" w:cs="Arial"/>
                <w:color w:val="000000"/>
                <w:sz w:val="16"/>
                <w:szCs w:val="16"/>
                <w:lang w:val="es-ES"/>
              </w:rPr>
              <w:t>31,935,688.00</w:t>
            </w:r>
          </w:p>
        </w:tc>
      </w:tr>
      <w:tr w:rsidR="00B127B9" w:rsidRPr="00181785" w14:paraId="23624A55" w14:textId="77777777" w:rsidTr="000B68D9">
        <w:trPr>
          <w:trHeight w:val="162"/>
        </w:trPr>
        <w:tc>
          <w:tcPr>
            <w:tcW w:w="5973" w:type="dxa"/>
            <w:tcBorders>
              <w:top w:val="single" w:sz="6" w:space="0" w:color="auto"/>
              <w:left w:val="single" w:sz="6" w:space="0" w:color="auto"/>
              <w:bottom w:val="single" w:sz="6" w:space="0" w:color="auto"/>
              <w:right w:val="single" w:sz="6" w:space="0" w:color="auto"/>
            </w:tcBorders>
            <w:shd w:val="clear" w:color="auto" w:fill="auto"/>
          </w:tcPr>
          <w:p w14:paraId="4A096580" w14:textId="77777777" w:rsidR="00B127B9" w:rsidRPr="00181785" w:rsidRDefault="00B127B9" w:rsidP="00B127B9">
            <w:pPr>
              <w:spacing w:after="0" w:line="240" w:lineRule="auto"/>
              <w:ind w:left="432"/>
              <w:jc w:val="both"/>
              <w:rPr>
                <w:rFonts w:ascii="Arial" w:eastAsia="Times New Roman" w:hAnsi="Arial" w:cs="Arial"/>
                <w:sz w:val="16"/>
                <w:szCs w:val="16"/>
                <w:lang w:val="es-ES"/>
              </w:rPr>
            </w:pPr>
            <w:r w:rsidRPr="00181785">
              <w:rPr>
                <w:rFonts w:ascii="Arial" w:eastAsia="Times New Roman" w:hAnsi="Arial" w:cs="Arial"/>
                <w:sz w:val="16"/>
                <w:szCs w:val="16"/>
                <w:lang w:val="es-ES"/>
              </w:rPr>
              <w:t>Otras Prestaciones Sociales y Económicas</w:t>
            </w:r>
          </w:p>
        </w:tc>
        <w:tc>
          <w:tcPr>
            <w:tcW w:w="1999" w:type="dxa"/>
            <w:tcBorders>
              <w:top w:val="nil"/>
              <w:left w:val="single" w:sz="8" w:space="0" w:color="000000"/>
              <w:bottom w:val="single" w:sz="8" w:space="0" w:color="000000"/>
              <w:right w:val="single" w:sz="8" w:space="0" w:color="000000"/>
            </w:tcBorders>
            <w:shd w:val="clear" w:color="auto" w:fill="auto"/>
          </w:tcPr>
          <w:p w14:paraId="6587BCC9" w14:textId="5AAB31D6" w:rsidR="00B127B9" w:rsidRPr="0008261D" w:rsidRDefault="00B127B9" w:rsidP="00B127B9">
            <w:pPr>
              <w:spacing w:after="0" w:line="240" w:lineRule="auto"/>
              <w:jc w:val="right"/>
              <w:rPr>
                <w:rFonts w:ascii="Arial" w:hAnsi="Arial" w:cs="Arial"/>
                <w:color w:val="000000"/>
                <w:sz w:val="16"/>
                <w:szCs w:val="16"/>
                <w:lang w:val="es-ES"/>
              </w:rPr>
            </w:pPr>
            <w:r w:rsidRPr="00B127B9">
              <w:rPr>
                <w:rFonts w:ascii="Arial" w:hAnsi="Arial" w:cs="Arial"/>
                <w:color w:val="000000"/>
                <w:sz w:val="16"/>
                <w:szCs w:val="16"/>
                <w:lang w:val="es-ES"/>
              </w:rPr>
              <w:t>59,822,685.00</w:t>
            </w:r>
          </w:p>
        </w:tc>
      </w:tr>
      <w:tr w:rsidR="00B127B9" w:rsidRPr="00181785" w14:paraId="4EFB52B3" w14:textId="77777777" w:rsidTr="000B68D9">
        <w:trPr>
          <w:trHeight w:val="162"/>
        </w:trPr>
        <w:tc>
          <w:tcPr>
            <w:tcW w:w="5973" w:type="dxa"/>
            <w:tcBorders>
              <w:top w:val="single" w:sz="6" w:space="0" w:color="auto"/>
              <w:left w:val="single" w:sz="6" w:space="0" w:color="auto"/>
              <w:bottom w:val="single" w:sz="6" w:space="0" w:color="auto"/>
              <w:right w:val="single" w:sz="6" w:space="0" w:color="auto"/>
            </w:tcBorders>
            <w:shd w:val="clear" w:color="auto" w:fill="auto"/>
          </w:tcPr>
          <w:p w14:paraId="0CCA5428" w14:textId="77777777" w:rsidR="00B127B9" w:rsidRPr="00181785" w:rsidRDefault="00B127B9" w:rsidP="00B127B9">
            <w:pPr>
              <w:spacing w:after="0" w:line="240" w:lineRule="auto"/>
              <w:ind w:left="432"/>
              <w:jc w:val="both"/>
              <w:rPr>
                <w:rFonts w:ascii="Arial" w:eastAsia="Times New Roman" w:hAnsi="Arial" w:cs="Arial"/>
                <w:sz w:val="16"/>
                <w:szCs w:val="16"/>
                <w:lang w:val="es-ES"/>
              </w:rPr>
            </w:pPr>
            <w:r w:rsidRPr="00181785">
              <w:rPr>
                <w:rFonts w:ascii="Arial" w:eastAsia="Times New Roman" w:hAnsi="Arial" w:cs="Arial"/>
                <w:sz w:val="16"/>
                <w:szCs w:val="16"/>
                <w:lang w:val="es-ES"/>
              </w:rPr>
              <w:t>Previsiones</w:t>
            </w:r>
          </w:p>
        </w:tc>
        <w:tc>
          <w:tcPr>
            <w:tcW w:w="1999" w:type="dxa"/>
            <w:tcBorders>
              <w:top w:val="nil"/>
              <w:left w:val="single" w:sz="8" w:space="0" w:color="000000"/>
              <w:bottom w:val="single" w:sz="8" w:space="0" w:color="000000"/>
              <w:right w:val="single" w:sz="8" w:space="0" w:color="000000"/>
            </w:tcBorders>
            <w:shd w:val="clear" w:color="auto" w:fill="auto"/>
          </w:tcPr>
          <w:p w14:paraId="490B3BA0" w14:textId="4B4E36E0" w:rsidR="00B127B9" w:rsidRPr="0008261D" w:rsidRDefault="00B127B9" w:rsidP="00B127B9">
            <w:pPr>
              <w:spacing w:after="0" w:line="240" w:lineRule="auto"/>
              <w:jc w:val="right"/>
              <w:rPr>
                <w:rFonts w:ascii="Arial" w:hAnsi="Arial" w:cs="Arial"/>
                <w:color w:val="000000"/>
                <w:sz w:val="16"/>
                <w:szCs w:val="16"/>
                <w:lang w:val="es-ES"/>
              </w:rPr>
            </w:pPr>
            <w:r w:rsidRPr="00B127B9">
              <w:rPr>
                <w:rFonts w:ascii="Arial" w:hAnsi="Arial" w:cs="Arial"/>
                <w:color w:val="000000"/>
                <w:sz w:val="16"/>
                <w:szCs w:val="16"/>
                <w:lang w:val="es-ES"/>
              </w:rPr>
              <w:t>0.00</w:t>
            </w:r>
          </w:p>
        </w:tc>
      </w:tr>
      <w:tr w:rsidR="00B127B9" w:rsidRPr="00181785" w14:paraId="27954D02" w14:textId="77777777" w:rsidTr="000B68D9">
        <w:trPr>
          <w:trHeight w:val="162"/>
        </w:trPr>
        <w:tc>
          <w:tcPr>
            <w:tcW w:w="5973" w:type="dxa"/>
            <w:tcBorders>
              <w:top w:val="single" w:sz="6" w:space="0" w:color="auto"/>
              <w:left w:val="single" w:sz="6" w:space="0" w:color="auto"/>
              <w:bottom w:val="single" w:sz="6" w:space="0" w:color="auto"/>
              <w:right w:val="single" w:sz="6" w:space="0" w:color="auto"/>
            </w:tcBorders>
            <w:shd w:val="clear" w:color="auto" w:fill="auto"/>
          </w:tcPr>
          <w:p w14:paraId="1AA0743F" w14:textId="77777777" w:rsidR="00B127B9" w:rsidRPr="00181785" w:rsidRDefault="00B127B9" w:rsidP="00B127B9">
            <w:pPr>
              <w:spacing w:after="0" w:line="240" w:lineRule="auto"/>
              <w:ind w:left="432"/>
              <w:jc w:val="both"/>
              <w:rPr>
                <w:rFonts w:ascii="Arial" w:eastAsia="Times New Roman" w:hAnsi="Arial" w:cs="Arial"/>
                <w:sz w:val="16"/>
                <w:szCs w:val="16"/>
                <w:lang w:val="es-ES"/>
              </w:rPr>
            </w:pPr>
            <w:r w:rsidRPr="00181785">
              <w:rPr>
                <w:rFonts w:ascii="Arial" w:eastAsia="Times New Roman" w:hAnsi="Arial" w:cs="Arial"/>
                <w:sz w:val="16"/>
                <w:szCs w:val="16"/>
                <w:lang w:val="es-ES"/>
              </w:rPr>
              <w:t>Pago de Estímulos a Servidores Públicos</w:t>
            </w:r>
          </w:p>
        </w:tc>
        <w:tc>
          <w:tcPr>
            <w:tcW w:w="1999" w:type="dxa"/>
            <w:tcBorders>
              <w:top w:val="nil"/>
              <w:left w:val="single" w:sz="8" w:space="0" w:color="000000"/>
              <w:bottom w:val="single" w:sz="8" w:space="0" w:color="000000"/>
              <w:right w:val="single" w:sz="8" w:space="0" w:color="000000"/>
            </w:tcBorders>
            <w:shd w:val="clear" w:color="auto" w:fill="auto"/>
          </w:tcPr>
          <w:p w14:paraId="189858D9" w14:textId="05206B6B" w:rsidR="00B127B9" w:rsidRPr="0008261D" w:rsidRDefault="00B127B9" w:rsidP="00B127B9">
            <w:pPr>
              <w:spacing w:after="0" w:line="240" w:lineRule="auto"/>
              <w:jc w:val="right"/>
              <w:rPr>
                <w:rFonts w:ascii="Arial" w:hAnsi="Arial" w:cs="Arial"/>
                <w:color w:val="000000"/>
                <w:sz w:val="16"/>
                <w:szCs w:val="16"/>
                <w:lang w:val="es-ES"/>
              </w:rPr>
            </w:pPr>
            <w:r w:rsidRPr="00B127B9">
              <w:rPr>
                <w:rFonts w:ascii="Arial" w:hAnsi="Arial" w:cs="Arial"/>
                <w:color w:val="000000"/>
                <w:sz w:val="16"/>
                <w:szCs w:val="16"/>
                <w:lang w:val="es-ES"/>
              </w:rPr>
              <w:t>19,135,045.00</w:t>
            </w:r>
          </w:p>
        </w:tc>
      </w:tr>
      <w:tr w:rsidR="00B127B9" w:rsidRPr="00181785" w14:paraId="1E1DE2CE" w14:textId="77777777" w:rsidTr="000B68D9">
        <w:trPr>
          <w:trHeight w:val="162"/>
        </w:trPr>
        <w:tc>
          <w:tcPr>
            <w:tcW w:w="5973" w:type="dxa"/>
            <w:tcBorders>
              <w:top w:val="single" w:sz="6" w:space="0" w:color="auto"/>
              <w:left w:val="single" w:sz="6" w:space="0" w:color="auto"/>
              <w:bottom w:val="single" w:sz="6" w:space="0" w:color="auto"/>
              <w:right w:val="single" w:sz="6" w:space="0" w:color="auto"/>
            </w:tcBorders>
            <w:shd w:val="clear" w:color="auto" w:fill="auto"/>
          </w:tcPr>
          <w:p w14:paraId="25B806D7" w14:textId="77777777" w:rsidR="00B127B9" w:rsidRPr="00181785" w:rsidRDefault="00B127B9" w:rsidP="00B127B9">
            <w:pPr>
              <w:spacing w:after="0" w:line="240" w:lineRule="auto"/>
              <w:jc w:val="both"/>
              <w:rPr>
                <w:rFonts w:ascii="Arial" w:eastAsia="Times New Roman" w:hAnsi="Arial" w:cs="Arial"/>
                <w:sz w:val="16"/>
                <w:szCs w:val="16"/>
                <w:lang w:val="es-ES"/>
              </w:rPr>
            </w:pPr>
            <w:r w:rsidRPr="00181785">
              <w:rPr>
                <w:rFonts w:ascii="Arial" w:eastAsia="Times New Roman" w:hAnsi="Arial" w:cs="Arial"/>
                <w:sz w:val="16"/>
                <w:szCs w:val="16"/>
                <w:lang w:val="es-ES"/>
              </w:rPr>
              <w:t>Materiales y Suministros</w:t>
            </w:r>
          </w:p>
        </w:tc>
        <w:tc>
          <w:tcPr>
            <w:tcW w:w="1999" w:type="dxa"/>
            <w:tcBorders>
              <w:top w:val="single" w:sz="6" w:space="0" w:color="auto"/>
              <w:left w:val="single" w:sz="6" w:space="0" w:color="auto"/>
              <w:bottom w:val="single" w:sz="6" w:space="0" w:color="auto"/>
              <w:right w:val="single" w:sz="6" w:space="0" w:color="auto"/>
            </w:tcBorders>
            <w:shd w:val="clear" w:color="auto" w:fill="auto"/>
          </w:tcPr>
          <w:p w14:paraId="1FEB3A07" w14:textId="366509CD" w:rsidR="00B127B9" w:rsidRPr="00B93176" w:rsidRDefault="00B127B9" w:rsidP="00B127B9">
            <w:pPr>
              <w:spacing w:after="0" w:line="240" w:lineRule="auto"/>
              <w:jc w:val="right"/>
              <w:rPr>
                <w:rFonts w:ascii="Arial" w:hAnsi="Arial" w:cs="Arial"/>
                <w:b/>
                <w:bCs/>
                <w:color w:val="000000"/>
                <w:sz w:val="16"/>
                <w:szCs w:val="16"/>
                <w:lang w:val="es-ES"/>
              </w:rPr>
            </w:pPr>
            <w:r w:rsidRPr="00B127B9">
              <w:rPr>
                <w:rFonts w:ascii="Arial" w:hAnsi="Arial" w:cs="Arial"/>
                <w:b/>
                <w:bCs/>
                <w:color w:val="000000"/>
                <w:sz w:val="16"/>
                <w:szCs w:val="16"/>
                <w:lang w:val="es-ES"/>
              </w:rPr>
              <w:t>20,800,000.00</w:t>
            </w:r>
          </w:p>
        </w:tc>
      </w:tr>
      <w:tr w:rsidR="00B127B9" w:rsidRPr="00181785" w14:paraId="71BB6B31" w14:textId="77777777" w:rsidTr="000B68D9">
        <w:trPr>
          <w:trHeight w:val="162"/>
        </w:trPr>
        <w:tc>
          <w:tcPr>
            <w:tcW w:w="5973" w:type="dxa"/>
            <w:tcBorders>
              <w:top w:val="single" w:sz="6" w:space="0" w:color="auto"/>
              <w:left w:val="single" w:sz="6" w:space="0" w:color="auto"/>
              <w:bottom w:val="single" w:sz="6" w:space="0" w:color="auto"/>
              <w:right w:val="single" w:sz="6" w:space="0" w:color="auto"/>
            </w:tcBorders>
            <w:shd w:val="clear" w:color="auto" w:fill="auto"/>
          </w:tcPr>
          <w:p w14:paraId="7B92BE84" w14:textId="77777777" w:rsidR="00B127B9" w:rsidRPr="00181785" w:rsidRDefault="00B127B9" w:rsidP="00B127B9">
            <w:pPr>
              <w:spacing w:after="0" w:line="240" w:lineRule="auto"/>
              <w:ind w:left="432"/>
              <w:jc w:val="both"/>
              <w:rPr>
                <w:rFonts w:ascii="Arial" w:eastAsia="Times New Roman" w:hAnsi="Arial" w:cs="Arial"/>
                <w:sz w:val="16"/>
                <w:szCs w:val="16"/>
                <w:lang w:val="es-ES"/>
              </w:rPr>
            </w:pPr>
            <w:r w:rsidRPr="00181785">
              <w:rPr>
                <w:rFonts w:ascii="Arial" w:eastAsia="Times New Roman" w:hAnsi="Arial" w:cs="Arial"/>
                <w:sz w:val="16"/>
                <w:szCs w:val="16"/>
                <w:lang w:val="es-ES"/>
              </w:rPr>
              <w:t>Materiales de Administración, Emisión de Documentos y Artículos Oficiales</w:t>
            </w:r>
          </w:p>
        </w:tc>
        <w:tc>
          <w:tcPr>
            <w:tcW w:w="1999" w:type="dxa"/>
            <w:tcBorders>
              <w:top w:val="single" w:sz="8" w:space="0" w:color="000000"/>
              <w:left w:val="single" w:sz="8" w:space="0" w:color="000000"/>
              <w:bottom w:val="single" w:sz="8" w:space="0" w:color="000000"/>
              <w:right w:val="single" w:sz="8" w:space="0" w:color="000000"/>
            </w:tcBorders>
            <w:shd w:val="clear" w:color="auto" w:fill="auto"/>
          </w:tcPr>
          <w:p w14:paraId="47A3CB4F" w14:textId="7616322B" w:rsidR="00B127B9" w:rsidRPr="0008261D" w:rsidRDefault="00B127B9" w:rsidP="00B127B9">
            <w:pPr>
              <w:spacing w:after="0" w:line="240" w:lineRule="auto"/>
              <w:jc w:val="right"/>
              <w:rPr>
                <w:rFonts w:ascii="Arial" w:hAnsi="Arial" w:cs="Arial"/>
                <w:color w:val="000000"/>
                <w:sz w:val="16"/>
                <w:szCs w:val="16"/>
                <w:lang w:val="es-ES"/>
              </w:rPr>
            </w:pPr>
            <w:r w:rsidRPr="00B127B9">
              <w:rPr>
                <w:rFonts w:ascii="Arial" w:hAnsi="Arial" w:cs="Arial"/>
                <w:color w:val="000000"/>
                <w:sz w:val="16"/>
                <w:szCs w:val="16"/>
                <w:lang w:val="es-ES"/>
              </w:rPr>
              <w:t>6,903,650.00</w:t>
            </w:r>
          </w:p>
        </w:tc>
      </w:tr>
      <w:tr w:rsidR="00B127B9" w:rsidRPr="00181785" w14:paraId="256E0D89" w14:textId="77777777" w:rsidTr="000B68D9">
        <w:trPr>
          <w:trHeight w:val="162"/>
        </w:trPr>
        <w:tc>
          <w:tcPr>
            <w:tcW w:w="5973" w:type="dxa"/>
            <w:tcBorders>
              <w:top w:val="single" w:sz="6" w:space="0" w:color="auto"/>
              <w:left w:val="single" w:sz="6" w:space="0" w:color="auto"/>
              <w:bottom w:val="single" w:sz="6" w:space="0" w:color="auto"/>
              <w:right w:val="single" w:sz="6" w:space="0" w:color="auto"/>
            </w:tcBorders>
            <w:shd w:val="clear" w:color="auto" w:fill="auto"/>
          </w:tcPr>
          <w:p w14:paraId="3E0C1A4E" w14:textId="77777777" w:rsidR="00B127B9" w:rsidRPr="00181785" w:rsidRDefault="00B127B9" w:rsidP="00B127B9">
            <w:pPr>
              <w:spacing w:after="0" w:line="240" w:lineRule="auto"/>
              <w:ind w:left="432"/>
              <w:jc w:val="both"/>
              <w:rPr>
                <w:rFonts w:ascii="Arial" w:eastAsia="Times New Roman" w:hAnsi="Arial" w:cs="Arial"/>
                <w:sz w:val="16"/>
                <w:szCs w:val="16"/>
                <w:lang w:val="es-ES"/>
              </w:rPr>
            </w:pPr>
            <w:r w:rsidRPr="00181785">
              <w:rPr>
                <w:rFonts w:ascii="Arial" w:eastAsia="Times New Roman" w:hAnsi="Arial" w:cs="Arial"/>
                <w:sz w:val="16"/>
                <w:szCs w:val="16"/>
                <w:lang w:val="es-ES"/>
              </w:rPr>
              <w:t>Alimentos y Utensilios</w:t>
            </w:r>
          </w:p>
        </w:tc>
        <w:tc>
          <w:tcPr>
            <w:tcW w:w="1999" w:type="dxa"/>
            <w:tcBorders>
              <w:top w:val="nil"/>
              <w:left w:val="single" w:sz="8" w:space="0" w:color="000000"/>
              <w:bottom w:val="single" w:sz="8" w:space="0" w:color="000000"/>
              <w:right w:val="single" w:sz="8" w:space="0" w:color="000000"/>
            </w:tcBorders>
            <w:shd w:val="clear" w:color="auto" w:fill="auto"/>
          </w:tcPr>
          <w:p w14:paraId="715A0490" w14:textId="3BE6C493" w:rsidR="00B127B9" w:rsidRPr="0008261D" w:rsidRDefault="00B127B9" w:rsidP="00B127B9">
            <w:pPr>
              <w:spacing w:after="0" w:line="240" w:lineRule="auto"/>
              <w:jc w:val="right"/>
              <w:rPr>
                <w:rFonts w:ascii="Arial" w:hAnsi="Arial" w:cs="Arial"/>
                <w:color w:val="000000"/>
                <w:sz w:val="16"/>
                <w:szCs w:val="16"/>
                <w:lang w:val="es-ES"/>
              </w:rPr>
            </w:pPr>
            <w:r w:rsidRPr="00B127B9">
              <w:rPr>
                <w:rFonts w:ascii="Arial" w:hAnsi="Arial" w:cs="Arial"/>
                <w:color w:val="000000"/>
                <w:sz w:val="16"/>
                <w:szCs w:val="16"/>
                <w:lang w:val="es-ES"/>
              </w:rPr>
              <w:t>1,000,000.00</w:t>
            </w:r>
          </w:p>
        </w:tc>
      </w:tr>
      <w:tr w:rsidR="00B127B9" w:rsidRPr="00181785" w14:paraId="764C578B" w14:textId="77777777" w:rsidTr="000B68D9">
        <w:trPr>
          <w:trHeight w:val="162"/>
        </w:trPr>
        <w:tc>
          <w:tcPr>
            <w:tcW w:w="5973" w:type="dxa"/>
            <w:tcBorders>
              <w:top w:val="single" w:sz="6" w:space="0" w:color="auto"/>
              <w:left w:val="single" w:sz="6" w:space="0" w:color="auto"/>
              <w:bottom w:val="single" w:sz="6" w:space="0" w:color="auto"/>
              <w:right w:val="single" w:sz="6" w:space="0" w:color="auto"/>
            </w:tcBorders>
            <w:shd w:val="clear" w:color="auto" w:fill="auto"/>
          </w:tcPr>
          <w:p w14:paraId="0A0A191D" w14:textId="77777777" w:rsidR="00B127B9" w:rsidRPr="00181785" w:rsidRDefault="00B127B9" w:rsidP="00B127B9">
            <w:pPr>
              <w:spacing w:after="0" w:line="240" w:lineRule="auto"/>
              <w:ind w:left="432"/>
              <w:jc w:val="both"/>
              <w:rPr>
                <w:rFonts w:ascii="Arial" w:eastAsia="Times New Roman" w:hAnsi="Arial" w:cs="Arial"/>
                <w:sz w:val="16"/>
                <w:szCs w:val="16"/>
                <w:lang w:val="es-ES"/>
              </w:rPr>
            </w:pPr>
            <w:r w:rsidRPr="00181785">
              <w:rPr>
                <w:rFonts w:ascii="Arial" w:eastAsia="Times New Roman" w:hAnsi="Arial" w:cs="Arial"/>
                <w:sz w:val="16"/>
                <w:szCs w:val="16"/>
                <w:lang w:val="es-ES"/>
              </w:rPr>
              <w:t>Materiales y Artículos de Construcción y de Reparación</w:t>
            </w:r>
          </w:p>
        </w:tc>
        <w:tc>
          <w:tcPr>
            <w:tcW w:w="1999" w:type="dxa"/>
            <w:tcBorders>
              <w:top w:val="nil"/>
              <w:left w:val="single" w:sz="8" w:space="0" w:color="000000"/>
              <w:bottom w:val="single" w:sz="8" w:space="0" w:color="000000"/>
              <w:right w:val="single" w:sz="8" w:space="0" w:color="000000"/>
            </w:tcBorders>
            <w:shd w:val="clear" w:color="auto" w:fill="auto"/>
          </w:tcPr>
          <w:p w14:paraId="407226EE" w14:textId="43FB0080" w:rsidR="00B127B9" w:rsidRPr="0008261D" w:rsidRDefault="00B127B9" w:rsidP="00B127B9">
            <w:pPr>
              <w:spacing w:after="0" w:line="240" w:lineRule="auto"/>
              <w:jc w:val="right"/>
              <w:rPr>
                <w:rFonts w:ascii="Arial" w:hAnsi="Arial" w:cs="Arial"/>
                <w:color w:val="000000"/>
                <w:sz w:val="16"/>
                <w:szCs w:val="16"/>
                <w:lang w:val="es-ES"/>
              </w:rPr>
            </w:pPr>
            <w:r w:rsidRPr="00B127B9">
              <w:rPr>
                <w:rFonts w:ascii="Arial" w:hAnsi="Arial" w:cs="Arial"/>
                <w:color w:val="000000"/>
                <w:sz w:val="16"/>
                <w:szCs w:val="16"/>
                <w:lang w:val="es-ES"/>
              </w:rPr>
              <w:t>152,333.00</w:t>
            </w:r>
          </w:p>
        </w:tc>
      </w:tr>
      <w:tr w:rsidR="00B127B9" w:rsidRPr="00181785" w14:paraId="1E4BED4D" w14:textId="77777777" w:rsidTr="000B68D9">
        <w:trPr>
          <w:trHeight w:val="162"/>
        </w:trPr>
        <w:tc>
          <w:tcPr>
            <w:tcW w:w="5973" w:type="dxa"/>
            <w:tcBorders>
              <w:top w:val="single" w:sz="6" w:space="0" w:color="auto"/>
              <w:left w:val="single" w:sz="6" w:space="0" w:color="auto"/>
              <w:bottom w:val="single" w:sz="6" w:space="0" w:color="auto"/>
              <w:right w:val="single" w:sz="6" w:space="0" w:color="auto"/>
            </w:tcBorders>
            <w:shd w:val="clear" w:color="auto" w:fill="auto"/>
          </w:tcPr>
          <w:p w14:paraId="69C75C97" w14:textId="77777777" w:rsidR="00B127B9" w:rsidRPr="00181785" w:rsidRDefault="00B127B9" w:rsidP="00B127B9">
            <w:pPr>
              <w:spacing w:after="0" w:line="240" w:lineRule="auto"/>
              <w:ind w:left="432"/>
              <w:jc w:val="both"/>
              <w:rPr>
                <w:rFonts w:ascii="Arial" w:eastAsia="Times New Roman" w:hAnsi="Arial" w:cs="Arial"/>
                <w:sz w:val="16"/>
                <w:szCs w:val="16"/>
                <w:lang w:val="es-ES"/>
              </w:rPr>
            </w:pPr>
            <w:r w:rsidRPr="00181785">
              <w:rPr>
                <w:rFonts w:ascii="Arial" w:eastAsia="Times New Roman" w:hAnsi="Arial" w:cs="Arial"/>
                <w:sz w:val="16"/>
                <w:szCs w:val="16"/>
                <w:lang w:val="es-ES"/>
              </w:rPr>
              <w:t>Productos Químicos, Farmacéuticos y de Laboratorio</w:t>
            </w:r>
          </w:p>
        </w:tc>
        <w:tc>
          <w:tcPr>
            <w:tcW w:w="1999" w:type="dxa"/>
            <w:tcBorders>
              <w:top w:val="nil"/>
              <w:left w:val="single" w:sz="8" w:space="0" w:color="000000"/>
              <w:bottom w:val="single" w:sz="8" w:space="0" w:color="000000"/>
              <w:right w:val="single" w:sz="8" w:space="0" w:color="000000"/>
            </w:tcBorders>
            <w:shd w:val="clear" w:color="auto" w:fill="auto"/>
          </w:tcPr>
          <w:p w14:paraId="2037F8AE" w14:textId="67CE8E74" w:rsidR="00B127B9" w:rsidRPr="0008261D" w:rsidRDefault="00B127B9" w:rsidP="00B127B9">
            <w:pPr>
              <w:spacing w:after="0" w:line="240" w:lineRule="auto"/>
              <w:jc w:val="right"/>
              <w:rPr>
                <w:rFonts w:ascii="Arial" w:hAnsi="Arial" w:cs="Arial"/>
                <w:color w:val="000000"/>
                <w:sz w:val="16"/>
                <w:szCs w:val="16"/>
                <w:lang w:val="es-ES"/>
              </w:rPr>
            </w:pPr>
            <w:r w:rsidRPr="00B127B9">
              <w:rPr>
                <w:rFonts w:ascii="Arial" w:hAnsi="Arial" w:cs="Arial"/>
                <w:color w:val="000000"/>
                <w:sz w:val="16"/>
                <w:szCs w:val="16"/>
                <w:lang w:val="es-ES"/>
              </w:rPr>
              <w:t>133.00</w:t>
            </w:r>
          </w:p>
        </w:tc>
      </w:tr>
      <w:tr w:rsidR="00B127B9" w:rsidRPr="00181785" w14:paraId="01D32C95" w14:textId="77777777" w:rsidTr="000B68D9">
        <w:trPr>
          <w:trHeight w:val="162"/>
        </w:trPr>
        <w:tc>
          <w:tcPr>
            <w:tcW w:w="5973" w:type="dxa"/>
            <w:tcBorders>
              <w:top w:val="single" w:sz="6" w:space="0" w:color="auto"/>
              <w:left w:val="single" w:sz="6" w:space="0" w:color="auto"/>
              <w:bottom w:val="single" w:sz="6" w:space="0" w:color="auto"/>
              <w:right w:val="single" w:sz="6" w:space="0" w:color="auto"/>
            </w:tcBorders>
            <w:shd w:val="clear" w:color="auto" w:fill="auto"/>
          </w:tcPr>
          <w:p w14:paraId="61DB5E64" w14:textId="77777777" w:rsidR="00B127B9" w:rsidRPr="00181785" w:rsidRDefault="00B127B9" w:rsidP="00B127B9">
            <w:pPr>
              <w:spacing w:after="0" w:line="240" w:lineRule="auto"/>
              <w:ind w:left="432"/>
              <w:jc w:val="both"/>
              <w:rPr>
                <w:rFonts w:ascii="Arial" w:eastAsia="Times New Roman" w:hAnsi="Arial" w:cs="Arial"/>
                <w:sz w:val="16"/>
                <w:szCs w:val="16"/>
                <w:lang w:val="es-ES"/>
              </w:rPr>
            </w:pPr>
            <w:r w:rsidRPr="00181785">
              <w:rPr>
                <w:rFonts w:ascii="Arial" w:eastAsia="Times New Roman" w:hAnsi="Arial" w:cs="Arial"/>
                <w:sz w:val="16"/>
                <w:szCs w:val="16"/>
                <w:lang w:val="es-ES"/>
              </w:rPr>
              <w:t>Combustibles, Lubricantes y Aditivos</w:t>
            </w:r>
          </w:p>
        </w:tc>
        <w:tc>
          <w:tcPr>
            <w:tcW w:w="1999" w:type="dxa"/>
            <w:tcBorders>
              <w:top w:val="nil"/>
              <w:left w:val="single" w:sz="8" w:space="0" w:color="000000"/>
              <w:bottom w:val="single" w:sz="8" w:space="0" w:color="000000"/>
              <w:right w:val="single" w:sz="8" w:space="0" w:color="000000"/>
            </w:tcBorders>
            <w:shd w:val="clear" w:color="auto" w:fill="auto"/>
          </w:tcPr>
          <w:p w14:paraId="37C0FDBE" w14:textId="67EFCDF1" w:rsidR="00B127B9" w:rsidRPr="0008261D" w:rsidRDefault="00B127B9" w:rsidP="00B127B9">
            <w:pPr>
              <w:spacing w:after="0" w:line="240" w:lineRule="auto"/>
              <w:jc w:val="right"/>
              <w:rPr>
                <w:rFonts w:ascii="Arial" w:hAnsi="Arial" w:cs="Arial"/>
                <w:color w:val="000000"/>
                <w:sz w:val="16"/>
                <w:szCs w:val="16"/>
                <w:lang w:val="es-ES"/>
              </w:rPr>
            </w:pPr>
            <w:r w:rsidRPr="00B127B9">
              <w:rPr>
                <w:rFonts w:ascii="Arial" w:hAnsi="Arial" w:cs="Arial"/>
                <w:color w:val="000000"/>
                <w:sz w:val="16"/>
                <w:szCs w:val="16"/>
                <w:lang w:val="es-ES"/>
              </w:rPr>
              <w:t>12,726,484.00</w:t>
            </w:r>
          </w:p>
        </w:tc>
      </w:tr>
      <w:tr w:rsidR="00B127B9" w:rsidRPr="00181785" w14:paraId="78693C8D" w14:textId="77777777" w:rsidTr="000B68D9">
        <w:trPr>
          <w:trHeight w:val="162"/>
        </w:trPr>
        <w:tc>
          <w:tcPr>
            <w:tcW w:w="5973" w:type="dxa"/>
            <w:tcBorders>
              <w:top w:val="single" w:sz="6" w:space="0" w:color="auto"/>
              <w:left w:val="single" w:sz="6" w:space="0" w:color="auto"/>
              <w:bottom w:val="single" w:sz="6" w:space="0" w:color="auto"/>
              <w:right w:val="single" w:sz="6" w:space="0" w:color="auto"/>
            </w:tcBorders>
            <w:shd w:val="clear" w:color="auto" w:fill="auto"/>
          </w:tcPr>
          <w:p w14:paraId="1D61F958" w14:textId="77777777" w:rsidR="00B127B9" w:rsidRPr="00181785" w:rsidRDefault="00B127B9" w:rsidP="00B127B9">
            <w:pPr>
              <w:spacing w:after="0" w:line="240" w:lineRule="auto"/>
              <w:ind w:left="432"/>
              <w:jc w:val="both"/>
              <w:rPr>
                <w:rFonts w:ascii="Arial" w:eastAsia="Times New Roman" w:hAnsi="Arial" w:cs="Arial"/>
                <w:sz w:val="16"/>
                <w:szCs w:val="16"/>
                <w:lang w:val="es-ES"/>
              </w:rPr>
            </w:pPr>
            <w:r w:rsidRPr="00181785">
              <w:rPr>
                <w:rFonts w:ascii="Arial" w:eastAsia="Times New Roman" w:hAnsi="Arial" w:cs="Arial"/>
                <w:sz w:val="16"/>
                <w:szCs w:val="16"/>
                <w:lang w:val="es-ES"/>
              </w:rPr>
              <w:t>Vestuario, Blancos, Prendas de Protección y Artículos Deportivos</w:t>
            </w:r>
          </w:p>
        </w:tc>
        <w:tc>
          <w:tcPr>
            <w:tcW w:w="1999" w:type="dxa"/>
            <w:tcBorders>
              <w:top w:val="nil"/>
              <w:left w:val="single" w:sz="8" w:space="0" w:color="000000"/>
              <w:bottom w:val="single" w:sz="8" w:space="0" w:color="000000"/>
              <w:right w:val="single" w:sz="8" w:space="0" w:color="000000"/>
            </w:tcBorders>
            <w:shd w:val="clear" w:color="auto" w:fill="auto"/>
          </w:tcPr>
          <w:p w14:paraId="52A754B3" w14:textId="5E1B855B" w:rsidR="00B127B9" w:rsidRPr="0008261D" w:rsidRDefault="00B127B9" w:rsidP="00B127B9">
            <w:pPr>
              <w:spacing w:after="0" w:line="240" w:lineRule="auto"/>
              <w:jc w:val="right"/>
              <w:rPr>
                <w:rFonts w:ascii="Arial" w:hAnsi="Arial" w:cs="Arial"/>
                <w:color w:val="000000"/>
                <w:sz w:val="16"/>
                <w:szCs w:val="16"/>
                <w:lang w:val="es-ES"/>
              </w:rPr>
            </w:pPr>
            <w:r w:rsidRPr="00B127B9">
              <w:rPr>
                <w:rFonts w:ascii="Arial" w:hAnsi="Arial" w:cs="Arial"/>
                <w:color w:val="000000"/>
                <w:sz w:val="16"/>
                <w:szCs w:val="16"/>
                <w:lang w:val="es-ES"/>
              </w:rPr>
              <w:t>15,000.00</w:t>
            </w:r>
          </w:p>
        </w:tc>
      </w:tr>
      <w:tr w:rsidR="00B127B9" w:rsidRPr="00181785" w14:paraId="0FE93F63" w14:textId="77777777" w:rsidTr="000B68D9">
        <w:trPr>
          <w:trHeight w:val="162"/>
        </w:trPr>
        <w:tc>
          <w:tcPr>
            <w:tcW w:w="5973" w:type="dxa"/>
            <w:tcBorders>
              <w:top w:val="single" w:sz="6" w:space="0" w:color="auto"/>
              <w:left w:val="single" w:sz="6" w:space="0" w:color="auto"/>
              <w:bottom w:val="single" w:sz="6" w:space="0" w:color="auto"/>
              <w:right w:val="single" w:sz="6" w:space="0" w:color="auto"/>
            </w:tcBorders>
            <w:shd w:val="clear" w:color="auto" w:fill="auto"/>
          </w:tcPr>
          <w:p w14:paraId="7844F224" w14:textId="77777777" w:rsidR="00B127B9" w:rsidRPr="00181785" w:rsidRDefault="00B127B9" w:rsidP="00B127B9">
            <w:pPr>
              <w:spacing w:after="0" w:line="240" w:lineRule="auto"/>
              <w:ind w:left="432"/>
              <w:jc w:val="both"/>
              <w:rPr>
                <w:rFonts w:ascii="Arial" w:eastAsia="Times New Roman" w:hAnsi="Arial" w:cs="Arial"/>
                <w:sz w:val="16"/>
                <w:szCs w:val="16"/>
                <w:lang w:val="es-ES"/>
              </w:rPr>
            </w:pPr>
            <w:r w:rsidRPr="00181785">
              <w:rPr>
                <w:rFonts w:ascii="Arial" w:eastAsia="Times New Roman" w:hAnsi="Arial" w:cs="Arial"/>
                <w:sz w:val="16"/>
                <w:szCs w:val="16"/>
                <w:lang w:val="es-ES"/>
              </w:rPr>
              <w:t>Herramientas, Refacciones y Accesorios Menores</w:t>
            </w:r>
          </w:p>
        </w:tc>
        <w:tc>
          <w:tcPr>
            <w:tcW w:w="1999" w:type="dxa"/>
            <w:tcBorders>
              <w:top w:val="nil"/>
              <w:left w:val="single" w:sz="8" w:space="0" w:color="000000"/>
              <w:bottom w:val="single" w:sz="8" w:space="0" w:color="000000"/>
              <w:right w:val="single" w:sz="8" w:space="0" w:color="000000"/>
            </w:tcBorders>
            <w:shd w:val="clear" w:color="auto" w:fill="auto"/>
          </w:tcPr>
          <w:p w14:paraId="080A5847" w14:textId="51A6C65D" w:rsidR="00B127B9" w:rsidRPr="0008261D" w:rsidRDefault="00B127B9" w:rsidP="00B127B9">
            <w:pPr>
              <w:spacing w:after="0" w:line="240" w:lineRule="auto"/>
              <w:jc w:val="right"/>
              <w:rPr>
                <w:rFonts w:ascii="Arial" w:hAnsi="Arial" w:cs="Arial"/>
                <w:color w:val="000000"/>
                <w:sz w:val="16"/>
                <w:szCs w:val="16"/>
                <w:lang w:val="es-ES"/>
              </w:rPr>
            </w:pPr>
            <w:r w:rsidRPr="00B127B9">
              <w:rPr>
                <w:rFonts w:ascii="Arial" w:hAnsi="Arial" w:cs="Arial"/>
                <w:color w:val="000000"/>
                <w:sz w:val="16"/>
                <w:szCs w:val="16"/>
                <w:lang w:val="es-ES"/>
              </w:rPr>
              <w:t>2,400.00</w:t>
            </w:r>
          </w:p>
        </w:tc>
      </w:tr>
      <w:tr w:rsidR="00B127B9" w:rsidRPr="00181785" w14:paraId="425644F7" w14:textId="77777777" w:rsidTr="000B68D9">
        <w:trPr>
          <w:trHeight w:val="162"/>
        </w:trPr>
        <w:tc>
          <w:tcPr>
            <w:tcW w:w="5973" w:type="dxa"/>
            <w:tcBorders>
              <w:top w:val="single" w:sz="6" w:space="0" w:color="auto"/>
              <w:left w:val="single" w:sz="6" w:space="0" w:color="auto"/>
              <w:bottom w:val="single" w:sz="6" w:space="0" w:color="auto"/>
              <w:right w:val="single" w:sz="6" w:space="0" w:color="auto"/>
            </w:tcBorders>
            <w:shd w:val="clear" w:color="auto" w:fill="auto"/>
          </w:tcPr>
          <w:p w14:paraId="02317729" w14:textId="77777777" w:rsidR="00B127B9" w:rsidRPr="00181785" w:rsidRDefault="00B127B9" w:rsidP="00B127B9">
            <w:pPr>
              <w:spacing w:after="0" w:line="240" w:lineRule="auto"/>
              <w:jc w:val="both"/>
              <w:rPr>
                <w:rFonts w:ascii="Arial" w:eastAsia="Times New Roman" w:hAnsi="Arial" w:cs="Arial"/>
                <w:sz w:val="16"/>
                <w:szCs w:val="16"/>
                <w:lang w:val="es-ES"/>
              </w:rPr>
            </w:pPr>
            <w:r w:rsidRPr="00181785">
              <w:rPr>
                <w:rFonts w:ascii="Arial" w:eastAsia="Times New Roman" w:hAnsi="Arial" w:cs="Arial"/>
                <w:sz w:val="16"/>
                <w:szCs w:val="16"/>
                <w:lang w:val="es-ES"/>
              </w:rPr>
              <w:t>Servicios Generales</w:t>
            </w:r>
          </w:p>
        </w:tc>
        <w:tc>
          <w:tcPr>
            <w:tcW w:w="1999" w:type="dxa"/>
            <w:tcBorders>
              <w:top w:val="single" w:sz="6" w:space="0" w:color="auto"/>
              <w:left w:val="single" w:sz="6" w:space="0" w:color="auto"/>
              <w:bottom w:val="single" w:sz="6" w:space="0" w:color="auto"/>
              <w:right w:val="single" w:sz="6" w:space="0" w:color="auto"/>
            </w:tcBorders>
            <w:shd w:val="clear" w:color="auto" w:fill="auto"/>
          </w:tcPr>
          <w:p w14:paraId="3EB50A3B" w14:textId="32EB7505" w:rsidR="00B127B9" w:rsidRPr="00B93176" w:rsidRDefault="00B127B9" w:rsidP="00B127B9">
            <w:pPr>
              <w:spacing w:after="0" w:line="240" w:lineRule="auto"/>
              <w:jc w:val="right"/>
              <w:rPr>
                <w:rFonts w:ascii="Arial" w:hAnsi="Arial" w:cs="Arial"/>
                <w:b/>
                <w:bCs/>
                <w:color w:val="000000"/>
                <w:sz w:val="16"/>
                <w:szCs w:val="16"/>
                <w:lang w:val="es-ES"/>
              </w:rPr>
            </w:pPr>
            <w:r w:rsidRPr="00B127B9">
              <w:rPr>
                <w:rFonts w:ascii="Arial" w:hAnsi="Arial" w:cs="Arial"/>
                <w:b/>
                <w:bCs/>
                <w:color w:val="000000"/>
                <w:sz w:val="16"/>
                <w:szCs w:val="16"/>
                <w:lang w:val="es-ES"/>
              </w:rPr>
              <w:t>59,667,99</w:t>
            </w:r>
            <w:r w:rsidR="00462423">
              <w:rPr>
                <w:rFonts w:ascii="Arial" w:hAnsi="Arial" w:cs="Arial"/>
                <w:b/>
                <w:bCs/>
                <w:color w:val="000000"/>
                <w:sz w:val="16"/>
                <w:szCs w:val="16"/>
                <w:lang w:val="es-ES"/>
              </w:rPr>
              <w:t>6</w:t>
            </w:r>
            <w:r w:rsidRPr="00B127B9">
              <w:rPr>
                <w:rFonts w:ascii="Arial" w:hAnsi="Arial" w:cs="Arial"/>
                <w:b/>
                <w:bCs/>
                <w:color w:val="000000"/>
                <w:sz w:val="16"/>
                <w:szCs w:val="16"/>
                <w:lang w:val="es-ES"/>
              </w:rPr>
              <w:t>.00</w:t>
            </w:r>
          </w:p>
        </w:tc>
      </w:tr>
      <w:tr w:rsidR="00B127B9" w:rsidRPr="00181785" w14:paraId="461EB1AD" w14:textId="77777777" w:rsidTr="000B68D9">
        <w:trPr>
          <w:trHeight w:val="162"/>
        </w:trPr>
        <w:tc>
          <w:tcPr>
            <w:tcW w:w="5973" w:type="dxa"/>
            <w:tcBorders>
              <w:top w:val="single" w:sz="6" w:space="0" w:color="auto"/>
              <w:left w:val="single" w:sz="6" w:space="0" w:color="auto"/>
              <w:bottom w:val="single" w:sz="6" w:space="0" w:color="auto"/>
              <w:right w:val="single" w:sz="6" w:space="0" w:color="auto"/>
            </w:tcBorders>
            <w:shd w:val="clear" w:color="auto" w:fill="auto"/>
          </w:tcPr>
          <w:p w14:paraId="02A085CF" w14:textId="77777777" w:rsidR="00B127B9" w:rsidRPr="00181785" w:rsidRDefault="00B127B9" w:rsidP="00B127B9">
            <w:pPr>
              <w:spacing w:after="0" w:line="240" w:lineRule="auto"/>
              <w:ind w:left="432"/>
              <w:jc w:val="both"/>
              <w:rPr>
                <w:rFonts w:ascii="Arial" w:eastAsia="Times New Roman" w:hAnsi="Arial" w:cs="Arial"/>
                <w:sz w:val="16"/>
                <w:szCs w:val="16"/>
                <w:lang w:val="es-ES"/>
              </w:rPr>
            </w:pPr>
            <w:r w:rsidRPr="00181785">
              <w:rPr>
                <w:rFonts w:ascii="Arial" w:eastAsia="Times New Roman" w:hAnsi="Arial" w:cs="Arial"/>
                <w:sz w:val="16"/>
                <w:szCs w:val="16"/>
                <w:lang w:val="es-ES"/>
              </w:rPr>
              <w:t>Servicios Básicos</w:t>
            </w:r>
          </w:p>
        </w:tc>
        <w:tc>
          <w:tcPr>
            <w:tcW w:w="1999" w:type="dxa"/>
            <w:tcBorders>
              <w:top w:val="single" w:sz="8" w:space="0" w:color="000000"/>
              <w:left w:val="single" w:sz="8" w:space="0" w:color="000000"/>
              <w:bottom w:val="single" w:sz="8" w:space="0" w:color="000000"/>
              <w:right w:val="single" w:sz="8" w:space="0" w:color="000000"/>
            </w:tcBorders>
            <w:shd w:val="clear" w:color="auto" w:fill="auto"/>
          </w:tcPr>
          <w:p w14:paraId="633A1403" w14:textId="0F8AEB04" w:rsidR="00B127B9" w:rsidRPr="00B127B9" w:rsidRDefault="00B127B9" w:rsidP="00B127B9">
            <w:pPr>
              <w:spacing w:after="0" w:line="240" w:lineRule="auto"/>
              <w:jc w:val="right"/>
              <w:rPr>
                <w:rFonts w:ascii="Arial" w:hAnsi="Arial" w:cs="Arial"/>
                <w:color w:val="000000"/>
                <w:sz w:val="16"/>
                <w:szCs w:val="16"/>
                <w:lang w:val="es-ES"/>
              </w:rPr>
            </w:pPr>
            <w:r w:rsidRPr="00B127B9">
              <w:rPr>
                <w:rFonts w:ascii="Arial" w:hAnsi="Arial" w:cs="Arial"/>
                <w:color w:val="000000"/>
                <w:sz w:val="16"/>
                <w:szCs w:val="16"/>
                <w:lang w:val="es-ES"/>
              </w:rPr>
              <w:t>19,196,83</w:t>
            </w:r>
            <w:r w:rsidR="00462423">
              <w:rPr>
                <w:rFonts w:ascii="Arial" w:hAnsi="Arial" w:cs="Arial"/>
                <w:color w:val="000000"/>
                <w:sz w:val="16"/>
                <w:szCs w:val="16"/>
                <w:lang w:val="es-ES"/>
              </w:rPr>
              <w:t>0</w:t>
            </w:r>
            <w:r w:rsidRPr="00B127B9">
              <w:rPr>
                <w:rFonts w:ascii="Arial" w:hAnsi="Arial" w:cs="Arial"/>
                <w:color w:val="000000"/>
                <w:sz w:val="16"/>
                <w:szCs w:val="16"/>
                <w:lang w:val="es-ES"/>
              </w:rPr>
              <w:t>.00</w:t>
            </w:r>
          </w:p>
        </w:tc>
      </w:tr>
      <w:tr w:rsidR="00B127B9" w:rsidRPr="00181785" w14:paraId="11DFE54B" w14:textId="77777777" w:rsidTr="000B68D9">
        <w:trPr>
          <w:trHeight w:val="162"/>
        </w:trPr>
        <w:tc>
          <w:tcPr>
            <w:tcW w:w="5973" w:type="dxa"/>
            <w:tcBorders>
              <w:top w:val="single" w:sz="6" w:space="0" w:color="auto"/>
              <w:left w:val="single" w:sz="6" w:space="0" w:color="auto"/>
              <w:bottom w:val="single" w:sz="6" w:space="0" w:color="auto"/>
              <w:right w:val="single" w:sz="6" w:space="0" w:color="auto"/>
            </w:tcBorders>
            <w:shd w:val="clear" w:color="auto" w:fill="auto"/>
          </w:tcPr>
          <w:p w14:paraId="22930A9F" w14:textId="77777777" w:rsidR="00B127B9" w:rsidRPr="00181785" w:rsidRDefault="00B127B9" w:rsidP="00B127B9">
            <w:pPr>
              <w:spacing w:after="0" w:line="240" w:lineRule="auto"/>
              <w:ind w:left="432"/>
              <w:jc w:val="both"/>
              <w:rPr>
                <w:rFonts w:ascii="Arial" w:eastAsia="Times New Roman" w:hAnsi="Arial" w:cs="Arial"/>
                <w:sz w:val="16"/>
                <w:szCs w:val="16"/>
                <w:lang w:val="es-ES"/>
              </w:rPr>
            </w:pPr>
            <w:r w:rsidRPr="00181785">
              <w:rPr>
                <w:rFonts w:ascii="Arial" w:eastAsia="Times New Roman" w:hAnsi="Arial" w:cs="Arial"/>
                <w:sz w:val="16"/>
                <w:szCs w:val="16"/>
                <w:lang w:val="es-ES"/>
              </w:rPr>
              <w:t>Servicios de Arrendamiento</w:t>
            </w:r>
          </w:p>
        </w:tc>
        <w:tc>
          <w:tcPr>
            <w:tcW w:w="1999" w:type="dxa"/>
            <w:tcBorders>
              <w:top w:val="nil"/>
              <w:left w:val="single" w:sz="8" w:space="0" w:color="000000"/>
              <w:bottom w:val="single" w:sz="8" w:space="0" w:color="000000"/>
              <w:right w:val="single" w:sz="8" w:space="0" w:color="000000"/>
            </w:tcBorders>
            <w:shd w:val="clear" w:color="auto" w:fill="auto"/>
          </w:tcPr>
          <w:p w14:paraId="7E0B4841" w14:textId="1A72BB8F" w:rsidR="00B127B9" w:rsidRPr="00B127B9" w:rsidRDefault="00B127B9" w:rsidP="00B127B9">
            <w:pPr>
              <w:spacing w:after="0" w:line="240" w:lineRule="auto"/>
              <w:jc w:val="right"/>
              <w:rPr>
                <w:rFonts w:ascii="Arial" w:hAnsi="Arial" w:cs="Arial"/>
                <w:color w:val="000000"/>
                <w:sz w:val="16"/>
                <w:szCs w:val="16"/>
                <w:lang w:val="es-ES"/>
              </w:rPr>
            </w:pPr>
            <w:r w:rsidRPr="00B127B9">
              <w:rPr>
                <w:rFonts w:ascii="Arial" w:hAnsi="Arial" w:cs="Arial"/>
                <w:color w:val="000000"/>
                <w:sz w:val="16"/>
                <w:szCs w:val="16"/>
                <w:lang w:val="es-ES"/>
              </w:rPr>
              <w:t>3,245,175.00</w:t>
            </w:r>
          </w:p>
        </w:tc>
      </w:tr>
      <w:tr w:rsidR="00B127B9" w:rsidRPr="00181785" w14:paraId="3B44CF43" w14:textId="77777777" w:rsidTr="000B68D9">
        <w:trPr>
          <w:trHeight w:val="162"/>
        </w:trPr>
        <w:tc>
          <w:tcPr>
            <w:tcW w:w="5973" w:type="dxa"/>
            <w:tcBorders>
              <w:top w:val="single" w:sz="6" w:space="0" w:color="auto"/>
              <w:left w:val="single" w:sz="6" w:space="0" w:color="auto"/>
              <w:bottom w:val="single" w:sz="6" w:space="0" w:color="auto"/>
              <w:right w:val="single" w:sz="6" w:space="0" w:color="auto"/>
            </w:tcBorders>
            <w:shd w:val="clear" w:color="auto" w:fill="auto"/>
          </w:tcPr>
          <w:p w14:paraId="556C3580" w14:textId="77777777" w:rsidR="00B127B9" w:rsidRPr="00181785" w:rsidRDefault="00B127B9" w:rsidP="00B127B9">
            <w:pPr>
              <w:spacing w:after="0" w:line="240" w:lineRule="auto"/>
              <w:ind w:left="432"/>
              <w:jc w:val="both"/>
              <w:rPr>
                <w:rFonts w:ascii="Arial" w:eastAsia="Times New Roman" w:hAnsi="Arial" w:cs="Arial"/>
                <w:sz w:val="16"/>
                <w:szCs w:val="16"/>
                <w:lang w:val="es-ES"/>
              </w:rPr>
            </w:pPr>
            <w:r w:rsidRPr="00181785">
              <w:rPr>
                <w:rFonts w:ascii="Arial" w:eastAsia="Times New Roman" w:hAnsi="Arial" w:cs="Arial"/>
                <w:sz w:val="16"/>
                <w:szCs w:val="16"/>
                <w:lang w:val="es-ES"/>
              </w:rPr>
              <w:t>Servicios Profesionales, Científicos, Técnicos y Otros Servicios</w:t>
            </w:r>
          </w:p>
        </w:tc>
        <w:tc>
          <w:tcPr>
            <w:tcW w:w="1999" w:type="dxa"/>
            <w:tcBorders>
              <w:top w:val="nil"/>
              <w:left w:val="single" w:sz="8" w:space="0" w:color="000000"/>
              <w:bottom w:val="single" w:sz="8" w:space="0" w:color="000000"/>
              <w:right w:val="single" w:sz="8" w:space="0" w:color="000000"/>
            </w:tcBorders>
            <w:shd w:val="clear" w:color="auto" w:fill="auto"/>
          </w:tcPr>
          <w:p w14:paraId="334D65BD" w14:textId="05562E38" w:rsidR="00B127B9" w:rsidRPr="00B127B9" w:rsidRDefault="00B127B9" w:rsidP="00B127B9">
            <w:pPr>
              <w:spacing w:after="0" w:line="240" w:lineRule="auto"/>
              <w:jc w:val="right"/>
              <w:rPr>
                <w:rFonts w:ascii="Arial" w:hAnsi="Arial" w:cs="Arial"/>
                <w:color w:val="000000"/>
                <w:sz w:val="16"/>
                <w:szCs w:val="16"/>
                <w:lang w:val="es-ES"/>
              </w:rPr>
            </w:pPr>
            <w:r w:rsidRPr="00B127B9">
              <w:rPr>
                <w:rFonts w:ascii="Arial" w:hAnsi="Arial" w:cs="Arial"/>
                <w:color w:val="000000"/>
                <w:sz w:val="16"/>
                <w:szCs w:val="16"/>
                <w:lang w:val="es-ES"/>
              </w:rPr>
              <w:t>12,617,496.00</w:t>
            </w:r>
          </w:p>
        </w:tc>
      </w:tr>
      <w:tr w:rsidR="00B127B9" w:rsidRPr="00181785" w14:paraId="696E0893" w14:textId="77777777" w:rsidTr="000B68D9">
        <w:trPr>
          <w:trHeight w:val="162"/>
        </w:trPr>
        <w:tc>
          <w:tcPr>
            <w:tcW w:w="5973" w:type="dxa"/>
            <w:tcBorders>
              <w:top w:val="single" w:sz="6" w:space="0" w:color="auto"/>
              <w:left w:val="single" w:sz="6" w:space="0" w:color="auto"/>
              <w:bottom w:val="single" w:sz="6" w:space="0" w:color="auto"/>
              <w:right w:val="single" w:sz="6" w:space="0" w:color="auto"/>
            </w:tcBorders>
            <w:shd w:val="clear" w:color="auto" w:fill="auto"/>
          </w:tcPr>
          <w:p w14:paraId="59D021BE" w14:textId="77777777" w:rsidR="00B127B9" w:rsidRPr="00181785" w:rsidRDefault="00B127B9" w:rsidP="00B127B9">
            <w:pPr>
              <w:spacing w:after="0" w:line="240" w:lineRule="auto"/>
              <w:ind w:left="432"/>
              <w:jc w:val="both"/>
              <w:rPr>
                <w:rFonts w:ascii="Arial" w:eastAsia="Times New Roman" w:hAnsi="Arial" w:cs="Arial"/>
                <w:sz w:val="16"/>
                <w:szCs w:val="16"/>
                <w:lang w:val="es-ES"/>
              </w:rPr>
            </w:pPr>
            <w:r w:rsidRPr="00181785">
              <w:rPr>
                <w:rFonts w:ascii="Arial" w:eastAsia="Times New Roman" w:hAnsi="Arial" w:cs="Arial"/>
                <w:sz w:val="16"/>
                <w:szCs w:val="16"/>
                <w:lang w:val="es-ES"/>
              </w:rPr>
              <w:t>Servicios Financieros, Bancarios y Comerciales</w:t>
            </w:r>
          </w:p>
        </w:tc>
        <w:tc>
          <w:tcPr>
            <w:tcW w:w="1999" w:type="dxa"/>
            <w:tcBorders>
              <w:top w:val="nil"/>
              <w:left w:val="single" w:sz="8" w:space="0" w:color="000000"/>
              <w:bottom w:val="single" w:sz="8" w:space="0" w:color="000000"/>
              <w:right w:val="single" w:sz="8" w:space="0" w:color="000000"/>
            </w:tcBorders>
            <w:shd w:val="clear" w:color="auto" w:fill="auto"/>
          </w:tcPr>
          <w:p w14:paraId="20AB5F26" w14:textId="3891A3EC" w:rsidR="00B127B9" w:rsidRPr="00B127B9" w:rsidRDefault="00B127B9" w:rsidP="00B127B9">
            <w:pPr>
              <w:spacing w:after="0" w:line="240" w:lineRule="auto"/>
              <w:jc w:val="right"/>
              <w:rPr>
                <w:rFonts w:ascii="Arial" w:hAnsi="Arial" w:cs="Arial"/>
                <w:color w:val="000000"/>
                <w:sz w:val="16"/>
                <w:szCs w:val="16"/>
                <w:lang w:val="es-ES"/>
              </w:rPr>
            </w:pPr>
            <w:r w:rsidRPr="00B127B9">
              <w:rPr>
                <w:rFonts w:ascii="Arial" w:hAnsi="Arial" w:cs="Arial"/>
                <w:color w:val="000000"/>
                <w:sz w:val="16"/>
                <w:szCs w:val="16"/>
                <w:lang w:val="es-ES"/>
              </w:rPr>
              <w:t>460,000.00</w:t>
            </w:r>
          </w:p>
        </w:tc>
      </w:tr>
      <w:tr w:rsidR="00B127B9" w:rsidRPr="00181785" w14:paraId="239E0C67" w14:textId="77777777" w:rsidTr="000B68D9">
        <w:trPr>
          <w:trHeight w:val="162"/>
        </w:trPr>
        <w:tc>
          <w:tcPr>
            <w:tcW w:w="5973" w:type="dxa"/>
            <w:tcBorders>
              <w:top w:val="single" w:sz="6" w:space="0" w:color="auto"/>
              <w:left w:val="single" w:sz="6" w:space="0" w:color="auto"/>
              <w:bottom w:val="single" w:sz="6" w:space="0" w:color="auto"/>
              <w:right w:val="single" w:sz="6" w:space="0" w:color="auto"/>
            </w:tcBorders>
            <w:shd w:val="clear" w:color="auto" w:fill="auto"/>
          </w:tcPr>
          <w:p w14:paraId="3D4BCC17" w14:textId="77777777" w:rsidR="00B127B9" w:rsidRPr="00181785" w:rsidRDefault="00B127B9" w:rsidP="00B127B9">
            <w:pPr>
              <w:spacing w:after="0" w:line="240" w:lineRule="auto"/>
              <w:ind w:left="432"/>
              <w:jc w:val="both"/>
              <w:rPr>
                <w:rFonts w:ascii="Arial" w:eastAsia="Times New Roman" w:hAnsi="Arial" w:cs="Arial"/>
                <w:sz w:val="16"/>
                <w:szCs w:val="16"/>
                <w:lang w:val="es-ES"/>
              </w:rPr>
            </w:pPr>
            <w:r w:rsidRPr="00181785">
              <w:rPr>
                <w:rFonts w:ascii="Arial" w:eastAsia="Times New Roman" w:hAnsi="Arial" w:cs="Arial"/>
                <w:sz w:val="16"/>
                <w:szCs w:val="16"/>
                <w:lang w:val="es-ES"/>
              </w:rPr>
              <w:t>Servicios de Instalación, Reparación, Mantenimiento y Conservación</w:t>
            </w:r>
          </w:p>
        </w:tc>
        <w:tc>
          <w:tcPr>
            <w:tcW w:w="1999" w:type="dxa"/>
            <w:tcBorders>
              <w:top w:val="nil"/>
              <w:left w:val="single" w:sz="8" w:space="0" w:color="000000"/>
              <w:bottom w:val="single" w:sz="8" w:space="0" w:color="000000"/>
              <w:right w:val="single" w:sz="8" w:space="0" w:color="000000"/>
            </w:tcBorders>
            <w:shd w:val="clear" w:color="auto" w:fill="auto"/>
          </w:tcPr>
          <w:p w14:paraId="1FE15C48" w14:textId="31B1815E" w:rsidR="00B127B9" w:rsidRPr="00B127B9" w:rsidRDefault="00B127B9" w:rsidP="00B127B9">
            <w:pPr>
              <w:spacing w:after="0" w:line="240" w:lineRule="auto"/>
              <w:jc w:val="right"/>
              <w:rPr>
                <w:rFonts w:ascii="Arial" w:hAnsi="Arial" w:cs="Arial"/>
                <w:color w:val="000000"/>
                <w:sz w:val="16"/>
                <w:szCs w:val="16"/>
                <w:lang w:val="es-ES"/>
              </w:rPr>
            </w:pPr>
            <w:r w:rsidRPr="00B127B9">
              <w:rPr>
                <w:rFonts w:ascii="Arial" w:hAnsi="Arial" w:cs="Arial"/>
                <w:color w:val="000000"/>
                <w:sz w:val="16"/>
                <w:szCs w:val="16"/>
                <w:lang w:val="es-ES"/>
              </w:rPr>
              <w:t>9,389,095.00</w:t>
            </w:r>
          </w:p>
        </w:tc>
      </w:tr>
      <w:tr w:rsidR="00B127B9" w:rsidRPr="00181785" w14:paraId="09A0B9DA" w14:textId="77777777" w:rsidTr="000B68D9">
        <w:trPr>
          <w:trHeight w:val="162"/>
        </w:trPr>
        <w:tc>
          <w:tcPr>
            <w:tcW w:w="5973" w:type="dxa"/>
            <w:tcBorders>
              <w:top w:val="single" w:sz="6" w:space="0" w:color="auto"/>
              <w:left w:val="single" w:sz="6" w:space="0" w:color="auto"/>
              <w:bottom w:val="single" w:sz="6" w:space="0" w:color="auto"/>
              <w:right w:val="single" w:sz="6" w:space="0" w:color="auto"/>
            </w:tcBorders>
            <w:shd w:val="clear" w:color="auto" w:fill="auto"/>
          </w:tcPr>
          <w:p w14:paraId="014E8185" w14:textId="77777777" w:rsidR="00B127B9" w:rsidRPr="00181785" w:rsidRDefault="00B127B9" w:rsidP="00B127B9">
            <w:pPr>
              <w:spacing w:after="0" w:line="240" w:lineRule="auto"/>
              <w:ind w:left="432"/>
              <w:jc w:val="both"/>
              <w:rPr>
                <w:rFonts w:ascii="Arial" w:eastAsia="Times New Roman" w:hAnsi="Arial" w:cs="Arial"/>
                <w:sz w:val="16"/>
                <w:szCs w:val="16"/>
                <w:lang w:val="es-ES"/>
              </w:rPr>
            </w:pPr>
            <w:r w:rsidRPr="00181785">
              <w:rPr>
                <w:rFonts w:ascii="Arial" w:eastAsia="Times New Roman" w:hAnsi="Arial" w:cs="Arial"/>
                <w:sz w:val="16"/>
                <w:szCs w:val="16"/>
                <w:lang w:val="es-ES"/>
              </w:rPr>
              <w:t>Servicios de Comunicación Social y Publicidad</w:t>
            </w:r>
          </w:p>
        </w:tc>
        <w:tc>
          <w:tcPr>
            <w:tcW w:w="1999" w:type="dxa"/>
            <w:tcBorders>
              <w:top w:val="nil"/>
              <w:left w:val="single" w:sz="8" w:space="0" w:color="000000"/>
              <w:bottom w:val="single" w:sz="8" w:space="0" w:color="000000"/>
              <w:right w:val="single" w:sz="8" w:space="0" w:color="000000"/>
            </w:tcBorders>
            <w:shd w:val="clear" w:color="auto" w:fill="auto"/>
          </w:tcPr>
          <w:p w14:paraId="3BCB8456" w14:textId="40C671F7" w:rsidR="00B127B9" w:rsidRPr="00B127B9" w:rsidRDefault="00B127B9" w:rsidP="00B127B9">
            <w:pPr>
              <w:spacing w:after="0" w:line="240" w:lineRule="auto"/>
              <w:jc w:val="right"/>
              <w:rPr>
                <w:rFonts w:ascii="Arial" w:hAnsi="Arial" w:cs="Arial"/>
                <w:color w:val="000000"/>
                <w:sz w:val="16"/>
                <w:szCs w:val="16"/>
                <w:lang w:val="es-ES"/>
              </w:rPr>
            </w:pPr>
            <w:r w:rsidRPr="00B127B9">
              <w:rPr>
                <w:rFonts w:ascii="Arial" w:hAnsi="Arial" w:cs="Arial"/>
                <w:color w:val="000000"/>
                <w:sz w:val="16"/>
                <w:szCs w:val="16"/>
                <w:lang w:val="es-ES"/>
              </w:rPr>
              <w:t>1,000,000.00</w:t>
            </w:r>
          </w:p>
        </w:tc>
      </w:tr>
      <w:tr w:rsidR="00B127B9" w:rsidRPr="00181785" w14:paraId="6AEE0A14" w14:textId="77777777" w:rsidTr="000B68D9">
        <w:trPr>
          <w:trHeight w:val="162"/>
        </w:trPr>
        <w:tc>
          <w:tcPr>
            <w:tcW w:w="5973" w:type="dxa"/>
            <w:tcBorders>
              <w:top w:val="single" w:sz="6" w:space="0" w:color="auto"/>
              <w:left w:val="single" w:sz="6" w:space="0" w:color="auto"/>
              <w:bottom w:val="single" w:sz="6" w:space="0" w:color="auto"/>
              <w:right w:val="single" w:sz="6" w:space="0" w:color="auto"/>
            </w:tcBorders>
            <w:shd w:val="clear" w:color="auto" w:fill="auto"/>
          </w:tcPr>
          <w:p w14:paraId="7606A0A1" w14:textId="77777777" w:rsidR="00B127B9" w:rsidRPr="00181785" w:rsidRDefault="00B127B9" w:rsidP="00B127B9">
            <w:pPr>
              <w:spacing w:after="0" w:line="240" w:lineRule="auto"/>
              <w:ind w:left="432"/>
              <w:jc w:val="both"/>
              <w:rPr>
                <w:rFonts w:ascii="Arial" w:eastAsia="Times New Roman" w:hAnsi="Arial" w:cs="Arial"/>
                <w:sz w:val="16"/>
                <w:szCs w:val="16"/>
                <w:lang w:val="es-ES"/>
              </w:rPr>
            </w:pPr>
            <w:r w:rsidRPr="00181785">
              <w:rPr>
                <w:rFonts w:ascii="Arial" w:eastAsia="Times New Roman" w:hAnsi="Arial" w:cs="Arial"/>
                <w:sz w:val="16"/>
                <w:szCs w:val="16"/>
                <w:lang w:val="es-ES"/>
              </w:rPr>
              <w:t>Servicios de Traslado y Viáticos</w:t>
            </w:r>
          </w:p>
        </w:tc>
        <w:tc>
          <w:tcPr>
            <w:tcW w:w="1999" w:type="dxa"/>
            <w:tcBorders>
              <w:top w:val="nil"/>
              <w:left w:val="single" w:sz="8" w:space="0" w:color="000000"/>
              <w:bottom w:val="single" w:sz="8" w:space="0" w:color="000000"/>
              <w:right w:val="single" w:sz="8" w:space="0" w:color="000000"/>
            </w:tcBorders>
            <w:shd w:val="clear" w:color="auto" w:fill="auto"/>
          </w:tcPr>
          <w:p w14:paraId="774D48C8" w14:textId="0EBA122F" w:rsidR="00B127B9" w:rsidRPr="00B127B9" w:rsidRDefault="00B127B9" w:rsidP="00B127B9">
            <w:pPr>
              <w:spacing w:after="0" w:line="240" w:lineRule="auto"/>
              <w:jc w:val="right"/>
              <w:rPr>
                <w:rFonts w:ascii="Arial" w:hAnsi="Arial" w:cs="Arial"/>
                <w:color w:val="000000"/>
                <w:sz w:val="16"/>
                <w:szCs w:val="16"/>
                <w:lang w:val="es-ES"/>
              </w:rPr>
            </w:pPr>
            <w:r w:rsidRPr="00B127B9">
              <w:rPr>
                <w:rFonts w:ascii="Arial" w:hAnsi="Arial" w:cs="Arial"/>
                <w:color w:val="000000"/>
                <w:sz w:val="16"/>
                <w:szCs w:val="16"/>
                <w:lang w:val="es-ES"/>
              </w:rPr>
              <w:t>13,758,400.00</w:t>
            </w:r>
          </w:p>
        </w:tc>
      </w:tr>
      <w:tr w:rsidR="0008261D" w:rsidRPr="00181785" w14:paraId="5F7DCC04" w14:textId="77777777" w:rsidTr="000B68D9">
        <w:trPr>
          <w:trHeight w:val="162"/>
        </w:trPr>
        <w:tc>
          <w:tcPr>
            <w:tcW w:w="5973" w:type="dxa"/>
            <w:tcBorders>
              <w:top w:val="single" w:sz="6" w:space="0" w:color="auto"/>
              <w:left w:val="single" w:sz="6" w:space="0" w:color="auto"/>
              <w:bottom w:val="single" w:sz="6" w:space="0" w:color="auto"/>
              <w:right w:val="single" w:sz="6" w:space="0" w:color="auto"/>
            </w:tcBorders>
            <w:shd w:val="clear" w:color="auto" w:fill="auto"/>
          </w:tcPr>
          <w:p w14:paraId="490590FC" w14:textId="77777777" w:rsidR="0008261D" w:rsidRPr="00181785" w:rsidRDefault="0008261D" w:rsidP="0008261D">
            <w:pPr>
              <w:spacing w:after="0" w:line="240" w:lineRule="auto"/>
              <w:ind w:left="432"/>
              <w:jc w:val="both"/>
              <w:rPr>
                <w:rFonts w:ascii="Arial" w:eastAsia="Times New Roman" w:hAnsi="Arial" w:cs="Arial"/>
                <w:sz w:val="16"/>
                <w:szCs w:val="16"/>
                <w:lang w:val="es-ES"/>
              </w:rPr>
            </w:pPr>
            <w:r w:rsidRPr="00181785">
              <w:rPr>
                <w:rFonts w:ascii="Arial" w:eastAsia="Times New Roman" w:hAnsi="Arial" w:cs="Arial"/>
                <w:sz w:val="16"/>
                <w:szCs w:val="16"/>
                <w:lang w:val="es-ES"/>
              </w:rPr>
              <w:t>Otros Servicios Generales</w:t>
            </w:r>
          </w:p>
        </w:tc>
        <w:tc>
          <w:tcPr>
            <w:tcW w:w="1999" w:type="dxa"/>
            <w:tcBorders>
              <w:top w:val="single" w:sz="8" w:space="0" w:color="000000"/>
              <w:left w:val="single" w:sz="8" w:space="0" w:color="000000"/>
              <w:bottom w:val="single" w:sz="8" w:space="0" w:color="000000"/>
              <w:right w:val="single" w:sz="8" w:space="0" w:color="000000"/>
            </w:tcBorders>
            <w:shd w:val="clear" w:color="auto" w:fill="auto"/>
          </w:tcPr>
          <w:p w14:paraId="7597E6CA" w14:textId="2A5A1567" w:rsidR="0008261D" w:rsidRPr="00B127B9" w:rsidRDefault="00772C77" w:rsidP="0008261D">
            <w:pPr>
              <w:spacing w:after="0" w:line="240" w:lineRule="auto"/>
              <w:jc w:val="right"/>
              <w:rPr>
                <w:rFonts w:ascii="Arial" w:hAnsi="Arial" w:cs="Arial"/>
                <w:color w:val="000000"/>
                <w:sz w:val="16"/>
                <w:szCs w:val="16"/>
                <w:lang w:val="es-ES"/>
              </w:rPr>
            </w:pPr>
            <w:r>
              <w:rPr>
                <w:rFonts w:ascii="Arial" w:hAnsi="Arial" w:cs="Arial"/>
                <w:color w:val="000000"/>
                <w:sz w:val="16"/>
                <w:szCs w:val="16"/>
                <w:lang w:val="es-ES"/>
              </w:rPr>
              <w:t>1,000</w:t>
            </w:r>
            <w:r w:rsidR="0008261D" w:rsidRPr="00B127B9">
              <w:rPr>
                <w:rFonts w:ascii="Arial" w:hAnsi="Arial" w:cs="Arial"/>
                <w:color w:val="000000"/>
                <w:sz w:val="16"/>
                <w:szCs w:val="16"/>
                <w:lang w:val="es-ES"/>
              </w:rPr>
              <w:t>.00</w:t>
            </w:r>
          </w:p>
        </w:tc>
      </w:tr>
      <w:tr w:rsidR="000B29E1" w:rsidRPr="00181785" w14:paraId="7D02BCFA" w14:textId="77777777" w:rsidTr="000B68D9">
        <w:trPr>
          <w:trHeight w:val="162"/>
        </w:trPr>
        <w:tc>
          <w:tcPr>
            <w:tcW w:w="5973" w:type="dxa"/>
            <w:tcBorders>
              <w:top w:val="single" w:sz="6" w:space="0" w:color="auto"/>
              <w:left w:val="single" w:sz="6" w:space="0" w:color="auto"/>
              <w:bottom w:val="single" w:sz="6" w:space="0" w:color="auto"/>
              <w:right w:val="single" w:sz="6" w:space="0" w:color="auto"/>
            </w:tcBorders>
            <w:shd w:val="clear" w:color="auto" w:fill="auto"/>
          </w:tcPr>
          <w:p w14:paraId="7808A05F" w14:textId="77777777" w:rsidR="000B29E1" w:rsidRPr="00181785" w:rsidRDefault="000B29E1" w:rsidP="008609C1">
            <w:pPr>
              <w:spacing w:after="0" w:line="240" w:lineRule="auto"/>
              <w:jc w:val="both"/>
              <w:rPr>
                <w:rFonts w:ascii="Arial" w:eastAsia="Times New Roman" w:hAnsi="Arial" w:cs="Arial"/>
                <w:sz w:val="16"/>
                <w:szCs w:val="16"/>
                <w:lang w:val="es-ES"/>
              </w:rPr>
            </w:pPr>
            <w:r w:rsidRPr="00181785">
              <w:rPr>
                <w:rFonts w:ascii="Arial" w:eastAsia="Times New Roman" w:hAnsi="Arial" w:cs="Arial"/>
                <w:sz w:val="16"/>
                <w:szCs w:val="16"/>
                <w:lang w:val="es-ES"/>
              </w:rPr>
              <w:t>Transferencias, Asignaciones, Subsidios y Otras Ayudas</w:t>
            </w:r>
          </w:p>
        </w:tc>
        <w:tc>
          <w:tcPr>
            <w:tcW w:w="1999" w:type="dxa"/>
            <w:tcBorders>
              <w:top w:val="single" w:sz="6" w:space="0" w:color="auto"/>
              <w:left w:val="single" w:sz="6" w:space="0" w:color="auto"/>
              <w:bottom w:val="single" w:sz="6" w:space="0" w:color="auto"/>
              <w:right w:val="single" w:sz="6" w:space="0" w:color="auto"/>
            </w:tcBorders>
            <w:shd w:val="clear" w:color="auto" w:fill="auto"/>
            <w:vAlign w:val="center"/>
          </w:tcPr>
          <w:p w14:paraId="7DFD646E" w14:textId="21B72F26" w:rsidR="000B29E1" w:rsidRPr="00D137DB" w:rsidRDefault="000B29E1" w:rsidP="008609C1">
            <w:pPr>
              <w:tabs>
                <w:tab w:val="left" w:pos="183"/>
              </w:tabs>
              <w:spacing w:after="0" w:line="240" w:lineRule="auto"/>
              <w:jc w:val="right"/>
              <w:rPr>
                <w:rFonts w:ascii="Arial" w:eastAsia="Times New Roman" w:hAnsi="Arial" w:cs="Arial"/>
                <w:b/>
                <w:sz w:val="16"/>
                <w:szCs w:val="16"/>
                <w:lang w:val="es-ES"/>
              </w:rPr>
            </w:pPr>
            <w:r>
              <w:rPr>
                <w:rFonts w:ascii="Arial" w:hAnsi="Arial" w:cs="Arial"/>
                <w:b/>
                <w:bCs/>
                <w:color w:val="000000"/>
                <w:sz w:val="16"/>
                <w:szCs w:val="16"/>
                <w:lang w:val="es-ES"/>
              </w:rPr>
              <w:t>$0.00</w:t>
            </w:r>
          </w:p>
        </w:tc>
      </w:tr>
      <w:tr w:rsidR="000B29E1" w:rsidRPr="00181785" w14:paraId="2673325A" w14:textId="77777777" w:rsidTr="000B68D9">
        <w:trPr>
          <w:trHeight w:val="162"/>
        </w:trPr>
        <w:tc>
          <w:tcPr>
            <w:tcW w:w="5973" w:type="dxa"/>
            <w:tcBorders>
              <w:top w:val="single" w:sz="6" w:space="0" w:color="auto"/>
              <w:left w:val="single" w:sz="6" w:space="0" w:color="auto"/>
              <w:bottom w:val="single" w:sz="6" w:space="0" w:color="auto"/>
              <w:right w:val="single" w:sz="6" w:space="0" w:color="auto"/>
            </w:tcBorders>
            <w:shd w:val="clear" w:color="auto" w:fill="auto"/>
          </w:tcPr>
          <w:p w14:paraId="6D18CE1C" w14:textId="77777777" w:rsidR="000B29E1" w:rsidRPr="00181785" w:rsidRDefault="000B29E1" w:rsidP="008609C1">
            <w:pPr>
              <w:spacing w:after="0" w:line="240" w:lineRule="auto"/>
              <w:ind w:left="432"/>
              <w:jc w:val="both"/>
              <w:rPr>
                <w:rFonts w:ascii="Arial" w:eastAsia="Times New Roman" w:hAnsi="Arial" w:cs="Arial"/>
                <w:sz w:val="16"/>
                <w:szCs w:val="16"/>
                <w:lang w:val="es-ES"/>
              </w:rPr>
            </w:pPr>
            <w:r w:rsidRPr="00181785">
              <w:rPr>
                <w:rFonts w:ascii="Arial" w:eastAsia="Times New Roman" w:hAnsi="Arial" w:cs="Arial"/>
                <w:sz w:val="16"/>
                <w:szCs w:val="16"/>
                <w:lang w:val="es-ES"/>
              </w:rPr>
              <w:t>Transferencias Internas y Asignaciones al Sector Público</w:t>
            </w:r>
          </w:p>
        </w:tc>
        <w:tc>
          <w:tcPr>
            <w:tcW w:w="1999" w:type="dxa"/>
            <w:tcBorders>
              <w:top w:val="single" w:sz="6" w:space="0" w:color="auto"/>
              <w:left w:val="single" w:sz="6" w:space="0" w:color="auto"/>
              <w:bottom w:val="single" w:sz="6" w:space="0" w:color="auto"/>
              <w:right w:val="single" w:sz="6" w:space="0" w:color="auto"/>
            </w:tcBorders>
            <w:shd w:val="clear" w:color="auto" w:fill="auto"/>
            <w:vAlign w:val="center"/>
          </w:tcPr>
          <w:p w14:paraId="6BA7FBC9" w14:textId="73F7AC11" w:rsidR="000B29E1" w:rsidRPr="00D137DB" w:rsidRDefault="000B29E1" w:rsidP="008609C1">
            <w:pPr>
              <w:spacing w:after="0" w:line="240" w:lineRule="auto"/>
              <w:jc w:val="right"/>
              <w:rPr>
                <w:rFonts w:ascii="Arial" w:eastAsia="Times New Roman" w:hAnsi="Arial" w:cs="Arial"/>
                <w:sz w:val="16"/>
                <w:szCs w:val="16"/>
                <w:lang w:val="es-ES"/>
              </w:rPr>
            </w:pPr>
            <w:r>
              <w:rPr>
                <w:rFonts w:ascii="Arial" w:hAnsi="Arial" w:cs="Arial"/>
                <w:color w:val="000000"/>
                <w:sz w:val="16"/>
                <w:szCs w:val="16"/>
                <w:lang w:val="es-ES"/>
              </w:rPr>
              <w:t>$0.00</w:t>
            </w:r>
          </w:p>
        </w:tc>
      </w:tr>
      <w:tr w:rsidR="000B29E1" w:rsidRPr="00181785" w14:paraId="73E7292C" w14:textId="77777777" w:rsidTr="000B68D9">
        <w:trPr>
          <w:trHeight w:val="162"/>
        </w:trPr>
        <w:tc>
          <w:tcPr>
            <w:tcW w:w="5973" w:type="dxa"/>
            <w:tcBorders>
              <w:top w:val="single" w:sz="6" w:space="0" w:color="auto"/>
              <w:left w:val="single" w:sz="6" w:space="0" w:color="auto"/>
              <w:bottom w:val="single" w:sz="6" w:space="0" w:color="auto"/>
              <w:right w:val="single" w:sz="6" w:space="0" w:color="auto"/>
            </w:tcBorders>
            <w:shd w:val="clear" w:color="auto" w:fill="auto"/>
          </w:tcPr>
          <w:p w14:paraId="2C5F6291" w14:textId="77777777" w:rsidR="000B29E1" w:rsidRPr="00181785" w:rsidRDefault="000B29E1" w:rsidP="008609C1">
            <w:pPr>
              <w:spacing w:after="0" w:line="240" w:lineRule="auto"/>
              <w:ind w:left="432"/>
              <w:jc w:val="both"/>
              <w:rPr>
                <w:rFonts w:ascii="Arial" w:eastAsia="Times New Roman" w:hAnsi="Arial" w:cs="Arial"/>
                <w:sz w:val="16"/>
                <w:szCs w:val="16"/>
                <w:lang w:val="es-ES"/>
              </w:rPr>
            </w:pPr>
            <w:r w:rsidRPr="00181785">
              <w:rPr>
                <w:rFonts w:ascii="Arial" w:eastAsia="Times New Roman" w:hAnsi="Arial" w:cs="Arial"/>
                <w:sz w:val="16"/>
                <w:szCs w:val="16"/>
                <w:lang w:val="es-ES"/>
              </w:rPr>
              <w:t>Transferencias al Resto del Sector Público</w:t>
            </w:r>
          </w:p>
        </w:tc>
        <w:tc>
          <w:tcPr>
            <w:tcW w:w="1999" w:type="dxa"/>
            <w:tcBorders>
              <w:top w:val="single" w:sz="6" w:space="0" w:color="auto"/>
              <w:left w:val="single" w:sz="6" w:space="0" w:color="auto"/>
              <w:bottom w:val="single" w:sz="6" w:space="0" w:color="auto"/>
              <w:right w:val="single" w:sz="6" w:space="0" w:color="auto"/>
            </w:tcBorders>
            <w:shd w:val="clear" w:color="auto" w:fill="auto"/>
            <w:vAlign w:val="center"/>
          </w:tcPr>
          <w:p w14:paraId="62550D2C" w14:textId="775AA13F" w:rsidR="000B29E1" w:rsidRPr="00D137DB" w:rsidRDefault="000B29E1" w:rsidP="008609C1">
            <w:pPr>
              <w:spacing w:after="0" w:line="240" w:lineRule="auto"/>
              <w:jc w:val="right"/>
              <w:rPr>
                <w:rFonts w:ascii="Arial" w:eastAsia="Times New Roman" w:hAnsi="Arial" w:cs="Arial"/>
                <w:sz w:val="16"/>
                <w:szCs w:val="16"/>
                <w:lang w:val="es-ES"/>
              </w:rPr>
            </w:pPr>
            <w:r>
              <w:rPr>
                <w:rFonts w:ascii="Arial" w:hAnsi="Arial" w:cs="Arial"/>
                <w:color w:val="000000"/>
                <w:sz w:val="16"/>
                <w:szCs w:val="16"/>
                <w:lang w:val="es-ES"/>
              </w:rPr>
              <w:t>$0.00</w:t>
            </w:r>
          </w:p>
        </w:tc>
      </w:tr>
      <w:tr w:rsidR="000B29E1" w:rsidRPr="00181785" w14:paraId="1A800543" w14:textId="77777777" w:rsidTr="000B68D9">
        <w:trPr>
          <w:trHeight w:val="162"/>
        </w:trPr>
        <w:tc>
          <w:tcPr>
            <w:tcW w:w="5973" w:type="dxa"/>
            <w:tcBorders>
              <w:top w:val="single" w:sz="6" w:space="0" w:color="auto"/>
              <w:left w:val="single" w:sz="6" w:space="0" w:color="auto"/>
              <w:bottom w:val="single" w:sz="6" w:space="0" w:color="auto"/>
              <w:right w:val="single" w:sz="6" w:space="0" w:color="auto"/>
            </w:tcBorders>
            <w:shd w:val="clear" w:color="auto" w:fill="auto"/>
          </w:tcPr>
          <w:p w14:paraId="0623752C" w14:textId="77777777" w:rsidR="000B29E1" w:rsidRPr="00181785" w:rsidRDefault="000B29E1" w:rsidP="008609C1">
            <w:pPr>
              <w:spacing w:after="0" w:line="240" w:lineRule="auto"/>
              <w:ind w:left="432"/>
              <w:jc w:val="both"/>
              <w:rPr>
                <w:rFonts w:ascii="Arial" w:eastAsia="Times New Roman" w:hAnsi="Arial" w:cs="Arial"/>
                <w:sz w:val="16"/>
                <w:szCs w:val="16"/>
                <w:lang w:val="es-ES"/>
              </w:rPr>
            </w:pPr>
            <w:r w:rsidRPr="00181785">
              <w:rPr>
                <w:rFonts w:ascii="Arial" w:eastAsia="Times New Roman" w:hAnsi="Arial" w:cs="Arial"/>
                <w:sz w:val="16"/>
                <w:szCs w:val="16"/>
                <w:lang w:val="es-ES"/>
              </w:rPr>
              <w:t>Subsidios y Subvenciones</w:t>
            </w:r>
          </w:p>
        </w:tc>
        <w:tc>
          <w:tcPr>
            <w:tcW w:w="1999" w:type="dxa"/>
            <w:tcBorders>
              <w:top w:val="single" w:sz="6" w:space="0" w:color="auto"/>
              <w:left w:val="single" w:sz="6" w:space="0" w:color="auto"/>
              <w:bottom w:val="single" w:sz="6" w:space="0" w:color="auto"/>
              <w:right w:val="single" w:sz="6" w:space="0" w:color="auto"/>
            </w:tcBorders>
            <w:shd w:val="clear" w:color="auto" w:fill="auto"/>
            <w:vAlign w:val="center"/>
          </w:tcPr>
          <w:p w14:paraId="1952D9F3" w14:textId="010927E3" w:rsidR="000B29E1" w:rsidRPr="00D137DB" w:rsidRDefault="000B29E1" w:rsidP="008609C1">
            <w:pPr>
              <w:spacing w:after="0" w:line="240" w:lineRule="auto"/>
              <w:jc w:val="right"/>
              <w:rPr>
                <w:rFonts w:ascii="Arial" w:eastAsia="Times New Roman" w:hAnsi="Arial" w:cs="Arial"/>
                <w:sz w:val="16"/>
                <w:szCs w:val="16"/>
                <w:lang w:val="es-ES"/>
              </w:rPr>
            </w:pPr>
            <w:r>
              <w:rPr>
                <w:rFonts w:ascii="Arial" w:hAnsi="Arial" w:cs="Arial"/>
                <w:color w:val="000000"/>
                <w:sz w:val="16"/>
                <w:szCs w:val="16"/>
                <w:lang w:val="es-ES"/>
              </w:rPr>
              <w:t>$0.00</w:t>
            </w:r>
          </w:p>
        </w:tc>
      </w:tr>
      <w:tr w:rsidR="000B29E1" w:rsidRPr="00181785" w14:paraId="20082375" w14:textId="77777777" w:rsidTr="000B68D9">
        <w:trPr>
          <w:trHeight w:val="162"/>
        </w:trPr>
        <w:tc>
          <w:tcPr>
            <w:tcW w:w="5973" w:type="dxa"/>
            <w:tcBorders>
              <w:top w:val="single" w:sz="6" w:space="0" w:color="auto"/>
              <w:left w:val="single" w:sz="6" w:space="0" w:color="auto"/>
              <w:bottom w:val="single" w:sz="6" w:space="0" w:color="auto"/>
              <w:right w:val="single" w:sz="6" w:space="0" w:color="auto"/>
            </w:tcBorders>
            <w:shd w:val="clear" w:color="auto" w:fill="auto"/>
          </w:tcPr>
          <w:p w14:paraId="3C56A7D8" w14:textId="77777777" w:rsidR="000B29E1" w:rsidRPr="00181785" w:rsidRDefault="000B29E1" w:rsidP="008609C1">
            <w:pPr>
              <w:spacing w:after="0" w:line="240" w:lineRule="auto"/>
              <w:ind w:left="432"/>
              <w:jc w:val="both"/>
              <w:rPr>
                <w:rFonts w:ascii="Arial" w:eastAsia="Times New Roman" w:hAnsi="Arial" w:cs="Arial"/>
                <w:sz w:val="16"/>
                <w:szCs w:val="16"/>
                <w:lang w:val="es-ES"/>
              </w:rPr>
            </w:pPr>
            <w:r w:rsidRPr="00181785">
              <w:rPr>
                <w:rFonts w:ascii="Arial" w:eastAsia="Times New Roman" w:hAnsi="Arial" w:cs="Arial"/>
                <w:sz w:val="16"/>
                <w:szCs w:val="16"/>
                <w:lang w:val="es-ES"/>
              </w:rPr>
              <w:t>Ayudas Sociales</w:t>
            </w:r>
          </w:p>
        </w:tc>
        <w:tc>
          <w:tcPr>
            <w:tcW w:w="1999" w:type="dxa"/>
            <w:tcBorders>
              <w:top w:val="single" w:sz="6" w:space="0" w:color="auto"/>
              <w:left w:val="single" w:sz="6" w:space="0" w:color="auto"/>
              <w:bottom w:val="single" w:sz="6" w:space="0" w:color="auto"/>
              <w:right w:val="single" w:sz="6" w:space="0" w:color="auto"/>
            </w:tcBorders>
            <w:shd w:val="clear" w:color="auto" w:fill="auto"/>
            <w:vAlign w:val="center"/>
          </w:tcPr>
          <w:p w14:paraId="6371CE67" w14:textId="16733C09" w:rsidR="000B29E1" w:rsidRPr="00D137DB" w:rsidRDefault="000B29E1" w:rsidP="008609C1">
            <w:pPr>
              <w:spacing w:after="0" w:line="240" w:lineRule="auto"/>
              <w:jc w:val="right"/>
              <w:rPr>
                <w:rFonts w:ascii="Arial" w:eastAsia="Times New Roman" w:hAnsi="Arial" w:cs="Arial"/>
                <w:sz w:val="16"/>
                <w:szCs w:val="16"/>
                <w:lang w:val="es-ES"/>
              </w:rPr>
            </w:pPr>
            <w:r>
              <w:rPr>
                <w:rFonts w:ascii="Arial" w:hAnsi="Arial" w:cs="Arial"/>
                <w:color w:val="000000"/>
                <w:sz w:val="16"/>
                <w:szCs w:val="16"/>
                <w:lang w:val="es-ES"/>
              </w:rPr>
              <w:t>$0.00</w:t>
            </w:r>
          </w:p>
        </w:tc>
      </w:tr>
      <w:tr w:rsidR="000B29E1" w:rsidRPr="00181785" w14:paraId="62D8F351" w14:textId="77777777" w:rsidTr="000B68D9">
        <w:trPr>
          <w:trHeight w:val="162"/>
        </w:trPr>
        <w:tc>
          <w:tcPr>
            <w:tcW w:w="5973" w:type="dxa"/>
            <w:tcBorders>
              <w:top w:val="single" w:sz="6" w:space="0" w:color="auto"/>
              <w:left w:val="single" w:sz="6" w:space="0" w:color="auto"/>
              <w:bottom w:val="single" w:sz="6" w:space="0" w:color="auto"/>
              <w:right w:val="single" w:sz="6" w:space="0" w:color="auto"/>
            </w:tcBorders>
            <w:shd w:val="clear" w:color="auto" w:fill="auto"/>
          </w:tcPr>
          <w:p w14:paraId="7344F167" w14:textId="77777777" w:rsidR="000B29E1" w:rsidRPr="00181785" w:rsidRDefault="000B29E1" w:rsidP="008609C1">
            <w:pPr>
              <w:spacing w:after="0" w:line="240" w:lineRule="auto"/>
              <w:ind w:left="432"/>
              <w:jc w:val="both"/>
              <w:rPr>
                <w:rFonts w:ascii="Arial" w:eastAsia="Times New Roman" w:hAnsi="Arial" w:cs="Arial"/>
                <w:sz w:val="16"/>
                <w:szCs w:val="16"/>
                <w:lang w:val="es-ES"/>
              </w:rPr>
            </w:pPr>
            <w:r w:rsidRPr="00181785">
              <w:rPr>
                <w:rFonts w:ascii="Arial" w:eastAsia="Times New Roman" w:hAnsi="Arial" w:cs="Arial"/>
                <w:sz w:val="16"/>
                <w:szCs w:val="16"/>
                <w:lang w:val="es-ES"/>
              </w:rPr>
              <w:t>Pensiones y Jubilaciones</w:t>
            </w:r>
          </w:p>
        </w:tc>
        <w:tc>
          <w:tcPr>
            <w:tcW w:w="1999" w:type="dxa"/>
            <w:tcBorders>
              <w:top w:val="single" w:sz="6" w:space="0" w:color="auto"/>
              <w:left w:val="single" w:sz="6" w:space="0" w:color="auto"/>
              <w:bottom w:val="single" w:sz="6" w:space="0" w:color="auto"/>
              <w:right w:val="single" w:sz="6" w:space="0" w:color="auto"/>
            </w:tcBorders>
            <w:shd w:val="clear" w:color="auto" w:fill="auto"/>
            <w:vAlign w:val="center"/>
          </w:tcPr>
          <w:p w14:paraId="36EDFB92" w14:textId="7EB7B333" w:rsidR="000B29E1" w:rsidRPr="00D137DB" w:rsidRDefault="000B29E1" w:rsidP="008609C1">
            <w:pPr>
              <w:spacing w:after="0" w:line="240" w:lineRule="auto"/>
              <w:jc w:val="right"/>
              <w:rPr>
                <w:rFonts w:ascii="Arial" w:eastAsia="Times New Roman" w:hAnsi="Arial" w:cs="Arial"/>
                <w:sz w:val="16"/>
                <w:szCs w:val="16"/>
                <w:lang w:val="es-ES"/>
              </w:rPr>
            </w:pPr>
            <w:r>
              <w:rPr>
                <w:rFonts w:ascii="Arial" w:hAnsi="Arial" w:cs="Arial"/>
                <w:color w:val="000000"/>
                <w:sz w:val="16"/>
                <w:szCs w:val="16"/>
                <w:lang w:val="es-ES"/>
              </w:rPr>
              <w:t>$0.00</w:t>
            </w:r>
          </w:p>
        </w:tc>
      </w:tr>
      <w:tr w:rsidR="000B29E1" w:rsidRPr="00181785" w14:paraId="2B240E8B" w14:textId="77777777" w:rsidTr="000B68D9">
        <w:trPr>
          <w:trHeight w:val="162"/>
        </w:trPr>
        <w:tc>
          <w:tcPr>
            <w:tcW w:w="5973" w:type="dxa"/>
            <w:tcBorders>
              <w:top w:val="single" w:sz="6" w:space="0" w:color="auto"/>
              <w:left w:val="single" w:sz="6" w:space="0" w:color="auto"/>
              <w:bottom w:val="single" w:sz="6" w:space="0" w:color="auto"/>
              <w:right w:val="single" w:sz="6" w:space="0" w:color="auto"/>
            </w:tcBorders>
            <w:shd w:val="clear" w:color="auto" w:fill="auto"/>
          </w:tcPr>
          <w:p w14:paraId="37FB5E1E" w14:textId="77777777" w:rsidR="000B29E1" w:rsidRPr="00181785" w:rsidRDefault="000B29E1" w:rsidP="008609C1">
            <w:pPr>
              <w:spacing w:after="0" w:line="240" w:lineRule="auto"/>
              <w:ind w:left="432"/>
              <w:jc w:val="both"/>
              <w:rPr>
                <w:rFonts w:ascii="Arial" w:eastAsia="Times New Roman" w:hAnsi="Arial" w:cs="Arial"/>
                <w:sz w:val="16"/>
                <w:szCs w:val="16"/>
                <w:lang w:val="es-ES"/>
              </w:rPr>
            </w:pPr>
            <w:r w:rsidRPr="00181785">
              <w:rPr>
                <w:rFonts w:ascii="Arial" w:eastAsia="Times New Roman" w:hAnsi="Arial" w:cs="Arial"/>
                <w:sz w:val="16"/>
                <w:szCs w:val="16"/>
                <w:lang w:val="es-ES"/>
              </w:rPr>
              <w:t>Transferencias a Fideicomisos, Mandatos y Otros Análogos</w:t>
            </w:r>
          </w:p>
        </w:tc>
        <w:tc>
          <w:tcPr>
            <w:tcW w:w="1999" w:type="dxa"/>
            <w:tcBorders>
              <w:top w:val="single" w:sz="6" w:space="0" w:color="auto"/>
              <w:left w:val="single" w:sz="6" w:space="0" w:color="auto"/>
              <w:bottom w:val="single" w:sz="6" w:space="0" w:color="auto"/>
              <w:right w:val="single" w:sz="6" w:space="0" w:color="auto"/>
            </w:tcBorders>
            <w:shd w:val="clear" w:color="auto" w:fill="auto"/>
            <w:vAlign w:val="center"/>
          </w:tcPr>
          <w:p w14:paraId="415669C2" w14:textId="2B6EA1C0" w:rsidR="000B29E1" w:rsidRPr="00D137DB" w:rsidRDefault="000B29E1" w:rsidP="008609C1">
            <w:pPr>
              <w:spacing w:after="0" w:line="240" w:lineRule="auto"/>
              <w:jc w:val="right"/>
              <w:rPr>
                <w:rFonts w:ascii="Arial" w:eastAsia="Times New Roman" w:hAnsi="Arial" w:cs="Arial"/>
                <w:sz w:val="16"/>
                <w:szCs w:val="16"/>
                <w:lang w:val="es-ES"/>
              </w:rPr>
            </w:pPr>
            <w:r>
              <w:rPr>
                <w:rFonts w:ascii="Arial" w:hAnsi="Arial" w:cs="Arial"/>
                <w:color w:val="000000"/>
                <w:sz w:val="16"/>
                <w:szCs w:val="16"/>
                <w:lang w:val="es-ES"/>
              </w:rPr>
              <w:t>$0.00</w:t>
            </w:r>
          </w:p>
        </w:tc>
      </w:tr>
      <w:tr w:rsidR="000B29E1" w:rsidRPr="00181785" w14:paraId="732442AD" w14:textId="77777777" w:rsidTr="000B68D9">
        <w:trPr>
          <w:trHeight w:val="162"/>
        </w:trPr>
        <w:tc>
          <w:tcPr>
            <w:tcW w:w="5973" w:type="dxa"/>
            <w:tcBorders>
              <w:top w:val="single" w:sz="6" w:space="0" w:color="auto"/>
              <w:left w:val="single" w:sz="6" w:space="0" w:color="auto"/>
              <w:bottom w:val="single" w:sz="6" w:space="0" w:color="auto"/>
              <w:right w:val="single" w:sz="6" w:space="0" w:color="auto"/>
            </w:tcBorders>
            <w:shd w:val="clear" w:color="auto" w:fill="auto"/>
          </w:tcPr>
          <w:p w14:paraId="214EC6E3" w14:textId="77777777" w:rsidR="000B29E1" w:rsidRPr="00181785" w:rsidRDefault="000B29E1" w:rsidP="008609C1">
            <w:pPr>
              <w:spacing w:after="0" w:line="240" w:lineRule="auto"/>
              <w:ind w:left="432"/>
              <w:jc w:val="both"/>
              <w:rPr>
                <w:rFonts w:ascii="Arial" w:eastAsia="Times New Roman" w:hAnsi="Arial" w:cs="Arial"/>
                <w:sz w:val="16"/>
                <w:szCs w:val="16"/>
                <w:lang w:val="es-ES"/>
              </w:rPr>
            </w:pPr>
            <w:r w:rsidRPr="00181785">
              <w:rPr>
                <w:rFonts w:ascii="Arial" w:eastAsia="Times New Roman" w:hAnsi="Arial" w:cs="Arial"/>
                <w:sz w:val="16"/>
                <w:szCs w:val="16"/>
                <w:lang w:val="es-ES"/>
              </w:rPr>
              <w:t>Transferencias a la Seguridad Social</w:t>
            </w:r>
          </w:p>
        </w:tc>
        <w:tc>
          <w:tcPr>
            <w:tcW w:w="1999" w:type="dxa"/>
            <w:tcBorders>
              <w:top w:val="single" w:sz="6" w:space="0" w:color="auto"/>
              <w:left w:val="single" w:sz="6" w:space="0" w:color="auto"/>
              <w:bottom w:val="single" w:sz="6" w:space="0" w:color="auto"/>
              <w:right w:val="single" w:sz="6" w:space="0" w:color="auto"/>
            </w:tcBorders>
            <w:shd w:val="clear" w:color="auto" w:fill="auto"/>
            <w:vAlign w:val="center"/>
          </w:tcPr>
          <w:p w14:paraId="6630A484" w14:textId="099BE0CD" w:rsidR="000B29E1" w:rsidRPr="00D137DB" w:rsidRDefault="000B29E1" w:rsidP="008609C1">
            <w:pPr>
              <w:spacing w:after="0" w:line="240" w:lineRule="auto"/>
              <w:jc w:val="right"/>
              <w:rPr>
                <w:rFonts w:ascii="Arial" w:eastAsia="Times New Roman" w:hAnsi="Arial" w:cs="Arial"/>
                <w:sz w:val="16"/>
                <w:szCs w:val="16"/>
                <w:lang w:val="es-ES"/>
              </w:rPr>
            </w:pPr>
            <w:r>
              <w:rPr>
                <w:rFonts w:ascii="Arial" w:hAnsi="Arial" w:cs="Arial"/>
                <w:color w:val="000000"/>
                <w:sz w:val="16"/>
                <w:szCs w:val="16"/>
                <w:lang w:val="es-ES"/>
              </w:rPr>
              <w:t>$0.00</w:t>
            </w:r>
          </w:p>
        </w:tc>
      </w:tr>
      <w:tr w:rsidR="000B29E1" w:rsidRPr="00181785" w14:paraId="7185832E" w14:textId="77777777" w:rsidTr="000B68D9">
        <w:trPr>
          <w:trHeight w:val="162"/>
        </w:trPr>
        <w:tc>
          <w:tcPr>
            <w:tcW w:w="5973" w:type="dxa"/>
            <w:tcBorders>
              <w:top w:val="single" w:sz="6" w:space="0" w:color="auto"/>
              <w:left w:val="single" w:sz="6" w:space="0" w:color="auto"/>
              <w:bottom w:val="single" w:sz="6" w:space="0" w:color="auto"/>
              <w:right w:val="single" w:sz="6" w:space="0" w:color="auto"/>
            </w:tcBorders>
            <w:shd w:val="clear" w:color="auto" w:fill="auto"/>
          </w:tcPr>
          <w:p w14:paraId="511EE82C" w14:textId="77777777" w:rsidR="000B29E1" w:rsidRPr="00181785" w:rsidRDefault="000B29E1" w:rsidP="008609C1">
            <w:pPr>
              <w:spacing w:after="0" w:line="240" w:lineRule="auto"/>
              <w:ind w:left="432"/>
              <w:jc w:val="both"/>
              <w:rPr>
                <w:rFonts w:ascii="Arial" w:eastAsia="Times New Roman" w:hAnsi="Arial" w:cs="Arial"/>
                <w:sz w:val="16"/>
                <w:szCs w:val="16"/>
                <w:lang w:val="es-ES"/>
              </w:rPr>
            </w:pPr>
            <w:r w:rsidRPr="00181785">
              <w:rPr>
                <w:rFonts w:ascii="Arial" w:eastAsia="Times New Roman" w:hAnsi="Arial" w:cs="Arial"/>
                <w:sz w:val="16"/>
                <w:szCs w:val="16"/>
                <w:lang w:val="es-ES"/>
              </w:rPr>
              <w:t>Donativos</w:t>
            </w:r>
          </w:p>
        </w:tc>
        <w:tc>
          <w:tcPr>
            <w:tcW w:w="1999" w:type="dxa"/>
            <w:tcBorders>
              <w:top w:val="single" w:sz="6" w:space="0" w:color="auto"/>
              <w:left w:val="single" w:sz="6" w:space="0" w:color="auto"/>
              <w:bottom w:val="single" w:sz="6" w:space="0" w:color="auto"/>
              <w:right w:val="single" w:sz="6" w:space="0" w:color="auto"/>
            </w:tcBorders>
            <w:shd w:val="clear" w:color="auto" w:fill="auto"/>
            <w:vAlign w:val="center"/>
          </w:tcPr>
          <w:p w14:paraId="29BDCD9B" w14:textId="2E39BCD1" w:rsidR="000B29E1" w:rsidRPr="00D137DB" w:rsidRDefault="000B29E1" w:rsidP="008609C1">
            <w:pPr>
              <w:spacing w:after="0" w:line="240" w:lineRule="auto"/>
              <w:jc w:val="right"/>
              <w:rPr>
                <w:rFonts w:ascii="Arial" w:eastAsia="Times New Roman" w:hAnsi="Arial" w:cs="Arial"/>
                <w:sz w:val="16"/>
                <w:szCs w:val="16"/>
                <w:lang w:val="es-ES"/>
              </w:rPr>
            </w:pPr>
            <w:r>
              <w:rPr>
                <w:rFonts w:ascii="Arial" w:hAnsi="Arial" w:cs="Arial"/>
                <w:color w:val="000000"/>
                <w:sz w:val="16"/>
                <w:szCs w:val="16"/>
                <w:lang w:val="es-ES"/>
              </w:rPr>
              <w:t>$0.00</w:t>
            </w:r>
          </w:p>
        </w:tc>
      </w:tr>
      <w:tr w:rsidR="000B29E1" w:rsidRPr="00181785" w14:paraId="4BBDE23F" w14:textId="77777777" w:rsidTr="000B68D9">
        <w:trPr>
          <w:trHeight w:val="162"/>
        </w:trPr>
        <w:tc>
          <w:tcPr>
            <w:tcW w:w="5973" w:type="dxa"/>
            <w:tcBorders>
              <w:top w:val="single" w:sz="6" w:space="0" w:color="auto"/>
              <w:left w:val="single" w:sz="6" w:space="0" w:color="auto"/>
              <w:bottom w:val="single" w:sz="6" w:space="0" w:color="auto"/>
              <w:right w:val="single" w:sz="6" w:space="0" w:color="auto"/>
            </w:tcBorders>
            <w:shd w:val="clear" w:color="auto" w:fill="auto"/>
          </w:tcPr>
          <w:p w14:paraId="2A066DAE" w14:textId="77777777" w:rsidR="000B29E1" w:rsidRPr="00181785" w:rsidRDefault="000B29E1" w:rsidP="008609C1">
            <w:pPr>
              <w:spacing w:after="0" w:line="240" w:lineRule="auto"/>
              <w:ind w:left="432"/>
              <w:jc w:val="both"/>
              <w:rPr>
                <w:rFonts w:ascii="Arial" w:eastAsia="Times New Roman" w:hAnsi="Arial" w:cs="Arial"/>
                <w:sz w:val="16"/>
                <w:szCs w:val="16"/>
                <w:lang w:val="es-ES"/>
              </w:rPr>
            </w:pPr>
            <w:r w:rsidRPr="00181785">
              <w:rPr>
                <w:rFonts w:ascii="Arial" w:eastAsia="Times New Roman" w:hAnsi="Arial" w:cs="Arial"/>
                <w:sz w:val="16"/>
                <w:szCs w:val="16"/>
                <w:lang w:val="es-ES"/>
              </w:rPr>
              <w:t>Transferencias al Exterior</w:t>
            </w:r>
          </w:p>
        </w:tc>
        <w:tc>
          <w:tcPr>
            <w:tcW w:w="1999" w:type="dxa"/>
            <w:tcBorders>
              <w:top w:val="single" w:sz="6" w:space="0" w:color="auto"/>
              <w:left w:val="single" w:sz="6" w:space="0" w:color="auto"/>
              <w:bottom w:val="single" w:sz="6" w:space="0" w:color="auto"/>
              <w:right w:val="single" w:sz="6" w:space="0" w:color="auto"/>
            </w:tcBorders>
            <w:shd w:val="clear" w:color="auto" w:fill="auto"/>
            <w:vAlign w:val="center"/>
          </w:tcPr>
          <w:p w14:paraId="53AA6A53" w14:textId="377C0E97" w:rsidR="000B29E1" w:rsidRPr="00D137DB" w:rsidRDefault="000B29E1" w:rsidP="008609C1">
            <w:pPr>
              <w:spacing w:after="0" w:line="240" w:lineRule="auto"/>
              <w:jc w:val="right"/>
              <w:rPr>
                <w:rFonts w:ascii="Arial" w:eastAsia="Times New Roman" w:hAnsi="Arial" w:cs="Arial"/>
                <w:sz w:val="16"/>
                <w:szCs w:val="16"/>
                <w:lang w:val="es-ES"/>
              </w:rPr>
            </w:pPr>
            <w:r>
              <w:rPr>
                <w:rFonts w:ascii="Arial" w:hAnsi="Arial" w:cs="Arial"/>
                <w:color w:val="000000"/>
                <w:sz w:val="16"/>
                <w:szCs w:val="16"/>
                <w:lang w:val="es-ES"/>
              </w:rPr>
              <w:t>$0.00</w:t>
            </w:r>
          </w:p>
        </w:tc>
      </w:tr>
      <w:tr w:rsidR="00B127B9" w:rsidRPr="00181785" w14:paraId="7623B3C8" w14:textId="77777777" w:rsidTr="000B68D9">
        <w:trPr>
          <w:trHeight w:val="162"/>
        </w:trPr>
        <w:tc>
          <w:tcPr>
            <w:tcW w:w="5973" w:type="dxa"/>
            <w:tcBorders>
              <w:top w:val="single" w:sz="6" w:space="0" w:color="auto"/>
              <w:left w:val="single" w:sz="6" w:space="0" w:color="auto"/>
              <w:bottom w:val="single" w:sz="6" w:space="0" w:color="auto"/>
              <w:right w:val="single" w:sz="6" w:space="0" w:color="auto"/>
            </w:tcBorders>
            <w:shd w:val="clear" w:color="auto" w:fill="auto"/>
          </w:tcPr>
          <w:p w14:paraId="4E9D5A89" w14:textId="77777777" w:rsidR="00B127B9" w:rsidRPr="00181785" w:rsidRDefault="00B127B9" w:rsidP="00B127B9">
            <w:pPr>
              <w:spacing w:after="0" w:line="240" w:lineRule="auto"/>
              <w:jc w:val="both"/>
              <w:rPr>
                <w:rFonts w:ascii="Arial" w:eastAsia="Times New Roman" w:hAnsi="Arial" w:cs="Arial"/>
                <w:sz w:val="16"/>
                <w:szCs w:val="16"/>
                <w:lang w:val="es-ES"/>
              </w:rPr>
            </w:pPr>
            <w:r w:rsidRPr="00181785">
              <w:rPr>
                <w:rFonts w:ascii="Arial" w:eastAsia="Times New Roman" w:hAnsi="Arial" w:cs="Arial"/>
                <w:sz w:val="16"/>
                <w:szCs w:val="16"/>
                <w:lang w:val="es-ES"/>
              </w:rPr>
              <w:t>Bienes Muebles, Inmuebles e Intangibles</w:t>
            </w:r>
          </w:p>
        </w:tc>
        <w:tc>
          <w:tcPr>
            <w:tcW w:w="1999" w:type="dxa"/>
            <w:tcBorders>
              <w:top w:val="single" w:sz="6" w:space="0" w:color="auto"/>
              <w:left w:val="single" w:sz="6" w:space="0" w:color="auto"/>
              <w:bottom w:val="single" w:sz="6" w:space="0" w:color="auto"/>
              <w:right w:val="single" w:sz="6" w:space="0" w:color="auto"/>
            </w:tcBorders>
            <w:shd w:val="clear" w:color="auto" w:fill="auto"/>
          </w:tcPr>
          <w:p w14:paraId="05A716D6" w14:textId="1EB5461E" w:rsidR="00B127B9" w:rsidRPr="00B93176" w:rsidRDefault="00B127B9" w:rsidP="00B127B9">
            <w:pPr>
              <w:spacing w:after="0" w:line="240" w:lineRule="auto"/>
              <w:jc w:val="right"/>
              <w:rPr>
                <w:rFonts w:ascii="Arial" w:hAnsi="Arial" w:cs="Arial"/>
                <w:b/>
                <w:bCs/>
                <w:color w:val="000000"/>
                <w:sz w:val="16"/>
                <w:szCs w:val="16"/>
                <w:lang w:val="es-ES"/>
              </w:rPr>
            </w:pPr>
            <w:r w:rsidRPr="00B127B9">
              <w:rPr>
                <w:rFonts w:ascii="Arial" w:hAnsi="Arial" w:cs="Arial"/>
                <w:b/>
                <w:bCs/>
                <w:color w:val="000000"/>
                <w:sz w:val="16"/>
                <w:szCs w:val="16"/>
                <w:lang w:val="es-ES"/>
              </w:rPr>
              <w:t>346,866.00</w:t>
            </w:r>
          </w:p>
        </w:tc>
      </w:tr>
      <w:tr w:rsidR="00B127B9" w:rsidRPr="00181785" w14:paraId="752341EC" w14:textId="77777777" w:rsidTr="000B68D9">
        <w:trPr>
          <w:trHeight w:val="162"/>
        </w:trPr>
        <w:tc>
          <w:tcPr>
            <w:tcW w:w="5973" w:type="dxa"/>
            <w:tcBorders>
              <w:top w:val="single" w:sz="6" w:space="0" w:color="auto"/>
              <w:left w:val="single" w:sz="6" w:space="0" w:color="auto"/>
              <w:bottom w:val="single" w:sz="6" w:space="0" w:color="auto"/>
              <w:right w:val="single" w:sz="6" w:space="0" w:color="auto"/>
            </w:tcBorders>
            <w:shd w:val="clear" w:color="auto" w:fill="auto"/>
          </w:tcPr>
          <w:p w14:paraId="52B4E7A8" w14:textId="77777777" w:rsidR="00B127B9" w:rsidRPr="00181785" w:rsidRDefault="00B127B9" w:rsidP="00B127B9">
            <w:pPr>
              <w:spacing w:after="0" w:line="240" w:lineRule="auto"/>
              <w:ind w:left="432"/>
              <w:jc w:val="both"/>
              <w:rPr>
                <w:rFonts w:ascii="Arial" w:eastAsia="Times New Roman" w:hAnsi="Arial" w:cs="Arial"/>
                <w:sz w:val="16"/>
                <w:szCs w:val="16"/>
                <w:lang w:val="es-ES"/>
              </w:rPr>
            </w:pPr>
            <w:r w:rsidRPr="00181785">
              <w:rPr>
                <w:rFonts w:ascii="Arial" w:eastAsia="Times New Roman" w:hAnsi="Arial" w:cs="Arial"/>
                <w:sz w:val="16"/>
                <w:szCs w:val="16"/>
                <w:lang w:val="es-ES"/>
              </w:rPr>
              <w:t>Mobiliario y Equipo de Administración</w:t>
            </w:r>
          </w:p>
        </w:tc>
        <w:tc>
          <w:tcPr>
            <w:tcW w:w="1999" w:type="dxa"/>
            <w:tcBorders>
              <w:top w:val="single" w:sz="6" w:space="0" w:color="auto"/>
              <w:left w:val="single" w:sz="6" w:space="0" w:color="auto"/>
              <w:bottom w:val="single" w:sz="6" w:space="0" w:color="auto"/>
              <w:right w:val="single" w:sz="6" w:space="0" w:color="auto"/>
            </w:tcBorders>
            <w:shd w:val="clear" w:color="auto" w:fill="auto"/>
          </w:tcPr>
          <w:p w14:paraId="0127F65F" w14:textId="2B7195E6" w:rsidR="00B127B9" w:rsidRPr="00B127B9" w:rsidRDefault="00B127B9" w:rsidP="00B127B9">
            <w:pPr>
              <w:spacing w:after="0" w:line="240" w:lineRule="auto"/>
              <w:jc w:val="right"/>
              <w:rPr>
                <w:rFonts w:ascii="Arial" w:hAnsi="Arial" w:cs="Arial"/>
                <w:color w:val="000000"/>
                <w:sz w:val="16"/>
                <w:szCs w:val="16"/>
                <w:lang w:val="es-ES"/>
              </w:rPr>
            </w:pPr>
            <w:r w:rsidRPr="00B127B9">
              <w:rPr>
                <w:rFonts w:ascii="Arial" w:hAnsi="Arial" w:cs="Arial"/>
                <w:color w:val="000000"/>
                <w:sz w:val="16"/>
                <w:szCs w:val="16"/>
                <w:lang w:val="es-ES"/>
              </w:rPr>
              <w:t>346,866.00</w:t>
            </w:r>
          </w:p>
        </w:tc>
      </w:tr>
      <w:tr w:rsidR="00B127B9" w:rsidRPr="00181785" w14:paraId="471184DA" w14:textId="77777777" w:rsidTr="000B68D9">
        <w:trPr>
          <w:trHeight w:val="162"/>
        </w:trPr>
        <w:tc>
          <w:tcPr>
            <w:tcW w:w="5973" w:type="dxa"/>
            <w:tcBorders>
              <w:top w:val="single" w:sz="6" w:space="0" w:color="auto"/>
              <w:left w:val="single" w:sz="6" w:space="0" w:color="auto"/>
              <w:bottom w:val="single" w:sz="6" w:space="0" w:color="auto"/>
              <w:right w:val="single" w:sz="6" w:space="0" w:color="auto"/>
            </w:tcBorders>
            <w:shd w:val="clear" w:color="auto" w:fill="auto"/>
          </w:tcPr>
          <w:p w14:paraId="64A4E967" w14:textId="77777777" w:rsidR="00B127B9" w:rsidRPr="00181785" w:rsidRDefault="00B127B9" w:rsidP="00B127B9">
            <w:pPr>
              <w:spacing w:after="0" w:line="240" w:lineRule="auto"/>
              <w:ind w:left="432"/>
              <w:jc w:val="both"/>
              <w:rPr>
                <w:rFonts w:ascii="Arial" w:eastAsia="Times New Roman" w:hAnsi="Arial" w:cs="Arial"/>
                <w:sz w:val="16"/>
                <w:szCs w:val="16"/>
                <w:lang w:val="es-ES"/>
              </w:rPr>
            </w:pPr>
            <w:r w:rsidRPr="00181785">
              <w:rPr>
                <w:rFonts w:ascii="Arial" w:eastAsia="Times New Roman" w:hAnsi="Arial" w:cs="Arial"/>
                <w:sz w:val="16"/>
                <w:szCs w:val="16"/>
                <w:lang w:val="es-ES"/>
              </w:rPr>
              <w:t>Mobiliario y Equipo Educacional y Recreativo</w:t>
            </w:r>
          </w:p>
        </w:tc>
        <w:tc>
          <w:tcPr>
            <w:tcW w:w="1999" w:type="dxa"/>
            <w:tcBorders>
              <w:top w:val="single" w:sz="6" w:space="0" w:color="auto"/>
              <w:left w:val="single" w:sz="6" w:space="0" w:color="auto"/>
              <w:bottom w:val="single" w:sz="6" w:space="0" w:color="auto"/>
              <w:right w:val="single" w:sz="6" w:space="0" w:color="auto"/>
            </w:tcBorders>
            <w:shd w:val="clear" w:color="auto" w:fill="auto"/>
          </w:tcPr>
          <w:p w14:paraId="259B04BD" w14:textId="20CC9D88" w:rsidR="00B127B9" w:rsidRPr="00B127B9" w:rsidRDefault="00B127B9" w:rsidP="00B127B9">
            <w:pPr>
              <w:spacing w:after="0" w:line="240" w:lineRule="auto"/>
              <w:jc w:val="right"/>
              <w:rPr>
                <w:rFonts w:ascii="Arial" w:hAnsi="Arial" w:cs="Arial"/>
                <w:color w:val="000000"/>
                <w:sz w:val="16"/>
                <w:szCs w:val="16"/>
                <w:lang w:val="es-ES"/>
              </w:rPr>
            </w:pPr>
            <w:r w:rsidRPr="00B127B9">
              <w:rPr>
                <w:rFonts w:ascii="Arial" w:hAnsi="Arial" w:cs="Arial"/>
                <w:color w:val="000000"/>
                <w:sz w:val="16"/>
                <w:szCs w:val="16"/>
                <w:lang w:val="es-ES"/>
              </w:rPr>
              <w:t>0.00</w:t>
            </w:r>
          </w:p>
        </w:tc>
      </w:tr>
      <w:tr w:rsidR="00B127B9" w:rsidRPr="00181785" w14:paraId="019452C4" w14:textId="77777777" w:rsidTr="000B68D9">
        <w:trPr>
          <w:trHeight w:val="162"/>
        </w:trPr>
        <w:tc>
          <w:tcPr>
            <w:tcW w:w="5973" w:type="dxa"/>
            <w:tcBorders>
              <w:top w:val="single" w:sz="6" w:space="0" w:color="auto"/>
              <w:left w:val="single" w:sz="6" w:space="0" w:color="auto"/>
              <w:bottom w:val="single" w:sz="6" w:space="0" w:color="auto"/>
              <w:right w:val="single" w:sz="6" w:space="0" w:color="auto"/>
            </w:tcBorders>
            <w:shd w:val="clear" w:color="auto" w:fill="auto"/>
          </w:tcPr>
          <w:p w14:paraId="70672A54" w14:textId="6A8B6809" w:rsidR="00B127B9" w:rsidRPr="00181785" w:rsidRDefault="00B127B9" w:rsidP="00B127B9">
            <w:pPr>
              <w:spacing w:after="0" w:line="240" w:lineRule="auto"/>
              <w:ind w:left="432"/>
              <w:jc w:val="both"/>
              <w:rPr>
                <w:rFonts w:ascii="Arial" w:eastAsia="Times New Roman" w:hAnsi="Arial" w:cs="Arial"/>
                <w:sz w:val="16"/>
                <w:szCs w:val="16"/>
                <w:lang w:val="es-ES"/>
              </w:rPr>
            </w:pPr>
            <w:r>
              <w:rPr>
                <w:rFonts w:ascii="Arial" w:eastAsia="Times New Roman" w:hAnsi="Arial" w:cs="Arial"/>
                <w:sz w:val="16"/>
                <w:szCs w:val="16"/>
                <w:lang w:val="es-ES"/>
              </w:rPr>
              <w:t xml:space="preserve">Vehículos y Equipo Terrestre </w:t>
            </w:r>
          </w:p>
        </w:tc>
        <w:tc>
          <w:tcPr>
            <w:tcW w:w="1999" w:type="dxa"/>
            <w:tcBorders>
              <w:top w:val="single" w:sz="6" w:space="0" w:color="auto"/>
              <w:left w:val="single" w:sz="6" w:space="0" w:color="auto"/>
              <w:bottom w:val="single" w:sz="6" w:space="0" w:color="auto"/>
              <w:right w:val="single" w:sz="6" w:space="0" w:color="auto"/>
            </w:tcBorders>
            <w:shd w:val="clear" w:color="auto" w:fill="auto"/>
          </w:tcPr>
          <w:p w14:paraId="40CFDE6A" w14:textId="57C5DEB4" w:rsidR="00B127B9" w:rsidRPr="00B127B9" w:rsidRDefault="00B127B9" w:rsidP="00B127B9">
            <w:pPr>
              <w:spacing w:after="0" w:line="240" w:lineRule="auto"/>
              <w:jc w:val="right"/>
              <w:rPr>
                <w:rFonts w:ascii="Arial" w:hAnsi="Arial" w:cs="Arial"/>
                <w:color w:val="000000"/>
                <w:sz w:val="16"/>
                <w:szCs w:val="16"/>
                <w:lang w:val="es-ES"/>
              </w:rPr>
            </w:pPr>
            <w:r w:rsidRPr="00B127B9">
              <w:rPr>
                <w:rFonts w:ascii="Arial" w:hAnsi="Arial" w:cs="Arial"/>
                <w:color w:val="000000"/>
                <w:sz w:val="16"/>
                <w:szCs w:val="16"/>
                <w:lang w:val="es-ES"/>
              </w:rPr>
              <w:t>0.00</w:t>
            </w:r>
          </w:p>
        </w:tc>
      </w:tr>
      <w:tr w:rsidR="00B127B9" w:rsidRPr="00181785" w14:paraId="0769C348" w14:textId="77777777" w:rsidTr="000B68D9">
        <w:trPr>
          <w:trHeight w:val="162"/>
        </w:trPr>
        <w:tc>
          <w:tcPr>
            <w:tcW w:w="5973" w:type="dxa"/>
            <w:tcBorders>
              <w:top w:val="single" w:sz="6" w:space="0" w:color="auto"/>
              <w:left w:val="single" w:sz="6" w:space="0" w:color="auto"/>
              <w:bottom w:val="single" w:sz="6" w:space="0" w:color="auto"/>
              <w:right w:val="single" w:sz="6" w:space="0" w:color="auto"/>
            </w:tcBorders>
            <w:shd w:val="clear" w:color="auto" w:fill="auto"/>
          </w:tcPr>
          <w:p w14:paraId="06226FE6" w14:textId="77777777" w:rsidR="00B127B9" w:rsidRPr="00181785" w:rsidRDefault="00B127B9" w:rsidP="00B127B9">
            <w:pPr>
              <w:spacing w:after="0" w:line="240" w:lineRule="auto"/>
              <w:ind w:left="432"/>
              <w:jc w:val="both"/>
              <w:rPr>
                <w:rFonts w:ascii="Arial" w:eastAsia="Times New Roman" w:hAnsi="Arial" w:cs="Arial"/>
                <w:sz w:val="16"/>
                <w:szCs w:val="16"/>
                <w:lang w:val="es-ES"/>
              </w:rPr>
            </w:pPr>
            <w:r w:rsidRPr="00181785">
              <w:rPr>
                <w:rFonts w:ascii="Arial" w:eastAsia="Times New Roman" w:hAnsi="Arial" w:cs="Arial"/>
                <w:sz w:val="16"/>
                <w:szCs w:val="16"/>
                <w:lang w:val="es-ES"/>
              </w:rPr>
              <w:t>Maquinaria, Otros Equipos y Herramientas</w:t>
            </w:r>
          </w:p>
        </w:tc>
        <w:tc>
          <w:tcPr>
            <w:tcW w:w="1999" w:type="dxa"/>
            <w:tcBorders>
              <w:top w:val="single" w:sz="6" w:space="0" w:color="auto"/>
              <w:left w:val="single" w:sz="6" w:space="0" w:color="auto"/>
              <w:bottom w:val="single" w:sz="6" w:space="0" w:color="auto"/>
              <w:right w:val="single" w:sz="6" w:space="0" w:color="auto"/>
            </w:tcBorders>
            <w:shd w:val="clear" w:color="auto" w:fill="auto"/>
          </w:tcPr>
          <w:p w14:paraId="722B6FB7" w14:textId="07790C0F" w:rsidR="00B127B9" w:rsidRPr="00B127B9" w:rsidRDefault="00B127B9" w:rsidP="00B127B9">
            <w:pPr>
              <w:spacing w:after="0" w:line="240" w:lineRule="auto"/>
              <w:jc w:val="right"/>
              <w:rPr>
                <w:rFonts w:ascii="Arial" w:hAnsi="Arial" w:cs="Arial"/>
                <w:color w:val="000000"/>
                <w:sz w:val="16"/>
                <w:szCs w:val="16"/>
                <w:lang w:val="es-ES"/>
              </w:rPr>
            </w:pPr>
            <w:r w:rsidRPr="00B127B9">
              <w:rPr>
                <w:rFonts w:ascii="Arial" w:hAnsi="Arial" w:cs="Arial"/>
                <w:color w:val="000000"/>
                <w:sz w:val="16"/>
                <w:szCs w:val="16"/>
                <w:lang w:val="es-ES"/>
              </w:rPr>
              <w:t>0.00</w:t>
            </w:r>
          </w:p>
        </w:tc>
      </w:tr>
      <w:tr w:rsidR="00B127B9" w:rsidRPr="00181785" w14:paraId="56D125CA" w14:textId="77777777" w:rsidTr="000B68D9">
        <w:trPr>
          <w:trHeight w:val="162"/>
        </w:trPr>
        <w:tc>
          <w:tcPr>
            <w:tcW w:w="5973" w:type="dxa"/>
            <w:tcBorders>
              <w:top w:val="single" w:sz="6" w:space="0" w:color="auto"/>
              <w:left w:val="single" w:sz="6" w:space="0" w:color="auto"/>
              <w:bottom w:val="single" w:sz="6" w:space="0" w:color="auto"/>
              <w:right w:val="single" w:sz="6" w:space="0" w:color="auto"/>
            </w:tcBorders>
            <w:shd w:val="clear" w:color="auto" w:fill="auto"/>
          </w:tcPr>
          <w:p w14:paraId="7F75681C" w14:textId="77777777" w:rsidR="00B127B9" w:rsidRPr="00181785" w:rsidRDefault="00B127B9" w:rsidP="00B127B9">
            <w:pPr>
              <w:spacing w:after="0" w:line="240" w:lineRule="auto"/>
              <w:ind w:left="432"/>
              <w:jc w:val="both"/>
              <w:rPr>
                <w:rFonts w:ascii="Arial" w:eastAsia="Times New Roman" w:hAnsi="Arial" w:cs="Arial"/>
                <w:sz w:val="16"/>
                <w:szCs w:val="16"/>
                <w:lang w:val="es-ES"/>
              </w:rPr>
            </w:pPr>
            <w:r w:rsidRPr="00181785">
              <w:rPr>
                <w:rFonts w:ascii="Arial" w:eastAsia="Times New Roman" w:hAnsi="Arial" w:cs="Arial"/>
                <w:sz w:val="16"/>
                <w:szCs w:val="16"/>
                <w:lang w:val="es-ES"/>
              </w:rPr>
              <w:t>Activos Intangibles</w:t>
            </w:r>
          </w:p>
        </w:tc>
        <w:tc>
          <w:tcPr>
            <w:tcW w:w="1999" w:type="dxa"/>
            <w:tcBorders>
              <w:top w:val="single" w:sz="6" w:space="0" w:color="auto"/>
              <w:left w:val="single" w:sz="6" w:space="0" w:color="auto"/>
              <w:bottom w:val="single" w:sz="6" w:space="0" w:color="auto"/>
              <w:right w:val="single" w:sz="6" w:space="0" w:color="auto"/>
            </w:tcBorders>
            <w:shd w:val="clear" w:color="auto" w:fill="auto"/>
          </w:tcPr>
          <w:p w14:paraId="5627FAE6" w14:textId="59D4F039" w:rsidR="00B127B9" w:rsidRPr="00B127B9" w:rsidRDefault="00B127B9" w:rsidP="00B127B9">
            <w:pPr>
              <w:spacing w:after="0" w:line="240" w:lineRule="auto"/>
              <w:jc w:val="right"/>
              <w:rPr>
                <w:rFonts w:ascii="Arial" w:hAnsi="Arial" w:cs="Arial"/>
                <w:color w:val="000000"/>
                <w:sz w:val="16"/>
                <w:szCs w:val="16"/>
                <w:lang w:val="es-ES"/>
              </w:rPr>
            </w:pPr>
            <w:r w:rsidRPr="00B127B9">
              <w:rPr>
                <w:rFonts w:ascii="Arial" w:hAnsi="Arial" w:cs="Arial"/>
                <w:color w:val="000000"/>
                <w:sz w:val="16"/>
                <w:szCs w:val="16"/>
                <w:lang w:val="es-ES"/>
              </w:rPr>
              <w:t>0.00</w:t>
            </w:r>
          </w:p>
        </w:tc>
      </w:tr>
      <w:tr w:rsidR="00B127B9" w:rsidRPr="00181785" w14:paraId="3DB2DB10" w14:textId="77777777" w:rsidTr="000B68D9">
        <w:trPr>
          <w:trHeight w:val="162"/>
        </w:trPr>
        <w:tc>
          <w:tcPr>
            <w:tcW w:w="5973" w:type="dxa"/>
            <w:tcBorders>
              <w:top w:val="single" w:sz="6" w:space="0" w:color="auto"/>
              <w:left w:val="single" w:sz="6" w:space="0" w:color="auto"/>
              <w:bottom w:val="single" w:sz="6" w:space="0" w:color="auto"/>
              <w:right w:val="single" w:sz="6" w:space="0" w:color="auto"/>
            </w:tcBorders>
            <w:shd w:val="clear" w:color="auto" w:fill="auto"/>
          </w:tcPr>
          <w:p w14:paraId="30A3A73A" w14:textId="77777777" w:rsidR="00B127B9" w:rsidRPr="00181785" w:rsidRDefault="00B127B9" w:rsidP="00B127B9">
            <w:pPr>
              <w:spacing w:after="0" w:line="240" w:lineRule="auto"/>
              <w:jc w:val="both"/>
              <w:rPr>
                <w:rFonts w:ascii="Arial" w:eastAsia="Times New Roman" w:hAnsi="Arial" w:cs="Arial"/>
                <w:sz w:val="16"/>
                <w:szCs w:val="16"/>
                <w:lang w:val="es-ES"/>
              </w:rPr>
            </w:pPr>
            <w:r w:rsidRPr="00181785">
              <w:rPr>
                <w:rFonts w:ascii="Arial" w:eastAsia="Times New Roman" w:hAnsi="Arial" w:cs="Arial"/>
                <w:sz w:val="16"/>
                <w:szCs w:val="16"/>
                <w:lang w:val="es-ES"/>
              </w:rPr>
              <w:t>Inversión Pública</w:t>
            </w:r>
          </w:p>
        </w:tc>
        <w:tc>
          <w:tcPr>
            <w:tcW w:w="1999" w:type="dxa"/>
            <w:tcBorders>
              <w:top w:val="single" w:sz="6" w:space="0" w:color="auto"/>
              <w:left w:val="single" w:sz="6" w:space="0" w:color="auto"/>
              <w:bottom w:val="single" w:sz="6" w:space="0" w:color="auto"/>
              <w:right w:val="single" w:sz="6" w:space="0" w:color="auto"/>
            </w:tcBorders>
            <w:shd w:val="clear" w:color="auto" w:fill="auto"/>
          </w:tcPr>
          <w:p w14:paraId="115324AE" w14:textId="6CBDA96A" w:rsidR="00B127B9" w:rsidRPr="00B93176" w:rsidRDefault="00B127B9" w:rsidP="00B127B9">
            <w:pPr>
              <w:spacing w:after="0" w:line="240" w:lineRule="auto"/>
              <w:jc w:val="right"/>
              <w:rPr>
                <w:rFonts w:ascii="Arial" w:hAnsi="Arial" w:cs="Arial"/>
                <w:b/>
                <w:bCs/>
                <w:color w:val="000000"/>
                <w:sz w:val="16"/>
                <w:szCs w:val="16"/>
                <w:lang w:val="es-ES"/>
              </w:rPr>
            </w:pPr>
            <w:r w:rsidRPr="00B127B9">
              <w:rPr>
                <w:rFonts w:ascii="Arial" w:hAnsi="Arial" w:cs="Arial"/>
                <w:b/>
                <w:bCs/>
                <w:color w:val="000000"/>
                <w:sz w:val="16"/>
                <w:szCs w:val="16"/>
                <w:lang w:val="es-ES"/>
              </w:rPr>
              <w:t>5,879,575.00</w:t>
            </w:r>
          </w:p>
        </w:tc>
      </w:tr>
      <w:tr w:rsidR="00B127B9" w:rsidRPr="00181785" w14:paraId="5512920D" w14:textId="77777777" w:rsidTr="000B68D9">
        <w:trPr>
          <w:trHeight w:val="162"/>
        </w:trPr>
        <w:tc>
          <w:tcPr>
            <w:tcW w:w="5973" w:type="dxa"/>
            <w:tcBorders>
              <w:top w:val="single" w:sz="6" w:space="0" w:color="auto"/>
              <w:left w:val="single" w:sz="6" w:space="0" w:color="auto"/>
              <w:bottom w:val="single" w:sz="6" w:space="0" w:color="auto"/>
              <w:right w:val="single" w:sz="6" w:space="0" w:color="auto"/>
            </w:tcBorders>
            <w:shd w:val="clear" w:color="auto" w:fill="auto"/>
          </w:tcPr>
          <w:p w14:paraId="118AC2F7" w14:textId="77777777" w:rsidR="00B127B9" w:rsidRPr="00181785" w:rsidRDefault="00B127B9" w:rsidP="00B127B9">
            <w:pPr>
              <w:spacing w:after="0" w:line="240" w:lineRule="auto"/>
              <w:ind w:left="432"/>
              <w:jc w:val="both"/>
              <w:rPr>
                <w:rFonts w:ascii="Arial" w:eastAsia="Times New Roman" w:hAnsi="Arial" w:cs="Arial"/>
                <w:sz w:val="16"/>
                <w:szCs w:val="16"/>
                <w:lang w:val="es-ES"/>
              </w:rPr>
            </w:pPr>
            <w:r w:rsidRPr="00181785">
              <w:rPr>
                <w:rFonts w:ascii="Arial" w:eastAsia="Times New Roman" w:hAnsi="Arial" w:cs="Arial"/>
                <w:sz w:val="16"/>
                <w:szCs w:val="16"/>
                <w:lang w:val="es-ES"/>
              </w:rPr>
              <w:t>Obra Pública en Bienes Propios</w:t>
            </w:r>
          </w:p>
        </w:tc>
        <w:tc>
          <w:tcPr>
            <w:tcW w:w="1999" w:type="dxa"/>
            <w:tcBorders>
              <w:top w:val="single" w:sz="6" w:space="0" w:color="auto"/>
              <w:left w:val="single" w:sz="6" w:space="0" w:color="auto"/>
              <w:bottom w:val="single" w:sz="6" w:space="0" w:color="auto"/>
              <w:right w:val="single" w:sz="6" w:space="0" w:color="auto"/>
            </w:tcBorders>
            <w:shd w:val="clear" w:color="auto" w:fill="auto"/>
          </w:tcPr>
          <w:p w14:paraId="13664285" w14:textId="3C56BD7D" w:rsidR="00B127B9" w:rsidRPr="00B127B9" w:rsidRDefault="00B127B9" w:rsidP="00B127B9">
            <w:pPr>
              <w:spacing w:after="0" w:line="240" w:lineRule="auto"/>
              <w:jc w:val="right"/>
              <w:rPr>
                <w:rFonts w:ascii="Arial" w:hAnsi="Arial" w:cs="Arial"/>
                <w:color w:val="000000"/>
                <w:sz w:val="16"/>
                <w:szCs w:val="16"/>
                <w:lang w:val="es-ES"/>
              </w:rPr>
            </w:pPr>
            <w:r w:rsidRPr="00B127B9">
              <w:rPr>
                <w:rFonts w:ascii="Arial" w:hAnsi="Arial" w:cs="Arial"/>
                <w:color w:val="000000"/>
                <w:sz w:val="16"/>
                <w:szCs w:val="16"/>
                <w:lang w:val="es-ES"/>
              </w:rPr>
              <w:t>5,879,575.00</w:t>
            </w:r>
          </w:p>
        </w:tc>
      </w:tr>
      <w:tr w:rsidR="000B29E1" w:rsidRPr="00181785" w14:paraId="48D12435" w14:textId="77777777" w:rsidTr="000B68D9">
        <w:trPr>
          <w:trHeight w:val="162"/>
        </w:trPr>
        <w:tc>
          <w:tcPr>
            <w:tcW w:w="5973" w:type="dxa"/>
            <w:tcBorders>
              <w:top w:val="single" w:sz="6" w:space="0" w:color="auto"/>
              <w:left w:val="single" w:sz="6" w:space="0" w:color="auto"/>
              <w:bottom w:val="single" w:sz="6" w:space="0" w:color="auto"/>
              <w:right w:val="single" w:sz="6" w:space="0" w:color="auto"/>
            </w:tcBorders>
            <w:shd w:val="clear" w:color="auto" w:fill="auto"/>
          </w:tcPr>
          <w:p w14:paraId="4479DD3B" w14:textId="77777777" w:rsidR="000B29E1" w:rsidRPr="00181785" w:rsidRDefault="000B29E1" w:rsidP="008609C1">
            <w:pPr>
              <w:spacing w:after="0" w:line="240" w:lineRule="auto"/>
              <w:jc w:val="both"/>
              <w:rPr>
                <w:rFonts w:ascii="Arial" w:eastAsia="Times New Roman" w:hAnsi="Arial" w:cs="Arial"/>
                <w:sz w:val="16"/>
                <w:szCs w:val="16"/>
                <w:lang w:val="es-ES"/>
              </w:rPr>
            </w:pPr>
            <w:r w:rsidRPr="00181785">
              <w:rPr>
                <w:rFonts w:ascii="Arial" w:eastAsia="Times New Roman" w:hAnsi="Arial" w:cs="Arial"/>
                <w:sz w:val="16"/>
                <w:szCs w:val="16"/>
                <w:lang w:val="es-ES"/>
              </w:rPr>
              <w:t>Inversiones Financieras y Otras Provisiones</w:t>
            </w:r>
          </w:p>
        </w:tc>
        <w:tc>
          <w:tcPr>
            <w:tcW w:w="1999" w:type="dxa"/>
            <w:tcBorders>
              <w:top w:val="single" w:sz="6" w:space="0" w:color="auto"/>
              <w:left w:val="single" w:sz="6" w:space="0" w:color="auto"/>
              <w:bottom w:val="single" w:sz="6" w:space="0" w:color="auto"/>
              <w:right w:val="single" w:sz="6" w:space="0" w:color="auto"/>
            </w:tcBorders>
            <w:shd w:val="clear" w:color="auto" w:fill="auto"/>
          </w:tcPr>
          <w:p w14:paraId="1228F87A" w14:textId="77777777" w:rsidR="000B29E1" w:rsidRPr="00B127B9" w:rsidRDefault="000B29E1" w:rsidP="008609C1">
            <w:pPr>
              <w:spacing w:after="0" w:line="240" w:lineRule="auto"/>
              <w:jc w:val="right"/>
              <w:rPr>
                <w:rFonts w:ascii="Arial" w:hAnsi="Arial" w:cs="Arial"/>
                <w:b/>
                <w:bCs/>
                <w:color w:val="000000"/>
                <w:sz w:val="16"/>
                <w:szCs w:val="16"/>
                <w:lang w:val="es-ES"/>
              </w:rPr>
            </w:pPr>
            <w:r w:rsidRPr="00B127B9">
              <w:rPr>
                <w:rFonts w:ascii="Arial" w:hAnsi="Arial" w:cs="Arial"/>
                <w:b/>
                <w:bCs/>
                <w:color w:val="000000"/>
                <w:sz w:val="16"/>
                <w:szCs w:val="16"/>
                <w:lang w:val="es-ES"/>
              </w:rPr>
              <w:t>$0.00</w:t>
            </w:r>
          </w:p>
        </w:tc>
      </w:tr>
      <w:tr w:rsidR="000B29E1" w:rsidRPr="00181785" w14:paraId="4D269AFD" w14:textId="77777777" w:rsidTr="000B68D9">
        <w:trPr>
          <w:trHeight w:val="162"/>
        </w:trPr>
        <w:tc>
          <w:tcPr>
            <w:tcW w:w="5973" w:type="dxa"/>
            <w:tcBorders>
              <w:top w:val="single" w:sz="6" w:space="0" w:color="auto"/>
              <w:left w:val="single" w:sz="6" w:space="0" w:color="auto"/>
              <w:bottom w:val="single" w:sz="6" w:space="0" w:color="auto"/>
              <w:right w:val="single" w:sz="6" w:space="0" w:color="auto"/>
            </w:tcBorders>
            <w:shd w:val="clear" w:color="auto" w:fill="auto"/>
          </w:tcPr>
          <w:p w14:paraId="1A66CE76" w14:textId="77777777" w:rsidR="000B29E1" w:rsidRPr="00181785" w:rsidRDefault="000B29E1" w:rsidP="008609C1">
            <w:pPr>
              <w:spacing w:after="0" w:line="240" w:lineRule="auto"/>
              <w:ind w:left="432"/>
              <w:jc w:val="both"/>
              <w:rPr>
                <w:rFonts w:ascii="Arial" w:eastAsia="Times New Roman" w:hAnsi="Arial" w:cs="Arial"/>
                <w:sz w:val="16"/>
                <w:szCs w:val="16"/>
                <w:lang w:val="es-ES"/>
              </w:rPr>
            </w:pPr>
            <w:r w:rsidRPr="00181785">
              <w:rPr>
                <w:rFonts w:ascii="Arial" w:eastAsia="Times New Roman" w:hAnsi="Arial" w:cs="Arial"/>
                <w:sz w:val="16"/>
                <w:szCs w:val="16"/>
                <w:lang w:val="es-ES"/>
              </w:rPr>
              <w:t>Inversiones para el Fomento de Actividades Productivas</w:t>
            </w:r>
          </w:p>
        </w:tc>
        <w:tc>
          <w:tcPr>
            <w:tcW w:w="1999" w:type="dxa"/>
            <w:tcBorders>
              <w:top w:val="single" w:sz="6" w:space="0" w:color="auto"/>
              <w:left w:val="single" w:sz="6" w:space="0" w:color="auto"/>
              <w:bottom w:val="single" w:sz="6" w:space="0" w:color="auto"/>
              <w:right w:val="single" w:sz="6" w:space="0" w:color="auto"/>
            </w:tcBorders>
            <w:shd w:val="clear" w:color="auto" w:fill="auto"/>
          </w:tcPr>
          <w:p w14:paraId="750B4A19" w14:textId="77777777" w:rsidR="000B29E1" w:rsidRPr="00D137DB" w:rsidRDefault="000B29E1" w:rsidP="008609C1">
            <w:pPr>
              <w:spacing w:after="0" w:line="240" w:lineRule="auto"/>
              <w:jc w:val="right"/>
              <w:rPr>
                <w:rFonts w:ascii="Arial" w:eastAsia="Times New Roman" w:hAnsi="Arial" w:cs="Arial"/>
                <w:sz w:val="16"/>
                <w:szCs w:val="16"/>
                <w:lang w:val="es-ES"/>
              </w:rPr>
            </w:pPr>
            <w:r w:rsidRPr="003E1E21">
              <w:rPr>
                <w:rFonts w:ascii="Arial" w:eastAsia="Times New Roman" w:hAnsi="Arial" w:cs="Arial"/>
                <w:sz w:val="16"/>
                <w:szCs w:val="16"/>
                <w:lang w:val="es-ES"/>
              </w:rPr>
              <w:t>$0.00</w:t>
            </w:r>
          </w:p>
        </w:tc>
      </w:tr>
      <w:tr w:rsidR="000B29E1" w:rsidRPr="00181785" w14:paraId="3A5682E3" w14:textId="77777777" w:rsidTr="000B68D9">
        <w:trPr>
          <w:trHeight w:val="162"/>
        </w:trPr>
        <w:tc>
          <w:tcPr>
            <w:tcW w:w="5973" w:type="dxa"/>
            <w:tcBorders>
              <w:top w:val="single" w:sz="6" w:space="0" w:color="auto"/>
              <w:left w:val="single" w:sz="6" w:space="0" w:color="auto"/>
              <w:bottom w:val="single" w:sz="6" w:space="0" w:color="auto"/>
              <w:right w:val="single" w:sz="6" w:space="0" w:color="auto"/>
            </w:tcBorders>
            <w:shd w:val="clear" w:color="auto" w:fill="auto"/>
          </w:tcPr>
          <w:p w14:paraId="5D14CA21" w14:textId="77777777" w:rsidR="000B29E1" w:rsidRPr="00181785" w:rsidRDefault="000B29E1" w:rsidP="008609C1">
            <w:pPr>
              <w:spacing w:after="0" w:line="240" w:lineRule="auto"/>
              <w:ind w:left="432"/>
              <w:jc w:val="both"/>
              <w:rPr>
                <w:rFonts w:ascii="Arial" w:eastAsia="Times New Roman" w:hAnsi="Arial" w:cs="Arial"/>
                <w:sz w:val="16"/>
                <w:szCs w:val="16"/>
                <w:lang w:val="es-ES"/>
              </w:rPr>
            </w:pPr>
            <w:r w:rsidRPr="00181785">
              <w:rPr>
                <w:rFonts w:ascii="Arial" w:eastAsia="Times New Roman" w:hAnsi="Arial" w:cs="Arial"/>
                <w:sz w:val="16"/>
                <w:szCs w:val="16"/>
                <w:lang w:val="es-ES"/>
              </w:rPr>
              <w:t>Acciones y Participaciones de Capital</w:t>
            </w:r>
          </w:p>
        </w:tc>
        <w:tc>
          <w:tcPr>
            <w:tcW w:w="1999" w:type="dxa"/>
            <w:tcBorders>
              <w:top w:val="single" w:sz="6" w:space="0" w:color="auto"/>
              <w:left w:val="single" w:sz="6" w:space="0" w:color="auto"/>
              <w:bottom w:val="single" w:sz="6" w:space="0" w:color="auto"/>
              <w:right w:val="single" w:sz="6" w:space="0" w:color="auto"/>
            </w:tcBorders>
            <w:shd w:val="clear" w:color="auto" w:fill="auto"/>
          </w:tcPr>
          <w:p w14:paraId="019B3540" w14:textId="77777777" w:rsidR="000B29E1" w:rsidRPr="00D137DB" w:rsidRDefault="000B29E1" w:rsidP="008609C1">
            <w:pPr>
              <w:spacing w:after="0" w:line="240" w:lineRule="auto"/>
              <w:jc w:val="right"/>
              <w:rPr>
                <w:rFonts w:ascii="Arial" w:eastAsia="Times New Roman" w:hAnsi="Arial" w:cs="Arial"/>
                <w:sz w:val="16"/>
                <w:szCs w:val="16"/>
                <w:lang w:val="es-ES"/>
              </w:rPr>
            </w:pPr>
            <w:r w:rsidRPr="003E1E21">
              <w:rPr>
                <w:rFonts w:ascii="Arial" w:eastAsia="Times New Roman" w:hAnsi="Arial" w:cs="Arial"/>
                <w:sz w:val="16"/>
                <w:szCs w:val="16"/>
                <w:lang w:val="es-ES"/>
              </w:rPr>
              <w:t>$0.00</w:t>
            </w:r>
          </w:p>
        </w:tc>
      </w:tr>
      <w:tr w:rsidR="000B29E1" w:rsidRPr="00181785" w14:paraId="75E01A84" w14:textId="77777777" w:rsidTr="000B68D9">
        <w:trPr>
          <w:trHeight w:val="162"/>
        </w:trPr>
        <w:tc>
          <w:tcPr>
            <w:tcW w:w="5973" w:type="dxa"/>
            <w:tcBorders>
              <w:top w:val="single" w:sz="6" w:space="0" w:color="auto"/>
              <w:left w:val="single" w:sz="6" w:space="0" w:color="auto"/>
              <w:bottom w:val="single" w:sz="6" w:space="0" w:color="auto"/>
              <w:right w:val="single" w:sz="6" w:space="0" w:color="auto"/>
            </w:tcBorders>
            <w:shd w:val="clear" w:color="auto" w:fill="auto"/>
          </w:tcPr>
          <w:p w14:paraId="23E7FF81" w14:textId="77777777" w:rsidR="000B29E1" w:rsidRPr="00181785" w:rsidRDefault="000B29E1" w:rsidP="008609C1">
            <w:pPr>
              <w:spacing w:after="0" w:line="240" w:lineRule="auto"/>
              <w:ind w:left="432"/>
              <w:jc w:val="both"/>
              <w:rPr>
                <w:rFonts w:ascii="Arial" w:eastAsia="Times New Roman" w:hAnsi="Arial" w:cs="Arial"/>
                <w:sz w:val="16"/>
                <w:szCs w:val="16"/>
                <w:lang w:val="es-ES"/>
              </w:rPr>
            </w:pPr>
            <w:r w:rsidRPr="00181785">
              <w:rPr>
                <w:rFonts w:ascii="Arial" w:eastAsia="Times New Roman" w:hAnsi="Arial" w:cs="Arial"/>
                <w:sz w:val="16"/>
                <w:szCs w:val="16"/>
                <w:lang w:val="es-ES"/>
              </w:rPr>
              <w:t>Compra de Títulos y Valores</w:t>
            </w:r>
          </w:p>
        </w:tc>
        <w:tc>
          <w:tcPr>
            <w:tcW w:w="1999" w:type="dxa"/>
            <w:tcBorders>
              <w:top w:val="single" w:sz="6" w:space="0" w:color="auto"/>
              <w:left w:val="single" w:sz="6" w:space="0" w:color="auto"/>
              <w:bottom w:val="single" w:sz="6" w:space="0" w:color="auto"/>
              <w:right w:val="single" w:sz="6" w:space="0" w:color="auto"/>
            </w:tcBorders>
            <w:shd w:val="clear" w:color="auto" w:fill="auto"/>
          </w:tcPr>
          <w:p w14:paraId="1641D048" w14:textId="77777777" w:rsidR="000B29E1" w:rsidRPr="00D137DB" w:rsidRDefault="000B29E1" w:rsidP="008609C1">
            <w:pPr>
              <w:spacing w:after="0" w:line="240" w:lineRule="auto"/>
              <w:jc w:val="right"/>
              <w:rPr>
                <w:rFonts w:ascii="Arial" w:eastAsia="Times New Roman" w:hAnsi="Arial" w:cs="Arial"/>
                <w:sz w:val="16"/>
                <w:szCs w:val="16"/>
                <w:lang w:val="es-ES"/>
              </w:rPr>
            </w:pPr>
            <w:r w:rsidRPr="003E1E21">
              <w:rPr>
                <w:rFonts w:ascii="Arial" w:eastAsia="Times New Roman" w:hAnsi="Arial" w:cs="Arial"/>
                <w:sz w:val="16"/>
                <w:szCs w:val="16"/>
                <w:lang w:val="es-ES"/>
              </w:rPr>
              <w:t>$0.00</w:t>
            </w:r>
          </w:p>
        </w:tc>
      </w:tr>
      <w:tr w:rsidR="000B29E1" w:rsidRPr="00181785" w14:paraId="3A05B262" w14:textId="77777777" w:rsidTr="000B68D9">
        <w:trPr>
          <w:trHeight w:val="162"/>
        </w:trPr>
        <w:tc>
          <w:tcPr>
            <w:tcW w:w="5973" w:type="dxa"/>
            <w:tcBorders>
              <w:top w:val="single" w:sz="6" w:space="0" w:color="auto"/>
              <w:left w:val="single" w:sz="6" w:space="0" w:color="auto"/>
              <w:bottom w:val="single" w:sz="6" w:space="0" w:color="auto"/>
              <w:right w:val="single" w:sz="6" w:space="0" w:color="auto"/>
            </w:tcBorders>
            <w:shd w:val="clear" w:color="auto" w:fill="auto"/>
          </w:tcPr>
          <w:p w14:paraId="31663B48" w14:textId="77777777" w:rsidR="000B29E1" w:rsidRPr="00181785" w:rsidRDefault="000B29E1" w:rsidP="008609C1">
            <w:pPr>
              <w:spacing w:after="0" w:line="240" w:lineRule="auto"/>
              <w:ind w:left="432"/>
              <w:jc w:val="both"/>
              <w:rPr>
                <w:rFonts w:ascii="Arial" w:eastAsia="Times New Roman" w:hAnsi="Arial" w:cs="Arial"/>
                <w:sz w:val="16"/>
                <w:szCs w:val="16"/>
                <w:lang w:val="es-ES"/>
              </w:rPr>
            </w:pPr>
            <w:r w:rsidRPr="00181785">
              <w:rPr>
                <w:rFonts w:ascii="Arial" w:eastAsia="Times New Roman" w:hAnsi="Arial" w:cs="Arial"/>
                <w:sz w:val="16"/>
                <w:szCs w:val="16"/>
                <w:lang w:val="es-ES"/>
              </w:rPr>
              <w:t>Concesión de Préstamos</w:t>
            </w:r>
          </w:p>
        </w:tc>
        <w:tc>
          <w:tcPr>
            <w:tcW w:w="1999" w:type="dxa"/>
            <w:tcBorders>
              <w:top w:val="single" w:sz="6" w:space="0" w:color="auto"/>
              <w:left w:val="single" w:sz="6" w:space="0" w:color="auto"/>
              <w:bottom w:val="single" w:sz="6" w:space="0" w:color="auto"/>
              <w:right w:val="single" w:sz="6" w:space="0" w:color="auto"/>
            </w:tcBorders>
            <w:shd w:val="clear" w:color="auto" w:fill="auto"/>
          </w:tcPr>
          <w:p w14:paraId="39FD006A" w14:textId="77777777" w:rsidR="000B29E1" w:rsidRPr="00D137DB" w:rsidRDefault="000B29E1" w:rsidP="008609C1">
            <w:pPr>
              <w:spacing w:after="0" w:line="240" w:lineRule="auto"/>
              <w:jc w:val="right"/>
              <w:rPr>
                <w:rFonts w:ascii="Arial" w:eastAsia="Times New Roman" w:hAnsi="Arial" w:cs="Arial"/>
                <w:b/>
                <w:sz w:val="16"/>
                <w:szCs w:val="16"/>
                <w:lang w:val="es-ES"/>
              </w:rPr>
            </w:pPr>
            <w:r w:rsidRPr="003E1E21">
              <w:rPr>
                <w:rFonts w:ascii="Arial" w:eastAsia="Times New Roman" w:hAnsi="Arial" w:cs="Arial"/>
                <w:sz w:val="16"/>
                <w:szCs w:val="16"/>
                <w:lang w:val="es-ES"/>
              </w:rPr>
              <w:t>$0.00</w:t>
            </w:r>
          </w:p>
        </w:tc>
      </w:tr>
      <w:tr w:rsidR="000B29E1" w:rsidRPr="00181785" w14:paraId="2624C65F" w14:textId="77777777" w:rsidTr="000B68D9">
        <w:trPr>
          <w:trHeight w:val="162"/>
        </w:trPr>
        <w:tc>
          <w:tcPr>
            <w:tcW w:w="5973" w:type="dxa"/>
            <w:tcBorders>
              <w:top w:val="single" w:sz="6" w:space="0" w:color="auto"/>
              <w:left w:val="single" w:sz="6" w:space="0" w:color="auto"/>
              <w:bottom w:val="single" w:sz="6" w:space="0" w:color="auto"/>
              <w:right w:val="single" w:sz="6" w:space="0" w:color="auto"/>
            </w:tcBorders>
            <w:shd w:val="clear" w:color="auto" w:fill="auto"/>
          </w:tcPr>
          <w:p w14:paraId="07992535" w14:textId="77777777" w:rsidR="000B29E1" w:rsidRPr="00181785" w:rsidRDefault="000B29E1" w:rsidP="008609C1">
            <w:pPr>
              <w:spacing w:after="0" w:line="240" w:lineRule="auto"/>
              <w:ind w:left="432"/>
              <w:jc w:val="both"/>
              <w:rPr>
                <w:rFonts w:ascii="Arial" w:eastAsia="Times New Roman" w:hAnsi="Arial" w:cs="Arial"/>
                <w:sz w:val="16"/>
                <w:szCs w:val="16"/>
                <w:lang w:val="es-ES"/>
              </w:rPr>
            </w:pPr>
            <w:r w:rsidRPr="00181785">
              <w:rPr>
                <w:rFonts w:ascii="Arial" w:eastAsia="Times New Roman" w:hAnsi="Arial" w:cs="Arial"/>
                <w:sz w:val="16"/>
                <w:szCs w:val="16"/>
                <w:lang w:val="es-ES"/>
              </w:rPr>
              <w:t>Inversiones en Fideicomisos, Mandatos y Otros Análogos</w:t>
            </w:r>
          </w:p>
        </w:tc>
        <w:tc>
          <w:tcPr>
            <w:tcW w:w="1999" w:type="dxa"/>
            <w:tcBorders>
              <w:top w:val="single" w:sz="6" w:space="0" w:color="auto"/>
              <w:left w:val="single" w:sz="6" w:space="0" w:color="auto"/>
              <w:bottom w:val="single" w:sz="6" w:space="0" w:color="auto"/>
              <w:right w:val="single" w:sz="6" w:space="0" w:color="auto"/>
            </w:tcBorders>
            <w:shd w:val="clear" w:color="auto" w:fill="auto"/>
          </w:tcPr>
          <w:p w14:paraId="1935204C" w14:textId="77777777" w:rsidR="000B29E1" w:rsidRPr="00D137DB" w:rsidRDefault="000B29E1" w:rsidP="008609C1">
            <w:pPr>
              <w:spacing w:after="0" w:line="240" w:lineRule="auto"/>
              <w:jc w:val="right"/>
              <w:rPr>
                <w:rFonts w:ascii="Arial" w:eastAsia="Times New Roman" w:hAnsi="Arial" w:cs="Arial"/>
                <w:sz w:val="16"/>
                <w:szCs w:val="16"/>
                <w:lang w:val="es-ES"/>
              </w:rPr>
            </w:pPr>
            <w:r w:rsidRPr="003E1E21">
              <w:rPr>
                <w:rFonts w:ascii="Arial" w:eastAsia="Times New Roman" w:hAnsi="Arial" w:cs="Arial"/>
                <w:sz w:val="16"/>
                <w:szCs w:val="16"/>
                <w:lang w:val="es-ES"/>
              </w:rPr>
              <w:t>$0.00</w:t>
            </w:r>
          </w:p>
        </w:tc>
      </w:tr>
      <w:tr w:rsidR="000B29E1" w:rsidRPr="00181785" w14:paraId="53DFE878" w14:textId="77777777" w:rsidTr="000B68D9">
        <w:trPr>
          <w:trHeight w:val="162"/>
        </w:trPr>
        <w:tc>
          <w:tcPr>
            <w:tcW w:w="5973" w:type="dxa"/>
            <w:tcBorders>
              <w:top w:val="single" w:sz="6" w:space="0" w:color="auto"/>
              <w:left w:val="single" w:sz="6" w:space="0" w:color="auto"/>
              <w:bottom w:val="single" w:sz="6" w:space="0" w:color="auto"/>
              <w:right w:val="single" w:sz="6" w:space="0" w:color="auto"/>
            </w:tcBorders>
            <w:shd w:val="clear" w:color="auto" w:fill="auto"/>
          </w:tcPr>
          <w:p w14:paraId="6BDAFE47" w14:textId="77777777" w:rsidR="000B29E1" w:rsidRPr="00181785" w:rsidRDefault="000B29E1" w:rsidP="008609C1">
            <w:pPr>
              <w:spacing w:after="0" w:line="240" w:lineRule="auto"/>
              <w:ind w:left="432"/>
              <w:jc w:val="both"/>
              <w:rPr>
                <w:rFonts w:ascii="Arial" w:eastAsia="Times New Roman" w:hAnsi="Arial" w:cs="Arial"/>
                <w:sz w:val="16"/>
                <w:szCs w:val="16"/>
                <w:lang w:val="es-ES"/>
              </w:rPr>
            </w:pPr>
            <w:r w:rsidRPr="00181785">
              <w:rPr>
                <w:rFonts w:ascii="Arial" w:eastAsia="Times New Roman" w:hAnsi="Arial" w:cs="Arial"/>
                <w:sz w:val="16"/>
                <w:szCs w:val="16"/>
                <w:lang w:val="es-ES"/>
              </w:rPr>
              <w:t>Otras Inversiones Financieras</w:t>
            </w:r>
          </w:p>
        </w:tc>
        <w:tc>
          <w:tcPr>
            <w:tcW w:w="1999" w:type="dxa"/>
            <w:tcBorders>
              <w:top w:val="single" w:sz="6" w:space="0" w:color="auto"/>
              <w:left w:val="single" w:sz="6" w:space="0" w:color="auto"/>
              <w:bottom w:val="single" w:sz="6" w:space="0" w:color="auto"/>
              <w:right w:val="single" w:sz="6" w:space="0" w:color="auto"/>
            </w:tcBorders>
            <w:shd w:val="clear" w:color="auto" w:fill="auto"/>
          </w:tcPr>
          <w:p w14:paraId="4B59ECD8" w14:textId="77777777" w:rsidR="000B29E1" w:rsidRPr="00D137DB" w:rsidRDefault="000B29E1" w:rsidP="008609C1">
            <w:pPr>
              <w:spacing w:after="0" w:line="240" w:lineRule="auto"/>
              <w:jc w:val="right"/>
              <w:rPr>
                <w:rFonts w:ascii="Arial" w:eastAsia="Times New Roman" w:hAnsi="Arial" w:cs="Arial"/>
                <w:sz w:val="16"/>
                <w:szCs w:val="16"/>
                <w:lang w:val="es-ES"/>
              </w:rPr>
            </w:pPr>
            <w:r w:rsidRPr="003E1E21">
              <w:rPr>
                <w:rFonts w:ascii="Arial" w:eastAsia="Times New Roman" w:hAnsi="Arial" w:cs="Arial"/>
                <w:sz w:val="16"/>
                <w:szCs w:val="16"/>
                <w:lang w:val="es-ES"/>
              </w:rPr>
              <w:t>$0.00</w:t>
            </w:r>
          </w:p>
        </w:tc>
      </w:tr>
      <w:tr w:rsidR="000B29E1" w:rsidRPr="00181785" w14:paraId="786E391A" w14:textId="77777777" w:rsidTr="000B68D9">
        <w:trPr>
          <w:trHeight w:val="162"/>
        </w:trPr>
        <w:tc>
          <w:tcPr>
            <w:tcW w:w="5973" w:type="dxa"/>
            <w:tcBorders>
              <w:top w:val="single" w:sz="6" w:space="0" w:color="auto"/>
              <w:left w:val="single" w:sz="6" w:space="0" w:color="auto"/>
              <w:bottom w:val="single" w:sz="6" w:space="0" w:color="auto"/>
              <w:right w:val="single" w:sz="6" w:space="0" w:color="auto"/>
            </w:tcBorders>
            <w:shd w:val="clear" w:color="auto" w:fill="auto"/>
          </w:tcPr>
          <w:p w14:paraId="4FE620CE" w14:textId="77777777" w:rsidR="000B29E1" w:rsidRPr="00181785" w:rsidRDefault="000B29E1" w:rsidP="008609C1">
            <w:pPr>
              <w:spacing w:after="0" w:line="240" w:lineRule="auto"/>
              <w:ind w:left="432"/>
              <w:jc w:val="both"/>
              <w:rPr>
                <w:rFonts w:ascii="Arial" w:eastAsia="Times New Roman" w:hAnsi="Arial" w:cs="Arial"/>
                <w:sz w:val="16"/>
                <w:szCs w:val="16"/>
                <w:lang w:val="es-ES"/>
              </w:rPr>
            </w:pPr>
            <w:r w:rsidRPr="00181785">
              <w:rPr>
                <w:rFonts w:ascii="Arial" w:eastAsia="Times New Roman" w:hAnsi="Arial" w:cs="Arial"/>
                <w:sz w:val="16"/>
                <w:szCs w:val="16"/>
                <w:lang w:val="es-ES"/>
              </w:rPr>
              <w:t>Provisiones para Contingencias y Otras Erogaciones Especiales</w:t>
            </w:r>
          </w:p>
        </w:tc>
        <w:tc>
          <w:tcPr>
            <w:tcW w:w="1999" w:type="dxa"/>
            <w:tcBorders>
              <w:top w:val="single" w:sz="6" w:space="0" w:color="auto"/>
              <w:left w:val="single" w:sz="6" w:space="0" w:color="auto"/>
              <w:bottom w:val="single" w:sz="6" w:space="0" w:color="auto"/>
              <w:right w:val="single" w:sz="6" w:space="0" w:color="auto"/>
            </w:tcBorders>
            <w:shd w:val="clear" w:color="auto" w:fill="auto"/>
          </w:tcPr>
          <w:p w14:paraId="4A85572D" w14:textId="77777777" w:rsidR="000B29E1" w:rsidRPr="00D137DB" w:rsidRDefault="000B29E1" w:rsidP="008609C1">
            <w:pPr>
              <w:spacing w:after="0" w:line="240" w:lineRule="auto"/>
              <w:jc w:val="right"/>
              <w:rPr>
                <w:rFonts w:ascii="Arial" w:eastAsia="Times New Roman" w:hAnsi="Arial" w:cs="Arial"/>
                <w:sz w:val="16"/>
                <w:szCs w:val="16"/>
                <w:lang w:val="es-ES"/>
              </w:rPr>
            </w:pPr>
            <w:r w:rsidRPr="003E1E21">
              <w:rPr>
                <w:rFonts w:ascii="Arial" w:eastAsia="Times New Roman" w:hAnsi="Arial" w:cs="Arial"/>
                <w:sz w:val="16"/>
                <w:szCs w:val="16"/>
                <w:lang w:val="es-ES"/>
              </w:rPr>
              <w:t>$0.00</w:t>
            </w:r>
          </w:p>
        </w:tc>
      </w:tr>
      <w:tr w:rsidR="000B29E1" w:rsidRPr="00181785" w14:paraId="3D715B6D" w14:textId="77777777" w:rsidTr="000B68D9">
        <w:trPr>
          <w:trHeight w:val="162"/>
        </w:trPr>
        <w:tc>
          <w:tcPr>
            <w:tcW w:w="5973" w:type="dxa"/>
            <w:tcBorders>
              <w:top w:val="single" w:sz="6" w:space="0" w:color="auto"/>
              <w:left w:val="single" w:sz="6" w:space="0" w:color="auto"/>
              <w:bottom w:val="single" w:sz="6" w:space="0" w:color="auto"/>
              <w:right w:val="single" w:sz="6" w:space="0" w:color="auto"/>
            </w:tcBorders>
            <w:shd w:val="clear" w:color="auto" w:fill="auto"/>
          </w:tcPr>
          <w:p w14:paraId="37919FE5" w14:textId="77777777" w:rsidR="000B29E1" w:rsidRPr="00181785" w:rsidRDefault="000B29E1" w:rsidP="008609C1">
            <w:pPr>
              <w:spacing w:after="0" w:line="240" w:lineRule="auto"/>
              <w:jc w:val="both"/>
              <w:rPr>
                <w:rFonts w:ascii="Arial" w:eastAsia="Times New Roman" w:hAnsi="Arial" w:cs="Arial"/>
                <w:sz w:val="16"/>
                <w:szCs w:val="16"/>
                <w:lang w:val="es-ES"/>
              </w:rPr>
            </w:pPr>
            <w:r w:rsidRPr="00181785">
              <w:rPr>
                <w:rFonts w:ascii="Arial" w:eastAsia="Times New Roman" w:hAnsi="Arial" w:cs="Arial"/>
                <w:sz w:val="16"/>
                <w:szCs w:val="16"/>
                <w:lang w:val="es-ES"/>
              </w:rPr>
              <w:t>Participaciones y Aportaciones</w:t>
            </w:r>
          </w:p>
        </w:tc>
        <w:tc>
          <w:tcPr>
            <w:tcW w:w="1999" w:type="dxa"/>
            <w:tcBorders>
              <w:top w:val="single" w:sz="6" w:space="0" w:color="auto"/>
              <w:left w:val="single" w:sz="6" w:space="0" w:color="auto"/>
              <w:bottom w:val="single" w:sz="6" w:space="0" w:color="auto"/>
              <w:right w:val="single" w:sz="6" w:space="0" w:color="auto"/>
            </w:tcBorders>
            <w:shd w:val="clear" w:color="auto" w:fill="auto"/>
          </w:tcPr>
          <w:p w14:paraId="68AFDAFF" w14:textId="77777777" w:rsidR="000B29E1" w:rsidRPr="003E1E21" w:rsidRDefault="000B29E1" w:rsidP="008609C1">
            <w:pPr>
              <w:spacing w:after="0" w:line="240" w:lineRule="auto"/>
              <w:jc w:val="right"/>
              <w:rPr>
                <w:rFonts w:ascii="Arial" w:eastAsia="Times New Roman" w:hAnsi="Arial" w:cs="Arial"/>
                <w:b/>
                <w:sz w:val="16"/>
                <w:szCs w:val="16"/>
                <w:lang w:val="es-ES"/>
              </w:rPr>
            </w:pPr>
            <w:r w:rsidRPr="003E1E21">
              <w:rPr>
                <w:rFonts w:ascii="Arial" w:eastAsia="Times New Roman" w:hAnsi="Arial" w:cs="Arial"/>
                <w:b/>
                <w:sz w:val="16"/>
                <w:szCs w:val="16"/>
                <w:lang w:val="es-ES"/>
              </w:rPr>
              <w:t>$0.00</w:t>
            </w:r>
          </w:p>
        </w:tc>
      </w:tr>
      <w:tr w:rsidR="000B29E1" w:rsidRPr="00181785" w14:paraId="52252B81" w14:textId="77777777" w:rsidTr="000B68D9">
        <w:trPr>
          <w:trHeight w:val="162"/>
        </w:trPr>
        <w:tc>
          <w:tcPr>
            <w:tcW w:w="5973" w:type="dxa"/>
            <w:tcBorders>
              <w:top w:val="single" w:sz="6" w:space="0" w:color="auto"/>
              <w:left w:val="single" w:sz="6" w:space="0" w:color="auto"/>
              <w:bottom w:val="single" w:sz="6" w:space="0" w:color="auto"/>
              <w:right w:val="single" w:sz="6" w:space="0" w:color="auto"/>
            </w:tcBorders>
            <w:shd w:val="clear" w:color="auto" w:fill="auto"/>
          </w:tcPr>
          <w:p w14:paraId="40CD48ED" w14:textId="77777777" w:rsidR="000B29E1" w:rsidRPr="00181785" w:rsidRDefault="000B29E1" w:rsidP="008609C1">
            <w:pPr>
              <w:spacing w:after="0" w:line="240" w:lineRule="auto"/>
              <w:ind w:left="432"/>
              <w:jc w:val="both"/>
              <w:rPr>
                <w:rFonts w:ascii="Arial" w:eastAsia="Times New Roman" w:hAnsi="Arial" w:cs="Arial"/>
                <w:sz w:val="16"/>
                <w:szCs w:val="16"/>
                <w:lang w:val="es-ES"/>
              </w:rPr>
            </w:pPr>
            <w:r w:rsidRPr="00181785">
              <w:rPr>
                <w:rFonts w:ascii="Arial" w:eastAsia="Times New Roman" w:hAnsi="Arial" w:cs="Arial"/>
                <w:sz w:val="16"/>
                <w:szCs w:val="16"/>
                <w:lang w:val="es-ES"/>
              </w:rPr>
              <w:t>Participaciones</w:t>
            </w:r>
          </w:p>
        </w:tc>
        <w:tc>
          <w:tcPr>
            <w:tcW w:w="1999" w:type="dxa"/>
            <w:tcBorders>
              <w:top w:val="single" w:sz="6" w:space="0" w:color="auto"/>
              <w:left w:val="single" w:sz="6" w:space="0" w:color="auto"/>
              <w:bottom w:val="single" w:sz="6" w:space="0" w:color="auto"/>
              <w:right w:val="single" w:sz="6" w:space="0" w:color="auto"/>
            </w:tcBorders>
            <w:shd w:val="clear" w:color="auto" w:fill="auto"/>
          </w:tcPr>
          <w:p w14:paraId="1E738E42" w14:textId="77777777" w:rsidR="000B29E1" w:rsidRPr="00D137DB" w:rsidRDefault="000B29E1" w:rsidP="008609C1">
            <w:pPr>
              <w:spacing w:after="0" w:line="240" w:lineRule="auto"/>
              <w:jc w:val="right"/>
              <w:rPr>
                <w:rFonts w:ascii="Arial" w:eastAsia="Times New Roman" w:hAnsi="Arial" w:cs="Arial"/>
                <w:sz w:val="16"/>
                <w:szCs w:val="16"/>
                <w:lang w:val="es-ES"/>
              </w:rPr>
            </w:pPr>
            <w:r w:rsidRPr="003E1E21">
              <w:rPr>
                <w:rFonts w:ascii="Arial" w:eastAsia="Times New Roman" w:hAnsi="Arial" w:cs="Arial"/>
                <w:sz w:val="16"/>
                <w:szCs w:val="16"/>
                <w:lang w:val="es-ES"/>
              </w:rPr>
              <w:t>$0.00</w:t>
            </w:r>
          </w:p>
        </w:tc>
      </w:tr>
      <w:tr w:rsidR="000B29E1" w:rsidRPr="00181785" w14:paraId="0D4599AC" w14:textId="77777777" w:rsidTr="000B68D9">
        <w:trPr>
          <w:trHeight w:val="162"/>
        </w:trPr>
        <w:tc>
          <w:tcPr>
            <w:tcW w:w="5973" w:type="dxa"/>
            <w:tcBorders>
              <w:top w:val="single" w:sz="6" w:space="0" w:color="auto"/>
              <w:left w:val="single" w:sz="6" w:space="0" w:color="auto"/>
              <w:bottom w:val="single" w:sz="6" w:space="0" w:color="auto"/>
              <w:right w:val="single" w:sz="6" w:space="0" w:color="auto"/>
            </w:tcBorders>
            <w:shd w:val="clear" w:color="auto" w:fill="auto"/>
          </w:tcPr>
          <w:p w14:paraId="7702D02C" w14:textId="77777777" w:rsidR="000B29E1" w:rsidRPr="00181785" w:rsidRDefault="000B29E1" w:rsidP="008609C1">
            <w:pPr>
              <w:spacing w:after="0" w:line="240" w:lineRule="auto"/>
              <w:ind w:left="432"/>
              <w:jc w:val="both"/>
              <w:rPr>
                <w:rFonts w:ascii="Arial" w:eastAsia="Times New Roman" w:hAnsi="Arial" w:cs="Arial"/>
                <w:sz w:val="16"/>
                <w:szCs w:val="16"/>
                <w:lang w:val="es-ES"/>
              </w:rPr>
            </w:pPr>
            <w:r w:rsidRPr="00181785">
              <w:rPr>
                <w:rFonts w:ascii="Arial" w:eastAsia="Times New Roman" w:hAnsi="Arial" w:cs="Arial"/>
                <w:sz w:val="16"/>
                <w:szCs w:val="16"/>
                <w:lang w:val="es-ES"/>
              </w:rPr>
              <w:t>Aportaciones</w:t>
            </w:r>
          </w:p>
        </w:tc>
        <w:tc>
          <w:tcPr>
            <w:tcW w:w="1999" w:type="dxa"/>
            <w:tcBorders>
              <w:top w:val="single" w:sz="6" w:space="0" w:color="auto"/>
              <w:left w:val="single" w:sz="6" w:space="0" w:color="auto"/>
              <w:bottom w:val="single" w:sz="6" w:space="0" w:color="auto"/>
              <w:right w:val="single" w:sz="6" w:space="0" w:color="auto"/>
            </w:tcBorders>
            <w:shd w:val="clear" w:color="auto" w:fill="auto"/>
          </w:tcPr>
          <w:p w14:paraId="41F91FCC" w14:textId="77777777" w:rsidR="000B29E1" w:rsidRPr="00D137DB" w:rsidRDefault="000B29E1" w:rsidP="008609C1">
            <w:pPr>
              <w:spacing w:after="0" w:line="240" w:lineRule="auto"/>
              <w:jc w:val="right"/>
              <w:rPr>
                <w:rFonts w:ascii="Arial" w:eastAsia="Times New Roman" w:hAnsi="Arial" w:cs="Arial"/>
                <w:sz w:val="16"/>
                <w:szCs w:val="16"/>
                <w:lang w:val="es-ES"/>
              </w:rPr>
            </w:pPr>
            <w:r w:rsidRPr="003E1E21">
              <w:rPr>
                <w:rFonts w:ascii="Arial" w:eastAsia="Times New Roman" w:hAnsi="Arial" w:cs="Arial"/>
                <w:sz w:val="16"/>
                <w:szCs w:val="16"/>
                <w:lang w:val="es-ES"/>
              </w:rPr>
              <w:t>$0.00</w:t>
            </w:r>
          </w:p>
        </w:tc>
      </w:tr>
      <w:tr w:rsidR="000B29E1" w:rsidRPr="00181785" w14:paraId="76D784C2" w14:textId="77777777" w:rsidTr="000B68D9">
        <w:trPr>
          <w:trHeight w:val="162"/>
        </w:trPr>
        <w:tc>
          <w:tcPr>
            <w:tcW w:w="5973" w:type="dxa"/>
            <w:tcBorders>
              <w:top w:val="single" w:sz="6" w:space="0" w:color="auto"/>
              <w:left w:val="single" w:sz="6" w:space="0" w:color="auto"/>
              <w:bottom w:val="single" w:sz="6" w:space="0" w:color="auto"/>
              <w:right w:val="single" w:sz="6" w:space="0" w:color="auto"/>
            </w:tcBorders>
            <w:shd w:val="clear" w:color="auto" w:fill="auto"/>
          </w:tcPr>
          <w:p w14:paraId="422516AE" w14:textId="77777777" w:rsidR="000B29E1" w:rsidRPr="00181785" w:rsidRDefault="000B29E1" w:rsidP="008609C1">
            <w:pPr>
              <w:spacing w:after="0" w:line="240" w:lineRule="auto"/>
              <w:ind w:left="432"/>
              <w:jc w:val="both"/>
              <w:rPr>
                <w:rFonts w:ascii="Arial" w:eastAsia="Times New Roman" w:hAnsi="Arial" w:cs="Arial"/>
                <w:sz w:val="16"/>
                <w:szCs w:val="16"/>
                <w:lang w:val="es-ES"/>
              </w:rPr>
            </w:pPr>
            <w:r w:rsidRPr="00181785">
              <w:rPr>
                <w:rFonts w:ascii="Arial" w:eastAsia="Times New Roman" w:hAnsi="Arial" w:cs="Arial"/>
                <w:sz w:val="16"/>
                <w:szCs w:val="16"/>
                <w:lang w:val="es-ES"/>
              </w:rPr>
              <w:t>Convenios</w:t>
            </w:r>
          </w:p>
        </w:tc>
        <w:tc>
          <w:tcPr>
            <w:tcW w:w="1999" w:type="dxa"/>
            <w:tcBorders>
              <w:top w:val="single" w:sz="6" w:space="0" w:color="auto"/>
              <w:left w:val="single" w:sz="6" w:space="0" w:color="auto"/>
              <w:bottom w:val="single" w:sz="6" w:space="0" w:color="auto"/>
              <w:right w:val="single" w:sz="6" w:space="0" w:color="auto"/>
            </w:tcBorders>
            <w:shd w:val="clear" w:color="auto" w:fill="auto"/>
          </w:tcPr>
          <w:p w14:paraId="23E3D7B8" w14:textId="77777777" w:rsidR="000B29E1" w:rsidRPr="00D137DB" w:rsidRDefault="000B29E1" w:rsidP="008609C1">
            <w:pPr>
              <w:spacing w:after="0" w:line="240" w:lineRule="auto"/>
              <w:jc w:val="right"/>
              <w:rPr>
                <w:rFonts w:ascii="Arial" w:eastAsia="Times New Roman" w:hAnsi="Arial" w:cs="Arial"/>
                <w:sz w:val="16"/>
                <w:szCs w:val="16"/>
                <w:lang w:val="es-ES"/>
              </w:rPr>
            </w:pPr>
            <w:r w:rsidRPr="003E1E21">
              <w:rPr>
                <w:rFonts w:ascii="Arial" w:eastAsia="Times New Roman" w:hAnsi="Arial" w:cs="Arial"/>
                <w:sz w:val="16"/>
                <w:szCs w:val="16"/>
                <w:lang w:val="es-ES"/>
              </w:rPr>
              <w:t>$0.00</w:t>
            </w:r>
          </w:p>
        </w:tc>
      </w:tr>
      <w:tr w:rsidR="000B29E1" w:rsidRPr="00181785" w14:paraId="130341FC" w14:textId="77777777" w:rsidTr="000B68D9">
        <w:trPr>
          <w:trHeight w:val="162"/>
        </w:trPr>
        <w:tc>
          <w:tcPr>
            <w:tcW w:w="5973" w:type="dxa"/>
            <w:tcBorders>
              <w:top w:val="single" w:sz="6" w:space="0" w:color="auto"/>
              <w:left w:val="single" w:sz="6" w:space="0" w:color="auto"/>
              <w:bottom w:val="single" w:sz="6" w:space="0" w:color="auto"/>
              <w:right w:val="single" w:sz="6" w:space="0" w:color="auto"/>
            </w:tcBorders>
            <w:shd w:val="clear" w:color="auto" w:fill="auto"/>
          </w:tcPr>
          <w:p w14:paraId="450CFB4A" w14:textId="77777777" w:rsidR="000B29E1" w:rsidRPr="00181785" w:rsidRDefault="000B29E1" w:rsidP="008609C1">
            <w:pPr>
              <w:spacing w:after="0" w:line="240" w:lineRule="auto"/>
              <w:jc w:val="both"/>
              <w:rPr>
                <w:rFonts w:ascii="Arial" w:eastAsia="Times New Roman" w:hAnsi="Arial" w:cs="Arial"/>
                <w:sz w:val="16"/>
                <w:szCs w:val="16"/>
                <w:lang w:val="es-ES"/>
              </w:rPr>
            </w:pPr>
            <w:r w:rsidRPr="00181785">
              <w:rPr>
                <w:rFonts w:ascii="Arial" w:eastAsia="Times New Roman" w:hAnsi="Arial" w:cs="Arial"/>
                <w:sz w:val="16"/>
                <w:szCs w:val="16"/>
                <w:lang w:val="es-ES"/>
              </w:rPr>
              <w:t>Deuda Pública</w:t>
            </w:r>
          </w:p>
        </w:tc>
        <w:tc>
          <w:tcPr>
            <w:tcW w:w="1999" w:type="dxa"/>
            <w:tcBorders>
              <w:top w:val="single" w:sz="6" w:space="0" w:color="auto"/>
              <w:left w:val="single" w:sz="6" w:space="0" w:color="auto"/>
              <w:bottom w:val="single" w:sz="6" w:space="0" w:color="auto"/>
              <w:right w:val="single" w:sz="6" w:space="0" w:color="auto"/>
            </w:tcBorders>
            <w:shd w:val="clear" w:color="auto" w:fill="auto"/>
          </w:tcPr>
          <w:p w14:paraId="1E11269E" w14:textId="77777777" w:rsidR="000B29E1" w:rsidRPr="003E1E21" w:rsidRDefault="000B29E1" w:rsidP="008609C1">
            <w:pPr>
              <w:spacing w:after="0" w:line="240" w:lineRule="auto"/>
              <w:jc w:val="right"/>
              <w:rPr>
                <w:rFonts w:ascii="Arial" w:eastAsia="Times New Roman" w:hAnsi="Arial" w:cs="Arial"/>
                <w:b/>
                <w:sz w:val="16"/>
                <w:szCs w:val="16"/>
                <w:lang w:val="es-ES"/>
              </w:rPr>
            </w:pPr>
            <w:r w:rsidRPr="003E1E21">
              <w:rPr>
                <w:rFonts w:ascii="Arial" w:eastAsia="Times New Roman" w:hAnsi="Arial" w:cs="Arial"/>
                <w:b/>
                <w:sz w:val="16"/>
                <w:szCs w:val="16"/>
                <w:lang w:val="es-ES"/>
              </w:rPr>
              <w:t>$0.00</w:t>
            </w:r>
          </w:p>
        </w:tc>
      </w:tr>
      <w:tr w:rsidR="000B29E1" w:rsidRPr="00181785" w14:paraId="1D8009AF" w14:textId="77777777" w:rsidTr="000B68D9">
        <w:trPr>
          <w:trHeight w:val="162"/>
        </w:trPr>
        <w:tc>
          <w:tcPr>
            <w:tcW w:w="5973" w:type="dxa"/>
            <w:tcBorders>
              <w:top w:val="single" w:sz="6" w:space="0" w:color="auto"/>
              <w:left w:val="single" w:sz="6" w:space="0" w:color="auto"/>
              <w:bottom w:val="single" w:sz="6" w:space="0" w:color="auto"/>
              <w:right w:val="single" w:sz="6" w:space="0" w:color="auto"/>
            </w:tcBorders>
            <w:shd w:val="clear" w:color="auto" w:fill="auto"/>
          </w:tcPr>
          <w:p w14:paraId="7F071811" w14:textId="77777777" w:rsidR="000B29E1" w:rsidRPr="00181785" w:rsidRDefault="000B29E1" w:rsidP="008609C1">
            <w:pPr>
              <w:spacing w:after="0" w:line="240" w:lineRule="auto"/>
              <w:ind w:left="432"/>
              <w:jc w:val="both"/>
              <w:rPr>
                <w:rFonts w:ascii="Arial" w:eastAsia="Times New Roman" w:hAnsi="Arial" w:cs="Arial"/>
                <w:sz w:val="16"/>
                <w:szCs w:val="16"/>
                <w:lang w:val="es-ES"/>
              </w:rPr>
            </w:pPr>
            <w:r w:rsidRPr="00181785">
              <w:rPr>
                <w:rFonts w:ascii="Arial" w:eastAsia="Times New Roman" w:hAnsi="Arial" w:cs="Arial"/>
                <w:sz w:val="16"/>
                <w:szCs w:val="16"/>
                <w:lang w:val="es-ES"/>
              </w:rPr>
              <w:t>Amortización de la Deuda Pública</w:t>
            </w:r>
          </w:p>
        </w:tc>
        <w:tc>
          <w:tcPr>
            <w:tcW w:w="1999" w:type="dxa"/>
            <w:tcBorders>
              <w:top w:val="single" w:sz="6" w:space="0" w:color="auto"/>
              <w:left w:val="single" w:sz="6" w:space="0" w:color="auto"/>
              <w:bottom w:val="single" w:sz="6" w:space="0" w:color="auto"/>
              <w:right w:val="single" w:sz="6" w:space="0" w:color="auto"/>
            </w:tcBorders>
            <w:shd w:val="clear" w:color="auto" w:fill="auto"/>
          </w:tcPr>
          <w:p w14:paraId="4E3334DE" w14:textId="77777777" w:rsidR="000B29E1" w:rsidRPr="00D137DB" w:rsidRDefault="000B29E1" w:rsidP="008609C1">
            <w:pPr>
              <w:spacing w:after="0" w:line="240" w:lineRule="auto"/>
              <w:jc w:val="right"/>
              <w:rPr>
                <w:rFonts w:ascii="Arial" w:eastAsia="Times New Roman" w:hAnsi="Arial" w:cs="Arial"/>
                <w:sz w:val="16"/>
                <w:szCs w:val="16"/>
                <w:lang w:val="es-ES"/>
              </w:rPr>
            </w:pPr>
            <w:r w:rsidRPr="003E1E21">
              <w:rPr>
                <w:rFonts w:ascii="Arial" w:eastAsia="Times New Roman" w:hAnsi="Arial" w:cs="Arial"/>
                <w:sz w:val="16"/>
                <w:szCs w:val="16"/>
                <w:lang w:val="es-ES"/>
              </w:rPr>
              <w:t>$0.00</w:t>
            </w:r>
          </w:p>
        </w:tc>
      </w:tr>
      <w:tr w:rsidR="000B29E1" w:rsidRPr="00181785" w14:paraId="11440383" w14:textId="77777777" w:rsidTr="000B68D9">
        <w:trPr>
          <w:trHeight w:val="162"/>
        </w:trPr>
        <w:tc>
          <w:tcPr>
            <w:tcW w:w="5973" w:type="dxa"/>
            <w:tcBorders>
              <w:top w:val="single" w:sz="6" w:space="0" w:color="auto"/>
              <w:left w:val="single" w:sz="6" w:space="0" w:color="auto"/>
              <w:bottom w:val="single" w:sz="6" w:space="0" w:color="auto"/>
              <w:right w:val="single" w:sz="6" w:space="0" w:color="auto"/>
            </w:tcBorders>
            <w:shd w:val="clear" w:color="auto" w:fill="auto"/>
          </w:tcPr>
          <w:p w14:paraId="54003AAA" w14:textId="77777777" w:rsidR="000B29E1" w:rsidRPr="00181785" w:rsidRDefault="000B29E1" w:rsidP="008609C1">
            <w:pPr>
              <w:spacing w:after="0" w:line="240" w:lineRule="auto"/>
              <w:ind w:left="432"/>
              <w:jc w:val="both"/>
              <w:rPr>
                <w:rFonts w:ascii="Arial" w:eastAsia="Times New Roman" w:hAnsi="Arial" w:cs="Arial"/>
                <w:sz w:val="16"/>
                <w:szCs w:val="16"/>
                <w:lang w:val="es-ES"/>
              </w:rPr>
            </w:pPr>
            <w:r w:rsidRPr="00181785">
              <w:rPr>
                <w:rFonts w:ascii="Arial" w:eastAsia="Times New Roman" w:hAnsi="Arial" w:cs="Arial"/>
                <w:sz w:val="16"/>
                <w:szCs w:val="16"/>
                <w:lang w:val="es-ES"/>
              </w:rPr>
              <w:t>Intereses de la Deuda Pública</w:t>
            </w:r>
          </w:p>
        </w:tc>
        <w:tc>
          <w:tcPr>
            <w:tcW w:w="1999" w:type="dxa"/>
            <w:tcBorders>
              <w:top w:val="single" w:sz="6" w:space="0" w:color="auto"/>
              <w:left w:val="single" w:sz="6" w:space="0" w:color="auto"/>
              <w:bottom w:val="single" w:sz="6" w:space="0" w:color="auto"/>
              <w:right w:val="single" w:sz="6" w:space="0" w:color="auto"/>
            </w:tcBorders>
            <w:shd w:val="clear" w:color="auto" w:fill="auto"/>
          </w:tcPr>
          <w:p w14:paraId="27D77F86" w14:textId="77777777" w:rsidR="000B29E1" w:rsidRPr="00D137DB" w:rsidRDefault="000B29E1" w:rsidP="008609C1">
            <w:pPr>
              <w:spacing w:after="0" w:line="240" w:lineRule="auto"/>
              <w:jc w:val="right"/>
              <w:rPr>
                <w:rFonts w:ascii="Arial" w:eastAsia="Times New Roman" w:hAnsi="Arial" w:cs="Arial"/>
                <w:sz w:val="16"/>
                <w:szCs w:val="16"/>
                <w:lang w:val="es-ES"/>
              </w:rPr>
            </w:pPr>
            <w:r w:rsidRPr="003E1E21">
              <w:rPr>
                <w:rFonts w:ascii="Arial" w:eastAsia="Times New Roman" w:hAnsi="Arial" w:cs="Arial"/>
                <w:sz w:val="16"/>
                <w:szCs w:val="16"/>
                <w:lang w:val="es-ES"/>
              </w:rPr>
              <w:t>$0.00</w:t>
            </w:r>
          </w:p>
        </w:tc>
      </w:tr>
      <w:tr w:rsidR="000B29E1" w:rsidRPr="00181785" w14:paraId="1E11E56F" w14:textId="77777777" w:rsidTr="000B68D9">
        <w:trPr>
          <w:trHeight w:val="162"/>
        </w:trPr>
        <w:tc>
          <w:tcPr>
            <w:tcW w:w="5973" w:type="dxa"/>
            <w:tcBorders>
              <w:top w:val="single" w:sz="6" w:space="0" w:color="auto"/>
              <w:left w:val="single" w:sz="6" w:space="0" w:color="auto"/>
              <w:bottom w:val="single" w:sz="6" w:space="0" w:color="auto"/>
              <w:right w:val="single" w:sz="6" w:space="0" w:color="auto"/>
            </w:tcBorders>
            <w:shd w:val="clear" w:color="auto" w:fill="auto"/>
          </w:tcPr>
          <w:p w14:paraId="7947652B" w14:textId="77777777" w:rsidR="000B29E1" w:rsidRPr="00181785" w:rsidRDefault="000B29E1" w:rsidP="008609C1">
            <w:pPr>
              <w:spacing w:after="0" w:line="240" w:lineRule="auto"/>
              <w:ind w:left="432"/>
              <w:jc w:val="both"/>
              <w:rPr>
                <w:rFonts w:ascii="Arial" w:eastAsia="Times New Roman" w:hAnsi="Arial" w:cs="Arial"/>
                <w:sz w:val="16"/>
                <w:szCs w:val="16"/>
                <w:lang w:val="es-ES"/>
              </w:rPr>
            </w:pPr>
            <w:r w:rsidRPr="00181785">
              <w:rPr>
                <w:rFonts w:ascii="Arial" w:eastAsia="Times New Roman" w:hAnsi="Arial" w:cs="Arial"/>
                <w:sz w:val="16"/>
                <w:szCs w:val="16"/>
                <w:lang w:val="es-ES"/>
              </w:rPr>
              <w:t>Comisiones de la Deuda Pública</w:t>
            </w:r>
          </w:p>
        </w:tc>
        <w:tc>
          <w:tcPr>
            <w:tcW w:w="1999" w:type="dxa"/>
            <w:tcBorders>
              <w:top w:val="single" w:sz="6" w:space="0" w:color="auto"/>
              <w:left w:val="single" w:sz="6" w:space="0" w:color="auto"/>
              <w:bottom w:val="single" w:sz="6" w:space="0" w:color="auto"/>
              <w:right w:val="single" w:sz="6" w:space="0" w:color="auto"/>
            </w:tcBorders>
            <w:shd w:val="clear" w:color="auto" w:fill="auto"/>
          </w:tcPr>
          <w:p w14:paraId="430125BF" w14:textId="77777777" w:rsidR="000B29E1" w:rsidRPr="00D137DB" w:rsidRDefault="000B29E1" w:rsidP="008609C1">
            <w:pPr>
              <w:spacing w:after="0" w:line="240" w:lineRule="auto"/>
              <w:jc w:val="right"/>
              <w:rPr>
                <w:rFonts w:ascii="Arial" w:eastAsia="Times New Roman" w:hAnsi="Arial" w:cs="Arial"/>
                <w:b/>
                <w:sz w:val="16"/>
                <w:szCs w:val="16"/>
                <w:lang w:val="es-ES"/>
              </w:rPr>
            </w:pPr>
            <w:r w:rsidRPr="003E1E21">
              <w:rPr>
                <w:rFonts w:ascii="Arial" w:eastAsia="Times New Roman" w:hAnsi="Arial" w:cs="Arial"/>
                <w:sz w:val="16"/>
                <w:szCs w:val="16"/>
                <w:lang w:val="es-ES"/>
              </w:rPr>
              <w:t>$0.00</w:t>
            </w:r>
          </w:p>
        </w:tc>
      </w:tr>
      <w:tr w:rsidR="000B29E1" w:rsidRPr="00181785" w14:paraId="5E3E11C1" w14:textId="77777777" w:rsidTr="000B68D9">
        <w:trPr>
          <w:trHeight w:val="162"/>
        </w:trPr>
        <w:tc>
          <w:tcPr>
            <w:tcW w:w="5973" w:type="dxa"/>
            <w:tcBorders>
              <w:top w:val="single" w:sz="6" w:space="0" w:color="auto"/>
              <w:left w:val="single" w:sz="6" w:space="0" w:color="auto"/>
              <w:bottom w:val="single" w:sz="6" w:space="0" w:color="auto"/>
              <w:right w:val="single" w:sz="6" w:space="0" w:color="auto"/>
            </w:tcBorders>
            <w:shd w:val="clear" w:color="auto" w:fill="auto"/>
          </w:tcPr>
          <w:p w14:paraId="2F9B8D05" w14:textId="77777777" w:rsidR="000B29E1" w:rsidRPr="00181785" w:rsidRDefault="000B29E1" w:rsidP="008609C1">
            <w:pPr>
              <w:spacing w:after="0" w:line="240" w:lineRule="auto"/>
              <w:ind w:left="432"/>
              <w:jc w:val="both"/>
              <w:rPr>
                <w:rFonts w:ascii="Arial" w:eastAsia="Times New Roman" w:hAnsi="Arial" w:cs="Arial"/>
                <w:sz w:val="16"/>
                <w:szCs w:val="16"/>
                <w:lang w:val="es-ES"/>
              </w:rPr>
            </w:pPr>
            <w:r w:rsidRPr="00181785">
              <w:rPr>
                <w:rFonts w:ascii="Arial" w:eastAsia="Times New Roman" w:hAnsi="Arial" w:cs="Arial"/>
                <w:sz w:val="16"/>
                <w:szCs w:val="16"/>
                <w:lang w:val="es-ES"/>
              </w:rPr>
              <w:t>Gastos de la Deuda Pública</w:t>
            </w:r>
          </w:p>
        </w:tc>
        <w:tc>
          <w:tcPr>
            <w:tcW w:w="1999" w:type="dxa"/>
            <w:tcBorders>
              <w:top w:val="single" w:sz="6" w:space="0" w:color="auto"/>
              <w:left w:val="single" w:sz="6" w:space="0" w:color="auto"/>
              <w:bottom w:val="single" w:sz="6" w:space="0" w:color="auto"/>
              <w:right w:val="single" w:sz="6" w:space="0" w:color="auto"/>
            </w:tcBorders>
            <w:shd w:val="clear" w:color="auto" w:fill="auto"/>
          </w:tcPr>
          <w:p w14:paraId="7D7DCD68" w14:textId="77777777" w:rsidR="000B29E1" w:rsidRPr="00D137DB" w:rsidRDefault="000B29E1" w:rsidP="008609C1">
            <w:pPr>
              <w:spacing w:after="0" w:line="240" w:lineRule="auto"/>
              <w:jc w:val="right"/>
              <w:rPr>
                <w:rFonts w:ascii="Arial" w:eastAsia="Times New Roman" w:hAnsi="Arial" w:cs="Arial"/>
                <w:sz w:val="16"/>
                <w:szCs w:val="16"/>
                <w:lang w:val="es-ES"/>
              </w:rPr>
            </w:pPr>
            <w:r w:rsidRPr="003E1E21">
              <w:rPr>
                <w:rFonts w:ascii="Arial" w:eastAsia="Times New Roman" w:hAnsi="Arial" w:cs="Arial"/>
                <w:sz w:val="16"/>
                <w:szCs w:val="16"/>
                <w:lang w:val="es-ES"/>
              </w:rPr>
              <w:t>$0.00</w:t>
            </w:r>
          </w:p>
        </w:tc>
      </w:tr>
      <w:tr w:rsidR="000B29E1" w:rsidRPr="00181785" w14:paraId="4CD3FE06" w14:textId="77777777" w:rsidTr="000B68D9">
        <w:trPr>
          <w:trHeight w:val="191"/>
        </w:trPr>
        <w:tc>
          <w:tcPr>
            <w:tcW w:w="5973" w:type="dxa"/>
            <w:tcBorders>
              <w:top w:val="single" w:sz="6" w:space="0" w:color="auto"/>
              <w:left w:val="single" w:sz="6" w:space="0" w:color="auto"/>
              <w:bottom w:val="single" w:sz="6" w:space="0" w:color="auto"/>
              <w:right w:val="single" w:sz="6" w:space="0" w:color="auto"/>
            </w:tcBorders>
            <w:shd w:val="clear" w:color="auto" w:fill="auto"/>
          </w:tcPr>
          <w:p w14:paraId="0E3C0670" w14:textId="77777777" w:rsidR="000B29E1" w:rsidRPr="00181785" w:rsidRDefault="000B29E1" w:rsidP="008609C1">
            <w:pPr>
              <w:spacing w:after="0" w:line="240" w:lineRule="auto"/>
              <w:ind w:left="432"/>
              <w:jc w:val="both"/>
              <w:rPr>
                <w:rFonts w:ascii="Arial" w:eastAsia="Times New Roman" w:hAnsi="Arial" w:cs="Arial"/>
                <w:sz w:val="16"/>
                <w:szCs w:val="16"/>
                <w:lang w:val="es-ES"/>
              </w:rPr>
            </w:pPr>
            <w:r w:rsidRPr="00181785">
              <w:rPr>
                <w:rFonts w:ascii="Arial" w:eastAsia="Times New Roman" w:hAnsi="Arial" w:cs="Arial"/>
                <w:sz w:val="16"/>
                <w:szCs w:val="16"/>
                <w:lang w:val="es-ES"/>
              </w:rPr>
              <w:t>Costo por Coberturas</w:t>
            </w:r>
          </w:p>
        </w:tc>
        <w:tc>
          <w:tcPr>
            <w:tcW w:w="1999" w:type="dxa"/>
            <w:tcBorders>
              <w:top w:val="single" w:sz="6" w:space="0" w:color="auto"/>
              <w:left w:val="single" w:sz="6" w:space="0" w:color="auto"/>
              <w:bottom w:val="single" w:sz="6" w:space="0" w:color="auto"/>
              <w:right w:val="single" w:sz="6" w:space="0" w:color="auto"/>
            </w:tcBorders>
            <w:shd w:val="clear" w:color="auto" w:fill="auto"/>
          </w:tcPr>
          <w:p w14:paraId="2FCFAAB0" w14:textId="77777777" w:rsidR="000B29E1" w:rsidRPr="00D137DB" w:rsidRDefault="000B29E1" w:rsidP="008609C1">
            <w:pPr>
              <w:spacing w:after="0" w:line="240" w:lineRule="auto"/>
              <w:jc w:val="right"/>
              <w:rPr>
                <w:rFonts w:ascii="Arial" w:eastAsia="Times New Roman" w:hAnsi="Arial" w:cs="Arial"/>
                <w:sz w:val="16"/>
                <w:szCs w:val="16"/>
                <w:lang w:val="es-ES"/>
              </w:rPr>
            </w:pPr>
            <w:r w:rsidRPr="003E1E21">
              <w:rPr>
                <w:rFonts w:ascii="Arial" w:eastAsia="Times New Roman" w:hAnsi="Arial" w:cs="Arial"/>
                <w:sz w:val="16"/>
                <w:szCs w:val="16"/>
                <w:lang w:val="es-ES"/>
              </w:rPr>
              <w:t>$0.00</w:t>
            </w:r>
          </w:p>
        </w:tc>
      </w:tr>
      <w:tr w:rsidR="000B29E1" w:rsidRPr="00181785" w14:paraId="2EFB04A5" w14:textId="77777777" w:rsidTr="000B68D9">
        <w:trPr>
          <w:trHeight w:val="202"/>
        </w:trPr>
        <w:tc>
          <w:tcPr>
            <w:tcW w:w="5973" w:type="dxa"/>
            <w:tcBorders>
              <w:top w:val="single" w:sz="6" w:space="0" w:color="auto"/>
              <w:left w:val="single" w:sz="6" w:space="0" w:color="auto"/>
              <w:bottom w:val="single" w:sz="6" w:space="0" w:color="auto"/>
              <w:right w:val="single" w:sz="6" w:space="0" w:color="auto"/>
            </w:tcBorders>
            <w:shd w:val="clear" w:color="auto" w:fill="auto"/>
          </w:tcPr>
          <w:p w14:paraId="7BC50F15" w14:textId="77777777" w:rsidR="000B29E1" w:rsidRPr="00181785" w:rsidRDefault="000B29E1" w:rsidP="008609C1">
            <w:pPr>
              <w:spacing w:after="0" w:line="240" w:lineRule="auto"/>
              <w:ind w:left="432"/>
              <w:jc w:val="both"/>
              <w:rPr>
                <w:rFonts w:ascii="Arial" w:eastAsia="Times New Roman" w:hAnsi="Arial" w:cs="Arial"/>
                <w:sz w:val="16"/>
                <w:szCs w:val="16"/>
                <w:lang w:val="es-ES"/>
              </w:rPr>
            </w:pPr>
            <w:r w:rsidRPr="00181785">
              <w:rPr>
                <w:rFonts w:ascii="Arial" w:eastAsia="Times New Roman" w:hAnsi="Arial" w:cs="Arial"/>
                <w:sz w:val="16"/>
                <w:szCs w:val="16"/>
                <w:lang w:val="es-ES"/>
              </w:rPr>
              <w:t>Apoyos Financieros</w:t>
            </w:r>
          </w:p>
        </w:tc>
        <w:tc>
          <w:tcPr>
            <w:tcW w:w="1999" w:type="dxa"/>
            <w:tcBorders>
              <w:top w:val="single" w:sz="6" w:space="0" w:color="auto"/>
              <w:left w:val="single" w:sz="6" w:space="0" w:color="auto"/>
              <w:bottom w:val="single" w:sz="6" w:space="0" w:color="auto"/>
              <w:right w:val="single" w:sz="6" w:space="0" w:color="auto"/>
            </w:tcBorders>
            <w:shd w:val="clear" w:color="auto" w:fill="auto"/>
          </w:tcPr>
          <w:p w14:paraId="51E08FD7" w14:textId="77777777" w:rsidR="000B29E1" w:rsidRPr="00D137DB" w:rsidRDefault="000B29E1" w:rsidP="008609C1">
            <w:pPr>
              <w:spacing w:after="0" w:line="240" w:lineRule="auto"/>
              <w:jc w:val="right"/>
              <w:rPr>
                <w:rFonts w:ascii="Arial" w:eastAsia="Times New Roman" w:hAnsi="Arial" w:cs="Arial"/>
                <w:sz w:val="16"/>
                <w:szCs w:val="16"/>
                <w:lang w:val="es-ES"/>
              </w:rPr>
            </w:pPr>
            <w:r w:rsidRPr="003E1E21">
              <w:rPr>
                <w:rFonts w:ascii="Arial" w:eastAsia="Times New Roman" w:hAnsi="Arial" w:cs="Arial"/>
                <w:sz w:val="16"/>
                <w:szCs w:val="16"/>
                <w:lang w:val="es-ES"/>
              </w:rPr>
              <w:t>$0.00</w:t>
            </w:r>
          </w:p>
        </w:tc>
      </w:tr>
      <w:tr w:rsidR="000B29E1" w:rsidRPr="00181785" w14:paraId="3B362397" w14:textId="77777777" w:rsidTr="000B68D9">
        <w:trPr>
          <w:trHeight w:val="202"/>
        </w:trPr>
        <w:tc>
          <w:tcPr>
            <w:tcW w:w="5973" w:type="dxa"/>
            <w:tcBorders>
              <w:top w:val="single" w:sz="6" w:space="0" w:color="auto"/>
              <w:left w:val="single" w:sz="6" w:space="0" w:color="auto"/>
              <w:bottom w:val="single" w:sz="6" w:space="0" w:color="auto"/>
              <w:right w:val="single" w:sz="6" w:space="0" w:color="auto"/>
            </w:tcBorders>
            <w:shd w:val="clear" w:color="auto" w:fill="auto"/>
          </w:tcPr>
          <w:p w14:paraId="6EEE0A1A" w14:textId="77777777" w:rsidR="000B29E1" w:rsidRPr="00181785" w:rsidRDefault="000B29E1" w:rsidP="008609C1">
            <w:pPr>
              <w:spacing w:after="0" w:line="240" w:lineRule="auto"/>
              <w:ind w:left="432"/>
              <w:jc w:val="both"/>
              <w:rPr>
                <w:rFonts w:ascii="Arial" w:eastAsia="Times New Roman" w:hAnsi="Arial" w:cs="Arial"/>
                <w:sz w:val="16"/>
                <w:szCs w:val="16"/>
                <w:lang w:val="es-ES"/>
              </w:rPr>
            </w:pPr>
            <w:r w:rsidRPr="00181785">
              <w:rPr>
                <w:rFonts w:ascii="Arial" w:eastAsia="Times New Roman" w:hAnsi="Arial" w:cs="Arial"/>
                <w:sz w:val="16"/>
                <w:szCs w:val="16"/>
                <w:lang w:val="es-ES"/>
              </w:rPr>
              <w:t>Adeudos de Ejercicios Fiscales Anteriores (ADEFAS)</w:t>
            </w:r>
          </w:p>
        </w:tc>
        <w:tc>
          <w:tcPr>
            <w:tcW w:w="1999" w:type="dxa"/>
            <w:tcBorders>
              <w:top w:val="single" w:sz="6" w:space="0" w:color="auto"/>
              <w:left w:val="single" w:sz="6" w:space="0" w:color="auto"/>
              <w:bottom w:val="single" w:sz="6" w:space="0" w:color="auto"/>
              <w:right w:val="single" w:sz="6" w:space="0" w:color="auto"/>
            </w:tcBorders>
            <w:shd w:val="clear" w:color="auto" w:fill="auto"/>
          </w:tcPr>
          <w:p w14:paraId="3D067152" w14:textId="77777777" w:rsidR="000B29E1" w:rsidRPr="00D137DB" w:rsidRDefault="000B29E1" w:rsidP="008609C1">
            <w:pPr>
              <w:spacing w:after="0" w:line="240" w:lineRule="auto"/>
              <w:jc w:val="right"/>
              <w:rPr>
                <w:rFonts w:ascii="Arial" w:eastAsia="Times New Roman" w:hAnsi="Arial" w:cs="Arial"/>
                <w:b/>
                <w:sz w:val="16"/>
                <w:szCs w:val="16"/>
                <w:lang w:val="es-ES"/>
              </w:rPr>
            </w:pPr>
            <w:r w:rsidRPr="003E1E21">
              <w:rPr>
                <w:rFonts w:ascii="Arial" w:eastAsia="Times New Roman" w:hAnsi="Arial" w:cs="Arial"/>
                <w:sz w:val="16"/>
                <w:szCs w:val="16"/>
                <w:lang w:val="es-ES"/>
              </w:rPr>
              <w:t>$0.00</w:t>
            </w:r>
          </w:p>
        </w:tc>
      </w:tr>
    </w:tbl>
    <w:p w14:paraId="3BFC00DB" w14:textId="4C94EB25" w:rsidR="00460BB0" w:rsidRDefault="00460BB0" w:rsidP="00E72613">
      <w:pPr>
        <w:tabs>
          <w:tab w:val="left" w:pos="1999"/>
        </w:tabs>
        <w:spacing w:after="0" w:line="240" w:lineRule="auto"/>
        <w:rPr>
          <w:rFonts w:ascii="Arial" w:hAnsi="Arial" w:cs="Arial"/>
          <w:b/>
          <w:sz w:val="24"/>
          <w:szCs w:val="20"/>
        </w:rPr>
      </w:pPr>
      <w:r w:rsidRPr="00464624">
        <w:rPr>
          <w:rFonts w:ascii="Arial" w:hAnsi="Arial" w:cs="Arial"/>
          <w:b/>
          <w:sz w:val="24"/>
          <w:szCs w:val="20"/>
        </w:rPr>
        <w:t>Clasificación Administrativa</w:t>
      </w:r>
    </w:p>
    <w:tbl>
      <w:tblPr>
        <w:tblW w:w="4829" w:type="pct"/>
        <w:tblInd w:w="79" w:type="dxa"/>
        <w:tblCellMar>
          <w:left w:w="70" w:type="dxa"/>
          <w:right w:w="70" w:type="dxa"/>
        </w:tblCellMar>
        <w:tblLook w:val="0000" w:firstRow="0" w:lastRow="0" w:firstColumn="0" w:lastColumn="0" w:noHBand="0" w:noVBand="0"/>
      </w:tblPr>
      <w:tblGrid>
        <w:gridCol w:w="6574"/>
        <w:gridCol w:w="1398"/>
      </w:tblGrid>
      <w:tr w:rsidR="007B1820" w:rsidRPr="007B1820" w14:paraId="67B7A7CE" w14:textId="77777777" w:rsidTr="000B68D9">
        <w:trPr>
          <w:cantSplit/>
          <w:trHeight w:val="20"/>
        </w:trPr>
        <w:tc>
          <w:tcPr>
            <w:tcW w:w="5000" w:type="pct"/>
            <w:gridSpan w:val="2"/>
            <w:tcBorders>
              <w:top w:val="single" w:sz="6" w:space="0" w:color="auto"/>
              <w:left w:val="single" w:sz="6" w:space="0" w:color="auto"/>
              <w:bottom w:val="single" w:sz="6" w:space="0" w:color="auto"/>
              <w:right w:val="single" w:sz="6" w:space="0" w:color="auto"/>
            </w:tcBorders>
            <w:shd w:val="clear" w:color="auto" w:fill="auto"/>
            <w:noWrap/>
          </w:tcPr>
          <w:p w14:paraId="4DB9B092" w14:textId="77777777" w:rsidR="007B1820" w:rsidRPr="007B1820" w:rsidRDefault="007B1820" w:rsidP="007B1820">
            <w:pPr>
              <w:spacing w:after="0" w:line="240" w:lineRule="auto"/>
              <w:jc w:val="center"/>
              <w:rPr>
                <w:rFonts w:ascii="Arial" w:eastAsia="Times New Roman" w:hAnsi="Arial" w:cs="Arial"/>
                <w:b/>
                <w:sz w:val="20"/>
                <w:szCs w:val="20"/>
              </w:rPr>
            </w:pPr>
            <w:r w:rsidRPr="007B1820">
              <w:rPr>
                <w:rFonts w:ascii="Arial" w:eastAsia="Times New Roman" w:hAnsi="Arial" w:cs="Arial"/>
                <w:b/>
                <w:sz w:val="20"/>
                <w:szCs w:val="20"/>
              </w:rPr>
              <w:t>Poder Judicial del Estado de Quintana Roo</w:t>
            </w:r>
          </w:p>
        </w:tc>
      </w:tr>
      <w:tr w:rsidR="007B1820" w:rsidRPr="007B1820" w14:paraId="17C9DF05" w14:textId="77777777" w:rsidTr="000B68D9">
        <w:trPr>
          <w:cantSplit/>
          <w:trHeight w:val="20"/>
        </w:trPr>
        <w:tc>
          <w:tcPr>
            <w:tcW w:w="5000" w:type="pct"/>
            <w:gridSpan w:val="2"/>
            <w:tcBorders>
              <w:top w:val="single" w:sz="6" w:space="0" w:color="auto"/>
              <w:left w:val="single" w:sz="6" w:space="0" w:color="auto"/>
              <w:bottom w:val="single" w:sz="6" w:space="0" w:color="auto"/>
              <w:right w:val="single" w:sz="6" w:space="0" w:color="auto"/>
            </w:tcBorders>
            <w:shd w:val="clear" w:color="auto" w:fill="auto"/>
          </w:tcPr>
          <w:p w14:paraId="0BAD70B7" w14:textId="4C4A89C2" w:rsidR="007B1820" w:rsidRPr="007B1820" w:rsidRDefault="007B1820" w:rsidP="007B1820">
            <w:pPr>
              <w:spacing w:after="0" w:line="240" w:lineRule="auto"/>
              <w:jc w:val="center"/>
              <w:rPr>
                <w:rFonts w:ascii="Arial" w:eastAsia="Times New Roman" w:hAnsi="Arial" w:cs="Arial"/>
                <w:sz w:val="20"/>
                <w:szCs w:val="20"/>
              </w:rPr>
            </w:pPr>
            <w:r w:rsidRPr="007B1820">
              <w:rPr>
                <w:rFonts w:ascii="Arial" w:eastAsia="Times New Roman" w:hAnsi="Arial" w:cs="Arial"/>
                <w:sz w:val="20"/>
                <w:szCs w:val="20"/>
              </w:rPr>
              <w:t>Presupuesto de Egresos para el Ejercicio Fiscal 20</w:t>
            </w:r>
            <w:r w:rsidR="005B568B">
              <w:rPr>
                <w:rFonts w:ascii="Arial" w:eastAsia="Times New Roman" w:hAnsi="Arial" w:cs="Arial"/>
                <w:sz w:val="20"/>
                <w:szCs w:val="20"/>
              </w:rPr>
              <w:t>22</w:t>
            </w:r>
          </w:p>
        </w:tc>
      </w:tr>
      <w:tr w:rsidR="007B1820" w:rsidRPr="007B1820" w14:paraId="716FAC23" w14:textId="77777777" w:rsidTr="000B68D9">
        <w:trPr>
          <w:cantSplit/>
          <w:trHeight w:val="20"/>
        </w:trPr>
        <w:tc>
          <w:tcPr>
            <w:tcW w:w="4123" w:type="pct"/>
            <w:tcBorders>
              <w:top w:val="single" w:sz="6" w:space="0" w:color="auto"/>
              <w:left w:val="single" w:sz="6" w:space="0" w:color="auto"/>
              <w:bottom w:val="single" w:sz="6" w:space="0" w:color="auto"/>
              <w:right w:val="single" w:sz="6" w:space="0" w:color="auto"/>
            </w:tcBorders>
            <w:shd w:val="clear" w:color="auto" w:fill="auto"/>
          </w:tcPr>
          <w:p w14:paraId="367D81AF" w14:textId="77777777" w:rsidR="007B1820" w:rsidRPr="007B1820" w:rsidRDefault="007B1820" w:rsidP="007B1820">
            <w:pPr>
              <w:spacing w:after="0" w:line="240" w:lineRule="auto"/>
              <w:jc w:val="center"/>
              <w:rPr>
                <w:rFonts w:ascii="Arial" w:eastAsia="Times New Roman" w:hAnsi="Arial" w:cs="Arial"/>
                <w:sz w:val="20"/>
                <w:szCs w:val="20"/>
              </w:rPr>
            </w:pPr>
            <w:r w:rsidRPr="007B1820">
              <w:rPr>
                <w:rFonts w:ascii="Arial" w:eastAsia="Times New Roman" w:hAnsi="Arial" w:cs="Arial"/>
                <w:sz w:val="20"/>
                <w:szCs w:val="20"/>
              </w:rPr>
              <w:t>Clasificación Administrativa</w:t>
            </w:r>
          </w:p>
        </w:tc>
        <w:tc>
          <w:tcPr>
            <w:tcW w:w="877" w:type="pct"/>
            <w:tcBorders>
              <w:top w:val="single" w:sz="6" w:space="0" w:color="auto"/>
              <w:left w:val="single" w:sz="6" w:space="0" w:color="auto"/>
              <w:bottom w:val="single" w:sz="6" w:space="0" w:color="auto"/>
              <w:right w:val="single" w:sz="6" w:space="0" w:color="auto"/>
            </w:tcBorders>
            <w:shd w:val="clear" w:color="auto" w:fill="auto"/>
          </w:tcPr>
          <w:p w14:paraId="07E4D944" w14:textId="77777777" w:rsidR="007B1820" w:rsidRPr="007B1820" w:rsidRDefault="007B1820" w:rsidP="007B1820">
            <w:pPr>
              <w:spacing w:after="0" w:line="240" w:lineRule="auto"/>
              <w:jc w:val="center"/>
              <w:rPr>
                <w:rFonts w:ascii="Arial" w:eastAsia="Times New Roman" w:hAnsi="Arial" w:cs="Arial"/>
                <w:sz w:val="20"/>
                <w:szCs w:val="20"/>
              </w:rPr>
            </w:pPr>
            <w:r w:rsidRPr="007B1820">
              <w:rPr>
                <w:rFonts w:ascii="Arial" w:eastAsia="Times New Roman" w:hAnsi="Arial" w:cs="Arial"/>
                <w:sz w:val="20"/>
                <w:szCs w:val="20"/>
              </w:rPr>
              <w:t>Importe</w:t>
            </w:r>
          </w:p>
        </w:tc>
      </w:tr>
      <w:tr w:rsidR="007B1820" w:rsidRPr="007B1820" w14:paraId="61134637" w14:textId="77777777" w:rsidTr="000B68D9">
        <w:trPr>
          <w:cantSplit/>
          <w:trHeight w:val="20"/>
        </w:trPr>
        <w:tc>
          <w:tcPr>
            <w:tcW w:w="4123" w:type="pct"/>
            <w:tcBorders>
              <w:top w:val="single" w:sz="6" w:space="0" w:color="auto"/>
              <w:left w:val="single" w:sz="6" w:space="0" w:color="auto"/>
              <w:bottom w:val="single" w:sz="6" w:space="0" w:color="auto"/>
              <w:right w:val="single" w:sz="6" w:space="0" w:color="auto"/>
            </w:tcBorders>
            <w:shd w:val="clear" w:color="auto" w:fill="auto"/>
          </w:tcPr>
          <w:p w14:paraId="642BC1E2" w14:textId="77777777" w:rsidR="007B1820" w:rsidRPr="007B1820" w:rsidRDefault="007B1820" w:rsidP="007B1820">
            <w:pPr>
              <w:spacing w:after="0" w:line="240" w:lineRule="auto"/>
              <w:jc w:val="center"/>
              <w:rPr>
                <w:rFonts w:ascii="Arial" w:eastAsia="Times New Roman" w:hAnsi="Arial" w:cs="Arial"/>
                <w:sz w:val="20"/>
                <w:szCs w:val="20"/>
              </w:rPr>
            </w:pPr>
            <w:r w:rsidRPr="007B1820">
              <w:rPr>
                <w:rFonts w:ascii="Arial" w:eastAsia="Times New Roman" w:hAnsi="Arial" w:cs="Arial"/>
                <w:sz w:val="20"/>
                <w:szCs w:val="20"/>
              </w:rPr>
              <w:t>Total</w:t>
            </w:r>
          </w:p>
        </w:tc>
        <w:tc>
          <w:tcPr>
            <w:tcW w:w="877" w:type="pct"/>
            <w:tcBorders>
              <w:top w:val="single" w:sz="6" w:space="0" w:color="auto"/>
              <w:left w:val="single" w:sz="6" w:space="0" w:color="auto"/>
              <w:bottom w:val="single" w:sz="6" w:space="0" w:color="auto"/>
              <w:right w:val="single" w:sz="6" w:space="0" w:color="auto"/>
            </w:tcBorders>
            <w:shd w:val="clear" w:color="auto" w:fill="auto"/>
          </w:tcPr>
          <w:p w14:paraId="7DB9EF03" w14:textId="77777777" w:rsidR="007B1820" w:rsidRPr="007B1820" w:rsidRDefault="007B1820" w:rsidP="007B1820">
            <w:pPr>
              <w:spacing w:after="0" w:line="240" w:lineRule="auto"/>
              <w:jc w:val="center"/>
              <w:rPr>
                <w:rFonts w:ascii="Arial" w:eastAsia="Times New Roman" w:hAnsi="Arial" w:cs="Arial"/>
                <w:sz w:val="20"/>
                <w:szCs w:val="20"/>
              </w:rPr>
            </w:pPr>
          </w:p>
        </w:tc>
      </w:tr>
      <w:tr w:rsidR="007B1820" w:rsidRPr="007B1820" w14:paraId="1789B6A5" w14:textId="77777777" w:rsidTr="000B68D9">
        <w:trPr>
          <w:cantSplit/>
          <w:trHeight w:val="20"/>
        </w:trPr>
        <w:tc>
          <w:tcPr>
            <w:tcW w:w="4123" w:type="pct"/>
            <w:tcBorders>
              <w:top w:val="single" w:sz="6" w:space="0" w:color="auto"/>
              <w:left w:val="single" w:sz="6" w:space="0" w:color="auto"/>
              <w:bottom w:val="single" w:sz="6" w:space="0" w:color="auto"/>
              <w:right w:val="single" w:sz="6" w:space="0" w:color="auto"/>
            </w:tcBorders>
            <w:shd w:val="clear" w:color="auto" w:fill="auto"/>
          </w:tcPr>
          <w:p w14:paraId="3B799D33" w14:textId="10640F75" w:rsidR="007B1820" w:rsidRPr="007B1820" w:rsidRDefault="00452471" w:rsidP="007B1820">
            <w:pPr>
              <w:spacing w:after="0" w:line="240" w:lineRule="auto"/>
              <w:ind w:left="1224" w:hanging="936"/>
              <w:rPr>
                <w:rFonts w:ascii="Arial" w:eastAsia="Times New Roman" w:hAnsi="Arial" w:cs="Arial"/>
                <w:b/>
                <w:sz w:val="20"/>
                <w:szCs w:val="20"/>
              </w:rPr>
            </w:pPr>
            <w:r>
              <w:rPr>
                <w:rFonts w:ascii="Arial" w:eastAsia="Times New Roman" w:hAnsi="Arial" w:cs="Arial"/>
                <w:b/>
                <w:sz w:val="20"/>
                <w:szCs w:val="20"/>
              </w:rPr>
              <w:t>2.0.0.0.0</w:t>
            </w:r>
            <w:r>
              <w:rPr>
                <w:rFonts w:ascii="Arial" w:eastAsia="Times New Roman" w:hAnsi="Arial" w:cs="Arial"/>
                <w:b/>
                <w:sz w:val="20"/>
                <w:szCs w:val="20"/>
              </w:rPr>
              <w:tab/>
              <w:t>SECTOR PÚ</w:t>
            </w:r>
            <w:r w:rsidR="007B1820" w:rsidRPr="007B1820">
              <w:rPr>
                <w:rFonts w:ascii="Arial" w:eastAsia="Times New Roman" w:hAnsi="Arial" w:cs="Arial"/>
                <w:b/>
                <w:sz w:val="20"/>
                <w:szCs w:val="20"/>
              </w:rPr>
              <w:t>BLICO DE LAS ENTIDADES FEDERATIVAS</w:t>
            </w:r>
          </w:p>
        </w:tc>
        <w:tc>
          <w:tcPr>
            <w:tcW w:w="877" w:type="pct"/>
            <w:tcBorders>
              <w:top w:val="single" w:sz="6" w:space="0" w:color="auto"/>
              <w:left w:val="single" w:sz="6" w:space="0" w:color="auto"/>
              <w:bottom w:val="single" w:sz="6" w:space="0" w:color="auto"/>
              <w:right w:val="single" w:sz="6" w:space="0" w:color="auto"/>
            </w:tcBorders>
            <w:shd w:val="clear" w:color="auto" w:fill="auto"/>
          </w:tcPr>
          <w:p w14:paraId="4390729D" w14:textId="77777777" w:rsidR="007B1820" w:rsidRPr="007B1820" w:rsidRDefault="007B1820" w:rsidP="007B1820">
            <w:pPr>
              <w:spacing w:after="0" w:line="240" w:lineRule="auto"/>
              <w:jc w:val="right"/>
              <w:rPr>
                <w:rFonts w:ascii="Arial" w:eastAsia="Times New Roman" w:hAnsi="Arial" w:cs="Arial"/>
                <w:sz w:val="16"/>
                <w:szCs w:val="20"/>
              </w:rPr>
            </w:pPr>
            <w:r w:rsidRPr="007B1820">
              <w:rPr>
                <w:rFonts w:ascii="Arial" w:eastAsia="Times New Roman" w:hAnsi="Arial" w:cs="Arial"/>
                <w:sz w:val="16"/>
                <w:szCs w:val="20"/>
              </w:rPr>
              <w:t>0.00</w:t>
            </w:r>
          </w:p>
        </w:tc>
      </w:tr>
      <w:tr w:rsidR="007B1820" w:rsidRPr="007B1820" w14:paraId="2E809B3B" w14:textId="77777777" w:rsidTr="000B68D9">
        <w:trPr>
          <w:cantSplit/>
          <w:trHeight w:val="20"/>
        </w:trPr>
        <w:tc>
          <w:tcPr>
            <w:tcW w:w="4123" w:type="pct"/>
            <w:tcBorders>
              <w:top w:val="single" w:sz="6" w:space="0" w:color="auto"/>
              <w:left w:val="single" w:sz="6" w:space="0" w:color="auto"/>
              <w:bottom w:val="single" w:sz="6" w:space="0" w:color="auto"/>
              <w:right w:val="single" w:sz="6" w:space="0" w:color="auto"/>
            </w:tcBorders>
            <w:shd w:val="clear" w:color="auto" w:fill="auto"/>
          </w:tcPr>
          <w:p w14:paraId="1930A7F8" w14:textId="1C0C334C" w:rsidR="007B1820" w:rsidRPr="007B1820" w:rsidRDefault="00452471" w:rsidP="007B1820">
            <w:pPr>
              <w:spacing w:after="0" w:line="240" w:lineRule="auto"/>
              <w:ind w:firstLine="288"/>
              <w:rPr>
                <w:rFonts w:ascii="Arial" w:eastAsia="Times New Roman" w:hAnsi="Arial" w:cs="Arial"/>
                <w:b/>
                <w:sz w:val="20"/>
                <w:szCs w:val="20"/>
              </w:rPr>
            </w:pPr>
            <w:r>
              <w:rPr>
                <w:rFonts w:ascii="Arial" w:eastAsia="Times New Roman" w:hAnsi="Arial" w:cs="Arial"/>
                <w:b/>
                <w:sz w:val="20"/>
                <w:szCs w:val="20"/>
              </w:rPr>
              <w:t>2.1.0.0.0 SECTOR PÚ</w:t>
            </w:r>
            <w:r w:rsidR="007B1820" w:rsidRPr="007B1820">
              <w:rPr>
                <w:rFonts w:ascii="Arial" w:eastAsia="Times New Roman" w:hAnsi="Arial" w:cs="Arial"/>
                <w:b/>
                <w:sz w:val="20"/>
                <w:szCs w:val="20"/>
              </w:rPr>
              <w:t>BLICO NO FINANCIERO</w:t>
            </w:r>
          </w:p>
        </w:tc>
        <w:tc>
          <w:tcPr>
            <w:tcW w:w="877" w:type="pct"/>
            <w:tcBorders>
              <w:top w:val="single" w:sz="6" w:space="0" w:color="auto"/>
              <w:left w:val="single" w:sz="6" w:space="0" w:color="auto"/>
              <w:bottom w:val="single" w:sz="6" w:space="0" w:color="auto"/>
              <w:right w:val="single" w:sz="6" w:space="0" w:color="auto"/>
            </w:tcBorders>
            <w:shd w:val="clear" w:color="auto" w:fill="auto"/>
          </w:tcPr>
          <w:p w14:paraId="7AA88844" w14:textId="77777777" w:rsidR="007B1820" w:rsidRPr="007B1820" w:rsidRDefault="007B1820" w:rsidP="007B1820">
            <w:pPr>
              <w:spacing w:after="0" w:line="240" w:lineRule="auto"/>
              <w:jc w:val="right"/>
              <w:rPr>
                <w:rFonts w:ascii="Arial" w:eastAsia="Times New Roman" w:hAnsi="Arial" w:cs="Arial"/>
                <w:sz w:val="16"/>
                <w:szCs w:val="20"/>
              </w:rPr>
            </w:pPr>
            <w:r w:rsidRPr="007B1820">
              <w:rPr>
                <w:rFonts w:ascii="Arial" w:eastAsia="Times New Roman" w:hAnsi="Arial" w:cs="Arial"/>
                <w:sz w:val="16"/>
                <w:szCs w:val="20"/>
              </w:rPr>
              <w:t>0.00</w:t>
            </w:r>
          </w:p>
        </w:tc>
      </w:tr>
      <w:tr w:rsidR="007B1820" w:rsidRPr="007B1820" w14:paraId="60280232" w14:textId="77777777" w:rsidTr="000B68D9">
        <w:trPr>
          <w:cantSplit/>
          <w:trHeight w:val="20"/>
        </w:trPr>
        <w:tc>
          <w:tcPr>
            <w:tcW w:w="4123" w:type="pct"/>
            <w:tcBorders>
              <w:top w:val="single" w:sz="6" w:space="0" w:color="auto"/>
              <w:left w:val="single" w:sz="6" w:space="0" w:color="auto"/>
              <w:bottom w:val="single" w:sz="6" w:space="0" w:color="auto"/>
              <w:right w:val="single" w:sz="6" w:space="0" w:color="auto"/>
            </w:tcBorders>
            <w:shd w:val="clear" w:color="auto" w:fill="auto"/>
          </w:tcPr>
          <w:p w14:paraId="16CFEA19" w14:textId="77777777" w:rsidR="007B1820" w:rsidRPr="007B1820" w:rsidRDefault="007B1820" w:rsidP="007B1820">
            <w:pPr>
              <w:spacing w:after="0" w:line="240" w:lineRule="auto"/>
              <w:rPr>
                <w:rFonts w:ascii="Arial" w:hAnsi="Arial" w:cs="Arial"/>
                <w:b/>
                <w:sz w:val="20"/>
                <w:szCs w:val="20"/>
              </w:rPr>
            </w:pPr>
            <w:r w:rsidRPr="007B1820">
              <w:rPr>
                <w:rFonts w:ascii="Arial" w:hAnsi="Arial" w:cs="Arial"/>
                <w:b/>
                <w:sz w:val="20"/>
                <w:szCs w:val="20"/>
              </w:rPr>
              <w:t xml:space="preserve">     2.1.1.0.0 GOBIERNO GENERAL ESTATAL</w:t>
            </w:r>
          </w:p>
        </w:tc>
        <w:tc>
          <w:tcPr>
            <w:tcW w:w="877" w:type="pct"/>
            <w:tcBorders>
              <w:top w:val="single" w:sz="6" w:space="0" w:color="auto"/>
              <w:left w:val="single" w:sz="6" w:space="0" w:color="auto"/>
              <w:bottom w:val="single" w:sz="6" w:space="0" w:color="auto"/>
              <w:right w:val="single" w:sz="6" w:space="0" w:color="auto"/>
            </w:tcBorders>
            <w:shd w:val="clear" w:color="auto" w:fill="auto"/>
          </w:tcPr>
          <w:p w14:paraId="41547562" w14:textId="77777777" w:rsidR="007B1820" w:rsidRPr="007B1820" w:rsidRDefault="007B1820" w:rsidP="007B1820">
            <w:pPr>
              <w:spacing w:after="0" w:line="240" w:lineRule="auto"/>
              <w:jc w:val="right"/>
              <w:rPr>
                <w:rFonts w:ascii="Arial" w:eastAsia="Times New Roman" w:hAnsi="Arial" w:cs="Arial"/>
                <w:sz w:val="16"/>
                <w:szCs w:val="20"/>
              </w:rPr>
            </w:pPr>
            <w:r w:rsidRPr="007B1820">
              <w:rPr>
                <w:rFonts w:ascii="Arial" w:eastAsia="Times New Roman" w:hAnsi="Arial" w:cs="Arial"/>
                <w:sz w:val="16"/>
                <w:szCs w:val="20"/>
              </w:rPr>
              <w:t>0.00</w:t>
            </w:r>
          </w:p>
        </w:tc>
      </w:tr>
      <w:tr w:rsidR="007B1820" w:rsidRPr="007B1820" w14:paraId="7B764193" w14:textId="77777777" w:rsidTr="000B68D9">
        <w:trPr>
          <w:cantSplit/>
          <w:trHeight w:val="20"/>
        </w:trPr>
        <w:tc>
          <w:tcPr>
            <w:tcW w:w="4123" w:type="pct"/>
            <w:tcBorders>
              <w:top w:val="single" w:sz="6" w:space="0" w:color="auto"/>
              <w:left w:val="single" w:sz="6" w:space="0" w:color="auto"/>
              <w:bottom w:val="single" w:sz="6" w:space="0" w:color="auto"/>
              <w:right w:val="single" w:sz="6" w:space="0" w:color="auto"/>
            </w:tcBorders>
            <w:shd w:val="clear" w:color="auto" w:fill="auto"/>
          </w:tcPr>
          <w:p w14:paraId="79E930F2" w14:textId="77777777" w:rsidR="007B1820" w:rsidRPr="007B1820" w:rsidRDefault="007B1820" w:rsidP="007B1820">
            <w:pPr>
              <w:spacing w:after="0" w:line="240" w:lineRule="auto"/>
              <w:ind w:firstLine="288"/>
              <w:rPr>
                <w:rFonts w:ascii="Arial" w:eastAsia="Times New Roman" w:hAnsi="Arial" w:cs="Arial"/>
                <w:noProof/>
                <w:sz w:val="20"/>
                <w:szCs w:val="20"/>
              </w:rPr>
            </w:pPr>
            <w:r w:rsidRPr="007B1820">
              <w:rPr>
                <w:rFonts w:ascii="Arial" w:eastAsia="Times New Roman" w:hAnsi="Arial" w:cs="Arial"/>
                <w:sz w:val="20"/>
                <w:szCs w:val="20"/>
              </w:rPr>
              <w:t>2.1.1.1.0</w:t>
            </w:r>
            <w:r w:rsidRPr="007B1820">
              <w:rPr>
                <w:rFonts w:ascii="Arial" w:eastAsia="Times New Roman" w:hAnsi="Arial" w:cs="Arial"/>
                <w:sz w:val="20"/>
                <w:szCs w:val="20"/>
              </w:rPr>
              <w:tab/>
              <w:t xml:space="preserve">Gobierno Estatal </w:t>
            </w:r>
          </w:p>
        </w:tc>
        <w:tc>
          <w:tcPr>
            <w:tcW w:w="877" w:type="pct"/>
            <w:tcBorders>
              <w:top w:val="single" w:sz="6" w:space="0" w:color="auto"/>
              <w:left w:val="single" w:sz="6" w:space="0" w:color="auto"/>
              <w:bottom w:val="single" w:sz="6" w:space="0" w:color="auto"/>
              <w:right w:val="single" w:sz="6" w:space="0" w:color="auto"/>
            </w:tcBorders>
            <w:shd w:val="clear" w:color="auto" w:fill="auto"/>
          </w:tcPr>
          <w:p w14:paraId="0207ACA1" w14:textId="77777777" w:rsidR="007B1820" w:rsidRPr="007B1820" w:rsidRDefault="007B1820" w:rsidP="007B1820">
            <w:pPr>
              <w:spacing w:after="0" w:line="240" w:lineRule="auto"/>
              <w:jc w:val="right"/>
              <w:rPr>
                <w:rFonts w:ascii="Arial" w:eastAsia="Times New Roman" w:hAnsi="Arial" w:cs="Arial"/>
                <w:sz w:val="16"/>
                <w:szCs w:val="20"/>
              </w:rPr>
            </w:pPr>
            <w:r w:rsidRPr="007B1820">
              <w:rPr>
                <w:rFonts w:ascii="Arial" w:eastAsia="Times New Roman" w:hAnsi="Arial" w:cs="Arial"/>
                <w:sz w:val="16"/>
                <w:szCs w:val="20"/>
              </w:rPr>
              <w:t>0.00</w:t>
            </w:r>
          </w:p>
        </w:tc>
      </w:tr>
      <w:tr w:rsidR="007B1820" w:rsidRPr="007B1820" w14:paraId="34C3F4AA" w14:textId="77777777" w:rsidTr="000B68D9">
        <w:trPr>
          <w:cantSplit/>
          <w:trHeight w:val="20"/>
        </w:trPr>
        <w:tc>
          <w:tcPr>
            <w:tcW w:w="4123" w:type="pct"/>
            <w:tcBorders>
              <w:top w:val="single" w:sz="6" w:space="0" w:color="auto"/>
              <w:left w:val="single" w:sz="6" w:space="0" w:color="auto"/>
              <w:bottom w:val="single" w:sz="6" w:space="0" w:color="auto"/>
              <w:right w:val="single" w:sz="6" w:space="0" w:color="auto"/>
            </w:tcBorders>
            <w:shd w:val="clear" w:color="auto" w:fill="auto"/>
          </w:tcPr>
          <w:p w14:paraId="02BEA13D" w14:textId="77777777" w:rsidR="007B1820" w:rsidRPr="007B1820" w:rsidRDefault="007B1820" w:rsidP="007B1820">
            <w:pPr>
              <w:spacing w:after="0" w:line="240" w:lineRule="auto"/>
              <w:ind w:firstLine="288"/>
              <w:rPr>
                <w:rFonts w:ascii="Arial" w:eastAsia="Times New Roman" w:hAnsi="Arial" w:cs="Arial"/>
                <w:sz w:val="20"/>
                <w:szCs w:val="20"/>
              </w:rPr>
            </w:pPr>
            <w:r w:rsidRPr="007B1820">
              <w:rPr>
                <w:rFonts w:ascii="Arial" w:eastAsia="Times New Roman" w:hAnsi="Arial" w:cs="Arial"/>
                <w:sz w:val="20"/>
                <w:szCs w:val="20"/>
              </w:rPr>
              <w:t>2.1.1.1.1</w:t>
            </w:r>
            <w:r w:rsidRPr="007B1820">
              <w:rPr>
                <w:rFonts w:ascii="Arial" w:eastAsia="Times New Roman" w:hAnsi="Arial" w:cs="Arial"/>
                <w:sz w:val="20"/>
                <w:szCs w:val="20"/>
              </w:rPr>
              <w:tab/>
              <w:t>Poder Ejecutivo</w:t>
            </w:r>
          </w:p>
        </w:tc>
        <w:tc>
          <w:tcPr>
            <w:tcW w:w="877" w:type="pct"/>
            <w:tcBorders>
              <w:top w:val="single" w:sz="6" w:space="0" w:color="auto"/>
              <w:left w:val="single" w:sz="6" w:space="0" w:color="auto"/>
              <w:bottom w:val="single" w:sz="6" w:space="0" w:color="auto"/>
              <w:right w:val="single" w:sz="6" w:space="0" w:color="auto"/>
            </w:tcBorders>
            <w:shd w:val="clear" w:color="auto" w:fill="auto"/>
          </w:tcPr>
          <w:p w14:paraId="663C5CE0" w14:textId="77777777" w:rsidR="007B1820" w:rsidRPr="007B1820" w:rsidRDefault="007B1820" w:rsidP="007B1820">
            <w:pPr>
              <w:spacing w:after="0" w:line="240" w:lineRule="auto"/>
              <w:jc w:val="right"/>
              <w:rPr>
                <w:rFonts w:ascii="Arial" w:eastAsia="Times New Roman" w:hAnsi="Arial" w:cs="Arial"/>
                <w:sz w:val="16"/>
                <w:szCs w:val="20"/>
              </w:rPr>
            </w:pPr>
            <w:r w:rsidRPr="007B1820">
              <w:rPr>
                <w:rFonts w:ascii="Arial" w:eastAsia="Times New Roman" w:hAnsi="Arial" w:cs="Arial"/>
                <w:sz w:val="16"/>
                <w:szCs w:val="20"/>
              </w:rPr>
              <w:t>0.00</w:t>
            </w:r>
          </w:p>
        </w:tc>
      </w:tr>
      <w:tr w:rsidR="007B1820" w:rsidRPr="007B1820" w14:paraId="231083CC" w14:textId="77777777" w:rsidTr="000B68D9">
        <w:trPr>
          <w:cantSplit/>
          <w:trHeight w:val="20"/>
        </w:trPr>
        <w:tc>
          <w:tcPr>
            <w:tcW w:w="4123" w:type="pct"/>
            <w:tcBorders>
              <w:top w:val="single" w:sz="6" w:space="0" w:color="auto"/>
              <w:left w:val="single" w:sz="6" w:space="0" w:color="auto"/>
              <w:bottom w:val="single" w:sz="6" w:space="0" w:color="auto"/>
              <w:right w:val="single" w:sz="6" w:space="0" w:color="auto"/>
            </w:tcBorders>
            <w:shd w:val="clear" w:color="auto" w:fill="auto"/>
          </w:tcPr>
          <w:p w14:paraId="5C8DEED4" w14:textId="77777777" w:rsidR="007B1820" w:rsidRPr="007B1820" w:rsidRDefault="007B1820" w:rsidP="007B1820">
            <w:pPr>
              <w:spacing w:after="0" w:line="240" w:lineRule="auto"/>
              <w:ind w:firstLine="288"/>
              <w:rPr>
                <w:rFonts w:ascii="Arial" w:eastAsia="Times New Roman" w:hAnsi="Arial" w:cs="Arial"/>
                <w:sz w:val="20"/>
                <w:szCs w:val="20"/>
              </w:rPr>
            </w:pPr>
            <w:r w:rsidRPr="007B1820">
              <w:rPr>
                <w:rFonts w:ascii="Arial" w:eastAsia="Times New Roman" w:hAnsi="Arial" w:cs="Arial"/>
                <w:sz w:val="20"/>
                <w:szCs w:val="20"/>
              </w:rPr>
              <w:t>2.1.1.1.2</w:t>
            </w:r>
            <w:r w:rsidRPr="007B1820">
              <w:rPr>
                <w:rFonts w:ascii="Arial" w:eastAsia="Times New Roman" w:hAnsi="Arial" w:cs="Arial"/>
                <w:sz w:val="20"/>
                <w:szCs w:val="20"/>
              </w:rPr>
              <w:tab/>
              <w:t>Poder Legislativo</w:t>
            </w:r>
          </w:p>
        </w:tc>
        <w:tc>
          <w:tcPr>
            <w:tcW w:w="877" w:type="pct"/>
            <w:tcBorders>
              <w:top w:val="single" w:sz="6" w:space="0" w:color="auto"/>
              <w:left w:val="single" w:sz="6" w:space="0" w:color="auto"/>
              <w:bottom w:val="single" w:sz="6" w:space="0" w:color="auto"/>
              <w:right w:val="single" w:sz="6" w:space="0" w:color="auto"/>
            </w:tcBorders>
            <w:shd w:val="clear" w:color="auto" w:fill="auto"/>
          </w:tcPr>
          <w:p w14:paraId="4C102962" w14:textId="77777777" w:rsidR="007B1820" w:rsidRPr="007B1820" w:rsidRDefault="007B1820" w:rsidP="007B1820">
            <w:pPr>
              <w:spacing w:after="0" w:line="240" w:lineRule="auto"/>
              <w:jc w:val="right"/>
              <w:rPr>
                <w:rFonts w:ascii="Arial" w:eastAsia="Times New Roman" w:hAnsi="Arial" w:cs="Arial"/>
                <w:sz w:val="16"/>
                <w:szCs w:val="20"/>
              </w:rPr>
            </w:pPr>
            <w:r w:rsidRPr="007B1820">
              <w:rPr>
                <w:rFonts w:ascii="Arial" w:eastAsia="Times New Roman" w:hAnsi="Arial" w:cs="Arial"/>
                <w:sz w:val="16"/>
                <w:szCs w:val="20"/>
              </w:rPr>
              <w:t>0.00</w:t>
            </w:r>
          </w:p>
        </w:tc>
      </w:tr>
      <w:tr w:rsidR="00B127B9" w:rsidRPr="00EF2F0E" w14:paraId="5ADFF598" w14:textId="77777777" w:rsidTr="000B68D9">
        <w:trPr>
          <w:cantSplit/>
          <w:trHeight w:val="20"/>
        </w:trPr>
        <w:tc>
          <w:tcPr>
            <w:tcW w:w="4123" w:type="pct"/>
            <w:tcBorders>
              <w:top w:val="single" w:sz="6" w:space="0" w:color="auto"/>
              <w:left w:val="single" w:sz="6" w:space="0" w:color="auto"/>
              <w:bottom w:val="single" w:sz="6" w:space="0" w:color="auto"/>
              <w:right w:val="single" w:sz="6" w:space="0" w:color="auto"/>
            </w:tcBorders>
            <w:shd w:val="clear" w:color="auto" w:fill="auto"/>
          </w:tcPr>
          <w:p w14:paraId="4B9CF1DD" w14:textId="77777777" w:rsidR="00B127B9" w:rsidRPr="007B1820" w:rsidRDefault="00B127B9" w:rsidP="00B127B9">
            <w:pPr>
              <w:spacing w:after="0" w:line="240" w:lineRule="auto"/>
              <w:ind w:firstLine="288"/>
              <w:rPr>
                <w:rFonts w:ascii="Arial" w:eastAsia="Times New Roman" w:hAnsi="Arial" w:cs="Arial"/>
                <w:sz w:val="20"/>
                <w:szCs w:val="20"/>
              </w:rPr>
            </w:pPr>
            <w:r w:rsidRPr="007B1820">
              <w:rPr>
                <w:rFonts w:ascii="Arial" w:eastAsia="Times New Roman" w:hAnsi="Arial" w:cs="Arial"/>
                <w:sz w:val="20"/>
                <w:szCs w:val="20"/>
              </w:rPr>
              <w:t>2.1.1.1.3</w:t>
            </w:r>
            <w:r w:rsidRPr="007B1820">
              <w:rPr>
                <w:rFonts w:ascii="Arial" w:eastAsia="Times New Roman" w:hAnsi="Arial" w:cs="Arial"/>
                <w:sz w:val="20"/>
                <w:szCs w:val="20"/>
              </w:rPr>
              <w:tab/>
              <w:t>Poder Judicial</w:t>
            </w:r>
          </w:p>
        </w:tc>
        <w:tc>
          <w:tcPr>
            <w:tcW w:w="877" w:type="pct"/>
            <w:tcBorders>
              <w:top w:val="single" w:sz="6" w:space="0" w:color="auto"/>
              <w:left w:val="single" w:sz="6" w:space="0" w:color="auto"/>
              <w:bottom w:val="single" w:sz="6" w:space="0" w:color="auto"/>
              <w:right w:val="single" w:sz="6" w:space="0" w:color="auto"/>
            </w:tcBorders>
            <w:shd w:val="clear" w:color="auto" w:fill="auto"/>
          </w:tcPr>
          <w:p w14:paraId="5EF7936F" w14:textId="2FCDAE17" w:rsidR="00B127B9" w:rsidRPr="00EF2F0E" w:rsidRDefault="00B127B9" w:rsidP="00B127B9">
            <w:pPr>
              <w:spacing w:after="0" w:line="240" w:lineRule="auto"/>
              <w:jc w:val="right"/>
              <w:rPr>
                <w:rFonts w:ascii="Arial" w:eastAsia="Times New Roman" w:hAnsi="Arial" w:cs="Arial"/>
                <w:b/>
                <w:sz w:val="16"/>
                <w:szCs w:val="20"/>
                <w:highlight w:val="yellow"/>
              </w:rPr>
            </w:pPr>
            <w:r w:rsidRPr="00B127B9">
              <w:rPr>
                <w:rFonts w:ascii="Arial" w:hAnsi="Arial" w:cs="Arial"/>
                <w:b/>
                <w:bCs/>
                <w:color w:val="000000"/>
                <w:sz w:val="16"/>
                <w:szCs w:val="16"/>
                <w:lang w:val="es-ES"/>
              </w:rPr>
              <w:t>718,861,6</w:t>
            </w:r>
            <w:r w:rsidR="00462423">
              <w:rPr>
                <w:rFonts w:ascii="Arial" w:hAnsi="Arial" w:cs="Arial"/>
                <w:b/>
                <w:bCs/>
                <w:color w:val="000000"/>
                <w:sz w:val="16"/>
                <w:szCs w:val="16"/>
                <w:lang w:val="es-ES"/>
              </w:rPr>
              <w:t>09</w:t>
            </w:r>
            <w:r w:rsidRPr="00B127B9">
              <w:rPr>
                <w:rFonts w:ascii="Arial" w:hAnsi="Arial" w:cs="Arial"/>
                <w:b/>
                <w:bCs/>
                <w:color w:val="000000"/>
                <w:sz w:val="16"/>
                <w:szCs w:val="16"/>
                <w:lang w:val="es-ES"/>
              </w:rPr>
              <w:t>.00</w:t>
            </w:r>
          </w:p>
        </w:tc>
      </w:tr>
      <w:tr w:rsidR="007B1820" w:rsidRPr="007B1820" w14:paraId="64F88D4D" w14:textId="77777777" w:rsidTr="000B68D9">
        <w:trPr>
          <w:cantSplit/>
          <w:trHeight w:val="20"/>
        </w:trPr>
        <w:tc>
          <w:tcPr>
            <w:tcW w:w="4123" w:type="pct"/>
            <w:tcBorders>
              <w:top w:val="single" w:sz="6" w:space="0" w:color="auto"/>
              <w:left w:val="single" w:sz="6" w:space="0" w:color="auto"/>
              <w:bottom w:val="single" w:sz="6" w:space="0" w:color="auto"/>
              <w:right w:val="single" w:sz="6" w:space="0" w:color="auto"/>
            </w:tcBorders>
            <w:shd w:val="clear" w:color="auto" w:fill="auto"/>
          </w:tcPr>
          <w:p w14:paraId="5CDDB41D" w14:textId="77777777" w:rsidR="007B1820" w:rsidRPr="007B1820" w:rsidRDefault="007B1820" w:rsidP="007B1820">
            <w:pPr>
              <w:spacing w:after="0" w:line="240" w:lineRule="auto"/>
              <w:ind w:firstLine="288"/>
              <w:rPr>
                <w:rFonts w:ascii="Arial" w:eastAsia="Times New Roman" w:hAnsi="Arial" w:cs="Arial"/>
                <w:sz w:val="20"/>
                <w:szCs w:val="20"/>
              </w:rPr>
            </w:pPr>
            <w:r w:rsidRPr="007B1820">
              <w:rPr>
                <w:rFonts w:ascii="Arial" w:eastAsia="Times New Roman" w:hAnsi="Arial" w:cs="Arial"/>
                <w:sz w:val="20"/>
                <w:szCs w:val="20"/>
              </w:rPr>
              <w:t>2.1.1.1.4</w:t>
            </w:r>
            <w:r w:rsidRPr="007B1820">
              <w:rPr>
                <w:rFonts w:ascii="Arial" w:eastAsia="Times New Roman" w:hAnsi="Arial" w:cs="Arial"/>
                <w:sz w:val="20"/>
                <w:szCs w:val="20"/>
              </w:rPr>
              <w:tab/>
              <w:t>Órganos Autónomos</w:t>
            </w:r>
          </w:p>
        </w:tc>
        <w:tc>
          <w:tcPr>
            <w:tcW w:w="877" w:type="pct"/>
            <w:tcBorders>
              <w:top w:val="single" w:sz="6" w:space="0" w:color="auto"/>
              <w:left w:val="single" w:sz="6" w:space="0" w:color="auto"/>
              <w:bottom w:val="single" w:sz="6" w:space="0" w:color="auto"/>
              <w:right w:val="single" w:sz="6" w:space="0" w:color="auto"/>
            </w:tcBorders>
            <w:shd w:val="clear" w:color="auto" w:fill="auto"/>
          </w:tcPr>
          <w:p w14:paraId="4053ABF4" w14:textId="0E7ECF20" w:rsidR="007B1820" w:rsidRPr="007B1820" w:rsidRDefault="00462423" w:rsidP="007B1820">
            <w:pPr>
              <w:spacing w:after="0" w:line="240" w:lineRule="auto"/>
              <w:jc w:val="right"/>
              <w:rPr>
                <w:rFonts w:ascii="Arial" w:eastAsia="Times New Roman" w:hAnsi="Arial" w:cs="Arial"/>
                <w:sz w:val="16"/>
                <w:szCs w:val="20"/>
              </w:rPr>
            </w:pPr>
            <w:r>
              <w:rPr>
                <w:rFonts w:ascii="Arial" w:eastAsia="Times New Roman" w:hAnsi="Arial" w:cs="Arial"/>
                <w:sz w:val="16"/>
                <w:szCs w:val="20"/>
              </w:rPr>
              <w:t>0.00</w:t>
            </w:r>
          </w:p>
        </w:tc>
      </w:tr>
    </w:tbl>
    <w:p w14:paraId="2E519EC3" w14:textId="29588C5E" w:rsidR="0093142B" w:rsidRDefault="0093142B" w:rsidP="00E72613">
      <w:pPr>
        <w:tabs>
          <w:tab w:val="left" w:pos="1999"/>
        </w:tabs>
        <w:spacing w:after="0" w:line="240" w:lineRule="auto"/>
      </w:pPr>
    </w:p>
    <w:p w14:paraId="7B5DFBFA" w14:textId="414E95B5" w:rsidR="00FF6A36" w:rsidRDefault="00CC0F93" w:rsidP="00E72613">
      <w:pPr>
        <w:tabs>
          <w:tab w:val="left" w:pos="1999"/>
        </w:tabs>
        <w:spacing w:after="0" w:line="240" w:lineRule="auto"/>
        <w:rPr>
          <w:rFonts w:ascii="Arial" w:hAnsi="Arial" w:cs="Arial"/>
          <w:b/>
          <w:sz w:val="24"/>
          <w:szCs w:val="20"/>
        </w:rPr>
      </w:pPr>
      <w:r>
        <w:rPr>
          <w:rFonts w:ascii="Arial" w:hAnsi="Arial" w:cs="Arial"/>
          <w:b/>
          <w:noProof/>
          <w:sz w:val="24"/>
          <w:szCs w:val="20"/>
        </w:rPr>
        <w:drawing>
          <wp:anchor distT="0" distB="0" distL="114300" distR="114300" simplePos="0" relativeHeight="251779584" behindDoc="0" locked="0" layoutInCell="1" allowOverlap="1" wp14:anchorId="786EF1B9" wp14:editId="2AC06F88">
            <wp:simplePos x="0" y="0"/>
            <wp:positionH relativeFrom="margin">
              <wp:align>right</wp:align>
            </wp:positionH>
            <wp:positionV relativeFrom="paragraph">
              <wp:posOffset>361950</wp:posOffset>
            </wp:positionV>
            <wp:extent cx="5256530" cy="6267450"/>
            <wp:effectExtent l="0" t="0" r="127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6530" cy="6267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6B4C4B" w14:textId="1D7FB569" w:rsidR="00240995" w:rsidRDefault="00460BB0" w:rsidP="00E72613">
      <w:pPr>
        <w:tabs>
          <w:tab w:val="left" w:pos="1999"/>
        </w:tabs>
        <w:spacing w:after="0" w:line="240" w:lineRule="auto"/>
        <w:rPr>
          <w:rFonts w:ascii="Arial" w:hAnsi="Arial" w:cs="Arial"/>
          <w:b/>
          <w:sz w:val="24"/>
          <w:szCs w:val="20"/>
        </w:rPr>
      </w:pPr>
      <w:r w:rsidRPr="00462423">
        <w:rPr>
          <w:rFonts w:ascii="Arial" w:hAnsi="Arial" w:cs="Arial"/>
          <w:b/>
          <w:sz w:val="24"/>
          <w:szCs w:val="20"/>
        </w:rPr>
        <w:t>Clasificación por Unidad Administrativa</w:t>
      </w:r>
    </w:p>
    <w:p w14:paraId="2ED264E5" w14:textId="5295363D" w:rsidR="00656551" w:rsidRDefault="00656551" w:rsidP="00E72613">
      <w:pPr>
        <w:tabs>
          <w:tab w:val="left" w:pos="1999"/>
        </w:tabs>
        <w:spacing w:after="0" w:line="240" w:lineRule="auto"/>
        <w:rPr>
          <w:rFonts w:ascii="Arial" w:hAnsi="Arial" w:cs="Arial"/>
          <w:b/>
          <w:noProof/>
          <w:sz w:val="24"/>
          <w:szCs w:val="20"/>
        </w:rPr>
      </w:pPr>
    </w:p>
    <w:p w14:paraId="2A0DE67F" w14:textId="68D86AE1" w:rsidR="00D42A38" w:rsidRDefault="00FF6A36" w:rsidP="00E72613">
      <w:pPr>
        <w:tabs>
          <w:tab w:val="left" w:pos="1999"/>
        </w:tabs>
        <w:spacing w:after="0" w:line="240" w:lineRule="auto"/>
        <w:rPr>
          <w:noProof/>
        </w:rPr>
      </w:pPr>
      <w:r>
        <w:rPr>
          <w:noProof/>
        </w:rPr>
        <w:drawing>
          <wp:anchor distT="0" distB="0" distL="114300" distR="114300" simplePos="0" relativeHeight="251780608" behindDoc="0" locked="0" layoutInCell="1" allowOverlap="1" wp14:anchorId="29E65D90" wp14:editId="10D936AD">
            <wp:simplePos x="0" y="0"/>
            <wp:positionH relativeFrom="column">
              <wp:posOffset>-3175</wp:posOffset>
            </wp:positionH>
            <wp:positionV relativeFrom="paragraph">
              <wp:posOffset>219075</wp:posOffset>
            </wp:positionV>
            <wp:extent cx="5105400" cy="653415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05400" cy="6534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C5FFED" w14:textId="7813485C" w:rsidR="00512E1D" w:rsidRDefault="00512E1D" w:rsidP="00E72613">
      <w:pPr>
        <w:tabs>
          <w:tab w:val="left" w:pos="1999"/>
        </w:tabs>
        <w:spacing w:after="0" w:line="240" w:lineRule="auto"/>
        <w:rPr>
          <w:noProof/>
        </w:rPr>
      </w:pPr>
    </w:p>
    <w:p w14:paraId="16CBF67F" w14:textId="219B066F" w:rsidR="00FF6A36" w:rsidRDefault="00FF6A36" w:rsidP="00E72613">
      <w:pPr>
        <w:tabs>
          <w:tab w:val="left" w:pos="1999"/>
        </w:tabs>
        <w:spacing w:after="0" w:line="240" w:lineRule="auto"/>
        <w:rPr>
          <w:noProof/>
        </w:rPr>
      </w:pPr>
      <w:r>
        <w:rPr>
          <w:noProof/>
        </w:rPr>
        <w:drawing>
          <wp:anchor distT="0" distB="0" distL="114300" distR="114300" simplePos="0" relativeHeight="251781632" behindDoc="0" locked="0" layoutInCell="1" allowOverlap="1" wp14:anchorId="790EFBD9" wp14:editId="63CAB18C">
            <wp:simplePos x="0" y="0"/>
            <wp:positionH relativeFrom="column">
              <wp:posOffset>-3175</wp:posOffset>
            </wp:positionH>
            <wp:positionV relativeFrom="paragraph">
              <wp:posOffset>0</wp:posOffset>
            </wp:positionV>
            <wp:extent cx="5105400" cy="6915150"/>
            <wp:effectExtent l="0" t="0" r="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05400" cy="6915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7E88E4" w14:textId="60244228" w:rsidR="00D62916" w:rsidRDefault="00D62916" w:rsidP="00E72613">
      <w:pPr>
        <w:tabs>
          <w:tab w:val="left" w:pos="1999"/>
        </w:tabs>
        <w:spacing w:after="0" w:line="240" w:lineRule="auto"/>
        <w:rPr>
          <w:noProof/>
        </w:rPr>
      </w:pPr>
    </w:p>
    <w:p w14:paraId="395FDC93" w14:textId="5D5E87AC" w:rsidR="00460BB0" w:rsidRDefault="00460BB0" w:rsidP="00923A9B">
      <w:pPr>
        <w:tabs>
          <w:tab w:val="left" w:pos="1999"/>
        </w:tabs>
        <w:spacing w:after="0" w:line="240" w:lineRule="auto"/>
        <w:rPr>
          <w:rFonts w:ascii="Arial" w:hAnsi="Arial" w:cs="Arial"/>
          <w:b/>
          <w:sz w:val="24"/>
          <w:szCs w:val="20"/>
        </w:rPr>
      </w:pPr>
      <w:r w:rsidRPr="00464624">
        <w:rPr>
          <w:rFonts w:ascii="Arial" w:hAnsi="Arial" w:cs="Arial"/>
          <w:b/>
          <w:sz w:val="24"/>
          <w:szCs w:val="20"/>
        </w:rPr>
        <w:t>Clasificación Funcional del Gasto</w:t>
      </w:r>
    </w:p>
    <w:p w14:paraId="2D9DCA8C" w14:textId="77777777" w:rsidR="00DA55FD" w:rsidRDefault="00DA55FD" w:rsidP="00923A9B">
      <w:pPr>
        <w:tabs>
          <w:tab w:val="left" w:pos="1999"/>
        </w:tabs>
        <w:spacing w:after="0" w:line="240" w:lineRule="auto"/>
        <w:rPr>
          <w:rFonts w:ascii="Arial" w:hAnsi="Arial" w:cs="Arial"/>
          <w:b/>
          <w:sz w:val="24"/>
          <w:szCs w:val="20"/>
        </w:rPr>
      </w:pPr>
    </w:p>
    <w:tbl>
      <w:tblPr>
        <w:tblW w:w="8263" w:type="dxa"/>
        <w:tblInd w:w="-8" w:type="dxa"/>
        <w:tblCellMar>
          <w:left w:w="72" w:type="dxa"/>
          <w:right w:w="72" w:type="dxa"/>
        </w:tblCellMar>
        <w:tblLook w:val="0000" w:firstRow="0" w:lastRow="0" w:firstColumn="0" w:lastColumn="0" w:noHBand="0" w:noVBand="0"/>
      </w:tblPr>
      <w:tblGrid>
        <w:gridCol w:w="6702"/>
        <w:gridCol w:w="1561"/>
      </w:tblGrid>
      <w:tr w:rsidR="0023282C" w:rsidRPr="0023282C" w14:paraId="7C9C947C" w14:textId="77777777" w:rsidTr="000B68D9">
        <w:trPr>
          <w:cantSplit/>
          <w:trHeight w:val="25"/>
        </w:trPr>
        <w:tc>
          <w:tcPr>
            <w:tcW w:w="8263" w:type="dxa"/>
            <w:gridSpan w:val="2"/>
            <w:tcBorders>
              <w:top w:val="single" w:sz="6" w:space="0" w:color="auto"/>
              <w:left w:val="single" w:sz="6" w:space="0" w:color="auto"/>
              <w:bottom w:val="single" w:sz="6" w:space="0" w:color="auto"/>
              <w:right w:val="single" w:sz="6" w:space="0" w:color="auto"/>
            </w:tcBorders>
            <w:shd w:val="clear" w:color="auto" w:fill="auto"/>
            <w:noWrap/>
          </w:tcPr>
          <w:p w14:paraId="197019DB" w14:textId="77777777" w:rsidR="0023282C" w:rsidRPr="0023282C" w:rsidRDefault="0023282C" w:rsidP="00923A9B">
            <w:pPr>
              <w:spacing w:after="0" w:line="240" w:lineRule="auto"/>
              <w:jc w:val="center"/>
              <w:rPr>
                <w:rFonts w:ascii="Arial" w:eastAsia="Times New Roman" w:hAnsi="Arial" w:cs="Arial"/>
                <w:sz w:val="16"/>
                <w:szCs w:val="16"/>
              </w:rPr>
            </w:pPr>
            <w:r w:rsidRPr="0023282C">
              <w:rPr>
                <w:rFonts w:ascii="Arial" w:eastAsia="Times New Roman" w:hAnsi="Arial" w:cs="Arial"/>
                <w:sz w:val="20"/>
                <w:szCs w:val="20"/>
              </w:rPr>
              <w:t>Poder Judicial del Estado de Quintana Roo</w:t>
            </w:r>
          </w:p>
        </w:tc>
      </w:tr>
      <w:tr w:rsidR="0023282C" w:rsidRPr="0023282C" w14:paraId="03DE8709" w14:textId="77777777" w:rsidTr="000B68D9">
        <w:trPr>
          <w:cantSplit/>
          <w:trHeight w:val="25"/>
        </w:trPr>
        <w:tc>
          <w:tcPr>
            <w:tcW w:w="8263" w:type="dxa"/>
            <w:gridSpan w:val="2"/>
            <w:tcBorders>
              <w:top w:val="single" w:sz="6" w:space="0" w:color="auto"/>
              <w:left w:val="single" w:sz="6" w:space="0" w:color="auto"/>
              <w:bottom w:val="single" w:sz="6" w:space="0" w:color="auto"/>
              <w:right w:val="single" w:sz="6" w:space="0" w:color="auto"/>
            </w:tcBorders>
            <w:shd w:val="clear" w:color="auto" w:fill="auto"/>
          </w:tcPr>
          <w:p w14:paraId="1DF96684" w14:textId="4947AC78" w:rsidR="0023282C" w:rsidRPr="0023282C" w:rsidRDefault="0023282C" w:rsidP="005B568B">
            <w:pPr>
              <w:spacing w:after="0" w:line="240" w:lineRule="auto"/>
              <w:jc w:val="center"/>
              <w:rPr>
                <w:rFonts w:ascii="Arial" w:eastAsia="Times New Roman" w:hAnsi="Arial" w:cs="Arial"/>
                <w:sz w:val="16"/>
                <w:szCs w:val="16"/>
              </w:rPr>
            </w:pPr>
            <w:r w:rsidRPr="0023282C">
              <w:rPr>
                <w:rFonts w:ascii="Arial" w:eastAsia="Times New Roman" w:hAnsi="Arial" w:cs="Arial"/>
                <w:sz w:val="16"/>
                <w:szCs w:val="16"/>
              </w:rPr>
              <w:t>Presupuesto de Egresos para el Ejercicio Fiscal 202</w:t>
            </w:r>
            <w:r w:rsidR="005B568B">
              <w:rPr>
                <w:rFonts w:ascii="Arial" w:eastAsia="Times New Roman" w:hAnsi="Arial" w:cs="Arial"/>
                <w:sz w:val="16"/>
                <w:szCs w:val="16"/>
              </w:rPr>
              <w:t>2</w:t>
            </w:r>
          </w:p>
        </w:tc>
      </w:tr>
      <w:tr w:rsidR="0023282C" w:rsidRPr="0023282C" w14:paraId="4903D443" w14:textId="77777777" w:rsidTr="000B68D9">
        <w:trPr>
          <w:cantSplit/>
          <w:trHeight w:val="25"/>
        </w:trPr>
        <w:tc>
          <w:tcPr>
            <w:tcW w:w="6702" w:type="dxa"/>
            <w:tcBorders>
              <w:top w:val="single" w:sz="6" w:space="0" w:color="auto"/>
              <w:left w:val="single" w:sz="6" w:space="0" w:color="auto"/>
              <w:bottom w:val="single" w:sz="6" w:space="0" w:color="auto"/>
              <w:right w:val="single" w:sz="6" w:space="0" w:color="auto"/>
            </w:tcBorders>
            <w:shd w:val="clear" w:color="auto" w:fill="auto"/>
          </w:tcPr>
          <w:p w14:paraId="0AEF16C6" w14:textId="77777777" w:rsidR="0023282C" w:rsidRPr="0023282C" w:rsidRDefault="0023282C" w:rsidP="00923A9B">
            <w:pPr>
              <w:spacing w:after="0" w:line="240" w:lineRule="auto"/>
              <w:jc w:val="center"/>
              <w:rPr>
                <w:rFonts w:ascii="Arial" w:eastAsia="Times New Roman" w:hAnsi="Arial" w:cs="Arial"/>
                <w:sz w:val="16"/>
                <w:szCs w:val="16"/>
              </w:rPr>
            </w:pPr>
            <w:r w:rsidRPr="0023282C">
              <w:rPr>
                <w:rFonts w:ascii="Arial" w:eastAsia="Times New Roman" w:hAnsi="Arial" w:cs="Arial"/>
                <w:sz w:val="16"/>
                <w:szCs w:val="16"/>
              </w:rPr>
              <w:t>Clasificador Funcional del Gasto</w:t>
            </w:r>
          </w:p>
        </w:tc>
        <w:tc>
          <w:tcPr>
            <w:tcW w:w="1561" w:type="dxa"/>
            <w:tcBorders>
              <w:top w:val="single" w:sz="6" w:space="0" w:color="auto"/>
              <w:left w:val="single" w:sz="6" w:space="0" w:color="auto"/>
              <w:bottom w:val="single" w:sz="6" w:space="0" w:color="auto"/>
              <w:right w:val="single" w:sz="6" w:space="0" w:color="auto"/>
            </w:tcBorders>
            <w:shd w:val="clear" w:color="auto" w:fill="auto"/>
          </w:tcPr>
          <w:p w14:paraId="11496DBE" w14:textId="77777777" w:rsidR="0023282C" w:rsidRPr="0023282C" w:rsidRDefault="0023282C" w:rsidP="007E611E">
            <w:pPr>
              <w:spacing w:after="0" w:line="240" w:lineRule="auto"/>
              <w:jc w:val="center"/>
              <w:rPr>
                <w:rFonts w:ascii="Arial" w:eastAsia="Times New Roman" w:hAnsi="Arial" w:cs="Arial"/>
                <w:sz w:val="16"/>
                <w:szCs w:val="16"/>
              </w:rPr>
            </w:pPr>
            <w:r w:rsidRPr="0023282C">
              <w:rPr>
                <w:rFonts w:ascii="Arial" w:eastAsia="Times New Roman" w:hAnsi="Arial" w:cs="Arial"/>
                <w:sz w:val="16"/>
                <w:szCs w:val="16"/>
              </w:rPr>
              <w:t>Importe</w:t>
            </w:r>
          </w:p>
        </w:tc>
      </w:tr>
      <w:tr w:rsidR="00436B1B" w:rsidRPr="003B2FE9" w14:paraId="07C5CF0D" w14:textId="77777777" w:rsidTr="000B68D9">
        <w:trPr>
          <w:cantSplit/>
          <w:trHeight w:val="25"/>
        </w:trPr>
        <w:tc>
          <w:tcPr>
            <w:tcW w:w="6702" w:type="dxa"/>
            <w:tcBorders>
              <w:top w:val="single" w:sz="6" w:space="0" w:color="auto"/>
              <w:left w:val="single" w:sz="6" w:space="0" w:color="auto"/>
              <w:bottom w:val="single" w:sz="6" w:space="0" w:color="auto"/>
              <w:right w:val="single" w:sz="6" w:space="0" w:color="auto"/>
            </w:tcBorders>
            <w:shd w:val="clear" w:color="auto" w:fill="auto"/>
          </w:tcPr>
          <w:p w14:paraId="32F2D7B2" w14:textId="77777777" w:rsidR="00436B1B" w:rsidRPr="0023282C" w:rsidRDefault="00436B1B" w:rsidP="00923A9B">
            <w:pPr>
              <w:spacing w:after="0" w:line="240" w:lineRule="auto"/>
              <w:jc w:val="center"/>
              <w:rPr>
                <w:rFonts w:ascii="Arial" w:eastAsia="Times New Roman" w:hAnsi="Arial" w:cs="Arial"/>
                <w:sz w:val="16"/>
                <w:szCs w:val="16"/>
              </w:rPr>
            </w:pPr>
            <w:r w:rsidRPr="0023282C">
              <w:rPr>
                <w:rFonts w:ascii="Arial" w:eastAsia="Times New Roman" w:hAnsi="Arial" w:cs="Arial"/>
                <w:sz w:val="16"/>
                <w:szCs w:val="16"/>
              </w:rPr>
              <w:t>Total</w:t>
            </w:r>
          </w:p>
        </w:tc>
        <w:tc>
          <w:tcPr>
            <w:tcW w:w="1561" w:type="dxa"/>
            <w:tcBorders>
              <w:top w:val="single" w:sz="6" w:space="0" w:color="auto"/>
              <w:left w:val="single" w:sz="6" w:space="0" w:color="auto"/>
              <w:bottom w:val="single" w:sz="6" w:space="0" w:color="auto"/>
              <w:right w:val="single" w:sz="6" w:space="0" w:color="auto"/>
            </w:tcBorders>
            <w:shd w:val="clear" w:color="auto" w:fill="auto"/>
            <w:vAlign w:val="center"/>
          </w:tcPr>
          <w:p w14:paraId="29499AD6" w14:textId="5A32DF3E" w:rsidR="00E11413" w:rsidRPr="00B14C66" w:rsidRDefault="00E11413" w:rsidP="00E11413">
            <w:pPr>
              <w:spacing w:after="0" w:line="240" w:lineRule="auto"/>
              <w:jc w:val="right"/>
              <w:rPr>
                <w:rFonts w:ascii="Arial" w:hAnsi="Arial" w:cs="Arial"/>
                <w:b/>
                <w:bCs/>
                <w:color w:val="000000"/>
                <w:sz w:val="16"/>
                <w:szCs w:val="16"/>
              </w:rPr>
            </w:pPr>
            <w:r>
              <w:rPr>
                <w:rFonts w:ascii="Arial" w:hAnsi="Arial" w:cs="Arial"/>
                <w:b/>
                <w:bCs/>
                <w:color w:val="000000"/>
                <w:sz w:val="16"/>
                <w:szCs w:val="16"/>
              </w:rPr>
              <w:t>$</w:t>
            </w:r>
            <w:r w:rsidRPr="00E11413">
              <w:rPr>
                <w:rFonts w:ascii="Arial" w:hAnsi="Arial" w:cs="Arial"/>
                <w:b/>
                <w:bCs/>
                <w:color w:val="000000"/>
                <w:sz w:val="16"/>
                <w:szCs w:val="16"/>
              </w:rPr>
              <w:t>718</w:t>
            </w:r>
            <w:r>
              <w:rPr>
                <w:rFonts w:ascii="Arial" w:hAnsi="Arial" w:cs="Arial"/>
                <w:b/>
                <w:bCs/>
                <w:color w:val="000000"/>
                <w:sz w:val="16"/>
                <w:szCs w:val="16"/>
              </w:rPr>
              <w:t>,</w:t>
            </w:r>
            <w:r w:rsidRPr="00E11413">
              <w:rPr>
                <w:rFonts w:ascii="Arial" w:hAnsi="Arial" w:cs="Arial"/>
                <w:b/>
                <w:bCs/>
                <w:color w:val="000000"/>
                <w:sz w:val="16"/>
                <w:szCs w:val="16"/>
              </w:rPr>
              <w:t>861</w:t>
            </w:r>
            <w:r>
              <w:rPr>
                <w:rFonts w:ascii="Arial" w:hAnsi="Arial" w:cs="Arial"/>
                <w:b/>
                <w:bCs/>
                <w:color w:val="000000"/>
                <w:sz w:val="16"/>
                <w:szCs w:val="16"/>
              </w:rPr>
              <w:t>,</w:t>
            </w:r>
            <w:r w:rsidRPr="00E11413">
              <w:rPr>
                <w:rFonts w:ascii="Arial" w:hAnsi="Arial" w:cs="Arial"/>
                <w:b/>
                <w:bCs/>
                <w:color w:val="000000"/>
                <w:sz w:val="16"/>
                <w:szCs w:val="16"/>
              </w:rPr>
              <w:t>6</w:t>
            </w:r>
            <w:r w:rsidR="00B825C9">
              <w:rPr>
                <w:rFonts w:ascii="Arial" w:hAnsi="Arial" w:cs="Arial"/>
                <w:b/>
                <w:bCs/>
                <w:color w:val="000000"/>
                <w:sz w:val="16"/>
                <w:szCs w:val="16"/>
              </w:rPr>
              <w:t>09</w:t>
            </w:r>
            <w:r>
              <w:rPr>
                <w:rFonts w:ascii="Arial" w:hAnsi="Arial" w:cs="Arial"/>
                <w:b/>
                <w:bCs/>
                <w:color w:val="000000"/>
                <w:sz w:val="16"/>
                <w:szCs w:val="16"/>
              </w:rPr>
              <w:t>.00</w:t>
            </w:r>
          </w:p>
        </w:tc>
      </w:tr>
      <w:tr w:rsidR="00436B1B" w:rsidRPr="00EF2F0E" w14:paraId="3021302D" w14:textId="77777777" w:rsidTr="000B68D9">
        <w:trPr>
          <w:cantSplit/>
          <w:trHeight w:val="25"/>
        </w:trPr>
        <w:tc>
          <w:tcPr>
            <w:tcW w:w="6702" w:type="dxa"/>
            <w:tcBorders>
              <w:top w:val="single" w:sz="6" w:space="0" w:color="auto"/>
              <w:left w:val="single" w:sz="6" w:space="0" w:color="auto"/>
              <w:bottom w:val="single" w:sz="6" w:space="0" w:color="auto"/>
              <w:right w:val="single" w:sz="6" w:space="0" w:color="auto"/>
            </w:tcBorders>
            <w:shd w:val="clear" w:color="auto" w:fill="auto"/>
          </w:tcPr>
          <w:p w14:paraId="4AA4C7E4" w14:textId="52927D71" w:rsidR="00436B1B" w:rsidRPr="0023282C" w:rsidRDefault="00436B1B" w:rsidP="00923A9B">
            <w:pPr>
              <w:spacing w:after="0" w:line="240" w:lineRule="auto"/>
              <w:jc w:val="both"/>
              <w:rPr>
                <w:rFonts w:ascii="Arial" w:eastAsia="Times New Roman" w:hAnsi="Arial" w:cs="Arial"/>
                <w:sz w:val="16"/>
                <w:szCs w:val="16"/>
              </w:rPr>
            </w:pPr>
            <w:r w:rsidRPr="0023282C">
              <w:rPr>
                <w:rFonts w:ascii="Arial" w:eastAsia="Times New Roman" w:hAnsi="Arial" w:cs="Arial"/>
                <w:sz w:val="16"/>
                <w:szCs w:val="16"/>
              </w:rPr>
              <w:t>Gobierno</w:t>
            </w:r>
          </w:p>
        </w:tc>
        <w:tc>
          <w:tcPr>
            <w:tcW w:w="1561" w:type="dxa"/>
            <w:tcBorders>
              <w:top w:val="single" w:sz="6" w:space="0" w:color="auto"/>
              <w:left w:val="single" w:sz="6" w:space="0" w:color="auto"/>
              <w:bottom w:val="single" w:sz="6" w:space="0" w:color="auto"/>
              <w:right w:val="single" w:sz="6" w:space="0" w:color="auto"/>
            </w:tcBorders>
            <w:shd w:val="clear" w:color="auto" w:fill="auto"/>
            <w:vAlign w:val="center"/>
          </w:tcPr>
          <w:p w14:paraId="2E954913" w14:textId="4CC00A1E" w:rsidR="00436B1B" w:rsidRPr="001018D2" w:rsidRDefault="00B14C66" w:rsidP="0095201D">
            <w:pPr>
              <w:spacing w:after="0" w:line="240" w:lineRule="auto"/>
              <w:jc w:val="right"/>
              <w:rPr>
                <w:rFonts w:ascii="Arial" w:eastAsia="Times New Roman" w:hAnsi="Arial" w:cs="Arial"/>
                <w:sz w:val="16"/>
                <w:szCs w:val="16"/>
              </w:rPr>
            </w:pPr>
            <w:r w:rsidRPr="00B14C66">
              <w:rPr>
                <w:rFonts w:ascii="Arial" w:hAnsi="Arial" w:cs="Arial"/>
                <w:color w:val="000000"/>
                <w:sz w:val="16"/>
                <w:szCs w:val="16"/>
              </w:rPr>
              <w:t>$</w:t>
            </w:r>
            <w:r w:rsidR="00E11413">
              <w:rPr>
                <w:rFonts w:ascii="Arial" w:hAnsi="Arial" w:cs="Arial"/>
                <w:color w:val="000000"/>
                <w:sz w:val="16"/>
                <w:szCs w:val="16"/>
              </w:rPr>
              <w:t>718</w:t>
            </w:r>
            <w:r w:rsidRPr="00B14C66">
              <w:rPr>
                <w:rFonts w:ascii="Arial" w:hAnsi="Arial" w:cs="Arial"/>
                <w:color w:val="000000"/>
                <w:sz w:val="16"/>
                <w:szCs w:val="16"/>
              </w:rPr>
              <w:t>,</w:t>
            </w:r>
            <w:r w:rsidR="00E11413">
              <w:rPr>
                <w:rFonts w:ascii="Arial" w:hAnsi="Arial" w:cs="Arial"/>
                <w:color w:val="000000"/>
                <w:sz w:val="16"/>
                <w:szCs w:val="16"/>
              </w:rPr>
              <w:t>861</w:t>
            </w:r>
            <w:r w:rsidRPr="00B14C66">
              <w:rPr>
                <w:rFonts w:ascii="Arial" w:hAnsi="Arial" w:cs="Arial"/>
                <w:color w:val="000000"/>
                <w:sz w:val="16"/>
                <w:szCs w:val="16"/>
              </w:rPr>
              <w:t>,6</w:t>
            </w:r>
            <w:r w:rsidR="00B825C9">
              <w:rPr>
                <w:rFonts w:ascii="Arial" w:hAnsi="Arial" w:cs="Arial"/>
                <w:color w:val="000000"/>
                <w:sz w:val="16"/>
                <w:szCs w:val="16"/>
              </w:rPr>
              <w:t>09</w:t>
            </w:r>
            <w:r w:rsidRPr="00B14C66">
              <w:rPr>
                <w:rFonts w:ascii="Arial" w:hAnsi="Arial" w:cs="Arial"/>
                <w:color w:val="000000"/>
                <w:sz w:val="16"/>
                <w:szCs w:val="16"/>
              </w:rPr>
              <w:t>.00</w:t>
            </w:r>
          </w:p>
        </w:tc>
      </w:tr>
      <w:tr w:rsidR="0023282C" w:rsidRPr="0023282C" w14:paraId="46DE1DD5" w14:textId="77777777" w:rsidTr="000B68D9">
        <w:trPr>
          <w:cantSplit/>
          <w:trHeight w:val="25"/>
        </w:trPr>
        <w:tc>
          <w:tcPr>
            <w:tcW w:w="6702" w:type="dxa"/>
            <w:tcBorders>
              <w:top w:val="single" w:sz="6" w:space="0" w:color="auto"/>
              <w:left w:val="single" w:sz="6" w:space="0" w:color="auto"/>
              <w:bottom w:val="single" w:sz="6" w:space="0" w:color="auto"/>
              <w:right w:val="single" w:sz="6" w:space="0" w:color="auto"/>
            </w:tcBorders>
            <w:shd w:val="clear" w:color="auto" w:fill="auto"/>
          </w:tcPr>
          <w:p w14:paraId="0441F2C3" w14:textId="77777777" w:rsidR="0023282C" w:rsidRPr="0023282C" w:rsidRDefault="0023282C" w:rsidP="00923A9B">
            <w:pPr>
              <w:spacing w:after="0" w:line="240" w:lineRule="auto"/>
              <w:jc w:val="both"/>
              <w:rPr>
                <w:rFonts w:ascii="Arial" w:eastAsia="Times New Roman" w:hAnsi="Arial" w:cs="Arial"/>
                <w:sz w:val="16"/>
                <w:szCs w:val="16"/>
              </w:rPr>
            </w:pPr>
            <w:r w:rsidRPr="0023282C">
              <w:rPr>
                <w:rFonts w:ascii="Arial" w:eastAsia="Times New Roman" w:hAnsi="Arial" w:cs="Arial"/>
                <w:sz w:val="16"/>
                <w:szCs w:val="16"/>
              </w:rPr>
              <w:t>Desarrollo Social</w:t>
            </w:r>
          </w:p>
        </w:tc>
        <w:tc>
          <w:tcPr>
            <w:tcW w:w="1561" w:type="dxa"/>
            <w:tcBorders>
              <w:top w:val="single" w:sz="6" w:space="0" w:color="auto"/>
              <w:left w:val="single" w:sz="6" w:space="0" w:color="auto"/>
              <w:bottom w:val="single" w:sz="6" w:space="0" w:color="auto"/>
              <w:right w:val="single" w:sz="6" w:space="0" w:color="auto"/>
            </w:tcBorders>
            <w:shd w:val="clear" w:color="auto" w:fill="auto"/>
          </w:tcPr>
          <w:p w14:paraId="710AD018" w14:textId="77777777" w:rsidR="0023282C" w:rsidRPr="0023282C" w:rsidRDefault="0023282C" w:rsidP="00923A9B">
            <w:pPr>
              <w:spacing w:after="0" w:line="240" w:lineRule="auto"/>
              <w:jc w:val="right"/>
              <w:rPr>
                <w:rFonts w:ascii="Arial" w:eastAsia="Times New Roman" w:hAnsi="Arial" w:cs="Arial"/>
                <w:sz w:val="16"/>
                <w:szCs w:val="16"/>
              </w:rPr>
            </w:pPr>
            <w:r w:rsidRPr="0023282C">
              <w:rPr>
                <w:rFonts w:ascii="Arial" w:eastAsia="Times New Roman" w:hAnsi="Arial" w:cs="Arial"/>
                <w:sz w:val="16"/>
                <w:szCs w:val="16"/>
              </w:rPr>
              <w:t>0</w:t>
            </w:r>
          </w:p>
        </w:tc>
      </w:tr>
      <w:tr w:rsidR="0023282C" w:rsidRPr="0023282C" w14:paraId="19287418" w14:textId="77777777" w:rsidTr="000B68D9">
        <w:trPr>
          <w:cantSplit/>
          <w:trHeight w:val="25"/>
        </w:trPr>
        <w:tc>
          <w:tcPr>
            <w:tcW w:w="6702" w:type="dxa"/>
            <w:tcBorders>
              <w:top w:val="single" w:sz="6" w:space="0" w:color="auto"/>
              <w:left w:val="single" w:sz="6" w:space="0" w:color="auto"/>
              <w:bottom w:val="single" w:sz="6" w:space="0" w:color="auto"/>
              <w:right w:val="single" w:sz="6" w:space="0" w:color="auto"/>
            </w:tcBorders>
            <w:shd w:val="clear" w:color="auto" w:fill="auto"/>
          </w:tcPr>
          <w:p w14:paraId="522B4A9F" w14:textId="77777777" w:rsidR="0023282C" w:rsidRPr="0023282C" w:rsidRDefault="0023282C" w:rsidP="00923A9B">
            <w:pPr>
              <w:spacing w:after="0" w:line="240" w:lineRule="auto"/>
              <w:jc w:val="both"/>
              <w:rPr>
                <w:rFonts w:ascii="Arial" w:eastAsia="Times New Roman" w:hAnsi="Arial" w:cs="Arial"/>
                <w:sz w:val="16"/>
                <w:szCs w:val="16"/>
              </w:rPr>
            </w:pPr>
            <w:r w:rsidRPr="0023282C">
              <w:rPr>
                <w:rFonts w:ascii="Arial" w:eastAsia="Times New Roman" w:hAnsi="Arial" w:cs="Arial"/>
                <w:sz w:val="16"/>
                <w:szCs w:val="16"/>
              </w:rPr>
              <w:t>Desarrollo Económico</w:t>
            </w:r>
          </w:p>
        </w:tc>
        <w:tc>
          <w:tcPr>
            <w:tcW w:w="1561" w:type="dxa"/>
            <w:tcBorders>
              <w:top w:val="single" w:sz="6" w:space="0" w:color="auto"/>
              <w:left w:val="single" w:sz="6" w:space="0" w:color="auto"/>
              <w:bottom w:val="single" w:sz="6" w:space="0" w:color="auto"/>
              <w:right w:val="single" w:sz="6" w:space="0" w:color="auto"/>
            </w:tcBorders>
            <w:shd w:val="clear" w:color="auto" w:fill="auto"/>
          </w:tcPr>
          <w:p w14:paraId="61DA9239" w14:textId="77777777" w:rsidR="0023282C" w:rsidRPr="0023282C" w:rsidRDefault="0023282C" w:rsidP="00923A9B">
            <w:pPr>
              <w:spacing w:after="0" w:line="240" w:lineRule="auto"/>
              <w:jc w:val="right"/>
              <w:rPr>
                <w:rFonts w:ascii="Arial" w:eastAsia="Times New Roman" w:hAnsi="Arial" w:cs="Arial"/>
                <w:sz w:val="16"/>
                <w:szCs w:val="16"/>
              </w:rPr>
            </w:pPr>
            <w:r w:rsidRPr="0023282C">
              <w:rPr>
                <w:rFonts w:ascii="Arial" w:eastAsia="Times New Roman" w:hAnsi="Arial" w:cs="Arial"/>
                <w:sz w:val="16"/>
                <w:szCs w:val="16"/>
              </w:rPr>
              <w:t>0</w:t>
            </w:r>
          </w:p>
        </w:tc>
      </w:tr>
      <w:tr w:rsidR="0023282C" w:rsidRPr="0023282C" w14:paraId="0BC7F358" w14:textId="77777777" w:rsidTr="000B68D9">
        <w:trPr>
          <w:cantSplit/>
          <w:trHeight w:val="25"/>
        </w:trPr>
        <w:tc>
          <w:tcPr>
            <w:tcW w:w="6702" w:type="dxa"/>
            <w:tcBorders>
              <w:top w:val="single" w:sz="6" w:space="0" w:color="auto"/>
              <w:left w:val="single" w:sz="6" w:space="0" w:color="auto"/>
              <w:bottom w:val="single" w:sz="6" w:space="0" w:color="auto"/>
              <w:right w:val="single" w:sz="6" w:space="0" w:color="auto"/>
            </w:tcBorders>
            <w:shd w:val="clear" w:color="auto" w:fill="auto"/>
          </w:tcPr>
          <w:p w14:paraId="3FFA78F6" w14:textId="77777777" w:rsidR="0023282C" w:rsidRPr="0023282C" w:rsidRDefault="0023282C" w:rsidP="00923A9B">
            <w:pPr>
              <w:spacing w:after="0" w:line="240" w:lineRule="auto"/>
              <w:jc w:val="both"/>
              <w:rPr>
                <w:rFonts w:ascii="Arial" w:eastAsia="Times New Roman" w:hAnsi="Arial" w:cs="Arial"/>
                <w:sz w:val="16"/>
                <w:szCs w:val="16"/>
              </w:rPr>
            </w:pPr>
            <w:r w:rsidRPr="0023282C">
              <w:rPr>
                <w:rFonts w:ascii="Arial" w:eastAsia="Times New Roman" w:hAnsi="Arial" w:cs="Arial"/>
                <w:sz w:val="16"/>
                <w:szCs w:val="16"/>
              </w:rPr>
              <w:t>Otras no clasificadas en funciones anteriores</w:t>
            </w:r>
          </w:p>
        </w:tc>
        <w:tc>
          <w:tcPr>
            <w:tcW w:w="1561" w:type="dxa"/>
            <w:tcBorders>
              <w:top w:val="single" w:sz="6" w:space="0" w:color="auto"/>
              <w:left w:val="single" w:sz="6" w:space="0" w:color="auto"/>
              <w:bottom w:val="single" w:sz="6" w:space="0" w:color="auto"/>
              <w:right w:val="single" w:sz="6" w:space="0" w:color="auto"/>
            </w:tcBorders>
            <w:shd w:val="clear" w:color="auto" w:fill="auto"/>
          </w:tcPr>
          <w:p w14:paraId="06FF50B5" w14:textId="77777777" w:rsidR="0023282C" w:rsidRPr="0023282C" w:rsidRDefault="0023282C" w:rsidP="00923A9B">
            <w:pPr>
              <w:spacing w:after="0" w:line="240" w:lineRule="auto"/>
              <w:jc w:val="right"/>
              <w:rPr>
                <w:rFonts w:ascii="Arial" w:eastAsia="Times New Roman" w:hAnsi="Arial" w:cs="Arial"/>
                <w:sz w:val="16"/>
                <w:szCs w:val="16"/>
              </w:rPr>
            </w:pPr>
            <w:r w:rsidRPr="0023282C">
              <w:rPr>
                <w:rFonts w:ascii="Arial" w:eastAsia="Times New Roman" w:hAnsi="Arial" w:cs="Arial"/>
                <w:sz w:val="16"/>
                <w:szCs w:val="16"/>
              </w:rPr>
              <w:t>0</w:t>
            </w:r>
          </w:p>
        </w:tc>
      </w:tr>
    </w:tbl>
    <w:p w14:paraId="10CF244E" w14:textId="77777777" w:rsidR="00DA55FD" w:rsidRDefault="00DA55FD" w:rsidP="00923A9B">
      <w:pPr>
        <w:tabs>
          <w:tab w:val="left" w:pos="1999"/>
        </w:tabs>
        <w:spacing w:after="0" w:line="240" w:lineRule="auto"/>
        <w:rPr>
          <w:rFonts w:ascii="Arial" w:hAnsi="Arial" w:cs="Arial"/>
          <w:b/>
          <w:sz w:val="24"/>
          <w:szCs w:val="20"/>
        </w:rPr>
      </w:pPr>
    </w:p>
    <w:p w14:paraId="4510AEA3" w14:textId="77777777" w:rsidR="00143E4A" w:rsidRPr="00464624" w:rsidRDefault="00143E4A" w:rsidP="00923A9B">
      <w:pPr>
        <w:tabs>
          <w:tab w:val="left" w:pos="1999"/>
        </w:tabs>
        <w:spacing w:after="0" w:line="240" w:lineRule="auto"/>
        <w:rPr>
          <w:rFonts w:ascii="Arial" w:hAnsi="Arial" w:cs="Arial"/>
          <w:b/>
          <w:sz w:val="24"/>
          <w:szCs w:val="20"/>
        </w:rPr>
      </w:pPr>
    </w:p>
    <w:p w14:paraId="75B073B0" w14:textId="77777777" w:rsidR="00460BB0" w:rsidRDefault="00460BB0" w:rsidP="00923A9B">
      <w:pPr>
        <w:tabs>
          <w:tab w:val="left" w:pos="1999"/>
        </w:tabs>
        <w:spacing w:after="0" w:line="240" w:lineRule="auto"/>
        <w:rPr>
          <w:rFonts w:ascii="Arial" w:hAnsi="Arial" w:cs="Arial"/>
          <w:b/>
          <w:sz w:val="24"/>
          <w:szCs w:val="20"/>
        </w:rPr>
      </w:pPr>
      <w:r w:rsidRPr="00464624">
        <w:rPr>
          <w:rFonts w:ascii="Arial" w:hAnsi="Arial" w:cs="Arial"/>
          <w:b/>
          <w:sz w:val="24"/>
          <w:szCs w:val="20"/>
        </w:rPr>
        <w:t>Clasificación por Tipo de Gasto</w:t>
      </w:r>
    </w:p>
    <w:p w14:paraId="0D531F5A" w14:textId="77777777" w:rsidR="00CA21CF" w:rsidRDefault="00CA21CF" w:rsidP="00923A9B">
      <w:pPr>
        <w:tabs>
          <w:tab w:val="left" w:pos="1999"/>
        </w:tabs>
        <w:spacing w:after="0" w:line="240" w:lineRule="auto"/>
        <w:rPr>
          <w:rFonts w:ascii="Arial" w:hAnsi="Arial" w:cs="Arial"/>
          <w:b/>
          <w:sz w:val="24"/>
          <w:szCs w:val="20"/>
        </w:rPr>
      </w:pPr>
    </w:p>
    <w:tbl>
      <w:tblPr>
        <w:tblW w:w="5000" w:type="pct"/>
        <w:tblCellMar>
          <w:left w:w="72" w:type="dxa"/>
          <w:right w:w="72" w:type="dxa"/>
        </w:tblCellMar>
        <w:tblLook w:val="0000" w:firstRow="0" w:lastRow="0" w:firstColumn="0" w:lastColumn="0" w:noHBand="0" w:noVBand="0"/>
      </w:tblPr>
      <w:tblGrid>
        <w:gridCol w:w="6580"/>
        <w:gridCol w:w="1674"/>
      </w:tblGrid>
      <w:tr w:rsidR="00777A8C" w:rsidRPr="00777A8C" w14:paraId="4B47B761" w14:textId="77777777" w:rsidTr="000B68D9">
        <w:trPr>
          <w:cantSplit/>
        </w:trPr>
        <w:tc>
          <w:tcPr>
            <w:tcW w:w="5000" w:type="pct"/>
            <w:gridSpan w:val="2"/>
            <w:tcBorders>
              <w:top w:val="single" w:sz="6" w:space="0" w:color="auto"/>
              <w:left w:val="single" w:sz="6" w:space="0" w:color="auto"/>
              <w:bottom w:val="single" w:sz="6" w:space="0" w:color="auto"/>
              <w:right w:val="single" w:sz="6" w:space="0" w:color="auto"/>
            </w:tcBorders>
            <w:shd w:val="clear" w:color="auto" w:fill="auto"/>
            <w:noWrap/>
          </w:tcPr>
          <w:p w14:paraId="48E66F46" w14:textId="77777777" w:rsidR="00777A8C" w:rsidRPr="00777A8C" w:rsidRDefault="00777A8C" w:rsidP="00923A9B">
            <w:pPr>
              <w:spacing w:after="0" w:line="240" w:lineRule="auto"/>
              <w:jc w:val="center"/>
              <w:rPr>
                <w:rFonts w:ascii="Arial" w:eastAsia="Times New Roman" w:hAnsi="Arial" w:cs="Arial"/>
                <w:sz w:val="16"/>
                <w:szCs w:val="16"/>
              </w:rPr>
            </w:pPr>
            <w:r w:rsidRPr="00777A8C">
              <w:rPr>
                <w:rFonts w:ascii="Arial" w:eastAsia="Times New Roman" w:hAnsi="Arial" w:cs="Arial"/>
                <w:sz w:val="20"/>
                <w:szCs w:val="20"/>
              </w:rPr>
              <w:t>Poder Judicial del Estado de Quintana Roo</w:t>
            </w:r>
          </w:p>
        </w:tc>
      </w:tr>
      <w:tr w:rsidR="00777A8C" w:rsidRPr="00777A8C" w14:paraId="1E6B90EB" w14:textId="77777777" w:rsidTr="000B68D9">
        <w:trPr>
          <w:cantSplit/>
        </w:trPr>
        <w:tc>
          <w:tcPr>
            <w:tcW w:w="5000" w:type="pct"/>
            <w:gridSpan w:val="2"/>
            <w:tcBorders>
              <w:top w:val="single" w:sz="6" w:space="0" w:color="auto"/>
              <w:left w:val="single" w:sz="6" w:space="0" w:color="auto"/>
              <w:bottom w:val="single" w:sz="6" w:space="0" w:color="auto"/>
              <w:right w:val="single" w:sz="6" w:space="0" w:color="auto"/>
            </w:tcBorders>
            <w:shd w:val="clear" w:color="auto" w:fill="auto"/>
          </w:tcPr>
          <w:p w14:paraId="1952F41C" w14:textId="4F6D69CA" w:rsidR="00777A8C" w:rsidRPr="00777A8C" w:rsidRDefault="00777A8C" w:rsidP="005B568B">
            <w:pPr>
              <w:spacing w:after="0" w:line="240" w:lineRule="auto"/>
              <w:jc w:val="center"/>
              <w:rPr>
                <w:rFonts w:ascii="Arial" w:eastAsia="Times New Roman" w:hAnsi="Arial" w:cs="Arial"/>
                <w:sz w:val="16"/>
                <w:szCs w:val="16"/>
              </w:rPr>
            </w:pPr>
            <w:r w:rsidRPr="00777A8C">
              <w:rPr>
                <w:rFonts w:ascii="Arial" w:eastAsia="Times New Roman" w:hAnsi="Arial" w:cs="Arial"/>
                <w:sz w:val="16"/>
                <w:szCs w:val="16"/>
              </w:rPr>
              <w:t>Presupuesto de Egresos para el Ejercicio Fiscal 202</w:t>
            </w:r>
            <w:r w:rsidR="005B568B">
              <w:rPr>
                <w:rFonts w:ascii="Arial" w:eastAsia="Times New Roman" w:hAnsi="Arial" w:cs="Arial"/>
                <w:sz w:val="16"/>
                <w:szCs w:val="16"/>
              </w:rPr>
              <w:t>2</w:t>
            </w:r>
          </w:p>
        </w:tc>
      </w:tr>
      <w:tr w:rsidR="00777A8C" w:rsidRPr="00777A8C" w14:paraId="6D8CFF82" w14:textId="77777777" w:rsidTr="000B68D9">
        <w:trPr>
          <w:cantSplit/>
        </w:trPr>
        <w:tc>
          <w:tcPr>
            <w:tcW w:w="3986" w:type="pct"/>
            <w:tcBorders>
              <w:top w:val="single" w:sz="6" w:space="0" w:color="auto"/>
              <w:left w:val="single" w:sz="6" w:space="0" w:color="auto"/>
              <w:bottom w:val="single" w:sz="6" w:space="0" w:color="auto"/>
              <w:right w:val="single" w:sz="6" w:space="0" w:color="auto"/>
            </w:tcBorders>
            <w:shd w:val="clear" w:color="auto" w:fill="auto"/>
          </w:tcPr>
          <w:p w14:paraId="1FA34A6F" w14:textId="77777777" w:rsidR="00777A8C" w:rsidRPr="00777A8C" w:rsidRDefault="00777A8C" w:rsidP="00923A9B">
            <w:pPr>
              <w:spacing w:after="0" w:line="240" w:lineRule="auto"/>
              <w:jc w:val="center"/>
              <w:rPr>
                <w:rFonts w:ascii="Arial" w:eastAsia="Times New Roman" w:hAnsi="Arial" w:cs="Arial"/>
                <w:sz w:val="16"/>
                <w:szCs w:val="16"/>
              </w:rPr>
            </w:pPr>
            <w:r w:rsidRPr="00777A8C">
              <w:rPr>
                <w:rFonts w:ascii="Arial" w:eastAsia="Times New Roman" w:hAnsi="Arial" w:cs="Arial"/>
                <w:sz w:val="16"/>
                <w:szCs w:val="16"/>
              </w:rPr>
              <w:t>Clasificación por Tipo de Gasto</w:t>
            </w:r>
          </w:p>
        </w:tc>
        <w:tc>
          <w:tcPr>
            <w:tcW w:w="1014" w:type="pct"/>
            <w:tcBorders>
              <w:top w:val="single" w:sz="6" w:space="0" w:color="auto"/>
              <w:left w:val="single" w:sz="6" w:space="0" w:color="auto"/>
              <w:bottom w:val="single" w:sz="6" w:space="0" w:color="auto"/>
              <w:right w:val="single" w:sz="6" w:space="0" w:color="auto"/>
            </w:tcBorders>
            <w:shd w:val="clear" w:color="auto" w:fill="auto"/>
          </w:tcPr>
          <w:p w14:paraId="566B4D9A" w14:textId="77777777" w:rsidR="00777A8C" w:rsidRPr="00777A8C" w:rsidRDefault="00777A8C" w:rsidP="00923A9B">
            <w:pPr>
              <w:spacing w:after="0" w:line="240" w:lineRule="auto"/>
              <w:jc w:val="right"/>
              <w:rPr>
                <w:rFonts w:ascii="Arial" w:eastAsia="Times New Roman" w:hAnsi="Arial" w:cs="Arial"/>
                <w:sz w:val="16"/>
                <w:szCs w:val="16"/>
              </w:rPr>
            </w:pPr>
            <w:r w:rsidRPr="00777A8C">
              <w:rPr>
                <w:rFonts w:ascii="Arial" w:eastAsia="Times New Roman" w:hAnsi="Arial" w:cs="Arial"/>
                <w:sz w:val="16"/>
                <w:szCs w:val="16"/>
              </w:rPr>
              <w:t>Importe</w:t>
            </w:r>
          </w:p>
        </w:tc>
      </w:tr>
      <w:tr w:rsidR="00B14C66" w:rsidRPr="00777A8C" w14:paraId="72452870" w14:textId="77777777" w:rsidTr="000B68D9">
        <w:trPr>
          <w:cantSplit/>
        </w:trPr>
        <w:tc>
          <w:tcPr>
            <w:tcW w:w="3986" w:type="pct"/>
            <w:tcBorders>
              <w:top w:val="single" w:sz="6" w:space="0" w:color="auto"/>
              <w:left w:val="single" w:sz="6" w:space="0" w:color="auto"/>
              <w:bottom w:val="single" w:sz="6" w:space="0" w:color="auto"/>
              <w:right w:val="single" w:sz="6" w:space="0" w:color="auto"/>
            </w:tcBorders>
            <w:shd w:val="clear" w:color="auto" w:fill="auto"/>
          </w:tcPr>
          <w:p w14:paraId="55331403" w14:textId="77777777" w:rsidR="00B14C66" w:rsidRPr="00777A8C" w:rsidRDefault="00B14C66" w:rsidP="00923A9B">
            <w:pPr>
              <w:spacing w:after="0" w:line="240" w:lineRule="auto"/>
              <w:jc w:val="center"/>
              <w:rPr>
                <w:rFonts w:ascii="Arial" w:eastAsia="Times New Roman" w:hAnsi="Arial" w:cs="Arial"/>
                <w:sz w:val="16"/>
                <w:szCs w:val="16"/>
              </w:rPr>
            </w:pPr>
            <w:r w:rsidRPr="00777A8C">
              <w:rPr>
                <w:rFonts w:ascii="Arial" w:eastAsia="Times New Roman" w:hAnsi="Arial" w:cs="Arial"/>
                <w:sz w:val="16"/>
                <w:szCs w:val="16"/>
              </w:rPr>
              <w:t>Total</w:t>
            </w:r>
          </w:p>
        </w:tc>
        <w:tc>
          <w:tcPr>
            <w:tcW w:w="1014" w:type="pct"/>
            <w:tcBorders>
              <w:top w:val="single" w:sz="6" w:space="0" w:color="auto"/>
              <w:left w:val="single" w:sz="6" w:space="0" w:color="auto"/>
              <w:bottom w:val="single" w:sz="6" w:space="0" w:color="auto"/>
              <w:right w:val="single" w:sz="6" w:space="0" w:color="auto"/>
            </w:tcBorders>
            <w:shd w:val="clear" w:color="auto" w:fill="auto"/>
          </w:tcPr>
          <w:p w14:paraId="2393A59C" w14:textId="416F4302" w:rsidR="00B14C66" w:rsidRPr="00B14C66" w:rsidRDefault="00B14C66" w:rsidP="0095201D">
            <w:pPr>
              <w:spacing w:after="0" w:line="240" w:lineRule="auto"/>
              <w:jc w:val="right"/>
              <w:rPr>
                <w:rFonts w:ascii="Arial" w:hAnsi="Arial" w:cs="Arial"/>
                <w:b/>
                <w:color w:val="000000"/>
                <w:sz w:val="16"/>
                <w:szCs w:val="16"/>
              </w:rPr>
            </w:pPr>
            <w:r w:rsidRPr="00B14C66">
              <w:rPr>
                <w:rFonts w:ascii="Arial" w:hAnsi="Arial" w:cs="Arial"/>
                <w:b/>
                <w:color w:val="000000"/>
                <w:sz w:val="16"/>
                <w:szCs w:val="16"/>
              </w:rPr>
              <w:t>$</w:t>
            </w:r>
            <w:r w:rsidR="00AE58F2">
              <w:rPr>
                <w:rFonts w:ascii="Arial" w:hAnsi="Arial" w:cs="Arial"/>
                <w:b/>
                <w:color w:val="000000"/>
                <w:sz w:val="16"/>
                <w:szCs w:val="16"/>
              </w:rPr>
              <w:t>718</w:t>
            </w:r>
            <w:r w:rsidRPr="00B14C66">
              <w:rPr>
                <w:rFonts w:ascii="Arial" w:hAnsi="Arial" w:cs="Arial"/>
                <w:b/>
                <w:color w:val="000000"/>
                <w:sz w:val="16"/>
                <w:szCs w:val="16"/>
              </w:rPr>
              <w:t>,</w:t>
            </w:r>
            <w:r w:rsidR="00AE58F2">
              <w:rPr>
                <w:rFonts w:ascii="Arial" w:hAnsi="Arial" w:cs="Arial"/>
                <w:b/>
                <w:color w:val="000000"/>
                <w:sz w:val="16"/>
                <w:szCs w:val="16"/>
              </w:rPr>
              <w:t>861</w:t>
            </w:r>
            <w:r w:rsidRPr="00B14C66">
              <w:rPr>
                <w:rFonts w:ascii="Arial" w:hAnsi="Arial" w:cs="Arial"/>
                <w:b/>
                <w:color w:val="000000"/>
                <w:sz w:val="16"/>
                <w:szCs w:val="16"/>
              </w:rPr>
              <w:t>,6</w:t>
            </w:r>
            <w:r w:rsidR="00B825C9">
              <w:rPr>
                <w:rFonts w:ascii="Arial" w:hAnsi="Arial" w:cs="Arial"/>
                <w:b/>
                <w:color w:val="000000"/>
                <w:sz w:val="16"/>
                <w:szCs w:val="16"/>
              </w:rPr>
              <w:t>09</w:t>
            </w:r>
            <w:r w:rsidRPr="00B14C66">
              <w:rPr>
                <w:rFonts w:ascii="Arial" w:hAnsi="Arial" w:cs="Arial"/>
                <w:b/>
                <w:color w:val="000000"/>
                <w:sz w:val="16"/>
                <w:szCs w:val="16"/>
              </w:rPr>
              <w:t>.00</w:t>
            </w:r>
          </w:p>
        </w:tc>
      </w:tr>
      <w:tr w:rsidR="00E11413" w:rsidRPr="00777A8C" w14:paraId="154874B8" w14:textId="77777777" w:rsidTr="000B68D9">
        <w:trPr>
          <w:cantSplit/>
          <w:trHeight w:val="234"/>
        </w:trPr>
        <w:tc>
          <w:tcPr>
            <w:tcW w:w="3986" w:type="pct"/>
            <w:tcBorders>
              <w:top w:val="single" w:sz="6" w:space="0" w:color="auto"/>
              <w:left w:val="single" w:sz="6" w:space="0" w:color="auto"/>
              <w:bottom w:val="single" w:sz="6" w:space="0" w:color="auto"/>
              <w:right w:val="single" w:sz="6" w:space="0" w:color="auto"/>
            </w:tcBorders>
            <w:shd w:val="clear" w:color="auto" w:fill="auto"/>
          </w:tcPr>
          <w:p w14:paraId="622D3790" w14:textId="77777777" w:rsidR="00E11413" w:rsidRPr="00777A8C" w:rsidRDefault="00E11413" w:rsidP="00E11413">
            <w:pPr>
              <w:spacing w:after="0" w:line="240" w:lineRule="auto"/>
              <w:jc w:val="both"/>
              <w:rPr>
                <w:rFonts w:ascii="Arial" w:eastAsia="Times New Roman" w:hAnsi="Arial" w:cs="Arial"/>
                <w:sz w:val="16"/>
                <w:szCs w:val="16"/>
              </w:rPr>
            </w:pPr>
            <w:r w:rsidRPr="00777A8C">
              <w:rPr>
                <w:rFonts w:ascii="Arial" w:eastAsia="Times New Roman" w:hAnsi="Arial" w:cs="Arial"/>
                <w:sz w:val="16"/>
                <w:szCs w:val="16"/>
              </w:rPr>
              <w:t>Gasto Corriente</w:t>
            </w:r>
          </w:p>
        </w:tc>
        <w:tc>
          <w:tcPr>
            <w:tcW w:w="1014" w:type="pct"/>
            <w:tcBorders>
              <w:top w:val="single" w:sz="6" w:space="0" w:color="auto"/>
              <w:left w:val="single" w:sz="6" w:space="0" w:color="auto"/>
              <w:bottom w:val="single" w:sz="6" w:space="0" w:color="auto"/>
              <w:right w:val="single" w:sz="6" w:space="0" w:color="auto"/>
            </w:tcBorders>
            <w:shd w:val="clear" w:color="auto" w:fill="auto"/>
          </w:tcPr>
          <w:p w14:paraId="7BB97849" w14:textId="1850B978" w:rsidR="00E11413" w:rsidRPr="00B14C66" w:rsidRDefault="00E11413" w:rsidP="00E11413">
            <w:pPr>
              <w:spacing w:after="0" w:line="240" w:lineRule="auto"/>
              <w:jc w:val="right"/>
              <w:rPr>
                <w:rFonts w:ascii="Arial" w:hAnsi="Arial" w:cs="Arial"/>
                <w:color w:val="000000"/>
                <w:sz w:val="16"/>
                <w:szCs w:val="16"/>
              </w:rPr>
            </w:pPr>
            <w:r w:rsidRPr="00AE58F2">
              <w:rPr>
                <w:rFonts w:ascii="Arial" w:hAnsi="Arial" w:cs="Arial"/>
                <w:color w:val="000000"/>
                <w:sz w:val="16"/>
                <w:szCs w:val="16"/>
              </w:rPr>
              <w:t>$712,635,16</w:t>
            </w:r>
            <w:r w:rsidR="00025EF5">
              <w:rPr>
                <w:rFonts w:ascii="Arial" w:hAnsi="Arial" w:cs="Arial"/>
                <w:color w:val="000000"/>
                <w:sz w:val="16"/>
                <w:szCs w:val="16"/>
              </w:rPr>
              <w:t>8</w:t>
            </w:r>
            <w:r w:rsidRPr="00AE58F2">
              <w:rPr>
                <w:rFonts w:ascii="Arial" w:hAnsi="Arial" w:cs="Arial"/>
                <w:color w:val="000000"/>
                <w:sz w:val="16"/>
                <w:szCs w:val="16"/>
              </w:rPr>
              <w:t>.00</w:t>
            </w:r>
          </w:p>
        </w:tc>
      </w:tr>
      <w:tr w:rsidR="00E11413" w:rsidRPr="00777A8C" w14:paraId="574BC913" w14:textId="77777777" w:rsidTr="000B68D9">
        <w:trPr>
          <w:cantSplit/>
        </w:trPr>
        <w:tc>
          <w:tcPr>
            <w:tcW w:w="3986" w:type="pct"/>
            <w:tcBorders>
              <w:top w:val="single" w:sz="6" w:space="0" w:color="auto"/>
              <w:left w:val="single" w:sz="6" w:space="0" w:color="auto"/>
              <w:bottom w:val="single" w:sz="6" w:space="0" w:color="auto"/>
              <w:right w:val="single" w:sz="6" w:space="0" w:color="auto"/>
            </w:tcBorders>
            <w:shd w:val="clear" w:color="auto" w:fill="auto"/>
          </w:tcPr>
          <w:p w14:paraId="17B27569" w14:textId="77777777" w:rsidR="00E11413" w:rsidRPr="00777A8C" w:rsidRDefault="00E11413" w:rsidP="00E11413">
            <w:pPr>
              <w:spacing w:after="0" w:line="240" w:lineRule="auto"/>
              <w:jc w:val="both"/>
              <w:rPr>
                <w:rFonts w:ascii="Arial" w:eastAsia="Times New Roman" w:hAnsi="Arial" w:cs="Arial"/>
                <w:sz w:val="16"/>
                <w:szCs w:val="16"/>
              </w:rPr>
            </w:pPr>
            <w:r w:rsidRPr="00777A8C">
              <w:rPr>
                <w:rFonts w:ascii="Arial" w:eastAsia="Times New Roman" w:hAnsi="Arial" w:cs="Arial"/>
                <w:sz w:val="16"/>
                <w:szCs w:val="16"/>
              </w:rPr>
              <w:t>Gasto de Capital</w:t>
            </w:r>
          </w:p>
        </w:tc>
        <w:tc>
          <w:tcPr>
            <w:tcW w:w="1014" w:type="pct"/>
            <w:tcBorders>
              <w:top w:val="single" w:sz="6" w:space="0" w:color="auto"/>
              <w:left w:val="single" w:sz="6" w:space="0" w:color="auto"/>
              <w:bottom w:val="single" w:sz="6" w:space="0" w:color="auto"/>
              <w:right w:val="single" w:sz="6" w:space="0" w:color="auto"/>
            </w:tcBorders>
            <w:shd w:val="clear" w:color="auto" w:fill="auto"/>
          </w:tcPr>
          <w:p w14:paraId="344F0A52" w14:textId="00138EE5" w:rsidR="00E11413" w:rsidRPr="00B14C66" w:rsidRDefault="00E11413" w:rsidP="00E11413">
            <w:pPr>
              <w:spacing w:after="0" w:line="240" w:lineRule="auto"/>
              <w:jc w:val="right"/>
              <w:rPr>
                <w:rFonts w:ascii="Arial" w:hAnsi="Arial" w:cs="Arial"/>
                <w:color w:val="000000"/>
                <w:sz w:val="16"/>
                <w:szCs w:val="16"/>
              </w:rPr>
            </w:pPr>
            <w:r w:rsidRPr="00AE58F2">
              <w:rPr>
                <w:rFonts w:ascii="Arial" w:hAnsi="Arial" w:cs="Arial"/>
                <w:color w:val="000000"/>
                <w:sz w:val="16"/>
                <w:szCs w:val="16"/>
              </w:rPr>
              <w:t>$6,226,441.00</w:t>
            </w:r>
          </w:p>
        </w:tc>
      </w:tr>
      <w:tr w:rsidR="00777A8C" w:rsidRPr="00777A8C" w14:paraId="44774912" w14:textId="77777777" w:rsidTr="000B68D9">
        <w:trPr>
          <w:cantSplit/>
        </w:trPr>
        <w:tc>
          <w:tcPr>
            <w:tcW w:w="3986" w:type="pct"/>
            <w:tcBorders>
              <w:top w:val="single" w:sz="6" w:space="0" w:color="auto"/>
              <w:left w:val="single" w:sz="6" w:space="0" w:color="auto"/>
              <w:bottom w:val="single" w:sz="6" w:space="0" w:color="auto"/>
              <w:right w:val="single" w:sz="6" w:space="0" w:color="auto"/>
            </w:tcBorders>
            <w:shd w:val="clear" w:color="auto" w:fill="auto"/>
          </w:tcPr>
          <w:p w14:paraId="116DBD37" w14:textId="77777777" w:rsidR="00777A8C" w:rsidRPr="00777A8C" w:rsidRDefault="00777A8C" w:rsidP="00923A9B">
            <w:pPr>
              <w:spacing w:after="0" w:line="240" w:lineRule="auto"/>
              <w:jc w:val="both"/>
              <w:rPr>
                <w:rFonts w:ascii="Arial" w:eastAsia="Times New Roman" w:hAnsi="Arial" w:cs="Arial"/>
                <w:sz w:val="16"/>
                <w:szCs w:val="16"/>
              </w:rPr>
            </w:pPr>
            <w:r w:rsidRPr="00777A8C">
              <w:rPr>
                <w:rFonts w:ascii="Arial" w:eastAsia="Times New Roman" w:hAnsi="Arial" w:cs="Arial"/>
                <w:sz w:val="16"/>
                <w:szCs w:val="16"/>
              </w:rPr>
              <w:t>Amortización de la deuda y disminución de pasivos</w:t>
            </w:r>
          </w:p>
        </w:tc>
        <w:tc>
          <w:tcPr>
            <w:tcW w:w="1014" w:type="pct"/>
            <w:tcBorders>
              <w:top w:val="single" w:sz="6" w:space="0" w:color="auto"/>
              <w:left w:val="single" w:sz="6" w:space="0" w:color="auto"/>
              <w:bottom w:val="single" w:sz="6" w:space="0" w:color="auto"/>
              <w:right w:val="single" w:sz="6" w:space="0" w:color="auto"/>
            </w:tcBorders>
            <w:shd w:val="clear" w:color="auto" w:fill="auto"/>
          </w:tcPr>
          <w:p w14:paraId="3A009C41" w14:textId="77777777" w:rsidR="00777A8C" w:rsidRPr="00777A8C" w:rsidRDefault="00777A8C" w:rsidP="00923A9B">
            <w:pPr>
              <w:spacing w:after="0" w:line="240" w:lineRule="auto"/>
              <w:jc w:val="right"/>
              <w:rPr>
                <w:rFonts w:ascii="Arial" w:eastAsia="Times New Roman" w:hAnsi="Arial" w:cs="Arial"/>
                <w:sz w:val="16"/>
                <w:szCs w:val="16"/>
              </w:rPr>
            </w:pPr>
            <w:r w:rsidRPr="00777A8C">
              <w:rPr>
                <w:rFonts w:ascii="Arial" w:eastAsia="Times New Roman" w:hAnsi="Arial" w:cs="Arial"/>
                <w:sz w:val="16"/>
                <w:szCs w:val="16"/>
              </w:rPr>
              <w:t>$0.00</w:t>
            </w:r>
          </w:p>
        </w:tc>
      </w:tr>
      <w:tr w:rsidR="00777A8C" w:rsidRPr="00777A8C" w14:paraId="592BAC12" w14:textId="77777777" w:rsidTr="000B68D9">
        <w:trPr>
          <w:cantSplit/>
        </w:trPr>
        <w:tc>
          <w:tcPr>
            <w:tcW w:w="3986" w:type="pct"/>
            <w:tcBorders>
              <w:top w:val="single" w:sz="6" w:space="0" w:color="auto"/>
              <w:left w:val="single" w:sz="6" w:space="0" w:color="auto"/>
              <w:bottom w:val="single" w:sz="6" w:space="0" w:color="auto"/>
              <w:right w:val="single" w:sz="6" w:space="0" w:color="auto"/>
            </w:tcBorders>
            <w:shd w:val="clear" w:color="auto" w:fill="auto"/>
          </w:tcPr>
          <w:p w14:paraId="2F3B211D" w14:textId="77777777" w:rsidR="00777A8C" w:rsidRPr="00777A8C" w:rsidRDefault="00777A8C" w:rsidP="00923A9B">
            <w:pPr>
              <w:spacing w:after="0" w:line="240" w:lineRule="auto"/>
              <w:jc w:val="both"/>
              <w:rPr>
                <w:rFonts w:ascii="Arial" w:eastAsia="Times New Roman" w:hAnsi="Arial" w:cs="Arial"/>
                <w:sz w:val="16"/>
                <w:szCs w:val="16"/>
              </w:rPr>
            </w:pPr>
            <w:r w:rsidRPr="00777A8C">
              <w:rPr>
                <w:rFonts w:ascii="Arial" w:eastAsia="Times New Roman" w:hAnsi="Arial" w:cs="Arial"/>
                <w:sz w:val="16"/>
                <w:szCs w:val="16"/>
              </w:rPr>
              <w:t>Pensiones y Jubilaciones</w:t>
            </w:r>
          </w:p>
        </w:tc>
        <w:tc>
          <w:tcPr>
            <w:tcW w:w="1014" w:type="pct"/>
            <w:tcBorders>
              <w:top w:val="single" w:sz="6" w:space="0" w:color="auto"/>
              <w:left w:val="single" w:sz="6" w:space="0" w:color="auto"/>
              <w:bottom w:val="single" w:sz="6" w:space="0" w:color="auto"/>
              <w:right w:val="single" w:sz="6" w:space="0" w:color="auto"/>
            </w:tcBorders>
            <w:shd w:val="clear" w:color="auto" w:fill="auto"/>
          </w:tcPr>
          <w:p w14:paraId="0A722CC1" w14:textId="77777777" w:rsidR="00777A8C" w:rsidRPr="00777A8C" w:rsidRDefault="00777A8C" w:rsidP="00923A9B">
            <w:pPr>
              <w:spacing w:after="0" w:line="240" w:lineRule="auto"/>
              <w:jc w:val="right"/>
              <w:rPr>
                <w:rFonts w:ascii="Arial" w:eastAsia="Times New Roman" w:hAnsi="Arial" w:cs="Arial"/>
                <w:sz w:val="16"/>
                <w:szCs w:val="16"/>
              </w:rPr>
            </w:pPr>
            <w:r w:rsidRPr="00777A8C">
              <w:rPr>
                <w:rFonts w:ascii="Arial" w:eastAsia="Times New Roman" w:hAnsi="Arial" w:cs="Arial"/>
                <w:sz w:val="16"/>
                <w:szCs w:val="16"/>
              </w:rPr>
              <w:t>$0.00</w:t>
            </w:r>
          </w:p>
        </w:tc>
      </w:tr>
      <w:tr w:rsidR="00777A8C" w:rsidRPr="00777A8C" w14:paraId="4C9F2A3C" w14:textId="77777777" w:rsidTr="000B68D9">
        <w:trPr>
          <w:cantSplit/>
        </w:trPr>
        <w:tc>
          <w:tcPr>
            <w:tcW w:w="3986" w:type="pct"/>
            <w:tcBorders>
              <w:top w:val="single" w:sz="6" w:space="0" w:color="auto"/>
              <w:left w:val="single" w:sz="6" w:space="0" w:color="auto"/>
              <w:bottom w:val="single" w:sz="6" w:space="0" w:color="auto"/>
              <w:right w:val="single" w:sz="6" w:space="0" w:color="auto"/>
            </w:tcBorders>
            <w:shd w:val="clear" w:color="auto" w:fill="auto"/>
          </w:tcPr>
          <w:p w14:paraId="7B752513" w14:textId="77777777" w:rsidR="00777A8C" w:rsidRPr="00777A8C" w:rsidRDefault="00777A8C" w:rsidP="00923A9B">
            <w:pPr>
              <w:spacing w:after="0" w:line="240" w:lineRule="auto"/>
              <w:jc w:val="both"/>
              <w:rPr>
                <w:rFonts w:ascii="Arial" w:eastAsia="Times New Roman" w:hAnsi="Arial" w:cs="Arial"/>
                <w:sz w:val="16"/>
                <w:szCs w:val="16"/>
              </w:rPr>
            </w:pPr>
            <w:r w:rsidRPr="00777A8C">
              <w:rPr>
                <w:rFonts w:ascii="Arial" w:eastAsia="Times New Roman" w:hAnsi="Arial" w:cs="Arial"/>
                <w:sz w:val="16"/>
                <w:szCs w:val="16"/>
              </w:rPr>
              <w:t>Participaciones</w:t>
            </w:r>
          </w:p>
        </w:tc>
        <w:tc>
          <w:tcPr>
            <w:tcW w:w="1014" w:type="pct"/>
            <w:tcBorders>
              <w:top w:val="single" w:sz="6" w:space="0" w:color="auto"/>
              <w:left w:val="single" w:sz="6" w:space="0" w:color="auto"/>
              <w:bottom w:val="single" w:sz="6" w:space="0" w:color="auto"/>
              <w:right w:val="single" w:sz="6" w:space="0" w:color="auto"/>
            </w:tcBorders>
            <w:shd w:val="clear" w:color="auto" w:fill="auto"/>
          </w:tcPr>
          <w:p w14:paraId="581C3161" w14:textId="77777777" w:rsidR="00777A8C" w:rsidRPr="00777A8C" w:rsidRDefault="00777A8C" w:rsidP="00923A9B">
            <w:pPr>
              <w:spacing w:after="0" w:line="240" w:lineRule="auto"/>
              <w:jc w:val="right"/>
              <w:rPr>
                <w:rFonts w:ascii="Arial" w:eastAsia="Times New Roman" w:hAnsi="Arial" w:cs="Arial"/>
                <w:sz w:val="16"/>
                <w:szCs w:val="16"/>
              </w:rPr>
            </w:pPr>
            <w:r w:rsidRPr="00777A8C">
              <w:rPr>
                <w:rFonts w:ascii="Arial" w:eastAsia="Times New Roman" w:hAnsi="Arial" w:cs="Arial"/>
                <w:sz w:val="16"/>
                <w:szCs w:val="16"/>
              </w:rPr>
              <w:t>$0.00</w:t>
            </w:r>
          </w:p>
        </w:tc>
      </w:tr>
    </w:tbl>
    <w:p w14:paraId="11240B07" w14:textId="77777777" w:rsidR="004666D5" w:rsidRPr="00464624" w:rsidRDefault="004666D5" w:rsidP="00923A9B">
      <w:pPr>
        <w:tabs>
          <w:tab w:val="left" w:pos="1999"/>
        </w:tabs>
        <w:spacing w:after="0" w:line="240" w:lineRule="auto"/>
        <w:rPr>
          <w:rFonts w:ascii="Arial" w:hAnsi="Arial" w:cs="Arial"/>
          <w:b/>
          <w:sz w:val="24"/>
          <w:szCs w:val="20"/>
        </w:rPr>
      </w:pPr>
    </w:p>
    <w:p w14:paraId="2EC7CD1B" w14:textId="77777777" w:rsidR="00460BB0" w:rsidRDefault="00460BB0" w:rsidP="00923A9B">
      <w:pPr>
        <w:tabs>
          <w:tab w:val="left" w:pos="1999"/>
        </w:tabs>
        <w:spacing w:after="0" w:line="240" w:lineRule="auto"/>
        <w:rPr>
          <w:rFonts w:ascii="Arial" w:hAnsi="Arial" w:cs="Arial"/>
          <w:sz w:val="20"/>
          <w:szCs w:val="20"/>
        </w:rPr>
      </w:pPr>
    </w:p>
    <w:p w14:paraId="2C08775C" w14:textId="77777777" w:rsidR="00143E4A" w:rsidRPr="00464624" w:rsidRDefault="00143E4A" w:rsidP="00923A9B">
      <w:pPr>
        <w:tabs>
          <w:tab w:val="left" w:pos="1999"/>
        </w:tabs>
        <w:spacing w:after="0" w:line="240" w:lineRule="auto"/>
        <w:rPr>
          <w:rFonts w:ascii="Arial" w:hAnsi="Arial" w:cs="Arial"/>
          <w:sz w:val="20"/>
          <w:szCs w:val="20"/>
        </w:rPr>
      </w:pPr>
    </w:p>
    <w:p w14:paraId="42145C2D" w14:textId="77777777" w:rsidR="00E72613" w:rsidRPr="00464624" w:rsidRDefault="00E72613" w:rsidP="00923A9B">
      <w:pPr>
        <w:tabs>
          <w:tab w:val="left" w:pos="1999"/>
        </w:tabs>
        <w:spacing w:after="0" w:line="240" w:lineRule="auto"/>
        <w:rPr>
          <w:rFonts w:ascii="Arial" w:hAnsi="Arial" w:cs="Arial"/>
          <w:b/>
          <w:sz w:val="24"/>
          <w:szCs w:val="20"/>
        </w:rPr>
      </w:pPr>
      <w:r w:rsidRPr="00464624">
        <w:rPr>
          <w:rFonts w:ascii="Arial" w:hAnsi="Arial" w:cs="Arial"/>
          <w:b/>
          <w:sz w:val="24"/>
          <w:szCs w:val="20"/>
        </w:rPr>
        <w:t>Prioridades de Gasto</w:t>
      </w:r>
    </w:p>
    <w:p w14:paraId="2220FC3F" w14:textId="77777777" w:rsidR="00E72613" w:rsidRDefault="00E72613" w:rsidP="00E72613">
      <w:pPr>
        <w:tabs>
          <w:tab w:val="left" w:pos="1999"/>
        </w:tabs>
        <w:spacing w:after="0" w:line="240" w:lineRule="auto"/>
        <w:rPr>
          <w:rFonts w:ascii="Arial" w:hAnsi="Arial" w:cs="Arial"/>
          <w:sz w:val="20"/>
          <w:szCs w:val="20"/>
        </w:rPr>
      </w:pPr>
    </w:p>
    <w:tbl>
      <w:tblPr>
        <w:tblW w:w="6750" w:type="dxa"/>
        <w:tblInd w:w="1152" w:type="dxa"/>
        <w:tblLayout w:type="fixed"/>
        <w:tblCellMar>
          <w:left w:w="72" w:type="dxa"/>
          <w:right w:w="72" w:type="dxa"/>
        </w:tblCellMar>
        <w:tblLook w:val="0000" w:firstRow="0" w:lastRow="0" w:firstColumn="0" w:lastColumn="0" w:noHBand="0" w:noVBand="0"/>
      </w:tblPr>
      <w:tblGrid>
        <w:gridCol w:w="6750"/>
      </w:tblGrid>
      <w:tr w:rsidR="00AF2EFB" w:rsidRPr="00F163DE" w14:paraId="68806E26" w14:textId="77777777" w:rsidTr="000B68D9">
        <w:trPr>
          <w:trHeight w:val="144"/>
        </w:trPr>
        <w:tc>
          <w:tcPr>
            <w:tcW w:w="6750" w:type="dxa"/>
            <w:tcBorders>
              <w:top w:val="single" w:sz="6" w:space="0" w:color="auto"/>
              <w:left w:val="single" w:sz="6" w:space="0" w:color="auto"/>
              <w:bottom w:val="single" w:sz="6" w:space="0" w:color="auto"/>
              <w:right w:val="single" w:sz="6" w:space="0" w:color="auto"/>
            </w:tcBorders>
            <w:shd w:val="clear" w:color="auto" w:fill="auto"/>
            <w:noWrap/>
          </w:tcPr>
          <w:p w14:paraId="6679C4D1" w14:textId="77777777" w:rsidR="00AF2EFB" w:rsidRPr="00F163DE" w:rsidRDefault="00AF2EFB" w:rsidP="0001727C">
            <w:pPr>
              <w:pStyle w:val="Texto"/>
              <w:spacing w:after="0" w:line="240" w:lineRule="auto"/>
              <w:ind w:firstLine="0"/>
              <w:jc w:val="center"/>
              <w:rPr>
                <w:rFonts w:cs="Arial"/>
                <w:sz w:val="16"/>
                <w:szCs w:val="16"/>
              </w:rPr>
            </w:pPr>
            <w:r>
              <w:rPr>
                <w:rFonts w:cs="Arial"/>
                <w:sz w:val="20"/>
              </w:rPr>
              <w:t>Poder Judicial del Estado de Quintana Roo</w:t>
            </w:r>
          </w:p>
        </w:tc>
      </w:tr>
      <w:tr w:rsidR="00AF2EFB" w:rsidRPr="00F163DE" w14:paraId="255EDCC6" w14:textId="77777777" w:rsidTr="000B68D9">
        <w:trPr>
          <w:trHeight w:val="144"/>
        </w:trPr>
        <w:tc>
          <w:tcPr>
            <w:tcW w:w="6750" w:type="dxa"/>
            <w:tcBorders>
              <w:top w:val="single" w:sz="6" w:space="0" w:color="auto"/>
              <w:left w:val="single" w:sz="6" w:space="0" w:color="auto"/>
              <w:bottom w:val="single" w:sz="6" w:space="0" w:color="auto"/>
              <w:right w:val="single" w:sz="6" w:space="0" w:color="auto"/>
            </w:tcBorders>
            <w:shd w:val="clear" w:color="auto" w:fill="auto"/>
          </w:tcPr>
          <w:p w14:paraId="220E9B0C" w14:textId="5C753CFB" w:rsidR="00AF2EFB" w:rsidRPr="00F163DE" w:rsidRDefault="00AF2EFB" w:rsidP="005B568B">
            <w:pPr>
              <w:pStyle w:val="Texto"/>
              <w:spacing w:after="0" w:line="240" w:lineRule="auto"/>
              <w:ind w:firstLine="0"/>
              <w:jc w:val="center"/>
              <w:rPr>
                <w:rFonts w:cs="Arial"/>
                <w:sz w:val="16"/>
                <w:szCs w:val="16"/>
              </w:rPr>
            </w:pPr>
            <w:r w:rsidRPr="00F163DE">
              <w:rPr>
                <w:rFonts w:cs="Arial"/>
                <w:sz w:val="16"/>
                <w:szCs w:val="16"/>
              </w:rPr>
              <w:t>Presupuesto de Egres</w:t>
            </w:r>
            <w:r>
              <w:rPr>
                <w:rFonts w:cs="Arial"/>
                <w:sz w:val="16"/>
                <w:szCs w:val="16"/>
              </w:rPr>
              <w:t>os para el Ejercicio Fiscal 20</w:t>
            </w:r>
            <w:r w:rsidR="00D31C37">
              <w:rPr>
                <w:rFonts w:cs="Arial"/>
                <w:sz w:val="16"/>
                <w:szCs w:val="16"/>
              </w:rPr>
              <w:t>2</w:t>
            </w:r>
            <w:r w:rsidR="005B568B">
              <w:rPr>
                <w:rFonts w:cs="Arial"/>
                <w:sz w:val="16"/>
                <w:szCs w:val="16"/>
              </w:rPr>
              <w:t>2</w:t>
            </w:r>
          </w:p>
        </w:tc>
      </w:tr>
      <w:tr w:rsidR="00AF2EFB" w:rsidRPr="00F163DE" w14:paraId="4ACBE08F" w14:textId="77777777" w:rsidTr="000B68D9">
        <w:trPr>
          <w:trHeight w:val="144"/>
        </w:trPr>
        <w:tc>
          <w:tcPr>
            <w:tcW w:w="6750" w:type="dxa"/>
            <w:tcBorders>
              <w:top w:val="single" w:sz="6" w:space="0" w:color="auto"/>
              <w:left w:val="single" w:sz="6" w:space="0" w:color="auto"/>
              <w:bottom w:val="single" w:sz="6" w:space="0" w:color="auto"/>
              <w:right w:val="single" w:sz="6" w:space="0" w:color="auto"/>
            </w:tcBorders>
            <w:shd w:val="clear" w:color="auto" w:fill="auto"/>
          </w:tcPr>
          <w:p w14:paraId="4348615C" w14:textId="77777777" w:rsidR="00AF2EFB" w:rsidRPr="00F163DE" w:rsidRDefault="00AF2EFB" w:rsidP="0001727C">
            <w:pPr>
              <w:pStyle w:val="Texto"/>
              <w:spacing w:after="0" w:line="240" w:lineRule="auto"/>
              <w:ind w:firstLine="0"/>
              <w:jc w:val="center"/>
              <w:rPr>
                <w:rFonts w:cs="Arial"/>
                <w:sz w:val="16"/>
                <w:szCs w:val="16"/>
              </w:rPr>
            </w:pPr>
            <w:r w:rsidRPr="00F163DE">
              <w:rPr>
                <w:rFonts w:cs="Arial"/>
                <w:sz w:val="16"/>
                <w:szCs w:val="16"/>
              </w:rPr>
              <w:t>Prioridades de Gasto</w:t>
            </w:r>
          </w:p>
        </w:tc>
      </w:tr>
      <w:tr w:rsidR="00655239" w:rsidRPr="00F163DE" w14:paraId="6E8FC00A" w14:textId="77777777" w:rsidTr="000B68D9">
        <w:trPr>
          <w:trHeight w:val="144"/>
        </w:trPr>
        <w:tc>
          <w:tcPr>
            <w:tcW w:w="6750" w:type="dxa"/>
            <w:tcBorders>
              <w:top w:val="single" w:sz="6" w:space="0" w:color="auto"/>
              <w:left w:val="single" w:sz="6" w:space="0" w:color="auto"/>
              <w:bottom w:val="single" w:sz="6" w:space="0" w:color="auto"/>
              <w:right w:val="single" w:sz="6" w:space="0" w:color="auto"/>
            </w:tcBorders>
            <w:shd w:val="clear" w:color="auto" w:fill="auto"/>
            <w:vAlign w:val="center"/>
          </w:tcPr>
          <w:p w14:paraId="0A72BB7F" w14:textId="77777777" w:rsidR="00655239" w:rsidRPr="00464624" w:rsidRDefault="00655239" w:rsidP="00655239">
            <w:pPr>
              <w:spacing w:after="0" w:line="240" w:lineRule="auto"/>
              <w:rPr>
                <w:rFonts w:ascii="Arial" w:eastAsia="Times New Roman" w:hAnsi="Arial" w:cs="Arial"/>
                <w:color w:val="000000"/>
                <w:sz w:val="16"/>
                <w:szCs w:val="16"/>
              </w:rPr>
            </w:pPr>
            <w:r w:rsidRPr="00464624">
              <w:rPr>
                <w:rFonts w:ascii="Arial" w:eastAsia="Times New Roman" w:hAnsi="Arial" w:cs="Arial"/>
                <w:color w:val="000000"/>
                <w:sz w:val="16"/>
                <w:szCs w:val="16"/>
              </w:rPr>
              <w:t>Pago de servicios básicos en edificios (energía eléctrica, agua potable, servicios de internet, pago de vigilancia y limpieza)</w:t>
            </w:r>
          </w:p>
        </w:tc>
      </w:tr>
      <w:tr w:rsidR="00655239" w:rsidRPr="00F163DE" w14:paraId="4464B7E0" w14:textId="77777777" w:rsidTr="000B68D9">
        <w:trPr>
          <w:trHeight w:val="144"/>
        </w:trPr>
        <w:tc>
          <w:tcPr>
            <w:tcW w:w="6750" w:type="dxa"/>
            <w:tcBorders>
              <w:top w:val="single" w:sz="6" w:space="0" w:color="auto"/>
              <w:left w:val="single" w:sz="6" w:space="0" w:color="auto"/>
              <w:bottom w:val="single" w:sz="6" w:space="0" w:color="auto"/>
              <w:right w:val="single" w:sz="6" w:space="0" w:color="auto"/>
            </w:tcBorders>
            <w:shd w:val="clear" w:color="auto" w:fill="auto"/>
            <w:vAlign w:val="center"/>
          </w:tcPr>
          <w:p w14:paraId="1BC735B9" w14:textId="77777777" w:rsidR="00655239" w:rsidRPr="00464624" w:rsidRDefault="00C27A4D" w:rsidP="00655239">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xml:space="preserve">Adecuaciones y mantenimientos </w:t>
            </w:r>
            <w:r w:rsidR="00655239" w:rsidRPr="00464624">
              <w:rPr>
                <w:rFonts w:ascii="Arial" w:eastAsia="Times New Roman" w:hAnsi="Arial" w:cs="Arial"/>
                <w:color w:val="000000"/>
                <w:sz w:val="16"/>
                <w:szCs w:val="16"/>
              </w:rPr>
              <w:t>en edificios para un mejor servicio a la ciudadanía</w:t>
            </w:r>
          </w:p>
        </w:tc>
      </w:tr>
      <w:tr w:rsidR="00655239" w:rsidRPr="00F163DE" w14:paraId="73145F67" w14:textId="77777777" w:rsidTr="000B68D9">
        <w:trPr>
          <w:trHeight w:val="144"/>
        </w:trPr>
        <w:tc>
          <w:tcPr>
            <w:tcW w:w="6750" w:type="dxa"/>
            <w:tcBorders>
              <w:top w:val="single" w:sz="6" w:space="0" w:color="auto"/>
              <w:left w:val="single" w:sz="6" w:space="0" w:color="auto"/>
              <w:bottom w:val="single" w:sz="6" w:space="0" w:color="auto"/>
              <w:right w:val="single" w:sz="6" w:space="0" w:color="auto"/>
            </w:tcBorders>
            <w:shd w:val="clear" w:color="auto" w:fill="auto"/>
            <w:vAlign w:val="center"/>
          </w:tcPr>
          <w:p w14:paraId="66EED2A8" w14:textId="77777777" w:rsidR="00655239" w:rsidRPr="00464624" w:rsidRDefault="00655239" w:rsidP="00655239">
            <w:pPr>
              <w:spacing w:after="0" w:line="240" w:lineRule="auto"/>
              <w:rPr>
                <w:rFonts w:ascii="Arial" w:eastAsia="Times New Roman" w:hAnsi="Arial" w:cs="Arial"/>
                <w:color w:val="000000"/>
                <w:sz w:val="16"/>
                <w:szCs w:val="16"/>
              </w:rPr>
            </w:pPr>
            <w:r w:rsidRPr="00464624">
              <w:rPr>
                <w:rFonts w:ascii="Arial" w:eastAsia="Times New Roman" w:hAnsi="Arial" w:cs="Arial"/>
                <w:color w:val="000000"/>
                <w:sz w:val="16"/>
                <w:szCs w:val="16"/>
              </w:rPr>
              <w:t>Mantenimiento y</w:t>
            </w:r>
            <w:r>
              <w:rPr>
                <w:rFonts w:ascii="Arial" w:eastAsia="Times New Roman" w:hAnsi="Arial" w:cs="Arial"/>
                <w:color w:val="000000"/>
                <w:sz w:val="16"/>
                <w:szCs w:val="16"/>
              </w:rPr>
              <w:t xml:space="preserve"> actualización de tecnología de la información</w:t>
            </w:r>
          </w:p>
        </w:tc>
      </w:tr>
      <w:tr w:rsidR="00655239" w:rsidRPr="00F163DE" w14:paraId="7339EDC0" w14:textId="77777777" w:rsidTr="000B68D9">
        <w:trPr>
          <w:trHeight w:val="144"/>
        </w:trPr>
        <w:tc>
          <w:tcPr>
            <w:tcW w:w="6750" w:type="dxa"/>
            <w:tcBorders>
              <w:top w:val="single" w:sz="6" w:space="0" w:color="auto"/>
              <w:left w:val="single" w:sz="6" w:space="0" w:color="auto"/>
              <w:bottom w:val="single" w:sz="6" w:space="0" w:color="auto"/>
              <w:right w:val="single" w:sz="6" w:space="0" w:color="auto"/>
            </w:tcBorders>
            <w:shd w:val="clear" w:color="auto" w:fill="auto"/>
            <w:vAlign w:val="center"/>
          </w:tcPr>
          <w:p w14:paraId="6F9CF397" w14:textId="77777777" w:rsidR="00655239" w:rsidRPr="00464624" w:rsidRDefault="00655239" w:rsidP="00655239">
            <w:pPr>
              <w:spacing w:after="0" w:line="240" w:lineRule="auto"/>
              <w:rPr>
                <w:rFonts w:ascii="Arial" w:eastAsia="Times New Roman" w:hAnsi="Arial" w:cs="Arial"/>
                <w:color w:val="000000"/>
                <w:sz w:val="16"/>
                <w:szCs w:val="16"/>
              </w:rPr>
            </w:pPr>
            <w:r w:rsidRPr="00464624">
              <w:rPr>
                <w:rFonts w:ascii="Arial" w:eastAsia="Times New Roman" w:hAnsi="Arial" w:cs="Arial"/>
                <w:color w:val="000000"/>
                <w:sz w:val="16"/>
                <w:szCs w:val="16"/>
              </w:rPr>
              <w:t>Fortalecimiento de los protocolos de seguridad</w:t>
            </w:r>
          </w:p>
        </w:tc>
      </w:tr>
    </w:tbl>
    <w:p w14:paraId="1062CF5F" w14:textId="77777777" w:rsidR="00AF2EFB" w:rsidRPr="00464624" w:rsidRDefault="00AF2EFB" w:rsidP="00E72613">
      <w:pPr>
        <w:tabs>
          <w:tab w:val="left" w:pos="1999"/>
        </w:tabs>
        <w:spacing w:after="0" w:line="240" w:lineRule="auto"/>
        <w:rPr>
          <w:rFonts w:ascii="Arial" w:hAnsi="Arial" w:cs="Arial"/>
          <w:sz w:val="20"/>
          <w:szCs w:val="20"/>
        </w:rPr>
      </w:pPr>
    </w:p>
    <w:p w14:paraId="39BA234A" w14:textId="77777777" w:rsidR="00655239" w:rsidRDefault="00655239" w:rsidP="00E72613">
      <w:pPr>
        <w:tabs>
          <w:tab w:val="left" w:pos="1999"/>
        </w:tabs>
        <w:spacing w:after="0" w:line="240" w:lineRule="auto"/>
        <w:rPr>
          <w:rFonts w:ascii="Arial" w:hAnsi="Arial" w:cs="Arial"/>
          <w:b/>
          <w:sz w:val="24"/>
          <w:szCs w:val="20"/>
        </w:rPr>
      </w:pPr>
    </w:p>
    <w:p w14:paraId="5BD7DD96" w14:textId="77777777" w:rsidR="00143E4A" w:rsidRDefault="00143E4A" w:rsidP="003B2D65">
      <w:pPr>
        <w:spacing w:after="0" w:line="240" w:lineRule="auto"/>
        <w:rPr>
          <w:rFonts w:ascii="Arial" w:hAnsi="Arial" w:cs="Arial"/>
          <w:b/>
          <w:sz w:val="24"/>
        </w:rPr>
      </w:pPr>
    </w:p>
    <w:p w14:paraId="035CA32E" w14:textId="77777777" w:rsidR="00143E4A" w:rsidRDefault="00143E4A" w:rsidP="003B2D65">
      <w:pPr>
        <w:spacing w:after="0" w:line="240" w:lineRule="auto"/>
        <w:rPr>
          <w:rFonts w:ascii="Arial" w:hAnsi="Arial" w:cs="Arial"/>
          <w:b/>
          <w:sz w:val="24"/>
        </w:rPr>
      </w:pPr>
    </w:p>
    <w:p w14:paraId="13ECCD77" w14:textId="77777777" w:rsidR="00143E4A" w:rsidRDefault="00143E4A" w:rsidP="003B2D65">
      <w:pPr>
        <w:spacing w:after="0" w:line="240" w:lineRule="auto"/>
        <w:rPr>
          <w:rFonts w:ascii="Arial" w:hAnsi="Arial" w:cs="Arial"/>
          <w:b/>
          <w:sz w:val="24"/>
        </w:rPr>
      </w:pPr>
    </w:p>
    <w:p w14:paraId="7E931915" w14:textId="77777777" w:rsidR="00143E4A" w:rsidRDefault="00143E4A" w:rsidP="003B2D65">
      <w:pPr>
        <w:spacing w:after="0" w:line="240" w:lineRule="auto"/>
        <w:rPr>
          <w:rFonts w:ascii="Arial" w:hAnsi="Arial" w:cs="Arial"/>
          <w:b/>
          <w:sz w:val="24"/>
        </w:rPr>
      </w:pPr>
    </w:p>
    <w:p w14:paraId="6C362613" w14:textId="77777777" w:rsidR="00143E4A" w:rsidRDefault="00143E4A" w:rsidP="003B2D65">
      <w:pPr>
        <w:spacing w:after="0" w:line="240" w:lineRule="auto"/>
        <w:rPr>
          <w:rFonts w:ascii="Arial" w:hAnsi="Arial" w:cs="Arial"/>
          <w:b/>
          <w:sz w:val="24"/>
        </w:rPr>
      </w:pPr>
    </w:p>
    <w:p w14:paraId="745F9305" w14:textId="77777777" w:rsidR="00143E4A" w:rsidRDefault="00143E4A" w:rsidP="003B2D65">
      <w:pPr>
        <w:spacing w:after="0" w:line="240" w:lineRule="auto"/>
        <w:rPr>
          <w:rFonts w:ascii="Arial" w:hAnsi="Arial" w:cs="Arial"/>
          <w:b/>
          <w:sz w:val="24"/>
        </w:rPr>
      </w:pPr>
    </w:p>
    <w:p w14:paraId="11982B38" w14:textId="77777777" w:rsidR="00143E4A" w:rsidRDefault="00143E4A" w:rsidP="003B2D65">
      <w:pPr>
        <w:spacing w:after="0" w:line="240" w:lineRule="auto"/>
        <w:rPr>
          <w:rFonts w:ascii="Arial" w:hAnsi="Arial" w:cs="Arial"/>
          <w:b/>
          <w:sz w:val="24"/>
        </w:rPr>
      </w:pPr>
    </w:p>
    <w:p w14:paraId="34E89511" w14:textId="7F5B98CD" w:rsidR="003B2D65" w:rsidRPr="00DA3DB6" w:rsidRDefault="003B2D65" w:rsidP="003B2D65">
      <w:pPr>
        <w:spacing w:after="0" w:line="240" w:lineRule="auto"/>
        <w:rPr>
          <w:rFonts w:ascii="Arial" w:hAnsi="Arial" w:cs="Arial"/>
          <w:b/>
          <w:sz w:val="24"/>
        </w:rPr>
      </w:pPr>
      <w:r w:rsidRPr="00DA3DB6">
        <w:rPr>
          <w:rFonts w:ascii="Arial" w:hAnsi="Arial" w:cs="Arial"/>
          <w:b/>
          <w:sz w:val="24"/>
        </w:rPr>
        <w:t>Servicios Personales</w:t>
      </w:r>
    </w:p>
    <w:p w14:paraId="59AB7614" w14:textId="77777777" w:rsidR="003B2D65" w:rsidRPr="00DA3DB6" w:rsidRDefault="003B2D65" w:rsidP="003B2D65">
      <w:pPr>
        <w:spacing w:after="0" w:line="240" w:lineRule="auto"/>
        <w:rPr>
          <w:rFonts w:ascii="Arial" w:hAnsi="Arial" w:cs="Arial"/>
          <w:b/>
          <w:sz w:val="20"/>
        </w:rPr>
      </w:pPr>
    </w:p>
    <w:p w14:paraId="21DDD35B" w14:textId="38F08939" w:rsidR="003B2D65" w:rsidRDefault="003B2D65" w:rsidP="003B2D65">
      <w:pPr>
        <w:spacing w:after="0" w:line="360" w:lineRule="auto"/>
        <w:jc w:val="both"/>
        <w:rPr>
          <w:rFonts w:ascii="Arial" w:hAnsi="Arial" w:cs="Arial"/>
          <w:szCs w:val="24"/>
        </w:rPr>
      </w:pPr>
      <w:r w:rsidRPr="00DA3DB6">
        <w:rPr>
          <w:rFonts w:ascii="Arial" w:hAnsi="Arial" w:cs="Arial"/>
          <w:szCs w:val="24"/>
        </w:rPr>
        <w:t xml:space="preserve">Para el cálculo de los montos indicados en el artículo 10 de </w:t>
      </w:r>
      <w:r w:rsidR="00A33BFC" w:rsidRPr="00DA3DB6">
        <w:rPr>
          <w:rFonts w:ascii="Arial" w:hAnsi="Arial" w:cs="Arial"/>
          <w:szCs w:val="24"/>
        </w:rPr>
        <w:t>la Ley</w:t>
      </w:r>
      <w:r w:rsidRPr="00DA3DB6">
        <w:rPr>
          <w:rFonts w:ascii="Arial" w:hAnsi="Arial" w:cs="Arial"/>
          <w:szCs w:val="24"/>
        </w:rPr>
        <w:t xml:space="preserve"> de Disciplina Financiera de las Entidades Federativas y los Municipios, se llevó el presupuesto autorizado del ejercicio 20</w:t>
      </w:r>
      <w:r>
        <w:rPr>
          <w:rFonts w:ascii="Arial" w:hAnsi="Arial" w:cs="Arial"/>
          <w:szCs w:val="24"/>
        </w:rPr>
        <w:t>2</w:t>
      </w:r>
      <w:r w:rsidR="005B568B">
        <w:rPr>
          <w:rFonts w:ascii="Arial" w:hAnsi="Arial" w:cs="Arial"/>
          <w:szCs w:val="24"/>
        </w:rPr>
        <w:t>1</w:t>
      </w:r>
      <w:r w:rsidRPr="00DA3DB6">
        <w:rPr>
          <w:rFonts w:ascii="Arial" w:hAnsi="Arial" w:cs="Arial"/>
          <w:szCs w:val="24"/>
        </w:rPr>
        <w:t xml:space="preserve"> a pesos corrientes basándonos en los Criterios Generales de Política Económica para la Iniciativa de Ley de Ingresos y el Proyecto de Presupuesto de Egresos de la Federación Correspondientes al Ejercicio Fiscal 20</w:t>
      </w:r>
      <w:r>
        <w:rPr>
          <w:rFonts w:ascii="Arial" w:hAnsi="Arial" w:cs="Arial"/>
          <w:szCs w:val="24"/>
        </w:rPr>
        <w:t>2</w:t>
      </w:r>
      <w:r w:rsidR="005B568B">
        <w:rPr>
          <w:rFonts w:ascii="Arial" w:hAnsi="Arial" w:cs="Arial"/>
          <w:szCs w:val="24"/>
        </w:rPr>
        <w:t>2</w:t>
      </w:r>
      <w:r w:rsidRPr="00DA3DB6">
        <w:rPr>
          <w:rFonts w:ascii="Arial" w:hAnsi="Arial" w:cs="Arial"/>
          <w:szCs w:val="24"/>
        </w:rPr>
        <w:t>.</w:t>
      </w:r>
    </w:p>
    <w:p w14:paraId="560207B9" w14:textId="77777777" w:rsidR="003B2D65" w:rsidRDefault="003B2D65" w:rsidP="003B2D65">
      <w:pPr>
        <w:spacing w:after="0" w:line="360" w:lineRule="auto"/>
        <w:jc w:val="both"/>
        <w:rPr>
          <w:rFonts w:ascii="Arial" w:hAnsi="Arial" w:cs="Arial"/>
          <w:szCs w:val="24"/>
        </w:rPr>
      </w:pPr>
    </w:p>
    <w:p w14:paraId="26EF30DB" w14:textId="795C5A82" w:rsidR="003B2D65" w:rsidRDefault="003B2D65" w:rsidP="003B2D65">
      <w:pPr>
        <w:spacing w:after="0" w:line="360" w:lineRule="auto"/>
        <w:jc w:val="both"/>
        <w:rPr>
          <w:rFonts w:ascii="Arial" w:hAnsi="Arial" w:cs="Arial"/>
          <w:b/>
          <w:sz w:val="24"/>
          <w:szCs w:val="24"/>
        </w:rPr>
      </w:pPr>
      <w:r w:rsidRPr="006C2B27">
        <w:rPr>
          <w:rFonts w:ascii="Arial" w:hAnsi="Arial" w:cs="Arial"/>
          <w:b/>
          <w:sz w:val="24"/>
          <w:szCs w:val="24"/>
        </w:rPr>
        <w:t>Comprobaci</w:t>
      </w:r>
      <w:r>
        <w:rPr>
          <w:rFonts w:ascii="Arial" w:hAnsi="Arial" w:cs="Arial"/>
          <w:b/>
          <w:sz w:val="24"/>
          <w:szCs w:val="24"/>
        </w:rPr>
        <w:t>ón del S</w:t>
      </w:r>
      <w:r w:rsidRPr="006C2B27">
        <w:rPr>
          <w:rFonts w:ascii="Arial" w:hAnsi="Arial" w:cs="Arial"/>
          <w:b/>
          <w:sz w:val="24"/>
          <w:szCs w:val="24"/>
        </w:rPr>
        <w:t>upuesto</w:t>
      </w:r>
    </w:p>
    <w:p w14:paraId="6709252F" w14:textId="77777777" w:rsidR="00FB13EC" w:rsidRDefault="00FB13EC" w:rsidP="003B2D65">
      <w:pPr>
        <w:spacing w:after="0" w:line="360" w:lineRule="auto"/>
        <w:jc w:val="both"/>
        <w:rPr>
          <w:rFonts w:ascii="Arial" w:hAnsi="Arial" w:cs="Arial"/>
          <w:b/>
          <w:sz w:val="24"/>
          <w:szCs w:val="24"/>
        </w:rPr>
      </w:pPr>
    </w:p>
    <w:tbl>
      <w:tblPr>
        <w:tblW w:w="7513" w:type="dxa"/>
        <w:tblInd w:w="70" w:type="dxa"/>
        <w:tblLayout w:type="fixed"/>
        <w:tblCellMar>
          <w:left w:w="70" w:type="dxa"/>
          <w:right w:w="70" w:type="dxa"/>
        </w:tblCellMar>
        <w:tblLook w:val="04A0" w:firstRow="1" w:lastRow="0" w:firstColumn="1" w:lastColumn="0" w:noHBand="0" w:noVBand="1"/>
      </w:tblPr>
      <w:tblGrid>
        <w:gridCol w:w="851"/>
        <w:gridCol w:w="1276"/>
        <w:gridCol w:w="1559"/>
        <w:gridCol w:w="1701"/>
        <w:gridCol w:w="1417"/>
        <w:gridCol w:w="709"/>
      </w:tblGrid>
      <w:tr w:rsidR="003B2D65" w:rsidRPr="006D4508" w14:paraId="7BA6795F" w14:textId="77777777" w:rsidTr="000B68D9">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BFD2DA" w14:textId="77777777" w:rsidR="003B2D65" w:rsidRPr="006D4508" w:rsidRDefault="003B2D65" w:rsidP="00CA378B">
            <w:pPr>
              <w:spacing w:after="0" w:line="240" w:lineRule="auto"/>
              <w:jc w:val="center"/>
              <w:rPr>
                <w:rFonts w:ascii="Arial" w:eastAsia="Times New Roman" w:hAnsi="Arial" w:cs="Arial"/>
                <w:b/>
                <w:bCs/>
                <w:color w:val="000000"/>
                <w:sz w:val="16"/>
                <w:szCs w:val="16"/>
              </w:rPr>
            </w:pPr>
            <w:r w:rsidRPr="006D4508">
              <w:rPr>
                <w:rFonts w:ascii="Arial" w:eastAsia="Times New Roman" w:hAnsi="Arial" w:cs="Arial"/>
                <w:b/>
                <w:bCs/>
                <w:color w:val="000000"/>
                <w:sz w:val="16"/>
                <w:szCs w:val="16"/>
              </w:rPr>
              <w:t>Capítulo</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808D4BA" w14:textId="77777777" w:rsidR="003B2D65" w:rsidRPr="006D4508" w:rsidRDefault="003B2D65" w:rsidP="00CA378B">
            <w:pPr>
              <w:spacing w:after="0" w:line="240" w:lineRule="auto"/>
              <w:jc w:val="center"/>
              <w:rPr>
                <w:rFonts w:ascii="Arial" w:eastAsia="Times New Roman" w:hAnsi="Arial" w:cs="Arial"/>
                <w:b/>
                <w:bCs/>
                <w:color w:val="000000"/>
                <w:sz w:val="16"/>
                <w:szCs w:val="16"/>
              </w:rPr>
            </w:pPr>
            <w:r w:rsidRPr="006D4508">
              <w:rPr>
                <w:rFonts w:ascii="Arial" w:eastAsia="Times New Roman" w:hAnsi="Arial" w:cs="Arial"/>
                <w:b/>
                <w:bCs/>
                <w:color w:val="000000"/>
                <w:sz w:val="16"/>
                <w:szCs w:val="16"/>
              </w:rPr>
              <w:t>Concepto</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5D5D41E" w14:textId="6132AF8C" w:rsidR="003B2D65" w:rsidRPr="006D4508" w:rsidRDefault="003B2D65" w:rsidP="005B568B">
            <w:pPr>
              <w:spacing w:after="0" w:line="240" w:lineRule="auto"/>
              <w:jc w:val="center"/>
              <w:rPr>
                <w:rFonts w:ascii="Arial" w:eastAsia="Times New Roman" w:hAnsi="Arial" w:cs="Arial"/>
                <w:b/>
                <w:bCs/>
                <w:color w:val="000000"/>
                <w:sz w:val="16"/>
                <w:szCs w:val="16"/>
              </w:rPr>
            </w:pPr>
            <w:r w:rsidRPr="006D4508">
              <w:rPr>
                <w:rFonts w:ascii="Arial" w:eastAsia="Times New Roman" w:hAnsi="Arial" w:cs="Arial"/>
                <w:b/>
                <w:bCs/>
                <w:color w:val="000000"/>
                <w:sz w:val="16"/>
                <w:szCs w:val="16"/>
              </w:rPr>
              <w:t>Presupuesto 20</w:t>
            </w:r>
            <w:r>
              <w:rPr>
                <w:rFonts w:ascii="Arial" w:eastAsia="Times New Roman" w:hAnsi="Arial" w:cs="Arial"/>
                <w:b/>
                <w:bCs/>
                <w:color w:val="000000"/>
                <w:sz w:val="16"/>
                <w:szCs w:val="16"/>
              </w:rPr>
              <w:t>2</w:t>
            </w:r>
            <w:r w:rsidR="005B568B">
              <w:rPr>
                <w:rFonts w:ascii="Arial" w:eastAsia="Times New Roman" w:hAnsi="Arial" w:cs="Arial"/>
                <w:b/>
                <w:bCs/>
                <w:color w:val="000000"/>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372FC7" w14:textId="4AF61808" w:rsidR="003B2D65" w:rsidRPr="006D4508" w:rsidRDefault="003B2D65" w:rsidP="005B568B">
            <w:pPr>
              <w:spacing w:after="0" w:line="240" w:lineRule="auto"/>
              <w:jc w:val="center"/>
              <w:rPr>
                <w:rFonts w:ascii="Arial" w:eastAsia="Times New Roman" w:hAnsi="Arial" w:cs="Arial"/>
                <w:b/>
                <w:bCs/>
                <w:color w:val="000000"/>
                <w:sz w:val="16"/>
                <w:szCs w:val="16"/>
              </w:rPr>
            </w:pPr>
            <w:r w:rsidRPr="006D4508">
              <w:rPr>
                <w:rFonts w:ascii="Arial" w:eastAsia="Times New Roman" w:hAnsi="Arial" w:cs="Arial"/>
                <w:b/>
                <w:bCs/>
                <w:color w:val="000000"/>
                <w:sz w:val="16"/>
                <w:szCs w:val="16"/>
              </w:rPr>
              <w:t>Presupuesto 202</w:t>
            </w:r>
            <w:r w:rsidR="005B568B">
              <w:rPr>
                <w:rFonts w:ascii="Arial" w:eastAsia="Times New Roman" w:hAnsi="Arial" w:cs="Arial"/>
                <w:b/>
                <w:bCs/>
                <w:color w:val="000000"/>
                <w:sz w:val="16"/>
                <w:szCs w:val="16"/>
              </w:rPr>
              <w:t>2</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1B30DDEE" w14:textId="77777777" w:rsidR="003B2D65" w:rsidRPr="006D4508" w:rsidRDefault="003B2D65" w:rsidP="00CA378B">
            <w:pPr>
              <w:spacing w:after="0" w:line="240" w:lineRule="auto"/>
              <w:jc w:val="center"/>
              <w:rPr>
                <w:rFonts w:ascii="Arial" w:eastAsia="Times New Roman" w:hAnsi="Arial" w:cs="Arial"/>
                <w:b/>
                <w:bCs/>
                <w:color w:val="000000"/>
                <w:sz w:val="16"/>
                <w:szCs w:val="16"/>
              </w:rPr>
            </w:pPr>
            <w:r w:rsidRPr="006D4508">
              <w:rPr>
                <w:rFonts w:ascii="Arial" w:eastAsia="Times New Roman" w:hAnsi="Arial" w:cs="Arial"/>
                <w:b/>
                <w:bCs/>
                <w:color w:val="000000"/>
                <w:sz w:val="16"/>
                <w:szCs w:val="16"/>
              </w:rPr>
              <w:t>Diferencia</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CBEB805" w14:textId="77777777" w:rsidR="003B2D65" w:rsidRPr="006D4508" w:rsidRDefault="003B2D65" w:rsidP="00CA378B">
            <w:pPr>
              <w:spacing w:after="0" w:line="240" w:lineRule="auto"/>
              <w:jc w:val="center"/>
              <w:rPr>
                <w:rFonts w:ascii="Arial" w:eastAsia="Times New Roman" w:hAnsi="Arial" w:cs="Arial"/>
                <w:b/>
                <w:bCs/>
                <w:color w:val="000000"/>
                <w:sz w:val="16"/>
                <w:szCs w:val="16"/>
              </w:rPr>
            </w:pPr>
            <w:r w:rsidRPr="006D4508">
              <w:rPr>
                <w:rFonts w:ascii="Arial" w:eastAsia="Times New Roman" w:hAnsi="Arial" w:cs="Arial"/>
                <w:b/>
                <w:bCs/>
                <w:color w:val="000000"/>
                <w:sz w:val="16"/>
                <w:szCs w:val="16"/>
              </w:rPr>
              <w:t>%</w:t>
            </w:r>
          </w:p>
        </w:tc>
      </w:tr>
      <w:tr w:rsidR="003B2D65" w:rsidRPr="006D4508" w14:paraId="1364EDEB" w14:textId="77777777" w:rsidTr="000B68D9">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8B1E62" w14:textId="77777777" w:rsidR="003B2D65" w:rsidRPr="006D4508" w:rsidRDefault="003B2D65" w:rsidP="00CA378B">
            <w:pPr>
              <w:spacing w:line="240" w:lineRule="auto"/>
              <w:jc w:val="right"/>
              <w:rPr>
                <w:rFonts w:ascii="Arial" w:eastAsia="Times New Roman" w:hAnsi="Arial" w:cs="Arial"/>
                <w:color w:val="000000"/>
                <w:sz w:val="16"/>
                <w:szCs w:val="16"/>
              </w:rPr>
            </w:pPr>
            <w:r w:rsidRPr="006D4508">
              <w:rPr>
                <w:rFonts w:ascii="Arial" w:eastAsia="Times New Roman" w:hAnsi="Arial" w:cs="Arial"/>
                <w:color w:val="000000"/>
                <w:sz w:val="16"/>
                <w:szCs w:val="16"/>
              </w:rPr>
              <w:t>1000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196C98" w14:textId="77777777" w:rsidR="003B2D65" w:rsidRPr="006D4508" w:rsidRDefault="003B2D65" w:rsidP="00CA378B">
            <w:pPr>
              <w:spacing w:line="240" w:lineRule="auto"/>
              <w:jc w:val="center"/>
              <w:rPr>
                <w:rFonts w:ascii="Arial" w:eastAsia="Times New Roman" w:hAnsi="Arial" w:cs="Arial"/>
                <w:color w:val="000000"/>
                <w:sz w:val="16"/>
                <w:szCs w:val="16"/>
              </w:rPr>
            </w:pPr>
            <w:r w:rsidRPr="006D4508">
              <w:rPr>
                <w:rFonts w:ascii="Arial" w:eastAsia="Times New Roman" w:hAnsi="Arial" w:cs="Arial"/>
                <w:color w:val="000000"/>
                <w:sz w:val="16"/>
                <w:szCs w:val="16"/>
              </w:rPr>
              <w:t>Servicios Personales</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67D8A3" w14:textId="5556338D" w:rsidR="003B2D65" w:rsidRPr="00EF2F0E" w:rsidRDefault="003B2D65" w:rsidP="00CA378B">
            <w:pPr>
              <w:spacing w:line="240" w:lineRule="auto"/>
              <w:jc w:val="right"/>
              <w:rPr>
                <w:rFonts w:ascii="Arial" w:eastAsia="Times New Roman" w:hAnsi="Arial" w:cs="Arial"/>
                <w:color w:val="000000"/>
                <w:sz w:val="16"/>
                <w:szCs w:val="16"/>
                <w:highlight w:val="yellow"/>
              </w:rPr>
            </w:pPr>
            <w:r w:rsidRPr="00422098">
              <w:rPr>
                <w:rFonts w:ascii="Arial" w:eastAsia="Times New Roman" w:hAnsi="Arial" w:cs="Arial"/>
                <w:color w:val="000000"/>
                <w:sz w:val="16"/>
                <w:szCs w:val="16"/>
              </w:rPr>
              <w:t>$</w:t>
            </w:r>
            <w:r w:rsidR="0002196D" w:rsidRPr="00422098">
              <w:rPr>
                <w:rFonts w:ascii="Arial" w:eastAsia="Times New Roman" w:hAnsi="Arial" w:cs="Arial"/>
                <w:color w:val="000000"/>
                <w:sz w:val="16"/>
                <w:szCs w:val="16"/>
              </w:rPr>
              <w:t>599,903,014.00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EEC1C0" w14:textId="0F4E579C" w:rsidR="003B2D65" w:rsidRPr="001018D2" w:rsidRDefault="003B2D65" w:rsidP="00B14C66">
            <w:pPr>
              <w:spacing w:line="240" w:lineRule="auto"/>
              <w:jc w:val="right"/>
              <w:rPr>
                <w:rFonts w:ascii="Arial" w:eastAsia="Times New Roman" w:hAnsi="Arial" w:cs="Arial"/>
                <w:color w:val="000000"/>
                <w:sz w:val="16"/>
                <w:szCs w:val="16"/>
              </w:rPr>
            </w:pPr>
            <w:r w:rsidRPr="001018D2">
              <w:rPr>
                <w:rFonts w:ascii="Arial" w:eastAsia="Times New Roman" w:hAnsi="Arial" w:cs="Arial"/>
                <w:color w:val="000000"/>
                <w:sz w:val="16"/>
                <w:szCs w:val="16"/>
              </w:rPr>
              <w:t xml:space="preserve"> $</w:t>
            </w:r>
            <w:r w:rsidR="00AE58F2">
              <w:rPr>
                <w:rFonts w:ascii="Arial" w:eastAsia="Times New Roman" w:hAnsi="Arial" w:cs="Arial"/>
                <w:color w:val="000000"/>
                <w:sz w:val="16"/>
                <w:szCs w:val="16"/>
              </w:rPr>
              <w:t>632</w:t>
            </w:r>
            <w:r w:rsidRPr="001018D2">
              <w:rPr>
                <w:rFonts w:ascii="Arial" w:eastAsia="Times New Roman" w:hAnsi="Arial" w:cs="Arial"/>
                <w:color w:val="000000"/>
                <w:sz w:val="16"/>
                <w:szCs w:val="16"/>
              </w:rPr>
              <w:t>,</w:t>
            </w:r>
            <w:r w:rsidR="00AE58F2">
              <w:rPr>
                <w:rFonts w:ascii="Arial" w:eastAsia="Times New Roman" w:hAnsi="Arial" w:cs="Arial"/>
                <w:color w:val="000000"/>
                <w:sz w:val="16"/>
                <w:szCs w:val="16"/>
              </w:rPr>
              <w:t>167</w:t>
            </w:r>
            <w:r w:rsidRPr="001018D2">
              <w:rPr>
                <w:rFonts w:ascii="Arial" w:eastAsia="Times New Roman" w:hAnsi="Arial" w:cs="Arial"/>
                <w:color w:val="000000"/>
                <w:sz w:val="16"/>
                <w:szCs w:val="16"/>
              </w:rPr>
              <w:t>,</w:t>
            </w:r>
            <w:r w:rsidR="00AE58F2">
              <w:rPr>
                <w:rFonts w:ascii="Arial" w:eastAsia="Times New Roman" w:hAnsi="Arial" w:cs="Arial"/>
                <w:color w:val="000000"/>
                <w:sz w:val="16"/>
                <w:szCs w:val="16"/>
              </w:rPr>
              <w:t>172</w:t>
            </w:r>
            <w:r w:rsidRPr="001018D2">
              <w:rPr>
                <w:rFonts w:ascii="Arial" w:eastAsia="Times New Roman" w:hAnsi="Arial" w:cs="Arial"/>
                <w:color w:val="000000"/>
                <w:sz w:val="16"/>
                <w:szCs w:val="16"/>
              </w:rPr>
              <w:t>.00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8BC91B" w14:textId="56905DA5" w:rsidR="003B2D65" w:rsidRPr="001018D2" w:rsidRDefault="003B2D65" w:rsidP="00200107">
            <w:pPr>
              <w:spacing w:line="240" w:lineRule="auto"/>
              <w:jc w:val="right"/>
              <w:rPr>
                <w:rFonts w:ascii="Arial" w:eastAsia="Times New Roman" w:hAnsi="Arial" w:cs="Arial"/>
                <w:color w:val="000000"/>
                <w:sz w:val="16"/>
                <w:szCs w:val="16"/>
              </w:rPr>
            </w:pPr>
            <w:r w:rsidRPr="001018D2">
              <w:rPr>
                <w:rFonts w:ascii="Arial" w:eastAsia="Times New Roman" w:hAnsi="Arial" w:cs="Arial"/>
                <w:color w:val="000000"/>
                <w:sz w:val="16"/>
                <w:szCs w:val="16"/>
              </w:rPr>
              <w:t>$</w:t>
            </w:r>
            <w:r w:rsidR="00AE58F2">
              <w:rPr>
                <w:rFonts w:ascii="Arial" w:eastAsia="Times New Roman" w:hAnsi="Arial" w:cs="Arial"/>
                <w:color w:val="000000"/>
                <w:sz w:val="16"/>
                <w:szCs w:val="16"/>
              </w:rPr>
              <w:t>32</w:t>
            </w:r>
            <w:r w:rsidRPr="001018D2">
              <w:rPr>
                <w:rFonts w:ascii="Arial" w:eastAsia="Times New Roman" w:hAnsi="Arial" w:cs="Arial"/>
                <w:color w:val="000000"/>
                <w:sz w:val="16"/>
                <w:szCs w:val="16"/>
              </w:rPr>
              <w:t>,</w:t>
            </w:r>
            <w:r w:rsidR="00AE58F2">
              <w:rPr>
                <w:rFonts w:ascii="Arial" w:eastAsia="Times New Roman" w:hAnsi="Arial" w:cs="Arial"/>
                <w:color w:val="000000"/>
                <w:sz w:val="16"/>
                <w:szCs w:val="16"/>
              </w:rPr>
              <w:t>264</w:t>
            </w:r>
            <w:r w:rsidRPr="001018D2">
              <w:rPr>
                <w:rFonts w:ascii="Arial" w:eastAsia="Times New Roman" w:hAnsi="Arial" w:cs="Arial"/>
                <w:color w:val="000000"/>
                <w:sz w:val="16"/>
                <w:szCs w:val="16"/>
              </w:rPr>
              <w:t>,</w:t>
            </w:r>
            <w:r w:rsidR="00AE58F2">
              <w:rPr>
                <w:rFonts w:ascii="Arial" w:eastAsia="Times New Roman" w:hAnsi="Arial" w:cs="Arial"/>
                <w:color w:val="000000"/>
                <w:sz w:val="16"/>
                <w:szCs w:val="16"/>
              </w:rPr>
              <w:t>158</w:t>
            </w:r>
            <w:r w:rsidRPr="001018D2">
              <w:rPr>
                <w:rFonts w:ascii="Arial" w:eastAsia="Times New Roman" w:hAnsi="Arial" w:cs="Arial"/>
                <w:color w:val="000000"/>
                <w:sz w:val="16"/>
                <w:szCs w:val="16"/>
              </w:rPr>
              <w:t>.00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AEC914" w14:textId="4901AAEA" w:rsidR="003B2D65" w:rsidRPr="00EF2F0E" w:rsidRDefault="00A71D02" w:rsidP="001018D2">
            <w:pPr>
              <w:spacing w:line="240" w:lineRule="auto"/>
              <w:jc w:val="right"/>
              <w:rPr>
                <w:rFonts w:ascii="Arial" w:eastAsia="Times New Roman" w:hAnsi="Arial" w:cs="Arial"/>
                <w:color w:val="000000"/>
                <w:sz w:val="16"/>
                <w:szCs w:val="16"/>
                <w:highlight w:val="yellow"/>
              </w:rPr>
            </w:pPr>
            <w:r>
              <w:rPr>
                <w:rFonts w:ascii="Arial" w:eastAsia="Times New Roman" w:hAnsi="Arial" w:cs="Arial"/>
                <w:color w:val="000000"/>
                <w:sz w:val="16"/>
                <w:szCs w:val="16"/>
              </w:rPr>
              <w:t>5</w:t>
            </w:r>
            <w:r w:rsidR="00254772">
              <w:rPr>
                <w:rFonts w:ascii="Arial" w:eastAsia="Times New Roman" w:hAnsi="Arial" w:cs="Arial"/>
                <w:color w:val="000000"/>
                <w:sz w:val="16"/>
                <w:szCs w:val="16"/>
              </w:rPr>
              <w:t>.</w:t>
            </w:r>
            <w:r>
              <w:rPr>
                <w:rFonts w:ascii="Arial" w:eastAsia="Times New Roman" w:hAnsi="Arial" w:cs="Arial"/>
                <w:color w:val="000000"/>
                <w:sz w:val="16"/>
                <w:szCs w:val="16"/>
              </w:rPr>
              <w:t>38</w:t>
            </w:r>
            <w:r w:rsidR="00FF59CB" w:rsidRPr="001018D2">
              <w:rPr>
                <w:rFonts w:ascii="Arial" w:eastAsia="Times New Roman" w:hAnsi="Arial" w:cs="Arial"/>
                <w:color w:val="000000"/>
                <w:sz w:val="16"/>
                <w:szCs w:val="16"/>
              </w:rPr>
              <w:t>%</w:t>
            </w:r>
          </w:p>
        </w:tc>
      </w:tr>
    </w:tbl>
    <w:tbl>
      <w:tblPr>
        <w:tblStyle w:val="Sombreadoclaro"/>
        <w:tblpPr w:leftFromText="141" w:rightFromText="141" w:vertAnchor="text" w:horzAnchor="margin" w:tblpXSpec="center" w:tblpY="233"/>
        <w:tblW w:w="0" w:type="auto"/>
        <w:tblLayout w:type="fixed"/>
        <w:tblLook w:val="04A0" w:firstRow="1" w:lastRow="0" w:firstColumn="1" w:lastColumn="0" w:noHBand="0" w:noVBand="1"/>
      </w:tblPr>
      <w:tblGrid>
        <w:gridCol w:w="3368"/>
        <w:gridCol w:w="236"/>
        <w:gridCol w:w="1606"/>
      </w:tblGrid>
      <w:tr w:rsidR="00FB13EC" w:rsidRPr="0003700F" w14:paraId="36AD1830" w14:textId="77777777" w:rsidTr="000B68D9">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368" w:type="dxa"/>
            <w:shd w:val="clear" w:color="auto" w:fill="auto"/>
            <w:vAlign w:val="center"/>
          </w:tcPr>
          <w:p w14:paraId="46B55DB9" w14:textId="77777777" w:rsidR="00FB13EC" w:rsidRPr="0003700F" w:rsidRDefault="00FB13EC" w:rsidP="00FB13EC">
            <w:pPr>
              <w:jc w:val="center"/>
              <w:rPr>
                <w:rFonts w:ascii="Arial" w:hAnsi="Arial" w:cs="Arial"/>
                <w:b w:val="0"/>
                <w:color w:val="000000" w:themeColor="text1"/>
                <w:sz w:val="20"/>
                <w:szCs w:val="20"/>
              </w:rPr>
            </w:pPr>
            <w:r w:rsidRPr="0003700F">
              <w:rPr>
                <w:rFonts w:ascii="Arial" w:hAnsi="Arial" w:cs="Arial"/>
                <w:b w:val="0"/>
                <w:i/>
                <w:color w:val="000000" w:themeColor="text1"/>
                <w:sz w:val="20"/>
                <w:szCs w:val="20"/>
              </w:rPr>
              <w:br w:type="page"/>
            </w:r>
            <w:r w:rsidRPr="0003700F">
              <w:rPr>
                <w:rFonts w:ascii="Arial" w:hAnsi="Arial" w:cs="Arial"/>
                <w:b w:val="0"/>
                <w:color w:val="000000" w:themeColor="text1"/>
                <w:sz w:val="20"/>
                <w:szCs w:val="20"/>
              </w:rPr>
              <w:t>Conformación</w:t>
            </w:r>
          </w:p>
        </w:tc>
        <w:tc>
          <w:tcPr>
            <w:tcW w:w="236" w:type="dxa"/>
            <w:shd w:val="clear" w:color="auto" w:fill="auto"/>
            <w:vAlign w:val="center"/>
          </w:tcPr>
          <w:p w14:paraId="36D95C1F" w14:textId="77777777" w:rsidR="00FB13EC" w:rsidRPr="0003700F" w:rsidRDefault="00FB13EC" w:rsidP="00FB13E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20"/>
                <w:szCs w:val="20"/>
              </w:rPr>
            </w:pPr>
          </w:p>
        </w:tc>
        <w:tc>
          <w:tcPr>
            <w:tcW w:w="1606" w:type="dxa"/>
            <w:shd w:val="clear" w:color="auto" w:fill="auto"/>
            <w:vAlign w:val="center"/>
          </w:tcPr>
          <w:p w14:paraId="4BAFE9E7" w14:textId="77777777" w:rsidR="00FB13EC" w:rsidRPr="0003700F" w:rsidRDefault="00FB13EC" w:rsidP="00FB13E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20"/>
                <w:szCs w:val="20"/>
              </w:rPr>
            </w:pPr>
            <w:proofErr w:type="gramStart"/>
            <w:r>
              <w:rPr>
                <w:rFonts w:ascii="Arial" w:hAnsi="Arial" w:cs="Arial"/>
                <w:b w:val="0"/>
                <w:color w:val="000000" w:themeColor="text1"/>
                <w:sz w:val="20"/>
                <w:szCs w:val="20"/>
              </w:rPr>
              <w:t>Total</w:t>
            </w:r>
            <w:proofErr w:type="gramEnd"/>
            <w:r>
              <w:rPr>
                <w:rFonts w:ascii="Arial" w:hAnsi="Arial" w:cs="Arial"/>
                <w:b w:val="0"/>
                <w:color w:val="000000" w:themeColor="text1"/>
                <w:sz w:val="20"/>
                <w:szCs w:val="20"/>
              </w:rPr>
              <w:t xml:space="preserve">        ejercicio 2022</w:t>
            </w:r>
          </w:p>
        </w:tc>
      </w:tr>
      <w:tr w:rsidR="00FB13EC" w:rsidRPr="0003700F" w14:paraId="7F278592" w14:textId="77777777" w:rsidTr="000B68D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368" w:type="dxa"/>
            <w:shd w:val="clear" w:color="auto" w:fill="auto"/>
            <w:vAlign w:val="center"/>
          </w:tcPr>
          <w:p w14:paraId="2985B80A" w14:textId="77777777" w:rsidR="00FB13EC" w:rsidRPr="0003700F" w:rsidRDefault="00FB13EC" w:rsidP="00FB13EC">
            <w:pPr>
              <w:jc w:val="center"/>
              <w:rPr>
                <w:rFonts w:ascii="Arial" w:hAnsi="Arial" w:cs="Arial"/>
                <w:b w:val="0"/>
                <w:color w:val="000000" w:themeColor="text1"/>
                <w:sz w:val="20"/>
                <w:szCs w:val="20"/>
              </w:rPr>
            </w:pPr>
            <w:r w:rsidRPr="0003700F">
              <w:rPr>
                <w:rFonts w:ascii="Arial" w:hAnsi="Arial" w:cs="Arial"/>
                <w:b w:val="0"/>
                <w:color w:val="000000" w:themeColor="text1"/>
                <w:sz w:val="20"/>
                <w:szCs w:val="20"/>
              </w:rPr>
              <w:t xml:space="preserve">Plazas Totales </w:t>
            </w:r>
          </w:p>
        </w:tc>
        <w:tc>
          <w:tcPr>
            <w:tcW w:w="236" w:type="dxa"/>
            <w:shd w:val="clear" w:color="auto" w:fill="auto"/>
            <w:vAlign w:val="center"/>
          </w:tcPr>
          <w:p w14:paraId="09F21FDE" w14:textId="77777777" w:rsidR="00FB13EC" w:rsidRPr="0003700F" w:rsidRDefault="00FB13EC" w:rsidP="00FB13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tc>
        <w:tc>
          <w:tcPr>
            <w:tcW w:w="1606" w:type="dxa"/>
            <w:shd w:val="clear" w:color="auto" w:fill="auto"/>
            <w:vAlign w:val="center"/>
          </w:tcPr>
          <w:p w14:paraId="28BD3F06" w14:textId="77777777" w:rsidR="00FB13EC" w:rsidRPr="00EF2F0E" w:rsidRDefault="00FB13EC" w:rsidP="00FB13E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highlight w:val="yellow"/>
              </w:rPr>
            </w:pPr>
            <w:r w:rsidRPr="00B760FB">
              <w:rPr>
                <w:rFonts w:ascii="Arial" w:hAnsi="Arial" w:cs="Arial"/>
                <w:color w:val="000000" w:themeColor="text1"/>
                <w:sz w:val="20"/>
                <w:szCs w:val="20"/>
              </w:rPr>
              <w:t>17</w:t>
            </w:r>
            <w:r>
              <w:rPr>
                <w:rFonts w:ascii="Arial" w:hAnsi="Arial" w:cs="Arial"/>
                <w:color w:val="000000" w:themeColor="text1"/>
                <w:sz w:val="20"/>
                <w:szCs w:val="20"/>
              </w:rPr>
              <w:t>50</w:t>
            </w:r>
          </w:p>
        </w:tc>
      </w:tr>
    </w:tbl>
    <w:p w14:paraId="22080858" w14:textId="77777777" w:rsidR="006C2B27" w:rsidRDefault="006C2B27" w:rsidP="006C2B27">
      <w:pPr>
        <w:rPr>
          <w:rFonts w:ascii="Arial" w:hAnsi="Arial" w:cs="Arial"/>
          <w:b/>
          <w:i/>
          <w:sz w:val="20"/>
          <w:szCs w:val="20"/>
        </w:rPr>
      </w:pPr>
    </w:p>
    <w:p w14:paraId="48C70474" w14:textId="77777777" w:rsidR="006C2B27" w:rsidRPr="006C2B27" w:rsidRDefault="006C2B27" w:rsidP="001D2686">
      <w:pPr>
        <w:spacing w:after="0" w:line="360" w:lineRule="auto"/>
        <w:jc w:val="both"/>
        <w:rPr>
          <w:rFonts w:ascii="Arial" w:hAnsi="Arial" w:cs="Arial"/>
          <w:b/>
          <w:sz w:val="24"/>
          <w:szCs w:val="24"/>
        </w:rPr>
      </w:pPr>
    </w:p>
    <w:p w14:paraId="1602B527" w14:textId="77777777" w:rsidR="00320377" w:rsidRDefault="00320377" w:rsidP="00F805E5">
      <w:pPr>
        <w:tabs>
          <w:tab w:val="left" w:pos="1999"/>
        </w:tabs>
        <w:spacing w:after="0" w:line="240" w:lineRule="auto"/>
        <w:rPr>
          <w:rFonts w:ascii="Arial" w:hAnsi="Arial" w:cs="Arial"/>
          <w:b/>
          <w:sz w:val="24"/>
          <w:szCs w:val="24"/>
        </w:rPr>
      </w:pPr>
    </w:p>
    <w:p w14:paraId="314DFA75" w14:textId="77777777" w:rsidR="00FB13EC" w:rsidRDefault="00FB13EC" w:rsidP="00FB13EC">
      <w:pPr>
        <w:spacing w:after="0" w:line="360" w:lineRule="auto"/>
        <w:jc w:val="both"/>
        <w:rPr>
          <w:rFonts w:ascii="Arial" w:hAnsi="Arial" w:cs="Arial"/>
          <w:szCs w:val="24"/>
        </w:rPr>
      </w:pPr>
    </w:p>
    <w:p w14:paraId="7F75420A" w14:textId="6775E7E4" w:rsidR="00FB13EC" w:rsidRPr="00FB13EC" w:rsidRDefault="00FB13EC" w:rsidP="00FB13EC">
      <w:pPr>
        <w:spacing w:after="0" w:line="360" w:lineRule="auto"/>
        <w:jc w:val="both"/>
        <w:rPr>
          <w:rFonts w:ascii="Arial" w:hAnsi="Arial" w:cs="Arial"/>
          <w:szCs w:val="24"/>
        </w:rPr>
      </w:pPr>
      <w:r w:rsidRPr="00FB13EC">
        <w:rPr>
          <w:rFonts w:ascii="Arial" w:hAnsi="Arial" w:cs="Arial"/>
          <w:szCs w:val="24"/>
        </w:rPr>
        <w:t>El presupuesto asignado para el capítulo 1000 servicios personales es por la cantidad de $</w:t>
      </w:r>
      <w:r>
        <w:rPr>
          <w:rFonts w:ascii="Arial" w:hAnsi="Arial" w:cs="Arial"/>
          <w:szCs w:val="24"/>
        </w:rPr>
        <w:t>632,167,172.00,</w:t>
      </w:r>
      <w:r w:rsidRPr="00FB13EC">
        <w:rPr>
          <w:rFonts w:ascii="Arial" w:hAnsi="Arial" w:cs="Arial"/>
          <w:szCs w:val="24"/>
        </w:rPr>
        <w:t xml:space="preserve"> importe que comparado con el presupuesto aprobado durante el 2021 tiene un crecimiento de</w:t>
      </w:r>
      <w:r>
        <w:rPr>
          <w:rFonts w:ascii="Arial" w:hAnsi="Arial" w:cs="Arial"/>
          <w:szCs w:val="24"/>
        </w:rPr>
        <w:t xml:space="preserve">l </w:t>
      </w:r>
      <w:r w:rsidRPr="00FB13EC">
        <w:rPr>
          <w:rFonts w:ascii="Arial" w:hAnsi="Arial" w:cs="Arial"/>
          <w:szCs w:val="24"/>
        </w:rPr>
        <w:t>5.38%.</w:t>
      </w:r>
    </w:p>
    <w:p w14:paraId="507378EF" w14:textId="77777777" w:rsidR="00FB13EC" w:rsidRPr="00FB13EC" w:rsidRDefault="00FB13EC" w:rsidP="00FB13EC">
      <w:pPr>
        <w:spacing w:after="0" w:line="360" w:lineRule="auto"/>
        <w:jc w:val="both"/>
        <w:rPr>
          <w:rFonts w:ascii="Arial" w:hAnsi="Arial" w:cs="Arial"/>
          <w:szCs w:val="24"/>
        </w:rPr>
      </w:pPr>
    </w:p>
    <w:p w14:paraId="6E0C8622" w14:textId="11C6057C" w:rsidR="00957D28" w:rsidRDefault="00FB13EC" w:rsidP="00FB13EC">
      <w:pPr>
        <w:spacing w:after="0" w:line="360" w:lineRule="auto"/>
        <w:jc w:val="both"/>
        <w:rPr>
          <w:rFonts w:ascii="Arial" w:hAnsi="Arial" w:cs="Arial"/>
          <w:szCs w:val="24"/>
        </w:rPr>
      </w:pPr>
      <w:r w:rsidRPr="00FB13EC">
        <w:rPr>
          <w:rFonts w:ascii="Arial" w:hAnsi="Arial" w:cs="Arial"/>
          <w:szCs w:val="24"/>
        </w:rPr>
        <w:t xml:space="preserve">El crecimiento mencionado es generado por </w:t>
      </w:r>
      <w:r>
        <w:rPr>
          <w:rFonts w:ascii="Arial" w:hAnsi="Arial" w:cs="Arial"/>
          <w:szCs w:val="24"/>
        </w:rPr>
        <w:t>R</w:t>
      </w:r>
      <w:r w:rsidRPr="00FB13EC">
        <w:rPr>
          <w:rFonts w:ascii="Arial" w:hAnsi="Arial" w:cs="Arial"/>
          <w:szCs w:val="24"/>
        </w:rPr>
        <w:t>eforma</w:t>
      </w:r>
      <w:r>
        <w:rPr>
          <w:rFonts w:ascii="Arial" w:hAnsi="Arial" w:cs="Arial"/>
          <w:szCs w:val="24"/>
        </w:rPr>
        <w:t>s</w:t>
      </w:r>
      <w:r w:rsidRPr="00FB13EC">
        <w:rPr>
          <w:rFonts w:ascii="Arial" w:hAnsi="Arial" w:cs="Arial"/>
          <w:szCs w:val="24"/>
        </w:rPr>
        <w:t xml:space="preserve"> </w:t>
      </w:r>
      <w:r>
        <w:rPr>
          <w:rFonts w:ascii="Arial" w:hAnsi="Arial" w:cs="Arial"/>
          <w:szCs w:val="24"/>
        </w:rPr>
        <w:t>L</w:t>
      </w:r>
      <w:r w:rsidRPr="00FB13EC">
        <w:rPr>
          <w:rFonts w:ascii="Arial" w:hAnsi="Arial" w:cs="Arial"/>
          <w:szCs w:val="24"/>
        </w:rPr>
        <w:t>egales que permiten crecer el presupuesto por encima del porcentaje aprobado en el artículo 10 de la Ley de Disciplina Financiera, estas reformas son:</w:t>
      </w:r>
    </w:p>
    <w:p w14:paraId="242A0C24" w14:textId="7FD72BEB" w:rsidR="00957D28" w:rsidRPr="00FB13EC" w:rsidRDefault="00FB13EC" w:rsidP="00FB13EC">
      <w:pPr>
        <w:spacing w:after="0" w:line="360" w:lineRule="auto"/>
        <w:jc w:val="both"/>
        <w:rPr>
          <w:rFonts w:ascii="Arial" w:hAnsi="Arial" w:cs="Arial"/>
          <w:szCs w:val="24"/>
        </w:rPr>
      </w:pPr>
      <w:r w:rsidRPr="00FB13EC">
        <w:rPr>
          <w:rFonts w:ascii="Arial" w:hAnsi="Arial" w:cs="Arial"/>
          <w:szCs w:val="24"/>
        </w:rPr>
        <w:t xml:space="preserve">1.- Consolidación de la Reforma Laboral por un importe de </w:t>
      </w:r>
      <w:r w:rsidR="00A33BFC">
        <w:rPr>
          <w:rFonts w:ascii="Arial" w:hAnsi="Arial" w:cs="Arial"/>
          <w:szCs w:val="24"/>
        </w:rPr>
        <w:t>$</w:t>
      </w:r>
      <w:r w:rsidRPr="00FB13EC">
        <w:rPr>
          <w:rFonts w:ascii="Arial" w:hAnsi="Arial" w:cs="Arial"/>
          <w:szCs w:val="24"/>
        </w:rPr>
        <w:t>13</w:t>
      </w:r>
      <w:r w:rsidR="00A33BFC">
        <w:rPr>
          <w:rFonts w:ascii="Arial" w:hAnsi="Arial" w:cs="Arial"/>
          <w:szCs w:val="24"/>
        </w:rPr>
        <w:t>,341,291.87</w:t>
      </w:r>
      <w:r>
        <w:rPr>
          <w:rFonts w:ascii="Arial" w:hAnsi="Arial" w:cs="Arial"/>
          <w:szCs w:val="24"/>
        </w:rPr>
        <w:t>.</w:t>
      </w:r>
    </w:p>
    <w:p w14:paraId="59B27463" w14:textId="3DE668F8" w:rsidR="00FB13EC" w:rsidRDefault="00FB13EC" w:rsidP="00FB13EC">
      <w:pPr>
        <w:spacing w:after="0" w:line="360" w:lineRule="auto"/>
        <w:jc w:val="both"/>
        <w:rPr>
          <w:rFonts w:ascii="Arial" w:hAnsi="Arial" w:cs="Arial"/>
          <w:szCs w:val="24"/>
        </w:rPr>
      </w:pPr>
      <w:r w:rsidRPr="00FB13EC">
        <w:rPr>
          <w:rFonts w:ascii="Arial" w:hAnsi="Arial" w:cs="Arial"/>
          <w:szCs w:val="24"/>
        </w:rPr>
        <w:t xml:space="preserve">2.- </w:t>
      </w:r>
      <w:r>
        <w:rPr>
          <w:rFonts w:ascii="Arial" w:hAnsi="Arial" w:cs="Arial"/>
          <w:szCs w:val="24"/>
        </w:rPr>
        <w:t>D</w:t>
      </w:r>
      <w:r w:rsidRPr="00FB13EC">
        <w:rPr>
          <w:rFonts w:ascii="Arial" w:hAnsi="Arial" w:cs="Arial"/>
          <w:szCs w:val="24"/>
        </w:rPr>
        <w:t>ecretos en los c</w:t>
      </w:r>
      <w:r>
        <w:rPr>
          <w:rFonts w:ascii="Arial" w:hAnsi="Arial" w:cs="Arial"/>
          <w:szCs w:val="24"/>
        </w:rPr>
        <w:t>uales reforman apartados de la L</w:t>
      </w:r>
      <w:r w:rsidRPr="00FB13EC">
        <w:rPr>
          <w:rFonts w:ascii="Arial" w:hAnsi="Arial" w:cs="Arial"/>
          <w:szCs w:val="24"/>
        </w:rPr>
        <w:t xml:space="preserve">ey </w:t>
      </w:r>
      <w:r>
        <w:rPr>
          <w:rFonts w:ascii="Arial" w:hAnsi="Arial" w:cs="Arial"/>
          <w:szCs w:val="24"/>
        </w:rPr>
        <w:t>de J</w:t>
      </w:r>
      <w:r w:rsidRPr="00FB13EC">
        <w:rPr>
          <w:rFonts w:ascii="Arial" w:hAnsi="Arial" w:cs="Arial"/>
          <w:szCs w:val="24"/>
        </w:rPr>
        <w:t xml:space="preserve">usticia </w:t>
      </w:r>
      <w:r>
        <w:rPr>
          <w:rFonts w:ascii="Arial" w:hAnsi="Arial" w:cs="Arial"/>
          <w:szCs w:val="24"/>
        </w:rPr>
        <w:t>A</w:t>
      </w:r>
      <w:r w:rsidRPr="00FB13EC">
        <w:rPr>
          <w:rFonts w:ascii="Arial" w:hAnsi="Arial" w:cs="Arial"/>
          <w:szCs w:val="24"/>
        </w:rPr>
        <w:t>lternativa con un im</w:t>
      </w:r>
      <w:r>
        <w:rPr>
          <w:rFonts w:ascii="Arial" w:hAnsi="Arial" w:cs="Arial"/>
          <w:szCs w:val="24"/>
        </w:rPr>
        <w:t xml:space="preserve">pacto de </w:t>
      </w:r>
      <w:r w:rsidR="00A33BFC">
        <w:rPr>
          <w:rFonts w:ascii="Arial" w:hAnsi="Arial" w:cs="Arial"/>
          <w:szCs w:val="24"/>
        </w:rPr>
        <w:t>$</w:t>
      </w:r>
      <w:r>
        <w:rPr>
          <w:rFonts w:ascii="Arial" w:hAnsi="Arial" w:cs="Arial"/>
          <w:szCs w:val="24"/>
        </w:rPr>
        <w:t>3</w:t>
      </w:r>
      <w:r w:rsidR="00A33BFC">
        <w:rPr>
          <w:rFonts w:ascii="Arial" w:hAnsi="Arial" w:cs="Arial"/>
          <w:szCs w:val="24"/>
        </w:rPr>
        <w:t>,032,58.00</w:t>
      </w:r>
      <w:r>
        <w:rPr>
          <w:rFonts w:ascii="Arial" w:hAnsi="Arial" w:cs="Arial"/>
          <w:szCs w:val="24"/>
        </w:rPr>
        <w:t xml:space="preserve"> y </w:t>
      </w:r>
      <w:r w:rsidR="00A33BFC">
        <w:rPr>
          <w:rFonts w:ascii="Arial" w:hAnsi="Arial" w:cs="Arial"/>
          <w:szCs w:val="24"/>
        </w:rPr>
        <w:t xml:space="preserve">la </w:t>
      </w:r>
      <w:r>
        <w:rPr>
          <w:rFonts w:ascii="Arial" w:hAnsi="Arial" w:cs="Arial"/>
          <w:szCs w:val="24"/>
        </w:rPr>
        <w:t>R</w:t>
      </w:r>
      <w:r w:rsidRPr="00FB13EC">
        <w:rPr>
          <w:rFonts w:ascii="Arial" w:hAnsi="Arial" w:cs="Arial"/>
          <w:szCs w:val="24"/>
        </w:rPr>
        <w:t xml:space="preserve">eforma a la </w:t>
      </w:r>
      <w:r>
        <w:rPr>
          <w:rFonts w:ascii="Arial" w:hAnsi="Arial" w:cs="Arial"/>
          <w:szCs w:val="24"/>
        </w:rPr>
        <w:t>L</w:t>
      </w:r>
      <w:r w:rsidRPr="00FB13EC">
        <w:rPr>
          <w:rFonts w:ascii="Arial" w:hAnsi="Arial" w:cs="Arial"/>
          <w:szCs w:val="24"/>
        </w:rPr>
        <w:t xml:space="preserve">ey de </w:t>
      </w:r>
      <w:r>
        <w:rPr>
          <w:rFonts w:ascii="Arial" w:hAnsi="Arial" w:cs="Arial"/>
          <w:szCs w:val="24"/>
        </w:rPr>
        <w:t>T</w:t>
      </w:r>
      <w:r w:rsidRPr="00FB13EC">
        <w:rPr>
          <w:rFonts w:ascii="Arial" w:hAnsi="Arial" w:cs="Arial"/>
          <w:szCs w:val="24"/>
        </w:rPr>
        <w:t>ransparencia por 799</w:t>
      </w:r>
      <w:r w:rsidR="00957D28">
        <w:rPr>
          <w:rFonts w:ascii="Arial" w:hAnsi="Arial" w:cs="Arial"/>
          <w:szCs w:val="24"/>
        </w:rPr>
        <w:t>,696.00</w:t>
      </w:r>
      <w:r w:rsidRPr="00FB13EC">
        <w:rPr>
          <w:rFonts w:ascii="Arial" w:hAnsi="Arial" w:cs="Arial"/>
          <w:szCs w:val="24"/>
        </w:rPr>
        <w:t>.</w:t>
      </w:r>
    </w:p>
    <w:p w14:paraId="2B93694C" w14:textId="77777777" w:rsidR="00FB13EC" w:rsidRPr="00FB13EC" w:rsidRDefault="00FB13EC" w:rsidP="00FB13EC">
      <w:pPr>
        <w:spacing w:after="0" w:line="360" w:lineRule="auto"/>
        <w:jc w:val="both"/>
        <w:rPr>
          <w:rFonts w:ascii="Arial" w:hAnsi="Arial" w:cs="Arial"/>
          <w:szCs w:val="24"/>
        </w:rPr>
      </w:pPr>
    </w:p>
    <w:p w14:paraId="67A2FFF8" w14:textId="77777777" w:rsidR="00957D28" w:rsidRDefault="00FB13EC" w:rsidP="00FB13EC">
      <w:pPr>
        <w:spacing w:after="0" w:line="360" w:lineRule="auto"/>
        <w:jc w:val="both"/>
        <w:rPr>
          <w:rFonts w:ascii="Arial" w:hAnsi="Arial" w:cs="Arial"/>
          <w:szCs w:val="24"/>
        </w:rPr>
      </w:pPr>
      <w:r w:rsidRPr="00FB13EC">
        <w:rPr>
          <w:rFonts w:ascii="Arial" w:hAnsi="Arial" w:cs="Arial"/>
          <w:szCs w:val="24"/>
        </w:rPr>
        <w:t>Estás reformas impactan en el crecimiento del capítulo</w:t>
      </w:r>
      <w:r>
        <w:rPr>
          <w:rFonts w:ascii="Arial" w:hAnsi="Arial" w:cs="Arial"/>
          <w:szCs w:val="24"/>
        </w:rPr>
        <w:t xml:space="preserve"> 1000 servicios personales, sin</w:t>
      </w:r>
      <w:r w:rsidRPr="00FB13EC">
        <w:rPr>
          <w:rFonts w:ascii="Arial" w:hAnsi="Arial" w:cs="Arial"/>
          <w:szCs w:val="24"/>
        </w:rPr>
        <w:t xml:space="preserve"> embargo, es</w:t>
      </w:r>
      <w:r>
        <w:rPr>
          <w:rFonts w:ascii="Arial" w:hAnsi="Arial" w:cs="Arial"/>
          <w:szCs w:val="24"/>
        </w:rPr>
        <w:t xml:space="preserve">tán permitidos </w:t>
      </w:r>
      <w:proofErr w:type="gramStart"/>
      <w:r>
        <w:rPr>
          <w:rFonts w:ascii="Arial" w:hAnsi="Arial" w:cs="Arial"/>
          <w:szCs w:val="24"/>
        </w:rPr>
        <w:t>de acuerdo a</w:t>
      </w:r>
      <w:proofErr w:type="gramEnd"/>
      <w:r>
        <w:rPr>
          <w:rFonts w:ascii="Arial" w:hAnsi="Arial" w:cs="Arial"/>
          <w:szCs w:val="24"/>
        </w:rPr>
        <w:t xml:space="preserve"> la L</w:t>
      </w:r>
      <w:r w:rsidRPr="00FB13EC">
        <w:rPr>
          <w:rFonts w:ascii="Arial" w:hAnsi="Arial" w:cs="Arial"/>
          <w:szCs w:val="24"/>
        </w:rPr>
        <w:t xml:space="preserve">ey de </w:t>
      </w:r>
      <w:r>
        <w:rPr>
          <w:rFonts w:ascii="Arial" w:hAnsi="Arial" w:cs="Arial"/>
          <w:szCs w:val="24"/>
        </w:rPr>
        <w:t>D</w:t>
      </w:r>
      <w:r w:rsidRPr="00FB13EC">
        <w:rPr>
          <w:rFonts w:ascii="Arial" w:hAnsi="Arial" w:cs="Arial"/>
          <w:szCs w:val="24"/>
        </w:rPr>
        <w:t xml:space="preserve">isciplina </w:t>
      </w:r>
      <w:r>
        <w:rPr>
          <w:rFonts w:ascii="Arial" w:hAnsi="Arial" w:cs="Arial"/>
          <w:szCs w:val="24"/>
        </w:rPr>
        <w:t>F</w:t>
      </w:r>
      <w:r w:rsidRPr="00FB13EC">
        <w:rPr>
          <w:rFonts w:ascii="Arial" w:hAnsi="Arial" w:cs="Arial"/>
          <w:szCs w:val="24"/>
        </w:rPr>
        <w:t>inanciera</w:t>
      </w:r>
      <w:r w:rsidR="00957D28">
        <w:rPr>
          <w:rFonts w:ascii="Arial" w:hAnsi="Arial" w:cs="Arial"/>
          <w:szCs w:val="24"/>
        </w:rPr>
        <w:t>.</w:t>
      </w:r>
    </w:p>
    <w:p w14:paraId="65E7B3DB" w14:textId="77777777" w:rsidR="00957D28" w:rsidRDefault="00957D28" w:rsidP="00FB13EC">
      <w:pPr>
        <w:spacing w:after="0" w:line="360" w:lineRule="auto"/>
        <w:jc w:val="both"/>
        <w:rPr>
          <w:rFonts w:ascii="Arial" w:hAnsi="Arial" w:cs="Arial"/>
          <w:szCs w:val="24"/>
        </w:rPr>
      </w:pPr>
    </w:p>
    <w:p w14:paraId="15BEB553" w14:textId="60FE768D" w:rsidR="00143E4A" w:rsidRPr="00FB13EC" w:rsidRDefault="00957D28" w:rsidP="00FB13EC">
      <w:pPr>
        <w:spacing w:after="0" w:line="360" w:lineRule="auto"/>
        <w:jc w:val="both"/>
        <w:rPr>
          <w:rFonts w:ascii="Arial" w:hAnsi="Arial" w:cs="Arial"/>
          <w:szCs w:val="24"/>
        </w:rPr>
      </w:pPr>
      <w:r>
        <w:rPr>
          <w:rFonts w:ascii="Arial" w:hAnsi="Arial" w:cs="Arial"/>
          <w:szCs w:val="24"/>
        </w:rPr>
        <w:t xml:space="preserve">Cabe mencionar </w:t>
      </w:r>
      <w:proofErr w:type="gramStart"/>
      <w:r>
        <w:rPr>
          <w:rFonts w:ascii="Arial" w:hAnsi="Arial" w:cs="Arial"/>
          <w:szCs w:val="24"/>
        </w:rPr>
        <w:t>que</w:t>
      </w:r>
      <w:proofErr w:type="gramEnd"/>
      <w:r>
        <w:rPr>
          <w:rFonts w:ascii="Arial" w:hAnsi="Arial" w:cs="Arial"/>
          <w:szCs w:val="24"/>
        </w:rPr>
        <w:t xml:space="preserve"> s</w:t>
      </w:r>
      <w:r w:rsidR="00FB13EC">
        <w:rPr>
          <w:rFonts w:ascii="Arial" w:hAnsi="Arial" w:cs="Arial"/>
          <w:szCs w:val="24"/>
        </w:rPr>
        <w:t>i</w:t>
      </w:r>
      <w:r w:rsidR="00FB13EC" w:rsidRPr="00FB13EC">
        <w:rPr>
          <w:rFonts w:ascii="Arial" w:hAnsi="Arial" w:cs="Arial"/>
          <w:szCs w:val="24"/>
        </w:rPr>
        <w:t xml:space="preserve"> al presupuesto aprobado se le reduce los crecimientos generados por </w:t>
      </w:r>
      <w:r w:rsidR="00FB13EC">
        <w:rPr>
          <w:rFonts w:ascii="Arial" w:hAnsi="Arial" w:cs="Arial"/>
          <w:szCs w:val="24"/>
        </w:rPr>
        <w:t>Reforma L</w:t>
      </w:r>
      <w:r w:rsidR="00FB13EC" w:rsidRPr="00FB13EC">
        <w:rPr>
          <w:rFonts w:ascii="Arial" w:hAnsi="Arial" w:cs="Arial"/>
          <w:szCs w:val="24"/>
        </w:rPr>
        <w:t>aboral, el crecimiento en comparación al ejercicio 2021 está por debajo del 3% lo cual está permitido en la Ley.</w:t>
      </w:r>
    </w:p>
    <w:p w14:paraId="56C19B4A" w14:textId="7BBB4937" w:rsidR="00143E4A" w:rsidRDefault="00143E4A" w:rsidP="00F805E5">
      <w:pPr>
        <w:tabs>
          <w:tab w:val="left" w:pos="1999"/>
        </w:tabs>
        <w:spacing w:after="0" w:line="240" w:lineRule="auto"/>
        <w:rPr>
          <w:rFonts w:ascii="Arial" w:hAnsi="Arial" w:cs="Arial"/>
          <w:b/>
          <w:sz w:val="24"/>
          <w:szCs w:val="24"/>
        </w:rPr>
      </w:pPr>
    </w:p>
    <w:p w14:paraId="37653806" w14:textId="3551A774" w:rsidR="00F805E5" w:rsidRDefault="00957D28" w:rsidP="00F805E5">
      <w:pPr>
        <w:tabs>
          <w:tab w:val="left" w:pos="1999"/>
        </w:tabs>
        <w:spacing w:after="0" w:line="240" w:lineRule="auto"/>
        <w:rPr>
          <w:rFonts w:ascii="Arial" w:hAnsi="Arial" w:cs="Arial"/>
          <w:b/>
          <w:sz w:val="24"/>
          <w:szCs w:val="24"/>
        </w:rPr>
      </w:pPr>
      <w:r w:rsidRPr="00DA5768">
        <w:rPr>
          <w:rFonts w:ascii="Arial" w:hAnsi="Arial" w:cs="Arial"/>
          <w:b/>
          <w:noProof/>
          <w:sz w:val="24"/>
          <w:szCs w:val="24"/>
        </w:rPr>
        <w:drawing>
          <wp:anchor distT="0" distB="0" distL="114300" distR="114300" simplePos="0" relativeHeight="251661312" behindDoc="0" locked="0" layoutInCell="1" allowOverlap="1" wp14:anchorId="7F6CC7B3" wp14:editId="1E86F7CF">
            <wp:simplePos x="0" y="0"/>
            <wp:positionH relativeFrom="margin">
              <wp:posOffset>-3810</wp:posOffset>
            </wp:positionH>
            <wp:positionV relativeFrom="paragraph">
              <wp:posOffset>344170</wp:posOffset>
            </wp:positionV>
            <wp:extent cx="5534025" cy="5248275"/>
            <wp:effectExtent l="0" t="0" r="9525"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34025" cy="524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F805E5" w:rsidRPr="00A94F8C">
        <w:rPr>
          <w:rFonts w:ascii="Arial" w:hAnsi="Arial" w:cs="Arial"/>
          <w:b/>
          <w:sz w:val="24"/>
          <w:szCs w:val="24"/>
        </w:rPr>
        <w:t xml:space="preserve">Prestaciones de Capítulo </w:t>
      </w:r>
      <w:r w:rsidR="00FA6B22" w:rsidRPr="00A94F8C">
        <w:rPr>
          <w:rFonts w:ascii="Arial" w:hAnsi="Arial" w:cs="Arial"/>
          <w:b/>
          <w:sz w:val="24"/>
          <w:szCs w:val="24"/>
        </w:rPr>
        <w:t>1000</w:t>
      </w:r>
    </w:p>
    <w:p w14:paraId="41231E63" w14:textId="36E3A792" w:rsidR="00DC5CF3" w:rsidRDefault="00DC5CF3" w:rsidP="00F805E5">
      <w:pPr>
        <w:tabs>
          <w:tab w:val="left" w:pos="1999"/>
        </w:tabs>
        <w:spacing w:after="0" w:line="240" w:lineRule="auto"/>
        <w:rPr>
          <w:rFonts w:ascii="Arial" w:hAnsi="Arial" w:cs="Arial"/>
          <w:sz w:val="20"/>
          <w:szCs w:val="20"/>
        </w:rPr>
      </w:pPr>
    </w:p>
    <w:p w14:paraId="7B519E7E" w14:textId="5CDA1482" w:rsidR="00CA21CF" w:rsidRPr="00464624" w:rsidRDefault="00DA3DB6" w:rsidP="00F805E5">
      <w:pPr>
        <w:tabs>
          <w:tab w:val="left" w:pos="1999"/>
        </w:tabs>
        <w:spacing w:after="0" w:line="240" w:lineRule="auto"/>
        <w:rPr>
          <w:rFonts w:ascii="Arial" w:hAnsi="Arial" w:cs="Arial"/>
          <w:sz w:val="20"/>
          <w:szCs w:val="20"/>
        </w:rPr>
      </w:pPr>
      <w:r>
        <w:rPr>
          <w:rFonts w:ascii="Arial" w:hAnsi="Arial" w:cs="Arial"/>
          <w:sz w:val="20"/>
          <w:szCs w:val="20"/>
        </w:rPr>
        <w:t xml:space="preserve">   </w:t>
      </w:r>
    </w:p>
    <w:p w14:paraId="3C22B211" w14:textId="2F9A3E21" w:rsidR="00A44E61" w:rsidRDefault="00095933" w:rsidP="00FF59CB">
      <w:pPr>
        <w:tabs>
          <w:tab w:val="left" w:pos="1999"/>
        </w:tabs>
        <w:rPr>
          <w:rFonts w:ascii="Arial" w:hAnsi="Arial" w:cs="Arial"/>
          <w:sz w:val="20"/>
          <w:szCs w:val="20"/>
        </w:rPr>
      </w:pPr>
      <w:r w:rsidRPr="00095933">
        <w:rPr>
          <w:rFonts w:ascii="Arial" w:hAnsi="Arial" w:cs="Arial"/>
          <w:noProof/>
          <w:sz w:val="20"/>
          <w:szCs w:val="20"/>
        </w:rPr>
        <w:drawing>
          <wp:anchor distT="0" distB="0" distL="114300" distR="114300" simplePos="0" relativeHeight="251756032" behindDoc="1" locked="0" layoutInCell="1" allowOverlap="1" wp14:anchorId="42AD25B6" wp14:editId="4B4E50DA">
            <wp:simplePos x="0" y="0"/>
            <wp:positionH relativeFrom="margin">
              <wp:align>left</wp:align>
            </wp:positionH>
            <wp:positionV relativeFrom="paragraph">
              <wp:posOffset>328930</wp:posOffset>
            </wp:positionV>
            <wp:extent cx="5250180" cy="6064250"/>
            <wp:effectExtent l="0" t="0" r="7620" b="0"/>
            <wp:wrapTight wrapText="bothSides">
              <wp:wrapPolygon edited="0">
                <wp:start x="0" y="0"/>
                <wp:lineTo x="0" y="21510"/>
                <wp:lineTo x="18261" y="21510"/>
                <wp:lineTo x="21553" y="21442"/>
                <wp:lineTo x="21553" y="4343"/>
                <wp:lineTo x="18261" y="4343"/>
                <wp:lineTo x="21553" y="4003"/>
                <wp:lineTo x="21553"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50180" cy="6064250"/>
                    </a:xfrm>
                    <a:prstGeom prst="rect">
                      <a:avLst/>
                    </a:prstGeom>
                    <a:noFill/>
                    <a:ln>
                      <a:noFill/>
                    </a:ln>
                  </pic:spPr>
                </pic:pic>
              </a:graphicData>
            </a:graphic>
            <wp14:sizeRelH relativeFrom="page">
              <wp14:pctWidth>0</wp14:pctWidth>
            </wp14:sizeRelH>
            <wp14:sizeRelV relativeFrom="page">
              <wp14:pctHeight>0</wp14:pctHeight>
            </wp14:sizeRelV>
          </wp:anchor>
        </w:drawing>
      </w:r>
      <w:r w:rsidR="00B14889" w:rsidRPr="00174347">
        <w:rPr>
          <w:rFonts w:ascii="Arial" w:hAnsi="Arial" w:cs="Arial"/>
          <w:b/>
          <w:sz w:val="24"/>
          <w:szCs w:val="20"/>
        </w:rPr>
        <w:t>Analítico de Plazas</w:t>
      </w:r>
      <w:r w:rsidR="00B14889" w:rsidRPr="00CC2A80">
        <w:rPr>
          <w:rFonts w:ascii="Arial" w:hAnsi="Arial" w:cs="Arial"/>
          <w:b/>
          <w:sz w:val="24"/>
          <w:szCs w:val="20"/>
        </w:rPr>
        <w:t xml:space="preserve"> </w:t>
      </w:r>
    </w:p>
    <w:p w14:paraId="69DCD421" w14:textId="0DA93671" w:rsidR="006B7F0F" w:rsidRDefault="006B7F0F" w:rsidP="00E72613">
      <w:pPr>
        <w:spacing w:after="0" w:line="240" w:lineRule="auto"/>
        <w:rPr>
          <w:rFonts w:ascii="Arial" w:hAnsi="Arial" w:cs="Arial"/>
          <w:noProof/>
          <w:sz w:val="20"/>
          <w:szCs w:val="20"/>
        </w:rPr>
      </w:pPr>
    </w:p>
    <w:p w14:paraId="523C8102" w14:textId="72E9C1DD" w:rsidR="00652530" w:rsidRDefault="00095933" w:rsidP="00E72613">
      <w:pPr>
        <w:spacing w:after="0" w:line="240" w:lineRule="auto"/>
        <w:rPr>
          <w:rFonts w:ascii="Arial" w:hAnsi="Arial" w:cs="Arial"/>
          <w:sz w:val="20"/>
          <w:szCs w:val="20"/>
        </w:rPr>
      </w:pPr>
      <w:r w:rsidRPr="00095933">
        <w:rPr>
          <w:rFonts w:ascii="Arial" w:hAnsi="Arial" w:cs="Arial"/>
          <w:noProof/>
          <w:sz w:val="20"/>
          <w:szCs w:val="20"/>
        </w:rPr>
        <w:drawing>
          <wp:anchor distT="0" distB="0" distL="114300" distR="114300" simplePos="0" relativeHeight="251757056" behindDoc="0" locked="0" layoutInCell="1" allowOverlap="1" wp14:anchorId="5DDC007C" wp14:editId="41FFEE6D">
            <wp:simplePos x="0" y="0"/>
            <wp:positionH relativeFrom="margin">
              <wp:align>left</wp:align>
            </wp:positionH>
            <wp:positionV relativeFrom="paragraph">
              <wp:posOffset>0</wp:posOffset>
            </wp:positionV>
            <wp:extent cx="4959350" cy="6985635"/>
            <wp:effectExtent l="0" t="0" r="0" b="571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72258" cy="70041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16AC38" w14:textId="30DA468C" w:rsidR="00A44E61" w:rsidRDefault="00095933" w:rsidP="00E72613">
      <w:pPr>
        <w:spacing w:after="0" w:line="240" w:lineRule="auto"/>
        <w:rPr>
          <w:rFonts w:ascii="Arial" w:hAnsi="Arial" w:cs="Arial"/>
          <w:b/>
          <w:color w:val="000000" w:themeColor="text1"/>
          <w:sz w:val="24"/>
          <w:szCs w:val="24"/>
        </w:rPr>
      </w:pPr>
      <w:r w:rsidRPr="00095933">
        <w:rPr>
          <w:rFonts w:ascii="Arial" w:hAnsi="Arial" w:cs="Arial"/>
          <w:b/>
          <w:noProof/>
          <w:color w:val="000000" w:themeColor="text1"/>
          <w:sz w:val="24"/>
          <w:szCs w:val="24"/>
        </w:rPr>
        <w:drawing>
          <wp:anchor distT="0" distB="0" distL="114300" distR="114300" simplePos="0" relativeHeight="251758080" behindDoc="0" locked="0" layoutInCell="1" allowOverlap="1" wp14:anchorId="4D3EC821" wp14:editId="1C2F55DC">
            <wp:simplePos x="0" y="0"/>
            <wp:positionH relativeFrom="margin">
              <wp:align>left</wp:align>
            </wp:positionH>
            <wp:positionV relativeFrom="paragraph">
              <wp:posOffset>0</wp:posOffset>
            </wp:positionV>
            <wp:extent cx="5251450" cy="6985635"/>
            <wp:effectExtent l="0" t="0" r="6350" b="571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51450" cy="6985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F4665B" w14:textId="2C0AD2DA" w:rsidR="00A44E61" w:rsidRDefault="0038232E" w:rsidP="00E72613">
      <w:pPr>
        <w:spacing w:after="0" w:line="240" w:lineRule="auto"/>
        <w:rPr>
          <w:rFonts w:ascii="Arial" w:hAnsi="Arial" w:cs="Arial"/>
          <w:b/>
          <w:color w:val="000000" w:themeColor="text1"/>
          <w:sz w:val="24"/>
          <w:szCs w:val="24"/>
        </w:rPr>
      </w:pPr>
      <w:r w:rsidRPr="0038232E">
        <w:rPr>
          <w:rFonts w:ascii="Arial" w:hAnsi="Arial" w:cs="Arial"/>
          <w:b/>
          <w:noProof/>
          <w:color w:val="000000" w:themeColor="text1"/>
          <w:sz w:val="24"/>
          <w:szCs w:val="24"/>
        </w:rPr>
        <w:drawing>
          <wp:anchor distT="0" distB="0" distL="114300" distR="114300" simplePos="0" relativeHeight="251759104" behindDoc="0" locked="0" layoutInCell="1" allowOverlap="1" wp14:anchorId="5D3B5ED4" wp14:editId="3C48B61A">
            <wp:simplePos x="0" y="0"/>
            <wp:positionH relativeFrom="margin">
              <wp:align>left</wp:align>
            </wp:positionH>
            <wp:positionV relativeFrom="paragraph">
              <wp:posOffset>0</wp:posOffset>
            </wp:positionV>
            <wp:extent cx="5251450" cy="3627755"/>
            <wp:effectExtent l="0" t="0" r="635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51450" cy="3627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394E9F" w14:textId="6E0AEC08" w:rsidR="0099378F" w:rsidRDefault="0099378F" w:rsidP="00E72613">
      <w:pPr>
        <w:spacing w:after="0" w:line="240" w:lineRule="auto"/>
        <w:rPr>
          <w:rFonts w:ascii="Arial" w:hAnsi="Arial" w:cs="Arial"/>
          <w:b/>
          <w:color w:val="000000" w:themeColor="text1"/>
          <w:sz w:val="24"/>
          <w:szCs w:val="24"/>
        </w:rPr>
      </w:pPr>
    </w:p>
    <w:p w14:paraId="0BBEAD98" w14:textId="50E90896" w:rsidR="0099378F" w:rsidRDefault="0099378F" w:rsidP="00E72613">
      <w:pPr>
        <w:spacing w:after="0" w:line="240" w:lineRule="auto"/>
        <w:rPr>
          <w:rFonts w:ascii="Arial" w:hAnsi="Arial" w:cs="Arial"/>
          <w:b/>
          <w:noProof/>
          <w:color w:val="000000" w:themeColor="text1"/>
          <w:sz w:val="24"/>
          <w:szCs w:val="24"/>
        </w:rPr>
      </w:pPr>
    </w:p>
    <w:p w14:paraId="16FB37D7" w14:textId="00640519" w:rsidR="00275DF9" w:rsidRDefault="00275DF9" w:rsidP="00E72613">
      <w:pPr>
        <w:spacing w:after="0" w:line="240" w:lineRule="auto"/>
        <w:rPr>
          <w:rFonts w:ascii="Arial" w:hAnsi="Arial" w:cs="Arial"/>
          <w:b/>
          <w:noProof/>
          <w:color w:val="000000" w:themeColor="text1"/>
          <w:sz w:val="24"/>
          <w:szCs w:val="24"/>
        </w:rPr>
      </w:pPr>
    </w:p>
    <w:p w14:paraId="182448F5" w14:textId="430F8D50" w:rsidR="00275DF9" w:rsidRDefault="00275DF9" w:rsidP="00E72613">
      <w:pPr>
        <w:spacing w:after="0" w:line="240" w:lineRule="auto"/>
        <w:rPr>
          <w:rFonts w:ascii="Arial" w:hAnsi="Arial" w:cs="Arial"/>
          <w:b/>
          <w:noProof/>
          <w:color w:val="000000" w:themeColor="text1"/>
          <w:sz w:val="24"/>
          <w:szCs w:val="24"/>
        </w:rPr>
      </w:pPr>
    </w:p>
    <w:p w14:paraId="46AD01A5" w14:textId="76250336" w:rsidR="00275DF9" w:rsidRDefault="00275DF9" w:rsidP="00E72613">
      <w:pPr>
        <w:spacing w:after="0" w:line="240" w:lineRule="auto"/>
        <w:rPr>
          <w:rFonts w:ascii="Arial" w:hAnsi="Arial" w:cs="Arial"/>
          <w:b/>
          <w:noProof/>
          <w:color w:val="000000" w:themeColor="text1"/>
          <w:sz w:val="24"/>
          <w:szCs w:val="24"/>
        </w:rPr>
      </w:pPr>
    </w:p>
    <w:p w14:paraId="04F91A85" w14:textId="628BAA29" w:rsidR="00275DF9" w:rsidRDefault="00275DF9" w:rsidP="00E72613">
      <w:pPr>
        <w:spacing w:after="0" w:line="240" w:lineRule="auto"/>
        <w:rPr>
          <w:rFonts w:ascii="Arial" w:hAnsi="Arial" w:cs="Arial"/>
          <w:b/>
          <w:noProof/>
          <w:color w:val="000000" w:themeColor="text1"/>
          <w:sz w:val="24"/>
          <w:szCs w:val="24"/>
        </w:rPr>
      </w:pPr>
    </w:p>
    <w:p w14:paraId="012F4164" w14:textId="77777777" w:rsidR="00275DF9" w:rsidRDefault="00275DF9" w:rsidP="00E72613">
      <w:pPr>
        <w:spacing w:after="0" w:line="240" w:lineRule="auto"/>
        <w:rPr>
          <w:rFonts w:ascii="Arial" w:hAnsi="Arial" w:cs="Arial"/>
          <w:b/>
          <w:color w:val="000000" w:themeColor="text1"/>
          <w:sz w:val="24"/>
          <w:szCs w:val="24"/>
        </w:rPr>
      </w:pPr>
    </w:p>
    <w:p w14:paraId="4D3F3DB5" w14:textId="54838CAA" w:rsidR="0099378F" w:rsidRDefault="0099378F" w:rsidP="00E72613">
      <w:pPr>
        <w:spacing w:after="0" w:line="240" w:lineRule="auto"/>
        <w:rPr>
          <w:rFonts w:ascii="Arial" w:hAnsi="Arial" w:cs="Arial"/>
          <w:b/>
          <w:color w:val="000000" w:themeColor="text1"/>
          <w:sz w:val="24"/>
          <w:szCs w:val="24"/>
        </w:rPr>
      </w:pPr>
    </w:p>
    <w:p w14:paraId="3F4C6A0A" w14:textId="718CE3C9" w:rsidR="0099378F" w:rsidRDefault="0099378F" w:rsidP="00E72613">
      <w:pPr>
        <w:spacing w:after="0" w:line="240" w:lineRule="auto"/>
        <w:rPr>
          <w:rFonts w:ascii="Arial" w:hAnsi="Arial" w:cs="Arial"/>
          <w:b/>
          <w:color w:val="000000" w:themeColor="text1"/>
          <w:sz w:val="24"/>
          <w:szCs w:val="24"/>
        </w:rPr>
      </w:pPr>
    </w:p>
    <w:p w14:paraId="450B9446" w14:textId="68441DD0" w:rsidR="0099378F" w:rsidRDefault="0099378F" w:rsidP="00E72613">
      <w:pPr>
        <w:spacing w:after="0" w:line="240" w:lineRule="auto"/>
        <w:rPr>
          <w:rFonts w:ascii="Arial" w:hAnsi="Arial" w:cs="Arial"/>
          <w:b/>
          <w:color w:val="000000" w:themeColor="text1"/>
          <w:sz w:val="24"/>
          <w:szCs w:val="24"/>
        </w:rPr>
      </w:pPr>
    </w:p>
    <w:p w14:paraId="1838B358" w14:textId="5244F755" w:rsidR="0099378F" w:rsidRDefault="0099378F" w:rsidP="00E72613">
      <w:pPr>
        <w:spacing w:after="0" w:line="240" w:lineRule="auto"/>
        <w:rPr>
          <w:rFonts w:ascii="Arial" w:hAnsi="Arial" w:cs="Arial"/>
          <w:b/>
          <w:color w:val="000000" w:themeColor="text1"/>
          <w:sz w:val="24"/>
          <w:szCs w:val="24"/>
        </w:rPr>
      </w:pPr>
    </w:p>
    <w:p w14:paraId="3AD152D8" w14:textId="0B63EF94" w:rsidR="0099378F" w:rsidRDefault="0099378F" w:rsidP="00E72613">
      <w:pPr>
        <w:spacing w:after="0" w:line="240" w:lineRule="auto"/>
        <w:rPr>
          <w:rFonts w:ascii="Arial" w:hAnsi="Arial" w:cs="Arial"/>
          <w:b/>
          <w:color w:val="000000" w:themeColor="text1"/>
          <w:sz w:val="24"/>
          <w:szCs w:val="24"/>
        </w:rPr>
      </w:pPr>
    </w:p>
    <w:p w14:paraId="13EAC2B5" w14:textId="303C473D" w:rsidR="0099378F" w:rsidRDefault="0099378F" w:rsidP="00E72613">
      <w:pPr>
        <w:spacing w:after="0" w:line="240" w:lineRule="auto"/>
        <w:rPr>
          <w:rFonts w:ascii="Arial" w:hAnsi="Arial" w:cs="Arial"/>
          <w:b/>
          <w:color w:val="000000" w:themeColor="text1"/>
          <w:sz w:val="24"/>
          <w:szCs w:val="24"/>
        </w:rPr>
      </w:pPr>
    </w:p>
    <w:p w14:paraId="1385AC74" w14:textId="0A35A7F3" w:rsidR="0099378F" w:rsidRDefault="0099378F" w:rsidP="00E72613">
      <w:pPr>
        <w:spacing w:after="0" w:line="240" w:lineRule="auto"/>
        <w:rPr>
          <w:rFonts w:ascii="Arial" w:hAnsi="Arial" w:cs="Arial"/>
          <w:b/>
          <w:color w:val="000000" w:themeColor="text1"/>
          <w:sz w:val="24"/>
          <w:szCs w:val="24"/>
        </w:rPr>
      </w:pPr>
    </w:p>
    <w:p w14:paraId="4778C588" w14:textId="7F3ECB58" w:rsidR="0099378F" w:rsidRDefault="0099378F" w:rsidP="00E72613">
      <w:pPr>
        <w:spacing w:after="0" w:line="240" w:lineRule="auto"/>
        <w:rPr>
          <w:rFonts w:ascii="Arial" w:hAnsi="Arial" w:cs="Arial"/>
          <w:b/>
          <w:color w:val="000000" w:themeColor="text1"/>
          <w:sz w:val="24"/>
          <w:szCs w:val="24"/>
        </w:rPr>
      </w:pPr>
    </w:p>
    <w:p w14:paraId="270BE01D" w14:textId="0DA176CE" w:rsidR="0099378F" w:rsidRDefault="0099378F" w:rsidP="00E72613">
      <w:pPr>
        <w:spacing w:after="0" w:line="240" w:lineRule="auto"/>
        <w:rPr>
          <w:rFonts w:ascii="Arial" w:hAnsi="Arial" w:cs="Arial"/>
          <w:b/>
          <w:color w:val="000000" w:themeColor="text1"/>
          <w:sz w:val="24"/>
          <w:szCs w:val="24"/>
        </w:rPr>
      </w:pPr>
    </w:p>
    <w:p w14:paraId="06576E25" w14:textId="6329227C" w:rsidR="0099378F" w:rsidRDefault="0099378F" w:rsidP="00E72613">
      <w:pPr>
        <w:spacing w:after="0" w:line="240" w:lineRule="auto"/>
        <w:rPr>
          <w:rFonts w:ascii="Arial" w:hAnsi="Arial" w:cs="Arial"/>
          <w:b/>
          <w:color w:val="000000" w:themeColor="text1"/>
          <w:sz w:val="24"/>
          <w:szCs w:val="24"/>
        </w:rPr>
      </w:pPr>
    </w:p>
    <w:p w14:paraId="57C2D525" w14:textId="7779A340" w:rsidR="00460BB0" w:rsidRPr="00464624" w:rsidRDefault="00460BB0" w:rsidP="00E72613">
      <w:pPr>
        <w:spacing w:after="0" w:line="240" w:lineRule="auto"/>
        <w:rPr>
          <w:rFonts w:ascii="Arial" w:hAnsi="Arial" w:cs="Arial"/>
          <w:b/>
          <w:color w:val="000000" w:themeColor="text1"/>
          <w:sz w:val="24"/>
          <w:szCs w:val="24"/>
        </w:rPr>
      </w:pPr>
      <w:r w:rsidRPr="00464624">
        <w:rPr>
          <w:rFonts w:ascii="Arial" w:hAnsi="Arial" w:cs="Arial"/>
          <w:b/>
          <w:color w:val="000000" w:themeColor="text1"/>
          <w:sz w:val="24"/>
          <w:szCs w:val="24"/>
        </w:rPr>
        <w:t>Clasificación de Servicios Personales por Categoría (artículo 5</w:t>
      </w:r>
      <w:r w:rsidR="00DE541E">
        <w:rPr>
          <w:rFonts w:ascii="Arial" w:hAnsi="Arial" w:cs="Arial"/>
          <w:b/>
          <w:color w:val="000000" w:themeColor="text1"/>
          <w:sz w:val="24"/>
          <w:szCs w:val="24"/>
        </w:rPr>
        <w:t xml:space="preserve">, fracción </w:t>
      </w:r>
      <w:r w:rsidRPr="00464624">
        <w:rPr>
          <w:rFonts w:ascii="Arial" w:hAnsi="Arial" w:cs="Arial"/>
          <w:b/>
          <w:color w:val="000000" w:themeColor="text1"/>
          <w:sz w:val="24"/>
          <w:szCs w:val="24"/>
        </w:rPr>
        <w:t>II LDFE</w:t>
      </w:r>
      <w:r w:rsidR="001C426E">
        <w:rPr>
          <w:rFonts w:ascii="Arial" w:hAnsi="Arial" w:cs="Arial"/>
          <w:b/>
          <w:color w:val="000000" w:themeColor="text1"/>
          <w:sz w:val="24"/>
          <w:szCs w:val="24"/>
        </w:rPr>
        <w:t>F</w:t>
      </w:r>
      <w:r w:rsidRPr="00464624">
        <w:rPr>
          <w:rFonts w:ascii="Arial" w:hAnsi="Arial" w:cs="Arial"/>
          <w:b/>
          <w:color w:val="000000" w:themeColor="text1"/>
          <w:sz w:val="24"/>
          <w:szCs w:val="24"/>
        </w:rPr>
        <w:t>M)</w:t>
      </w:r>
    </w:p>
    <w:p w14:paraId="6877E081" w14:textId="5205420C" w:rsidR="00460BB0" w:rsidRPr="00464624" w:rsidRDefault="00460BB0" w:rsidP="00E72613">
      <w:pPr>
        <w:pStyle w:val="Texto"/>
        <w:tabs>
          <w:tab w:val="left" w:pos="1530"/>
        </w:tabs>
        <w:spacing w:after="0" w:line="240" w:lineRule="auto"/>
        <w:rPr>
          <w:rFonts w:eastAsiaTheme="minorHAnsi" w:cs="Arial"/>
          <w:b/>
          <w:color w:val="000000" w:themeColor="text1"/>
          <w:sz w:val="24"/>
          <w:szCs w:val="24"/>
          <w:lang w:eastAsia="en-US"/>
        </w:rPr>
      </w:pPr>
      <w:r w:rsidRPr="00464624">
        <w:rPr>
          <w:rFonts w:eastAsiaTheme="minorHAnsi" w:cs="Arial"/>
          <w:b/>
          <w:color w:val="000000" w:themeColor="text1"/>
          <w:sz w:val="24"/>
          <w:szCs w:val="24"/>
          <w:lang w:eastAsia="en-US"/>
        </w:rPr>
        <w:t>Formato 6 d)</w:t>
      </w:r>
    </w:p>
    <w:p w14:paraId="59EC9C90" w14:textId="56D29705" w:rsidR="00460BB0" w:rsidRPr="00464624" w:rsidRDefault="00460BB0" w:rsidP="00E72613">
      <w:pPr>
        <w:pStyle w:val="Texto"/>
        <w:tabs>
          <w:tab w:val="left" w:pos="1530"/>
        </w:tabs>
        <w:spacing w:after="0" w:line="240" w:lineRule="auto"/>
        <w:rPr>
          <w:rFonts w:cs="Arial"/>
          <w:b/>
        </w:rPr>
      </w:pPr>
    </w:p>
    <w:tbl>
      <w:tblPr>
        <w:tblW w:w="0" w:type="auto"/>
        <w:tblInd w:w="59" w:type="dxa"/>
        <w:tblCellMar>
          <w:left w:w="70" w:type="dxa"/>
          <w:right w:w="70" w:type="dxa"/>
        </w:tblCellMar>
        <w:tblLook w:val="04A0" w:firstRow="1" w:lastRow="0" w:firstColumn="1" w:lastColumn="0" w:noHBand="0" w:noVBand="1"/>
      </w:tblPr>
      <w:tblGrid>
        <w:gridCol w:w="2834"/>
        <w:gridCol w:w="1041"/>
        <w:gridCol w:w="1264"/>
        <w:gridCol w:w="774"/>
        <w:gridCol w:w="787"/>
        <w:gridCol w:w="574"/>
        <w:gridCol w:w="917"/>
      </w:tblGrid>
      <w:tr w:rsidR="00796DC7" w:rsidRPr="00464624" w14:paraId="57CA9AA0" w14:textId="77777777" w:rsidTr="000B68D9">
        <w:tc>
          <w:tcPr>
            <w:tcW w:w="0" w:type="auto"/>
            <w:gridSpan w:val="7"/>
            <w:tcBorders>
              <w:top w:val="single" w:sz="8" w:space="0" w:color="auto"/>
              <w:left w:val="single" w:sz="8" w:space="0" w:color="auto"/>
              <w:bottom w:val="nil"/>
              <w:right w:val="single" w:sz="8" w:space="0" w:color="000000"/>
            </w:tcBorders>
            <w:shd w:val="clear" w:color="auto" w:fill="auto"/>
            <w:noWrap/>
            <w:hideMark/>
          </w:tcPr>
          <w:p w14:paraId="653F2923" w14:textId="77777777" w:rsidR="00046F7E" w:rsidRPr="00464624" w:rsidRDefault="00046F7E" w:rsidP="002D4F49">
            <w:pPr>
              <w:spacing w:after="0" w:line="240" w:lineRule="auto"/>
              <w:rPr>
                <w:rFonts w:ascii="Arial" w:eastAsia="Times New Roman" w:hAnsi="Arial" w:cs="Arial"/>
                <w:b/>
                <w:bCs/>
                <w:color w:val="000000"/>
                <w:sz w:val="12"/>
                <w:szCs w:val="12"/>
              </w:rPr>
            </w:pPr>
          </w:p>
          <w:p w14:paraId="431A01FA" w14:textId="77777777" w:rsidR="00796DC7" w:rsidRPr="00464624" w:rsidRDefault="00796DC7" w:rsidP="00796DC7">
            <w:pPr>
              <w:spacing w:after="0" w:line="240" w:lineRule="auto"/>
              <w:jc w:val="center"/>
              <w:rPr>
                <w:rFonts w:ascii="Arial" w:eastAsia="Times New Roman" w:hAnsi="Arial" w:cs="Arial"/>
                <w:b/>
                <w:bCs/>
                <w:color w:val="000000"/>
                <w:sz w:val="12"/>
                <w:szCs w:val="12"/>
              </w:rPr>
            </w:pPr>
            <w:r w:rsidRPr="00464624">
              <w:rPr>
                <w:rFonts w:ascii="Arial" w:eastAsia="Times New Roman" w:hAnsi="Arial" w:cs="Arial"/>
                <w:b/>
                <w:bCs/>
                <w:color w:val="000000"/>
                <w:sz w:val="12"/>
                <w:szCs w:val="12"/>
              </w:rPr>
              <w:t>Poder Judicial</w:t>
            </w:r>
            <w:r w:rsidR="002D4F49">
              <w:rPr>
                <w:rFonts w:ascii="Arial" w:eastAsia="Times New Roman" w:hAnsi="Arial" w:cs="Arial"/>
                <w:b/>
                <w:bCs/>
                <w:color w:val="000000"/>
                <w:sz w:val="12"/>
                <w:szCs w:val="12"/>
              </w:rPr>
              <w:t xml:space="preserve"> del Estado de Quintana Roo</w:t>
            </w:r>
          </w:p>
        </w:tc>
      </w:tr>
      <w:tr w:rsidR="00796DC7" w:rsidRPr="00464624" w14:paraId="5A669B56" w14:textId="77777777" w:rsidTr="000B68D9">
        <w:tc>
          <w:tcPr>
            <w:tcW w:w="0" w:type="auto"/>
            <w:gridSpan w:val="7"/>
            <w:tcBorders>
              <w:top w:val="nil"/>
              <w:left w:val="single" w:sz="8" w:space="0" w:color="auto"/>
              <w:bottom w:val="nil"/>
              <w:right w:val="single" w:sz="8" w:space="0" w:color="000000"/>
            </w:tcBorders>
            <w:shd w:val="clear" w:color="auto" w:fill="auto"/>
            <w:noWrap/>
            <w:hideMark/>
          </w:tcPr>
          <w:p w14:paraId="129ADEEB" w14:textId="77777777" w:rsidR="00796DC7" w:rsidRPr="00464624" w:rsidRDefault="00796DC7" w:rsidP="00796DC7">
            <w:pPr>
              <w:spacing w:after="0" w:line="240" w:lineRule="auto"/>
              <w:jc w:val="center"/>
              <w:rPr>
                <w:rFonts w:ascii="Arial" w:eastAsia="Times New Roman" w:hAnsi="Arial" w:cs="Arial"/>
                <w:b/>
                <w:bCs/>
                <w:color w:val="000000"/>
                <w:sz w:val="12"/>
                <w:szCs w:val="12"/>
              </w:rPr>
            </w:pPr>
            <w:r w:rsidRPr="00464624">
              <w:rPr>
                <w:rFonts w:ascii="Arial" w:eastAsia="Times New Roman" w:hAnsi="Arial" w:cs="Arial"/>
                <w:b/>
                <w:bCs/>
                <w:color w:val="000000"/>
                <w:sz w:val="12"/>
                <w:szCs w:val="12"/>
              </w:rPr>
              <w:t xml:space="preserve">Estado Analítico del Ejercicio del Presupuesto de Egresos Detallado </w:t>
            </w:r>
            <w:r w:rsidR="002A7415">
              <w:rPr>
                <w:rFonts w:ascii="Arial" w:eastAsia="Times New Roman" w:hAnsi="Arial" w:cs="Arial"/>
                <w:b/>
                <w:bCs/>
                <w:color w:val="000000"/>
                <w:sz w:val="12"/>
                <w:szCs w:val="12"/>
              </w:rPr>
              <w:t>–</w:t>
            </w:r>
            <w:r w:rsidRPr="00464624">
              <w:rPr>
                <w:rFonts w:ascii="Arial" w:eastAsia="Times New Roman" w:hAnsi="Arial" w:cs="Arial"/>
                <w:b/>
                <w:bCs/>
                <w:color w:val="000000"/>
                <w:sz w:val="12"/>
                <w:szCs w:val="12"/>
              </w:rPr>
              <w:t xml:space="preserve"> LDF</w:t>
            </w:r>
          </w:p>
        </w:tc>
      </w:tr>
      <w:tr w:rsidR="00796DC7" w:rsidRPr="00464624" w14:paraId="26B564F3" w14:textId="77777777" w:rsidTr="000B68D9">
        <w:tc>
          <w:tcPr>
            <w:tcW w:w="0" w:type="auto"/>
            <w:gridSpan w:val="7"/>
            <w:tcBorders>
              <w:top w:val="nil"/>
              <w:left w:val="single" w:sz="8" w:space="0" w:color="auto"/>
              <w:bottom w:val="nil"/>
              <w:right w:val="single" w:sz="8" w:space="0" w:color="000000"/>
            </w:tcBorders>
            <w:shd w:val="clear" w:color="auto" w:fill="auto"/>
            <w:noWrap/>
            <w:hideMark/>
          </w:tcPr>
          <w:p w14:paraId="2D621466" w14:textId="77777777" w:rsidR="00796DC7" w:rsidRPr="00464624" w:rsidRDefault="00796DC7" w:rsidP="00796DC7">
            <w:pPr>
              <w:spacing w:after="0" w:line="240" w:lineRule="auto"/>
              <w:jc w:val="center"/>
              <w:rPr>
                <w:rFonts w:ascii="Arial" w:eastAsia="Times New Roman" w:hAnsi="Arial" w:cs="Arial"/>
                <w:b/>
                <w:bCs/>
                <w:color w:val="000000"/>
                <w:sz w:val="12"/>
                <w:szCs w:val="12"/>
              </w:rPr>
            </w:pPr>
            <w:r w:rsidRPr="00464624">
              <w:rPr>
                <w:rFonts w:ascii="Arial" w:eastAsia="Times New Roman" w:hAnsi="Arial" w:cs="Arial"/>
                <w:b/>
                <w:bCs/>
                <w:color w:val="000000"/>
                <w:sz w:val="12"/>
                <w:szCs w:val="12"/>
              </w:rPr>
              <w:t>Clasificación de Servicios Personales por Categoría</w:t>
            </w:r>
          </w:p>
        </w:tc>
      </w:tr>
      <w:tr w:rsidR="00796DC7" w:rsidRPr="00464624" w14:paraId="31EDA685" w14:textId="77777777" w:rsidTr="000B68D9">
        <w:tc>
          <w:tcPr>
            <w:tcW w:w="0" w:type="auto"/>
            <w:gridSpan w:val="7"/>
            <w:tcBorders>
              <w:top w:val="nil"/>
              <w:left w:val="single" w:sz="8" w:space="0" w:color="auto"/>
              <w:bottom w:val="nil"/>
              <w:right w:val="single" w:sz="8" w:space="0" w:color="000000"/>
            </w:tcBorders>
            <w:shd w:val="clear" w:color="auto" w:fill="auto"/>
            <w:noWrap/>
            <w:hideMark/>
          </w:tcPr>
          <w:p w14:paraId="17EE743A" w14:textId="52BAC340" w:rsidR="00796DC7" w:rsidRPr="00464624" w:rsidRDefault="00796DC7" w:rsidP="005B568B">
            <w:pPr>
              <w:spacing w:after="0" w:line="240" w:lineRule="auto"/>
              <w:jc w:val="center"/>
              <w:rPr>
                <w:rFonts w:ascii="Arial" w:eastAsia="Times New Roman" w:hAnsi="Arial" w:cs="Arial"/>
                <w:b/>
                <w:bCs/>
                <w:color w:val="000000"/>
                <w:sz w:val="12"/>
                <w:szCs w:val="12"/>
              </w:rPr>
            </w:pPr>
            <w:r w:rsidRPr="00464624">
              <w:rPr>
                <w:rFonts w:ascii="Arial" w:eastAsia="Times New Roman" w:hAnsi="Arial" w:cs="Arial"/>
                <w:b/>
                <w:bCs/>
                <w:color w:val="000000"/>
                <w:sz w:val="12"/>
                <w:szCs w:val="12"/>
              </w:rPr>
              <w:t>Presupuesto de Egres</w:t>
            </w:r>
            <w:r w:rsidR="002846CD" w:rsidRPr="00464624">
              <w:rPr>
                <w:rFonts w:ascii="Arial" w:eastAsia="Times New Roman" w:hAnsi="Arial" w:cs="Arial"/>
                <w:b/>
                <w:bCs/>
                <w:color w:val="000000"/>
                <w:sz w:val="12"/>
                <w:szCs w:val="12"/>
              </w:rPr>
              <w:t>os para el Ejercicio Fiscal 20</w:t>
            </w:r>
            <w:r w:rsidR="00777A8C">
              <w:rPr>
                <w:rFonts w:ascii="Arial" w:eastAsia="Times New Roman" w:hAnsi="Arial" w:cs="Arial"/>
                <w:b/>
                <w:bCs/>
                <w:color w:val="000000"/>
                <w:sz w:val="12"/>
                <w:szCs w:val="12"/>
              </w:rPr>
              <w:t>2</w:t>
            </w:r>
            <w:r w:rsidR="005B568B">
              <w:rPr>
                <w:rFonts w:ascii="Arial" w:eastAsia="Times New Roman" w:hAnsi="Arial" w:cs="Arial"/>
                <w:b/>
                <w:bCs/>
                <w:color w:val="000000"/>
                <w:sz w:val="12"/>
                <w:szCs w:val="12"/>
              </w:rPr>
              <w:t>2</w:t>
            </w:r>
          </w:p>
        </w:tc>
      </w:tr>
      <w:tr w:rsidR="00796DC7" w:rsidRPr="00464624" w14:paraId="519D930F" w14:textId="77777777" w:rsidTr="000B68D9">
        <w:tc>
          <w:tcPr>
            <w:tcW w:w="0" w:type="auto"/>
            <w:gridSpan w:val="7"/>
            <w:tcBorders>
              <w:top w:val="nil"/>
              <w:left w:val="single" w:sz="8" w:space="0" w:color="auto"/>
              <w:bottom w:val="single" w:sz="8" w:space="0" w:color="auto"/>
              <w:right w:val="single" w:sz="8" w:space="0" w:color="000000"/>
            </w:tcBorders>
            <w:shd w:val="clear" w:color="auto" w:fill="auto"/>
            <w:noWrap/>
            <w:hideMark/>
          </w:tcPr>
          <w:p w14:paraId="051A00CE" w14:textId="77777777" w:rsidR="00796DC7" w:rsidRPr="00464624" w:rsidRDefault="00796DC7" w:rsidP="00796DC7">
            <w:pPr>
              <w:spacing w:after="0" w:line="240" w:lineRule="auto"/>
              <w:jc w:val="center"/>
              <w:rPr>
                <w:rFonts w:ascii="Arial" w:eastAsia="Times New Roman" w:hAnsi="Arial" w:cs="Arial"/>
                <w:b/>
                <w:bCs/>
                <w:color w:val="000000"/>
                <w:sz w:val="12"/>
                <w:szCs w:val="12"/>
              </w:rPr>
            </w:pPr>
            <w:r w:rsidRPr="00464624">
              <w:rPr>
                <w:rFonts w:ascii="Arial" w:eastAsia="Times New Roman" w:hAnsi="Arial" w:cs="Arial"/>
                <w:b/>
                <w:bCs/>
                <w:color w:val="000000"/>
                <w:sz w:val="12"/>
                <w:szCs w:val="12"/>
              </w:rPr>
              <w:t>(PESOS)</w:t>
            </w:r>
          </w:p>
        </w:tc>
      </w:tr>
      <w:tr w:rsidR="00796DC7" w:rsidRPr="00464624" w14:paraId="5C1F5BB3" w14:textId="77777777" w:rsidTr="000B68D9">
        <w:tc>
          <w:tcPr>
            <w:tcW w:w="0" w:type="auto"/>
            <w:vMerge w:val="restart"/>
            <w:tcBorders>
              <w:top w:val="nil"/>
              <w:left w:val="single" w:sz="8" w:space="0" w:color="auto"/>
              <w:bottom w:val="single" w:sz="8" w:space="0" w:color="000000"/>
              <w:right w:val="single" w:sz="8" w:space="0" w:color="auto"/>
            </w:tcBorders>
            <w:shd w:val="clear" w:color="auto" w:fill="auto"/>
            <w:noWrap/>
            <w:vAlign w:val="bottom"/>
            <w:hideMark/>
          </w:tcPr>
          <w:p w14:paraId="251F9771" w14:textId="77777777" w:rsidR="00796DC7" w:rsidRPr="00464624" w:rsidRDefault="00796DC7" w:rsidP="00796DC7">
            <w:pPr>
              <w:spacing w:after="0" w:line="240" w:lineRule="auto"/>
              <w:jc w:val="center"/>
              <w:rPr>
                <w:rFonts w:ascii="Arial" w:eastAsia="Times New Roman" w:hAnsi="Arial" w:cs="Arial"/>
                <w:b/>
                <w:bCs/>
                <w:color w:val="000000"/>
                <w:sz w:val="12"/>
                <w:szCs w:val="12"/>
              </w:rPr>
            </w:pPr>
            <w:r w:rsidRPr="00464624">
              <w:rPr>
                <w:rFonts w:ascii="Arial" w:eastAsia="Times New Roman" w:hAnsi="Arial" w:cs="Arial"/>
                <w:b/>
                <w:bCs/>
                <w:color w:val="000000"/>
                <w:sz w:val="12"/>
                <w:szCs w:val="12"/>
              </w:rPr>
              <w:t>Concepto (c)</w:t>
            </w:r>
          </w:p>
        </w:tc>
        <w:tc>
          <w:tcPr>
            <w:tcW w:w="0" w:type="auto"/>
            <w:gridSpan w:val="5"/>
            <w:tcBorders>
              <w:top w:val="single" w:sz="8" w:space="0" w:color="auto"/>
              <w:left w:val="nil"/>
              <w:bottom w:val="single" w:sz="8" w:space="0" w:color="auto"/>
              <w:right w:val="single" w:sz="8" w:space="0" w:color="000000"/>
            </w:tcBorders>
            <w:shd w:val="clear" w:color="auto" w:fill="auto"/>
            <w:vAlign w:val="bottom"/>
            <w:hideMark/>
          </w:tcPr>
          <w:p w14:paraId="4801A098" w14:textId="77777777" w:rsidR="00796DC7" w:rsidRPr="00464624" w:rsidRDefault="00796DC7" w:rsidP="00796DC7">
            <w:pPr>
              <w:spacing w:after="0" w:line="240" w:lineRule="auto"/>
              <w:jc w:val="center"/>
              <w:rPr>
                <w:rFonts w:ascii="Arial" w:eastAsia="Times New Roman" w:hAnsi="Arial" w:cs="Arial"/>
                <w:b/>
                <w:bCs/>
                <w:color w:val="000000"/>
                <w:sz w:val="12"/>
                <w:szCs w:val="12"/>
              </w:rPr>
            </w:pPr>
            <w:r w:rsidRPr="00464624">
              <w:rPr>
                <w:rFonts w:ascii="Arial" w:eastAsia="Times New Roman" w:hAnsi="Arial" w:cs="Arial"/>
                <w:b/>
                <w:bCs/>
                <w:color w:val="000000"/>
                <w:sz w:val="12"/>
                <w:szCs w:val="12"/>
              </w:rPr>
              <w:t>Egresos</w:t>
            </w:r>
          </w:p>
        </w:tc>
        <w:tc>
          <w:tcPr>
            <w:tcW w:w="0" w:type="auto"/>
            <w:vMerge w:val="restart"/>
            <w:tcBorders>
              <w:top w:val="nil"/>
              <w:left w:val="single" w:sz="8" w:space="0" w:color="auto"/>
              <w:bottom w:val="single" w:sz="8" w:space="0" w:color="000000"/>
              <w:right w:val="single" w:sz="8" w:space="0" w:color="auto"/>
            </w:tcBorders>
            <w:shd w:val="clear" w:color="auto" w:fill="auto"/>
            <w:vAlign w:val="bottom"/>
            <w:hideMark/>
          </w:tcPr>
          <w:p w14:paraId="017AB932" w14:textId="77777777" w:rsidR="00796DC7" w:rsidRPr="00464624" w:rsidRDefault="00796DC7" w:rsidP="00796DC7">
            <w:pPr>
              <w:spacing w:after="0" w:line="240" w:lineRule="auto"/>
              <w:jc w:val="center"/>
              <w:rPr>
                <w:rFonts w:ascii="Arial" w:eastAsia="Times New Roman" w:hAnsi="Arial" w:cs="Arial"/>
                <w:b/>
                <w:bCs/>
                <w:color w:val="000000"/>
                <w:sz w:val="12"/>
                <w:szCs w:val="12"/>
              </w:rPr>
            </w:pPr>
            <w:r w:rsidRPr="00464624">
              <w:rPr>
                <w:rFonts w:ascii="Arial" w:eastAsia="Times New Roman" w:hAnsi="Arial" w:cs="Arial"/>
                <w:b/>
                <w:bCs/>
                <w:color w:val="000000"/>
                <w:sz w:val="12"/>
                <w:szCs w:val="12"/>
              </w:rPr>
              <w:t>Subejercicio (e)</w:t>
            </w:r>
          </w:p>
        </w:tc>
      </w:tr>
      <w:tr w:rsidR="00796DC7" w:rsidRPr="00464624" w14:paraId="11D47ACB" w14:textId="77777777" w:rsidTr="000B68D9">
        <w:tc>
          <w:tcPr>
            <w:tcW w:w="0" w:type="auto"/>
            <w:vMerge/>
            <w:tcBorders>
              <w:top w:val="nil"/>
              <w:left w:val="single" w:sz="8" w:space="0" w:color="auto"/>
              <w:bottom w:val="single" w:sz="8" w:space="0" w:color="000000"/>
              <w:right w:val="single" w:sz="8" w:space="0" w:color="auto"/>
            </w:tcBorders>
            <w:shd w:val="clear" w:color="auto" w:fill="auto"/>
            <w:vAlign w:val="center"/>
            <w:hideMark/>
          </w:tcPr>
          <w:p w14:paraId="3A0DC622" w14:textId="77777777" w:rsidR="00796DC7" w:rsidRPr="00464624" w:rsidRDefault="00796DC7" w:rsidP="00796DC7">
            <w:pPr>
              <w:spacing w:after="0" w:line="240" w:lineRule="auto"/>
              <w:rPr>
                <w:rFonts w:ascii="Arial" w:eastAsia="Times New Roman" w:hAnsi="Arial" w:cs="Arial"/>
                <w:b/>
                <w:bCs/>
                <w:color w:val="000000"/>
                <w:sz w:val="12"/>
                <w:szCs w:val="12"/>
              </w:rPr>
            </w:pPr>
          </w:p>
        </w:tc>
        <w:tc>
          <w:tcPr>
            <w:tcW w:w="0" w:type="auto"/>
            <w:tcBorders>
              <w:top w:val="nil"/>
              <w:left w:val="nil"/>
              <w:bottom w:val="single" w:sz="8" w:space="0" w:color="auto"/>
              <w:right w:val="single" w:sz="8" w:space="0" w:color="auto"/>
            </w:tcBorders>
            <w:shd w:val="clear" w:color="auto" w:fill="auto"/>
            <w:vAlign w:val="bottom"/>
            <w:hideMark/>
          </w:tcPr>
          <w:p w14:paraId="3D76DF11" w14:textId="77777777" w:rsidR="00796DC7" w:rsidRPr="00464624" w:rsidRDefault="00796DC7" w:rsidP="00796DC7">
            <w:pPr>
              <w:spacing w:after="0" w:line="240" w:lineRule="auto"/>
              <w:jc w:val="center"/>
              <w:rPr>
                <w:rFonts w:ascii="Arial" w:eastAsia="Times New Roman" w:hAnsi="Arial" w:cs="Arial"/>
                <w:b/>
                <w:bCs/>
                <w:color w:val="000000"/>
                <w:sz w:val="12"/>
                <w:szCs w:val="12"/>
              </w:rPr>
            </w:pPr>
            <w:r w:rsidRPr="00464624">
              <w:rPr>
                <w:rFonts w:ascii="Arial" w:eastAsia="Times New Roman" w:hAnsi="Arial" w:cs="Arial"/>
                <w:b/>
                <w:bCs/>
                <w:color w:val="000000"/>
                <w:sz w:val="12"/>
                <w:szCs w:val="12"/>
              </w:rPr>
              <w:t>Aprobado (d)</w:t>
            </w:r>
          </w:p>
        </w:tc>
        <w:tc>
          <w:tcPr>
            <w:tcW w:w="0" w:type="auto"/>
            <w:tcBorders>
              <w:top w:val="nil"/>
              <w:left w:val="nil"/>
              <w:bottom w:val="single" w:sz="8" w:space="0" w:color="auto"/>
              <w:right w:val="single" w:sz="8" w:space="0" w:color="auto"/>
            </w:tcBorders>
            <w:shd w:val="clear" w:color="auto" w:fill="auto"/>
            <w:vAlign w:val="bottom"/>
            <w:hideMark/>
          </w:tcPr>
          <w:p w14:paraId="14586B6A" w14:textId="77777777" w:rsidR="00796DC7" w:rsidRPr="00464624" w:rsidRDefault="00796DC7" w:rsidP="00796DC7">
            <w:pPr>
              <w:spacing w:after="0" w:line="240" w:lineRule="auto"/>
              <w:jc w:val="center"/>
              <w:rPr>
                <w:rFonts w:ascii="Arial" w:eastAsia="Times New Roman" w:hAnsi="Arial" w:cs="Arial"/>
                <w:b/>
                <w:bCs/>
                <w:color w:val="000000"/>
                <w:sz w:val="12"/>
                <w:szCs w:val="12"/>
              </w:rPr>
            </w:pPr>
            <w:r w:rsidRPr="00464624">
              <w:rPr>
                <w:rFonts w:ascii="Arial" w:eastAsia="Times New Roman" w:hAnsi="Arial" w:cs="Arial"/>
                <w:b/>
                <w:bCs/>
                <w:color w:val="000000"/>
                <w:sz w:val="12"/>
                <w:szCs w:val="12"/>
              </w:rPr>
              <w:t xml:space="preserve">Ampliaciones/ (Reducciones) </w:t>
            </w:r>
          </w:p>
        </w:tc>
        <w:tc>
          <w:tcPr>
            <w:tcW w:w="0" w:type="auto"/>
            <w:tcBorders>
              <w:top w:val="nil"/>
              <w:left w:val="nil"/>
              <w:bottom w:val="single" w:sz="8" w:space="0" w:color="auto"/>
              <w:right w:val="single" w:sz="8" w:space="0" w:color="auto"/>
            </w:tcBorders>
            <w:shd w:val="clear" w:color="auto" w:fill="auto"/>
            <w:vAlign w:val="bottom"/>
            <w:hideMark/>
          </w:tcPr>
          <w:p w14:paraId="1F1D8BFD" w14:textId="77777777" w:rsidR="00796DC7" w:rsidRPr="00464624" w:rsidRDefault="00796DC7" w:rsidP="00796DC7">
            <w:pPr>
              <w:spacing w:after="0" w:line="240" w:lineRule="auto"/>
              <w:jc w:val="center"/>
              <w:rPr>
                <w:rFonts w:ascii="Arial" w:eastAsia="Times New Roman" w:hAnsi="Arial" w:cs="Arial"/>
                <w:b/>
                <w:bCs/>
                <w:color w:val="000000"/>
                <w:sz w:val="12"/>
                <w:szCs w:val="12"/>
              </w:rPr>
            </w:pPr>
            <w:r w:rsidRPr="00464624">
              <w:rPr>
                <w:rFonts w:ascii="Arial" w:eastAsia="Times New Roman" w:hAnsi="Arial" w:cs="Arial"/>
                <w:b/>
                <w:bCs/>
                <w:color w:val="000000"/>
                <w:sz w:val="12"/>
                <w:szCs w:val="12"/>
              </w:rPr>
              <w:t xml:space="preserve">Modificado </w:t>
            </w:r>
          </w:p>
        </w:tc>
        <w:tc>
          <w:tcPr>
            <w:tcW w:w="0" w:type="auto"/>
            <w:tcBorders>
              <w:top w:val="nil"/>
              <w:left w:val="nil"/>
              <w:bottom w:val="single" w:sz="8" w:space="0" w:color="auto"/>
              <w:right w:val="single" w:sz="8" w:space="0" w:color="auto"/>
            </w:tcBorders>
            <w:shd w:val="clear" w:color="auto" w:fill="auto"/>
            <w:vAlign w:val="bottom"/>
            <w:hideMark/>
          </w:tcPr>
          <w:p w14:paraId="4B903184" w14:textId="77777777" w:rsidR="00796DC7" w:rsidRPr="00464624" w:rsidRDefault="00796DC7" w:rsidP="00796DC7">
            <w:pPr>
              <w:spacing w:after="0" w:line="240" w:lineRule="auto"/>
              <w:jc w:val="center"/>
              <w:rPr>
                <w:rFonts w:ascii="Arial" w:eastAsia="Times New Roman" w:hAnsi="Arial" w:cs="Arial"/>
                <w:b/>
                <w:bCs/>
                <w:color w:val="000000"/>
                <w:sz w:val="12"/>
                <w:szCs w:val="12"/>
              </w:rPr>
            </w:pPr>
            <w:r w:rsidRPr="00464624">
              <w:rPr>
                <w:rFonts w:ascii="Arial" w:eastAsia="Times New Roman" w:hAnsi="Arial" w:cs="Arial"/>
                <w:b/>
                <w:bCs/>
                <w:color w:val="000000"/>
                <w:sz w:val="12"/>
                <w:szCs w:val="12"/>
              </w:rPr>
              <w:t xml:space="preserve">Devengado </w:t>
            </w:r>
          </w:p>
        </w:tc>
        <w:tc>
          <w:tcPr>
            <w:tcW w:w="0" w:type="auto"/>
            <w:tcBorders>
              <w:top w:val="nil"/>
              <w:left w:val="nil"/>
              <w:bottom w:val="single" w:sz="8" w:space="0" w:color="auto"/>
              <w:right w:val="single" w:sz="8" w:space="0" w:color="auto"/>
            </w:tcBorders>
            <w:shd w:val="clear" w:color="auto" w:fill="auto"/>
            <w:vAlign w:val="bottom"/>
            <w:hideMark/>
          </w:tcPr>
          <w:p w14:paraId="75C86F2A" w14:textId="77777777" w:rsidR="00796DC7" w:rsidRPr="00464624" w:rsidRDefault="00796DC7" w:rsidP="00796DC7">
            <w:pPr>
              <w:spacing w:after="0" w:line="240" w:lineRule="auto"/>
              <w:jc w:val="center"/>
              <w:rPr>
                <w:rFonts w:ascii="Arial" w:eastAsia="Times New Roman" w:hAnsi="Arial" w:cs="Arial"/>
                <w:b/>
                <w:bCs/>
                <w:color w:val="000000"/>
                <w:sz w:val="12"/>
                <w:szCs w:val="12"/>
              </w:rPr>
            </w:pPr>
            <w:r w:rsidRPr="00464624">
              <w:rPr>
                <w:rFonts w:ascii="Arial" w:eastAsia="Times New Roman" w:hAnsi="Arial" w:cs="Arial"/>
                <w:b/>
                <w:bCs/>
                <w:color w:val="000000"/>
                <w:sz w:val="12"/>
                <w:szCs w:val="12"/>
              </w:rPr>
              <w:t>Pagado</w:t>
            </w:r>
          </w:p>
        </w:tc>
        <w:tc>
          <w:tcPr>
            <w:tcW w:w="0" w:type="auto"/>
            <w:vMerge/>
            <w:tcBorders>
              <w:top w:val="nil"/>
              <w:left w:val="single" w:sz="8" w:space="0" w:color="auto"/>
              <w:bottom w:val="single" w:sz="8" w:space="0" w:color="000000"/>
              <w:right w:val="single" w:sz="8" w:space="0" w:color="auto"/>
            </w:tcBorders>
            <w:shd w:val="clear" w:color="auto" w:fill="auto"/>
            <w:vAlign w:val="center"/>
            <w:hideMark/>
          </w:tcPr>
          <w:p w14:paraId="255D92C6" w14:textId="77777777" w:rsidR="00796DC7" w:rsidRPr="00464624" w:rsidRDefault="00796DC7" w:rsidP="00796DC7">
            <w:pPr>
              <w:spacing w:after="0" w:line="240" w:lineRule="auto"/>
              <w:rPr>
                <w:rFonts w:ascii="Arial" w:eastAsia="Times New Roman" w:hAnsi="Arial" w:cs="Arial"/>
                <w:b/>
                <w:bCs/>
                <w:color w:val="000000"/>
                <w:sz w:val="12"/>
                <w:szCs w:val="12"/>
              </w:rPr>
            </w:pPr>
          </w:p>
        </w:tc>
      </w:tr>
      <w:tr w:rsidR="00777A8C" w:rsidRPr="00464624" w14:paraId="2EE90FEE" w14:textId="77777777" w:rsidTr="000B68D9">
        <w:tc>
          <w:tcPr>
            <w:tcW w:w="0" w:type="auto"/>
            <w:tcBorders>
              <w:top w:val="nil"/>
              <w:left w:val="single" w:sz="8" w:space="0" w:color="auto"/>
              <w:bottom w:val="nil"/>
              <w:right w:val="nil"/>
            </w:tcBorders>
            <w:shd w:val="clear" w:color="auto" w:fill="auto"/>
            <w:hideMark/>
          </w:tcPr>
          <w:p w14:paraId="1F776E74" w14:textId="77777777" w:rsidR="00777A8C" w:rsidRPr="00464624" w:rsidRDefault="00777A8C" w:rsidP="000239D8">
            <w:pPr>
              <w:spacing w:after="0" w:line="240" w:lineRule="auto"/>
              <w:rPr>
                <w:rFonts w:ascii="Arial" w:eastAsia="Times New Roman" w:hAnsi="Arial" w:cs="Arial"/>
                <w:b/>
                <w:bCs/>
                <w:color w:val="000000"/>
                <w:sz w:val="12"/>
                <w:szCs w:val="12"/>
              </w:rPr>
            </w:pPr>
            <w:r w:rsidRPr="00464624">
              <w:rPr>
                <w:rFonts w:ascii="Arial" w:eastAsia="Times New Roman" w:hAnsi="Arial" w:cs="Arial"/>
                <w:b/>
                <w:bCs/>
                <w:color w:val="000000"/>
                <w:sz w:val="12"/>
                <w:szCs w:val="12"/>
              </w:rPr>
              <w:t>I. Gasto No Etiquetado (I=A+B+C+D+E+F)</w:t>
            </w:r>
          </w:p>
        </w:tc>
        <w:tc>
          <w:tcPr>
            <w:tcW w:w="0" w:type="auto"/>
            <w:tcBorders>
              <w:top w:val="nil"/>
              <w:left w:val="single" w:sz="8" w:space="0" w:color="auto"/>
              <w:bottom w:val="nil"/>
              <w:right w:val="single" w:sz="8" w:space="0" w:color="auto"/>
            </w:tcBorders>
            <w:shd w:val="clear" w:color="auto" w:fill="auto"/>
            <w:hideMark/>
          </w:tcPr>
          <w:p w14:paraId="43D50E2A" w14:textId="5E6A812C" w:rsidR="00777A8C" w:rsidRPr="00464624" w:rsidRDefault="00777A8C" w:rsidP="00E92ACD">
            <w:pPr>
              <w:spacing w:after="0" w:line="240" w:lineRule="auto"/>
              <w:jc w:val="right"/>
              <w:rPr>
                <w:rFonts w:ascii="Arial" w:hAnsi="Arial" w:cs="Arial"/>
                <w:color w:val="000000"/>
                <w:sz w:val="12"/>
                <w:szCs w:val="12"/>
              </w:rPr>
            </w:pPr>
            <w:r w:rsidRPr="009C648D">
              <w:rPr>
                <w:rFonts w:ascii="Arial" w:hAnsi="Arial" w:cs="Arial"/>
                <w:color w:val="000000"/>
                <w:sz w:val="12"/>
                <w:szCs w:val="12"/>
              </w:rPr>
              <w:t>$</w:t>
            </w:r>
            <w:r w:rsidR="0095201D">
              <w:rPr>
                <w:rFonts w:ascii="Arial" w:hAnsi="Arial" w:cs="Arial"/>
                <w:color w:val="000000"/>
                <w:sz w:val="12"/>
                <w:szCs w:val="12"/>
              </w:rPr>
              <w:t>6</w:t>
            </w:r>
            <w:r w:rsidR="0038232E">
              <w:rPr>
                <w:rFonts w:ascii="Arial" w:hAnsi="Arial" w:cs="Arial"/>
                <w:color w:val="000000"/>
                <w:sz w:val="12"/>
                <w:szCs w:val="12"/>
              </w:rPr>
              <w:t>32</w:t>
            </w:r>
            <w:r w:rsidRPr="009C648D">
              <w:rPr>
                <w:rFonts w:ascii="Arial" w:hAnsi="Arial" w:cs="Arial"/>
                <w:color w:val="000000"/>
                <w:sz w:val="12"/>
                <w:szCs w:val="12"/>
              </w:rPr>
              <w:t>,</w:t>
            </w:r>
            <w:r w:rsidR="0038232E">
              <w:rPr>
                <w:rFonts w:ascii="Arial" w:hAnsi="Arial" w:cs="Arial"/>
                <w:color w:val="000000"/>
                <w:sz w:val="12"/>
                <w:szCs w:val="12"/>
              </w:rPr>
              <w:t>167</w:t>
            </w:r>
            <w:r w:rsidRPr="009C648D">
              <w:rPr>
                <w:rFonts w:ascii="Arial" w:hAnsi="Arial" w:cs="Arial"/>
                <w:color w:val="000000"/>
                <w:sz w:val="12"/>
                <w:szCs w:val="12"/>
              </w:rPr>
              <w:t>,</w:t>
            </w:r>
            <w:r w:rsidR="0038232E">
              <w:rPr>
                <w:rFonts w:ascii="Arial" w:hAnsi="Arial" w:cs="Arial"/>
                <w:color w:val="000000"/>
                <w:sz w:val="12"/>
                <w:szCs w:val="12"/>
              </w:rPr>
              <w:t>172</w:t>
            </w:r>
            <w:r w:rsidRPr="009C648D">
              <w:rPr>
                <w:rFonts w:ascii="Arial" w:hAnsi="Arial" w:cs="Arial"/>
                <w:color w:val="000000"/>
                <w:sz w:val="12"/>
                <w:szCs w:val="12"/>
              </w:rPr>
              <w:t>.</w:t>
            </w:r>
            <w:r>
              <w:rPr>
                <w:rFonts w:ascii="Arial" w:hAnsi="Arial" w:cs="Arial"/>
                <w:color w:val="000000"/>
                <w:sz w:val="12"/>
                <w:szCs w:val="12"/>
              </w:rPr>
              <w:t>00</w:t>
            </w:r>
          </w:p>
        </w:tc>
        <w:tc>
          <w:tcPr>
            <w:tcW w:w="0" w:type="auto"/>
            <w:tcBorders>
              <w:top w:val="nil"/>
              <w:left w:val="nil"/>
              <w:bottom w:val="nil"/>
              <w:right w:val="single" w:sz="8" w:space="0" w:color="auto"/>
            </w:tcBorders>
            <w:shd w:val="clear" w:color="auto" w:fill="auto"/>
            <w:hideMark/>
          </w:tcPr>
          <w:p w14:paraId="5F8D39AC" w14:textId="77777777" w:rsidR="00777A8C" w:rsidRPr="00464624" w:rsidRDefault="00777A8C" w:rsidP="000239D8">
            <w:pPr>
              <w:spacing w:after="0" w:line="240" w:lineRule="auto"/>
              <w:jc w:val="center"/>
              <w:rPr>
                <w:rFonts w:ascii="Arial" w:hAnsi="Arial" w:cs="Arial"/>
                <w:b/>
                <w:bCs/>
                <w:color w:val="000000"/>
                <w:sz w:val="12"/>
                <w:szCs w:val="12"/>
              </w:rPr>
            </w:pPr>
            <w:r w:rsidRPr="00464624">
              <w:rPr>
                <w:rFonts w:ascii="Arial" w:hAnsi="Arial" w:cs="Arial"/>
                <w:b/>
                <w:bCs/>
                <w:color w:val="000000"/>
                <w:sz w:val="12"/>
                <w:szCs w:val="12"/>
              </w:rPr>
              <w:t> </w:t>
            </w:r>
          </w:p>
        </w:tc>
        <w:tc>
          <w:tcPr>
            <w:tcW w:w="0" w:type="auto"/>
            <w:tcBorders>
              <w:top w:val="nil"/>
              <w:left w:val="nil"/>
              <w:bottom w:val="nil"/>
              <w:right w:val="single" w:sz="8" w:space="0" w:color="auto"/>
            </w:tcBorders>
            <w:shd w:val="clear" w:color="auto" w:fill="auto"/>
            <w:hideMark/>
          </w:tcPr>
          <w:p w14:paraId="47EA6236" w14:textId="77777777" w:rsidR="00777A8C" w:rsidRPr="00464624" w:rsidRDefault="00777A8C" w:rsidP="000239D8">
            <w:pPr>
              <w:spacing w:after="0" w:line="240" w:lineRule="auto"/>
              <w:jc w:val="center"/>
              <w:rPr>
                <w:rFonts w:ascii="Arial" w:hAnsi="Arial" w:cs="Arial"/>
                <w:b/>
                <w:bCs/>
                <w:color w:val="000000"/>
                <w:sz w:val="12"/>
                <w:szCs w:val="12"/>
              </w:rPr>
            </w:pPr>
            <w:r w:rsidRPr="00464624">
              <w:rPr>
                <w:rFonts w:ascii="Arial" w:hAnsi="Arial" w:cs="Arial"/>
                <w:b/>
                <w:bCs/>
                <w:color w:val="000000"/>
                <w:sz w:val="12"/>
                <w:szCs w:val="12"/>
              </w:rPr>
              <w:t> </w:t>
            </w:r>
          </w:p>
        </w:tc>
        <w:tc>
          <w:tcPr>
            <w:tcW w:w="0" w:type="auto"/>
            <w:tcBorders>
              <w:top w:val="nil"/>
              <w:left w:val="nil"/>
              <w:bottom w:val="nil"/>
              <w:right w:val="single" w:sz="8" w:space="0" w:color="auto"/>
            </w:tcBorders>
            <w:shd w:val="clear" w:color="auto" w:fill="auto"/>
            <w:hideMark/>
          </w:tcPr>
          <w:p w14:paraId="05C68C96" w14:textId="77777777" w:rsidR="00777A8C" w:rsidRPr="00464624" w:rsidRDefault="00777A8C" w:rsidP="000239D8">
            <w:pPr>
              <w:spacing w:after="0" w:line="240" w:lineRule="auto"/>
              <w:jc w:val="center"/>
              <w:rPr>
                <w:rFonts w:ascii="Arial" w:hAnsi="Arial" w:cs="Arial"/>
                <w:b/>
                <w:bCs/>
                <w:color w:val="000000"/>
                <w:sz w:val="12"/>
                <w:szCs w:val="12"/>
              </w:rPr>
            </w:pPr>
            <w:r w:rsidRPr="00464624">
              <w:rPr>
                <w:rFonts w:ascii="Arial" w:hAnsi="Arial" w:cs="Arial"/>
                <w:b/>
                <w:bCs/>
                <w:color w:val="000000"/>
                <w:sz w:val="12"/>
                <w:szCs w:val="12"/>
              </w:rPr>
              <w:t> </w:t>
            </w:r>
          </w:p>
        </w:tc>
        <w:tc>
          <w:tcPr>
            <w:tcW w:w="0" w:type="auto"/>
            <w:tcBorders>
              <w:top w:val="nil"/>
              <w:left w:val="nil"/>
              <w:bottom w:val="nil"/>
              <w:right w:val="single" w:sz="8" w:space="0" w:color="auto"/>
            </w:tcBorders>
            <w:shd w:val="clear" w:color="auto" w:fill="auto"/>
            <w:hideMark/>
          </w:tcPr>
          <w:p w14:paraId="2D0BF73D" w14:textId="77777777" w:rsidR="00777A8C" w:rsidRPr="00464624" w:rsidRDefault="00777A8C" w:rsidP="000239D8">
            <w:pPr>
              <w:spacing w:after="0" w:line="240" w:lineRule="auto"/>
              <w:jc w:val="center"/>
              <w:rPr>
                <w:rFonts w:ascii="Arial" w:hAnsi="Arial" w:cs="Arial"/>
                <w:b/>
                <w:bCs/>
                <w:color w:val="000000"/>
                <w:sz w:val="12"/>
                <w:szCs w:val="12"/>
              </w:rPr>
            </w:pPr>
            <w:r w:rsidRPr="00464624">
              <w:rPr>
                <w:rFonts w:ascii="Arial" w:hAnsi="Arial" w:cs="Arial"/>
                <w:b/>
                <w:bCs/>
                <w:color w:val="000000"/>
                <w:sz w:val="12"/>
                <w:szCs w:val="12"/>
              </w:rPr>
              <w:t> </w:t>
            </w:r>
          </w:p>
        </w:tc>
        <w:tc>
          <w:tcPr>
            <w:tcW w:w="0" w:type="auto"/>
            <w:tcBorders>
              <w:top w:val="nil"/>
              <w:left w:val="nil"/>
              <w:bottom w:val="nil"/>
              <w:right w:val="single" w:sz="8" w:space="0" w:color="auto"/>
            </w:tcBorders>
            <w:shd w:val="clear" w:color="auto" w:fill="auto"/>
            <w:hideMark/>
          </w:tcPr>
          <w:p w14:paraId="3F18A119" w14:textId="77777777" w:rsidR="00777A8C" w:rsidRPr="00464624" w:rsidRDefault="00777A8C" w:rsidP="000239D8">
            <w:pPr>
              <w:spacing w:after="0" w:line="240" w:lineRule="auto"/>
              <w:jc w:val="center"/>
              <w:rPr>
                <w:rFonts w:ascii="Arial" w:hAnsi="Arial" w:cs="Arial"/>
                <w:b/>
                <w:bCs/>
                <w:color w:val="000000"/>
                <w:sz w:val="12"/>
                <w:szCs w:val="12"/>
              </w:rPr>
            </w:pPr>
            <w:r w:rsidRPr="00464624">
              <w:rPr>
                <w:rFonts w:ascii="Arial" w:hAnsi="Arial" w:cs="Arial"/>
                <w:b/>
                <w:bCs/>
                <w:color w:val="000000"/>
                <w:sz w:val="12"/>
                <w:szCs w:val="12"/>
              </w:rPr>
              <w:t> </w:t>
            </w:r>
          </w:p>
        </w:tc>
      </w:tr>
      <w:tr w:rsidR="00777A8C" w:rsidRPr="00464624" w14:paraId="20B7981E" w14:textId="77777777" w:rsidTr="000B68D9">
        <w:tc>
          <w:tcPr>
            <w:tcW w:w="0" w:type="auto"/>
            <w:tcBorders>
              <w:top w:val="nil"/>
              <w:left w:val="single" w:sz="8" w:space="0" w:color="auto"/>
              <w:bottom w:val="nil"/>
              <w:right w:val="nil"/>
            </w:tcBorders>
            <w:shd w:val="clear" w:color="auto" w:fill="auto"/>
            <w:vAlign w:val="bottom"/>
            <w:hideMark/>
          </w:tcPr>
          <w:p w14:paraId="3E14DAC1" w14:textId="77777777" w:rsidR="00777A8C" w:rsidRPr="00464624" w:rsidRDefault="00777A8C" w:rsidP="000239D8">
            <w:pPr>
              <w:spacing w:after="0" w:line="240" w:lineRule="auto"/>
              <w:rPr>
                <w:rFonts w:ascii="Arial" w:eastAsia="Times New Roman" w:hAnsi="Arial" w:cs="Arial"/>
                <w:color w:val="000000"/>
                <w:sz w:val="12"/>
                <w:szCs w:val="12"/>
              </w:rPr>
            </w:pPr>
            <w:r w:rsidRPr="00464624">
              <w:rPr>
                <w:rFonts w:ascii="Arial" w:eastAsia="Times New Roman" w:hAnsi="Arial" w:cs="Arial"/>
                <w:color w:val="000000"/>
                <w:sz w:val="12"/>
                <w:szCs w:val="12"/>
              </w:rPr>
              <w:t>A. Personal Administrativo y de Servicio Público</w:t>
            </w:r>
          </w:p>
        </w:tc>
        <w:tc>
          <w:tcPr>
            <w:tcW w:w="0" w:type="auto"/>
            <w:tcBorders>
              <w:top w:val="nil"/>
              <w:left w:val="single" w:sz="8" w:space="0" w:color="auto"/>
              <w:bottom w:val="nil"/>
              <w:right w:val="single" w:sz="8" w:space="0" w:color="auto"/>
            </w:tcBorders>
            <w:shd w:val="clear" w:color="auto" w:fill="auto"/>
            <w:hideMark/>
          </w:tcPr>
          <w:p w14:paraId="4118E7EB" w14:textId="78792C57" w:rsidR="00777A8C" w:rsidRPr="00464624" w:rsidRDefault="00777A8C" w:rsidP="00E92ACD">
            <w:pPr>
              <w:spacing w:after="0" w:line="240" w:lineRule="auto"/>
              <w:jc w:val="right"/>
              <w:rPr>
                <w:rFonts w:ascii="Arial" w:hAnsi="Arial" w:cs="Arial"/>
                <w:color w:val="000000"/>
                <w:sz w:val="12"/>
                <w:szCs w:val="12"/>
              </w:rPr>
            </w:pPr>
            <w:r w:rsidRPr="009C648D">
              <w:rPr>
                <w:rFonts w:ascii="Arial" w:hAnsi="Arial" w:cs="Arial"/>
                <w:color w:val="000000"/>
                <w:sz w:val="12"/>
                <w:szCs w:val="12"/>
              </w:rPr>
              <w:t>$</w:t>
            </w:r>
            <w:r w:rsidR="0038232E" w:rsidRPr="0038232E">
              <w:rPr>
                <w:rFonts w:ascii="Arial" w:hAnsi="Arial" w:cs="Arial"/>
                <w:color w:val="000000"/>
                <w:sz w:val="12"/>
                <w:szCs w:val="12"/>
              </w:rPr>
              <w:t>632,167,172.00</w:t>
            </w:r>
          </w:p>
        </w:tc>
        <w:tc>
          <w:tcPr>
            <w:tcW w:w="0" w:type="auto"/>
            <w:tcBorders>
              <w:top w:val="nil"/>
              <w:left w:val="nil"/>
              <w:bottom w:val="nil"/>
              <w:right w:val="single" w:sz="8" w:space="0" w:color="auto"/>
            </w:tcBorders>
            <w:shd w:val="clear" w:color="auto" w:fill="auto"/>
            <w:hideMark/>
          </w:tcPr>
          <w:p w14:paraId="7385F8FC" w14:textId="77777777" w:rsidR="00777A8C" w:rsidRPr="00464624" w:rsidRDefault="00777A8C" w:rsidP="000239D8">
            <w:pPr>
              <w:spacing w:after="0" w:line="240" w:lineRule="auto"/>
              <w:jc w:val="right"/>
              <w:rPr>
                <w:rFonts w:ascii="Arial" w:hAnsi="Arial" w:cs="Arial"/>
                <w:b/>
                <w:bCs/>
                <w:color w:val="000000"/>
                <w:sz w:val="12"/>
                <w:szCs w:val="12"/>
              </w:rPr>
            </w:pPr>
            <w:r w:rsidRPr="00464624">
              <w:rPr>
                <w:rFonts w:ascii="Arial" w:hAnsi="Arial" w:cs="Arial"/>
                <w:b/>
                <w:bCs/>
                <w:color w:val="000000"/>
                <w:sz w:val="12"/>
                <w:szCs w:val="12"/>
              </w:rPr>
              <w:t>0</w:t>
            </w:r>
          </w:p>
        </w:tc>
        <w:tc>
          <w:tcPr>
            <w:tcW w:w="0" w:type="auto"/>
            <w:tcBorders>
              <w:top w:val="nil"/>
              <w:left w:val="nil"/>
              <w:bottom w:val="nil"/>
              <w:right w:val="single" w:sz="8" w:space="0" w:color="auto"/>
            </w:tcBorders>
            <w:shd w:val="clear" w:color="auto" w:fill="auto"/>
            <w:hideMark/>
          </w:tcPr>
          <w:p w14:paraId="75ADDAD9" w14:textId="77777777" w:rsidR="00777A8C" w:rsidRPr="00464624" w:rsidRDefault="00777A8C" w:rsidP="000239D8">
            <w:pPr>
              <w:spacing w:after="0" w:line="240" w:lineRule="auto"/>
              <w:jc w:val="right"/>
              <w:rPr>
                <w:rFonts w:ascii="Arial" w:hAnsi="Arial" w:cs="Arial"/>
                <w:b/>
                <w:bCs/>
                <w:color w:val="000000"/>
                <w:sz w:val="12"/>
                <w:szCs w:val="12"/>
              </w:rPr>
            </w:pPr>
            <w:r w:rsidRPr="00464624">
              <w:rPr>
                <w:rFonts w:ascii="Arial" w:hAnsi="Arial" w:cs="Arial"/>
                <w:b/>
                <w:bCs/>
                <w:color w:val="000000"/>
                <w:sz w:val="12"/>
                <w:szCs w:val="12"/>
              </w:rPr>
              <w:t>0</w:t>
            </w:r>
          </w:p>
        </w:tc>
        <w:tc>
          <w:tcPr>
            <w:tcW w:w="0" w:type="auto"/>
            <w:tcBorders>
              <w:top w:val="nil"/>
              <w:left w:val="nil"/>
              <w:bottom w:val="nil"/>
              <w:right w:val="single" w:sz="8" w:space="0" w:color="auto"/>
            </w:tcBorders>
            <w:shd w:val="clear" w:color="auto" w:fill="auto"/>
            <w:hideMark/>
          </w:tcPr>
          <w:p w14:paraId="29B1A80D" w14:textId="77777777" w:rsidR="00777A8C" w:rsidRPr="00464624" w:rsidRDefault="00777A8C" w:rsidP="000239D8">
            <w:pPr>
              <w:spacing w:after="0" w:line="240" w:lineRule="auto"/>
              <w:jc w:val="right"/>
              <w:rPr>
                <w:rFonts w:ascii="Arial" w:hAnsi="Arial" w:cs="Arial"/>
                <w:b/>
                <w:bCs/>
                <w:color w:val="000000"/>
                <w:sz w:val="12"/>
                <w:szCs w:val="12"/>
              </w:rPr>
            </w:pPr>
            <w:r w:rsidRPr="00464624">
              <w:rPr>
                <w:rFonts w:ascii="Arial" w:hAnsi="Arial" w:cs="Arial"/>
                <w:b/>
                <w:bCs/>
                <w:color w:val="000000"/>
                <w:sz w:val="12"/>
                <w:szCs w:val="12"/>
              </w:rPr>
              <w:t>0</w:t>
            </w:r>
          </w:p>
        </w:tc>
        <w:tc>
          <w:tcPr>
            <w:tcW w:w="0" w:type="auto"/>
            <w:tcBorders>
              <w:top w:val="nil"/>
              <w:left w:val="nil"/>
              <w:bottom w:val="nil"/>
              <w:right w:val="single" w:sz="8" w:space="0" w:color="auto"/>
            </w:tcBorders>
            <w:shd w:val="clear" w:color="auto" w:fill="auto"/>
            <w:hideMark/>
          </w:tcPr>
          <w:p w14:paraId="1F88BFE2" w14:textId="77777777" w:rsidR="00777A8C" w:rsidRPr="00464624" w:rsidRDefault="00777A8C" w:rsidP="000239D8">
            <w:pPr>
              <w:spacing w:after="0" w:line="240" w:lineRule="auto"/>
              <w:jc w:val="right"/>
              <w:rPr>
                <w:rFonts w:ascii="Arial" w:hAnsi="Arial" w:cs="Arial"/>
                <w:b/>
                <w:bCs/>
                <w:color w:val="000000"/>
                <w:sz w:val="12"/>
                <w:szCs w:val="12"/>
              </w:rPr>
            </w:pPr>
            <w:r w:rsidRPr="00464624">
              <w:rPr>
                <w:rFonts w:ascii="Arial" w:hAnsi="Arial" w:cs="Arial"/>
                <w:b/>
                <w:bCs/>
                <w:color w:val="000000"/>
                <w:sz w:val="12"/>
                <w:szCs w:val="12"/>
              </w:rPr>
              <w:t>0</w:t>
            </w:r>
          </w:p>
        </w:tc>
        <w:tc>
          <w:tcPr>
            <w:tcW w:w="0" w:type="auto"/>
            <w:tcBorders>
              <w:top w:val="nil"/>
              <w:left w:val="nil"/>
              <w:bottom w:val="nil"/>
              <w:right w:val="single" w:sz="8" w:space="0" w:color="auto"/>
            </w:tcBorders>
            <w:shd w:val="clear" w:color="auto" w:fill="auto"/>
            <w:hideMark/>
          </w:tcPr>
          <w:p w14:paraId="5C360DAD" w14:textId="77777777" w:rsidR="00777A8C" w:rsidRPr="00464624" w:rsidRDefault="00777A8C" w:rsidP="000239D8">
            <w:pPr>
              <w:spacing w:after="0" w:line="240" w:lineRule="auto"/>
              <w:jc w:val="right"/>
              <w:rPr>
                <w:rFonts w:ascii="Arial" w:hAnsi="Arial" w:cs="Arial"/>
                <w:b/>
                <w:bCs/>
                <w:color w:val="000000"/>
                <w:sz w:val="12"/>
                <w:szCs w:val="12"/>
              </w:rPr>
            </w:pPr>
            <w:r w:rsidRPr="00464624">
              <w:rPr>
                <w:rFonts w:ascii="Arial" w:hAnsi="Arial" w:cs="Arial"/>
                <w:b/>
                <w:bCs/>
                <w:color w:val="000000"/>
                <w:sz w:val="12"/>
                <w:szCs w:val="12"/>
              </w:rPr>
              <w:t>0</w:t>
            </w:r>
          </w:p>
        </w:tc>
      </w:tr>
      <w:tr w:rsidR="003C21D4" w:rsidRPr="00464624" w14:paraId="0FAB3435" w14:textId="77777777" w:rsidTr="000B68D9">
        <w:tc>
          <w:tcPr>
            <w:tcW w:w="0" w:type="auto"/>
            <w:tcBorders>
              <w:top w:val="nil"/>
              <w:left w:val="single" w:sz="8" w:space="0" w:color="auto"/>
              <w:bottom w:val="nil"/>
              <w:right w:val="nil"/>
            </w:tcBorders>
            <w:shd w:val="clear" w:color="auto" w:fill="auto"/>
            <w:vAlign w:val="bottom"/>
            <w:hideMark/>
          </w:tcPr>
          <w:p w14:paraId="3E536A73" w14:textId="77777777" w:rsidR="003C21D4" w:rsidRPr="00464624" w:rsidRDefault="003C21D4" w:rsidP="000239D8">
            <w:pPr>
              <w:spacing w:after="0" w:line="240" w:lineRule="auto"/>
              <w:rPr>
                <w:rFonts w:ascii="Arial" w:eastAsia="Times New Roman" w:hAnsi="Arial" w:cs="Arial"/>
                <w:color w:val="000000"/>
                <w:sz w:val="12"/>
                <w:szCs w:val="12"/>
              </w:rPr>
            </w:pPr>
            <w:r w:rsidRPr="00464624">
              <w:rPr>
                <w:rFonts w:ascii="Arial" w:eastAsia="Times New Roman" w:hAnsi="Arial" w:cs="Arial"/>
                <w:color w:val="000000"/>
                <w:sz w:val="12"/>
                <w:szCs w:val="12"/>
              </w:rPr>
              <w:t>B. Magisterio</w:t>
            </w:r>
          </w:p>
        </w:tc>
        <w:tc>
          <w:tcPr>
            <w:tcW w:w="0" w:type="auto"/>
            <w:tcBorders>
              <w:top w:val="nil"/>
              <w:left w:val="single" w:sz="8" w:space="0" w:color="auto"/>
              <w:bottom w:val="nil"/>
              <w:right w:val="single" w:sz="8" w:space="0" w:color="auto"/>
            </w:tcBorders>
            <w:shd w:val="clear" w:color="auto" w:fill="auto"/>
            <w:hideMark/>
          </w:tcPr>
          <w:p w14:paraId="2127966B"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c>
          <w:tcPr>
            <w:tcW w:w="0" w:type="auto"/>
            <w:tcBorders>
              <w:top w:val="nil"/>
              <w:left w:val="nil"/>
              <w:bottom w:val="nil"/>
              <w:right w:val="single" w:sz="8" w:space="0" w:color="auto"/>
            </w:tcBorders>
            <w:shd w:val="clear" w:color="auto" w:fill="auto"/>
            <w:hideMark/>
          </w:tcPr>
          <w:p w14:paraId="06C25C25"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c>
          <w:tcPr>
            <w:tcW w:w="0" w:type="auto"/>
            <w:tcBorders>
              <w:top w:val="nil"/>
              <w:left w:val="nil"/>
              <w:bottom w:val="nil"/>
              <w:right w:val="single" w:sz="8" w:space="0" w:color="auto"/>
            </w:tcBorders>
            <w:shd w:val="clear" w:color="auto" w:fill="auto"/>
            <w:hideMark/>
          </w:tcPr>
          <w:p w14:paraId="69559FAD"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c>
          <w:tcPr>
            <w:tcW w:w="0" w:type="auto"/>
            <w:tcBorders>
              <w:top w:val="nil"/>
              <w:left w:val="nil"/>
              <w:bottom w:val="nil"/>
              <w:right w:val="single" w:sz="8" w:space="0" w:color="auto"/>
            </w:tcBorders>
            <w:shd w:val="clear" w:color="auto" w:fill="auto"/>
            <w:hideMark/>
          </w:tcPr>
          <w:p w14:paraId="14DB9E72"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c>
          <w:tcPr>
            <w:tcW w:w="0" w:type="auto"/>
            <w:tcBorders>
              <w:top w:val="nil"/>
              <w:left w:val="nil"/>
              <w:bottom w:val="nil"/>
              <w:right w:val="single" w:sz="8" w:space="0" w:color="auto"/>
            </w:tcBorders>
            <w:shd w:val="clear" w:color="auto" w:fill="auto"/>
            <w:hideMark/>
          </w:tcPr>
          <w:p w14:paraId="485A32C9"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c>
          <w:tcPr>
            <w:tcW w:w="0" w:type="auto"/>
            <w:tcBorders>
              <w:top w:val="nil"/>
              <w:left w:val="nil"/>
              <w:bottom w:val="nil"/>
              <w:right w:val="single" w:sz="8" w:space="0" w:color="auto"/>
            </w:tcBorders>
            <w:shd w:val="clear" w:color="auto" w:fill="auto"/>
            <w:hideMark/>
          </w:tcPr>
          <w:p w14:paraId="475B2BC6"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r>
      <w:tr w:rsidR="003C21D4" w:rsidRPr="00464624" w14:paraId="1FD5E812" w14:textId="77777777" w:rsidTr="000B68D9">
        <w:tc>
          <w:tcPr>
            <w:tcW w:w="0" w:type="auto"/>
            <w:tcBorders>
              <w:top w:val="nil"/>
              <w:left w:val="single" w:sz="8" w:space="0" w:color="auto"/>
              <w:bottom w:val="nil"/>
              <w:right w:val="nil"/>
            </w:tcBorders>
            <w:shd w:val="clear" w:color="auto" w:fill="auto"/>
            <w:vAlign w:val="bottom"/>
            <w:hideMark/>
          </w:tcPr>
          <w:p w14:paraId="35FE9099" w14:textId="77777777" w:rsidR="003C21D4" w:rsidRPr="00464624" w:rsidRDefault="003C21D4" w:rsidP="000239D8">
            <w:pPr>
              <w:spacing w:after="0" w:line="240" w:lineRule="auto"/>
              <w:rPr>
                <w:rFonts w:ascii="Arial" w:eastAsia="Times New Roman" w:hAnsi="Arial" w:cs="Arial"/>
                <w:color w:val="000000"/>
                <w:sz w:val="12"/>
                <w:szCs w:val="12"/>
              </w:rPr>
            </w:pPr>
            <w:r w:rsidRPr="00464624">
              <w:rPr>
                <w:rFonts w:ascii="Arial" w:eastAsia="Times New Roman" w:hAnsi="Arial" w:cs="Arial"/>
                <w:color w:val="000000"/>
                <w:sz w:val="12"/>
                <w:szCs w:val="12"/>
              </w:rPr>
              <w:t>C. Servicios de Salud (C=c1+c2)</w:t>
            </w:r>
          </w:p>
        </w:tc>
        <w:tc>
          <w:tcPr>
            <w:tcW w:w="0" w:type="auto"/>
            <w:tcBorders>
              <w:top w:val="nil"/>
              <w:left w:val="single" w:sz="8" w:space="0" w:color="auto"/>
              <w:bottom w:val="nil"/>
              <w:right w:val="single" w:sz="8" w:space="0" w:color="auto"/>
            </w:tcBorders>
            <w:shd w:val="clear" w:color="auto" w:fill="auto"/>
            <w:hideMark/>
          </w:tcPr>
          <w:p w14:paraId="01FE1208"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c>
          <w:tcPr>
            <w:tcW w:w="0" w:type="auto"/>
            <w:tcBorders>
              <w:top w:val="nil"/>
              <w:left w:val="nil"/>
              <w:bottom w:val="nil"/>
              <w:right w:val="single" w:sz="8" w:space="0" w:color="auto"/>
            </w:tcBorders>
            <w:shd w:val="clear" w:color="auto" w:fill="auto"/>
            <w:hideMark/>
          </w:tcPr>
          <w:p w14:paraId="0B066539"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c>
          <w:tcPr>
            <w:tcW w:w="0" w:type="auto"/>
            <w:tcBorders>
              <w:top w:val="nil"/>
              <w:left w:val="nil"/>
              <w:bottom w:val="nil"/>
              <w:right w:val="single" w:sz="8" w:space="0" w:color="auto"/>
            </w:tcBorders>
            <w:shd w:val="clear" w:color="auto" w:fill="auto"/>
            <w:hideMark/>
          </w:tcPr>
          <w:p w14:paraId="0F65E48C"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c>
          <w:tcPr>
            <w:tcW w:w="0" w:type="auto"/>
            <w:tcBorders>
              <w:top w:val="nil"/>
              <w:left w:val="nil"/>
              <w:bottom w:val="nil"/>
              <w:right w:val="single" w:sz="8" w:space="0" w:color="auto"/>
            </w:tcBorders>
            <w:shd w:val="clear" w:color="auto" w:fill="auto"/>
            <w:hideMark/>
          </w:tcPr>
          <w:p w14:paraId="52FD991A"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c>
          <w:tcPr>
            <w:tcW w:w="0" w:type="auto"/>
            <w:tcBorders>
              <w:top w:val="nil"/>
              <w:left w:val="nil"/>
              <w:bottom w:val="nil"/>
              <w:right w:val="single" w:sz="8" w:space="0" w:color="auto"/>
            </w:tcBorders>
            <w:shd w:val="clear" w:color="auto" w:fill="auto"/>
            <w:hideMark/>
          </w:tcPr>
          <w:p w14:paraId="65E76B9F"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c>
          <w:tcPr>
            <w:tcW w:w="0" w:type="auto"/>
            <w:tcBorders>
              <w:top w:val="nil"/>
              <w:left w:val="nil"/>
              <w:bottom w:val="nil"/>
              <w:right w:val="single" w:sz="8" w:space="0" w:color="auto"/>
            </w:tcBorders>
            <w:shd w:val="clear" w:color="auto" w:fill="auto"/>
            <w:hideMark/>
          </w:tcPr>
          <w:p w14:paraId="7A18ADF1"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r>
      <w:tr w:rsidR="003C21D4" w:rsidRPr="00464624" w14:paraId="4D821876" w14:textId="77777777" w:rsidTr="000B68D9">
        <w:tc>
          <w:tcPr>
            <w:tcW w:w="0" w:type="auto"/>
            <w:tcBorders>
              <w:top w:val="nil"/>
              <w:left w:val="single" w:sz="8" w:space="0" w:color="auto"/>
              <w:bottom w:val="nil"/>
              <w:right w:val="nil"/>
            </w:tcBorders>
            <w:shd w:val="clear" w:color="auto" w:fill="auto"/>
            <w:vAlign w:val="bottom"/>
            <w:hideMark/>
          </w:tcPr>
          <w:p w14:paraId="6C34B535" w14:textId="77777777" w:rsidR="003C21D4" w:rsidRPr="00464624" w:rsidRDefault="003C21D4" w:rsidP="000239D8">
            <w:pPr>
              <w:spacing w:after="0" w:line="240" w:lineRule="auto"/>
              <w:rPr>
                <w:rFonts w:ascii="Arial" w:eastAsia="Times New Roman" w:hAnsi="Arial" w:cs="Arial"/>
                <w:color w:val="000000"/>
                <w:sz w:val="12"/>
                <w:szCs w:val="12"/>
              </w:rPr>
            </w:pPr>
            <w:r w:rsidRPr="00464624">
              <w:rPr>
                <w:rFonts w:ascii="Arial" w:eastAsia="Times New Roman" w:hAnsi="Arial" w:cs="Arial"/>
                <w:color w:val="000000"/>
                <w:sz w:val="12"/>
                <w:szCs w:val="12"/>
              </w:rPr>
              <w:t>c1) Personal Administrativo</w:t>
            </w:r>
          </w:p>
        </w:tc>
        <w:tc>
          <w:tcPr>
            <w:tcW w:w="0" w:type="auto"/>
            <w:tcBorders>
              <w:top w:val="nil"/>
              <w:left w:val="single" w:sz="8" w:space="0" w:color="auto"/>
              <w:bottom w:val="nil"/>
              <w:right w:val="single" w:sz="8" w:space="0" w:color="auto"/>
            </w:tcBorders>
            <w:shd w:val="clear" w:color="auto" w:fill="auto"/>
            <w:hideMark/>
          </w:tcPr>
          <w:p w14:paraId="3D1894B6"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c>
          <w:tcPr>
            <w:tcW w:w="0" w:type="auto"/>
            <w:tcBorders>
              <w:top w:val="nil"/>
              <w:left w:val="nil"/>
              <w:bottom w:val="nil"/>
              <w:right w:val="single" w:sz="8" w:space="0" w:color="auto"/>
            </w:tcBorders>
            <w:shd w:val="clear" w:color="auto" w:fill="auto"/>
            <w:hideMark/>
          </w:tcPr>
          <w:p w14:paraId="730DD7AA"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c>
          <w:tcPr>
            <w:tcW w:w="0" w:type="auto"/>
            <w:tcBorders>
              <w:top w:val="nil"/>
              <w:left w:val="nil"/>
              <w:bottom w:val="nil"/>
              <w:right w:val="single" w:sz="8" w:space="0" w:color="auto"/>
            </w:tcBorders>
            <w:shd w:val="clear" w:color="auto" w:fill="auto"/>
            <w:hideMark/>
          </w:tcPr>
          <w:p w14:paraId="751794E2"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c>
          <w:tcPr>
            <w:tcW w:w="0" w:type="auto"/>
            <w:tcBorders>
              <w:top w:val="nil"/>
              <w:left w:val="nil"/>
              <w:bottom w:val="nil"/>
              <w:right w:val="single" w:sz="8" w:space="0" w:color="auto"/>
            </w:tcBorders>
            <w:shd w:val="clear" w:color="auto" w:fill="auto"/>
            <w:hideMark/>
          </w:tcPr>
          <w:p w14:paraId="24B79352"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c>
          <w:tcPr>
            <w:tcW w:w="0" w:type="auto"/>
            <w:tcBorders>
              <w:top w:val="nil"/>
              <w:left w:val="nil"/>
              <w:bottom w:val="nil"/>
              <w:right w:val="single" w:sz="8" w:space="0" w:color="auto"/>
            </w:tcBorders>
            <w:shd w:val="clear" w:color="auto" w:fill="auto"/>
            <w:hideMark/>
          </w:tcPr>
          <w:p w14:paraId="319B75F3"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c>
          <w:tcPr>
            <w:tcW w:w="0" w:type="auto"/>
            <w:tcBorders>
              <w:top w:val="nil"/>
              <w:left w:val="nil"/>
              <w:bottom w:val="nil"/>
              <w:right w:val="single" w:sz="8" w:space="0" w:color="auto"/>
            </w:tcBorders>
            <w:shd w:val="clear" w:color="auto" w:fill="auto"/>
            <w:hideMark/>
          </w:tcPr>
          <w:p w14:paraId="3408B7DB"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r>
      <w:tr w:rsidR="003C21D4" w:rsidRPr="00464624" w14:paraId="7D42042C" w14:textId="77777777" w:rsidTr="000B68D9">
        <w:tc>
          <w:tcPr>
            <w:tcW w:w="0" w:type="auto"/>
            <w:tcBorders>
              <w:top w:val="nil"/>
              <w:left w:val="single" w:sz="8" w:space="0" w:color="auto"/>
              <w:bottom w:val="nil"/>
              <w:right w:val="nil"/>
            </w:tcBorders>
            <w:shd w:val="clear" w:color="auto" w:fill="auto"/>
            <w:vAlign w:val="bottom"/>
            <w:hideMark/>
          </w:tcPr>
          <w:p w14:paraId="12F140C9" w14:textId="77777777" w:rsidR="003C21D4" w:rsidRPr="00464624" w:rsidRDefault="003C21D4" w:rsidP="000239D8">
            <w:pPr>
              <w:spacing w:after="0" w:line="240" w:lineRule="auto"/>
              <w:rPr>
                <w:rFonts w:ascii="Arial" w:eastAsia="Times New Roman" w:hAnsi="Arial" w:cs="Arial"/>
                <w:color w:val="000000"/>
                <w:sz w:val="12"/>
                <w:szCs w:val="12"/>
              </w:rPr>
            </w:pPr>
            <w:r w:rsidRPr="00464624">
              <w:rPr>
                <w:rFonts w:ascii="Arial" w:eastAsia="Times New Roman" w:hAnsi="Arial" w:cs="Arial"/>
                <w:color w:val="000000"/>
                <w:sz w:val="12"/>
                <w:szCs w:val="12"/>
              </w:rPr>
              <w:t>c2) Personal Médico, Paramédico y afín</w:t>
            </w:r>
          </w:p>
        </w:tc>
        <w:tc>
          <w:tcPr>
            <w:tcW w:w="0" w:type="auto"/>
            <w:tcBorders>
              <w:top w:val="nil"/>
              <w:left w:val="single" w:sz="8" w:space="0" w:color="auto"/>
              <w:bottom w:val="nil"/>
              <w:right w:val="single" w:sz="8" w:space="0" w:color="auto"/>
            </w:tcBorders>
            <w:shd w:val="clear" w:color="auto" w:fill="auto"/>
            <w:hideMark/>
          </w:tcPr>
          <w:p w14:paraId="4C4F114C"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c>
          <w:tcPr>
            <w:tcW w:w="0" w:type="auto"/>
            <w:tcBorders>
              <w:top w:val="nil"/>
              <w:left w:val="nil"/>
              <w:bottom w:val="nil"/>
              <w:right w:val="single" w:sz="8" w:space="0" w:color="auto"/>
            </w:tcBorders>
            <w:shd w:val="clear" w:color="auto" w:fill="auto"/>
            <w:hideMark/>
          </w:tcPr>
          <w:p w14:paraId="105765E2"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c>
          <w:tcPr>
            <w:tcW w:w="0" w:type="auto"/>
            <w:tcBorders>
              <w:top w:val="nil"/>
              <w:left w:val="nil"/>
              <w:bottom w:val="nil"/>
              <w:right w:val="single" w:sz="8" w:space="0" w:color="auto"/>
            </w:tcBorders>
            <w:shd w:val="clear" w:color="auto" w:fill="auto"/>
            <w:hideMark/>
          </w:tcPr>
          <w:p w14:paraId="03EC3758"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c>
          <w:tcPr>
            <w:tcW w:w="0" w:type="auto"/>
            <w:tcBorders>
              <w:top w:val="nil"/>
              <w:left w:val="nil"/>
              <w:bottom w:val="nil"/>
              <w:right w:val="single" w:sz="8" w:space="0" w:color="auto"/>
            </w:tcBorders>
            <w:shd w:val="clear" w:color="auto" w:fill="auto"/>
            <w:hideMark/>
          </w:tcPr>
          <w:p w14:paraId="1813CCD7"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c>
          <w:tcPr>
            <w:tcW w:w="0" w:type="auto"/>
            <w:tcBorders>
              <w:top w:val="nil"/>
              <w:left w:val="nil"/>
              <w:bottom w:val="nil"/>
              <w:right w:val="single" w:sz="8" w:space="0" w:color="auto"/>
            </w:tcBorders>
            <w:shd w:val="clear" w:color="auto" w:fill="auto"/>
            <w:hideMark/>
          </w:tcPr>
          <w:p w14:paraId="4AA60B7A"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c>
          <w:tcPr>
            <w:tcW w:w="0" w:type="auto"/>
            <w:tcBorders>
              <w:top w:val="nil"/>
              <w:left w:val="nil"/>
              <w:bottom w:val="nil"/>
              <w:right w:val="single" w:sz="8" w:space="0" w:color="auto"/>
            </w:tcBorders>
            <w:shd w:val="clear" w:color="auto" w:fill="auto"/>
            <w:hideMark/>
          </w:tcPr>
          <w:p w14:paraId="5F132A13"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r>
      <w:tr w:rsidR="003C21D4" w:rsidRPr="00464624" w14:paraId="1B169902" w14:textId="77777777" w:rsidTr="000B68D9">
        <w:tc>
          <w:tcPr>
            <w:tcW w:w="0" w:type="auto"/>
            <w:tcBorders>
              <w:top w:val="nil"/>
              <w:left w:val="single" w:sz="8" w:space="0" w:color="auto"/>
              <w:bottom w:val="nil"/>
              <w:right w:val="nil"/>
            </w:tcBorders>
            <w:shd w:val="clear" w:color="auto" w:fill="auto"/>
            <w:vAlign w:val="bottom"/>
            <w:hideMark/>
          </w:tcPr>
          <w:p w14:paraId="68A7140D" w14:textId="77777777" w:rsidR="003C21D4" w:rsidRPr="00464624" w:rsidRDefault="003C21D4" w:rsidP="000239D8">
            <w:pPr>
              <w:spacing w:after="0" w:line="240" w:lineRule="auto"/>
              <w:rPr>
                <w:rFonts w:ascii="Arial" w:eastAsia="Times New Roman" w:hAnsi="Arial" w:cs="Arial"/>
                <w:color w:val="000000"/>
                <w:sz w:val="12"/>
                <w:szCs w:val="12"/>
              </w:rPr>
            </w:pPr>
            <w:r w:rsidRPr="00464624">
              <w:rPr>
                <w:rFonts w:ascii="Arial" w:eastAsia="Times New Roman" w:hAnsi="Arial" w:cs="Arial"/>
                <w:color w:val="000000"/>
                <w:sz w:val="12"/>
                <w:szCs w:val="12"/>
              </w:rPr>
              <w:t>D. Seguridad Pública</w:t>
            </w:r>
          </w:p>
        </w:tc>
        <w:tc>
          <w:tcPr>
            <w:tcW w:w="0" w:type="auto"/>
            <w:tcBorders>
              <w:top w:val="nil"/>
              <w:left w:val="single" w:sz="8" w:space="0" w:color="auto"/>
              <w:bottom w:val="nil"/>
              <w:right w:val="single" w:sz="8" w:space="0" w:color="auto"/>
            </w:tcBorders>
            <w:shd w:val="clear" w:color="auto" w:fill="auto"/>
            <w:hideMark/>
          </w:tcPr>
          <w:p w14:paraId="6CB93187"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c>
          <w:tcPr>
            <w:tcW w:w="0" w:type="auto"/>
            <w:tcBorders>
              <w:top w:val="nil"/>
              <w:left w:val="nil"/>
              <w:bottom w:val="nil"/>
              <w:right w:val="single" w:sz="8" w:space="0" w:color="auto"/>
            </w:tcBorders>
            <w:shd w:val="clear" w:color="auto" w:fill="auto"/>
            <w:hideMark/>
          </w:tcPr>
          <w:p w14:paraId="17ADFD15"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c>
          <w:tcPr>
            <w:tcW w:w="0" w:type="auto"/>
            <w:tcBorders>
              <w:top w:val="nil"/>
              <w:left w:val="nil"/>
              <w:bottom w:val="nil"/>
              <w:right w:val="single" w:sz="8" w:space="0" w:color="auto"/>
            </w:tcBorders>
            <w:shd w:val="clear" w:color="auto" w:fill="auto"/>
            <w:hideMark/>
          </w:tcPr>
          <w:p w14:paraId="08D2DDFB"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c>
          <w:tcPr>
            <w:tcW w:w="0" w:type="auto"/>
            <w:tcBorders>
              <w:top w:val="nil"/>
              <w:left w:val="nil"/>
              <w:bottom w:val="nil"/>
              <w:right w:val="single" w:sz="8" w:space="0" w:color="auto"/>
            </w:tcBorders>
            <w:shd w:val="clear" w:color="auto" w:fill="auto"/>
            <w:hideMark/>
          </w:tcPr>
          <w:p w14:paraId="1C9AA760"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c>
          <w:tcPr>
            <w:tcW w:w="0" w:type="auto"/>
            <w:tcBorders>
              <w:top w:val="nil"/>
              <w:left w:val="nil"/>
              <w:bottom w:val="nil"/>
              <w:right w:val="single" w:sz="8" w:space="0" w:color="auto"/>
            </w:tcBorders>
            <w:shd w:val="clear" w:color="auto" w:fill="auto"/>
            <w:hideMark/>
          </w:tcPr>
          <w:p w14:paraId="7413C266"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c>
          <w:tcPr>
            <w:tcW w:w="0" w:type="auto"/>
            <w:tcBorders>
              <w:top w:val="nil"/>
              <w:left w:val="nil"/>
              <w:bottom w:val="nil"/>
              <w:right w:val="single" w:sz="8" w:space="0" w:color="auto"/>
            </w:tcBorders>
            <w:shd w:val="clear" w:color="auto" w:fill="auto"/>
            <w:hideMark/>
          </w:tcPr>
          <w:p w14:paraId="3515A98F"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r>
      <w:tr w:rsidR="003C21D4" w:rsidRPr="00464624" w14:paraId="5E11B89E" w14:textId="77777777" w:rsidTr="000B68D9">
        <w:tc>
          <w:tcPr>
            <w:tcW w:w="0" w:type="auto"/>
            <w:tcBorders>
              <w:top w:val="nil"/>
              <w:left w:val="single" w:sz="8" w:space="0" w:color="auto"/>
              <w:bottom w:val="nil"/>
              <w:right w:val="nil"/>
            </w:tcBorders>
            <w:shd w:val="clear" w:color="auto" w:fill="auto"/>
            <w:vAlign w:val="bottom"/>
            <w:hideMark/>
          </w:tcPr>
          <w:p w14:paraId="4CF8B532" w14:textId="77777777" w:rsidR="003C21D4" w:rsidRPr="00464624" w:rsidRDefault="003C21D4" w:rsidP="000239D8">
            <w:pPr>
              <w:spacing w:after="0" w:line="240" w:lineRule="auto"/>
              <w:rPr>
                <w:rFonts w:ascii="Arial" w:eastAsia="Times New Roman" w:hAnsi="Arial" w:cs="Arial"/>
                <w:color w:val="000000"/>
                <w:sz w:val="12"/>
                <w:szCs w:val="12"/>
              </w:rPr>
            </w:pPr>
            <w:r w:rsidRPr="00464624">
              <w:rPr>
                <w:rFonts w:ascii="Arial" w:eastAsia="Times New Roman" w:hAnsi="Arial" w:cs="Arial"/>
                <w:color w:val="000000"/>
                <w:sz w:val="12"/>
                <w:szCs w:val="12"/>
              </w:rPr>
              <w:t>E. Gastos asociados a la implementación de nuevas leyes federales o reformas a las mismas (E = e1 + e2)</w:t>
            </w:r>
          </w:p>
        </w:tc>
        <w:tc>
          <w:tcPr>
            <w:tcW w:w="0" w:type="auto"/>
            <w:tcBorders>
              <w:top w:val="nil"/>
              <w:left w:val="single" w:sz="8" w:space="0" w:color="auto"/>
              <w:bottom w:val="nil"/>
              <w:right w:val="single" w:sz="8" w:space="0" w:color="auto"/>
            </w:tcBorders>
            <w:shd w:val="clear" w:color="auto" w:fill="auto"/>
            <w:hideMark/>
          </w:tcPr>
          <w:p w14:paraId="7C4C2656"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c>
          <w:tcPr>
            <w:tcW w:w="0" w:type="auto"/>
            <w:tcBorders>
              <w:top w:val="nil"/>
              <w:left w:val="nil"/>
              <w:bottom w:val="nil"/>
              <w:right w:val="single" w:sz="8" w:space="0" w:color="auto"/>
            </w:tcBorders>
            <w:shd w:val="clear" w:color="auto" w:fill="auto"/>
            <w:hideMark/>
          </w:tcPr>
          <w:p w14:paraId="1067B605"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c>
          <w:tcPr>
            <w:tcW w:w="0" w:type="auto"/>
            <w:tcBorders>
              <w:top w:val="nil"/>
              <w:left w:val="nil"/>
              <w:bottom w:val="nil"/>
              <w:right w:val="single" w:sz="8" w:space="0" w:color="auto"/>
            </w:tcBorders>
            <w:shd w:val="clear" w:color="auto" w:fill="auto"/>
            <w:hideMark/>
          </w:tcPr>
          <w:p w14:paraId="75BE8C32"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c>
          <w:tcPr>
            <w:tcW w:w="0" w:type="auto"/>
            <w:tcBorders>
              <w:top w:val="nil"/>
              <w:left w:val="nil"/>
              <w:bottom w:val="nil"/>
              <w:right w:val="single" w:sz="8" w:space="0" w:color="auto"/>
            </w:tcBorders>
            <w:shd w:val="clear" w:color="auto" w:fill="auto"/>
            <w:hideMark/>
          </w:tcPr>
          <w:p w14:paraId="2A1544B7"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c>
          <w:tcPr>
            <w:tcW w:w="0" w:type="auto"/>
            <w:tcBorders>
              <w:top w:val="nil"/>
              <w:left w:val="nil"/>
              <w:bottom w:val="nil"/>
              <w:right w:val="single" w:sz="8" w:space="0" w:color="auto"/>
            </w:tcBorders>
            <w:shd w:val="clear" w:color="auto" w:fill="auto"/>
            <w:hideMark/>
          </w:tcPr>
          <w:p w14:paraId="0CF9DF59"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c>
          <w:tcPr>
            <w:tcW w:w="0" w:type="auto"/>
            <w:tcBorders>
              <w:top w:val="nil"/>
              <w:left w:val="nil"/>
              <w:bottom w:val="nil"/>
              <w:right w:val="single" w:sz="8" w:space="0" w:color="auto"/>
            </w:tcBorders>
            <w:shd w:val="clear" w:color="auto" w:fill="auto"/>
            <w:hideMark/>
          </w:tcPr>
          <w:p w14:paraId="68FA1C04"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r>
      <w:tr w:rsidR="003C21D4" w:rsidRPr="00464624" w14:paraId="1641A243" w14:textId="77777777" w:rsidTr="000B68D9">
        <w:tc>
          <w:tcPr>
            <w:tcW w:w="0" w:type="auto"/>
            <w:tcBorders>
              <w:top w:val="nil"/>
              <w:left w:val="single" w:sz="8" w:space="0" w:color="auto"/>
              <w:bottom w:val="nil"/>
              <w:right w:val="nil"/>
            </w:tcBorders>
            <w:shd w:val="clear" w:color="auto" w:fill="auto"/>
            <w:vAlign w:val="bottom"/>
            <w:hideMark/>
          </w:tcPr>
          <w:p w14:paraId="68E46634" w14:textId="77777777" w:rsidR="003C21D4" w:rsidRPr="00464624" w:rsidRDefault="003C21D4" w:rsidP="000239D8">
            <w:pPr>
              <w:spacing w:after="0" w:line="240" w:lineRule="auto"/>
              <w:ind w:firstLineChars="100" w:firstLine="120"/>
              <w:rPr>
                <w:rFonts w:ascii="Arial" w:eastAsia="Times New Roman" w:hAnsi="Arial" w:cs="Arial"/>
                <w:color w:val="000000"/>
                <w:sz w:val="12"/>
                <w:szCs w:val="12"/>
              </w:rPr>
            </w:pPr>
            <w:r w:rsidRPr="00464624">
              <w:rPr>
                <w:rFonts w:ascii="Arial" w:eastAsia="Times New Roman" w:hAnsi="Arial" w:cs="Arial"/>
                <w:color w:val="000000"/>
                <w:sz w:val="12"/>
                <w:szCs w:val="12"/>
              </w:rPr>
              <w:t>e1) Nombre del Programa o Ley 1</w:t>
            </w:r>
          </w:p>
        </w:tc>
        <w:tc>
          <w:tcPr>
            <w:tcW w:w="0" w:type="auto"/>
            <w:tcBorders>
              <w:top w:val="nil"/>
              <w:left w:val="single" w:sz="8" w:space="0" w:color="auto"/>
              <w:bottom w:val="nil"/>
              <w:right w:val="single" w:sz="8" w:space="0" w:color="auto"/>
            </w:tcBorders>
            <w:shd w:val="clear" w:color="auto" w:fill="auto"/>
            <w:hideMark/>
          </w:tcPr>
          <w:p w14:paraId="1D31CCCF"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c>
          <w:tcPr>
            <w:tcW w:w="0" w:type="auto"/>
            <w:tcBorders>
              <w:top w:val="nil"/>
              <w:left w:val="nil"/>
              <w:bottom w:val="nil"/>
              <w:right w:val="single" w:sz="8" w:space="0" w:color="auto"/>
            </w:tcBorders>
            <w:shd w:val="clear" w:color="auto" w:fill="auto"/>
            <w:hideMark/>
          </w:tcPr>
          <w:p w14:paraId="1A8AD49A"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c>
          <w:tcPr>
            <w:tcW w:w="0" w:type="auto"/>
            <w:tcBorders>
              <w:top w:val="nil"/>
              <w:left w:val="nil"/>
              <w:bottom w:val="nil"/>
              <w:right w:val="single" w:sz="8" w:space="0" w:color="auto"/>
            </w:tcBorders>
            <w:shd w:val="clear" w:color="auto" w:fill="auto"/>
            <w:hideMark/>
          </w:tcPr>
          <w:p w14:paraId="5B0AE2A6"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c>
          <w:tcPr>
            <w:tcW w:w="0" w:type="auto"/>
            <w:tcBorders>
              <w:top w:val="nil"/>
              <w:left w:val="nil"/>
              <w:bottom w:val="nil"/>
              <w:right w:val="single" w:sz="8" w:space="0" w:color="auto"/>
            </w:tcBorders>
            <w:shd w:val="clear" w:color="auto" w:fill="auto"/>
            <w:hideMark/>
          </w:tcPr>
          <w:p w14:paraId="4BA5D7D1"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c>
          <w:tcPr>
            <w:tcW w:w="0" w:type="auto"/>
            <w:tcBorders>
              <w:top w:val="nil"/>
              <w:left w:val="nil"/>
              <w:bottom w:val="nil"/>
              <w:right w:val="single" w:sz="8" w:space="0" w:color="auto"/>
            </w:tcBorders>
            <w:shd w:val="clear" w:color="auto" w:fill="auto"/>
            <w:hideMark/>
          </w:tcPr>
          <w:p w14:paraId="34553AC7"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c>
          <w:tcPr>
            <w:tcW w:w="0" w:type="auto"/>
            <w:tcBorders>
              <w:top w:val="nil"/>
              <w:left w:val="nil"/>
              <w:bottom w:val="nil"/>
              <w:right w:val="single" w:sz="8" w:space="0" w:color="auto"/>
            </w:tcBorders>
            <w:shd w:val="clear" w:color="auto" w:fill="auto"/>
            <w:hideMark/>
          </w:tcPr>
          <w:p w14:paraId="44BCB391"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r>
      <w:tr w:rsidR="003C21D4" w:rsidRPr="00464624" w14:paraId="2E77FF27" w14:textId="77777777" w:rsidTr="000B68D9">
        <w:tc>
          <w:tcPr>
            <w:tcW w:w="0" w:type="auto"/>
            <w:tcBorders>
              <w:top w:val="nil"/>
              <w:left w:val="single" w:sz="8" w:space="0" w:color="auto"/>
              <w:bottom w:val="nil"/>
              <w:right w:val="nil"/>
            </w:tcBorders>
            <w:shd w:val="clear" w:color="auto" w:fill="auto"/>
            <w:vAlign w:val="bottom"/>
            <w:hideMark/>
          </w:tcPr>
          <w:p w14:paraId="6EFA9CFC" w14:textId="77777777" w:rsidR="003C21D4" w:rsidRPr="00464624" w:rsidRDefault="003C21D4" w:rsidP="000239D8">
            <w:pPr>
              <w:spacing w:after="0" w:line="240" w:lineRule="auto"/>
              <w:ind w:firstLineChars="100" w:firstLine="120"/>
              <w:rPr>
                <w:rFonts w:ascii="Arial" w:eastAsia="Times New Roman" w:hAnsi="Arial" w:cs="Arial"/>
                <w:color w:val="000000"/>
                <w:sz w:val="12"/>
                <w:szCs w:val="12"/>
              </w:rPr>
            </w:pPr>
            <w:r w:rsidRPr="00464624">
              <w:rPr>
                <w:rFonts w:ascii="Arial" w:eastAsia="Times New Roman" w:hAnsi="Arial" w:cs="Arial"/>
                <w:color w:val="000000"/>
                <w:sz w:val="12"/>
                <w:szCs w:val="12"/>
              </w:rPr>
              <w:t>e2) Nombre del Programa o Ley 2</w:t>
            </w:r>
          </w:p>
        </w:tc>
        <w:tc>
          <w:tcPr>
            <w:tcW w:w="0" w:type="auto"/>
            <w:tcBorders>
              <w:top w:val="nil"/>
              <w:left w:val="single" w:sz="8" w:space="0" w:color="auto"/>
              <w:bottom w:val="nil"/>
              <w:right w:val="single" w:sz="8" w:space="0" w:color="auto"/>
            </w:tcBorders>
            <w:shd w:val="clear" w:color="auto" w:fill="auto"/>
            <w:hideMark/>
          </w:tcPr>
          <w:p w14:paraId="1F6555AD"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c>
          <w:tcPr>
            <w:tcW w:w="0" w:type="auto"/>
            <w:tcBorders>
              <w:top w:val="nil"/>
              <w:left w:val="nil"/>
              <w:bottom w:val="nil"/>
              <w:right w:val="single" w:sz="8" w:space="0" w:color="auto"/>
            </w:tcBorders>
            <w:shd w:val="clear" w:color="auto" w:fill="auto"/>
            <w:hideMark/>
          </w:tcPr>
          <w:p w14:paraId="0D949781"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c>
          <w:tcPr>
            <w:tcW w:w="0" w:type="auto"/>
            <w:tcBorders>
              <w:top w:val="nil"/>
              <w:left w:val="nil"/>
              <w:bottom w:val="nil"/>
              <w:right w:val="single" w:sz="8" w:space="0" w:color="auto"/>
            </w:tcBorders>
            <w:shd w:val="clear" w:color="auto" w:fill="auto"/>
            <w:hideMark/>
          </w:tcPr>
          <w:p w14:paraId="1884F88C"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c>
          <w:tcPr>
            <w:tcW w:w="0" w:type="auto"/>
            <w:tcBorders>
              <w:top w:val="nil"/>
              <w:left w:val="nil"/>
              <w:bottom w:val="nil"/>
              <w:right w:val="single" w:sz="8" w:space="0" w:color="auto"/>
            </w:tcBorders>
            <w:shd w:val="clear" w:color="auto" w:fill="auto"/>
            <w:hideMark/>
          </w:tcPr>
          <w:p w14:paraId="403FCDAE"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c>
          <w:tcPr>
            <w:tcW w:w="0" w:type="auto"/>
            <w:tcBorders>
              <w:top w:val="nil"/>
              <w:left w:val="nil"/>
              <w:bottom w:val="nil"/>
              <w:right w:val="single" w:sz="8" w:space="0" w:color="auto"/>
            </w:tcBorders>
            <w:shd w:val="clear" w:color="auto" w:fill="auto"/>
            <w:hideMark/>
          </w:tcPr>
          <w:p w14:paraId="6AC2563D"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c>
          <w:tcPr>
            <w:tcW w:w="0" w:type="auto"/>
            <w:tcBorders>
              <w:top w:val="nil"/>
              <w:left w:val="nil"/>
              <w:bottom w:val="nil"/>
              <w:right w:val="single" w:sz="8" w:space="0" w:color="auto"/>
            </w:tcBorders>
            <w:shd w:val="clear" w:color="auto" w:fill="auto"/>
            <w:hideMark/>
          </w:tcPr>
          <w:p w14:paraId="3C734DAF"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r>
      <w:tr w:rsidR="003C21D4" w:rsidRPr="00464624" w14:paraId="35822B2B" w14:textId="77777777" w:rsidTr="000B68D9">
        <w:tc>
          <w:tcPr>
            <w:tcW w:w="0" w:type="auto"/>
            <w:tcBorders>
              <w:top w:val="nil"/>
              <w:left w:val="single" w:sz="8" w:space="0" w:color="auto"/>
              <w:bottom w:val="nil"/>
              <w:right w:val="nil"/>
            </w:tcBorders>
            <w:shd w:val="clear" w:color="auto" w:fill="auto"/>
            <w:vAlign w:val="bottom"/>
            <w:hideMark/>
          </w:tcPr>
          <w:p w14:paraId="4C844712" w14:textId="77777777" w:rsidR="003C21D4" w:rsidRPr="00464624" w:rsidRDefault="003C21D4" w:rsidP="000239D8">
            <w:pPr>
              <w:spacing w:after="0" w:line="240" w:lineRule="auto"/>
              <w:rPr>
                <w:rFonts w:ascii="Arial" w:eastAsia="Times New Roman" w:hAnsi="Arial" w:cs="Arial"/>
                <w:color w:val="000000"/>
                <w:sz w:val="12"/>
                <w:szCs w:val="12"/>
              </w:rPr>
            </w:pPr>
            <w:r w:rsidRPr="00464624">
              <w:rPr>
                <w:rFonts w:ascii="Arial" w:eastAsia="Times New Roman" w:hAnsi="Arial" w:cs="Arial"/>
                <w:color w:val="000000"/>
                <w:sz w:val="12"/>
                <w:szCs w:val="12"/>
              </w:rPr>
              <w:t>F. Sentencias laborales definitivas</w:t>
            </w:r>
          </w:p>
        </w:tc>
        <w:tc>
          <w:tcPr>
            <w:tcW w:w="0" w:type="auto"/>
            <w:tcBorders>
              <w:top w:val="nil"/>
              <w:left w:val="single" w:sz="8" w:space="0" w:color="auto"/>
              <w:bottom w:val="nil"/>
              <w:right w:val="single" w:sz="8" w:space="0" w:color="auto"/>
            </w:tcBorders>
            <w:shd w:val="clear" w:color="auto" w:fill="auto"/>
            <w:hideMark/>
          </w:tcPr>
          <w:p w14:paraId="09A75775"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c>
          <w:tcPr>
            <w:tcW w:w="0" w:type="auto"/>
            <w:tcBorders>
              <w:top w:val="nil"/>
              <w:left w:val="nil"/>
              <w:bottom w:val="nil"/>
              <w:right w:val="single" w:sz="8" w:space="0" w:color="auto"/>
            </w:tcBorders>
            <w:shd w:val="clear" w:color="auto" w:fill="auto"/>
            <w:hideMark/>
          </w:tcPr>
          <w:p w14:paraId="73D2D5C7"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c>
          <w:tcPr>
            <w:tcW w:w="0" w:type="auto"/>
            <w:tcBorders>
              <w:top w:val="nil"/>
              <w:left w:val="nil"/>
              <w:bottom w:val="nil"/>
              <w:right w:val="single" w:sz="8" w:space="0" w:color="auto"/>
            </w:tcBorders>
            <w:shd w:val="clear" w:color="auto" w:fill="auto"/>
            <w:hideMark/>
          </w:tcPr>
          <w:p w14:paraId="7A602EEC"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c>
          <w:tcPr>
            <w:tcW w:w="0" w:type="auto"/>
            <w:tcBorders>
              <w:top w:val="nil"/>
              <w:left w:val="nil"/>
              <w:bottom w:val="nil"/>
              <w:right w:val="single" w:sz="8" w:space="0" w:color="auto"/>
            </w:tcBorders>
            <w:shd w:val="clear" w:color="auto" w:fill="auto"/>
            <w:hideMark/>
          </w:tcPr>
          <w:p w14:paraId="56F508D9"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c>
          <w:tcPr>
            <w:tcW w:w="0" w:type="auto"/>
            <w:tcBorders>
              <w:top w:val="nil"/>
              <w:left w:val="nil"/>
              <w:bottom w:val="nil"/>
              <w:right w:val="single" w:sz="8" w:space="0" w:color="auto"/>
            </w:tcBorders>
            <w:shd w:val="clear" w:color="auto" w:fill="auto"/>
            <w:hideMark/>
          </w:tcPr>
          <w:p w14:paraId="11614314"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c>
          <w:tcPr>
            <w:tcW w:w="0" w:type="auto"/>
            <w:tcBorders>
              <w:top w:val="nil"/>
              <w:left w:val="nil"/>
              <w:bottom w:val="nil"/>
              <w:right w:val="single" w:sz="8" w:space="0" w:color="auto"/>
            </w:tcBorders>
            <w:shd w:val="clear" w:color="auto" w:fill="auto"/>
            <w:hideMark/>
          </w:tcPr>
          <w:p w14:paraId="5B570C5D"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r>
      <w:tr w:rsidR="003C21D4" w:rsidRPr="00464624" w14:paraId="217DF950" w14:textId="77777777" w:rsidTr="000B68D9">
        <w:tc>
          <w:tcPr>
            <w:tcW w:w="0" w:type="auto"/>
            <w:tcBorders>
              <w:top w:val="nil"/>
              <w:left w:val="single" w:sz="8" w:space="0" w:color="auto"/>
              <w:bottom w:val="nil"/>
              <w:right w:val="nil"/>
            </w:tcBorders>
            <w:shd w:val="clear" w:color="auto" w:fill="auto"/>
            <w:vAlign w:val="bottom"/>
            <w:hideMark/>
          </w:tcPr>
          <w:p w14:paraId="5DBEF33A" w14:textId="77777777" w:rsidR="003C21D4" w:rsidRPr="00464624" w:rsidRDefault="003C21D4" w:rsidP="000239D8">
            <w:pPr>
              <w:spacing w:after="0" w:line="240" w:lineRule="auto"/>
              <w:rPr>
                <w:rFonts w:ascii="Arial" w:eastAsia="Times New Roman" w:hAnsi="Arial" w:cs="Arial"/>
                <w:color w:val="000000"/>
                <w:sz w:val="12"/>
                <w:szCs w:val="12"/>
              </w:rPr>
            </w:pPr>
            <w:r w:rsidRPr="00464624">
              <w:rPr>
                <w:rFonts w:ascii="Arial" w:eastAsia="Times New Roman" w:hAnsi="Arial" w:cs="Arial"/>
                <w:color w:val="000000"/>
                <w:sz w:val="12"/>
                <w:szCs w:val="12"/>
              </w:rPr>
              <w:t> </w:t>
            </w:r>
          </w:p>
        </w:tc>
        <w:tc>
          <w:tcPr>
            <w:tcW w:w="0" w:type="auto"/>
            <w:tcBorders>
              <w:top w:val="nil"/>
              <w:left w:val="single" w:sz="8" w:space="0" w:color="auto"/>
              <w:bottom w:val="nil"/>
              <w:right w:val="single" w:sz="8" w:space="0" w:color="auto"/>
            </w:tcBorders>
            <w:shd w:val="clear" w:color="auto" w:fill="auto"/>
            <w:hideMark/>
          </w:tcPr>
          <w:p w14:paraId="0185D369"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 </w:t>
            </w:r>
          </w:p>
        </w:tc>
        <w:tc>
          <w:tcPr>
            <w:tcW w:w="0" w:type="auto"/>
            <w:tcBorders>
              <w:top w:val="nil"/>
              <w:left w:val="nil"/>
              <w:bottom w:val="nil"/>
              <w:right w:val="single" w:sz="8" w:space="0" w:color="auto"/>
            </w:tcBorders>
            <w:shd w:val="clear" w:color="auto" w:fill="auto"/>
            <w:hideMark/>
          </w:tcPr>
          <w:p w14:paraId="060C26BC"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 </w:t>
            </w:r>
          </w:p>
        </w:tc>
        <w:tc>
          <w:tcPr>
            <w:tcW w:w="0" w:type="auto"/>
            <w:tcBorders>
              <w:top w:val="nil"/>
              <w:left w:val="nil"/>
              <w:bottom w:val="nil"/>
              <w:right w:val="single" w:sz="8" w:space="0" w:color="auto"/>
            </w:tcBorders>
            <w:shd w:val="clear" w:color="auto" w:fill="auto"/>
            <w:hideMark/>
          </w:tcPr>
          <w:p w14:paraId="1B36A7A2"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 </w:t>
            </w:r>
          </w:p>
        </w:tc>
        <w:tc>
          <w:tcPr>
            <w:tcW w:w="0" w:type="auto"/>
            <w:tcBorders>
              <w:top w:val="nil"/>
              <w:left w:val="nil"/>
              <w:bottom w:val="nil"/>
              <w:right w:val="single" w:sz="8" w:space="0" w:color="auto"/>
            </w:tcBorders>
            <w:shd w:val="clear" w:color="auto" w:fill="auto"/>
            <w:hideMark/>
          </w:tcPr>
          <w:p w14:paraId="1AC9ACB5"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 </w:t>
            </w:r>
          </w:p>
        </w:tc>
        <w:tc>
          <w:tcPr>
            <w:tcW w:w="0" w:type="auto"/>
            <w:tcBorders>
              <w:top w:val="nil"/>
              <w:left w:val="nil"/>
              <w:bottom w:val="nil"/>
              <w:right w:val="single" w:sz="8" w:space="0" w:color="auto"/>
            </w:tcBorders>
            <w:shd w:val="clear" w:color="auto" w:fill="auto"/>
            <w:hideMark/>
          </w:tcPr>
          <w:p w14:paraId="45F34E71"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 </w:t>
            </w:r>
          </w:p>
        </w:tc>
        <w:tc>
          <w:tcPr>
            <w:tcW w:w="0" w:type="auto"/>
            <w:tcBorders>
              <w:top w:val="nil"/>
              <w:left w:val="nil"/>
              <w:bottom w:val="nil"/>
              <w:right w:val="single" w:sz="8" w:space="0" w:color="auto"/>
            </w:tcBorders>
            <w:shd w:val="clear" w:color="auto" w:fill="auto"/>
            <w:hideMark/>
          </w:tcPr>
          <w:p w14:paraId="22152D77"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 </w:t>
            </w:r>
          </w:p>
        </w:tc>
      </w:tr>
      <w:tr w:rsidR="003C21D4" w:rsidRPr="00464624" w14:paraId="11E23193" w14:textId="77777777" w:rsidTr="000B68D9">
        <w:tc>
          <w:tcPr>
            <w:tcW w:w="0" w:type="auto"/>
            <w:tcBorders>
              <w:top w:val="nil"/>
              <w:left w:val="single" w:sz="8" w:space="0" w:color="auto"/>
              <w:bottom w:val="nil"/>
              <w:right w:val="nil"/>
            </w:tcBorders>
            <w:shd w:val="clear" w:color="auto" w:fill="auto"/>
            <w:hideMark/>
          </w:tcPr>
          <w:p w14:paraId="78D225AF" w14:textId="77777777" w:rsidR="003C21D4" w:rsidRPr="00464624" w:rsidRDefault="003C21D4" w:rsidP="000239D8">
            <w:pPr>
              <w:spacing w:after="0" w:line="240" w:lineRule="auto"/>
              <w:rPr>
                <w:rFonts w:ascii="Arial" w:eastAsia="Times New Roman" w:hAnsi="Arial" w:cs="Arial"/>
                <w:b/>
                <w:bCs/>
                <w:color w:val="000000"/>
                <w:sz w:val="12"/>
                <w:szCs w:val="12"/>
              </w:rPr>
            </w:pPr>
            <w:r w:rsidRPr="00464624">
              <w:rPr>
                <w:rFonts w:ascii="Arial" w:eastAsia="Times New Roman" w:hAnsi="Arial" w:cs="Arial"/>
                <w:b/>
                <w:bCs/>
                <w:color w:val="000000"/>
                <w:sz w:val="12"/>
                <w:szCs w:val="12"/>
              </w:rPr>
              <w:t>II. Gasto Etiquetado (II=A+B+C+D+E+F)</w:t>
            </w:r>
          </w:p>
        </w:tc>
        <w:tc>
          <w:tcPr>
            <w:tcW w:w="0" w:type="auto"/>
            <w:tcBorders>
              <w:top w:val="nil"/>
              <w:left w:val="single" w:sz="8" w:space="0" w:color="auto"/>
              <w:bottom w:val="nil"/>
              <w:right w:val="single" w:sz="8" w:space="0" w:color="auto"/>
            </w:tcBorders>
            <w:shd w:val="clear" w:color="auto" w:fill="auto"/>
            <w:hideMark/>
          </w:tcPr>
          <w:p w14:paraId="30FCB08C"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c>
          <w:tcPr>
            <w:tcW w:w="0" w:type="auto"/>
            <w:tcBorders>
              <w:top w:val="nil"/>
              <w:left w:val="nil"/>
              <w:bottom w:val="nil"/>
              <w:right w:val="single" w:sz="8" w:space="0" w:color="auto"/>
            </w:tcBorders>
            <w:shd w:val="clear" w:color="auto" w:fill="auto"/>
            <w:hideMark/>
          </w:tcPr>
          <w:p w14:paraId="690DBC01"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c>
          <w:tcPr>
            <w:tcW w:w="0" w:type="auto"/>
            <w:tcBorders>
              <w:top w:val="nil"/>
              <w:left w:val="nil"/>
              <w:bottom w:val="nil"/>
              <w:right w:val="single" w:sz="8" w:space="0" w:color="auto"/>
            </w:tcBorders>
            <w:shd w:val="clear" w:color="auto" w:fill="auto"/>
            <w:hideMark/>
          </w:tcPr>
          <w:p w14:paraId="4EF267B3"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c>
          <w:tcPr>
            <w:tcW w:w="0" w:type="auto"/>
            <w:tcBorders>
              <w:top w:val="nil"/>
              <w:left w:val="nil"/>
              <w:bottom w:val="nil"/>
              <w:right w:val="single" w:sz="8" w:space="0" w:color="auto"/>
            </w:tcBorders>
            <w:shd w:val="clear" w:color="auto" w:fill="auto"/>
            <w:hideMark/>
          </w:tcPr>
          <w:p w14:paraId="4481291A"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c>
          <w:tcPr>
            <w:tcW w:w="0" w:type="auto"/>
            <w:tcBorders>
              <w:top w:val="nil"/>
              <w:left w:val="nil"/>
              <w:bottom w:val="nil"/>
              <w:right w:val="single" w:sz="8" w:space="0" w:color="auto"/>
            </w:tcBorders>
            <w:shd w:val="clear" w:color="auto" w:fill="auto"/>
            <w:hideMark/>
          </w:tcPr>
          <w:p w14:paraId="2A129394"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c>
          <w:tcPr>
            <w:tcW w:w="0" w:type="auto"/>
            <w:tcBorders>
              <w:top w:val="nil"/>
              <w:left w:val="nil"/>
              <w:bottom w:val="nil"/>
              <w:right w:val="single" w:sz="8" w:space="0" w:color="auto"/>
            </w:tcBorders>
            <w:shd w:val="clear" w:color="auto" w:fill="auto"/>
            <w:hideMark/>
          </w:tcPr>
          <w:p w14:paraId="25B45308"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r>
      <w:tr w:rsidR="003C21D4" w:rsidRPr="00464624" w14:paraId="64D77ADF" w14:textId="77777777" w:rsidTr="000B68D9">
        <w:tc>
          <w:tcPr>
            <w:tcW w:w="0" w:type="auto"/>
            <w:tcBorders>
              <w:top w:val="nil"/>
              <w:left w:val="single" w:sz="8" w:space="0" w:color="auto"/>
              <w:bottom w:val="nil"/>
              <w:right w:val="nil"/>
            </w:tcBorders>
            <w:shd w:val="clear" w:color="auto" w:fill="auto"/>
            <w:vAlign w:val="bottom"/>
            <w:hideMark/>
          </w:tcPr>
          <w:p w14:paraId="2D949BCF" w14:textId="77777777" w:rsidR="003C21D4" w:rsidRPr="00464624" w:rsidRDefault="003C21D4" w:rsidP="000239D8">
            <w:pPr>
              <w:spacing w:after="0" w:line="240" w:lineRule="auto"/>
              <w:rPr>
                <w:rFonts w:ascii="Arial" w:eastAsia="Times New Roman" w:hAnsi="Arial" w:cs="Arial"/>
                <w:color w:val="000000"/>
                <w:sz w:val="12"/>
                <w:szCs w:val="12"/>
              </w:rPr>
            </w:pPr>
            <w:r w:rsidRPr="00464624">
              <w:rPr>
                <w:rFonts w:ascii="Arial" w:eastAsia="Times New Roman" w:hAnsi="Arial" w:cs="Arial"/>
                <w:color w:val="000000"/>
                <w:sz w:val="12"/>
                <w:szCs w:val="12"/>
              </w:rPr>
              <w:t>A. Personal Administrativo y de Servicio Público</w:t>
            </w:r>
          </w:p>
        </w:tc>
        <w:tc>
          <w:tcPr>
            <w:tcW w:w="0" w:type="auto"/>
            <w:tcBorders>
              <w:top w:val="nil"/>
              <w:left w:val="single" w:sz="8" w:space="0" w:color="auto"/>
              <w:bottom w:val="nil"/>
              <w:right w:val="single" w:sz="8" w:space="0" w:color="auto"/>
            </w:tcBorders>
            <w:shd w:val="clear" w:color="auto" w:fill="auto"/>
            <w:hideMark/>
          </w:tcPr>
          <w:p w14:paraId="392A3203"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c>
          <w:tcPr>
            <w:tcW w:w="0" w:type="auto"/>
            <w:tcBorders>
              <w:top w:val="nil"/>
              <w:left w:val="nil"/>
              <w:bottom w:val="nil"/>
              <w:right w:val="single" w:sz="8" w:space="0" w:color="auto"/>
            </w:tcBorders>
            <w:shd w:val="clear" w:color="auto" w:fill="auto"/>
            <w:hideMark/>
          </w:tcPr>
          <w:p w14:paraId="22CD6074"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c>
          <w:tcPr>
            <w:tcW w:w="0" w:type="auto"/>
            <w:tcBorders>
              <w:top w:val="nil"/>
              <w:left w:val="nil"/>
              <w:bottom w:val="nil"/>
              <w:right w:val="single" w:sz="8" w:space="0" w:color="auto"/>
            </w:tcBorders>
            <w:shd w:val="clear" w:color="auto" w:fill="auto"/>
            <w:hideMark/>
          </w:tcPr>
          <w:p w14:paraId="3BFA00EE"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c>
          <w:tcPr>
            <w:tcW w:w="0" w:type="auto"/>
            <w:tcBorders>
              <w:top w:val="nil"/>
              <w:left w:val="nil"/>
              <w:bottom w:val="nil"/>
              <w:right w:val="single" w:sz="8" w:space="0" w:color="auto"/>
            </w:tcBorders>
            <w:shd w:val="clear" w:color="auto" w:fill="auto"/>
            <w:hideMark/>
          </w:tcPr>
          <w:p w14:paraId="01028C8C"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c>
          <w:tcPr>
            <w:tcW w:w="0" w:type="auto"/>
            <w:tcBorders>
              <w:top w:val="nil"/>
              <w:left w:val="nil"/>
              <w:bottom w:val="nil"/>
              <w:right w:val="single" w:sz="8" w:space="0" w:color="auto"/>
            </w:tcBorders>
            <w:shd w:val="clear" w:color="auto" w:fill="auto"/>
            <w:hideMark/>
          </w:tcPr>
          <w:p w14:paraId="59D6816B"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c>
          <w:tcPr>
            <w:tcW w:w="0" w:type="auto"/>
            <w:tcBorders>
              <w:top w:val="nil"/>
              <w:left w:val="nil"/>
              <w:bottom w:val="nil"/>
              <w:right w:val="single" w:sz="8" w:space="0" w:color="auto"/>
            </w:tcBorders>
            <w:shd w:val="clear" w:color="auto" w:fill="auto"/>
            <w:hideMark/>
          </w:tcPr>
          <w:p w14:paraId="152FC64F"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r>
      <w:tr w:rsidR="003C21D4" w:rsidRPr="00464624" w14:paraId="4EA8A172" w14:textId="77777777" w:rsidTr="000B68D9">
        <w:tc>
          <w:tcPr>
            <w:tcW w:w="0" w:type="auto"/>
            <w:tcBorders>
              <w:top w:val="nil"/>
              <w:left w:val="single" w:sz="8" w:space="0" w:color="auto"/>
              <w:bottom w:val="nil"/>
              <w:right w:val="nil"/>
            </w:tcBorders>
            <w:shd w:val="clear" w:color="auto" w:fill="auto"/>
            <w:vAlign w:val="bottom"/>
            <w:hideMark/>
          </w:tcPr>
          <w:p w14:paraId="3991A35D" w14:textId="77777777" w:rsidR="003C21D4" w:rsidRPr="00464624" w:rsidRDefault="003C21D4" w:rsidP="000239D8">
            <w:pPr>
              <w:spacing w:after="0" w:line="240" w:lineRule="auto"/>
              <w:rPr>
                <w:rFonts w:ascii="Arial" w:eastAsia="Times New Roman" w:hAnsi="Arial" w:cs="Arial"/>
                <w:color w:val="000000"/>
                <w:sz w:val="12"/>
                <w:szCs w:val="12"/>
              </w:rPr>
            </w:pPr>
            <w:r w:rsidRPr="00464624">
              <w:rPr>
                <w:rFonts w:ascii="Arial" w:eastAsia="Times New Roman" w:hAnsi="Arial" w:cs="Arial"/>
                <w:color w:val="000000"/>
                <w:sz w:val="12"/>
                <w:szCs w:val="12"/>
              </w:rPr>
              <w:t>B. Magisterio</w:t>
            </w:r>
          </w:p>
        </w:tc>
        <w:tc>
          <w:tcPr>
            <w:tcW w:w="0" w:type="auto"/>
            <w:tcBorders>
              <w:top w:val="nil"/>
              <w:left w:val="single" w:sz="8" w:space="0" w:color="auto"/>
              <w:bottom w:val="nil"/>
              <w:right w:val="single" w:sz="8" w:space="0" w:color="auto"/>
            </w:tcBorders>
            <w:shd w:val="clear" w:color="auto" w:fill="auto"/>
            <w:hideMark/>
          </w:tcPr>
          <w:p w14:paraId="23350546"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c>
          <w:tcPr>
            <w:tcW w:w="0" w:type="auto"/>
            <w:tcBorders>
              <w:top w:val="nil"/>
              <w:left w:val="nil"/>
              <w:bottom w:val="nil"/>
              <w:right w:val="single" w:sz="8" w:space="0" w:color="auto"/>
            </w:tcBorders>
            <w:shd w:val="clear" w:color="auto" w:fill="auto"/>
            <w:hideMark/>
          </w:tcPr>
          <w:p w14:paraId="441803C7"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c>
          <w:tcPr>
            <w:tcW w:w="0" w:type="auto"/>
            <w:tcBorders>
              <w:top w:val="nil"/>
              <w:left w:val="nil"/>
              <w:bottom w:val="nil"/>
              <w:right w:val="single" w:sz="8" w:space="0" w:color="auto"/>
            </w:tcBorders>
            <w:shd w:val="clear" w:color="auto" w:fill="auto"/>
            <w:hideMark/>
          </w:tcPr>
          <w:p w14:paraId="6855CFB8"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c>
          <w:tcPr>
            <w:tcW w:w="0" w:type="auto"/>
            <w:tcBorders>
              <w:top w:val="nil"/>
              <w:left w:val="nil"/>
              <w:bottom w:val="nil"/>
              <w:right w:val="single" w:sz="8" w:space="0" w:color="auto"/>
            </w:tcBorders>
            <w:shd w:val="clear" w:color="auto" w:fill="auto"/>
            <w:hideMark/>
          </w:tcPr>
          <w:p w14:paraId="3F0EAB4C"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c>
          <w:tcPr>
            <w:tcW w:w="0" w:type="auto"/>
            <w:tcBorders>
              <w:top w:val="nil"/>
              <w:left w:val="nil"/>
              <w:bottom w:val="nil"/>
              <w:right w:val="single" w:sz="8" w:space="0" w:color="auto"/>
            </w:tcBorders>
            <w:shd w:val="clear" w:color="auto" w:fill="auto"/>
            <w:hideMark/>
          </w:tcPr>
          <w:p w14:paraId="30CE5A34"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c>
          <w:tcPr>
            <w:tcW w:w="0" w:type="auto"/>
            <w:tcBorders>
              <w:top w:val="nil"/>
              <w:left w:val="nil"/>
              <w:bottom w:val="nil"/>
              <w:right w:val="single" w:sz="8" w:space="0" w:color="auto"/>
            </w:tcBorders>
            <w:shd w:val="clear" w:color="auto" w:fill="auto"/>
            <w:hideMark/>
          </w:tcPr>
          <w:p w14:paraId="77673D53"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r>
      <w:tr w:rsidR="003C21D4" w:rsidRPr="00464624" w14:paraId="0F5B9DBF" w14:textId="77777777" w:rsidTr="000B68D9">
        <w:tc>
          <w:tcPr>
            <w:tcW w:w="0" w:type="auto"/>
            <w:tcBorders>
              <w:top w:val="nil"/>
              <w:left w:val="single" w:sz="8" w:space="0" w:color="auto"/>
              <w:bottom w:val="nil"/>
              <w:right w:val="nil"/>
            </w:tcBorders>
            <w:shd w:val="clear" w:color="auto" w:fill="auto"/>
            <w:vAlign w:val="bottom"/>
            <w:hideMark/>
          </w:tcPr>
          <w:p w14:paraId="36467BD7" w14:textId="77777777" w:rsidR="003C21D4" w:rsidRPr="00464624" w:rsidRDefault="003C21D4" w:rsidP="000239D8">
            <w:pPr>
              <w:spacing w:after="0" w:line="240" w:lineRule="auto"/>
              <w:rPr>
                <w:rFonts w:ascii="Arial" w:eastAsia="Times New Roman" w:hAnsi="Arial" w:cs="Arial"/>
                <w:color w:val="000000"/>
                <w:sz w:val="12"/>
                <w:szCs w:val="12"/>
              </w:rPr>
            </w:pPr>
            <w:r w:rsidRPr="00464624">
              <w:rPr>
                <w:rFonts w:ascii="Arial" w:eastAsia="Times New Roman" w:hAnsi="Arial" w:cs="Arial"/>
                <w:color w:val="000000"/>
                <w:sz w:val="12"/>
                <w:szCs w:val="12"/>
              </w:rPr>
              <w:t>C. Servicios de Salud (C=c1+c2)</w:t>
            </w:r>
          </w:p>
        </w:tc>
        <w:tc>
          <w:tcPr>
            <w:tcW w:w="0" w:type="auto"/>
            <w:tcBorders>
              <w:top w:val="nil"/>
              <w:left w:val="single" w:sz="8" w:space="0" w:color="auto"/>
              <w:bottom w:val="nil"/>
              <w:right w:val="single" w:sz="8" w:space="0" w:color="auto"/>
            </w:tcBorders>
            <w:shd w:val="clear" w:color="auto" w:fill="auto"/>
            <w:hideMark/>
          </w:tcPr>
          <w:p w14:paraId="4909B063"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c>
          <w:tcPr>
            <w:tcW w:w="0" w:type="auto"/>
            <w:tcBorders>
              <w:top w:val="nil"/>
              <w:left w:val="nil"/>
              <w:bottom w:val="nil"/>
              <w:right w:val="single" w:sz="8" w:space="0" w:color="auto"/>
            </w:tcBorders>
            <w:shd w:val="clear" w:color="auto" w:fill="auto"/>
            <w:hideMark/>
          </w:tcPr>
          <w:p w14:paraId="13C0922C"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c>
          <w:tcPr>
            <w:tcW w:w="0" w:type="auto"/>
            <w:tcBorders>
              <w:top w:val="nil"/>
              <w:left w:val="nil"/>
              <w:bottom w:val="nil"/>
              <w:right w:val="single" w:sz="8" w:space="0" w:color="auto"/>
            </w:tcBorders>
            <w:shd w:val="clear" w:color="auto" w:fill="auto"/>
            <w:hideMark/>
          </w:tcPr>
          <w:p w14:paraId="5DB44B0B"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c>
          <w:tcPr>
            <w:tcW w:w="0" w:type="auto"/>
            <w:tcBorders>
              <w:top w:val="nil"/>
              <w:left w:val="nil"/>
              <w:bottom w:val="nil"/>
              <w:right w:val="single" w:sz="8" w:space="0" w:color="auto"/>
            </w:tcBorders>
            <w:shd w:val="clear" w:color="auto" w:fill="auto"/>
            <w:hideMark/>
          </w:tcPr>
          <w:p w14:paraId="68AFD383"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c>
          <w:tcPr>
            <w:tcW w:w="0" w:type="auto"/>
            <w:tcBorders>
              <w:top w:val="nil"/>
              <w:left w:val="nil"/>
              <w:bottom w:val="nil"/>
              <w:right w:val="single" w:sz="8" w:space="0" w:color="auto"/>
            </w:tcBorders>
            <w:shd w:val="clear" w:color="auto" w:fill="auto"/>
            <w:hideMark/>
          </w:tcPr>
          <w:p w14:paraId="3C5245B8"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c>
          <w:tcPr>
            <w:tcW w:w="0" w:type="auto"/>
            <w:tcBorders>
              <w:top w:val="nil"/>
              <w:left w:val="nil"/>
              <w:bottom w:val="nil"/>
              <w:right w:val="single" w:sz="8" w:space="0" w:color="auto"/>
            </w:tcBorders>
            <w:shd w:val="clear" w:color="auto" w:fill="auto"/>
            <w:hideMark/>
          </w:tcPr>
          <w:p w14:paraId="3B498AB9"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r>
      <w:tr w:rsidR="003C21D4" w:rsidRPr="00464624" w14:paraId="4A6B6D37" w14:textId="77777777" w:rsidTr="000B68D9">
        <w:tc>
          <w:tcPr>
            <w:tcW w:w="0" w:type="auto"/>
            <w:tcBorders>
              <w:top w:val="nil"/>
              <w:left w:val="single" w:sz="8" w:space="0" w:color="auto"/>
              <w:bottom w:val="nil"/>
              <w:right w:val="nil"/>
            </w:tcBorders>
            <w:shd w:val="clear" w:color="auto" w:fill="auto"/>
            <w:vAlign w:val="bottom"/>
            <w:hideMark/>
          </w:tcPr>
          <w:p w14:paraId="48BF6740" w14:textId="77777777" w:rsidR="003C21D4" w:rsidRPr="00464624" w:rsidRDefault="003C21D4" w:rsidP="000239D8">
            <w:pPr>
              <w:spacing w:after="0" w:line="240" w:lineRule="auto"/>
              <w:rPr>
                <w:rFonts w:ascii="Arial" w:eastAsia="Times New Roman" w:hAnsi="Arial" w:cs="Arial"/>
                <w:color w:val="000000"/>
                <w:sz w:val="12"/>
                <w:szCs w:val="12"/>
              </w:rPr>
            </w:pPr>
            <w:r w:rsidRPr="00464624">
              <w:rPr>
                <w:rFonts w:ascii="Arial" w:eastAsia="Times New Roman" w:hAnsi="Arial" w:cs="Arial"/>
                <w:color w:val="000000"/>
                <w:sz w:val="12"/>
                <w:szCs w:val="12"/>
              </w:rPr>
              <w:t>c1) Personal Administrativo</w:t>
            </w:r>
          </w:p>
        </w:tc>
        <w:tc>
          <w:tcPr>
            <w:tcW w:w="0" w:type="auto"/>
            <w:tcBorders>
              <w:top w:val="nil"/>
              <w:left w:val="single" w:sz="8" w:space="0" w:color="auto"/>
              <w:bottom w:val="nil"/>
              <w:right w:val="single" w:sz="8" w:space="0" w:color="auto"/>
            </w:tcBorders>
            <w:shd w:val="clear" w:color="auto" w:fill="auto"/>
            <w:hideMark/>
          </w:tcPr>
          <w:p w14:paraId="71E8EB4C"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c>
          <w:tcPr>
            <w:tcW w:w="0" w:type="auto"/>
            <w:tcBorders>
              <w:top w:val="nil"/>
              <w:left w:val="nil"/>
              <w:bottom w:val="nil"/>
              <w:right w:val="single" w:sz="8" w:space="0" w:color="auto"/>
            </w:tcBorders>
            <w:shd w:val="clear" w:color="auto" w:fill="auto"/>
            <w:hideMark/>
          </w:tcPr>
          <w:p w14:paraId="0F97B5C7"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c>
          <w:tcPr>
            <w:tcW w:w="0" w:type="auto"/>
            <w:tcBorders>
              <w:top w:val="nil"/>
              <w:left w:val="nil"/>
              <w:bottom w:val="nil"/>
              <w:right w:val="single" w:sz="8" w:space="0" w:color="auto"/>
            </w:tcBorders>
            <w:shd w:val="clear" w:color="auto" w:fill="auto"/>
            <w:hideMark/>
          </w:tcPr>
          <w:p w14:paraId="4A254DD0"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c>
          <w:tcPr>
            <w:tcW w:w="0" w:type="auto"/>
            <w:tcBorders>
              <w:top w:val="nil"/>
              <w:left w:val="nil"/>
              <w:bottom w:val="nil"/>
              <w:right w:val="single" w:sz="8" w:space="0" w:color="auto"/>
            </w:tcBorders>
            <w:shd w:val="clear" w:color="auto" w:fill="auto"/>
            <w:hideMark/>
          </w:tcPr>
          <w:p w14:paraId="1426F916"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c>
          <w:tcPr>
            <w:tcW w:w="0" w:type="auto"/>
            <w:tcBorders>
              <w:top w:val="nil"/>
              <w:left w:val="nil"/>
              <w:bottom w:val="nil"/>
              <w:right w:val="single" w:sz="8" w:space="0" w:color="auto"/>
            </w:tcBorders>
            <w:shd w:val="clear" w:color="auto" w:fill="auto"/>
            <w:hideMark/>
          </w:tcPr>
          <w:p w14:paraId="362E7046"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c>
          <w:tcPr>
            <w:tcW w:w="0" w:type="auto"/>
            <w:tcBorders>
              <w:top w:val="nil"/>
              <w:left w:val="nil"/>
              <w:bottom w:val="nil"/>
              <w:right w:val="single" w:sz="8" w:space="0" w:color="auto"/>
            </w:tcBorders>
            <w:shd w:val="clear" w:color="auto" w:fill="auto"/>
            <w:hideMark/>
          </w:tcPr>
          <w:p w14:paraId="2E95F882"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r>
      <w:tr w:rsidR="003C21D4" w:rsidRPr="00464624" w14:paraId="7BD639CD" w14:textId="77777777" w:rsidTr="000B68D9">
        <w:tc>
          <w:tcPr>
            <w:tcW w:w="0" w:type="auto"/>
            <w:tcBorders>
              <w:top w:val="nil"/>
              <w:left w:val="single" w:sz="8" w:space="0" w:color="auto"/>
              <w:bottom w:val="nil"/>
              <w:right w:val="nil"/>
            </w:tcBorders>
            <w:shd w:val="clear" w:color="auto" w:fill="auto"/>
            <w:vAlign w:val="bottom"/>
            <w:hideMark/>
          </w:tcPr>
          <w:p w14:paraId="1649B698" w14:textId="77777777" w:rsidR="003C21D4" w:rsidRPr="00464624" w:rsidRDefault="003C21D4" w:rsidP="000239D8">
            <w:pPr>
              <w:spacing w:after="0" w:line="240" w:lineRule="auto"/>
              <w:rPr>
                <w:rFonts w:ascii="Arial" w:eastAsia="Times New Roman" w:hAnsi="Arial" w:cs="Arial"/>
                <w:color w:val="000000"/>
                <w:sz w:val="12"/>
                <w:szCs w:val="12"/>
              </w:rPr>
            </w:pPr>
            <w:r w:rsidRPr="00464624">
              <w:rPr>
                <w:rFonts w:ascii="Arial" w:eastAsia="Times New Roman" w:hAnsi="Arial" w:cs="Arial"/>
                <w:color w:val="000000"/>
                <w:sz w:val="12"/>
                <w:szCs w:val="12"/>
              </w:rPr>
              <w:t>c2) Personal Médico, Paramédico y afín</w:t>
            </w:r>
          </w:p>
        </w:tc>
        <w:tc>
          <w:tcPr>
            <w:tcW w:w="0" w:type="auto"/>
            <w:tcBorders>
              <w:top w:val="nil"/>
              <w:left w:val="single" w:sz="8" w:space="0" w:color="auto"/>
              <w:bottom w:val="nil"/>
              <w:right w:val="single" w:sz="8" w:space="0" w:color="auto"/>
            </w:tcBorders>
            <w:shd w:val="clear" w:color="auto" w:fill="auto"/>
            <w:hideMark/>
          </w:tcPr>
          <w:p w14:paraId="24EE9001"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c>
          <w:tcPr>
            <w:tcW w:w="0" w:type="auto"/>
            <w:tcBorders>
              <w:top w:val="nil"/>
              <w:left w:val="nil"/>
              <w:bottom w:val="nil"/>
              <w:right w:val="single" w:sz="8" w:space="0" w:color="auto"/>
            </w:tcBorders>
            <w:shd w:val="clear" w:color="auto" w:fill="auto"/>
            <w:hideMark/>
          </w:tcPr>
          <w:p w14:paraId="6F174556"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c>
          <w:tcPr>
            <w:tcW w:w="0" w:type="auto"/>
            <w:tcBorders>
              <w:top w:val="nil"/>
              <w:left w:val="nil"/>
              <w:bottom w:val="nil"/>
              <w:right w:val="single" w:sz="8" w:space="0" w:color="auto"/>
            </w:tcBorders>
            <w:shd w:val="clear" w:color="auto" w:fill="auto"/>
            <w:hideMark/>
          </w:tcPr>
          <w:p w14:paraId="6ACBDF50"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c>
          <w:tcPr>
            <w:tcW w:w="0" w:type="auto"/>
            <w:tcBorders>
              <w:top w:val="nil"/>
              <w:left w:val="nil"/>
              <w:bottom w:val="nil"/>
              <w:right w:val="single" w:sz="8" w:space="0" w:color="auto"/>
            </w:tcBorders>
            <w:shd w:val="clear" w:color="auto" w:fill="auto"/>
            <w:hideMark/>
          </w:tcPr>
          <w:p w14:paraId="2A42EFA2"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c>
          <w:tcPr>
            <w:tcW w:w="0" w:type="auto"/>
            <w:tcBorders>
              <w:top w:val="nil"/>
              <w:left w:val="nil"/>
              <w:bottom w:val="nil"/>
              <w:right w:val="single" w:sz="8" w:space="0" w:color="auto"/>
            </w:tcBorders>
            <w:shd w:val="clear" w:color="auto" w:fill="auto"/>
            <w:hideMark/>
          </w:tcPr>
          <w:p w14:paraId="64EFDF29"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c>
          <w:tcPr>
            <w:tcW w:w="0" w:type="auto"/>
            <w:tcBorders>
              <w:top w:val="nil"/>
              <w:left w:val="nil"/>
              <w:bottom w:val="nil"/>
              <w:right w:val="single" w:sz="8" w:space="0" w:color="auto"/>
            </w:tcBorders>
            <w:shd w:val="clear" w:color="auto" w:fill="auto"/>
            <w:hideMark/>
          </w:tcPr>
          <w:p w14:paraId="61510268"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r>
      <w:tr w:rsidR="003C21D4" w:rsidRPr="00464624" w14:paraId="40AB7E36" w14:textId="77777777" w:rsidTr="000B68D9">
        <w:tc>
          <w:tcPr>
            <w:tcW w:w="0" w:type="auto"/>
            <w:tcBorders>
              <w:top w:val="nil"/>
              <w:left w:val="single" w:sz="8" w:space="0" w:color="auto"/>
              <w:bottom w:val="nil"/>
              <w:right w:val="nil"/>
            </w:tcBorders>
            <w:shd w:val="clear" w:color="auto" w:fill="auto"/>
            <w:vAlign w:val="bottom"/>
            <w:hideMark/>
          </w:tcPr>
          <w:p w14:paraId="64746E7F" w14:textId="77777777" w:rsidR="003C21D4" w:rsidRPr="00464624" w:rsidRDefault="003C21D4" w:rsidP="000239D8">
            <w:pPr>
              <w:spacing w:after="0" w:line="240" w:lineRule="auto"/>
              <w:rPr>
                <w:rFonts w:ascii="Arial" w:eastAsia="Times New Roman" w:hAnsi="Arial" w:cs="Arial"/>
                <w:color w:val="000000"/>
                <w:sz w:val="12"/>
                <w:szCs w:val="12"/>
              </w:rPr>
            </w:pPr>
            <w:r w:rsidRPr="00464624">
              <w:rPr>
                <w:rFonts w:ascii="Arial" w:eastAsia="Times New Roman" w:hAnsi="Arial" w:cs="Arial"/>
                <w:color w:val="000000"/>
                <w:sz w:val="12"/>
                <w:szCs w:val="12"/>
              </w:rPr>
              <w:t>D. Seguridad Pública</w:t>
            </w:r>
          </w:p>
        </w:tc>
        <w:tc>
          <w:tcPr>
            <w:tcW w:w="0" w:type="auto"/>
            <w:tcBorders>
              <w:top w:val="nil"/>
              <w:left w:val="single" w:sz="8" w:space="0" w:color="auto"/>
              <w:bottom w:val="nil"/>
              <w:right w:val="single" w:sz="8" w:space="0" w:color="auto"/>
            </w:tcBorders>
            <w:shd w:val="clear" w:color="auto" w:fill="auto"/>
            <w:hideMark/>
          </w:tcPr>
          <w:p w14:paraId="61BFF63F"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c>
          <w:tcPr>
            <w:tcW w:w="0" w:type="auto"/>
            <w:tcBorders>
              <w:top w:val="nil"/>
              <w:left w:val="nil"/>
              <w:bottom w:val="nil"/>
              <w:right w:val="single" w:sz="8" w:space="0" w:color="auto"/>
            </w:tcBorders>
            <w:shd w:val="clear" w:color="auto" w:fill="auto"/>
            <w:hideMark/>
          </w:tcPr>
          <w:p w14:paraId="1C56AF3F"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c>
          <w:tcPr>
            <w:tcW w:w="0" w:type="auto"/>
            <w:tcBorders>
              <w:top w:val="nil"/>
              <w:left w:val="nil"/>
              <w:bottom w:val="nil"/>
              <w:right w:val="single" w:sz="8" w:space="0" w:color="auto"/>
            </w:tcBorders>
            <w:shd w:val="clear" w:color="auto" w:fill="auto"/>
            <w:hideMark/>
          </w:tcPr>
          <w:p w14:paraId="448DCDFE"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c>
          <w:tcPr>
            <w:tcW w:w="0" w:type="auto"/>
            <w:tcBorders>
              <w:top w:val="nil"/>
              <w:left w:val="nil"/>
              <w:bottom w:val="nil"/>
              <w:right w:val="single" w:sz="8" w:space="0" w:color="auto"/>
            </w:tcBorders>
            <w:shd w:val="clear" w:color="auto" w:fill="auto"/>
            <w:hideMark/>
          </w:tcPr>
          <w:p w14:paraId="0F245567"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c>
          <w:tcPr>
            <w:tcW w:w="0" w:type="auto"/>
            <w:tcBorders>
              <w:top w:val="nil"/>
              <w:left w:val="nil"/>
              <w:bottom w:val="nil"/>
              <w:right w:val="single" w:sz="8" w:space="0" w:color="auto"/>
            </w:tcBorders>
            <w:shd w:val="clear" w:color="auto" w:fill="auto"/>
            <w:hideMark/>
          </w:tcPr>
          <w:p w14:paraId="7FED18DF"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c>
          <w:tcPr>
            <w:tcW w:w="0" w:type="auto"/>
            <w:tcBorders>
              <w:top w:val="nil"/>
              <w:left w:val="nil"/>
              <w:bottom w:val="nil"/>
              <w:right w:val="single" w:sz="8" w:space="0" w:color="auto"/>
            </w:tcBorders>
            <w:shd w:val="clear" w:color="auto" w:fill="auto"/>
            <w:hideMark/>
          </w:tcPr>
          <w:p w14:paraId="45E015A7"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r>
      <w:tr w:rsidR="003C21D4" w:rsidRPr="00464624" w14:paraId="3FF43BDC" w14:textId="77777777" w:rsidTr="000B68D9">
        <w:tc>
          <w:tcPr>
            <w:tcW w:w="0" w:type="auto"/>
            <w:tcBorders>
              <w:top w:val="nil"/>
              <w:left w:val="single" w:sz="8" w:space="0" w:color="auto"/>
              <w:bottom w:val="nil"/>
              <w:right w:val="nil"/>
            </w:tcBorders>
            <w:shd w:val="clear" w:color="auto" w:fill="auto"/>
            <w:vAlign w:val="bottom"/>
            <w:hideMark/>
          </w:tcPr>
          <w:p w14:paraId="0E15AF98" w14:textId="77777777" w:rsidR="003C21D4" w:rsidRPr="00464624" w:rsidRDefault="003C21D4" w:rsidP="000239D8">
            <w:pPr>
              <w:spacing w:after="0" w:line="240" w:lineRule="auto"/>
              <w:rPr>
                <w:rFonts w:ascii="Arial" w:eastAsia="Times New Roman" w:hAnsi="Arial" w:cs="Arial"/>
                <w:color w:val="000000"/>
                <w:sz w:val="12"/>
                <w:szCs w:val="12"/>
              </w:rPr>
            </w:pPr>
            <w:r w:rsidRPr="00464624">
              <w:rPr>
                <w:rFonts w:ascii="Arial" w:eastAsia="Times New Roman" w:hAnsi="Arial" w:cs="Arial"/>
                <w:color w:val="000000"/>
                <w:sz w:val="12"/>
                <w:szCs w:val="12"/>
              </w:rPr>
              <w:t>E. Gastos asociados a la implementación de nuevas leyes federales o reformas a las mismas (E = e1 + e2)</w:t>
            </w:r>
          </w:p>
        </w:tc>
        <w:tc>
          <w:tcPr>
            <w:tcW w:w="0" w:type="auto"/>
            <w:tcBorders>
              <w:top w:val="nil"/>
              <w:left w:val="single" w:sz="8" w:space="0" w:color="auto"/>
              <w:bottom w:val="nil"/>
              <w:right w:val="single" w:sz="8" w:space="0" w:color="auto"/>
            </w:tcBorders>
            <w:shd w:val="clear" w:color="auto" w:fill="auto"/>
            <w:hideMark/>
          </w:tcPr>
          <w:p w14:paraId="70FE02C1"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c>
          <w:tcPr>
            <w:tcW w:w="0" w:type="auto"/>
            <w:tcBorders>
              <w:top w:val="nil"/>
              <w:left w:val="nil"/>
              <w:bottom w:val="nil"/>
              <w:right w:val="single" w:sz="8" w:space="0" w:color="auto"/>
            </w:tcBorders>
            <w:shd w:val="clear" w:color="auto" w:fill="auto"/>
            <w:hideMark/>
          </w:tcPr>
          <w:p w14:paraId="5BBC8A37"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c>
          <w:tcPr>
            <w:tcW w:w="0" w:type="auto"/>
            <w:tcBorders>
              <w:top w:val="nil"/>
              <w:left w:val="nil"/>
              <w:bottom w:val="nil"/>
              <w:right w:val="single" w:sz="8" w:space="0" w:color="auto"/>
            </w:tcBorders>
            <w:shd w:val="clear" w:color="auto" w:fill="auto"/>
            <w:hideMark/>
          </w:tcPr>
          <w:p w14:paraId="6B0F5398"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c>
          <w:tcPr>
            <w:tcW w:w="0" w:type="auto"/>
            <w:tcBorders>
              <w:top w:val="nil"/>
              <w:left w:val="nil"/>
              <w:bottom w:val="nil"/>
              <w:right w:val="single" w:sz="8" w:space="0" w:color="auto"/>
            </w:tcBorders>
            <w:shd w:val="clear" w:color="auto" w:fill="auto"/>
            <w:hideMark/>
          </w:tcPr>
          <w:p w14:paraId="4606D279"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c>
          <w:tcPr>
            <w:tcW w:w="0" w:type="auto"/>
            <w:tcBorders>
              <w:top w:val="nil"/>
              <w:left w:val="nil"/>
              <w:bottom w:val="nil"/>
              <w:right w:val="single" w:sz="8" w:space="0" w:color="auto"/>
            </w:tcBorders>
            <w:shd w:val="clear" w:color="auto" w:fill="auto"/>
            <w:hideMark/>
          </w:tcPr>
          <w:p w14:paraId="0EC5474C"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c>
          <w:tcPr>
            <w:tcW w:w="0" w:type="auto"/>
            <w:tcBorders>
              <w:top w:val="nil"/>
              <w:left w:val="nil"/>
              <w:bottom w:val="nil"/>
              <w:right w:val="single" w:sz="8" w:space="0" w:color="auto"/>
            </w:tcBorders>
            <w:shd w:val="clear" w:color="auto" w:fill="auto"/>
            <w:hideMark/>
          </w:tcPr>
          <w:p w14:paraId="414CF232"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r>
      <w:tr w:rsidR="003C21D4" w:rsidRPr="00464624" w14:paraId="01F083A3" w14:textId="77777777" w:rsidTr="000B68D9">
        <w:tc>
          <w:tcPr>
            <w:tcW w:w="0" w:type="auto"/>
            <w:tcBorders>
              <w:top w:val="nil"/>
              <w:left w:val="single" w:sz="8" w:space="0" w:color="auto"/>
              <w:bottom w:val="nil"/>
              <w:right w:val="nil"/>
            </w:tcBorders>
            <w:shd w:val="clear" w:color="auto" w:fill="auto"/>
            <w:vAlign w:val="bottom"/>
            <w:hideMark/>
          </w:tcPr>
          <w:p w14:paraId="17A93CA5" w14:textId="77777777" w:rsidR="003C21D4" w:rsidRPr="00464624" w:rsidRDefault="003C21D4" w:rsidP="000239D8">
            <w:pPr>
              <w:spacing w:after="0" w:line="240" w:lineRule="auto"/>
              <w:ind w:firstLineChars="100" w:firstLine="120"/>
              <w:rPr>
                <w:rFonts w:ascii="Arial" w:eastAsia="Times New Roman" w:hAnsi="Arial" w:cs="Arial"/>
                <w:color w:val="000000"/>
                <w:sz w:val="12"/>
                <w:szCs w:val="12"/>
              </w:rPr>
            </w:pPr>
            <w:r w:rsidRPr="00464624">
              <w:rPr>
                <w:rFonts w:ascii="Arial" w:eastAsia="Times New Roman" w:hAnsi="Arial" w:cs="Arial"/>
                <w:color w:val="000000"/>
                <w:sz w:val="12"/>
                <w:szCs w:val="12"/>
              </w:rPr>
              <w:t>e1) Nombre del Programa o Ley 1</w:t>
            </w:r>
          </w:p>
        </w:tc>
        <w:tc>
          <w:tcPr>
            <w:tcW w:w="0" w:type="auto"/>
            <w:tcBorders>
              <w:top w:val="nil"/>
              <w:left w:val="single" w:sz="8" w:space="0" w:color="auto"/>
              <w:bottom w:val="nil"/>
              <w:right w:val="single" w:sz="8" w:space="0" w:color="auto"/>
            </w:tcBorders>
            <w:shd w:val="clear" w:color="auto" w:fill="auto"/>
            <w:hideMark/>
          </w:tcPr>
          <w:p w14:paraId="528831A0"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c>
          <w:tcPr>
            <w:tcW w:w="0" w:type="auto"/>
            <w:tcBorders>
              <w:top w:val="nil"/>
              <w:left w:val="nil"/>
              <w:bottom w:val="nil"/>
              <w:right w:val="single" w:sz="8" w:space="0" w:color="auto"/>
            </w:tcBorders>
            <w:shd w:val="clear" w:color="auto" w:fill="auto"/>
            <w:hideMark/>
          </w:tcPr>
          <w:p w14:paraId="4DE49CFE"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c>
          <w:tcPr>
            <w:tcW w:w="0" w:type="auto"/>
            <w:tcBorders>
              <w:top w:val="nil"/>
              <w:left w:val="nil"/>
              <w:bottom w:val="nil"/>
              <w:right w:val="single" w:sz="8" w:space="0" w:color="auto"/>
            </w:tcBorders>
            <w:shd w:val="clear" w:color="auto" w:fill="auto"/>
            <w:hideMark/>
          </w:tcPr>
          <w:p w14:paraId="56679C41"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c>
          <w:tcPr>
            <w:tcW w:w="0" w:type="auto"/>
            <w:tcBorders>
              <w:top w:val="nil"/>
              <w:left w:val="nil"/>
              <w:bottom w:val="nil"/>
              <w:right w:val="single" w:sz="8" w:space="0" w:color="auto"/>
            </w:tcBorders>
            <w:shd w:val="clear" w:color="auto" w:fill="auto"/>
            <w:hideMark/>
          </w:tcPr>
          <w:p w14:paraId="5FE25D9A"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c>
          <w:tcPr>
            <w:tcW w:w="0" w:type="auto"/>
            <w:tcBorders>
              <w:top w:val="nil"/>
              <w:left w:val="nil"/>
              <w:bottom w:val="nil"/>
              <w:right w:val="single" w:sz="8" w:space="0" w:color="auto"/>
            </w:tcBorders>
            <w:shd w:val="clear" w:color="auto" w:fill="auto"/>
            <w:hideMark/>
          </w:tcPr>
          <w:p w14:paraId="0A2DBDAE"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c>
          <w:tcPr>
            <w:tcW w:w="0" w:type="auto"/>
            <w:tcBorders>
              <w:top w:val="nil"/>
              <w:left w:val="nil"/>
              <w:bottom w:val="nil"/>
              <w:right w:val="single" w:sz="8" w:space="0" w:color="auto"/>
            </w:tcBorders>
            <w:shd w:val="clear" w:color="auto" w:fill="auto"/>
            <w:hideMark/>
          </w:tcPr>
          <w:p w14:paraId="17D282CC"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r>
      <w:tr w:rsidR="003C21D4" w:rsidRPr="00464624" w14:paraId="278DBA90" w14:textId="77777777" w:rsidTr="000B68D9">
        <w:tc>
          <w:tcPr>
            <w:tcW w:w="0" w:type="auto"/>
            <w:tcBorders>
              <w:top w:val="nil"/>
              <w:left w:val="single" w:sz="8" w:space="0" w:color="auto"/>
              <w:bottom w:val="nil"/>
              <w:right w:val="nil"/>
            </w:tcBorders>
            <w:shd w:val="clear" w:color="auto" w:fill="auto"/>
            <w:vAlign w:val="bottom"/>
            <w:hideMark/>
          </w:tcPr>
          <w:p w14:paraId="02F6A82F" w14:textId="77777777" w:rsidR="003C21D4" w:rsidRPr="00464624" w:rsidRDefault="003C21D4" w:rsidP="000239D8">
            <w:pPr>
              <w:spacing w:after="0" w:line="240" w:lineRule="auto"/>
              <w:ind w:firstLineChars="100" w:firstLine="120"/>
              <w:rPr>
                <w:rFonts w:ascii="Arial" w:eastAsia="Times New Roman" w:hAnsi="Arial" w:cs="Arial"/>
                <w:color w:val="000000"/>
                <w:sz w:val="12"/>
                <w:szCs w:val="12"/>
              </w:rPr>
            </w:pPr>
            <w:r w:rsidRPr="00464624">
              <w:rPr>
                <w:rFonts w:ascii="Arial" w:eastAsia="Times New Roman" w:hAnsi="Arial" w:cs="Arial"/>
                <w:color w:val="000000"/>
                <w:sz w:val="12"/>
                <w:szCs w:val="12"/>
              </w:rPr>
              <w:t>e2) Nombre del Programa o Ley 2</w:t>
            </w:r>
          </w:p>
        </w:tc>
        <w:tc>
          <w:tcPr>
            <w:tcW w:w="0" w:type="auto"/>
            <w:tcBorders>
              <w:top w:val="nil"/>
              <w:left w:val="single" w:sz="8" w:space="0" w:color="auto"/>
              <w:bottom w:val="nil"/>
              <w:right w:val="single" w:sz="8" w:space="0" w:color="auto"/>
            </w:tcBorders>
            <w:shd w:val="clear" w:color="auto" w:fill="auto"/>
            <w:hideMark/>
          </w:tcPr>
          <w:p w14:paraId="4B9ECDBF"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c>
          <w:tcPr>
            <w:tcW w:w="0" w:type="auto"/>
            <w:tcBorders>
              <w:top w:val="nil"/>
              <w:left w:val="nil"/>
              <w:bottom w:val="nil"/>
              <w:right w:val="single" w:sz="8" w:space="0" w:color="auto"/>
            </w:tcBorders>
            <w:shd w:val="clear" w:color="auto" w:fill="auto"/>
            <w:hideMark/>
          </w:tcPr>
          <w:p w14:paraId="2647EB7B"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c>
          <w:tcPr>
            <w:tcW w:w="0" w:type="auto"/>
            <w:tcBorders>
              <w:top w:val="nil"/>
              <w:left w:val="nil"/>
              <w:bottom w:val="nil"/>
              <w:right w:val="single" w:sz="8" w:space="0" w:color="auto"/>
            </w:tcBorders>
            <w:shd w:val="clear" w:color="auto" w:fill="auto"/>
            <w:hideMark/>
          </w:tcPr>
          <w:p w14:paraId="30218A60"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c>
          <w:tcPr>
            <w:tcW w:w="0" w:type="auto"/>
            <w:tcBorders>
              <w:top w:val="nil"/>
              <w:left w:val="nil"/>
              <w:bottom w:val="nil"/>
              <w:right w:val="single" w:sz="8" w:space="0" w:color="auto"/>
            </w:tcBorders>
            <w:shd w:val="clear" w:color="auto" w:fill="auto"/>
            <w:hideMark/>
          </w:tcPr>
          <w:p w14:paraId="11C663AA"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c>
          <w:tcPr>
            <w:tcW w:w="0" w:type="auto"/>
            <w:tcBorders>
              <w:top w:val="nil"/>
              <w:left w:val="nil"/>
              <w:bottom w:val="nil"/>
              <w:right w:val="single" w:sz="8" w:space="0" w:color="auto"/>
            </w:tcBorders>
            <w:shd w:val="clear" w:color="auto" w:fill="auto"/>
            <w:hideMark/>
          </w:tcPr>
          <w:p w14:paraId="02EA1B9F"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c>
          <w:tcPr>
            <w:tcW w:w="0" w:type="auto"/>
            <w:tcBorders>
              <w:top w:val="nil"/>
              <w:left w:val="nil"/>
              <w:bottom w:val="nil"/>
              <w:right w:val="single" w:sz="8" w:space="0" w:color="auto"/>
            </w:tcBorders>
            <w:shd w:val="clear" w:color="auto" w:fill="auto"/>
            <w:hideMark/>
          </w:tcPr>
          <w:p w14:paraId="6A325257"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r>
      <w:tr w:rsidR="003C21D4" w:rsidRPr="00464624" w14:paraId="38076977" w14:textId="77777777" w:rsidTr="000B68D9">
        <w:tc>
          <w:tcPr>
            <w:tcW w:w="0" w:type="auto"/>
            <w:tcBorders>
              <w:top w:val="nil"/>
              <w:left w:val="single" w:sz="8" w:space="0" w:color="auto"/>
              <w:bottom w:val="nil"/>
              <w:right w:val="nil"/>
            </w:tcBorders>
            <w:shd w:val="clear" w:color="auto" w:fill="auto"/>
            <w:vAlign w:val="bottom"/>
            <w:hideMark/>
          </w:tcPr>
          <w:p w14:paraId="033AE076" w14:textId="77777777" w:rsidR="003C21D4" w:rsidRPr="00464624" w:rsidRDefault="003C21D4" w:rsidP="000239D8">
            <w:pPr>
              <w:spacing w:after="0" w:line="240" w:lineRule="auto"/>
              <w:rPr>
                <w:rFonts w:ascii="Arial" w:eastAsia="Times New Roman" w:hAnsi="Arial" w:cs="Arial"/>
                <w:color w:val="000000"/>
                <w:sz w:val="12"/>
                <w:szCs w:val="12"/>
              </w:rPr>
            </w:pPr>
            <w:r w:rsidRPr="00464624">
              <w:rPr>
                <w:rFonts w:ascii="Arial" w:eastAsia="Times New Roman" w:hAnsi="Arial" w:cs="Arial"/>
                <w:color w:val="000000"/>
                <w:sz w:val="12"/>
                <w:szCs w:val="12"/>
              </w:rPr>
              <w:t>F. Sentencias laborales definitivas</w:t>
            </w:r>
          </w:p>
        </w:tc>
        <w:tc>
          <w:tcPr>
            <w:tcW w:w="0" w:type="auto"/>
            <w:tcBorders>
              <w:top w:val="nil"/>
              <w:left w:val="single" w:sz="8" w:space="0" w:color="auto"/>
              <w:bottom w:val="nil"/>
              <w:right w:val="single" w:sz="8" w:space="0" w:color="auto"/>
            </w:tcBorders>
            <w:shd w:val="clear" w:color="auto" w:fill="auto"/>
            <w:hideMark/>
          </w:tcPr>
          <w:p w14:paraId="04C1C08C"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c>
          <w:tcPr>
            <w:tcW w:w="0" w:type="auto"/>
            <w:tcBorders>
              <w:top w:val="nil"/>
              <w:left w:val="nil"/>
              <w:bottom w:val="nil"/>
              <w:right w:val="single" w:sz="8" w:space="0" w:color="auto"/>
            </w:tcBorders>
            <w:shd w:val="clear" w:color="auto" w:fill="auto"/>
            <w:hideMark/>
          </w:tcPr>
          <w:p w14:paraId="18047EC0"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c>
          <w:tcPr>
            <w:tcW w:w="0" w:type="auto"/>
            <w:tcBorders>
              <w:top w:val="nil"/>
              <w:left w:val="nil"/>
              <w:bottom w:val="nil"/>
              <w:right w:val="single" w:sz="8" w:space="0" w:color="auto"/>
            </w:tcBorders>
            <w:shd w:val="clear" w:color="auto" w:fill="auto"/>
            <w:hideMark/>
          </w:tcPr>
          <w:p w14:paraId="7F7F4595"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c>
          <w:tcPr>
            <w:tcW w:w="0" w:type="auto"/>
            <w:tcBorders>
              <w:top w:val="nil"/>
              <w:left w:val="nil"/>
              <w:bottom w:val="nil"/>
              <w:right w:val="single" w:sz="8" w:space="0" w:color="auto"/>
            </w:tcBorders>
            <w:shd w:val="clear" w:color="auto" w:fill="auto"/>
            <w:hideMark/>
          </w:tcPr>
          <w:p w14:paraId="509D5EC6"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c>
          <w:tcPr>
            <w:tcW w:w="0" w:type="auto"/>
            <w:tcBorders>
              <w:top w:val="nil"/>
              <w:left w:val="nil"/>
              <w:bottom w:val="nil"/>
              <w:right w:val="single" w:sz="8" w:space="0" w:color="auto"/>
            </w:tcBorders>
            <w:shd w:val="clear" w:color="auto" w:fill="auto"/>
            <w:hideMark/>
          </w:tcPr>
          <w:p w14:paraId="4049BAE8"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c>
          <w:tcPr>
            <w:tcW w:w="0" w:type="auto"/>
            <w:tcBorders>
              <w:top w:val="nil"/>
              <w:left w:val="nil"/>
              <w:bottom w:val="nil"/>
              <w:right w:val="single" w:sz="8" w:space="0" w:color="auto"/>
            </w:tcBorders>
            <w:shd w:val="clear" w:color="auto" w:fill="auto"/>
            <w:hideMark/>
          </w:tcPr>
          <w:p w14:paraId="67941C1D" w14:textId="77777777" w:rsidR="003C21D4" w:rsidRPr="00464624" w:rsidRDefault="003C21D4" w:rsidP="000239D8">
            <w:pPr>
              <w:spacing w:after="0" w:line="240" w:lineRule="auto"/>
              <w:jc w:val="right"/>
              <w:rPr>
                <w:rFonts w:ascii="Arial" w:hAnsi="Arial" w:cs="Arial"/>
                <w:color w:val="000000"/>
                <w:sz w:val="12"/>
                <w:szCs w:val="12"/>
              </w:rPr>
            </w:pPr>
            <w:r w:rsidRPr="00464624">
              <w:rPr>
                <w:rFonts w:ascii="Arial" w:hAnsi="Arial" w:cs="Arial"/>
                <w:color w:val="000000"/>
                <w:sz w:val="12"/>
                <w:szCs w:val="12"/>
              </w:rPr>
              <w:t>0</w:t>
            </w:r>
          </w:p>
        </w:tc>
      </w:tr>
      <w:tr w:rsidR="00777A8C" w:rsidRPr="00464624" w14:paraId="6762F8E0" w14:textId="77777777" w:rsidTr="000B68D9">
        <w:tc>
          <w:tcPr>
            <w:tcW w:w="0" w:type="auto"/>
            <w:tcBorders>
              <w:top w:val="nil"/>
              <w:left w:val="single" w:sz="8" w:space="0" w:color="auto"/>
              <w:bottom w:val="nil"/>
              <w:right w:val="nil"/>
            </w:tcBorders>
            <w:shd w:val="clear" w:color="auto" w:fill="auto"/>
            <w:vAlign w:val="bottom"/>
            <w:hideMark/>
          </w:tcPr>
          <w:p w14:paraId="0F65C769" w14:textId="77777777" w:rsidR="00777A8C" w:rsidRPr="00464624" w:rsidRDefault="00777A8C" w:rsidP="000239D8">
            <w:pPr>
              <w:spacing w:after="0" w:line="240" w:lineRule="auto"/>
              <w:rPr>
                <w:rFonts w:ascii="Arial" w:eastAsia="Times New Roman" w:hAnsi="Arial" w:cs="Arial"/>
                <w:b/>
                <w:bCs/>
                <w:color w:val="000000"/>
                <w:sz w:val="12"/>
                <w:szCs w:val="12"/>
              </w:rPr>
            </w:pPr>
            <w:r w:rsidRPr="00464624">
              <w:rPr>
                <w:rFonts w:ascii="Arial" w:eastAsia="Times New Roman" w:hAnsi="Arial" w:cs="Arial"/>
                <w:b/>
                <w:bCs/>
                <w:color w:val="000000"/>
                <w:sz w:val="12"/>
                <w:szCs w:val="12"/>
              </w:rPr>
              <w:t>III. Total del Gasto en Servicios Personales (III = I + II)</w:t>
            </w:r>
          </w:p>
        </w:tc>
        <w:tc>
          <w:tcPr>
            <w:tcW w:w="0" w:type="auto"/>
            <w:tcBorders>
              <w:top w:val="nil"/>
              <w:left w:val="single" w:sz="8" w:space="0" w:color="auto"/>
              <w:bottom w:val="nil"/>
              <w:right w:val="single" w:sz="8" w:space="0" w:color="auto"/>
            </w:tcBorders>
            <w:shd w:val="clear" w:color="auto" w:fill="auto"/>
            <w:hideMark/>
          </w:tcPr>
          <w:p w14:paraId="4E9FBE11" w14:textId="2252ADB7" w:rsidR="00777A8C" w:rsidRPr="00464624" w:rsidRDefault="00777A8C" w:rsidP="009C5A67">
            <w:pPr>
              <w:spacing w:after="0" w:line="240" w:lineRule="auto"/>
              <w:jc w:val="right"/>
              <w:rPr>
                <w:rFonts w:ascii="Arial" w:hAnsi="Arial" w:cs="Arial"/>
                <w:color w:val="000000"/>
                <w:sz w:val="12"/>
                <w:szCs w:val="12"/>
              </w:rPr>
            </w:pPr>
            <w:r w:rsidRPr="009C648D">
              <w:rPr>
                <w:rFonts w:ascii="Arial" w:hAnsi="Arial" w:cs="Arial"/>
                <w:color w:val="000000"/>
                <w:sz w:val="12"/>
                <w:szCs w:val="12"/>
              </w:rPr>
              <w:t>$</w:t>
            </w:r>
            <w:r w:rsidR="0095201D">
              <w:rPr>
                <w:rFonts w:ascii="Arial" w:hAnsi="Arial" w:cs="Arial"/>
                <w:color w:val="000000"/>
                <w:sz w:val="12"/>
                <w:szCs w:val="12"/>
              </w:rPr>
              <w:t>6</w:t>
            </w:r>
            <w:r w:rsidR="0038232E">
              <w:rPr>
                <w:rFonts w:ascii="Arial" w:hAnsi="Arial" w:cs="Arial"/>
                <w:color w:val="000000"/>
                <w:sz w:val="12"/>
                <w:szCs w:val="12"/>
              </w:rPr>
              <w:t>32</w:t>
            </w:r>
            <w:r w:rsidR="0095201D">
              <w:rPr>
                <w:rFonts w:ascii="Arial" w:hAnsi="Arial" w:cs="Arial"/>
                <w:color w:val="000000"/>
                <w:sz w:val="12"/>
                <w:szCs w:val="12"/>
              </w:rPr>
              <w:t>,</w:t>
            </w:r>
            <w:r w:rsidR="0038232E">
              <w:rPr>
                <w:rFonts w:ascii="Arial" w:hAnsi="Arial" w:cs="Arial"/>
                <w:color w:val="000000"/>
                <w:sz w:val="12"/>
                <w:szCs w:val="12"/>
              </w:rPr>
              <w:t>167</w:t>
            </w:r>
            <w:r>
              <w:rPr>
                <w:rFonts w:ascii="Arial" w:hAnsi="Arial" w:cs="Arial"/>
                <w:color w:val="000000"/>
                <w:sz w:val="12"/>
                <w:szCs w:val="12"/>
              </w:rPr>
              <w:t>,</w:t>
            </w:r>
            <w:r w:rsidR="0038232E">
              <w:rPr>
                <w:rFonts w:ascii="Arial" w:hAnsi="Arial" w:cs="Arial"/>
                <w:color w:val="000000"/>
                <w:sz w:val="12"/>
                <w:szCs w:val="12"/>
              </w:rPr>
              <w:t>17</w:t>
            </w:r>
            <w:r w:rsidR="00E92ACD">
              <w:rPr>
                <w:rFonts w:ascii="Arial" w:hAnsi="Arial" w:cs="Arial"/>
                <w:color w:val="000000"/>
                <w:sz w:val="12"/>
                <w:szCs w:val="12"/>
              </w:rPr>
              <w:t>2</w:t>
            </w:r>
            <w:r w:rsidRPr="009C648D">
              <w:rPr>
                <w:rFonts w:ascii="Arial" w:hAnsi="Arial" w:cs="Arial"/>
                <w:color w:val="000000"/>
                <w:sz w:val="12"/>
                <w:szCs w:val="12"/>
              </w:rPr>
              <w:t>.</w:t>
            </w:r>
            <w:r>
              <w:rPr>
                <w:rFonts w:ascii="Arial" w:hAnsi="Arial" w:cs="Arial"/>
                <w:color w:val="000000"/>
                <w:sz w:val="12"/>
                <w:szCs w:val="12"/>
              </w:rPr>
              <w:t>00</w:t>
            </w:r>
          </w:p>
        </w:tc>
        <w:tc>
          <w:tcPr>
            <w:tcW w:w="0" w:type="auto"/>
            <w:tcBorders>
              <w:top w:val="nil"/>
              <w:left w:val="nil"/>
              <w:bottom w:val="nil"/>
              <w:right w:val="single" w:sz="8" w:space="0" w:color="auto"/>
            </w:tcBorders>
            <w:shd w:val="clear" w:color="auto" w:fill="auto"/>
            <w:hideMark/>
          </w:tcPr>
          <w:p w14:paraId="614B717C" w14:textId="77777777" w:rsidR="00777A8C" w:rsidRPr="00464624" w:rsidRDefault="00777A8C" w:rsidP="000239D8">
            <w:pPr>
              <w:spacing w:after="0" w:line="240" w:lineRule="auto"/>
              <w:jc w:val="right"/>
              <w:rPr>
                <w:rFonts w:ascii="Arial" w:hAnsi="Arial" w:cs="Arial"/>
                <w:b/>
                <w:bCs/>
                <w:color w:val="000000"/>
                <w:sz w:val="12"/>
                <w:szCs w:val="12"/>
              </w:rPr>
            </w:pPr>
            <w:r w:rsidRPr="00464624">
              <w:rPr>
                <w:rFonts w:ascii="Arial" w:hAnsi="Arial" w:cs="Arial"/>
                <w:b/>
                <w:bCs/>
                <w:color w:val="000000"/>
                <w:sz w:val="12"/>
                <w:szCs w:val="12"/>
              </w:rPr>
              <w:t>0</w:t>
            </w:r>
          </w:p>
        </w:tc>
        <w:tc>
          <w:tcPr>
            <w:tcW w:w="0" w:type="auto"/>
            <w:tcBorders>
              <w:top w:val="nil"/>
              <w:left w:val="nil"/>
              <w:bottom w:val="nil"/>
              <w:right w:val="single" w:sz="8" w:space="0" w:color="auto"/>
            </w:tcBorders>
            <w:shd w:val="clear" w:color="auto" w:fill="auto"/>
            <w:hideMark/>
          </w:tcPr>
          <w:p w14:paraId="264D7DB0" w14:textId="77777777" w:rsidR="00777A8C" w:rsidRPr="00464624" w:rsidRDefault="00777A8C" w:rsidP="000239D8">
            <w:pPr>
              <w:spacing w:after="0" w:line="240" w:lineRule="auto"/>
              <w:jc w:val="right"/>
              <w:rPr>
                <w:rFonts w:ascii="Arial" w:hAnsi="Arial" w:cs="Arial"/>
                <w:b/>
                <w:bCs/>
                <w:color w:val="000000"/>
                <w:sz w:val="12"/>
                <w:szCs w:val="12"/>
              </w:rPr>
            </w:pPr>
            <w:r w:rsidRPr="00464624">
              <w:rPr>
                <w:rFonts w:ascii="Arial" w:hAnsi="Arial" w:cs="Arial"/>
                <w:b/>
                <w:bCs/>
                <w:color w:val="000000"/>
                <w:sz w:val="12"/>
                <w:szCs w:val="12"/>
              </w:rPr>
              <w:t>0</w:t>
            </w:r>
          </w:p>
        </w:tc>
        <w:tc>
          <w:tcPr>
            <w:tcW w:w="0" w:type="auto"/>
            <w:tcBorders>
              <w:top w:val="nil"/>
              <w:left w:val="nil"/>
              <w:bottom w:val="nil"/>
              <w:right w:val="single" w:sz="8" w:space="0" w:color="auto"/>
            </w:tcBorders>
            <w:shd w:val="clear" w:color="auto" w:fill="auto"/>
            <w:hideMark/>
          </w:tcPr>
          <w:p w14:paraId="05DB8209" w14:textId="77777777" w:rsidR="00777A8C" w:rsidRPr="00464624" w:rsidRDefault="00777A8C" w:rsidP="000239D8">
            <w:pPr>
              <w:spacing w:after="0" w:line="240" w:lineRule="auto"/>
              <w:jc w:val="right"/>
              <w:rPr>
                <w:rFonts w:ascii="Arial" w:hAnsi="Arial" w:cs="Arial"/>
                <w:b/>
                <w:bCs/>
                <w:color w:val="000000"/>
                <w:sz w:val="12"/>
                <w:szCs w:val="12"/>
              </w:rPr>
            </w:pPr>
            <w:r w:rsidRPr="00464624">
              <w:rPr>
                <w:rFonts w:ascii="Arial" w:hAnsi="Arial" w:cs="Arial"/>
                <w:b/>
                <w:bCs/>
                <w:color w:val="000000"/>
                <w:sz w:val="12"/>
                <w:szCs w:val="12"/>
              </w:rPr>
              <w:t>0</w:t>
            </w:r>
          </w:p>
        </w:tc>
        <w:tc>
          <w:tcPr>
            <w:tcW w:w="0" w:type="auto"/>
            <w:tcBorders>
              <w:top w:val="nil"/>
              <w:left w:val="nil"/>
              <w:bottom w:val="nil"/>
              <w:right w:val="single" w:sz="8" w:space="0" w:color="auto"/>
            </w:tcBorders>
            <w:shd w:val="clear" w:color="auto" w:fill="auto"/>
            <w:hideMark/>
          </w:tcPr>
          <w:p w14:paraId="5118567B" w14:textId="77777777" w:rsidR="00777A8C" w:rsidRPr="00464624" w:rsidRDefault="00777A8C" w:rsidP="000239D8">
            <w:pPr>
              <w:spacing w:after="0" w:line="240" w:lineRule="auto"/>
              <w:jc w:val="right"/>
              <w:rPr>
                <w:rFonts w:ascii="Arial" w:hAnsi="Arial" w:cs="Arial"/>
                <w:b/>
                <w:bCs/>
                <w:color w:val="000000"/>
                <w:sz w:val="12"/>
                <w:szCs w:val="12"/>
              </w:rPr>
            </w:pPr>
            <w:r w:rsidRPr="00464624">
              <w:rPr>
                <w:rFonts w:ascii="Arial" w:hAnsi="Arial" w:cs="Arial"/>
                <w:b/>
                <w:bCs/>
                <w:color w:val="000000"/>
                <w:sz w:val="12"/>
                <w:szCs w:val="12"/>
              </w:rPr>
              <w:t>0</w:t>
            </w:r>
          </w:p>
        </w:tc>
        <w:tc>
          <w:tcPr>
            <w:tcW w:w="0" w:type="auto"/>
            <w:tcBorders>
              <w:top w:val="nil"/>
              <w:left w:val="nil"/>
              <w:bottom w:val="nil"/>
              <w:right w:val="single" w:sz="8" w:space="0" w:color="auto"/>
            </w:tcBorders>
            <w:shd w:val="clear" w:color="auto" w:fill="auto"/>
            <w:hideMark/>
          </w:tcPr>
          <w:p w14:paraId="2DBA83E7" w14:textId="77777777" w:rsidR="00777A8C" w:rsidRPr="00464624" w:rsidRDefault="00777A8C" w:rsidP="000239D8">
            <w:pPr>
              <w:spacing w:after="0" w:line="240" w:lineRule="auto"/>
              <w:jc w:val="right"/>
              <w:rPr>
                <w:rFonts w:ascii="Arial" w:hAnsi="Arial" w:cs="Arial"/>
                <w:b/>
                <w:bCs/>
                <w:color w:val="000000"/>
                <w:sz w:val="12"/>
                <w:szCs w:val="12"/>
              </w:rPr>
            </w:pPr>
            <w:r w:rsidRPr="00464624">
              <w:rPr>
                <w:rFonts w:ascii="Arial" w:hAnsi="Arial" w:cs="Arial"/>
                <w:b/>
                <w:bCs/>
                <w:color w:val="000000"/>
                <w:sz w:val="12"/>
                <w:szCs w:val="12"/>
              </w:rPr>
              <w:t>0</w:t>
            </w:r>
          </w:p>
        </w:tc>
      </w:tr>
      <w:tr w:rsidR="00777A8C" w:rsidRPr="00464624" w14:paraId="5D469F77" w14:textId="77777777" w:rsidTr="000B68D9">
        <w:tc>
          <w:tcPr>
            <w:tcW w:w="0" w:type="auto"/>
            <w:tcBorders>
              <w:top w:val="nil"/>
              <w:left w:val="single" w:sz="8" w:space="0" w:color="auto"/>
              <w:bottom w:val="single" w:sz="8" w:space="0" w:color="auto"/>
              <w:right w:val="nil"/>
            </w:tcBorders>
            <w:shd w:val="clear" w:color="auto" w:fill="auto"/>
            <w:hideMark/>
          </w:tcPr>
          <w:p w14:paraId="5AF29FE9" w14:textId="77777777" w:rsidR="00777A8C" w:rsidRPr="00464624" w:rsidRDefault="00777A8C" w:rsidP="00796DC7">
            <w:pPr>
              <w:spacing w:after="0" w:line="240" w:lineRule="auto"/>
              <w:rPr>
                <w:rFonts w:ascii="Arial" w:eastAsia="Times New Roman" w:hAnsi="Arial" w:cs="Arial"/>
                <w:b/>
                <w:bCs/>
                <w:color w:val="000000"/>
                <w:sz w:val="12"/>
                <w:szCs w:val="12"/>
              </w:rPr>
            </w:pPr>
            <w:r w:rsidRPr="00464624">
              <w:rPr>
                <w:rFonts w:ascii="Arial" w:eastAsia="Times New Roman" w:hAnsi="Arial" w:cs="Arial"/>
                <w:b/>
                <w:bCs/>
                <w:color w:val="000000"/>
                <w:sz w:val="12"/>
                <w:szCs w:val="12"/>
              </w:rPr>
              <w:t> </w:t>
            </w:r>
          </w:p>
        </w:tc>
        <w:tc>
          <w:tcPr>
            <w:tcW w:w="0" w:type="auto"/>
            <w:tcBorders>
              <w:top w:val="nil"/>
              <w:left w:val="single" w:sz="8" w:space="0" w:color="auto"/>
              <w:bottom w:val="single" w:sz="8" w:space="0" w:color="auto"/>
              <w:right w:val="single" w:sz="8" w:space="0" w:color="auto"/>
            </w:tcBorders>
            <w:shd w:val="clear" w:color="auto" w:fill="auto"/>
            <w:hideMark/>
          </w:tcPr>
          <w:p w14:paraId="28ED951F" w14:textId="77777777" w:rsidR="00777A8C" w:rsidRPr="00464624" w:rsidRDefault="00777A8C" w:rsidP="001B3A6D">
            <w:pPr>
              <w:spacing w:after="0" w:line="240" w:lineRule="auto"/>
              <w:jc w:val="right"/>
              <w:rPr>
                <w:rFonts w:ascii="Arial" w:hAnsi="Arial" w:cs="Arial"/>
                <w:color w:val="000000"/>
                <w:sz w:val="12"/>
                <w:szCs w:val="12"/>
              </w:rPr>
            </w:pPr>
            <w:r w:rsidRPr="00464624">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hideMark/>
          </w:tcPr>
          <w:p w14:paraId="3D7E9A2F" w14:textId="77777777" w:rsidR="00777A8C" w:rsidRPr="00464624" w:rsidRDefault="00777A8C" w:rsidP="00796DC7">
            <w:pPr>
              <w:spacing w:after="0" w:line="240" w:lineRule="auto"/>
              <w:jc w:val="center"/>
              <w:rPr>
                <w:rFonts w:ascii="Arial" w:eastAsia="Times New Roman" w:hAnsi="Arial" w:cs="Arial"/>
                <w:b/>
                <w:bCs/>
                <w:color w:val="000000"/>
                <w:sz w:val="12"/>
                <w:szCs w:val="12"/>
              </w:rPr>
            </w:pPr>
            <w:r w:rsidRPr="00464624">
              <w:rPr>
                <w:rFonts w:ascii="Arial" w:eastAsia="Times New Roman" w:hAnsi="Arial" w:cs="Arial"/>
                <w:b/>
                <w:bCs/>
                <w:color w:val="000000"/>
                <w:sz w:val="12"/>
                <w:szCs w:val="12"/>
              </w:rPr>
              <w:t> </w:t>
            </w:r>
          </w:p>
        </w:tc>
        <w:tc>
          <w:tcPr>
            <w:tcW w:w="0" w:type="auto"/>
            <w:tcBorders>
              <w:top w:val="nil"/>
              <w:left w:val="nil"/>
              <w:bottom w:val="single" w:sz="8" w:space="0" w:color="auto"/>
              <w:right w:val="single" w:sz="8" w:space="0" w:color="auto"/>
            </w:tcBorders>
            <w:shd w:val="clear" w:color="auto" w:fill="auto"/>
            <w:hideMark/>
          </w:tcPr>
          <w:p w14:paraId="3CEDC156" w14:textId="77777777" w:rsidR="00777A8C" w:rsidRPr="00464624" w:rsidRDefault="00777A8C" w:rsidP="00796DC7">
            <w:pPr>
              <w:spacing w:after="0" w:line="240" w:lineRule="auto"/>
              <w:jc w:val="center"/>
              <w:rPr>
                <w:rFonts w:ascii="Arial" w:eastAsia="Times New Roman" w:hAnsi="Arial" w:cs="Arial"/>
                <w:b/>
                <w:bCs/>
                <w:color w:val="000000"/>
                <w:sz w:val="12"/>
                <w:szCs w:val="12"/>
              </w:rPr>
            </w:pPr>
            <w:r w:rsidRPr="00464624">
              <w:rPr>
                <w:rFonts w:ascii="Arial" w:eastAsia="Times New Roman" w:hAnsi="Arial" w:cs="Arial"/>
                <w:b/>
                <w:bCs/>
                <w:color w:val="000000"/>
                <w:sz w:val="12"/>
                <w:szCs w:val="12"/>
              </w:rPr>
              <w:t> </w:t>
            </w:r>
          </w:p>
        </w:tc>
        <w:tc>
          <w:tcPr>
            <w:tcW w:w="0" w:type="auto"/>
            <w:tcBorders>
              <w:top w:val="nil"/>
              <w:left w:val="nil"/>
              <w:bottom w:val="single" w:sz="8" w:space="0" w:color="auto"/>
              <w:right w:val="single" w:sz="8" w:space="0" w:color="auto"/>
            </w:tcBorders>
            <w:shd w:val="clear" w:color="auto" w:fill="auto"/>
            <w:hideMark/>
          </w:tcPr>
          <w:p w14:paraId="081EC5EE" w14:textId="77777777" w:rsidR="00777A8C" w:rsidRPr="00464624" w:rsidRDefault="00777A8C" w:rsidP="00796DC7">
            <w:pPr>
              <w:spacing w:after="0" w:line="240" w:lineRule="auto"/>
              <w:jc w:val="center"/>
              <w:rPr>
                <w:rFonts w:ascii="Arial" w:eastAsia="Times New Roman" w:hAnsi="Arial" w:cs="Arial"/>
                <w:b/>
                <w:bCs/>
                <w:color w:val="000000"/>
                <w:sz w:val="12"/>
                <w:szCs w:val="12"/>
              </w:rPr>
            </w:pPr>
            <w:r w:rsidRPr="00464624">
              <w:rPr>
                <w:rFonts w:ascii="Arial" w:eastAsia="Times New Roman" w:hAnsi="Arial" w:cs="Arial"/>
                <w:b/>
                <w:bCs/>
                <w:color w:val="000000"/>
                <w:sz w:val="12"/>
                <w:szCs w:val="12"/>
              </w:rPr>
              <w:t> </w:t>
            </w:r>
          </w:p>
        </w:tc>
        <w:tc>
          <w:tcPr>
            <w:tcW w:w="0" w:type="auto"/>
            <w:tcBorders>
              <w:top w:val="nil"/>
              <w:left w:val="nil"/>
              <w:bottom w:val="single" w:sz="8" w:space="0" w:color="auto"/>
              <w:right w:val="single" w:sz="8" w:space="0" w:color="auto"/>
            </w:tcBorders>
            <w:shd w:val="clear" w:color="auto" w:fill="auto"/>
            <w:hideMark/>
          </w:tcPr>
          <w:p w14:paraId="1F9BEC17" w14:textId="77777777" w:rsidR="00777A8C" w:rsidRPr="00464624" w:rsidRDefault="00777A8C" w:rsidP="00796DC7">
            <w:pPr>
              <w:spacing w:after="0" w:line="240" w:lineRule="auto"/>
              <w:jc w:val="center"/>
              <w:rPr>
                <w:rFonts w:ascii="Arial" w:eastAsia="Times New Roman" w:hAnsi="Arial" w:cs="Arial"/>
                <w:b/>
                <w:bCs/>
                <w:color w:val="000000"/>
                <w:sz w:val="12"/>
                <w:szCs w:val="12"/>
              </w:rPr>
            </w:pPr>
            <w:r w:rsidRPr="00464624">
              <w:rPr>
                <w:rFonts w:ascii="Arial" w:eastAsia="Times New Roman" w:hAnsi="Arial" w:cs="Arial"/>
                <w:b/>
                <w:bCs/>
                <w:color w:val="000000"/>
                <w:sz w:val="12"/>
                <w:szCs w:val="12"/>
              </w:rPr>
              <w:t> </w:t>
            </w:r>
          </w:p>
        </w:tc>
        <w:tc>
          <w:tcPr>
            <w:tcW w:w="0" w:type="auto"/>
            <w:tcBorders>
              <w:top w:val="nil"/>
              <w:left w:val="nil"/>
              <w:bottom w:val="single" w:sz="8" w:space="0" w:color="auto"/>
              <w:right w:val="single" w:sz="8" w:space="0" w:color="auto"/>
            </w:tcBorders>
            <w:shd w:val="clear" w:color="auto" w:fill="auto"/>
            <w:hideMark/>
          </w:tcPr>
          <w:p w14:paraId="3BBD03C6" w14:textId="77777777" w:rsidR="00777A8C" w:rsidRPr="00464624" w:rsidRDefault="00777A8C" w:rsidP="00796DC7">
            <w:pPr>
              <w:spacing w:after="0" w:line="240" w:lineRule="auto"/>
              <w:jc w:val="center"/>
              <w:rPr>
                <w:rFonts w:ascii="Arial" w:eastAsia="Times New Roman" w:hAnsi="Arial" w:cs="Arial"/>
                <w:b/>
                <w:bCs/>
                <w:color w:val="000000"/>
                <w:sz w:val="12"/>
                <w:szCs w:val="12"/>
              </w:rPr>
            </w:pPr>
            <w:r w:rsidRPr="00464624">
              <w:rPr>
                <w:rFonts w:ascii="Arial" w:eastAsia="Times New Roman" w:hAnsi="Arial" w:cs="Arial"/>
                <w:b/>
                <w:bCs/>
                <w:color w:val="000000"/>
                <w:sz w:val="12"/>
                <w:szCs w:val="12"/>
              </w:rPr>
              <w:t> </w:t>
            </w:r>
          </w:p>
        </w:tc>
      </w:tr>
    </w:tbl>
    <w:p w14:paraId="79607E94" w14:textId="77777777" w:rsidR="00460BB0" w:rsidRPr="00464624" w:rsidRDefault="00460BB0" w:rsidP="00E72613">
      <w:pPr>
        <w:pStyle w:val="Texto"/>
        <w:spacing w:after="0" w:line="240" w:lineRule="auto"/>
        <w:rPr>
          <w:rFonts w:cs="Arial"/>
          <w:sz w:val="20"/>
        </w:rPr>
      </w:pPr>
    </w:p>
    <w:p w14:paraId="05E4F89E" w14:textId="77777777" w:rsidR="00460BB0" w:rsidRPr="00325862" w:rsidRDefault="00460BB0" w:rsidP="00E72613">
      <w:pPr>
        <w:spacing w:after="0" w:line="240" w:lineRule="auto"/>
        <w:jc w:val="both"/>
        <w:rPr>
          <w:rFonts w:ascii="Arial" w:hAnsi="Arial" w:cs="Arial"/>
          <w:b/>
          <w:sz w:val="24"/>
          <w:szCs w:val="24"/>
        </w:rPr>
      </w:pPr>
      <w:r w:rsidRPr="007210F7">
        <w:rPr>
          <w:rFonts w:ascii="Arial" w:hAnsi="Arial" w:cs="Arial"/>
          <w:b/>
          <w:sz w:val="24"/>
          <w:szCs w:val="24"/>
        </w:rPr>
        <w:t>Info</w:t>
      </w:r>
      <w:r w:rsidR="00046F7E" w:rsidRPr="007210F7">
        <w:rPr>
          <w:rFonts w:ascii="Arial" w:hAnsi="Arial" w:cs="Arial"/>
          <w:b/>
          <w:sz w:val="24"/>
          <w:szCs w:val="24"/>
        </w:rPr>
        <w:t>rme Sobre Estudios Actuariales</w:t>
      </w:r>
      <w:r w:rsidR="002D4F49" w:rsidRPr="007210F7">
        <w:rPr>
          <w:rFonts w:ascii="Arial" w:hAnsi="Arial" w:cs="Arial"/>
          <w:b/>
          <w:sz w:val="24"/>
          <w:szCs w:val="24"/>
        </w:rPr>
        <w:t xml:space="preserve"> </w:t>
      </w:r>
    </w:p>
    <w:p w14:paraId="3C227AD3" w14:textId="77777777" w:rsidR="00897CA0" w:rsidRPr="00325862" w:rsidRDefault="006D6DAF" w:rsidP="00046F7E">
      <w:pPr>
        <w:pStyle w:val="xgmail-msobodytext"/>
        <w:spacing w:line="360" w:lineRule="auto"/>
        <w:jc w:val="both"/>
        <w:rPr>
          <w:rFonts w:ascii="Arial" w:hAnsi="Arial" w:cs="Arial"/>
          <w:sz w:val="22"/>
          <w:lang w:val="es-ES_tradnl"/>
        </w:rPr>
      </w:pPr>
      <w:r w:rsidRPr="00325862">
        <w:rPr>
          <w:rFonts w:ascii="Arial" w:hAnsi="Arial" w:cs="Arial"/>
          <w:sz w:val="22"/>
          <w:lang w:val="es-ES"/>
        </w:rPr>
        <w:t>E</w:t>
      </w:r>
      <w:r w:rsidR="00897CA0" w:rsidRPr="00325862">
        <w:rPr>
          <w:rFonts w:ascii="Arial" w:hAnsi="Arial" w:cs="Arial"/>
          <w:sz w:val="22"/>
          <w:lang w:val="es-ES_tradnl"/>
        </w:rPr>
        <w:t xml:space="preserve">n concordancia con el Formato </w:t>
      </w:r>
      <w:r w:rsidR="002839A1">
        <w:rPr>
          <w:rFonts w:ascii="Arial" w:hAnsi="Arial" w:cs="Arial"/>
          <w:sz w:val="22"/>
          <w:lang w:val="es-ES_tradnl"/>
        </w:rPr>
        <w:t xml:space="preserve">8 </w:t>
      </w:r>
      <w:r w:rsidR="00897CA0" w:rsidRPr="00325862">
        <w:rPr>
          <w:rFonts w:ascii="Arial" w:hAnsi="Arial" w:cs="Arial"/>
          <w:sz w:val="22"/>
          <w:lang w:val="es-ES_tradnl"/>
        </w:rPr>
        <w:t>del PROGRAMA DE PRESUPUESTO referente al Informe Sobre Estudios Actuariales, me permito manifestar que en la actualidad el H. Tribunal Superior de Justicia, del Poder Judicial del Estado de Quintana Roo cuenta con seguridad social para sus trabajadores, y tiene asignado en el Instituto de Seguridad y Servicios Sociales de los Trabajadores del Estado, los siguientes datos:</w:t>
      </w:r>
    </w:p>
    <w:p w14:paraId="11CEB7B0" w14:textId="6B16031C" w:rsidR="00897CA0" w:rsidRPr="00D137DB" w:rsidRDefault="00966E75" w:rsidP="00D137DB">
      <w:pPr>
        <w:pStyle w:val="xgmail-msobodytext"/>
        <w:spacing w:before="0" w:beforeAutospacing="0" w:after="0" w:afterAutospacing="0"/>
        <w:jc w:val="both"/>
        <w:rPr>
          <w:rFonts w:ascii="Arial" w:hAnsi="Arial" w:cs="Arial"/>
          <w:sz w:val="22"/>
          <w:lang w:val="es-ES_tradnl"/>
        </w:rPr>
      </w:pPr>
      <w:r>
        <w:rPr>
          <w:rFonts w:ascii="Arial" w:hAnsi="Arial" w:cs="Arial"/>
          <w:sz w:val="22"/>
          <w:lang w:val="es-ES_tradnl"/>
        </w:rPr>
        <w:t>RFC: TSJ 741015</w:t>
      </w:r>
      <w:r w:rsidR="00D137DB">
        <w:rPr>
          <w:rFonts w:ascii="Arial" w:hAnsi="Arial" w:cs="Arial"/>
          <w:sz w:val="22"/>
          <w:lang w:val="es-ES_tradnl"/>
        </w:rPr>
        <w:t>8</w:t>
      </w:r>
      <w:r>
        <w:rPr>
          <w:rFonts w:ascii="Arial" w:hAnsi="Arial" w:cs="Arial"/>
          <w:sz w:val="22"/>
          <w:lang w:val="es-ES_tradnl"/>
        </w:rPr>
        <w:t>9A</w:t>
      </w:r>
      <w:r w:rsidR="00D137DB">
        <w:rPr>
          <w:rFonts w:ascii="Arial" w:hAnsi="Arial" w:cs="Arial"/>
          <w:sz w:val="22"/>
          <w:lang w:val="es-ES_tradnl"/>
        </w:rPr>
        <w:t>/RAMO: 02</w:t>
      </w:r>
      <w:r w:rsidR="00A44E07">
        <w:rPr>
          <w:rFonts w:ascii="Arial" w:hAnsi="Arial" w:cs="Arial"/>
          <w:sz w:val="22"/>
          <w:lang w:val="es-ES_tradnl"/>
        </w:rPr>
        <w:t>1</w:t>
      </w:r>
      <w:r w:rsidR="00D137DB">
        <w:rPr>
          <w:rFonts w:ascii="Arial" w:hAnsi="Arial" w:cs="Arial"/>
          <w:sz w:val="22"/>
          <w:lang w:val="es-ES_tradnl"/>
        </w:rPr>
        <w:t>/PAGADURÍA: 47700/</w:t>
      </w:r>
      <w:r w:rsidR="00897CA0" w:rsidRPr="00325862">
        <w:rPr>
          <w:rFonts w:ascii="Arial" w:hAnsi="Arial" w:cs="Arial"/>
          <w:sz w:val="22"/>
          <w:lang w:val="es-ES_tradnl"/>
        </w:rPr>
        <w:t xml:space="preserve">CLAVE APORTANTE ISSSTE: </w:t>
      </w:r>
      <w:r w:rsidR="00897CA0" w:rsidRPr="00325862">
        <w:rPr>
          <w:rFonts w:ascii="Arial" w:hAnsi="Arial" w:cs="Arial"/>
          <w:b/>
          <w:bCs/>
          <w:sz w:val="22"/>
          <w:lang w:val="es-ES_tradnl"/>
        </w:rPr>
        <w:t>25023004</w:t>
      </w:r>
    </w:p>
    <w:p w14:paraId="426995E8" w14:textId="77777777" w:rsidR="006D6DAF" w:rsidRPr="00325862" w:rsidRDefault="006D6DAF" w:rsidP="00E72613">
      <w:pPr>
        <w:spacing w:after="0" w:line="240" w:lineRule="auto"/>
        <w:jc w:val="both"/>
        <w:rPr>
          <w:rFonts w:ascii="Arial" w:hAnsi="Arial" w:cs="Arial"/>
          <w:b/>
          <w:color w:val="FF0066"/>
          <w:sz w:val="20"/>
          <w:szCs w:val="24"/>
        </w:rPr>
        <w:sectPr w:rsidR="006D6DAF" w:rsidRPr="00325862" w:rsidSect="000178C7">
          <w:footerReference w:type="default" r:id="rId21"/>
          <w:pgSz w:w="12240" w:h="15840"/>
          <w:pgMar w:top="2835" w:right="1985" w:bottom="1985" w:left="1985" w:header="709" w:footer="709" w:gutter="0"/>
          <w:cols w:space="708"/>
          <w:docGrid w:linePitch="360"/>
        </w:sectPr>
      </w:pPr>
    </w:p>
    <w:p w14:paraId="67A8BD3F" w14:textId="77777777" w:rsidR="00460BB0" w:rsidRPr="00464624" w:rsidRDefault="00460BB0" w:rsidP="0049618F">
      <w:pPr>
        <w:pStyle w:val="Texto"/>
        <w:spacing w:after="0" w:line="240" w:lineRule="auto"/>
        <w:jc w:val="left"/>
        <w:rPr>
          <w:rFonts w:cs="Arial"/>
          <w:b/>
          <w:sz w:val="24"/>
        </w:rPr>
      </w:pPr>
      <w:r w:rsidRPr="00464624">
        <w:rPr>
          <w:rFonts w:cs="Arial"/>
          <w:b/>
          <w:sz w:val="24"/>
        </w:rPr>
        <w:t>Formato 8)</w:t>
      </w:r>
      <w:r w:rsidRPr="00464624">
        <w:rPr>
          <w:rFonts w:cs="Arial"/>
          <w:b/>
          <w:sz w:val="24"/>
        </w:rPr>
        <w:tab/>
        <w:t>Informe sobre Estudios Actuariales – LDF</w:t>
      </w:r>
    </w:p>
    <w:p w14:paraId="4F70FD2B" w14:textId="77777777" w:rsidR="00460BB0" w:rsidRPr="00464624" w:rsidRDefault="00460BB0" w:rsidP="00E72613">
      <w:pPr>
        <w:pStyle w:val="Texto"/>
        <w:spacing w:after="0" w:line="240" w:lineRule="auto"/>
        <w:rPr>
          <w:rFonts w:cs="Arial"/>
          <w:b/>
        </w:rPr>
      </w:pPr>
    </w:p>
    <w:tbl>
      <w:tblPr>
        <w:tblW w:w="0" w:type="auto"/>
        <w:tblInd w:w="144" w:type="dxa"/>
        <w:tblLayout w:type="fixed"/>
        <w:tblCellMar>
          <w:left w:w="70" w:type="dxa"/>
          <w:right w:w="70" w:type="dxa"/>
        </w:tblCellMar>
        <w:tblLook w:val="04A0" w:firstRow="1" w:lastRow="0" w:firstColumn="1" w:lastColumn="0" w:noHBand="0" w:noVBand="1"/>
      </w:tblPr>
      <w:tblGrid>
        <w:gridCol w:w="4066"/>
        <w:gridCol w:w="904"/>
        <w:gridCol w:w="904"/>
        <w:gridCol w:w="904"/>
        <w:gridCol w:w="904"/>
        <w:gridCol w:w="1030"/>
      </w:tblGrid>
      <w:tr w:rsidR="00460BB0" w:rsidRPr="00464624" w14:paraId="7505200A" w14:textId="77777777" w:rsidTr="000B68D9">
        <w:trPr>
          <w:tblHeader/>
        </w:trPr>
        <w:tc>
          <w:tcPr>
            <w:tcW w:w="8712" w:type="dxa"/>
            <w:gridSpan w:val="6"/>
            <w:tcBorders>
              <w:top w:val="single" w:sz="4" w:space="0" w:color="auto"/>
              <w:left w:val="single" w:sz="4" w:space="0" w:color="auto"/>
              <w:bottom w:val="single" w:sz="4" w:space="0" w:color="000000"/>
              <w:right w:val="single" w:sz="4" w:space="0" w:color="000000"/>
            </w:tcBorders>
            <w:shd w:val="clear" w:color="auto" w:fill="auto"/>
            <w:noWrap/>
            <w:vAlign w:val="center"/>
          </w:tcPr>
          <w:p w14:paraId="3CAD27F3" w14:textId="77777777" w:rsidR="00046F7E" w:rsidRPr="00464624" w:rsidRDefault="00B00445" w:rsidP="00E72613">
            <w:pPr>
              <w:spacing w:after="0" w:line="240" w:lineRule="auto"/>
              <w:jc w:val="center"/>
              <w:rPr>
                <w:rFonts w:ascii="Arial" w:hAnsi="Arial" w:cs="Arial"/>
                <w:b/>
                <w:bCs/>
                <w:color w:val="000000"/>
                <w:sz w:val="12"/>
                <w:szCs w:val="12"/>
              </w:rPr>
            </w:pPr>
            <w:r w:rsidRPr="00464624">
              <w:rPr>
                <w:rFonts w:ascii="Arial" w:hAnsi="Arial" w:cs="Arial"/>
                <w:b/>
                <w:bCs/>
                <w:color w:val="000000"/>
                <w:sz w:val="12"/>
                <w:szCs w:val="12"/>
              </w:rPr>
              <w:t>Tabla 22</w:t>
            </w:r>
            <w:r w:rsidR="00046F7E" w:rsidRPr="00464624">
              <w:rPr>
                <w:rFonts w:ascii="Arial" w:hAnsi="Arial" w:cs="Arial"/>
                <w:b/>
                <w:bCs/>
                <w:color w:val="000000"/>
                <w:sz w:val="12"/>
                <w:szCs w:val="12"/>
              </w:rPr>
              <w:t>.</w:t>
            </w:r>
          </w:p>
          <w:p w14:paraId="59E25A23" w14:textId="77777777" w:rsidR="00460BB0" w:rsidRPr="00464624" w:rsidRDefault="00460BB0" w:rsidP="00E72613">
            <w:pPr>
              <w:spacing w:after="0" w:line="240" w:lineRule="auto"/>
              <w:jc w:val="center"/>
              <w:rPr>
                <w:rFonts w:ascii="Arial" w:hAnsi="Arial" w:cs="Arial"/>
                <w:b/>
                <w:bCs/>
                <w:color w:val="000000"/>
                <w:sz w:val="12"/>
                <w:szCs w:val="12"/>
              </w:rPr>
            </w:pPr>
            <w:r w:rsidRPr="00464624">
              <w:rPr>
                <w:rFonts w:ascii="Arial" w:hAnsi="Arial" w:cs="Arial"/>
                <w:b/>
                <w:bCs/>
                <w:color w:val="000000"/>
                <w:sz w:val="12"/>
                <w:szCs w:val="12"/>
              </w:rPr>
              <w:t>NOMBRE DEL ENTE PÚBLICO (a)</w:t>
            </w:r>
          </w:p>
          <w:p w14:paraId="5BA8C7C8" w14:textId="77777777" w:rsidR="00460BB0" w:rsidRPr="00464624" w:rsidRDefault="00460BB0" w:rsidP="00E72613">
            <w:pPr>
              <w:spacing w:after="0" w:line="240" w:lineRule="auto"/>
              <w:jc w:val="center"/>
              <w:rPr>
                <w:rFonts w:ascii="Arial" w:hAnsi="Arial" w:cs="Arial"/>
                <w:b/>
                <w:bCs/>
                <w:color w:val="000000"/>
                <w:sz w:val="12"/>
                <w:szCs w:val="12"/>
              </w:rPr>
            </w:pPr>
            <w:r w:rsidRPr="00464624">
              <w:rPr>
                <w:rFonts w:ascii="Arial" w:hAnsi="Arial" w:cs="Arial"/>
                <w:b/>
                <w:bCs/>
                <w:color w:val="000000"/>
                <w:sz w:val="12"/>
                <w:szCs w:val="12"/>
              </w:rPr>
              <w:t>Informe sobre Estudios Actuariales - LDF</w:t>
            </w:r>
          </w:p>
        </w:tc>
      </w:tr>
      <w:tr w:rsidR="00460BB0" w:rsidRPr="00464624" w14:paraId="160AC136" w14:textId="77777777" w:rsidTr="000B68D9">
        <w:trPr>
          <w:tblHeader/>
        </w:trPr>
        <w:tc>
          <w:tcPr>
            <w:tcW w:w="4066" w:type="dxa"/>
            <w:tcBorders>
              <w:top w:val="nil"/>
              <w:left w:val="single" w:sz="4" w:space="0" w:color="auto"/>
              <w:bottom w:val="single" w:sz="4" w:space="0" w:color="auto"/>
              <w:right w:val="single" w:sz="4" w:space="0" w:color="auto"/>
            </w:tcBorders>
            <w:shd w:val="clear" w:color="auto" w:fill="auto"/>
            <w:noWrap/>
            <w:vAlign w:val="center"/>
          </w:tcPr>
          <w:p w14:paraId="60AB1E69" w14:textId="77777777" w:rsidR="00460BB0" w:rsidRPr="00464624" w:rsidRDefault="00460BB0" w:rsidP="00E72613">
            <w:pPr>
              <w:spacing w:after="0" w:line="240" w:lineRule="auto"/>
              <w:rPr>
                <w:rFonts w:ascii="Arial" w:hAnsi="Arial" w:cs="Arial"/>
                <w:b/>
                <w:bCs/>
                <w:color w:val="000000"/>
                <w:sz w:val="12"/>
                <w:szCs w:val="12"/>
              </w:rPr>
            </w:pPr>
          </w:p>
        </w:tc>
        <w:tc>
          <w:tcPr>
            <w:tcW w:w="904" w:type="dxa"/>
            <w:tcBorders>
              <w:top w:val="nil"/>
              <w:left w:val="nil"/>
              <w:bottom w:val="single" w:sz="4" w:space="0" w:color="auto"/>
              <w:right w:val="single" w:sz="4" w:space="0" w:color="auto"/>
            </w:tcBorders>
            <w:shd w:val="clear" w:color="auto" w:fill="auto"/>
            <w:noWrap/>
            <w:vAlign w:val="center"/>
          </w:tcPr>
          <w:p w14:paraId="1FBA88E0" w14:textId="77777777" w:rsidR="00460BB0" w:rsidRPr="00464624" w:rsidRDefault="00460BB0" w:rsidP="00E72613">
            <w:pPr>
              <w:spacing w:after="0" w:line="240" w:lineRule="auto"/>
              <w:jc w:val="center"/>
              <w:rPr>
                <w:rFonts w:ascii="Arial" w:hAnsi="Arial" w:cs="Arial"/>
                <w:b/>
                <w:bCs/>
                <w:color w:val="000000"/>
                <w:sz w:val="12"/>
                <w:szCs w:val="12"/>
              </w:rPr>
            </w:pPr>
            <w:r w:rsidRPr="00464624">
              <w:rPr>
                <w:rFonts w:ascii="Arial" w:hAnsi="Arial" w:cs="Arial"/>
                <w:b/>
                <w:bCs/>
                <w:color w:val="000000"/>
                <w:sz w:val="12"/>
                <w:szCs w:val="12"/>
              </w:rPr>
              <w:t>Pensiones y jubilaciones</w:t>
            </w:r>
          </w:p>
        </w:tc>
        <w:tc>
          <w:tcPr>
            <w:tcW w:w="904" w:type="dxa"/>
            <w:tcBorders>
              <w:top w:val="nil"/>
              <w:left w:val="nil"/>
              <w:bottom w:val="single" w:sz="4" w:space="0" w:color="auto"/>
              <w:right w:val="single" w:sz="4" w:space="0" w:color="auto"/>
            </w:tcBorders>
            <w:shd w:val="clear" w:color="auto" w:fill="auto"/>
            <w:noWrap/>
            <w:vAlign w:val="center"/>
          </w:tcPr>
          <w:p w14:paraId="5221ADF9" w14:textId="77777777" w:rsidR="00460BB0" w:rsidRPr="00464624" w:rsidRDefault="00460BB0" w:rsidP="00E72613">
            <w:pPr>
              <w:spacing w:after="0" w:line="240" w:lineRule="auto"/>
              <w:jc w:val="center"/>
              <w:rPr>
                <w:rFonts w:ascii="Arial" w:hAnsi="Arial" w:cs="Arial"/>
                <w:b/>
                <w:bCs/>
                <w:color w:val="000000"/>
                <w:sz w:val="12"/>
                <w:szCs w:val="12"/>
              </w:rPr>
            </w:pPr>
            <w:r w:rsidRPr="00464624">
              <w:rPr>
                <w:rFonts w:ascii="Arial" w:hAnsi="Arial" w:cs="Arial"/>
                <w:b/>
                <w:bCs/>
                <w:color w:val="000000"/>
                <w:sz w:val="12"/>
                <w:szCs w:val="12"/>
              </w:rPr>
              <w:t>Salud</w:t>
            </w:r>
          </w:p>
        </w:tc>
        <w:tc>
          <w:tcPr>
            <w:tcW w:w="904" w:type="dxa"/>
            <w:tcBorders>
              <w:top w:val="nil"/>
              <w:left w:val="nil"/>
              <w:bottom w:val="single" w:sz="4" w:space="0" w:color="auto"/>
              <w:right w:val="single" w:sz="4" w:space="0" w:color="auto"/>
            </w:tcBorders>
            <w:shd w:val="clear" w:color="auto" w:fill="auto"/>
            <w:noWrap/>
            <w:vAlign w:val="center"/>
          </w:tcPr>
          <w:p w14:paraId="711C16ED" w14:textId="77777777" w:rsidR="00460BB0" w:rsidRPr="00464624" w:rsidRDefault="00460BB0" w:rsidP="00E72613">
            <w:pPr>
              <w:spacing w:after="0" w:line="240" w:lineRule="auto"/>
              <w:jc w:val="center"/>
              <w:rPr>
                <w:rFonts w:ascii="Arial" w:hAnsi="Arial" w:cs="Arial"/>
                <w:b/>
                <w:bCs/>
                <w:color w:val="000000"/>
                <w:sz w:val="12"/>
                <w:szCs w:val="12"/>
              </w:rPr>
            </w:pPr>
            <w:r w:rsidRPr="00464624">
              <w:rPr>
                <w:rFonts w:ascii="Arial" w:hAnsi="Arial" w:cs="Arial"/>
                <w:b/>
                <w:bCs/>
                <w:color w:val="000000"/>
                <w:sz w:val="12"/>
                <w:szCs w:val="12"/>
              </w:rPr>
              <w:t>Riesgos de trabajo</w:t>
            </w:r>
          </w:p>
        </w:tc>
        <w:tc>
          <w:tcPr>
            <w:tcW w:w="904" w:type="dxa"/>
            <w:tcBorders>
              <w:top w:val="nil"/>
              <w:left w:val="nil"/>
              <w:bottom w:val="single" w:sz="4" w:space="0" w:color="auto"/>
              <w:right w:val="single" w:sz="4" w:space="0" w:color="auto"/>
            </w:tcBorders>
            <w:shd w:val="clear" w:color="auto" w:fill="auto"/>
            <w:noWrap/>
            <w:vAlign w:val="center"/>
          </w:tcPr>
          <w:p w14:paraId="5DA86A65" w14:textId="77777777" w:rsidR="00460BB0" w:rsidRPr="00464624" w:rsidRDefault="00460BB0" w:rsidP="00E72613">
            <w:pPr>
              <w:spacing w:after="0" w:line="240" w:lineRule="auto"/>
              <w:jc w:val="center"/>
              <w:rPr>
                <w:rFonts w:ascii="Arial" w:hAnsi="Arial" w:cs="Arial"/>
                <w:b/>
                <w:bCs/>
                <w:color w:val="000000"/>
                <w:sz w:val="12"/>
                <w:szCs w:val="12"/>
              </w:rPr>
            </w:pPr>
            <w:r w:rsidRPr="00464624">
              <w:rPr>
                <w:rFonts w:ascii="Arial" w:hAnsi="Arial" w:cs="Arial"/>
                <w:b/>
                <w:bCs/>
                <w:color w:val="000000"/>
                <w:sz w:val="12"/>
                <w:szCs w:val="12"/>
              </w:rPr>
              <w:t>Invalidez y vida</w:t>
            </w:r>
          </w:p>
        </w:tc>
        <w:tc>
          <w:tcPr>
            <w:tcW w:w="1030" w:type="dxa"/>
            <w:tcBorders>
              <w:top w:val="nil"/>
              <w:left w:val="nil"/>
              <w:bottom w:val="single" w:sz="4" w:space="0" w:color="auto"/>
              <w:right w:val="single" w:sz="4" w:space="0" w:color="auto"/>
            </w:tcBorders>
            <w:shd w:val="clear" w:color="auto" w:fill="auto"/>
            <w:noWrap/>
            <w:vAlign w:val="center"/>
          </w:tcPr>
          <w:p w14:paraId="21069EE7" w14:textId="77777777" w:rsidR="00460BB0" w:rsidRPr="00464624" w:rsidRDefault="00460BB0" w:rsidP="00E72613">
            <w:pPr>
              <w:spacing w:after="0" w:line="240" w:lineRule="auto"/>
              <w:ind w:left="-57" w:right="-57"/>
              <w:jc w:val="center"/>
              <w:rPr>
                <w:rFonts w:ascii="Arial" w:hAnsi="Arial" w:cs="Arial"/>
                <w:b/>
                <w:bCs/>
                <w:color w:val="000000"/>
                <w:sz w:val="12"/>
                <w:szCs w:val="12"/>
              </w:rPr>
            </w:pPr>
            <w:r w:rsidRPr="00464624">
              <w:rPr>
                <w:rFonts w:ascii="Arial" w:hAnsi="Arial" w:cs="Arial"/>
                <w:b/>
                <w:bCs/>
                <w:color w:val="000000"/>
                <w:sz w:val="12"/>
                <w:szCs w:val="12"/>
              </w:rPr>
              <w:t>Otras prestaciones sociales</w:t>
            </w:r>
          </w:p>
        </w:tc>
      </w:tr>
      <w:tr w:rsidR="00460BB0" w:rsidRPr="00464624" w14:paraId="3FEEE09E" w14:textId="77777777" w:rsidTr="000B68D9">
        <w:tc>
          <w:tcPr>
            <w:tcW w:w="4066" w:type="dxa"/>
            <w:tcBorders>
              <w:top w:val="nil"/>
              <w:left w:val="single" w:sz="4" w:space="0" w:color="auto"/>
              <w:bottom w:val="nil"/>
              <w:right w:val="nil"/>
            </w:tcBorders>
            <w:shd w:val="clear" w:color="auto" w:fill="auto"/>
            <w:noWrap/>
            <w:vAlign w:val="center"/>
          </w:tcPr>
          <w:p w14:paraId="35A2FE6C" w14:textId="77777777" w:rsidR="00460BB0" w:rsidRPr="00464624" w:rsidRDefault="00460BB0" w:rsidP="00E72613">
            <w:pPr>
              <w:spacing w:after="0" w:line="240" w:lineRule="auto"/>
              <w:rPr>
                <w:rFonts w:ascii="Arial" w:hAnsi="Arial" w:cs="Arial"/>
                <w:b/>
                <w:bCs/>
                <w:color w:val="000000"/>
                <w:sz w:val="12"/>
                <w:szCs w:val="12"/>
              </w:rPr>
            </w:pPr>
            <w:r w:rsidRPr="00464624">
              <w:rPr>
                <w:rFonts w:ascii="Arial" w:hAnsi="Arial" w:cs="Arial"/>
                <w:b/>
                <w:bCs/>
                <w:color w:val="000000"/>
                <w:sz w:val="12"/>
                <w:szCs w:val="12"/>
              </w:rPr>
              <w:t>Tipo de Sistema</w:t>
            </w:r>
          </w:p>
        </w:tc>
        <w:tc>
          <w:tcPr>
            <w:tcW w:w="904" w:type="dxa"/>
            <w:tcBorders>
              <w:top w:val="nil"/>
              <w:left w:val="single" w:sz="4" w:space="0" w:color="auto"/>
              <w:bottom w:val="nil"/>
              <w:right w:val="single" w:sz="4" w:space="0" w:color="auto"/>
            </w:tcBorders>
            <w:shd w:val="clear" w:color="auto" w:fill="auto"/>
            <w:noWrap/>
            <w:vAlign w:val="center"/>
          </w:tcPr>
          <w:p w14:paraId="49074BDA" w14:textId="77777777" w:rsidR="00460BB0" w:rsidRPr="00464624" w:rsidRDefault="00460BB0" w:rsidP="00E72613">
            <w:pPr>
              <w:spacing w:after="0" w:line="240" w:lineRule="auto"/>
              <w:jc w:val="center"/>
              <w:rPr>
                <w:rFonts w:ascii="Arial" w:hAnsi="Arial" w:cs="Arial"/>
                <w:b/>
                <w:bCs/>
                <w:color w:val="000000"/>
                <w:sz w:val="12"/>
                <w:szCs w:val="12"/>
              </w:rPr>
            </w:pPr>
          </w:p>
        </w:tc>
        <w:tc>
          <w:tcPr>
            <w:tcW w:w="904" w:type="dxa"/>
            <w:tcBorders>
              <w:top w:val="nil"/>
              <w:left w:val="nil"/>
              <w:bottom w:val="nil"/>
              <w:right w:val="single" w:sz="4" w:space="0" w:color="auto"/>
            </w:tcBorders>
            <w:shd w:val="clear" w:color="auto" w:fill="auto"/>
            <w:noWrap/>
            <w:vAlign w:val="center"/>
          </w:tcPr>
          <w:p w14:paraId="37F5C323" w14:textId="77777777" w:rsidR="00460BB0" w:rsidRPr="00464624" w:rsidRDefault="00460BB0" w:rsidP="00E72613">
            <w:pPr>
              <w:spacing w:after="0" w:line="240" w:lineRule="auto"/>
              <w:jc w:val="center"/>
              <w:rPr>
                <w:rFonts w:ascii="Arial" w:hAnsi="Arial" w:cs="Arial"/>
                <w:b/>
                <w:bCs/>
                <w:color w:val="000000"/>
                <w:sz w:val="12"/>
                <w:szCs w:val="12"/>
              </w:rPr>
            </w:pPr>
          </w:p>
        </w:tc>
        <w:tc>
          <w:tcPr>
            <w:tcW w:w="904" w:type="dxa"/>
            <w:tcBorders>
              <w:top w:val="nil"/>
              <w:left w:val="nil"/>
              <w:bottom w:val="nil"/>
              <w:right w:val="single" w:sz="4" w:space="0" w:color="auto"/>
            </w:tcBorders>
            <w:shd w:val="clear" w:color="auto" w:fill="auto"/>
            <w:noWrap/>
            <w:vAlign w:val="center"/>
          </w:tcPr>
          <w:p w14:paraId="6A4BE07E" w14:textId="77777777" w:rsidR="00460BB0" w:rsidRPr="00464624" w:rsidRDefault="00460BB0" w:rsidP="00E72613">
            <w:pPr>
              <w:spacing w:after="0" w:line="240" w:lineRule="auto"/>
              <w:jc w:val="center"/>
              <w:rPr>
                <w:rFonts w:ascii="Arial" w:hAnsi="Arial" w:cs="Arial"/>
                <w:b/>
                <w:bCs/>
                <w:color w:val="000000"/>
                <w:sz w:val="12"/>
                <w:szCs w:val="12"/>
              </w:rPr>
            </w:pPr>
          </w:p>
        </w:tc>
        <w:tc>
          <w:tcPr>
            <w:tcW w:w="904" w:type="dxa"/>
            <w:tcBorders>
              <w:top w:val="nil"/>
              <w:left w:val="nil"/>
              <w:bottom w:val="nil"/>
              <w:right w:val="single" w:sz="4" w:space="0" w:color="auto"/>
            </w:tcBorders>
            <w:shd w:val="clear" w:color="auto" w:fill="auto"/>
            <w:noWrap/>
            <w:vAlign w:val="center"/>
          </w:tcPr>
          <w:p w14:paraId="7BF02640" w14:textId="77777777" w:rsidR="00460BB0" w:rsidRPr="00464624" w:rsidRDefault="00460BB0" w:rsidP="00E72613">
            <w:pPr>
              <w:spacing w:after="0" w:line="240" w:lineRule="auto"/>
              <w:jc w:val="center"/>
              <w:rPr>
                <w:rFonts w:ascii="Arial" w:hAnsi="Arial" w:cs="Arial"/>
                <w:b/>
                <w:bCs/>
                <w:color w:val="000000"/>
                <w:sz w:val="12"/>
                <w:szCs w:val="12"/>
              </w:rPr>
            </w:pPr>
          </w:p>
        </w:tc>
        <w:tc>
          <w:tcPr>
            <w:tcW w:w="1030" w:type="dxa"/>
            <w:tcBorders>
              <w:top w:val="nil"/>
              <w:left w:val="nil"/>
              <w:bottom w:val="nil"/>
              <w:right w:val="single" w:sz="4" w:space="0" w:color="auto"/>
            </w:tcBorders>
            <w:shd w:val="clear" w:color="auto" w:fill="auto"/>
            <w:noWrap/>
            <w:vAlign w:val="center"/>
          </w:tcPr>
          <w:p w14:paraId="46F85558" w14:textId="77777777" w:rsidR="00460BB0" w:rsidRPr="00464624" w:rsidRDefault="00460BB0" w:rsidP="00E72613">
            <w:pPr>
              <w:spacing w:after="0" w:line="240" w:lineRule="auto"/>
              <w:jc w:val="center"/>
              <w:rPr>
                <w:rFonts w:ascii="Arial" w:hAnsi="Arial" w:cs="Arial"/>
                <w:b/>
                <w:bCs/>
                <w:color w:val="000000"/>
                <w:sz w:val="12"/>
                <w:szCs w:val="12"/>
              </w:rPr>
            </w:pPr>
          </w:p>
        </w:tc>
      </w:tr>
      <w:tr w:rsidR="00460BB0" w:rsidRPr="00464624" w14:paraId="012B73D9" w14:textId="77777777" w:rsidTr="000B68D9">
        <w:tc>
          <w:tcPr>
            <w:tcW w:w="4066" w:type="dxa"/>
            <w:tcBorders>
              <w:top w:val="nil"/>
              <w:left w:val="single" w:sz="4" w:space="0" w:color="auto"/>
              <w:bottom w:val="nil"/>
              <w:right w:val="nil"/>
            </w:tcBorders>
            <w:shd w:val="clear" w:color="auto" w:fill="auto"/>
            <w:noWrap/>
            <w:vAlign w:val="bottom"/>
          </w:tcPr>
          <w:p w14:paraId="4A2BEA76" w14:textId="77777777" w:rsidR="00460BB0" w:rsidRPr="00464624" w:rsidRDefault="00460BB0" w:rsidP="00E72613">
            <w:pPr>
              <w:spacing w:after="0" w:line="240" w:lineRule="auto"/>
              <w:ind w:left="113"/>
              <w:rPr>
                <w:rFonts w:ascii="Arial" w:hAnsi="Arial" w:cs="Arial"/>
                <w:sz w:val="12"/>
                <w:szCs w:val="12"/>
              </w:rPr>
            </w:pPr>
            <w:r w:rsidRPr="00464624">
              <w:rPr>
                <w:rFonts w:ascii="Arial" w:hAnsi="Arial" w:cs="Arial"/>
                <w:sz w:val="12"/>
                <w:szCs w:val="12"/>
              </w:rPr>
              <w:t>Prestación laboral o Fondo general para trabajadores del estado o municipio</w:t>
            </w:r>
          </w:p>
        </w:tc>
        <w:tc>
          <w:tcPr>
            <w:tcW w:w="904" w:type="dxa"/>
            <w:tcBorders>
              <w:top w:val="nil"/>
              <w:left w:val="single" w:sz="4" w:space="0" w:color="auto"/>
              <w:bottom w:val="nil"/>
              <w:right w:val="single" w:sz="4" w:space="0" w:color="auto"/>
            </w:tcBorders>
            <w:shd w:val="clear" w:color="auto" w:fill="auto"/>
            <w:noWrap/>
            <w:vAlign w:val="center"/>
          </w:tcPr>
          <w:p w14:paraId="11CE7B46" w14:textId="77777777" w:rsidR="00460BB0" w:rsidRPr="00464624" w:rsidRDefault="00460BB0" w:rsidP="00E72613">
            <w:pPr>
              <w:spacing w:after="0" w:line="240" w:lineRule="auto"/>
              <w:jc w:val="center"/>
              <w:rPr>
                <w:rFonts w:ascii="Arial" w:hAnsi="Arial" w:cs="Arial"/>
                <w:b/>
                <w:bCs/>
                <w:color w:val="000000"/>
                <w:sz w:val="12"/>
                <w:szCs w:val="12"/>
              </w:rPr>
            </w:pPr>
          </w:p>
        </w:tc>
        <w:tc>
          <w:tcPr>
            <w:tcW w:w="904" w:type="dxa"/>
            <w:tcBorders>
              <w:top w:val="nil"/>
              <w:left w:val="nil"/>
              <w:bottom w:val="nil"/>
              <w:right w:val="single" w:sz="4" w:space="0" w:color="auto"/>
            </w:tcBorders>
            <w:shd w:val="clear" w:color="auto" w:fill="auto"/>
            <w:noWrap/>
            <w:vAlign w:val="center"/>
          </w:tcPr>
          <w:p w14:paraId="395BEE11" w14:textId="77777777" w:rsidR="00460BB0" w:rsidRPr="00464624" w:rsidRDefault="00460BB0" w:rsidP="00E72613">
            <w:pPr>
              <w:spacing w:after="0" w:line="240" w:lineRule="auto"/>
              <w:jc w:val="center"/>
              <w:rPr>
                <w:rFonts w:ascii="Arial" w:hAnsi="Arial" w:cs="Arial"/>
                <w:b/>
                <w:bCs/>
                <w:color w:val="000000"/>
                <w:sz w:val="12"/>
                <w:szCs w:val="12"/>
              </w:rPr>
            </w:pPr>
          </w:p>
        </w:tc>
        <w:tc>
          <w:tcPr>
            <w:tcW w:w="904" w:type="dxa"/>
            <w:tcBorders>
              <w:top w:val="nil"/>
              <w:left w:val="nil"/>
              <w:bottom w:val="nil"/>
              <w:right w:val="single" w:sz="4" w:space="0" w:color="auto"/>
            </w:tcBorders>
            <w:shd w:val="clear" w:color="auto" w:fill="auto"/>
            <w:noWrap/>
            <w:vAlign w:val="center"/>
          </w:tcPr>
          <w:p w14:paraId="16C8E083" w14:textId="77777777" w:rsidR="00460BB0" w:rsidRPr="00464624" w:rsidRDefault="00460BB0" w:rsidP="00E72613">
            <w:pPr>
              <w:spacing w:after="0" w:line="240" w:lineRule="auto"/>
              <w:jc w:val="center"/>
              <w:rPr>
                <w:rFonts w:ascii="Arial" w:hAnsi="Arial" w:cs="Arial"/>
                <w:b/>
                <w:bCs/>
                <w:color w:val="000000"/>
                <w:sz w:val="12"/>
                <w:szCs w:val="12"/>
              </w:rPr>
            </w:pPr>
          </w:p>
        </w:tc>
        <w:tc>
          <w:tcPr>
            <w:tcW w:w="904" w:type="dxa"/>
            <w:tcBorders>
              <w:top w:val="nil"/>
              <w:left w:val="nil"/>
              <w:bottom w:val="nil"/>
              <w:right w:val="single" w:sz="4" w:space="0" w:color="auto"/>
            </w:tcBorders>
            <w:shd w:val="clear" w:color="auto" w:fill="auto"/>
            <w:noWrap/>
            <w:vAlign w:val="center"/>
          </w:tcPr>
          <w:p w14:paraId="3359CF5E" w14:textId="77777777" w:rsidR="00460BB0" w:rsidRPr="00464624" w:rsidRDefault="00460BB0" w:rsidP="00E72613">
            <w:pPr>
              <w:spacing w:after="0" w:line="240" w:lineRule="auto"/>
              <w:jc w:val="center"/>
              <w:rPr>
                <w:rFonts w:ascii="Arial" w:hAnsi="Arial" w:cs="Arial"/>
                <w:b/>
                <w:bCs/>
                <w:color w:val="000000"/>
                <w:sz w:val="12"/>
                <w:szCs w:val="12"/>
              </w:rPr>
            </w:pPr>
          </w:p>
        </w:tc>
        <w:tc>
          <w:tcPr>
            <w:tcW w:w="1030" w:type="dxa"/>
            <w:tcBorders>
              <w:top w:val="nil"/>
              <w:left w:val="nil"/>
              <w:bottom w:val="nil"/>
              <w:right w:val="single" w:sz="4" w:space="0" w:color="auto"/>
            </w:tcBorders>
            <w:shd w:val="clear" w:color="auto" w:fill="auto"/>
            <w:noWrap/>
            <w:vAlign w:val="center"/>
          </w:tcPr>
          <w:p w14:paraId="17751175" w14:textId="77777777" w:rsidR="00460BB0" w:rsidRPr="00464624" w:rsidRDefault="00460BB0" w:rsidP="00E72613">
            <w:pPr>
              <w:spacing w:after="0" w:line="240" w:lineRule="auto"/>
              <w:jc w:val="center"/>
              <w:rPr>
                <w:rFonts w:ascii="Arial" w:hAnsi="Arial" w:cs="Arial"/>
                <w:b/>
                <w:bCs/>
                <w:color w:val="000000"/>
                <w:sz w:val="12"/>
                <w:szCs w:val="12"/>
              </w:rPr>
            </w:pPr>
          </w:p>
        </w:tc>
      </w:tr>
      <w:tr w:rsidR="00460BB0" w:rsidRPr="00464624" w14:paraId="7A9D59A2" w14:textId="77777777" w:rsidTr="000B68D9">
        <w:tc>
          <w:tcPr>
            <w:tcW w:w="4066" w:type="dxa"/>
            <w:tcBorders>
              <w:top w:val="nil"/>
              <w:left w:val="single" w:sz="4" w:space="0" w:color="auto"/>
              <w:bottom w:val="nil"/>
              <w:right w:val="nil"/>
            </w:tcBorders>
            <w:shd w:val="clear" w:color="auto" w:fill="auto"/>
            <w:noWrap/>
            <w:vAlign w:val="bottom"/>
          </w:tcPr>
          <w:p w14:paraId="7B08041A" w14:textId="77777777" w:rsidR="00460BB0" w:rsidRPr="00464624" w:rsidRDefault="00460BB0" w:rsidP="00E72613">
            <w:pPr>
              <w:spacing w:after="0" w:line="240" w:lineRule="auto"/>
              <w:ind w:left="113"/>
              <w:rPr>
                <w:rFonts w:ascii="Arial" w:hAnsi="Arial" w:cs="Arial"/>
                <w:sz w:val="12"/>
                <w:szCs w:val="12"/>
              </w:rPr>
            </w:pPr>
            <w:r w:rsidRPr="00464624">
              <w:rPr>
                <w:rFonts w:ascii="Arial" w:hAnsi="Arial" w:cs="Arial"/>
                <w:sz w:val="12"/>
                <w:szCs w:val="12"/>
              </w:rPr>
              <w:t>Beneficio definido, Contribución definida o Mixto</w:t>
            </w:r>
          </w:p>
        </w:tc>
        <w:tc>
          <w:tcPr>
            <w:tcW w:w="904" w:type="dxa"/>
            <w:tcBorders>
              <w:top w:val="nil"/>
              <w:left w:val="single" w:sz="4" w:space="0" w:color="auto"/>
              <w:bottom w:val="nil"/>
              <w:right w:val="single" w:sz="4" w:space="0" w:color="auto"/>
            </w:tcBorders>
            <w:shd w:val="clear" w:color="auto" w:fill="auto"/>
            <w:noWrap/>
            <w:vAlign w:val="center"/>
          </w:tcPr>
          <w:p w14:paraId="7D924318" w14:textId="77777777" w:rsidR="00460BB0" w:rsidRPr="00464624" w:rsidRDefault="00460BB0" w:rsidP="00E72613">
            <w:pPr>
              <w:spacing w:after="0" w:line="240" w:lineRule="auto"/>
              <w:jc w:val="center"/>
              <w:rPr>
                <w:rFonts w:ascii="Arial" w:hAnsi="Arial" w:cs="Arial"/>
                <w:b/>
                <w:bCs/>
                <w:color w:val="000000"/>
                <w:sz w:val="12"/>
                <w:szCs w:val="12"/>
              </w:rPr>
            </w:pPr>
          </w:p>
        </w:tc>
        <w:tc>
          <w:tcPr>
            <w:tcW w:w="904" w:type="dxa"/>
            <w:tcBorders>
              <w:top w:val="nil"/>
              <w:left w:val="nil"/>
              <w:bottom w:val="nil"/>
              <w:right w:val="single" w:sz="4" w:space="0" w:color="auto"/>
            </w:tcBorders>
            <w:shd w:val="clear" w:color="auto" w:fill="auto"/>
            <w:noWrap/>
            <w:vAlign w:val="center"/>
          </w:tcPr>
          <w:p w14:paraId="6F24D971" w14:textId="77777777" w:rsidR="00460BB0" w:rsidRPr="00464624" w:rsidRDefault="00460BB0" w:rsidP="00E72613">
            <w:pPr>
              <w:spacing w:after="0" w:line="240" w:lineRule="auto"/>
              <w:jc w:val="center"/>
              <w:rPr>
                <w:rFonts w:ascii="Arial" w:hAnsi="Arial" w:cs="Arial"/>
                <w:b/>
                <w:bCs/>
                <w:color w:val="000000"/>
                <w:sz w:val="12"/>
                <w:szCs w:val="12"/>
              </w:rPr>
            </w:pPr>
          </w:p>
        </w:tc>
        <w:tc>
          <w:tcPr>
            <w:tcW w:w="904" w:type="dxa"/>
            <w:tcBorders>
              <w:top w:val="nil"/>
              <w:left w:val="nil"/>
              <w:bottom w:val="nil"/>
              <w:right w:val="single" w:sz="4" w:space="0" w:color="auto"/>
            </w:tcBorders>
            <w:shd w:val="clear" w:color="auto" w:fill="auto"/>
            <w:noWrap/>
            <w:vAlign w:val="center"/>
          </w:tcPr>
          <w:p w14:paraId="73B6A947" w14:textId="77777777" w:rsidR="00460BB0" w:rsidRPr="00464624" w:rsidRDefault="00460BB0" w:rsidP="00E72613">
            <w:pPr>
              <w:spacing w:after="0" w:line="240" w:lineRule="auto"/>
              <w:jc w:val="center"/>
              <w:rPr>
                <w:rFonts w:ascii="Arial" w:hAnsi="Arial" w:cs="Arial"/>
                <w:b/>
                <w:bCs/>
                <w:color w:val="000000"/>
                <w:sz w:val="12"/>
                <w:szCs w:val="12"/>
              </w:rPr>
            </w:pPr>
          </w:p>
        </w:tc>
        <w:tc>
          <w:tcPr>
            <w:tcW w:w="904" w:type="dxa"/>
            <w:tcBorders>
              <w:top w:val="nil"/>
              <w:left w:val="nil"/>
              <w:bottom w:val="nil"/>
              <w:right w:val="single" w:sz="4" w:space="0" w:color="auto"/>
            </w:tcBorders>
            <w:shd w:val="clear" w:color="auto" w:fill="auto"/>
            <w:noWrap/>
            <w:vAlign w:val="center"/>
          </w:tcPr>
          <w:p w14:paraId="4188F1EB" w14:textId="77777777" w:rsidR="00460BB0" w:rsidRPr="00464624" w:rsidRDefault="00460BB0" w:rsidP="00E72613">
            <w:pPr>
              <w:spacing w:after="0" w:line="240" w:lineRule="auto"/>
              <w:jc w:val="center"/>
              <w:rPr>
                <w:rFonts w:ascii="Arial" w:hAnsi="Arial" w:cs="Arial"/>
                <w:b/>
                <w:bCs/>
                <w:color w:val="000000"/>
                <w:sz w:val="12"/>
                <w:szCs w:val="12"/>
              </w:rPr>
            </w:pPr>
          </w:p>
        </w:tc>
        <w:tc>
          <w:tcPr>
            <w:tcW w:w="1030" w:type="dxa"/>
            <w:tcBorders>
              <w:top w:val="nil"/>
              <w:left w:val="nil"/>
              <w:bottom w:val="nil"/>
              <w:right w:val="single" w:sz="4" w:space="0" w:color="auto"/>
            </w:tcBorders>
            <w:shd w:val="clear" w:color="auto" w:fill="auto"/>
            <w:noWrap/>
            <w:vAlign w:val="center"/>
          </w:tcPr>
          <w:p w14:paraId="3DB59837" w14:textId="77777777" w:rsidR="00460BB0" w:rsidRPr="00464624" w:rsidRDefault="00460BB0" w:rsidP="00E72613">
            <w:pPr>
              <w:spacing w:after="0" w:line="240" w:lineRule="auto"/>
              <w:jc w:val="center"/>
              <w:rPr>
                <w:rFonts w:ascii="Arial" w:hAnsi="Arial" w:cs="Arial"/>
                <w:b/>
                <w:bCs/>
                <w:color w:val="000000"/>
                <w:sz w:val="12"/>
                <w:szCs w:val="12"/>
              </w:rPr>
            </w:pPr>
          </w:p>
        </w:tc>
      </w:tr>
      <w:tr w:rsidR="00460BB0" w:rsidRPr="00464624" w14:paraId="2984165C" w14:textId="77777777" w:rsidTr="000B68D9">
        <w:tc>
          <w:tcPr>
            <w:tcW w:w="4066" w:type="dxa"/>
            <w:tcBorders>
              <w:top w:val="nil"/>
              <w:left w:val="single" w:sz="4" w:space="0" w:color="auto"/>
              <w:bottom w:val="nil"/>
              <w:right w:val="nil"/>
            </w:tcBorders>
            <w:shd w:val="clear" w:color="auto" w:fill="auto"/>
            <w:noWrap/>
            <w:vAlign w:val="bottom"/>
          </w:tcPr>
          <w:p w14:paraId="01848C06" w14:textId="77777777" w:rsidR="00460BB0" w:rsidRPr="00464624" w:rsidRDefault="00460BB0" w:rsidP="00E72613">
            <w:pPr>
              <w:spacing w:after="0" w:line="240" w:lineRule="auto"/>
              <w:ind w:left="113"/>
              <w:rPr>
                <w:rFonts w:ascii="Arial" w:hAnsi="Arial" w:cs="Arial"/>
                <w:b/>
                <w:bCs/>
                <w:color w:val="000000"/>
                <w:sz w:val="12"/>
                <w:szCs w:val="12"/>
              </w:rPr>
            </w:pPr>
          </w:p>
        </w:tc>
        <w:tc>
          <w:tcPr>
            <w:tcW w:w="904" w:type="dxa"/>
            <w:tcBorders>
              <w:top w:val="nil"/>
              <w:left w:val="single" w:sz="4" w:space="0" w:color="auto"/>
              <w:bottom w:val="nil"/>
              <w:right w:val="single" w:sz="4" w:space="0" w:color="auto"/>
            </w:tcBorders>
            <w:shd w:val="clear" w:color="auto" w:fill="auto"/>
            <w:noWrap/>
            <w:vAlign w:val="center"/>
          </w:tcPr>
          <w:p w14:paraId="54FC7282"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73C1C522"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6BB4A1D5"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0BB16B95" w14:textId="77777777" w:rsidR="00460BB0" w:rsidRPr="00464624" w:rsidRDefault="00460BB0" w:rsidP="00E72613">
            <w:pPr>
              <w:spacing w:after="0" w:line="240" w:lineRule="auto"/>
              <w:jc w:val="center"/>
              <w:rPr>
                <w:rFonts w:ascii="Arial" w:hAnsi="Arial" w:cs="Arial"/>
                <w:color w:val="000000"/>
                <w:sz w:val="12"/>
                <w:szCs w:val="12"/>
              </w:rPr>
            </w:pPr>
          </w:p>
        </w:tc>
        <w:tc>
          <w:tcPr>
            <w:tcW w:w="1030" w:type="dxa"/>
            <w:tcBorders>
              <w:top w:val="nil"/>
              <w:left w:val="nil"/>
              <w:bottom w:val="nil"/>
              <w:right w:val="single" w:sz="4" w:space="0" w:color="auto"/>
            </w:tcBorders>
            <w:shd w:val="clear" w:color="auto" w:fill="auto"/>
            <w:noWrap/>
            <w:vAlign w:val="center"/>
          </w:tcPr>
          <w:p w14:paraId="3078E8B4" w14:textId="77777777" w:rsidR="00460BB0" w:rsidRPr="00464624" w:rsidRDefault="00460BB0" w:rsidP="00E72613">
            <w:pPr>
              <w:spacing w:after="0" w:line="240" w:lineRule="auto"/>
              <w:jc w:val="center"/>
              <w:rPr>
                <w:rFonts w:ascii="Arial" w:hAnsi="Arial" w:cs="Arial"/>
                <w:color w:val="000000"/>
                <w:sz w:val="12"/>
                <w:szCs w:val="12"/>
              </w:rPr>
            </w:pPr>
          </w:p>
        </w:tc>
      </w:tr>
      <w:tr w:rsidR="00460BB0" w:rsidRPr="00464624" w14:paraId="0AFF0686" w14:textId="77777777" w:rsidTr="000B68D9">
        <w:tc>
          <w:tcPr>
            <w:tcW w:w="4066" w:type="dxa"/>
            <w:tcBorders>
              <w:top w:val="nil"/>
              <w:left w:val="single" w:sz="4" w:space="0" w:color="auto"/>
              <w:bottom w:val="nil"/>
              <w:right w:val="nil"/>
            </w:tcBorders>
            <w:shd w:val="clear" w:color="auto" w:fill="auto"/>
            <w:noWrap/>
            <w:vAlign w:val="bottom"/>
          </w:tcPr>
          <w:p w14:paraId="4B5AA083" w14:textId="77777777" w:rsidR="00460BB0" w:rsidRPr="00464624" w:rsidRDefault="00460BB0" w:rsidP="00E72613">
            <w:pPr>
              <w:spacing w:after="0" w:line="240" w:lineRule="auto"/>
              <w:rPr>
                <w:rFonts w:ascii="Arial" w:hAnsi="Arial" w:cs="Arial"/>
                <w:b/>
                <w:bCs/>
                <w:color w:val="000000"/>
                <w:sz w:val="12"/>
                <w:szCs w:val="12"/>
              </w:rPr>
            </w:pPr>
            <w:r w:rsidRPr="00464624">
              <w:rPr>
                <w:rFonts w:ascii="Arial" w:hAnsi="Arial" w:cs="Arial"/>
                <w:b/>
                <w:bCs/>
                <w:color w:val="000000"/>
                <w:sz w:val="12"/>
                <w:szCs w:val="12"/>
              </w:rPr>
              <w:t>Población afiliada</w:t>
            </w:r>
          </w:p>
        </w:tc>
        <w:tc>
          <w:tcPr>
            <w:tcW w:w="904" w:type="dxa"/>
            <w:tcBorders>
              <w:top w:val="nil"/>
              <w:left w:val="single" w:sz="4" w:space="0" w:color="auto"/>
              <w:bottom w:val="nil"/>
              <w:right w:val="single" w:sz="4" w:space="0" w:color="auto"/>
            </w:tcBorders>
            <w:shd w:val="clear" w:color="auto" w:fill="auto"/>
            <w:noWrap/>
            <w:vAlign w:val="center"/>
          </w:tcPr>
          <w:p w14:paraId="6ECC9A4D"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3A487E93"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0A2C97F6"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6BCE6193" w14:textId="77777777" w:rsidR="00460BB0" w:rsidRPr="00464624" w:rsidRDefault="00460BB0" w:rsidP="00E72613">
            <w:pPr>
              <w:spacing w:after="0" w:line="240" w:lineRule="auto"/>
              <w:jc w:val="center"/>
              <w:rPr>
                <w:rFonts w:ascii="Arial" w:hAnsi="Arial" w:cs="Arial"/>
                <w:color w:val="000000"/>
                <w:sz w:val="12"/>
                <w:szCs w:val="12"/>
              </w:rPr>
            </w:pPr>
          </w:p>
        </w:tc>
        <w:tc>
          <w:tcPr>
            <w:tcW w:w="1030" w:type="dxa"/>
            <w:tcBorders>
              <w:top w:val="nil"/>
              <w:left w:val="nil"/>
              <w:bottom w:val="nil"/>
              <w:right w:val="single" w:sz="4" w:space="0" w:color="auto"/>
            </w:tcBorders>
            <w:shd w:val="clear" w:color="auto" w:fill="auto"/>
            <w:noWrap/>
            <w:vAlign w:val="center"/>
          </w:tcPr>
          <w:p w14:paraId="678240DB" w14:textId="77777777" w:rsidR="00460BB0" w:rsidRPr="00464624" w:rsidRDefault="00460BB0" w:rsidP="00E72613">
            <w:pPr>
              <w:spacing w:after="0" w:line="240" w:lineRule="auto"/>
              <w:jc w:val="center"/>
              <w:rPr>
                <w:rFonts w:ascii="Arial" w:hAnsi="Arial" w:cs="Arial"/>
                <w:color w:val="000000"/>
                <w:sz w:val="12"/>
                <w:szCs w:val="12"/>
              </w:rPr>
            </w:pPr>
          </w:p>
        </w:tc>
      </w:tr>
      <w:tr w:rsidR="00460BB0" w:rsidRPr="00464624" w14:paraId="1F49544F" w14:textId="77777777" w:rsidTr="000B68D9">
        <w:tc>
          <w:tcPr>
            <w:tcW w:w="4066" w:type="dxa"/>
            <w:tcBorders>
              <w:top w:val="nil"/>
              <w:left w:val="single" w:sz="4" w:space="0" w:color="auto"/>
              <w:bottom w:val="nil"/>
              <w:right w:val="nil"/>
            </w:tcBorders>
            <w:shd w:val="clear" w:color="auto" w:fill="auto"/>
            <w:noWrap/>
            <w:vAlign w:val="bottom"/>
          </w:tcPr>
          <w:p w14:paraId="74AA0AE8" w14:textId="77777777" w:rsidR="00460BB0" w:rsidRPr="00464624" w:rsidRDefault="00460BB0" w:rsidP="00E72613">
            <w:pPr>
              <w:spacing w:after="0" w:line="240" w:lineRule="auto"/>
              <w:ind w:left="113"/>
              <w:rPr>
                <w:rFonts w:ascii="Arial" w:hAnsi="Arial" w:cs="Arial"/>
                <w:sz w:val="12"/>
                <w:szCs w:val="12"/>
              </w:rPr>
            </w:pPr>
            <w:r w:rsidRPr="00464624">
              <w:rPr>
                <w:rFonts w:ascii="Arial" w:hAnsi="Arial" w:cs="Arial"/>
                <w:sz w:val="12"/>
                <w:szCs w:val="12"/>
              </w:rPr>
              <w:t>Activos</w:t>
            </w:r>
          </w:p>
        </w:tc>
        <w:tc>
          <w:tcPr>
            <w:tcW w:w="904" w:type="dxa"/>
            <w:tcBorders>
              <w:top w:val="nil"/>
              <w:left w:val="single" w:sz="4" w:space="0" w:color="auto"/>
              <w:bottom w:val="nil"/>
              <w:right w:val="single" w:sz="4" w:space="0" w:color="auto"/>
            </w:tcBorders>
            <w:shd w:val="clear" w:color="auto" w:fill="auto"/>
            <w:noWrap/>
            <w:vAlign w:val="center"/>
          </w:tcPr>
          <w:p w14:paraId="3A716A61"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2C0AEE12"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3A5BF26B"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746FD074" w14:textId="77777777" w:rsidR="00460BB0" w:rsidRPr="00464624" w:rsidRDefault="00460BB0" w:rsidP="00E72613">
            <w:pPr>
              <w:spacing w:after="0" w:line="240" w:lineRule="auto"/>
              <w:jc w:val="center"/>
              <w:rPr>
                <w:rFonts w:ascii="Arial" w:hAnsi="Arial" w:cs="Arial"/>
                <w:color w:val="000000"/>
                <w:sz w:val="12"/>
                <w:szCs w:val="12"/>
              </w:rPr>
            </w:pPr>
          </w:p>
        </w:tc>
        <w:tc>
          <w:tcPr>
            <w:tcW w:w="1030" w:type="dxa"/>
            <w:tcBorders>
              <w:top w:val="nil"/>
              <w:left w:val="nil"/>
              <w:bottom w:val="nil"/>
              <w:right w:val="single" w:sz="4" w:space="0" w:color="auto"/>
            </w:tcBorders>
            <w:shd w:val="clear" w:color="auto" w:fill="auto"/>
            <w:noWrap/>
            <w:vAlign w:val="center"/>
          </w:tcPr>
          <w:p w14:paraId="009CED54" w14:textId="77777777" w:rsidR="00460BB0" w:rsidRPr="00464624" w:rsidRDefault="00460BB0" w:rsidP="00E72613">
            <w:pPr>
              <w:spacing w:after="0" w:line="240" w:lineRule="auto"/>
              <w:jc w:val="center"/>
              <w:rPr>
                <w:rFonts w:ascii="Arial" w:hAnsi="Arial" w:cs="Arial"/>
                <w:color w:val="000000"/>
                <w:sz w:val="12"/>
                <w:szCs w:val="12"/>
              </w:rPr>
            </w:pPr>
          </w:p>
        </w:tc>
      </w:tr>
      <w:tr w:rsidR="00460BB0" w:rsidRPr="00464624" w14:paraId="322892E2" w14:textId="77777777" w:rsidTr="000B68D9">
        <w:tc>
          <w:tcPr>
            <w:tcW w:w="4066" w:type="dxa"/>
            <w:tcBorders>
              <w:top w:val="nil"/>
              <w:left w:val="single" w:sz="4" w:space="0" w:color="auto"/>
              <w:bottom w:val="nil"/>
              <w:right w:val="nil"/>
            </w:tcBorders>
            <w:shd w:val="clear" w:color="auto" w:fill="auto"/>
            <w:noWrap/>
            <w:vAlign w:val="bottom"/>
          </w:tcPr>
          <w:p w14:paraId="5B34154B" w14:textId="77777777" w:rsidR="00460BB0" w:rsidRPr="00464624" w:rsidRDefault="00460BB0" w:rsidP="00E72613">
            <w:pPr>
              <w:spacing w:after="0" w:line="240" w:lineRule="auto"/>
              <w:ind w:left="227"/>
              <w:rPr>
                <w:rFonts w:ascii="Arial" w:hAnsi="Arial" w:cs="Arial"/>
                <w:sz w:val="12"/>
                <w:szCs w:val="12"/>
              </w:rPr>
            </w:pPr>
            <w:r w:rsidRPr="00464624">
              <w:rPr>
                <w:rFonts w:ascii="Arial" w:hAnsi="Arial" w:cs="Arial"/>
                <w:sz w:val="12"/>
                <w:szCs w:val="12"/>
              </w:rPr>
              <w:t>Edad máxima</w:t>
            </w:r>
          </w:p>
        </w:tc>
        <w:tc>
          <w:tcPr>
            <w:tcW w:w="904" w:type="dxa"/>
            <w:tcBorders>
              <w:top w:val="nil"/>
              <w:left w:val="single" w:sz="4" w:space="0" w:color="auto"/>
              <w:bottom w:val="nil"/>
              <w:right w:val="single" w:sz="4" w:space="0" w:color="auto"/>
            </w:tcBorders>
            <w:shd w:val="clear" w:color="auto" w:fill="auto"/>
            <w:noWrap/>
            <w:vAlign w:val="center"/>
          </w:tcPr>
          <w:p w14:paraId="7821C53B"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42986F01"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6CE75BE4"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02BD3491" w14:textId="77777777" w:rsidR="00460BB0" w:rsidRPr="00464624" w:rsidRDefault="00460BB0" w:rsidP="00E72613">
            <w:pPr>
              <w:spacing w:after="0" w:line="240" w:lineRule="auto"/>
              <w:jc w:val="center"/>
              <w:rPr>
                <w:rFonts w:ascii="Arial" w:hAnsi="Arial" w:cs="Arial"/>
                <w:color w:val="000000"/>
                <w:sz w:val="12"/>
                <w:szCs w:val="12"/>
              </w:rPr>
            </w:pPr>
          </w:p>
        </w:tc>
        <w:tc>
          <w:tcPr>
            <w:tcW w:w="1030" w:type="dxa"/>
            <w:tcBorders>
              <w:top w:val="nil"/>
              <w:left w:val="nil"/>
              <w:bottom w:val="nil"/>
              <w:right w:val="single" w:sz="4" w:space="0" w:color="auto"/>
            </w:tcBorders>
            <w:shd w:val="clear" w:color="auto" w:fill="auto"/>
            <w:noWrap/>
            <w:vAlign w:val="center"/>
          </w:tcPr>
          <w:p w14:paraId="2F96402C" w14:textId="77777777" w:rsidR="00460BB0" w:rsidRPr="00464624" w:rsidRDefault="00460BB0" w:rsidP="00E72613">
            <w:pPr>
              <w:spacing w:after="0" w:line="240" w:lineRule="auto"/>
              <w:jc w:val="center"/>
              <w:rPr>
                <w:rFonts w:ascii="Arial" w:hAnsi="Arial" w:cs="Arial"/>
                <w:color w:val="000000"/>
                <w:sz w:val="12"/>
                <w:szCs w:val="12"/>
              </w:rPr>
            </w:pPr>
          </w:p>
        </w:tc>
      </w:tr>
      <w:tr w:rsidR="00460BB0" w:rsidRPr="00464624" w14:paraId="2A85C0C9" w14:textId="77777777" w:rsidTr="000B68D9">
        <w:tc>
          <w:tcPr>
            <w:tcW w:w="4066" w:type="dxa"/>
            <w:tcBorders>
              <w:top w:val="nil"/>
              <w:left w:val="single" w:sz="4" w:space="0" w:color="auto"/>
              <w:bottom w:val="nil"/>
              <w:right w:val="nil"/>
            </w:tcBorders>
            <w:shd w:val="clear" w:color="auto" w:fill="auto"/>
            <w:noWrap/>
            <w:vAlign w:val="bottom"/>
          </w:tcPr>
          <w:p w14:paraId="5997A9BD" w14:textId="77777777" w:rsidR="00460BB0" w:rsidRPr="00464624" w:rsidRDefault="00460BB0" w:rsidP="00E72613">
            <w:pPr>
              <w:spacing w:after="0" w:line="240" w:lineRule="auto"/>
              <w:ind w:left="227"/>
              <w:rPr>
                <w:rFonts w:ascii="Arial" w:hAnsi="Arial" w:cs="Arial"/>
                <w:sz w:val="12"/>
                <w:szCs w:val="12"/>
              </w:rPr>
            </w:pPr>
            <w:r w:rsidRPr="00464624">
              <w:rPr>
                <w:rFonts w:ascii="Arial" w:hAnsi="Arial" w:cs="Arial"/>
                <w:sz w:val="12"/>
                <w:szCs w:val="12"/>
              </w:rPr>
              <w:t>Edad mínima</w:t>
            </w:r>
          </w:p>
        </w:tc>
        <w:tc>
          <w:tcPr>
            <w:tcW w:w="904" w:type="dxa"/>
            <w:tcBorders>
              <w:top w:val="nil"/>
              <w:left w:val="single" w:sz="4" w:space="0" w:color="auto"/>
              <w:bottom w:val="nil"/>
              <w:right w:val="single" w:sz="4" w:space="0" w:color="auto"/>
            </w:tcBorders>
            <w:shd w:val="clear" w:color="auto" w:fill="auto"/>
            <w:noWrap/>
            <w:vAlign w:val="center"/>
          </w:tcPr>
          <w:p w14:paraId="2A5795FF"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7D222569"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22021BD1"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45F1DF57" w14:textId="77777777" w:rsidR="00460BB0" w:rsidRPr="00464624" w:rsidRDefault="00460BB0" w:rsidP="00E72613">
            <w:pPr>
              <w:spacing w:after="0" w:line="240" w:lineRule="auto"/>
              <w:jc w:val="center"/>
              <w:rPr>
                <w:rFonts w:ascii="Arial" w:hAnsi="Arial" w:cs="Arial"/>
                <w:color w:val="000000"/>
                <w:sz w:val="12"/>
                <w:szCs w:val="12"/>
              </w:rPr>
            </w:pPr>
          </w:p>
        </w:tc>
        <w:tc>
          <w:tcPr>
            <w:tcW w:w="1030" w:type="dxa"/>
            <w:tcBorders>
              <w:top w:val="nil"/>
              <w:left w:val="nil"/>
              <w:bottom w:val="nil"/>
              <w:right w:val="single" w:sz="4" w:space="0" w:color="auto"/>
            </w:tcBorders>
            <w:shd w:val="clear" w:color="auto" w:fill="auto"/>
            <w:noWrap/>
            <w:vAlign w:val="center"/>
          </w:tcPr>
          <w:p w14:paraId="6B11F235" w14:textId="77777777" w:rsidR="00460BB0" w:rsidRPr="00464624" w:rsidRDefault="00460BB0" w:rsidP="00E72613">
            <w:pPr>
              <w:spacing w:after="0" w:line="240" w:lineRule="auto"/>
              <w:jc w:val="center"/>
              <w:rPr>
                <w:rFonts w:ascii="Arial" w:hAnsi="Arial" w:cs="Arial"/>
                <w:color w:val="000000"/>
                <w:sz w:val="12"/>
                <w:szCs w:val="12"/>
              </w:rPr>
            </w:pPr>
          </w:p>
        </w:tc>
      </w:tr>
      <w:tr w:rsidR="00460BB0" w:rsidRPr="00464624" w14:paraId="366C9089" w14:textId="77777777" w:rsidTr="000B68D9">
        <w:tc>
          <w:tcPr>
            <w:tcW w:w="4066" w:type="dxa"/>
            <w:tcBorders>
              <w:top w:val="nil"/>
              <w:left w:val="single" w:sz="4" w:space="0" w:color="auto"/>
              <w:bottom w:val="nil"/>
              <w:right w:val="nil"/>
            </w:tcBorders>
            <w:shd w:val="clear" w:color="auto" w:fill="auto"/>
            <w:noWrap/>
            <w:vAlign w:val="bottom"/>
          </w:tcPr>
          <w:p w14:paraId="6841974A" w14:textId="77777777" w:rsidR="00460BB0" w:rsidRPr="00464624" w:rsidRDefault="00460BB0" w:rsidP="00E72613">
            <w:pPr>
              <w:spacing w:after="0" w:line="240" w:lineRule="auto"/>
              <w:ind w:left="227"/>
              <w:rPr>
                <w:rFonts w:ascii="Arial" w:hAnsi="Arial" w:cs="Arial"/>
                <w:sz w:val="12"/>
                <w:szCs w:val="12"/>
              </w:rPr>
            </w:pPr>
            <w:r w:rsidRPr="00464624">
              <w:rPr>
                <w:rFonts w:ascii="Arial" w:hAnsi="Arial" w:cs="Arial"/>
                <w:sz w:val="12"/>
                <w:szCs w:val="12"/>
              </w:rPr>
              <w:t>Edad promedio</w:t>
            </w:r>
          </w:p>
        </w:tc>
        <w:tc>
          <w:tcPr>
            <w:tcW w:w="904" w:type="dxa"/>
            <w:tcBorders>
              <w:top w:val="nil"/>
              <w:left w:val="single" w:sz="4" w:space="0" w:color="auto"/>
              <w:bottom w:val="nil"/>
              <w:right w:val="single" w:sz="4" w:space="0" w:color="auto"/>
            </w:tcBorders>
            <w:shd w:val="clear" w:color="auto" w:fill="auto"/>
            <w:noWrap/>
            <w:vAlign w:val="center"/>
          </w:tcPr>
          <w:p w14:paraId="3755DB88"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73D3CE97"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1FA95D0F"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3F63D8FF" w14:textId="77777777" w:rsidR="00460BB0" w:rsidRPr="00464624" w:rsidRDefault="00460BB0" w:rsidP="00E72613">
            <w:pPr>
              <w:spacing w:after="0" w:line="240" w:lineRule="auto"/>
              <w:jc w:val="center"/>
              <w:rPr>
                <w:rFonts w:ascii="Arial" w:hAnsi="Arial" w:cs="Arial"/>
                <w:color w:val="000000"/>
                <w:sz w:val="12"/>
                <w:szCs w:val="12"/>
              </w:rPr>
            </w:pPr>
          </w:p>
        </w:tc>
        <w:tc>
          <w:tcPr>
            <w:tcW w:w="1030" w:type="dxa"/>
            <w:tcBorders>
              <w:top w:val="nil"/>
              <w:left w:val="nil"/>
              <w:bottom w:val="nil"/>
              <w:right w:val="single" w:sz="4" w:space="0" w:color="auto"/>
            </w:tcBorders>
            <w:shd w:val="clear" w:color="auto" w:fill="auto"/>
            <w:noWrap/>
            <w:vAlign w:val="center"/>
          </w:tcPr>
          <w:p w14:paraId="74889297" w14:textId="77777777" w:rsidR="00460BB0" w:rsidRPr="00464624" w:rsidRDefault="00460BB0" w:rsidP="00E72613">
            <w:pPr>
              <w:spacing w:after="0" w:line="240" w:lineRule="auto"/>
              <w:jc w:val="center"/>
              <w:rPr>
                <w:rFonts w:ascii="Arial" w:hAnsi="Arial" w:cs="Arial"/>
                <w:color w:val="000000"/>
                <w:sz w:val="12"/>
                <w:szCs w:val="12"/>
              </w:rPr>
            </w:pPr>
          </w:p>
        </w:tc>
      </w:tr>
      <w:tr w:rsidR="00460BB0" w:rsidRPr="00464624" w14:paraId="778E57E1" w14:textId="77777777" w:rsidTr="000B68D9">
        <w:tc>
          <w:tcPr>
            <w:tcW w:w="4066" w:type="dxa"/>
            <w:tcBorders>
              <w:top w:val="nil"/>
              <w:left w:val="single" w:sz="4" w:space="0" w:color="auto"/>
              <w:bottom w:val="nil"/>
              <w:right w:val="nil"/>
            </w:tcBorders>
            <w:shd w:val="clear" w:color="auto" w:fill="auto"/>
            <w:noWrap/>
            <w:vAlign w:val="bottom"/>
          </w:tcPr>
          <w:p w14:paraId="7DF19DF9" w14:textId="77777777" w:rsidR="00460BB0" w:rsidRPr="00464624" w:rsidRDefault="00460BB0" w:rsidP="00E72613">
            <w:pPr>
              <w:spacing w:after="0" w:line="240" w:lineRule="auto"/>
              <w:ind w:left="113"/>
              <w:rPr>
                <w:rFonts w:ascii="Arial" w:hAnsi="Arial" w:cs="Arial"/>
                <w:sz w:val="12"/>
                <w:szCs w:val="12"/>
              </w:rPr>
            </w:pPr>
            <w:r w:rsidRPr="00464624">
              <w:rPr>
                <w:rFonts w:ascii="Arial" w:hAnsi="Arial" w:cs="Arial"/>
                <w:sz w:val="12"/>
                <w:szCs w:val="12"/>
              </w:rPr>
              <w:t>Pensionados y Jubilados</w:t>
            </w:r>
          </w:p>
        </w:tc>
        <w:tc>
          <w:tcPr>
            <w:tcW w:w="904" w:type="dxa"/>
            <w:tcBorders>
              <w:top w:val="nil"/>
              <w:left w:val="single" w:sz="4" w:space="0" w:color="auto"/>
              <w:bottom w:val="nil"/>
              <w:right w:val="single" w:sz="4" w:space="0" w:color="auto"/>
            </w:tcBorders>
            <w:shd w:val="clear" w:color="auto" w:fill="auto"/>
            <w:noWrap/>
            <w:vAlign w:val="center"/>
          </w:tcPr>
          <w:p w14:paraId="3946613A"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5C0CCD01"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72217E85"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09FFA862" w14:textId="77777777" w:rsidR="00460BB0" w:rsidRPr="00464624" w:rsidRDefault="00460BB0" w:rsidP="00E72613">
            <w:pPr>
              <w:spacing w:after="0" w:line="240" w:lineRule="auto"/>
              <w:jc w:val="center"/>
              <w:rPr>
                <w:rFonts w:ascii="Arial" w:hAnsi="Arial" w:cs="Arial"/>
                <w:color w:val="000000"/>
                <w:sz w:val="12"/>
                <w:szCs w:val="12"/>
              </w:rPr>
            </w:pPr>
          </w:p>
        </w:tc>
        <w:tc>
          <w:tcPr>
            <w:tcW w:w="1030" w:type="dxa"/>
            <w:tcBorders>
              <w:top w:val="nil"/>
              <w:left w:val="nil"/>
              <w:bottom w:val="nil"/>
              <w:right w:val="single" w:sz="4" w:space="0" w:color="auto"/>
            </w:tcBorders>
            <w:shd w:val="clear" w:color="auto" w:fill="auto"/>
            <w:noWrap/>
            <w:vAlign w:val="center"/>
          </w:tcPr>
          <w:p w14:paraId="2FEB7904" w14:textId="77777777" w:rsidR="00460BB0" w:rsidRPr="00464624" w:rsidRDefault="00460BB0" w:rsidP="00E72613">
            <w:pPr>
              <w:spacing w:after="0" w:line="240" w:lineRule="auto"/>
              <w:jc w:val="center"/>
              <w:rPr>
                <w:rFonts w:ascii="Arial" w:hAnsi="Arial" w:cs="Arial"/>
                <w:color w:val="000000"/>
                <w:sz w:val="12"/>
                <w:szCs w:val="12"/>
              </w:rPr>
            </w:pPr>
          </w:p>
        </w:tc>
      </w:tr>
      <w:tr w:rsidR="00460BB0" w:rsidRPr="00464624" w14:paraId="554B40CE" w14:textId="77777777" w:rsidTr="000B68D9">
        <w:tc>
          <w:tcPr>
            <w:tcW w:w="4066" w:type="dxa"/>
            <w:tcBorders>
              <w:top w:val="nil"/>
              <w:left w:val="single" w:sz="4" w:space="0" w:color="auto"/>
              <w:bottom w:val="nil"/>
              <w:right w:val="nil"/>
            </w:tcBorders>
            <w:shd w:val="clear" w:color="auto" w:fill="auto"/>
            <w:noWrap/>
            <w:vAlign w:val="bottom"/>
          </w:tcPr>
          <w:p w14:paraId="2ACE533E" w14:textId="77777777" w:rsidR="00460BB0" w:rsidRPr="00464624" w:rsidRDefault="00460BB0" w:rsidP="00E72613">
            <w:pPr>
              <w:spacing w:after="0" w:line="240" w:lineRule="auto"/>
              <w:ind w:left="227"/>
              <w:rPr>
                <w:rFonts w:ascii="Arial" w:hAnsi="Arial" w:cs="Arial"/>
                <w:sz w:val="12"/>
                <w:szCs w:val="12"/>
              </w:rPr>
            </w:pPr>
            <w:r w:rsidRPr="00464624">
              <w:rPr>
                <w:rFonts w:ascii="Arial" w:hAnsi="Arial" w:cs="Arial"/>
                <w:sz w:val="12"/>
                <w:szCs w:val="12"/>
              </w:rPr>
              <w:t>Edad máxima</w:t>
            </w:r>
          </w:p>
        </w:tc>
        <w:tc>
          <w:tcPr>
            <w:tcW w:w="904" w:type="dxa"/>
            <w:tcBorders>
              <w:top w:val="nil"/>
              <w:left w:val="single" w:sz="4" w:space="0" w:color="auto"/>
              <w:bottom w:val="nil"/>
              <w:right w:val="single" w:sz="4" w:space="0" w:color="auto"/>
            </w:tcBorders>
            <w:shd w:val="clear" w:color="auto" w:fill="auto"/>
            <w:noWrap/>
            <w:vAlign w:val="center"/>
          </w:tcPr>
          <w:p w14:paraId="485C38C8"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14FB2088"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011BCD03"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2294AA22" w14:textId="77777777" w:rsidR="00460BB0" w:rsidRPr="00464624" w:rsidRDefault="00460BB0" w:rsidP="00E72613">
            <w:pPr>
              <w:spacing w:after="0" w:line="240" w:lineRule="auto"/>
              <w:jc w:val="center"/>
              <w:rPr>
                <w:rFonts w:ascii="Arial" w:hAnsi="Arial" w:cs="Arial"/>
                <w:color w:val="000000"/>
                <w:sz w:val="12"/>
                <w:szCs w:val="12"/>
              </w:rPr>
            </w:pPr>
          </w:p>
        </w:tc>
        <w:tc>
          <w:tcPr>
            <w:tcW w:w="1030" w:type="dxa"/>
            <w:tcBorders>
              <w:top w:val="nil"/>
              <w:left w:val="nil"/>
              <w:bottom w:val="nil"/>
              <w:right w:val="single" w:sz="4" w:space="0" w:color="auto"/>
            </w:tcBorders>
            <w:shd w:val="clear" w:color="auto" w:fill="auto"/>
            <w:noWrap/>
            <w:vAlign w:val="center"/>
          </w:tcPr>
          <w:p w14:paraId="3C4F9D1D" w14:textId="77777777" w:rsidR="00460BB0" w:rsidRPr="00464624" w:rsidRDefault="00460BB0" w:rsidP="00E72613">
            <w:pPr>
              <w:spacing w:after="0" w:line="240" w:lineRule="auto"/>
              <w:jc w:val="center"/>
              <w:rPr>
                <w:rFonts w:ascii="Arial" w:hAnsi="Arial" w:cs="Arial"/>
                <w:color w:val="000000"/>
                <w:sz w:val="12"/>
                <w:szCs w:val="12"/>
              </w:rPr>
            </w:pPr>
          </w:p>
        </w:tc>
      </w:tr>
      <w:tr w:rsidR="00460BB0" w:rsidRPr="00464624" w14:paraId="64D4C520" w14:textId="77777777" w:rsidTr="000B68D9">
        <w:tc>
          <w:tcPr>
            <w:tcW w:w="4066" w:type="dxa"/>
            <w:tcBorders>
              <w:top w:val="nil"/>
              <w:left w:val="single" w:sz="4" w:space="0" w:color="auto"/>
              <w:bottom w:val="nil"/>
              <w:right w:val="nil"/>
            </w:tcBorders>
            <w:shd w:val="clear" w:color="auto" w:fill="auto"/>
            <w:noWrap/>
            <w:vAlign w:val="bottom"/>
          </w:tcPr>
          <w:p w14:paraId="43020A22" w14:textId="77777777" w:rsidR="00460BB0" w:rsidRPr="00464624" w:rsidRDefault="00460BB0" w:rsidP="00E72613">
            <w:pPr>
              <w:spacing w:after="0" w:line="240" w:lineRule="auto"/>
              <w:ind w:left="227"/>
              <w:rPr>
                <w:rFonts w:ascii="Arial" w:hAnsi="Arial" w:cs="Arial"/>
                <w:sz w:val="12"/>
                <w:szCs w:val="12"/>
              </w:rPr>
            </w:pPr>
            <w:r w:rsidRPr="00464624">
              <w:rPr>
                <w:rFonts w:ascii="Arial" w:hAnsi="Arial" w:cs="Arial"/>
                <w:sz w:val="12"/>
                <w:szCs w:val="12"/>
              </w:rPr>
              <w:t>Edad mínima</w:t>
            </w:r>
          </w:p>
        </w:tc>
        <w:tc>
          <w:tcPr>
            <w:tcW w:w="904" w:type="dxa"/>
            <w:tcBorders>
              <w:top w:val="nil"/>
              <w:left w:val="single" w:sz="4" w:space="0" w:color="auto"/>
              <w:bottom w:val="nil"/>
              <w:right w:val="single" w:sz="4" w:space="0" w:color="auto"/>
            </w:tcBorders>
            <w:shd w:val="clear" w:color="auto" w:fill="auto"/>
            <w:noWrap/>
            <w:vAlign w:val="center"/>
          </w:tcPr>
          <w:p w14:paraId="404B9863"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2F21E63B"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428A3E39"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4C81F3E9" w14:textId="77777777" w:rsidR="00460BB0" w:rsidRPr="00464624" w:rsidRDefault="00460BB0" w:rsidP="00E72613">
            <w:pPr>
              <w:spacing w:after="0" w:line="240" w:lineRule="auto"/>
              <w:jc w:val="center"/>
              <w:rPr>
                <w:rFonts w:ascii="Arial" w:hAnsi="Arial" w:cs="Arial"/>
                <w:color w:val="000000"/>
                <w:sz w:val="12"/>
                <w:szCs w:val="12"/>
              </w:rPr>
            </w:pPr>
          </w:p>
        </w:tc>
        <w:tc>
          <w:tcPr>
            <w:tcW w:w="1030" w:type="dxa"/>
            <w:tcBorders>
              <w:top w:val="nil"/>
              <w:left w:val="nil"/>
              <w:bottom w:val="nil"/>
              <w:right w:val="single" w:sz="4" w:space="0" w:color="auto"/>
            </w:tcBorders>
            <w:shd w:val="clear" w:color="auto" w:fill="auto"/>
            <w:noWrap/>
            <w:vAlign w:val="center"/>
          </w:tcPr>
          <w:p w14:paraId="30771E5E" w14:textId="77777777" w:rsidR="00460BB0" w:rsidRPr="00464624" w:rsidRDefault="00460BB0" w:rsidP="00E72613">
            <w:pPr>
              <w:spacing w:after="0" w:line="240" w:lineRule="auto"/>
              <w:jc w:val="center"/>
              <w:rPr>
                <w:rFonts w:ascii="Arial" w:hAnsi="Arial" w:cs="Arial"/>
                <w:color w:val="000000"/>
                <w:sz w:val="12"/>
                <w:szCs w:val="12"/>
              </w:rPr>
            </w:pPr>
          </w:p>
        </w:tc>
      </w:tr>
      <w:tr w:rsidR="00460BB0" w:rsidRPr="00464624" w14:paraId="34B4A63E" w14:textId="77777777" w:rsidTr="000B68D9">
        <w:tc>
          <w:tcPr>
            <w:tcW w:w="4066" w:type="dxa"/>
            <w:tcBorders>
              <w:top w:val="nil"/>
              <w:left w:val="single" w:sz="4" w:space="0" w:color="auto"/>
              <w:bottom w:val="nil"/>
              <w:right w:val="nil"/>
            </w:tcBorders>
            <w:shd w:val="clear" w:color="auto" w:fill="auto"/>
            <w:noWrap/>
            <w:vAlign w:val="bottom"/>
          </w:tcPr>
          <w:p w14:paraId="519B59AE" w14:textId="77777777" w:rsidR="00460BB0" w:rsidRPr="00464624" w:rsidRDefault="00460BB0" w:rsidP="00E72613">
            <w:pPr>
              <w:spacing w:after="0" w:line="240" w:lineRule="auto"/>
              <w:ind w:left="227"/>
              <w:rPr>
                <w:rFonts w:ascii="Arial" w:hAnsi="Arial" w:cs="Arial"/>
                <w:sz w:val="12"/>
                <w:szCs w:val="12"/>
              </w:rPr>
            </w:pPr>
            <w:r w:rsidRPr="00464624">
              <w:rPr>
                <w:rFonts w:ascii="Arial" w:hAnsi="Arial" w:cs="Arial"/>
                <w:sz w:val="12"/>
                <w:szCs w:val="12"/>
              </w:rPr>
              <w:t>Edad promedio</w:t>
            </w:r>
          </w:p>
        </w:tc>
        <w:tc>
          <w:tcPr>
            <w:tcW w:w="904" w:type="dxa"/>
            <w:tcBorders>
              <w:top w:val="nil"/>
              <w:left w:val="single" w:sz="4" w:space="0" w:color="auto"/>
              <w:bottom w:val="nil"/>
              <w:right w:val="single" w:sz="4" w:space="0" w:color="auto"/>
            </w:tcBorders>
            <w:shd w:val="clear" w:color="auto" w:fill="auto"/>
            <w:noWrap/>
            <w:vAlign w:val="center"/>
          </w:tcPr>
          <w:p w14:paraId="4FCC481E"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6AF793EB"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36F2833A"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10A10E6E" w14:textId="77777777" w:rsidR="00460BB0" w:rsidRPr="00464624" w:rsidRDefault="00460BB0" w:rsidP="00E72613">
            <w:pPr>
              <w:spacing w:after="0" w:line="240" w:lineRule="auto"/>
              <w:jc w:val="center"/>
              <w:rPr>
                <w:rFonts w:ascii="Arial" w:hAnsi="Arial" w:cs="Arial"/>
                <w:color w:val="000000"/>
                <w:sz w:val="12"/>
                <w:szCs w:val="12"/>
              </w:rPr>
            </w:pPr>
          </w:p>
        </w:tc>
        <w:tc>
          <w:tcPr>
            <w:tcW w:w="1030" w:type="dxa"/>
            <w:tcBorders>
              <w:top w:val="nil"/>
              <w:left w:val="nil"/>
              <w:bottom w:val="nil"/>
              <w:right w:val="single" w:sz="4" w:space="0" w:color="auto"/>
            </w:tcBorders>
            <w:shd w:val="clear" w:color="auto" w:fill="auto"/>
            <w:noWrap/>
            <w:vAlign w:val="center"/>
          </w:tcPr>
          <w:p w14:paraId="0DB35AF2" w14:textId="77777777" w:rsidR="00460BB0" w:rsidRPr="00464624" w:rsidRDefault="00460BB0" w:rsidP="00E72613">
            <w:pPr>
              <w:spacing w:after="0" w:line="240" w:lineRule="auto"/>
              <w:jc w:val="center"/>
              <w:rPr>
                <w:rFonts w:ascii="Arial" w:hAnsi="Arial" w:cs="Arial"/>
                <w:color w:val="000000"/>
                <w:sz w:val="12"/>
                <w:szCs w:val="12"/>
              </w:rPr>
            </w:pPr>
          </w:p>
        </w:tc>
      </w:tr>
      <w:tr w:rsidR="00460BB0" w:rsidRPr="00464624" w14:paraId="52759D8D" w14:textId="77777777" w:rsidTr="000B68D9">
        <w:tc>
          <w:tcPr>
            <w:tcW w:w="4066" w:type="dxa"/>
            <w:tcBorders>
              <w:top w:val="nil"/>
              <w:left w:val="single" w:sz="4" w:space="0" w:color="auto"/>
              <w:bottom w:val="nil"/>
              <w:right w:val="nil"/>
            </w:tcBorders>
            <w:shd w:val="clear" w:color="auto" w:fill="auto"/>
            <w:noWrap/>
            <w:vAlign w:val="bottom"/>
          </w:tcPr>
          <w:p w14:paraId="115A786F" w14:textId="77777777" w:rsidR="00460BB0" w:rsidRPr="00464624" w:rsidRDefault="00460BB0" w:rsidP="00E72613">
            <w:pPr>
              <w:spacing w:after="0" w:line="240" w:lineRule="auto"/>
              <w:ind w:left="113"/>
              <w:rPr>
                <w:rFonts w:ascii="Arial" w:hAnsi="Arial" w:cs="Arial"/>
                <w:sz w:val="12"/>
                <w:szCs w:val="12"/>
              </w:rPr>
            </w:pPr>
            <w:r w:rsidRPr="00464624">
              <w:rPr>
                <w:rFonts w:ascii="Arial" w:hAnsi="Arial" w:cs="Arial"/>
                <w:sz w:val="12"/>
                <w:szCs w:val="12"/>
              </w:rPr>
              <w:t>Beneficiarios</w:t>
            </w:r>
          </w:p>
        </w:tc>
        <w:tc>
          <w:tcPr>
            <w:tcW w:w="904" w:type="dxa"/>
            <w:tcBorders>
              <w:top w:val="nil"/>
              <w:left w:val="single" w:sz="4" w:space="0" w:color="auto"/>
              <w:bottom w:val="nil"/>
              <w:right w:val="single" w:sz="4" w:space="0" w:color="auto"/>
            </w:tcBorders>
            <w:shd w:val="clear" w:color="auto" w:fill="auto"/>
            <w:noWrap/>
            <w:vAlign w:val="center"/>
          </w:tcPr>
          <w:p w14:paraId="56CB00FB"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44F18209"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00167FD8"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7A333C82" w14:textId="77777777" w:rsidR="00460BB0" w:rsidRPr="00464624" w:rsidRDefault="00460BB0" w:rsidP="00E72613">
            <w:pPr>
              <w:spacing w:after="0" w:line="240" w:lineRule="auto"/>
              <w:jc w:val="center"/>
              <w:rPr>
                <w:rFonts w:ascii="Arial" w:hAnsi="Arial" w:cs="Arial"/>
                <w:color w:val="000000"/>
                <w:sz w:val="12"/>
                <w:szCs w:val="12"/>
              </w:rPr>
            </w:pPr>
          </w:p>
        </w:tc>
        <w:tc>
          <w:tcPr>
            <w:tcW w:w="1030" w:type="dxa"/>
            <w:tcBorders>
              <w:top w:val="nil"/>
              <w:left w:val="nil"/>
              <w:bottom w:val="nil"/>
              <w:right w:val="single" w:sz="4" w:space="0" w:color="auto"/>
            </w:tcBorders>
            <w:shd w:val="clear" w:color="auto" w:fill="auto"/>
            <w:noWrap/>
            <w:vAlign w:val="center"/>
          </w:tcPr>
          <w:p w14:paraId="1AA54C87" w14:textId="77777777" w:rsidR="00460BB0" w:rsidRPr="00464624" w:rsidRDefault="00460BB0" w:rsidP="00E72613">
            <w:pPr>
              <w:spacing w:after="0" w:line="240" w:lineRule="auto"/>
              <w:jc w:val="center"/>
              <w:rPr>
                <w:rFonts w:ascii="Arial" w:hAnsi="Arial" w:cs="Arial"/>
                <w:color w:val="000000"/>
                <w:sz w:val="12"/>
                <w:szCs w:val="12"/>
              </w:rPr>
            </w:pPr>
          </w:p>
        </w:tc>
      </w:tr>
      <w:tr w:rsidR="00460BB0" w:rsidRPr="00464624" w14:paraId="5AA791AC" w14:textId="77777777" w:rsidTr="000B68D9">
        <w:tc>
          <w:tcPr>
            <w:tcW w:w="4066" w:type="dxa"/>
            <w:tcBorders>
              <w:top w:val="nil"/>
              <w:left w:val="single" w:sz="4" w:space="0" w:color="auto"/>
              <w:bottom w:val="nil"/>
              <w:right w:val="nil"/>
            </w:tcBorders>
            <w:shd w:val="clear" w:color="auto" w:fill="auto"/>
            <w:noWrap/>
            <w:vAlign w:val="bottom"/>
          </w:tcPr>
          <w:p w14:paraId="052A0125" w14:textId="77777777" w:rsidR="00460BB0" w:rsidRPr="00464624" w:rsidRDefault="00460BB0" w:rsidP="00E72613">
            <w:pPr>
              <w:spacing w:after="0" w:line="240" w:lineRule="auto"/>
              <w:ind w:left="113"/>
              <w:rPr>
                <w:rFonts w:ascii="Arial" w:hAnsi="Arial" w:cs="Arial"/>
                <w:sz w:val="12"/>
                <w:szCs w:val="12"/>
              </w:rPr>
            </w:pPr>
            <w:r w:rsidRPr="00464624">
              <w:rPr>
                <w:rFonts w:ascii="Arial" w:hAnsi="Arial" w:cs="Arial"/>
                <w:sz w:val="12"/>
                <w:szCs w:val="12"/>
              </w:rPr>
              <w:t>Promedio de años de servicio (trabajadores activos)</w:t>
            </w:r>
          </w:p>
        </w:tc>
        <w:tc>
          <w:tcPr>
            <w:tcW w:w="904" w:type="dxa"/>
            <w:tcBorders>
              <w:top w:val="nil"/>
              <w:left w:val="single" w:sz="4" w:space="0" w:color="auto"/>
              <w:bottom w:val="nil"/>
              <w:right w:val="single" w:sz="4" w:space="0" w:color="auto"/>
            </w:tcBorders>
            <w:shd w:val="clear" w:color="auto" w:fill="auto"/>
            <w:noWrap/>
            <w:vAlign w:val="center"/>
          </w:tcPr>
          <w:p w14:paraId="377A9087"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74076BB3"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5BBB9801"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46C34072" w14:textId="77777777" w:rsidR="00460BB0" w:rsidRPr="00464624" w:rsidRDefault="00460BB0" w:rsidP="00E72613">
            <w:pPr>
              <w:spacing w:after="0" w:line="240" w:lineRule="auto"/>
              <w:jc w:val="center"/>
              <w:rPr>
                <w:rFonts w:ascii="Arial" w:hAnsi="Arial" w:cs="Arial"/>
                <w:color w:val="000000"/>
                <w:sz w:val="12"/>
                <w:szCs w:val="12"/>
              </w:rPr>
            </w:pPr>
          </w:p>
        </w:tc>
        <w:tc>
          <w:tcPr>
            <w:tcW w:w="1030" w:type="dxa"/>
            <w:tcBorders>
              <w:top w:val="nil"/>
              <w:left w:val="nil"/>
              <w:bottom w:val="nil"/>
              <w:right w:val="single" w:sz="4" w:space="0" w:color="auto"/>
            </w:tcBorders>
            <w:shd w:val="clear" w:color="auto" w:fill="auto"/>
            <w:noWrap/>
            <w:vAlign w:val="center"/>
          </w:tcPr>
          <w:p w14:paraId="4B8C2656" w14:textId="77777777" w:rsidR="00460BB0" w:rsidRPr="00464624" w:rsidRDefault="00460BB0" w:rsidP="00E72613">
            <w:pPr>
              <w:spacing w:after="0" w:line="240" w:lineRule="auto"/>
              <w:jc w:val="center"/>
              <w:rPr>
                <w:rFonts w:ascii="Arial" w:hAnsi="Arial" w:cs="Arial"/>
                <w:color w:val="000000"/>
                <w:sz w:val="12"/>
                <w:szCs w:val="12"/>
              </w:rPr>
            </w:pPr>
          </w:p>
        </w:tc>
      </w:tr>
      <w:tr w:rsidR="00460BB0" w:rsidRPr="00464624" w14:paraId="327D825D" w14:textId="77777777" w:rsidTr="000B68D9">
        <w:tc>
          <w:tcPr>
            <w:tcW w:w="4066" w:type="dxa"/>
            <w:tcBorders>
              <w:top w:val="nil"/>
              <w:left w:val="single" w:sz="4" w:space="0" w:color="auto"/>
              <w:bottom w:val="nil"/>
              <w:right w:val="nil"/>
            </w:tcBorders>
            <w:shd w:val="clear" w:color="auto" w:fill="auto"/>
            <w:noWrap/>
            <w:vAlign w:val="bottom"/>
          </w:tcPr>
          <w:p w14:paraId="698C6AEB" w14:textId="77777777" w:rsidR="00460BB0" w:rsidRPr="00464624" w:rsidRDefault="00460BB0" w:rsidP="00E72613">
            <w:pPr>
              <w:spacing w:after="0" w:line="240" w:lineRule="auto"/>
              <w:ind w:left="113"/>
              <w:rPr>
                <w:rFonts w:ascii="Arial" w:hAnsi="Arial" w:cs="Arial"/>
                <w:sz w:val="12"/>
                <w:szCs w:val="12"/>
              </w:rPr>
            </w:pPr>
            <w:r w:rsidRPr="00464624">
              <w:rPr>
                <w:rFonts w:ascii="Arial" w:hAnsi="Arial" w:cs="Arial"/>
                <w:sz w:val="12"/>
                <w:szCs w:val="12"/>
              </w:rPr>
              <w:t>Aportación individual al plan de pensión como % del salario</w:t>
            </w:r>
          </w:p>
        </w:tc>
        <w:tc>
          <w:tcPr>
            <w:tcW w:w="904" w:type="dxa"/>
            <w:tcBorders>
              <w:top w:val="nil"/>
              <w:left w:val="single" w:sz="4" w:space="0" w:color="auto"/>
              <w:bottom w:val="nil"/>
              <w:right w:val="single" w:sz="4" w:space="0" w:color="auto"/>
            </w:tcBorders>
            <w:shd w:val="clear" w:color="auto" w:fill="auto"/>
            <w:noWrap/>
            <w:vAlign w:val="center"/>
          </w:tcPr>
          <w:p w14:paraId="4AEEA7BD"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40A5ECDB"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387C5651"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15082337" w14:textId="77777777" w:rsidR="00460BB0" w:rsidRPr="00464624" w:rsidRDefault="00460BB0" w:rsidP="00E72613">
            <w:pPr>
              <w:spacing w:after="0" w:line="240" w:lineRule="auto"/>
              <w:jc w:val="center"/>
              <w:rPr>
                <w:rFonts w:ascii="Arial" w:hAnsi="Arial" w:cs="Arial"/>
                <w:color w:val="000000"/>
                <w:sz w:val="12"/>
                <w:szCs w:val="12"/>
              </w:rPr>
            </w:pPr>
          </w:p>
        </w:tc>
        <w:tc>
          <w:tcPr>
            <w:tcW w:w="1030" w:type="dxa"/>
            <w:tcBorders>
              <w:top w:val="nil"/>
              <w:left w:val="nil"/>
              <w:bottom w:val="nil"/>
              <w:right w:val="single" w:sz="4" w:space="0" w:color="auto"/>
            </w:tcBorders>
            <w:shd w:val="clear" w:color="auto" w:fill="auto"/>
            <w:noWrap/>
            <w:vAlign w:val="center"/>
          </w:tcPr>
          <w:p w14:paraId="743BBAE3" w14:textId="77777777" w:rsidR="00460BB0" w:rsidRPr="00464624" w:rsidRDefault="00460BB0" w:rsidP="00E72613">
            <w:pPr>
              <w:spacing w:after="0" w:line="240" w:lineRule="auto"/>
              <w:jc w:val="center"/>
              <w:rPr>
                <w:rFonts w:ascii="Arial" w:hAnsi="Arial" w:cs="Arial"/>
                <w:color w:val="000000"/>
                <w:sz w:val="12"/>
                <w:szCs w:val="12"/>
              </w:rPr>
            </w:pPr>
          </w:p>
        </w:tc>
      </w:tr>
      <w:tr w:rsidR="00460BB0" w:rsidRPr="00464624" w14:paraId="02A44047" w14:textId="77777777" w:rsidTr="000B68D9">
        <w:tc>
          <w:tcPr>
            <w:tcW w:w="4066" w:type="dxa"/>
            <w:tcBorders>
              <w:top w:val="nil"/>
              <w:left w:val="single" w:sz="4" w:space="0" w:color="auto"/>
              <w:bottom w:val="nil"/>
              <w:right w:val="nil"/>
            </w:tcBorders>
            <w:shd w:val="clear" w:color="auto" w:fill="auto"/>
            <w:noWrap/>
            <w:vAlign w:val="bottom"/>
          </w:tcPr>
          <w:p w14:paraId="13FEF2D8" w14:textId="77777777" w:rsidR="00460BB0" w:rsidRPr="00464624" w:rsidRDefault="00460BB0" w:rsidP="00E72613">
            <w:pPr>
              <w:spacing w:after="0" w:line="240" w:lineRule="auto"/>
              <w:ind w:left="113"/>
              <w:rPr>
                <w:rFonts w:ascii="Arial" w:hAnsi="Arial" w:cs="Arial"/>
                <w:sz w:val="12"/>
                <w:szCs w:val="12"/>
              </w:rPr>
            </w:pPr>
            <w:r w:rsidRPr="00464624">
              <w:rPr>
                <w:rFonts w:ascii="Arial" w:hAnsi="Arial" w:cs="Arial"/>
                <w:sz w:val="12"/>
                <w:szCs w:val="12"/>
              </w:rPr>
              <w:t>Aportación del ente público al plan de pensión como % del salario</w:t>
            </w:r>
          </w:p>
        </w:tc>
        <w:tc>
          <w:tcPr>
            <w:tcW w:w="904" w:type="dxa"/>
            <w:tcBorders>
              <w:top w:val="nil"/>
              <w:left w:val="single" w:sz="4" w:space="0" w:color="auto"/>
              <w:bottom w:val="nil"/>
              <w:right w:val="single" w:sz="4" w:space="0" w:color="auto"/>
            </w:tcBorders>
            <w:shd w:val="clear" w:color="auto" w:fill="auto"/>
            <w:noWrap/>
            <w:vAlign w:val="center"/>
          </w:tcPr>
          <w:p w14:paraId="36B6FFC4"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257EDDFE"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0F17204F"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053F31AC" w14:textId="77777777" w:rsidR="00460BB0" w:rsidRPr="00464624" w:rsidRDefault="00460BB0" w:rsidP="00E72613">
            <w:pPr>
              <w:spacing w:after="0" w:line="240" w:lineRule="auto"/>
              <w:jc w:val="center"/>
              <w:rPr>
                <w:rFonts w:ascii="Arial" w:hAnsi="Arial" w:cs="Arial"/>
                <w:color w:val="000000"/>
                <w:sz w:val="12"/>
                <w:szCs w:val="12"/>
              </w:rPr>
            </w:pPr>
          </w:p>
        </w:tc>
        <w:tc>
          <w:tcPr>
            <w:tcW w:w="1030" w:type="dxa"/>
            <w:tcBorders>
              <w:top w:val="nil"/>
              <w:left w:val="nil"/>
              <w:bottom w:val="nil"/>
              <w:right w:val="single" w:sz="4" w:space="0" w:color="auto"/>
            </w:tcBorders>
            <w:shd w:val="clear" w:color="auto" w:fill="auto"/>
            <w:noWrap/>
            <w:vAlign w:val="center"/>
          </w:tcPr>
          <w:p w14:paraId="64614516" w14:textId="77777777" w:rsidR="00460BB0" w:rsidRPr="00464624" w:rsidRDefault="00460BB0" w:rsidP="00E72613">
            <w:pPr>
              <w:spacing w:after="0" w:line="240" w:lineRule="auto"/>
              <w:jc w:val="center"/>
              <w:rPr>
                <w:rFonts w:ascii="Arial" w:hAnsi="Arial" w:cs="Arial"/>
                <w:color w:val="000000"/>
                <w:sz w:val="12"/>
                <w:szCs w:val="12"/>
              </w:rPr>
            </w:pPr>
          </w:p>
        </w:tc>
      </w:tr>
      <w:tr w:rsidR="00460BB0" w:rsidRPr="00464624" w14:paraId="1C008491" w14:textId="77777777" w:rsidTr="000B68D9">
        <w:tc>
          <w:tcPr>
            <w:tcW w:w="4066" w:type="dxa"/>
            <w:tcBorders>
              <w:top w:val="nil"/>
              <w:left w:val="single" w:sz="4" w:space="0" w:color="auto"/>
              <w:bottom w:val="nil"/>
              <w:right w:val="nil"/>
            </w:tcBorders>
            <w:shd w:val="clear" w:color="auto" w:fill="auto"/>
            <w:noWrap/>
            <w:vAlign w:val="bottom"/>
          </w:tcPr>
          <w:p w14:paraId="72428AC1" w14:textId="77777777" w:rsidR="00460BB0" w:rsidRPr="00464624" w:rsidRDefault="00460BB0" w:rsidP="00E72613">
            <w:pPr>
              <w:spacing w:after="0" w:line="240" w:lineRule="auto"/>
              <w:ind w:left="113"/>
              <w:rPr>
                <w:rFonts w:ascii="Arial" w:hAnsi="Arial" w:cs="Arial"/>
                <w:sz w:val="12"/>
                <w:szCs w:val="12"/>
              </w:rPr>
            </w:pPr>
            <w:r w:rsidRPr="00464624">
              <w:rPr>
                <w:rFonts w:ascii="Arial" w:hAnsi="Arial" w:cs="Arial"/>
                <w:sz w:val="12"/>
                <w:szCs w:val="12"/>
              </w:rPr>
              <w:t>Crecimiento esperado de los pensionados y jubilados (como %)</w:t>
            </w:r>
          </w:p>
        </w:tc>
        <w:tc>
          <w:tcPr>
            <w:tcW w:w="904" w:type="dxa"/>
            <w:tcBorders>
              <w:top w:val="nil"/>
              <w:left w:val="single" w:sz="4" w:space="0" w:color="auto"/>
              <w:bottom w:val="nil"/>
              <w:right w:val="single" w:sz="4" w:space="0" w:color="auto"/>
            </w:tcBorders>
            <w:shd w:val="clear" w:color="auto" w:fill="auto"/>
            <w:noWrap/>
            <w:vAlign w:val="center"/>
          </w:tcPr>
          <w:p w14:paraId="7DD1F956"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7B57464F"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5E313E75"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2235EECA" w14:textId="77777777" w:rsidR="00460BB0" w:rsidRPr="00464624" w:rsidRDefault="00460BB0" w:rsidP="00E72613">
            <w:pPr>
              <w:spacing w:after="0" w:line="240" w:lineRule="auto"/>
              <w:jc w:val="center"/>
              <w:rPr>
                <w:rFonts w:ascii="Arial" w:hAnsi="Arial" w:cs="Arial"/>
                <w:color w:val="000000"/>
                <w:sz w:val="12"/>
                <w:szCs w:val="12"/>
              </w:rPr>
            </w:pPr>
          </w:p>
        </w:tc>
        <w:tc>
          <w:tcPr>
            <w:tcW w:w="1030" w:type="dxa"/>
            <w:tcBorders>
              <w:top w:val="nil"/>
              <w:left w:val="nil"/>
              <w:bottom w:val="nil"/>
              <w:right w:val="single" w:sz="4" w:space="0" w:color="auto"/>
            </w:tcBorders>
            <w:shd w:val="clear" w:color="auto" w:fill="auto"/>
            <w:noWrap/>
            <w:vAlign w:val="center"/>
          </w:tcPr>
          <w:p w14:paraId="0A167E86" w14:textId="77777777" w:rsidR="00460BB0" w:rsidRPr="00464624" w:rsidRDefault="00460BB0" w:rsidP="00E72613">
            <w:pPr>
              <w:spacing w:after="0" w:line="240" w:lineRule="auto"/>
              <w:jc w:val="center"/>
              <w:rPr>
                <w:rFonts w:ascii="Arial" w:hAnsi="Arial" w:cs="Arial"/>
                <w:color w:val="000000"/>
                <w:sz w:val="12"/>
                <w:szCs w:val="12"/>
              </w:rPr>
            </w:pPr>
          </w:p>
        </w:tc>
      </w:tr>
      <w:tr w:rsidR="00460BB0" w:rsidRPr="00464624" w14:paraId="46097845" w14:textId="77777777" w:rsidTr="000B68D9">
        <w:tc>
          <w:tcPr>
            <w:tcW w:w="4066" w:type="dxa"/>
            <w:tcBorders>
              <w:top w:val="nil"/>
              <w:left w:val="single" w:sz="4" w:space="0" w:color="auto"/>
              <w:bottom w:val="nil"/>
              <w:right w:val="nil"/>
            </w:tcBorders>
            <w:shd w:val="clear" w:color="auto" w:fill="auto"/>
            <w:noWrap/>
            <w:vAlign w:val="bottom"/>
          </w:tcPr>
          <w:p w14:paraId="5AEA76C1" w14:textId="77777777" w:rsidR="00460BB0" w:rsidRPr="00464624" w:rsidRDefault="00460BB0" w:rsidP="00E72613">
            <w:pPr>
              <w:spacing w:after="0" w:line="240" w:lineRule="auto"/>
              <w:ind w:left="113"/>
              <w:rPr>
                <w:rFonts w:ascii="Arial" w:hAnsi="Arial" w:cs="Arial"/>
                <w:sz w:val="12"/>
                <w:szCs w:val="12"/>
              </w:rPr>
            </w:pPr>
            <w:r w:rsidRPr="00464624">
              <w:rPr>
                <w:rFonts w:ascii="Arial" w:hAnsi="Arial" w:cs="Arial"/>
                <w:sz w:val="12"/>
                <w:szCs w:val="12"/>
              </w:rPr>
              <w:t>Crecimiento esperado de los activos (como %)</w:t>
            </w:r>
          </w:p>
        </w:tc>
        <w:tc>
          <w:tcPr>
            <w:tcW w:w="904" w:type="dxa"/>
            <w:tcBorders>
              <w:top w:val="nil"/>
              <w:left w:val="single" w:sz="4" w:space="0" w:color="auto"/>
              <w:bottom w:val="nil"/>
              <w:right w:val="single" w:sz="4" w:space="0" w:color="auto"/>
            </w:tcBorders>
            <w:shd w:val="clear" w:color="auto" w:fill="auto"/>
            <w:noWrap/>
            <w:vAlign w:val="center"/>
          </w:tcPr>
          <w:p w14:paraId="6FDAC046"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360F286E"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7E8EC61E"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46537C03" w14:textId="77777777" w:rsidR="00460BB0" w:rsidRPr="00464624" w:rsidRDefault="00460BB0" w:rsidP="00E72613">
            <w:pPr>
              <w:spacing w:after="0" w:line="240" w:lineRule="auto"/>
              <w:jc w:val="center"/>
              <w:rPr>
                <w:rFonts w:ascii="Arial" w:hAnsi="Arial" w:cs="Arial"/>
                <w:color w:val="000000"/>
                <w:sz w:val="12"/>
                <w:szCs w:val="12"/>
              </w:rPr>
            </w:pPr>
          </w:p>
        </w:tc>
        <w:tc>
          <w:tcPr>
            <w:tcW w:w="1030" w:type="dxa"/>
            <w:tcBorders>
              <w:top w:val="nil"/>
              <w:left w:val="nil"/>
              <w:bottom w:val="nil"/>
              <w:right w:val="single" w:sz="4" w:space="0" w:color="auto"/>
            </w:tcBorders>
            <w:shd w:val="clear" w:color="auto" w:fill="auto"/>
            <w:noWrap/>
            <w:vAlign w:val="center"/>
          </w:tcPr>
          <w:p w14:paraId="0BC95689" w14:textId="77777777" w:rsidR="00460BB0" w:rsidRPr="00464624" w:rsidRDefault="00460BB0" w:rsidP="00E72613">
            <w:pPr>
              <w:spacing w:after="0" w:line="240" w:lineRule="auto"/>
              <w:jc w:val="center"/>
              <w:rPr>
                <w:rFonts w:ascii="Arial" w:hAnsi="Arial" w:cs="Arial"/>
                <w:color w:val="000000"/>
                <w:sz w:val="12"/>
                <w:szCs w:val="12"/>
              </w:rPr>
            </w:pPr>
          </w:p>
        </w:tc>
      </w:tr>
      <w:tr w:rsidR="00460BB0" w:rsidRPr="00464624" w14:paraId="6BD8A871" w14:textId="77777777" w:rsidTr="000B68D9">
        <w:tc>
          <w:tcPr>
            <w:tcW w:w="4066" w:type="dxa"/>
            <w:tcBorders>
              <w:top w:val="nil"/>
              <w:left w:val="single" w:sz="4" w:space="0" w:color="auto"/>
              <w:bottom w:val="nil"/>
              <w:right w:val="nil"/>
            </w:tcBorders>
            <w:shd w:val="clear" w:color="auto" w:fill="auto"/>
            <w:noWrap/>
            <w:vAlign w:val="bottom"/>
          </w:tcPr>
          <w:p w14:paraId="7457D93D" w14:textId="77777777" w:rsidR="00460BB0" w:rsidRPr="00464624" w:rsidRDefault="00460BB0" w:rsidP="00E72613">
            <w:pPr>
              <w:spacing w:after="0" w:line="240" w:lineRule="auto"/>
              <w:ind w:left="113"/>
              <w:rPr>
                <w:rFonts w:ascii="Arial" w:hAnsi="Arial" w:cs="Arial"/>
                <w:sz w:val="12"/>
                <w:szCs w:val="12"/>
              </w:rPr>
            </w:pPr>
            <w:r w:rsidRPr="00464624">
              <w:rPr>
                <w:rFonts w:ascii="Arial" w:hAnsi="Arial" w:cs="Arial"/>
                <w:sz w:val="12"/>
                <w:szCs w:val="12"/>
              </w:rPr>
              <w:t>Edad de Jubilación o Pensión</w:t>
            </w:r>
          </w:p>
        </w:tc>
        <w:tc>
          <w:tcPr>
            <w:tcW w:w="904" w:type="dxa"/>
            <w:tcBorders>
              <w:top w:val="nil"/>
              <w:left w:val="single" w:sz="4" w:space="0" w:color="auto"/>
              <w:bottom w:val="nil"/>
              <w:right w:val="single" w:sz="4" w:space="0" w:color="auto"/>
            </w:tcBorders>
            <w:shd w:val="clear" w:color="auto" w:fill="auto"/>
            <w:noWrap/>
            <w:vAlign w:val="center"/>
          </w:tcPr>
          <w:p w14:paraId="6935E1C2"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5322BF32"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770DB455"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63CC128B" w14:textId="77777777" w:rsidR="00460BB0" w:rsidRPr="00464624" w:rsidRDefault="00460BB0" w:rsidP="00E72613">
            <w:pPr>
              <w:spacing w:after="0" w:line="240" w:lineRule="auto"/>
              <w:jc w:val="center"/>
              <w:rPr>
                <w:rFonts w:ascii="Arial" w:hAnsi="Arial" w:cs="Arial"/>
                <w:color w:val="000000"/>
                <w:sz w:val="12"/>
                <w:szCs w:val="12"/>
              </w:rPr>
            </w:pPr>
          </w:p>
        </w:tc>
        <w:tc>
          <w:tcPr>
            <w:tcW w:w="1030" w:type="dxa"/>
            <w:tcBorders>
              <w:top w:val="nil"/>
              <w:left w:val="nil"/>
              <w:bottom w:val="nil"/>
              <w:right w:val="single" w:sz="4" w:space="0" w:color="auto"/>
            </w:tcBorders>
            <w:shd w:val="clear" w:color="auto" w:fill="auto"/>
            <w:noWrap/>
            <w:vAlign w:val="center"/>
          </w:tcPr>
          <w:p w14:paraId="26F04D77" w14:textId="77777777" w:rsidR="00460BB0" w:rsidRPr="00464624" w:rsidRDefault="00460BB0" w:rsidP="00E72613">
            <w:pPr>
              <w:spacing w:after="0" w:line="240" w:lineRule="auto"/>
              <w:jc w:val="center"/>
              <w:rPr>
                <w:rFonts w:ascii="Arial" w:hAnsi="Arial" w:cs="Arial"/>
                <w:color w:val="000000"/>
                <w:sz w:val="12"/>
                <w:szCs w:val="12"/>
              </w:rPr>
            </w:pPr>
          </w:p>
        </w:tc>
      </w:tr>
      <w:tr w:rsidR="00460BB0" w:rsidRPr="00464624" w14:paraId="3FE8FFC6" w14:textId="77777777" w:rsidTr="000B68D9">
        <w:tc>
          <w:tcPr>
            <w:tcW w:w="4066" w:type="dxa"/>
            <w:tcBorders>
              <w:top w:val="nil"/>
              <w:left w:val="single" w:sz="4" w:space="0" w:color="auto"/>
              <w:bottom w:val="nil"/>
              <w:right w:val="nil"/>
            </w:tcBorders>
            <w:shd w:val="clear" w:color="auto" w:fill="auto"/>
            <w:noWrap/>
            <w:vAlign w:val="bottom"/>
          </w:tcPr>
          <w:p w14:paraId="71C2EB90" w14:textId="77777777" w:rsidR="00460BB0" w:rsidRPr="00464624" w:rsidRDefault="00460BB0" w:rsidP="00E72613">
            <w:pPr>
              <w:spacing w:after="0" w:line="240" w:lineRule="auto"/>
              <w:ind w:left="113"/>
              <w:rPr>
                <w:rFonts w:ascii="Arial" w:hAnsi="Arial" w:cs="Arial"/>
                <w:sz w:val="12"/>
                <w:szCs w:val="12"/>
              </w:rPr>
            </w:pPr>
            <w:r w:rsidRPr="00464624">
              <w:rPr>
                <w:rFonts w:ascii="Arial" w:hAnsi="Arial" w:cs="Arial"/>
                <w:sz w:val="12"/>
                <w:szCs w:val="12"/>
              </w:rPr>
              <w:t>Esperanza de vida</w:t>
            </w:r>
          </w:p>
        </w:tc>
        <w:tc>
          <w:tcPr>
            <w:tcW w:w="904" w:type="dxa"/>
            <w:tcBorders>
              <w:top w:val="nil"/>
              <w:left w:val="single" w:sz="4" w:space="0" w:color="auto"/>
              <w:bottom w:val="nil"/>
              <w:right w:val="single" w:sz="4" w:space="0" w:color="auto"/>
            </w:tcBorders>
            <w:shd w:val="clear" w:color="auto" w:fill="auto"/>
            <w:noWrap/>
            <w:vAlign w:val="center"/>
          </w:tcPr>
          <w:p w14:paraId="5DD3DE89"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240D04EA"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22824200"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7A2ACE4B" w14:textId="77777777" w:rsidR="00460BB0" w:rsidRPr="00464624" w:rsidRDefault="00460BB0" w:rsidP="00E72613">
            <w:pPr>
              <w:spacing w:after="0" w:line="240" w:lineRule="auto"/>
              <w:jc w:val="center"/>
              <w:rPr>
                <w:rFonts w:ascii="Arial" w:hAnsi="Arial" w:cs="Arial"/>
                <w:color w:val="000000"/>
                <w:sz w:val="12"/>
                <w:szCs w:val="12"/>
              </w:rPr>
            </w:pPr>
          </w:p>
        </w:tc>
        <w:tc>
          <w:tcPr>
            <w:tcW w:w="1030" w:type="dxa"/>
            <w:tcBorders>
              <w:top w:val="nil"/>
              <w:left w:val="nil"/>
              <w:bottom w:val="nil"/>
              <w:right w:val="single" w:sz="4" w:space="0" w:color="auto"/>
            </w:tcBorders>
            <w:shd w:val="clear" w:color="auto" w:fill="auto"/>
            <w:noWrap/>
            <w:vAlign w:val="center"/>
          </w:tcPr>
          <w:p w14:paraId="5738FA59" w14:textId="77777777" w:rsidR="00460BB0" w:rsidRPr="00464624" w:rsidRDefault="00460BB0" w:rsidP="00E72613">
            <w:pPr>
              <w:spacing w:after="0" w:line="240" w:lineRule="auto"/>
              <w:jc w:val="center"/>
              <w:rPr>
                <w:rFonts w:ascii="Arial" w:hAnsi="Arial" w:cs="Arial"/>
                <w:color w:val="000000"/>
                <w:sz w:val="12"/>
                <w:szCs w:val="12"/>
              </w:rPr>
            </w:pPr>
          </w:p>
        </w:tc>
      </w:tr>
      <w:tr w:rsidR="00460BB0" w:rsidRPr="00464624" w14:paraId="3FC3517A" w14:textId="77777777" w:rsidTr="000B68D9">
        <w:tc>
          <w:tcPr>
            <w:tcW w:w="4066" w:type="dxa"/>
            <w:tcBorders>
              <w:top w:val="nil"/>
              <w:left w:val="single" w:sz="4" w:space="0" w:color="auto"/>
              <w:bottom w:val="nil"/>
              <w:right w:val="nil"/>
            </w:tcBorders>
            <w:shd w:val="clear" w:color="auto" w:fill="auto"/>
            <w:noWrap/>
            <w:vAlign w:val="bottom"/>
          </w:tcPr>
          <w:p w14:paraId="68A927CB" w14:textId="77777777" w:rsidR="00460BB0" w:rsidRPr="00464624" w:rsidRDefault="00460BB0" w:rsidP="00E72613">
            <w:pPr>
              <w:spacing w:after="0" w:line="240" w:lineRule="auto"/>
              <w:ind w:left="113"/>
              <w:rPr>
                <w:rFonts w:ascii="Arial" w:hAnsi="Arial" w:cs="Arial"/>
                <w:b/>
                <w:bCs/>
                <w:color w:val="000000"/>
                <w:sz w:val="12"/>
                <w:szCs w:val="12"/>
              </w:rPr>
            </w:pPr>
          </w:p>
        </w:tc>
        <w:tc>
          <w:tcPr>
            <w:tcW w:w="904" w:type="dxa"/>
            <w:tcBorders>
              <w:top w:val="nil"/>
              <w:left w:val="single" w:sz="4" w:space="0" w:color="auto"/>
              <w:bottom w:val="nil"/>
              <w:right w:val="single" w:sz="4" w:space="0" w:color="auto"/>
            </w:tcBorders>
            <w:shd w:val="clear" w:color="auto" w:fill="auto"/>
            <w:noWrap/>
            <w:vAlign w:val="center"/>
          </w:tcPr>
          <w:p w14:paraId="3C6880EC" w14:textId="77777777" w:rsidR="00460BB0" w:rsidRPr="00464624" w:rsidRDefault="00460BB0" w:rsidP="00E72613">
            <w:pPr>
              <w:spacing w:after="0" w:line="240" w:lineRule="auto"/>
              <w:jc w:val="center"/>
              <w:rPr>
                <w:rFonts w:ascii="Arial" w:hAnsi="Arial" w:cs="Arial"/>
                <w:b/>
                <w:bCs/>
                <w:color w:val="000000"/>
                <w:sz w:val="12"/>
                <w:szCs w:val="12"/>
              </w:rPr>
            </w:pPr>
          </w:p>
        </w:tc>
        <w:tc>
          <w:tcPr>
            <w:tcW w:w="904" w:type="dxa"/>
            <w:tcBorders>
              <w:top w:val="nil"/>
              <w:left w:val="nil"/>
              <w:bottom w:val="nil"/>
              <w:right w:val="single" w:sz="4" w:space="0" w:color="auto"/>
            </w:tcBorders>
            <w:shd w:val="clear" w:color="auto" w:fill="auto"/>
            <w:noWrap/>
            <w:vAlign w:val="center"/>
          </w:tcPr>
          <w:p w14:paraId="10269FF9" w14:textId="77777777" w:rsidR="00460BB0" w:rsidRPr="00464624" w:rsidRDefault="00460BB0" w:rsidP="00E72613">
            <w:pPr>
              <w:spacing w:after="0" w:line="240" w:lineRule="auto"/>
              <w:jc w:val="center"/>
              <w:rPr>
                <w:rFonts w:ascii="Arial" w:hAnsi="Arial" w:cs="Arial"/>
                <w:b/>
                <w:bCs/>
                <w:color w:val="000000"/>
                <w:sz w:val="12"/>
                <w:szCs w:val="12"/>
              </w:rPr>
            </w:pPr>
          </w:p>
        </w:tc>
        <w:tc>
          <w:tcPr>
            <w:tcW w:w="904" w:type="dxa"/>
            <w:tcBorders>
              <w:top w:val="nil"/>
              <w:left w:val="nil"/>
              <w:bottom w:val="nil"/>
              <w:right w:val="single" w:sz="4" w:space="0" w:color="auto"/>
            </w:tcBorders>
            <w:shd w:val="clear" w:color="auto" w:fill="auto"/>
            <w:noWrap/>
            <w:vAlign w:val="center"/>
          </w:tcPr>
          <w:p w14:paraId="34D3DCD0" w14:textId="77777777" w:rsidR="00460BB0" w:rsidRPr="00464624" w:rsidRDefault="00460BB0" w:rsidP="00E72613">
            <w:pPr>
              <w:spacing w:after="0" w:line="240" w:lineRule="auto"/>
              <w:jc w:val="center"/>
              <w:rPr>
                <w:rFonts w:ascii="Arial" w:hAnsi="Arial" w:cs="Arial"/>
                <w:b/>
                <w:bCs/>
                <w:color w:val="000000"/>
                <w:sz w:val="12"/>
                <w:szCs w:val="12"/>
              </w:rPr>
            </w:pPr>
          </w:p>
        </w:tc>
        <w:tc>
          <w:tcPr>
            <w:tcW w:w="904" w:type="dxa"/>
            <w:tcBorders>
              <w:top w:val="nil"/>
              <w:left w:val="nil"/>
              <w:bottom w:val="nil"/>
              <w:right w:val="single" w:sz="4" w:space="0" w:color="auto"/>
            </w:tcBorders>
            <w:shd w:val="clear" w:color="auto" w:fill="auto"/>
            <w:noWrap/>
            <w:vAlign w:val="center"/>
          </w:tcPr>
          <w:p w14:paraId="3ECAEABC" w14:textId="77777777" w:rsidR="00460BB0" w:rsidRPr="00464624" w:rsidRDefault="00460BB0" w:rsidP="00E72613">
            <w:pPr>
              <w:spacing w:after="0" w:line="240" w:lineRule="auto"/>
              <w:jc w:val="center"/>
              <w:rPr>
                <w:rFonts w:ascii="Arial" w:hAnsi="Arial" w:cs="Arial"/>
                <w:b/>
                <w:bCs/>
                <w:color w:val="000000"/>
                <w:sz w:val="12"/>
                <w:szCs w:val="12"/>
              </w:rPr>
            </w:pPr>
          </w:p>
        </w:tc>
        <w:tc>
          <w:tcPr>
            <w:tcW w:w="1030" w:type="dxa"/>
            <w:tcBorders>
              <w:top w:val="nil"/>
              <w:left w:val="nil"/>
              <w:bottom w:val="nil"/>
              <w:right w:val="single" w:sz="4" w:space="0" w:color="auto"/>
            </w:tcBorders>
            <w:shd w:val="clear" w:color="auto" w:fill="auto"/>
            <w:noWrap/>
            <w:vAlign w:val="center"/>
          </w:tcPr>
          <w:p w14:paraId="099BF99A" w14:textId="77777777" w:rsidR="00460BB0" w:rsidRPr="00464624" w:rsidRDefault="00460BB0" w:rsidP="00E72613">
            <w:pPr>
              <w:spacing w:after="0" w:line="240" w:lineRule="auto"/>
              <w:jc w:val="center"/>
              <w:rPr>
                <w:rFonts w:ascii="Arial" w:hAnsi="Arial" w:cs="Arial"/>
                <w:b/>
                <w:bCs/>
                <w:color w:val="000000"/>
                <w:sz w:val="12"/>
                <w:szCs w:val="12"/>
              </w:rPr>
            </w:pPr>
          </w:p>
        </w:tc>
      </w:tr>
      <w:tr w:rsidR="00460BB0" w:rsidRPr="00464624" w14:paraId="3ACE45A8" w14:textId="77777777" w:rsidTr="000B68D9">
        <w:tc>
          <w:tcPr>
            <w:tcW w:w="4066" w:type="dxa"/>
            <w:tcBorders>
              <w:top w:val="nil"/>
              <w:left w:val="single" w:sz="4" w:space="0" w:color="auto"/>
              <w:bottom w:val="nil"/>
              <w:right w:val="nil"/>
            </w:tcBorders>
            <w:shd w:val="clear" w:color="auto" w:fill="auto"/>
            <w:noWrap/>
            <w:vAlign w:val="bottom"/>
          </w:tcPr>
          <w:p w14:paraId="43198891" w14:textId="77777777" w:rsidR="00460BB0" w:rsidRPr="00464624" w:rsidRDefault="00460BB0" w:rsidP="00E72613">
            <w:pPr>
              <w:spacing w:after="0" w:line="240" w:lineRule="auto"/>
              <w:rPr>
                <w:rFonts w:ascii="Arial" w:hAnsi="Arial" w:cs="Arial"/>
                <w:b/>
                <w:bCs/>
                <w:sz w:val="12"/>
                <w:szCs w:val="12"/>
              </w:rPr>
            </w:pPr>
            <w:r w:rsidRPr="00464624">
              <w:rPr>
                <w:rFonts w:ascii="Arial" w:hAnsi="Arial" w:cs="Arial"/>
                <w:b/>
                <w:bCs/>
                <w:sz w:val="12"/>
                <w:szCs w:val="12"/>
              </w:rPr>
              <w:t>Ingresos del Fondo</w:t>
            </w:r>
          </w:p>
        </w:tc>
        <w:tc>
          <w:tcPr>
            <w:tcW w:w="904" w:type="dxa"/>
            <w:tcBorders>
              <w:top w:val="nil"/>
              <w:left w:val="single" w:sz="4" w:space="0" w:color="auto"/>
              <w:bottom w:val="nil"/>
              <w:right w:val="single" w:sz="4" w:space="0" w:color="auto"/>
            </w:tcBorders>
            <w:shd w:val="clear" w:color="auto" w:fill="auto"/>
            <w:noWrap/>
            <w:vAlign w:val="center"/>
          </w:tcPr>
          <w:p w14:paraId="4598F4F2"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17F9D2B1"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66147D8E"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3B21A5B3" w14:textId="77777777" w:rsidR="00460BB0" w:rsidRPr="00464624" w:rsidRDefault="00460BB0" w:rsidP="00E72613">
            <w:pPr>
              <w:spacing w:after="0" w:line="240" w:lineRule="auto"/>
              <w:jc w:val="center"/>
              <w:rPr>
                <w:rFonts w:ascii="Arial" w:hAnsi="Arial" w:cs="Arial"/>
                <w:color w:val="000000"/>
                <w:sz w:val="12"/>
                <w:szCs w:val="12"/>
              </w:rPr>
            </w:pPr>
          </w:p>
        </w:tc>
        <w:tc>
          <w:tcPr>
            <w:tcW w:w="1030" w:type="dxa"/>
            <w:tcBorders>
              <w:top w:val="nil"/>
              <w:left w:val="nil"/>
              <w:bottom w:val="nil"/>
              <w:right w:val="single" w:sz="4" w:space="0" w:color="auto"/>
            </w:tcBorders>
            <w:shd w:val="clear" w:color="auto" w:fill="auto"/>
            <w:noWrap/>
            <w:vAlign w:val="center"/>
          </w:tcPr>
          <w:p w14:paraId="14DE9A33" w14:textId="77777777" w:rsidR="00460BB0" w:rsidRPr="00464624" w:rsidRDefault="00460BB0" w:rsidP="00E72613">
            <w:pPr>
              <w:spacing w:after="0" w:line="240" w:lineRule="auto"/>
              <w:jc w:val="center"/>
              <w:rPr>
                <w:rFonts w:ascii="Arial" w:hAnsi="Arial" w:cs="Arial"/>
                <w:color w:val="000000"/>
                <w:sz w:val="12"/>
                <w:szCs w:val="12"/>
              </w:rPr>
            </w:pPr>
          </w:p>
        </w:tc>
      </w:tr>
      <w:tr w:rsidR="00460BB0" w:rsidRPr="00464624" w14:paraId="6BEEAAC8" w14:textId="77777777" w:rsidTr="000B68D9">
        <w:tc>
          <w:tcPr>
            <w:tcW w:w="4066" w:type="dxa"/>
            <w:tcBorders>
              <w:top w:val="nil"/>
              <w:left w:val="single" w:sz="4" w:space="0" w:color="auto"/>
              <w:bottom w:val="nil"/>
              <w:right w:val="nil"/>
            </w:tcBorders>
            <w:shd w:val="clear" w:color="auto" w:fill="auto"/>
            <w:noWrap/>
            <w:vAlign w:val="bottom"/>
          </w:tcPr>
          <w:p w14:paraId="1653218A" w14:textId="77777777" w:rsidR="00460BB0" w:rsidRPr="00464624" w:rsidRDefault="00460BB0" w:rsidP="00E72613">
            <w:pPr>
              <w:spacing w:after="0" w:line="240" w:lineRule="auto"/>
              <w:ind w:left="113"/>
              <w:rPr>
                <w:rFonts w:ascii="Arial" w:hAnsi="Arial" w:cs="Arial"/>
                <w:sz w:val="12"/>
                <w:szCs w:val="12"/>
              </w:rPr>
            </w:pPr>
            <w:r w:rsidRPr="00464624">
              <w:rPr>
                <w:rFonts w:ascii="Arial" w:hAnsi="Arial" w:cs="Arial"/>
                <w:sz w:val="12"/>
                <w:szCs w:val="12"/>
              </w:rPr>
              <w:t>Ingresos Anuales al Fondo de Pensiones</w:t>
            </w:r>
          </w:p>
        </w:tc>
        <w:tc>
          <w:tcPr>
            <w:tcW w:w="904" w:type="dxa"/>
            <w:tcBorders>
              <w:top w:val="nil"/>
              <w:left w:val="single" w:sz="4" w:space="0" w:color="auto"/>
              <w:bottom w:val="nil"/>
              <w:right w:val="single" w:sz="4" w:space="0" w:color="auto"/>
            </w:tcBorders>
            <w:shd w:val="clear" w:color="auto" w:fill="auto"/>
            <w:noWrap/>
            <w:vAlign w:val="center"/>
          </w:tcPr>
          <w:p w14:paraId="0E3A6701"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718E49DB"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7AB4551C"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73320B6E" w14:textId="77777777" w:rsidR="00460BB0" w:rsidRPr="00464624" w:rsidRDefault="00460BB0" w:rsidP="00E72613">
            <w:pPr>
              <w:spacing w:after="0" w:line="240" w:lineRule="auto"/>
              <w:jc w:val="center"/>
              <w:rPr>
                <w:rFonts w:ascii="Arial" w:hAnsi="Arial" w:cs="Arial"/>
                <w:color w:val="000000"/>
                <w:sz w:val="12"/>
                <w:szCs w:val="12"/>
              </w:rPr>
            </w:pPr>
          </w:p>
        </w:tc>
        <w:tc>
          <w:tcPr>
            <w:tcW w:w="1030" w:type="dxa"/>
            <w:tcBorders>
              <w:top w:val="nil"/>
              <w:left w:val="nil"/>
              <w:bottom w:val="nil"/>
              <w:right w:val="single" w:sz="4" w:space="0" w:color="auto"/>
            </w:tcBorders>
            <w:shd w:val="clear" w:color="auto" w:fill="auto"/>
            <w:noWrap/>
            <w:vAlign w:val="center"/>
          </w:tcPr>
          <w:p w14:paraId="61ED6954" w14:textId="77777777" w:rsidR="00460BB0" w:rsidRPr="00464624" w:rsidRDefault="00460BB0" w:rsidP="00E72613">
            <w:pPr>
              <w:spacing w:after="0" w:line="240" w:lineRule="auto"/>
              <w:jc w:val="center"/>
              <w:rPr>
                <w:rFonts w:ascii="Arial" w:hAnsi="Arial" w:cs="Arial"/>
                <w:color w:val="000000"/>
                <w:sz w:val="12"/>
                <w:szCs w:val="12"/>
              </w:rPr>
            </w:pPr>
          </w:p>
        </w:tc>
      </w:tr>
      <w:tr w:rsidR="00460BB0" w:rsidRPr="00464624" w14:paraId="709CB2E1" w14:textId="77777777" w:rsidTr="000B68D9">
        <w:tc>
          <w:tcPr>
            <w:tcW w:w="4066" w:type="dxa"/>
            <w:tcBorders>
              <w:top w:val="nil"/>
              <w:left w:val="single" w:sz="4" w:space="0" w:color="auto"/>
              <w:bottom w:val="nil"/>
              <w:right w:val="nil"/>
            </w:tcBorders>
            <w:shd w:val="clear" w:color="auto" w:fill="auto"/>
            <w:noWrap/>
            <w:vAlign w:val="bottom"/>
          </w:tcPr>
          <w:p w14:paraId="3E1AB0BE" w14:textId="77777777" w:rsidR="00460BB0" w:rsidRPr="00464624" w:rsidRDefault="00460BB0" w:rsidP="00E72613">
            <w:pPr>
              <w:spacing w:after="0" w:line="240" w:lineRule="auto"/>
              <w:ind w:left="113"/>
              <w:rPr>
                <w:rFonts w:ascii="Arial" w:hAnsi="Arial" w:cs="Arial"/>
                <w:b/>
                <w:bCs/>
                <w:color w:val="000000"/>
                <w:sz w:val="12"/>
                <w:szCs w:val="12"/>
              </w:rPr>
            </w:pPr>
          </w:p>
        </w:tc>
        <w:tc>
          <w:tcPr>
            <w:tcW w:w="904" w:type="dxa"/>
            <w:tcBorders>
              <w:top w:val="nil"/>
              <w:left w:val="single" w:sz="4" w:space="0" w:color="auto"/>
              <w:bottom w:val="nil"/>
              <w:right w:val="single" w:sz="4" w:space="0" w:color="auto"/>
            </w:tcBorders>
            <w:shd w:val="clear" w:color="auto" w:fill="auto"/>
            <w:noWrap/>
            <w:vAlign w:val="center"/>
          </w:tcPr>
          <w:p w14:paraId="20FB4D0E" w14:textId="77777777" w:rsidR="00460BB0" w:rsidRPr="00464624" w:rsidRDefault="00460BB0" w:rsidP="00E72613">
            <w:pPr>
              <w:spacing w:after="0" w:line="240" w:lineRule="auto"/>
              <w:jc w:val="center"/>
              <w:rPr>
                <w:rFonts w:ascii="Arial" w:hAnsi="Arial" w:cs="Arial"/>
                <w:b/>
                <w:bCs/>
                <w:color w:val="000000"/>
                <w:sz w:val="12"/>
                <w:szCs w:val="12"/>
              </w:rPr>
            </w:pPr>
          </w:p>
        </w:tc>
        <w:tc>
          <w:tcPr>
            <w:tcW w:w="904" w:type="dxa"/>
            <w:tcBorders>
              <w:top w:val="nil"/>
              <w:left w:val="nil"/>
              <w:bottom w:val="nil"/>
              <w:right w:val="single" w:sz="4" w:space="0" w:color="auto"/>
            </w:tcBorders>
            <w:shd w:val="clear" w:color="auto" w:fill="auto"/>
            <w:noWrap/>
            <w:vAlign w:val="center"/>
          </w:tcPr>
          <w:p w14:paraId="63C7D85E" w14:textId="77777777" w:rsidR="00460BB0" w:rsidRPr="00464624" w:rsidRDefault="00460BB0" w:rsidP="00E72613">
            <w:pPr>
              <w:spacing w:after="0" w:line="240" w:lineRule="auto"/>
              <w:jc w:val="center"/>
              <w:rPr>
                <w:rFonts w:ascii="Arial" w:hAnsi="Arial" w:cs="Arial"/>
                <w:b/>
                <w:bCs/>
                <w:color w:val="000000"/>
                <w:sz w:val="12"/>
                <w:szCs w:val="12"/>
              </w:rPr>
            </w:pPr>
          </w:p>
        </w:tc>
        <w:tc>
          <w:tcPr>
            <w:tcW w:w="904" w:type="dxa"/>
            <w:tcBorders>
              <w:top w:val="nil"/>
              <w:left w:val="nil"/>
              <w:bottom w:val="nil"/>
              <w:right w:val="single" w:sz="4" w:space="0" w:color="auto"/>
            </w:tcBorders>
            <w:shd w:val="clear" w:color="auto" w:fill="auto"/>
            <w:noWrap/>
            <w:vAlign w:val="center"/>
          </w:tcPr>
          <w:p w14:paraId="04C47687" w14:textId="77777777" w:rsidR="00460BB0" w:rsidRPr="00464624" w:rsidRDefault="00460BB0" w:rsidP="00E72613">
            <w:pPr>
              <w:spacing w:after="0" w:line="240" w:lineRule="auto"/>
              <w:jc w:val="center"/>
              <w:rPr>
                <w:rFonts w:ascii="Arial" w:hAnsi="Arial" w:cs="Arial"/>
                <w:b/>
                <w:bCs/>
                <w:color w:val="000000"/>
                <w:sz w:val="12"/>
                <w:szCs w:val="12"/>
              </w:rPr>
            </w:pPr>
          </w:p>
        </w:tc>
        <w:tc>
          <w:tcPr>
            <w:tcW w:w="904" w:type="dxa"/>
            <w:tcBorders>
              <w:top w:val="nil"/>
              <w:left w:val="nil"/>
              <w:bottom w:val="nil"/>
              <w:right w:val="single" w:sz="4" w:space="0" w:color="auto"/>
            </w:tcBorders>
            <w:shd w:val="clear" w:color="auto" w:fill="auto"/>
            <w:noWrap/>
            <w:vAlign w:val="center"/>
          </w:tcPr>
          <w:p w14:paraId="0003CD7F" w14:textId="77777777" w:rsidR="00460BB0" w:rsidRPr="00464624" w:rsidRDefault="00460BB0" w:rsidP="00E72613">
            <w:pPr>
              <w:spacing w:after="0" w:line="240" w:lineRule="auto"/>
              <w:jc w:val="center"/>
              <w:rPr>
                <w:rFonts w:ascii="Arial" w:hAnsi="Arial" w:cs="Arial"/>
                <w:b/>
                <w:bCs/>
                <w:color w:val="000000"/>
                <w:sz w:val="12"/>
                <w:szCs w:val="12"/>
              </w:rPr>
            </w:pPr>
          </w:p>
        </w:tc>
        <w:tc>
          <w:tcPr>
            <w:tcW w:w="1030" w:type="dxa"/>
            <w:tcBorders>
              <w:top w:val="nil"/>
              <w:left w:val="nil"/>
              <w:bottom w:val="nil"/>
              <w:right w:val="single" w:sz="4" w:space="0" w:color="auto"/>
            </w:tcBorders>
            <w:shd w:val="clear" w:color="auto" w:fill="auto"/>
            <w:noWrap/>
            <w:vAlign w:val="center"/>
          </w:tcPr>
          <w:p w14:paraId="2CEF3A4F" w14:textId="77777777" w:rsidR="00460BB0" w:rsidRPr="00464624" w:rsidRDefault="00460BB0" w:rsidP="00E72613">
            <w:pPr>
              <w:spacing w:after="0" w:line="240" w:lineRule="auto"/>
              <w:jc w:val="center"/>
              <w:rPr>
                <w:rFonts w:ascii="Arial" w:hAnsi="Arial" w:cs="Arial"/>
                <w:b/>
                <w:bCs/>
                <w:color w:val="000000"/>
                <w:sz w:val="12"/>
                <w:szCs w:val="12"/>
              </w:rPr>
            </w:pPr>
          </w:p>
        </w:tc>
      </w:tr>
      <w:tr w:rsidR="00460BB0" w:rsidRPr="00464624" w14:paraId="66B029D2" w14:textId="77777777" w:rsidTr="000B68D9">
        <w:tc>
          <w:tcPr>
            <w:tcW w:w="4066" w:type="dxa"/>
            <w:tcBorders>
              <w:top w:val="nil"/>
              <w:left w:val="single" w:sz="4" w:space="0" w:color="auto"/>
              <w:bottom w:val="nil"/>
              <w:right w:val="nil"/>
            </w:tcBorders>
            <w:shd w:val="clear" w:color="auto" w:fill="auto"/>
            <w:noWrap/>
            <w:vAlign w:val="bottom"/>
          </w:tcPr>
          <w:p w14:paraId="468742A8" w14:textId="77777777" w:rsidR="00460BB0" w:rsidRPr="00464624" w:rsidRDefault="00460BB0" w:rsidP="00E72613">
            <w:pPr>
              <w:spacing w:after="0" w:line="240" w:lineRule="auto"/>
              <w:rPr>
                <w:rFonts w:ascii="Arial" w:hAnsi="Arial" w:cs="Arial"/>
                <w:b/>
                <w:bCs/>
                <w:sz w:val="12"/>
                <w:szCs w:val="12"/>
              </w:rPr>
            </w:pPr>
            <w:r w:rsidRPr="00464624">
              <w:rPr>
                <w:rFonts w:ascii="Arial" w:hAnsi="Arial" w:cs="Arial"/>
                <w:b/>
                <w:bCs/>
                <w:sz w:val="12"/>
                <w:szCs w:val="12"/>
              </w:rPr>
              <w:t>Nómina anual</w:t>
            </w:r>
          </w:p>
        </w:tc>
        <w:tc>
          <w:tcPr>
            <w:tcW w:w="904" w:type="dxa"/>
            <w:tcBorders>
              <w:top w:val="nil"/>
              <w:left w:val="single" w:sz="4" w:space="0" w:color="auto"/>
              <w:bottom w:val="nil"/>
              <w:right w:val="single" w:sz="4" w:space="0" w:color="auto"/>
            </w:tcBorders>
            <w:shd w:val="clear" w:color="auto" w:fill="auto"/>
            <w:noWrap/>
            <w:vAlign w:val="center"/>
          </w:tcPr>
          <w:p w14:paraId="4E151241"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196A1EAF"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1727D59A"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6E3A26FF" w14:textId="77777777" w:rsidR="00460BB0" w:rsidRPr="00464624" w:rsidRDefault="00460BB0" w:rsidP="00E72613">
            <w:pPr>
              <w:spacing w:after="0" w:line="240" w:lineRule="auto"/>
              <w:jc w:val="center"/>
              <w:rPr>
                <w:rFonts w:ascii="Arial" w:hAnsi="Arial" w:cs="Arial"/>
                <w:color w:val="000000"/>
                <w:sz w:val="12"/>
                <w:szCs w:val="12"/>
              </w:rPr>
            </w:pPr>
          </w:p>
        </w:tc>
        <w:tc>
          <w:tcPr>
            <w:tcW w:w="1030" w:type="dxa"/>
            <w:tcBorders>
              <w:top w:val="nil"/>
              <w:left w:val="nil"/>
              <w:bottom w:val="nil"/>
              <w:right w:val="single" w:sz="4" w:space="0" w:color="auto"/>
            </w:tcBorders>
            <w:shd w:val="clear" w:color="auto" w:fill="auto"/>
            <w:noWrap/>
            <w:vAlign w:val="center"/>
          </w:tcPr>
          <w:p w14:paraId="47F6EB5D" w14:textId="77777777" w:rsidR="00460BB0" w:rsidRPr="00464624" w:rsidRDefault="00460BB0" w:rsidP="00E72613">
            <w:pPr>
              <w:spacing w:after="0" w:line="240" w:lineRule="auto"/>
              <w:jc w:val="center"/>
              <w:rPr>
                <w:rFonts w:ascii="Arial" w:hAnsi="Arial" w:cs="Arial"/>
                <w:color w:val="000000"/>
                <w:sz w:val="12"/>
                <w:szCs w:val="12"/>
              </w:rPr>
            </w:pPr>
          </w:p>
        </w:tc>
      </w:tr>
      <w:tr w:rsidR="00460BB0" w:rsidRPr="00464624" w14:paraId="43E7B14D" w14:textId="77777777" w:rsidTr="000B68D9">
        <w:tc>
          <w:tcPr>
            <w:tcW w:w="4066" w:type="dxa"/>
            <w:tcBorders>
              <w:top w:val="nil"/>
              <w:left w:val="single" w:sz="4" w:space="0" w:color="auto"/>
              <w:bottom w:val="nil"/>
              <w:right w:val="nil"/>
            </w:tcBorders>
            <w:shd w:val="clear" w:color="auto" w:fill="auto"/>
            <w:noWrap/>
            <w:vAlign w:val="bottom"/>
          </w:tcPr>
          <w:p w14:paraId="0F4151BB" w14:textId="77777777" w:rsidR="00460BB0" w:rsidRPr="00464624" w:rsidRDefault="00460BB0" w:rsidP="00E72613">
            <w:pPr>
              <w:spacing w:after="0" w:line="240" w:lineRule="auto"/>
              <w:ind w:left="113"/>
              <w:rPr>
                <w:rFonts w:ascii="Arial" w:hAnsi="Arial" w:cs="Arial"/>
                <w:sz w:val="12"/>
                <w:szCs w:val="12"/>
              </w:rPr>
            </w:pPr>
            <w:r w:rsidRPr="00464624">
              <w:rPr>
                <w:rFonts w:ascii="Arial" w:hAnsi="Arial" w:cs="Arial"/>
                <w:sz w:val="12"/>
                <w:szCs w:val="12"/>
              </w:rPr>
              <w:t>Activos</w:t>
            </w:r>
          </w:p>
        </w:tc>
        <w:tc>
          <w:tcPr>
            <w:tcW w:w="904" w:type="dxa"/>
            <w:tcBorders>
              <w:top w:val="nil"/>
              <w:left w:val="single" w:sz="4" w:space="0" w:color="auto"/>
              <w:bottom w:val="nil"/>
              <w:right w:val="single" w:sz="4" w:space="0" w:color="auto"/>
            </w:tcBorders>
            <w:shd w:val="clear" w:color="auto" w:fill="auto"/>
            <w:noWrap/>
            <w:vAlign w:val="center"/>
          </w:tcPr>
          <w:p w14:paraId="57E930C0"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280009F9"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248B4F3B"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0F6B3FA3" w14:textId="77777777" w:rsidR="00460BB0" w:rsidRPr="00464624" w:rsidRDefault="00460BB0" w:rsidP="00E72613">
            <w:pPr>
              <w:spacing w:after="0" w:line="240" w:lineRule="auto"/>
              <w:jc w:val="center"/>
              <w:rPr>
                <w:rFonts w:ascii="Arial" w:hAnsi="Arial" w:cs="Arial"/>
                <w:color w:val="000000"/>
                <w:sz w:val="12"/>
                <w:szCs w:val="12"/>
              </w:rPr>
            </w:pPr>
          </w:p>
        </w:tc>
        <w:tc>
          <w:tcPr>
            <w:tcW w:w="1030" w:type="dxa"/>
            <w:tcBorders>
              <w:top w:val="nil"/>
              <w:left w:val="nil"/>
              <w:bottom w:val="nil"/>
              <w:right w:val="single" w:sz="4" w:space="0" w:color="auto"/>
            </w:tcBorders>
            <w:shd w:val="clear" w:color="auto" w:fill="auto"/>
            <w:noWrap/>
            <w:vAlign w:val="center"/>
          </w:tcPr>
          <w:p w14:paraId="20750258" w14:textId="77777777" w:rsidR="00460BB0" w:rsidRPr="00464624" w:rsidRDefault="00460BB0" w:rsidP="00E72613">
            <w:pPr>
              <w:spacing w:after="0" w:line="240" w:lineRule="auto"/>
              <w:jc w:val="center"/>
              <w:rPr>
                <w:rFonts w:ascii="Arial" w:hAnsi="Arial" w:cs="Arial"/>
                <w:color w:val="000000"/>
                <w:sz w:val="12"/>
                <w:szCs w:val="12"/>
              </w:rPr>
            </w:pPr>
          </w:p>
        </w:tc>
      </w:tr>
      <w:tr w:rsidR="00460BB0" w:rsidRPr="00464624" w14:paraId="170C9696" w14:textId="77777777" w:rsidTr="000B68D9">
        <w:tc>
          <w:tcPr>
            <w:tcW w:w="4066" w:type="dxa"/>
            <w:tcBorders>
              <w:top w:val="nil"/>
              <w:left w:val="single" w:sz="4" w:space="0" w:color="auto"/>
              <w:bottom w:val="nil"/>
              <w:right w:val="nil"/>
            </w:tcBorders>
            <w:shd w:val="clear" w:color="auto" w:fill="auto"/>
            <w:noWrap/>
            <w:vAlign w:val="bottom"/>
          </w:tcPr>
          <w:p w14:paraId="2A89ADD1" w14:textId="77777777" w:rsidR="00460BB0" w:rsidRPr="00464624" w:rsidRDefault="00460BB0" w:rsidP="00E72613">
            <w:pPr>
              <w:spacing w:after="0" w:line="240" w:lineRule="auto"/>
              <w:ind w:left="113"/>
              <w:rPr>
                <w:rFonts w:ascii="Arial" w:hAnsi="Arial" w:cs="Arial"/>
                <w:sz w:val="12"/>
                <w:szCs w:val="12"/>
              </w:rPr>
            </w:pPr>
            <w:r w:rsidRPr="00464624">
              <w:rPr>
                <w:rFonts w:ascii="Arial" w:hAnsi="Arial" w:cs="Arial"/>
                <w:sz w:val="12"/>
                <w:szCs w:val="12"/>
              </w:rPr>
              <w:t>Pensionados y Jubilados</w:t>
            </w:r>
          </w:p>
        </w:tc>
        <w:tc>
          <w:tcPr>
            <w:tcW w:w="904" w:type="dxa"/>
            <w:tcBorders>
              <w:top w:val="nil"/>
              <w:left w:val="single" w:sz="4" w:space="0" w:color="auto"/>
              <w:bottom w:val="nil"/>
              <w:right w:val="single" w:sz="4" w:space="0" w:color="auto"/>
            </w:tcBorders>
            <w:shd w:val="clear" w:color="auto" w:fill="auto"/>
            <w:noWrap/>
            <w:vAlign w:val="center"/>
          </w:tcPr>
          <w:p w14:paraId="7EDDF267"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23A96490"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3483A7A1"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39C2919F" w14:textId="77777777" w:rsidR="00460BB0" w:rsidRPr="00464624" w:rsidRDefault="00460BB0" w:rsidP="00E72613">
            <w:pPr>
              <w:spacing w:after="0" w:line="240" w:lineRule="auto"/>
              <w:jc w:val="center"/>
              <w:rPr>
                <w:rFonts w:ascii="Arial" w:hAnsi="Arial" w:cs="Arial"/>
                <w:color w:val="000000"/>
                <w:sz w:val="12"/>
                <w:szCs w:val="12"/>
              </w:rPr>
            </w:pPr>
          </w:p>
        </w:tc>
        <w:tc>
          <w:tcPr>
            <w:tcW w:w="1030" w:type="dxa"/>
            <w:tcBorders>
              <w:top w:val="nil"/>
              <w:left w:val="nil"/>
              <w:bottom w:val="nil"/>
              <w:right w:val="single" w:sz="4" w:space="0" w:color="auto"/>
            </w:tcBorders>
            <w:shd w:val="clear" w:color="auto" w:fill="auto"/>
            <w:noWrap/>
            <w:vAlign w:val="center"/>
          </w:tcPr>
          <w:p w14:paraId="78595B32" w14:textId="77777777" w:rsidR="00460BB0" w:rsidRPr="00464624" w:rsidRDefault="00460BB0" w:rsidP="00E72613">
            <w:pPr>
              <w:spacing w:after="0" w:line="240" w:lineRule="auto"/>
              <w:jc w:val="center"/>
              <w:rPr>
                <w:rFonts w:ascii="Arial" w:hAnsi="Arial" w:cs="Arial"/>
                <w:color w:val="000000"/>
                <w:sz w:val="12"/>
                <w:szCs w:val="12"/>
              </w:rPr>
            </w:pPr>
          </w:p>
        </w:tc>
      </w:tr>
      <w:tr w:rsidR="00460BB0" w:rsidRPr="00464624" w14:paraId="52DC180F" w14:textId="77777777" w:rsidTr="000B68D9">
        <w:tc>
          <w:tcPr>
            <w:tcW w:w="4066" w:type="dxa"/>
            <w:tcBorders>
              <w:top w:val="nil"/>
              <w:left w:val="single" w:sz="4" w:space="0" w:color="auto"/>
              <w:bottom w:val="nil"/>
              <w:right w:val="nil"/>
            </w:tcBorders>
            <w:shd w:val="clear" w:color="auto" w:fill="auto"/>
            <w:noWrap/>
            <w:vAlign w:val="bottom"/>
          </w:tcPr>
          <w:p w14:paraId="58F9B110" w14:textId="77777777" w:rsidR="00460BB0" w:rsidRPr="00464624" w:rsidRDefault="00460BB0" w:rsidP="00E72613">
            <w:pPr>
              <w:spacing w:after="0" w:line="240" w:lineRule="auto"/>
              <w:ind w:left="113"/>
              <w:rPr>
                <w:rFonts w:ascii="Arial" w:hAnsi="Arial" w:cs="Arial"/>
                <w:sz w:val="12"/>
                <w:szCs w:val="12"/>
              </w:rPr>
            </w:pPr>
            <w:r w:rsidRPr="00464624">
              <w:rPr>
                <w:rFonts w:ascii="Arial" w:hAnsi="Arial" w:cs="Arial"/>
                <w:sz w:val="12"/>
                <w:szCs w:val="12"/>
              </w:rPr>
              <w:t>Beneficiarios de Pensionados y Jubilados</w:t>
            </w:r>
          </w:p>
        </w:tc>
        <w:tc>
          <w:tcPr>
            <w:tcW w:w="904" w:type="dxa"/>
            <w:tcBorders>
              <w:top w:val="nil"/>
              <w:left w:val="single" w:sz="4" w:space="0" w:color="auto"/>
              <w:bottom w:val="nil"/>
              <w:right w:val="single" w:sz="4" w:space="0" w:color="auto"/>
            </w:tcBorders>
            <w:shd w:val="clear" w:color="auto" w:fill="auto"/>
            <w:noWrap/>
            <w:vAlign w:val="center"/>
          </w:tcPr>
          <w:p w14:paraId="7E0A91F8"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768ECB28"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5F14A54E"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36169134" w14:textId="77777777" w:rsidR="00460BB0" w:rsidRPr="00464624" w:rsidRDefault="00460BB0" w:rsidP="00E72613">
            <w:pPr>
              <w:spacing w:after="0" w:line="240" w:lineRule="auto"/>
              <w:jc w:val="center"/>
              <w:rPr>
                <w:rFonts w:ascii="Arial" w:hAnsi="Arial" w:cs="Arial"/>
                <w:color w:val="000000"/>
                <w:sz w:val="12"/>
                <w:szCs w:val="12"/>
              </w:rPr>
            </w:pPr>
          </w:p>
        </w:tc>
        <w:tc>
          <w:tcPr>
            <w:tcW w:w="1030" w:type="dxa"/>
            <w:tcBorders>
              <w:top w:val="nil"/>
              <w:left w:val="nil"/>
              <w:bottom w:val="nil"/>
              <w:right w:val="single" w:sz="4" w:space="0" w:color="auto"/>
            </w:tcBorders>
            <w:shd w:val="clear" w:color="auto" w:fill="auto"/>
            <w:noWrap/>
            <w:vAlign w:val="center"/>
          </w:tcPr>
          <w:p w14:paraId="1ACD5900" w14:textId="77777777" w:rsidR="00460BB0" w:rsidRPr="00464624" w:rsidRDefault="00460BB0" w:rsidP="00E72613">
            <w:pPr>
              <w:spacing w:after="0" w:line="240" w:lineRule="auto"/>
              <w:jc w:val="center"/>
              <w:rPr>
                <w:rFonts w:ascii="Arial" w:hAnsi="Arial" w:cs="Arial"/>
                <w:color w:val="000000"/>
                <w:sz w:val="12"/>
                <w:szCs w:val="12"/>
              </w:rPr>
            </w:pPr>
          </w:p>
        </w:tc>
      </w:tr>
      <w:tr w:rsidR="00460BB0" w:rsidRPr="00464624" w14:paraId="505CC529" w14:textId="77777777" w:rsidTr="000B68D9">
        <w:tc>
          <w:tcPr>
            <w:tcW w:w="4066" w:type="dxa"/>
            <w:tcBorders>
              <w:top w:val="nil"/>
              <w:left w:val="single" w:sz="4" w:space="0" w:color="auto"/>
              <w:bottom w:val="nil"/>
              <w:right w:val="nil"/>
            </w:tcBorders>
            <w:shd w:val="clear" w:color="auto" w:fill="auto"/>
            <w:noWrap/>
            <w:vAlign w:val="bottom"/>
          </w:tcPr>
          <w:p w14:paraId="6093E717" w14:textId="77777777" w:rsidR="00460BB0" w:rsidRPr="00464624" w:rsidRDefault="00460BB0" w:rsidP="00E72613">
            <w:pPr>
              <w:spacing w:after="0" w:line="240" w:lineRule="auto"/>
              <w:ind w:left="113"/>
              <w:rPr>
                <w:rFonts w:ascii="Arial" w:hAnsi="Arial" w:cs="Arial"/>
                <w:b/>
                <w:bCs/>
                <w:color w:val="000000"/>
                <w:sz w:val="12"/>
                <w:szCs w:val="12"/>
              </w:rPr>
            </w:pPr>
          </w:p>
        </w:tc>
        <w:tc>
          <w:tcPr>
            <w:tcW w:w="904" w:type="dxa"/>
            <w:tcBorders>
              <w:top w:val="nil"/>
              <w:left w:val="single" w:sz="4" w:space="0" w:color="auto"/>
              <w:bottom w:val="nil"/>
              <w:right w:val="single" w:sz="4" w:space="0" w:color="auto"/>
            </w:tcBorders>
            <w:shd w:val="clear" w:color="auto" w:fill="auto"/>
            <w:noWrap/>
            <w:vAlign w:val="center"/>
          </w:tcPr>
          <w:p w14:paraId="25154FEC" w14:textId="77777777" w:rsidR="00460BB0" w:rsidRPr="00464624" w:rsidRDefault="00460BB0" w:rsidP="00E72613">
            <w:pPr>
              <w:spacing w:after="0" w:line="240" w:lineRule="auto"/>
              <w:jc w:val="center"/>
              <w:rPr>
                <w:rFonts w:ascii="Arial" w:hAnsi="Arial" w:cs="Arial"/>
                <w:b/>
                <w:bCs/>
                <w:color w:val="000000"/>
                <w:sz w:val="12"/>
                <w:szCs w:val="12"/>
              </w:rPr>
            </w:pPr>
          </w:p>
        </w:tc>
        <w:tc>
          <w:tcPr>
            <w:tcW w:w="904" w:type="dxa"/>
            <w:tcBorders>
              <w:top w:val="nil"/>
              <w:left w:val="nil"/>
              <w:bottom w:val="nil"/>
              <w:right w:val="single" w:sz="4" w:space="0" w:color="auto"/>
            </w:tcBorders>
            <w:shd w:val="clear" w:color="auto" w:fill="auto"/>
            <w:noWrap/>
            <w:vAlign w:val="center"/>
          </w:tcPr>
          <w:p w14:paraId="3DA7E029" w14:textId="77777777" w:rsidR="00460BB0" w:rsidRPr="00464624" w:rsidRDefault="00460BB0" w:rsidP="00E72613">
            <w:pPr>
              <w:spacing w:after="0" w:line="240" w:lineRule="auto"/>
              <w:jc w:val="center"/>
              <w:rPr>
                <w:rFonts w:ascii="Arial" w:hAnsi="Arial" w:cs="Arial"/>
                <w:b/>
                <w:bCs/>
                <w:color w:val="000000"/>
                <w:sz w:val="12"/>
                <w:szCs w:val="12"/>
              </w:rPr>
            </w:pPr>
          </w:p>
        </w:tc>
        <w:tc>
          <w:tcPr>
            <w:tcW w:w="904" w:type="dxa"/>
            <w:tcBorders>
              <w:top w:val="nil"/>
              <w:left w:val="nil"/>
              <w:bottom w:val="nil"/>
              <w:right w:val="single" w:sz="4" w:space="0" w:color="auto"/>
            </w:tcBorders>
            <w:shd w:val="clear" w:color="auto" w:fill="auto"/>
            <w:noWrap/>
            <w:vAlign w:val="center"/>
          </w:tcPr>
          <w:p w14:paraId="6C4F4D0C" w14:textId="77777777" w:rsidR="00460BB0" w:rsidRPr="00464624" w:rsidRDefault="00460BB0" w:rsidP="00E72613">
            <w:pPr>
              <w:spacing w:after="0" w:line="240" w:lineRule="auto"/>
              <w:jc w:val="center"/>
              <w:rPr>
                <w:rFonts w:ascii="Arial" w:hAnsi="Arial" w:cs="Arial"/>
                <w:b/>
                <w:bCs/>
                <w:color w:val="000000"/>
                <w:sz w:val="12"/>
                <w:szCs w:val="12"/>
              </w:rPr>
            </w:pPr>
          </w:p>
        </w:tc>
        <w:tc>
          <w:tcPr>
            <w:tcW w:w="904" w:type="dxa"/>
            <w:tcBorders>
              <w:top w:val="nil"/>
              <w:left w:val="nil"/>
              <w:bottom w:val="nil"/>
              <w:right w:val="single" w:sz="4" w:space="0" w:color="auto"/>
            </w:tcBorders>
            <w:shd w:val="clear" w:color="auto" w:fill="auto"/>
            <w:noWrap/>
            <w:vAlign w:val="center"/>
          </w:tcPr>
          <w:p w14:paraId="394BC27E" w14:textId="77777777" w:rsidR="00460BB0" w:rsidRPr="00464624" w:rsidRDefault="00460BB0" w:rsidP="00E72613">
            <w:pPr>
              <w:spacing w:after="0" w:line="240" w:lineRule="auto"/>
              <w:jc w:val="center"/>
              <w:rPr>
                <w:rFonts w:ascii="Arial" w:hAnsi="Arial" w:cs="Arial"/>
                <w:b/>
                <w:bCs/>
                <w:color w:val="000000"/>
                <w:sz w:val="12"/>
                <w:szCs w:val="12"/>
              </w:rPr>
            </w:pPr>
          </w:p>
        </w:tc>
        <w:tc>
          <w:tcPr>
            <w:tcW w:w="1030" w:type="dxa"/>
            <w:tcBorders>
              <w:top w:val="nil"/>
              <w:left w:val="nil"/>
              <w:bottom w:val="nil"/>
              <w:right w:val="single" w:sz="4" w:space="0" w:color="auto"/>
            </w:tcBorders>
            <w:shd w:val="clear" w:color="auto" w:fill="auto"/>
            <w:noWrap/>
            <w:vAlign w:val="center"/>
          </w:tcPr>
          <w:p w14:paraId="2A711C70" w14:textId="77777777" w:rsidR="00460BB0" w:rsidRPr="00464624" w:rsidRDefault="00460BB0" w:rsidP="00E72613">
            <w:pPr>
              <w:spacing w:after="0" w:line="240" w:lineRule="auto"/>
              <w:jc w:val="center"/>
              <w:rPr>
                <w:rFonts w:ascii="Arial" w:hAnsi="Arial" w:cs="Arial"/>
                <w:b/>
                <w:bCs/>
                <w:color w:val="000000"/>
                <w:sz w:val="12"/>
                <w:szCs w:val="12"/>
              </w:rPr>
            </w:pPr>
          </w:p>
        </w:tc>
      </w:tr>
      <w:tr w:rsidR="00460BB0" w:rsidRPr="00464624" w14:paraId="51215817" w14:textId="77777777" w:rsidTr="000B68D9">
        <w:tc>
          <w:tcPr>
            <w:tcW w:w="4066" w:type="dxa"/>
            <w:tcBorders>
              <w:top w:val="nil"/>
              <w:left w:val="single" w:sz="4" w:space="0" w:color="auto"/>
              <w:bottom w:val="nil"/>
              <w:right w:val="nil"/>
            </w:tcBorders>
            <w:shd w:val="clear" w:color="auto" w:fill="auto"/>
            <w:noWrap/>
            <w:vAlign w:val="bottom"/>
          </w:tcPr>
          <w:p w14:paraId="120492E2" w14:textId="77777777" w:rsidR="00460BB0" w:rsidRPr="00464624" w:rsidRDefault="0001519F" w:rsidP="00E72613">
            <w:pPr>
              <w:spacing w:after="0" w:line="240" w:lineRule="auto"/>
              <w:rPr>
                <w:rFonts w:ascii="Arial" w:hAnsi="Arial" w:cs="Arial"/>
                <w:b/>
                <w:bCs/>
                <w:sz w:val="12"/>
                <w:szCs w:val="12"/>
              </w:rPr>
            </w:pPr>
            <w:r w:rsidRPr="00464624">
              <w:rPr>
                <w:rFonts w:ascii="Arial" w:hAnsi="Arial" w:cs="Arial"/>
                <w:b/>
                <w:bCs/>
                <w:noProof/>
                <w:sz w:val="12"/>
                <w:szCs w:val="12"/>
              </w:rPr>
              <mc:AlternateContent>
                <mc:Choice Requires="wps">
                  <w:drawing>
                    <wp:anchor distT="0" distB="0" distL="114300" distR="114300" simplePos="0" relativeHeight="251655168" behindDoc="0" locked="0" layoutInCell="1" allowOverlap="1" wp14:anchorId="218B7D9E" wp14:editId="59E0058B">
                      <wp:simplePos x="0" y="0"/>
                      <wp:positionH relativeFrom="column">
                        <wp:posOffset>1549400</wp:posOffset>
                      </wp:positionH>
                      <wp:positionV relativeFrom="paragraph">
                        <wp:posOffset>-1270</wp:posOffset>
                      </wp:positionV>
                      <wp:extent cx="2837815" cy="850900"/>
                      <wp:effectExtent l="0" t="0" r="4445" b="1270"/>
                      <wp:wrapNone/>
                      <wp:docPr id="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815" cy="85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AF558" w14:textId="77777777" w:rsidR="00A33BFC" w:rsidRPr="00BA38D3" w:rsidRDefault="00A33BFC">
                                  <w:pPr>
                                    <w:rPr>
                                      <w:rFonts w:ascii="Arial" w:hAnsi="Arial" w:cs="Arial"/>
                                      <w:sz w:val="96"/>
                                    </w:rPr>
                                  </w:pPr>
                                  <w:r w:rsidRPr="00BA38D3">
                                    <w:rPr>
                                      <w:rFonts w:ascii="Arial" w:hAnsi="Arial" w:cs="Arial"/>
                                      <w:sz w:val="96"/>
                                    </w:rPr>
                                    <w:t>No</w:t>
                                  </w:r>
                                  <w:r>
                                    <w:rPr>
                                      <w:rFonts w:ascii="Arial" w:hAnsi="Arial" w:cs="Arial"/>
                                      <w:sz w:val="96"/>
                                    </w:rPr>
                                    <w:t xml:space="preserve"> A</w:t>
                                  </w:r>
                                  <w:r w:rsidRPr="00BA38D3">
                                    <w:rPr>
                                      <w:rFonts w:ascii="Arial" w:hAnsi="Arial" w:cs="Arial"/>
                                      <w:sz w:val="96"/>
                                    </w:rPr>
                                    <w:t>plica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8B7D9E" id="_x0000_t202" coordsize="21600,21600" o:spt="202" path="m,l,21600r21600,l21600,xe">
                      <v:stroke joinstyle="miter"/>
                      <v:path gradientshapeok="t" o:connecttype="rect"/>
                    </v:shapetype>
                    <v:shape id="Text Box 3" o:spid="_x0000_s1082" type="#_x0000_t202" style="position:absolute;margin-left:122pt;margin-top:-.1pt;width:223.45pt;height:6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" filled="f" stroked="f">
                      <v:textbox>
                        <w:txbxContent>
                          <w:p w14:paraId="255AF558" w14:textId="77777777" w:rsidR="00A33BFC" w:rsidRPr="00BA38D3" w:rsidRDefault="00A33BFC">
                            <w:pPr>
                              <w:rPr>
                                <w:rFonts w:ascii="Arial" w:hAnsi="Arial" w:cs="Arial"/>
                                <w:sz w:val="96"/>
                              </w:rPr>
                            </w:pPr>
                            <w:r w:rsidRPr="00BA38D3">
                              <w:rPr>
                                <w:rFonts w:ascii="Arial" w:hAnsi="Arial" w:cs="Arial"/>
                                <w:sz w:val="96"/>
                              </w:rPr>
                              <w:t>No</w:t>
                            </w:r>
                            <w:r>
                              <w:rPr>
                                <w:rFonts w:ascii="Arial" w:hAnsi="Arial" w:cs="Arial"/>
                                <w:sz w:val="96"/>
                              </w:rPr>
                              <w:t xml:space="preserve"> A</w:t>
                            </w:r>
                            <w:r w:rsidRPr="00BA38D3">
                              <w:rPr>
                                <w:rFonts w:ascii="Arial" w:hAnsi="Arial" w:cs="Arial"/>
                                <w:sz w:val="96"/>
                              </w:rPr>
                              <w:t>plica</w:t>
                            </w:r>
                          </w:p>
                        </w:txbxContent>
                      </v:textbox>
                    </v:shape>
                  </w:pict>
                </mc:Fallback>
              </mc:AlternateContent>
            </w:r>
            <w:r w:rsidR="00460BB0" w:rsidRPr="00464624">
              <w:rPr>
                <w:rFonts w:ascii="Arial" w:hAnsi="Arial" w:cs="Arial"/>
                <w:b/>
                <w:bCs/>
                <w:sz w:val="12"/>
                <w:szCs w:val="12"/>
              </w:rPr>
              <w:t>Monto mensual por pensión</w:t>
            </w:r>
          </w:p>
        </w:tc>
        <w:tc>
          <w:tcPr>
            <w:tcW w:w="904" w:type="dxa"/>
            <w:tcBorders>
              <w:top w:val="nil"/>
              <w:left w:val="single" w:sz="4" w:space="0" w:color="auto"/>
              <w:bottom w:val="nil"/>
              <w:right w:val="single" w:sz="4" w:space="0" w:color="auto"/>
            </w:tcBorders>
            <w:shd w:val="clear" w:color="auto" w:fill="auto"/>
            <w:noWrap/>
            <w:vAlign w:val="center"/>
          </w:tcPr>
          <w:p w14:paraId="5483AB89"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5A5892E4"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130812CB"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37C5A0AE" w14:textId="77777777" w:rsidR="00460BB0" w:rsidRPr="00464624" w:rsidRDefault="00460BB0" w:rsidP="00E72613">
            <w:pPr>
              <w:spacing w:after="0" w:line="240" w:lineRule="auto"/>
              <w:jc w:val="center"/>
              <w:rPr>
                <w:rFonts w:ascii="Arial" w:hAnsi="Arial" w:cs="Arial"/>
                <w:color w:val="000000"/>
                <w:sz w:val="12"/>
                <w:szCs w:val="12"/>
              </w:rPr>
            </w:pPr>
          </w:p>
        </w:tc>
        <w:tc>
          <w:tcPr>
            <w:tcW w:w="1030" w:type="dxa"/>
            <w:tcBorders>
              <w:top w:val="nil"/>
              <w:left w:val="nil"/>
              <w:bottom w:val="nil"/>
              <w:right w:val="single" w:sz="4" w:space="0" w:color="auto"/>
            </w:tcBorders>
            <w:shd w:val="clear" w:color="auto" w:fill="auto"/>
            <w:noWrap/>
            <w:vAlign w:val="center"/>
          </w:tcPr>
          <w:p w14:paraId="33B21020" w14:textId="77777777" w:rsidR="00460BB0" w:rsidRPr="00464624" w:rsidRDefault="00460BB0" w:rsidP="00E72613">
            <w:pPr>
              <w:spacing w:after="0" w:line="240" w:lineRule="auto"/>
              <w:jc w:val="center"/>
              <w:rPr>
                <w:rFonts w:ascii="Arial" w:hAnsi="Arial" w:cs="Arial"/>
                <w:color w:val="000000"/>
                <w:sz w:val="12"/>
                <w:szCs w:val="12"/>
              </w:rPr>
            </w:pPr>
          </w:p>
        </w:tc>
      </w:tr>
      <w:tr w:rsidR="00460BB0" w:rsidRPr="00464624" w14:paraId="2F6DBF50" w14:textId="77777777" w:rsidTr="000B68D9">
        <w:tc>
          <w:tcPr>
            <w:tcW w:w="4066" w:type="dxa"/>
            <w:tcBorders>
              <w:top w:val="nil"/>
              <w:left w:val="single" w:sz="4" w:space="0" w:color="auto"/>
              <w:bottom w:val="nil"/>
              <w:right w:val="nil"/>
            </w:tcBorders>
            <w:shd w:val="clear" w:color="auto" w:fill="auto"/>
            <w:noWrap/>
            <w:vAlign w:val="bottom"/>
          </w:tcPr>
          <w:p w14:paraId="073D5A9A" w14:textId="77777777" w:rsidR="00460BB0" w:rsidRPr="00464624" w:rsidRDefault="00460BB0" w:rsidP="00E72613">
            <w:pPr>
              <w:spacing w:after="0" w:line="240" w:lineRule="auto"/>
              <w:ind w:left="113"/>
              <w:rPr>
                <w:rFonts w:ascii="Arial" w:hAnsi="Arial" w:cs="Arial"/>
                <w:sz w:val="12"/>
                <w:szCs w:val="12"/>
              </w:rPr>
            </w:pPr>
            <w:r w:rsidRPr="00464624">
              <w:rPr>
                <w:rFonts w:ascii="Arial" w:hAnsi="Arial" w:cs="Arial"/>
                <w:sz w:val="12"/>
                <w:szCs w:val="12"/>
              </w:rPr>
              <w:t>Máximo</w:t>
            </w:r>
          </w:p>
        </w:tc>
        <w:tc>
          <w:tcPr>
            <w:tcW w:w="904" w:type="dxa"/>
            <w:tcBorders>
              <w:top w:val="nil"/>
              <w:left w:val="single" w:sz="4" w:space="0" w:color="auto"/>
              <w:bottom w:val="nil"/>
              <w:right w:val="single" w:sz="4" w:space="0" w:color="auto"/>
            </w:tcBorders>
            <w:shd w:val="clear" w:color="auto" w:fill="auto"/>
            <w:noWrap/>
            <w:vAlign w:val="center"/>
          </w:tcPr>
          <w:p w14:paraId="57C97D2B"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67D3AF70"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3EFE4D34"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3CE4A4D9" w14:textId="77777777" w:rsidR="00460BB0" w:rsidRPr="00464624" w:rsidRDefault="00460BB0" w:rsidP="00E72613">
            <w:pPr>
              <w:spacing w:after="0" w:line="240" w:lineRule="auto"/>
              <w:jc w:val="center"/>
              <w:rPr>
                <w:rFonts w:ascii="Arial" w:hAnsi="Arial" w:cs="Arial"/>
                <w:color w:val="000000"/>
                <w:sz w:val="12"/>
                <w:szCs w:val="12"/>
              </w:rPr>
            </w:pPr>
          </w:p>
        </w:tc>
        <w:tc>
          <w:tcPr>
            <w:tcW w:w="1030" w:type="dxa"/>
            <w:tcBorders>
              <w:top w:val="nil"/>
              <w:left w:val="nil"/>
              <w:bottom w:val="nil"/>
              <w:right w:val="single" w:sz="4" w:space="0" w:color="auto"/>
            </w:tcBorders>
            <w:shd w:val="clear" w:color="auto" w:fill="auto"/>
            <w:noWrap/>
            <w:vAlign w:val="center"/>
          </w:tcPr>
          <w:p w14:paraId="2A94F452" w14:textId="77777777" w:rsidR="00460BB0" w:rsidRPr="00464624" w:rsidRDefault="00460BB0" w:rsidP="00E72613">
            <w:pPr>
              <w:spacing w:after="0" w:line="240" w:lineRule="auto"/>
              <w:jc w:val="center"/>
              <w:rPr>
                <w:rFonts w:ascii="Arial" w:hAnsi="Arial" w:cs="Arial"/>
                <w:color w:val="000000"/>
                <w:sz w:val="12"/>
                <w:szCs w:val="12"/>
              </w:rPr>
            </w:pPr>
          </w:p>
        </w:tc>
      </w:tr>
      <w:tr w:rsidR="00460BB0" w:rsidRPr="00464624" w14:paraId="2C404DA7" w14:textId="77777777" w:rsidTr="000B68D9">
        <w:tc>
          <w:tcPr>
            <w:tcW w:w="4066" w:type="dxa"/>
            <w:tcBorders>
              <w:top w:val="nil"/>
              <w:left w:val="single" w:sz="4" w:space="0" w:color="auto"/>
              <w:bottom w:val="nil"/>
              <w:right w:val="nil"/>
            </w:tcBorders>
            <w:shd w:val="clear" w:color="auto" w:fill="auto"/>
            <w:noWrap/>
            <w:vAlign w:val="bottom"/>
          </w:tcPr>
          <w:p w14:paraId="20512B84" w14:textId="77777777" w:rsidR="00460BB0" w:rsidRPr="00464624" w:rsidRDefault="00460BB0" w:rsidP="00E72613">
            <w:pPr>
              <w:spacing w:after="0" w:line="240" w:lineRule="auto"/>
              <w:ind w:left="113"/>
              <w:rPr>
                <w:rFonts w:ascii="Arial" w:hAnsi="Arial" w:cs="Arial"/>
                <w:sz w:val="12"/>
                <w:szCs w:val="12"/>
              </w:rPr>
            </w:pPr>
            <w:r w:rsidRPr="00464624">
              <w:rPr>
                <w:rFonts w:ascii="Arial" w:hAnsi="Arial" w:cs="Arial"/>
                <w:sz w:val="12"/>
                <w:szCs w:val="12"/>
              </w:rPr>
              <w:t>Mínimo</w:t>
            </w:r>
          </w:p>
        </w:tc>
        <w:tc>
          <w:tcPr>
            <w:tcW w:w="904" w:type="dxa"/>
            <w:tcBorders>
              <w:top w:val="nil"/>
              <w:left w:val="single" w:sz="4" w:space="0" w:color="auto"/>
              <w:bottom w:val="nil"/>
              <w:right w:val="single" w:sz="4" w:space="0" w:color="auto"/>
            </w:tcBorders>
            <w:shd w:val="clear" w:color="auto" w:fill="auto"/>
            <w:noWrap/>
            <w:vAlign w:val="center"/>
          </w:tcPr>
          <w:p w14:paraId="64FF3D6B"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2EE4233D"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0128AE2F"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10AEFE72" w14:textId="77777777" w:rsidR="00460BB0" w:rsidRPr="00464624" w:rsidRDefault="00460BB0" w:rsidP="00E72613">
            <w:pPr>
              <w:spacing w:after="0" w:line="240" w:lineRule="auto"/>
              <w:jc w:val="center"/>
              <w:rPr>
                <w:rFonts w:ascii="Arial" w:hAnsi="Arial" w:cs="Arial"/>
                <w:color w:val="000000"/>
                <w:sz w:val="12"/>
                <w:szCs w:val="12"/>
              </w:rPr>
            </w:pPr>
          </w:p>
        </w:tc>
        <w:tc>
          <w:tcPr>
            <w:tcW w:w="1030" w:type="dxa"/>
            <w:tcBorders>
              <w:top w:val="nil"/>
              <w:left w:val="nil"/>
              <w:bottom w:val="nil"/>
              <w:right w:val="single" w:sz="4" w:space="0" w:color="auto"/>
            </w:tcBorders>
            <w:shd w:val="clear" w:color="auto" w:fill="auto"/>
            <w:noWrap/>
            <w:vAlign w:val="center"/>
          </w:tcPr>
          <w:p w14:paraId="246405D4" w14:textId="77777777" w:rsidR="00460BB0" w:rsidRPr="00464624" w:rsidRDefault="00460BB0" w:rsidP="00E72613">
            <w:pPr>
              <w:spacing w:after="0" w:line="240" w:lineRule="auto"/>
              <w:jc w:val="center"/>
              <w:rPr>
                <w:rFonts w:ascii="Arial" w:hAnsi="Arial" w:cs="Arial"/>
                <w:color w:val="000000"/>
                <w:sz w:val="12"/>
                <w:szCs w:val="12"/>
              </w:rPr>
            </w:pPr>
          </w:p>
        </w:tc>
      </w:tr>
      <w:tr w:rsidR="00460BB0" w:rsidRPr="00464624" w14:paraId="481A7FA9" w14:textId="77777777" w:rsidTr="000B68D9">
        <w:tc>
          <w:tcPr>
            <w:tcW w:w="4066" w:type="dxa"/>
            <w:tcBorders>
              <w:top w:val="nil"/>
              <w:left w:val="single" w:sz="4" w:space="0" w:color="auto"/>
              <w:bottom w:val="nil"/>
              <w:right w:val="nil"/>
            </w:tcBorders>
            <w:shd w:val="clear" w:color="auto" w:fill="auto"/>
            <w:noWrap/>
            <w:vAlign w:val="bottom"/>
          </w:tcPr>
          <w:p w14:paraId="39EFC145" w14:textId="77777777" w:rsidR="00460BB0" w:rsidRPr="00464624" w:rsidRDefault="00460BB0" w:rsidP="00E72613">
            <w:pPr>
              <w:spacing w:after="0" w:line="240" w:lineRule="auto"/>
              <w:ind w:left="113"/>
              <w:rPr>
                <w:rFonts w:ascii="Arial" w:hAnsi="Arial" w:cs="Arial"/>
                <w:sz w:val="12"/>
                <w:szCs w:val="12"/>
              </w:rPr>
            </w:pPr>
            <w:r w:rsidRPr="00464624">
              <w:rPr>
                <w:rFonts w:ascii="Arial" w:hAnsi="Arial" w:cs="Arial"/>
                <w:sz w:val="12"/>
                <w:szCs w:val="12"/>
              </w:rPr>
              <w:t>Promedio</w:t>
            </w:r>
          </w:p>
        </w:tc>
        <w:tc>
          <w:tcPr>
            <w:tcW w:w="904" w:type="dxa"/>
            <w:tcBorders>
              <w:top w:val="nil"/>
              <w:left w:val="single" w:sz="4" w:space="0" w:color="auto"/>
              <w:bottom w:val="nil"/>
              <w:right w:val="single" w:sz="4" w:space="0" w:color="auto"/>
            </w:tcBorders>
            <w:shd w:val="clear" w:color="auto" w:fill="auto"/>
            <w:noWrap/>
            <w:vAlign w:val="center"/>
          </w:tcPr>
          <w:p w14:paraId="3DD63BBC"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5EBE7E5A"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4D02217B"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65CB3CE7" w14:textId="77777777" w:rsidR="00460BB0" w:rsidRPr="00464624" w:rsidRDefault="00460BB0" w:rsidP="00E72613">
            <w:pPr>
              <w:spacing w:after="0" w:line="240" w:lineRule="auto"/>
              <w:jc w:val="center"/>
              <w:rPr>
                <w:rFonts w:ascii="Arial" w:hAnsi="Arial" w:cs="Arial"/>
                <w:color w:val="000000"/>
                <w:sz w:val="12"/>
                <w:szCs w:val="12"/>
              </w:rPr>
            </w:pPr>
          </w:p>
        </w:tc>
        <w:tc>
          <w:tcPr>
            <w:tcW w:w="1030" w:type="dxa"/>
            <w:tcBorders>
              <w:top w:val="nil"/>
              <w:left w:val="nil"/>
              <w:bottom w:val="nil"/>
              <w:right w:val="single" w:sz="4" w:space="0" w:color="auto"/>
            </w:tcBorders>
            <w:shd w:val="clear" w:color="auto" w:fill="auto"/>
            <w:noWrap/>
            <w:vAlign w:val="center"/>
          </w:tcPr>
          <w:p w14:paraId="40EC6639" w14:textId="77777777" w:rsidR="00460BB0" w:rsidRPr="00464624" w:rsidRDefault="00460BB0" w:rsidP="00E72613">
            <w:pPr>
              <w:spacing w:after="0" w:line="240" w:lineRule="auto"/>
              <w:jc w:val="center"/>
              <w:rPr>
                <w:rFonts w:ascii="Arial" w:hAnsi="Arial" w:cs="Arial"/>
                <w:color w:val="000000"/>
                <w:sz w:val="12"/>
                <w:szCs w:val="12"/>
              </w:rPr>
            </w:pPr>
          </w:p>
        </w:tc>
      </w:tr>
      <w:tr w:rsidR="00460BB0" w:rsidRPr="00464624" w14:paraId="6F2BFC6E" w14:textId="77777777" w:rsidTr="000B68D9">
        <w:tc>
          <w:tcPr>
            <w:tcW w:w="4066" w:type="dxa"/>
            <w:tcBorders>
              <w:top w:val="nil"/>
              <w:left w:val="single" w:sz="4" w:space="0" w:color="auto"/>
              <w:bottom w:val="nil"/>
              <w:right w:val="nil"/>
            </w:tcBorders>
            <w:shd w:val="clear" w:color="auto" w:fill="auto"/>
            <w:noWrap/>
            <w:vAlign w:val="bottom"/>
          </w:tcPr>
          <w:p w14:paraId="3BA03FE6" w14:textId="77777777" w:rsidR="00460BB0" w:rsidRPr="00464624" w:rsidRDefault="00460BB0" w:rsidP="00E72613">
            <w:pPr>
              <w:spacing w:after="0" w:line="240" w:lineRule="auto"/>
              <w:ind w:left="113"/>
              <w:rPr>
                <w:rFonts w:ascii="Arial" w:hAnsi="Arial" w:cs="Arial"/>
                <w:b/>
                <w:bCs/>
                <w:color w:val="000000"/>
                <w:sz w:val="12"/>
                <w:szCs w:val="12"/>
              </w:rPr>
            </w:pPr>
          </w:p>
        </w:tc>
        <w:tc>
          <w:tcPr>
            <w:tcW w:w="904" w:type="dxa"/>
            <w:tcBorders>
              <w:top w:val="nil"/>
              <w:left w:val="single" w:sz="4" w:space="0" w:color="auto"/>
              <w:bottom w:val="nil"/>
              <w:right w:val="single" w:sz="4" w:space="0" w:color="auto"/>
            </w:tcBorders>
            <w:shd w:val="clear" w:color="auto" w:fill="auto"/>
            <w:noWrap/>
            <w:vAlign w:val="center"/>
          </w:tcPr>
          <w:p w14:paraId="0DC03BAA" w14:textId="77777777" w:rsidR="00460BB0" w:rsidRPr="00464624" w:rsidRDefault="00460BB0" w:rsidP="00E72613">
            <w:pPr>
              <w:spacing w:after="0" w:line="240" w:lineRule="auto"/>
              <w:jc w:val="center"/>
              <w:rPr>
                <w:rFonts w:ascii="Arial" w:hAnsi="Arial" w:cs="Arial"/>
                <w:b/>
                <w:bCs/>
                <w:color w:val="000000"/>
                <w:sz w:val="12"/>
                <w:szCs w:val="12"/>
              </w:rPr>
            </w:pPr>
          </w:p>
        </w:tc>
        <w:tc>
          <w:tcPr>
            <w:tcW w:w="904" w:type="dxa"/>
            <w:tcBorders>
              <w:top w:val="nil"/>
              <w:left w:val="nil"/>
              <w:bottom w:val="nil"/>
              <w:right w:val="single" w:sz="4" w:space="0" w:color="auto"/>
            </w:tcBorders>
            <w:shd w:val="clear" w:color="auto" w:fill="auto"/>
            <w:noWrap/>
            <w:vAlign w:val="center"/>
          </w:tcPr>
          <w:p w14:paraId="22BDABD2" w14:textId="77777777" w:rsidR="00460BB0" w:rsidRPr="00464624" w:rsidRDefault="00460BB0" w:rsidP="00E72613">
            <w:pPr>
              <w:spacing w:after="0" w:line="240" w:lineRule="auto"/>
              <w:jc w:val="center"/>
              <w:rPr>
                <w:rFonts w:ascii="Arial" w:hAnsi="Arial" w:cs="Arial"/>
                <w:b/>
                <w:bCs/>
                <w:color w:val="000000"/>
                <w:sz w:val="12"/>
                <w:szCs w:val="12"/>
              </w:rPr>
            </w:pPr>
          </w:p>
        </w:tc>
        <w:tc>
          <w:tcPr>
            <w:tcW w:w="904" w:type="dxa"/>
            <w:tcBorders>
              <w:top w:val="nil"/>
              <w:left w:val="nil"/>
              <w:bottom w:val="nil"/>
              <w:right w:val="single" w:sz="4" w:space="0" w:color="auto"/>
            </w:tcBorders>
            <w:shd w:val="clear" w:color="auto" w:fill="auto"/>
            <w:noWrap/>
            <w:vAlign w:val="center"/>
          </w:tcPr>
          <w:p w14:paraId="61756091" w14:textId="77777777" w:rsidR="00460BB0" w:rsidRPr="00464624" w:rsidRDefault="00460BB0" w:rsidP="00E72613">
            <w:pPr>
              <w:spacing w:after="0" w:line="240" w:lineRule="auto"/>
              <w:jc w:val="center"/>
              <w:rPr>
                <w:rFonts w:ascii="Arial" w:hAnsi="Arial" w:cs="Arial"/>
                <w:b/>
                <w:bCs/>
                <w:color w:val="000000"/>
                <w:sz w:val="12"/>
                <w:szCs w:val="12"/>
              </w:rPr>
            </w:pPr>
          </w:p>
        </w:tc>
        <w:tc>
          <w:tcPr>
            <w:tcW w:w="904" w:type="dxa"/>
            <w:tcBorders>
              <w:top w:val="nil"/>
              <w:left w:val="nil"/>
              <w:bottom w:val="nil"/>
              <w:right w:val="single" w:sz="4" w:space="0" w:color="auto"/>
            </w:tcBorders>
            <w:shd w:val="clear" w:color="auto" w:fill="auto"/>
            <w:noWrap/>
            <w:vAlign w:val="center"/>
          </w:tcPr>
          <w:p w14:paraId="6F068D3D" w14:textId="77777777" w:rsidR="00460BB0" w:rsidRPr="00464624" w:rsidRDefault="00460BB0" w:rsidP="00E72613">
            <w:pPr>
              <w:spacing w:after="0" w:line="240" w:lineRule="auto"/>
              <w:jc w:val="center"/>
              <w:rPr>
                <w:rFonts w:ascii="Arial" w:hAnsi="Arial" w:cs="Arial"/>
                <w:b/>
                <w:bCs/>
                <w:color w:val="000000"/>
                <w:sz w:val="12"/>
                <w:szCs w:val="12"/>
              </w:rPr>
            </w:pPr>
          </w:p>
        </w:tc>
        <w:tc>
          <w:tcPr>
            <w:tcW w:w="1030" w:type="dxa"/>
            <w:tcBorders>
              <w:top w:val="nil"/>
              <w:left w:val="nil"/>
              <w:bottom w:val="nil"/>
              <w:right w:val="single" w:sz="4" w:space="0" w:color="auto"/>
            </w:tcBorders>
            <w:shd w:val="clear" w:color="auto" w:fill="auto"/>
            <w:noWrap/>
            <w:vAlign w:val="center"/>
          </w:tcPr>
          <w:p w14:paraId="696552F2" w14:textId="77777777" w:rsidR="00460BB0" w:rsidRPr="00464624" w:rsidRDefault="00460BB0" w:rsidP="00E72613">
            <w:pPr>
              <w:spacing w:after="0" w:line="240" w:lineRule="auto"/>
              <w:jc w:val="center"/>
              <w:rPr>
                <w:rFonts w:ascii="Arial" w:hAnsi="Arial" w:cs="Arial"/>
                <w:b/>
                <w:bCs/>
                <w:color w:val="000000"/>
                <w:sz w:val="12"/>
                <w:szCs w:val="12"/>
              </w:rPr>
            </w:pPr>
          </w:p>
        </w:tc>
      </w:tr>
      <w:tr w:rsidR="00460BB0" w:rsidRPr="00464624" w14:paraId="3A882B81" w14:textId="77777777" w:rsidTr="000B68D9">
        <w:tc>
          <w:tcPr>
            <w:tcW w:w="4066" w:type="dxa"/>
            <w:tcBorders>
              <w:top w:val="nil"/>
              <w:left w:val="single" w:sz="4" w:space="0" w:color="auto"/>
              <w:bottom w:val="nil"/>
              <w:right w:val="nil"/>
            </w:tcBorders>
            <w:shd w:val="clear" w:color="auto" w:fill="auto"/>
            <w:noWrap/>
            <w:vAlign w:val="bottom"/>
          </w:tcPr>
          <w:p w14:paraId="05800518" w14:textId="77777777" w:rsidR="00460BB0" w:rsidRPr="00464624" w:rsidRDefault="00460BB0" w:rsidP="00E72613">
            <w:pPr>
              <w:spacing w:after="0" w:line="240" w:lineRule="auto"/>
              <w:rPr>
                <w:rFonts w:ascii="Arial" w:hAnsi="Arial" w:cs="Arial"/>
                <w:b/>
                <w:bCs/>
                <w:color w:val="000000"/>
                <w:sz w:val="12"/>
                <w:szCs w:val="12"/>
              </w:rPr>
            </w:pPr>
            <w:r w:rsidRPr="00464624">
              <w:rPr>
                <w:rFonts w:ascii="Arial" w:hAnsi="Arial" w:cs="Arial"/>
                <w:b/>
                <w:bCs/>
                <w:color w:val="000000"/>
                <w:sz w:val="12"/>
                <w:szCs w:val="12"/>
              </w:rPr>
              <w:t>Monto de la reserva</w:t>
            </w:r>
          </w:p>
        </w:tc>
        <w:tc>
          <w:tcPr>
            <w:tcW w:w="904" w:type="dxa"/>
            <w:tcBorders>
              <w:top w:val="nil"/>
              <w:left w:val="single" w:sz="4" w:space="0" w:color="auto"/>
              <w:bottom w:val="nil"/>
              <w:right w:val="single" w:sz="4" w:space="0" w:color="auto"/>
            </w:tcBorders>
            <w:shd w:val="clear" w:color="auto" w:fill="auto"/>
            <w:noWrap/>
            <w:vAlign w:val="center"/>
          </w:tcPr>
          <w:p w14:paraId="1B502A62"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6D76C212"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00002FE5"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223A0157" w14:textId="77777777" w:rsidR="00460BB0" w:rsidRPr="00464624" w:rsidRDefault="00460BB0" w:rsidP="00E72613">
            <w:pPr>
              <w:spacing w:after="0" w:line="240" w:lineRule="auto"/>
              <w:jc w:val="center"/>
              <w:rPr>
                <w:rFonts w:ascii="Arial" w:hAnsi="Arial" w:cs="Arial"/>
                <w:color w:val="000000"/>
                <w:sz w:val="12"/>
                <w:szCs w:val="12"/>
              </w:rPr>
            </w:pPr>
          </w:p>
        </w:tc>
        <w:tc>
          <w:tcPr>
            <w:tcW w:w="1030" w:type="dxa"/>
            <w:tcBorders>
              <w:top w:val="nil"/>
              <w:left w:val="nil"/>
              <w:bottom w:val="nil"/>
              <w:right w:val="single" w:sz="4" w:space="0" w:color="auto"/>
            </w:tcBorders>
            <w:shd w:val="clear" w:color="auto" w:fill="auto"/>
            <w:noWrap/>
            <w:vAlign w:val="center"/>
          </w:tcPr>
          <w:p w14:paraId="26523356" w14:textId="77777777" w:rsidR="00460BB0" w:rsidRPr="00464624" w:rsidRDefault="00460BB0" w:rsidP="00E72613">
            <w:pPr>
              <w:spacing w:after="0" w:line="240" w:lineRule="auto"/>
              <w:jc w:val="center"/>
              <w:rPr>
                <w:rFonts w:ascii="Arial" w:hAnsi="Arial" w:cs="Arial"/>
                <w:color w:val="000000"/>
                <w:sz w:val="12"/>
                <w:szCs w:val="12"/>
              </w:rPr>
            </w:pPr>
          </w:p>
        </w:tc>
      </w:tr>
      <w:tr w:rsidR="00460BB0" w:rsidRPr="00464624" w14:paraId="6F8AAF6C" w14:textId="77777777" w:rsidTr="000B68D9">
        <w:tc>
          <w:tcPr>
            <w:tcW w:w="4066" w:type="dxa"/>
            <w:tcBorders>
              <w:top w:val="nil"/>
              <w:left w:val="single" w:sz="4" w:space="0" w:color="auto"/>
              <w:bottom w:val="nil"/>
              <w:right w:val="nil"/>
            </w:tcBorders>
            <w:shd w:val="clear" w:color="auto" w:fill="auto"/>
            <w:noWrap/>
            <w:vAlign w:val="bottom"/>
          </w:tcPr>
          <w:p w14:paraId="14F9D5B9" w14:textId="77777777" w:rsidR="00460BB0" w:rsidRPr="00464624" w:rsidRDefault="00460BB0" w:rsidP="00E72613">
            <w:pPr>
              <w:spacing w:after="0" w:line="240" w:lineRule="auto"/>
              <w:ind w:left="113"/>
              <w:rPr>
                <w:rFonts w:ascii="Arial" w:hAnsi="Arial" w:cs="Arial"/>
                <w:b/>
                <w:bCs/>
                <w:color w:val="000000"/>
                <w:sz w:val="12"/>
                <w:szCs w:val="12"/>
              </w:rPr>
            </w:pPr>
          </w:p>
        </w:tc>
        <w:tc>
          <w:tcPr>
            <w:tcW w:w="904" w:type="dxa"/>
            <w:tcBorders>
              <w:top w:val="nil"/>
              <w:left w:val="single" w:sz="4" w:space="0" w:color="auto"/>
              <w:bottom w:val="nil"/>
              <w:right w:val="single" w:sz="4" w:space="0" w:color="auto"/>
            </w:tcBorders>
            <w:shd w:val="clear" w:color="auto" w:fill="auto"/>
            <w:noWrap/>
            <w:vAlign w:val="center"/>
          </w:tcPr>
          <w:p w14:paraId="4F88D639" w14:textId="77777777" w:rsidR="00460BB0" w:rsidRPr="00464624" w:rsidRDefault="00460BB0" w:rsidP="00E72613">
            <w:pPr>
              <w:spacing w:after="0" w:line="240" w:lineRule="auto"/>
              <w:jc w:val="center"/>
              <w:rPr>
                <w:rFonts w:ascii="Arial" w:hAnsi="Arial" w:cs="Arial"/>
                <w:b/>
                <w:bCs/>
                <w:color w:val="000000"/>
                <w:sz w:val="12"/>
                <w:szCs w:val="12"/>
              </w:rPr>
            </w:pPr>
          </w:p>
        </w:tc>
        <w:tc>
          <w:tcPr>
            <w:tcW w:w="904" w:type="dxa"/>
            <w:tcBorders>
              <w:top w:val="nil"/>
              <w:left w:val="nil"/>
              <w:bottom w:val="nil"/>
              <w:right w:val="single" w:sz="4" w:space="0" w:color="auto"/>
            </w:tcBorders>
            <w:shd w:val="clear" w:color="auto" w:fill="auto"/>
            <w:noWrap/>
            <w:vAlign w:val="center"/>
          </w:tcPr>
          <w:p w14:paraId="4F8F3581" w14:textId="77777777" w:rsidR="00460BB0" w:rsidRPr="00464624" w:rsidRDefault="00460BB0" w:rsidP="00E72613">
            <w:pPr>
              <w:spacing w:after="0" w:line="240" w:lineRule="auto"/>
              <w:jc w:val="center"/>
              <w:rPr>
                <w:rFonts w:ascii="Arial" w:hAnsi="Arial" w:cs="Arial"/>
                <w:b/>
                <w:bCs/>
                <w:color w:val="000000"/>
                <w:sz w:val="12"/>
                <w:szCs w:val="12"/>
              </w:rPr>
            </w:pPr>
          </w:p>
        </w:tc>
        <w:tc>
          <w:tcPr>
            <w:tcW w:w="904" w:type="dxa"/>
            <w:tcBorders>
              <w:top w:val="nil"/>
              <w:left w:val="nil"/>
              <w:bottom w:val="nil"/>
              <w:right w:val="single" w:sz="4" w:space="0" w:color="auto"/>
            </w:tcBorders>
            <w:shd w:val="clear" w:color="auto" w:fill="auto"/>
            <w:noWrap/>
            <w:vAlign w:val="center"/>
          </w:tcPr>
          <w:p w14:paraId="440465D0" w14:textId="77777777" w:rsidR="00460BB0" w:rsidRPr="00464624" w:rsidRDefault="00460BB0" w:rsidP="00E72613">
            <w:pPr>
              <w:spacing w:after="0" w:line="240" w:lineRule="auto"/>
              <w:jc w:val="center"/>
              <w:rPr>
                <w:rFonts w:ascii="Arial" w:hAnsi="Arial" w:cs="Arial"/>
                <w:b/>
                <w:bCs/>
                <w:color w:val="000000"/>
                <w:sz w:val="12"/>
                <w:szCs w:val="12"/>
              </w:rPr>
            </w:pPr>
          </w:p>
        </w:tc>
        <w:tc>
          <w:tcPr>
            <w:tcW w:w="904" w:type="dxa"/>
            <w:tcBorders>
              <w:top w:val="nil"/>
              <w:left w:val="nil"/>
              <w:bottom w:val="nil"/>
              <w:right w:val="single" w:sz="4" w:space="0" w:color="auto"/>
            </w:tcBorders>
            <w:shd w:val="clear" w:color="auto" w:fill="auto"/>
            <w:noWrap/>
            <w:vAlign w:val="center"/>
          </w:tcPr>
          <w:p w14:paraId="77C2AF21" w14:textId="77777777" w:rsidR="00460BB0" w:rsidRPr="00464624" w:rsidRDefault="00460BB0" w:rsidP="00E72613">
            <w:pPr>
              <w:spacing w:after="0" w:line="240" w:lineRule="auto"/>
              <w:jc w:val="center"/>
              <w:rPr>
                <w:rFonts w:ascii="Arial" w:hAnsi="Arial" w:cs="Arial"/>
                <w:b/>
                <w:bCs/>
                <w:color w:val="000000"/>
                <w:sz w:val="12"/>
                <w:szCs w:val="12"/>
              </w:rPr>
            </w:pPr>
          </w:p>
        </w:tc>
        <w:tc>
          <w:tcPr>
            <w:tcW w:w="1030" w:type="dxa"/>
            <w:tcBorders>
              <w:top w:val="nil"/>
              <w:left w:val="nil"/>
              <w:bottom w:val="nil"/>
              <w:right w:val="single" w:sz="4" w:space="0" w:color="auto"/>
            </w:tcBorders>
            <w:shd w:val="clear" w:color="auto" w:fill="auto"/>
            <w:noWrap/>
            <w:vAlign w:val="center"/>
          </w:tcPr>
          <w:p w14:paraId="02C58BA3" w14:textId="77777777" w:rsidR="00460BB0" w:rsidRPr="00464624" w:rsidRDefault="00460BB0" w:rsidP="00E72613">
            <w:pPr>
              <w:spacing w:after="0" w:line="240" w:lineRule="auto"/>
              <w:jc w:val="center"/>
              <w:rPr>
                <w:rFonts w:ascii="Arial" w:hAnsi="Arial" w:cs="Arial"/>
                <w:b/>
                <w:bCs/>
                <w:color w:val="000000"/>
                <w:sz w:val="12"/>
                <w:szCs w:val="12"/>
              </w:rPr>
            </w:pPr>
          </w:p>
        </w:tc>
      </w:tr>
      <w:tr w:rsidR="00460BB0" w:rsidRPr="00464624" w14:paraId="154488BA" w14:textId="77777777" w:rsidTr="000B68D9">
        <w:tc>
          <w:tcPr>
            <w:tcW w:w="4066" w:type="dxa"/>
            <w:tcBorders>
              <w:top w:val="nil"/>
              <w:left w:val="single" w:sz="4" w:space="0" w:color="auto"/>
              <w:bottom w:val="nil"/>
              <w:right w:val="nil"/>
            </w:tcBorders>
            <w:shd w:val="clear" w:color="auto" w:fill="auto"/>
            <w:noWrap/>
            <w:vAlign w:val="bottom"/>
          </w:tcPr>
          <w:p w14:paraId="3678BFD1" w14:textId="77777777" w:rsidR="00460BB0" w:rsidRPr="00464624" w:rsidRDefault="00460BB0" w:rsidP="00E72613">
            <w:pPr>
              <w:spacing w:after="0" w:line="240" w:lineRule="auto"/>
              <w:rPr>
                <w:rFonts w:ascii="Arial" w:hAnsi="Arial" w:cs="Arial"/>
                <w:b/>
                <w:bCs/>
                <w:color w:val="000000"/>
                <w:sz w:val="12"/>
                <w:szCs w:val="12"/>
              </w:rPr>
            </w:pPr>
            <w:r w:rsidRPr="00464624">
              <w:rPr>
                <w:rFonts w:ascii="Arial" w:hAnsi="Arial" w:cs="Arial"/>
                <w:b/>
                <w:bCs/>
                <w:color w:val="000000"/>
                <w:sz w:val="12"/>
                <w:szCs w:val="12"/>
              </w:rPr>
              <w:t>Valor presente de las obligaciones</w:t>
            </w:r>
          </w:p>
        </w:tc>
        <w:tc>
          <w:tcPr>
            <w:tcW w:w="904" w:type="dxa"/>
            <w:tcBorders>
              <w:top w:val="nil"/>
              <w:left w:val="single" w:sz="4" w:space="0" w:color="auto"/>
              <w:bottom w:val="nil"/>
              <w:right w:val="single" w:sz="4" w:space="0" w:color="auto"/>
            </w:tcBorders>
            <w:shd w:val="clear" w:color="auto" w:fill="auto"/>
            <w:noWrap/>
            <w:vAlign w:val="center"/>
          </w:tcPr>
          <w:p w14:paraId="51638FF7"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7396C4CE"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7A08F703"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44F928BF" w14:textId="77777777" w:rsidR="00460BB0" w:rsidRPr="00464624" w:rsidRDefault="00460BB0" w:rsidP="00E72613">
            <w:pPr>
              <w:spacing w:after="0" w:line="240" w:lineRule="auto"/>
              <w:jc w:val="center"/>
              <w:rPr>
                <w:rFonts w:ascii="Arial" w:hAnsi="Arial" w:cs="Arial"/>
                <w:color w:val="000000"/>
                <w:sz w:val="12"/>
                <w:szCs w:val="12"/>
              </w:rPr>
            </w:pPr>
          </w:p>
        </w:tc>
        <w:tc>
          <w:tcPr>
            <w:tcW w:w="1030" w:type="dxa"/>
            <w:tcBorders>
              <w:top w:val="nil"/>
              <w:left w:val="nil"/>
              <w:bottom w:val="nil"/>
              <w:right w:val="single" w:sz="4" w:space="0" w:color="auto"/>
            </w:tcBorders>
            <w:shd w:val="clear" w:color="auto" w:fill="auto"/>
            <w:noWrap/>
            <w:vAlign w:val="center"/>
          </w:tcPr>
          <w:p w14:paraId="259D0E91" w14:textId="77777777" w:rsidR="00460BB0" w:rsidRPr="00464624" w:rsidRDefault="00460BB0" w:rsidP="00E72613">
            <w:pPr>
              <w:spacing w:after="0" w:line="240" w:lineRule="auto"/>
              <w:jc w:val="center"/>
              <w:rPr>
                <w:rFonts w:ascii="Arial" w:hAnsi="Arial" w:cs="Arial"/>
                <w:color w:val="000000"/>
                <w:sz w:val="12"/>
                <w:szCs w:val="12"/>
              </w:rPr>
            </w:pPr>
          </w:p>
        </w:tc>
      </w:tr>
      <w:tr w:rsidR="00460BB0" w:rsidRPr="00464624" w14:paraId="6B2F30EF" w14:textId="77777777" w:rsidTr="000B68D9">
        <w:tc>
          <w:tcPr>
            <w:tcW w:w="4066" w:type="dxa"/>
            <w:tcBorders>
              <w:top w:val="nil"/>
              <w:left w:val="single" w:sz="4" w:space="0" w:color="auto"/>
              <w:bottom w:val="nil"/>
              <w:right w:val="nil"/>
            </w:tcBorders>
            <w:shd w:val="clear" w:color="auto" w:fill="auto"/>
            <w:noWrap/>
            <w:vAlign w:val="bottom"/>
          </w:tcPr>
          <w:p w14:paraId="013DF5F5" w14:textId="77777777" w:rsidR="00460BB0" w:rsidRPr="00464624" w:rsidRDefault="00460BB0" w:rsidP="00E72613">
            <w:pPr>
              <w:spacing w:after="0" w:line="240" w:lineRule="auto"/>
              <w:ind w:left="113"/>
              <w:rPr>
                <w:rFonts w:ascii="Arial" w:hAnsi="Arial" w:cs="Arial"/>
                <w:sz w:val="12"/>
                <w:szCs w:val="12"/>
              </w:rPr>
            </w:pPr>
            <w:r w:rsidRPr="00464624">
              <w:rPr>
                <w:rFonts w:ascii="Arial" w:hAnsi="Arial" w:cs="Arial"/>
                <w:sz w:val="12"/>
                <w:szCs w:val="12"/>
              </w:rPr>
              <w:t>Pensiones y Jubilaciones en curso de pago</w:t>
            </w:r>
          </w:p>
        </w:tc>
        <w:tc>
          <w:tcPr>
            <w:tcW w:w="904" w:type="dxa"/>
            <w:tcBorders>
              <w:top w:val="nil"/>
              <w:left w:val="single" w:sz="4" w:space="0" w:color="auto"/>
              <w:bottom w:val="nil"/>
              <w:right w:val="single" w:sz="4" w:space="0" w:color="auto"/>
            </w:tcBorders>
            <w:shd w:val="clear" w:color="auto" w:fill="auto"/>
            <w:noWrap/>
            <w:vAlign w:val="center"/>
          </w:tcPr>
          <w:p w14:paraId="411155D3"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511664BB"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63234082"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5A6EAE9D" w14:textId="77777777" w:rsidR="00460BB0" w:rsidRPr="00464624" w:rsidRDefault="00460BB0" w:rsidP="00E72613">
            <w:pPr>
              <w:spacing w:after="0" w:line="240" w:lineRule="auto"/>
              <w:jc w:val="center"/>
              <w:rPr>
                <w:rFonts w:ascii="Arial" w:hAnsi="Arial" w:cs="Arial"/>
                <w:color w:val="000000"/>
                <w:sz w:val="12"/>
                <w:szCs w:val="12"/>
              </w:rPr>
            </w:pPr>
          </w:p>
        </w:tc>
        <w:tc>
          <w:tcPr>
            <w:tcW w:w="1030" w:type="dxa"/>
            <w:tcBorders>
              <w:top w:val="nil"/>
              <w:left w:val="nil"/>
              <w:bottom w:val="nil"/>
              <w:right w:val="single" w:sz="4" w:space="0" w:color="auto"/>
            </w:tcBorders>
            <w:shd w:val="clear" w:color="auto" w:fill="auto"/>
            <w:noWrap/>
            <w:vAlign w:val="center"/>
          </w:tcPr>
          <w:p w14:paraId="632DB2BF" w14:textId="77777777" w:rsidR="00460BB0" w:rsidRPr="00464624" w:rsidRDefault="00460BB0" w:rsidP="00E72613">
            <w:pPr>
              <w:spacing w:after="0" w:line="240" w:lineRule="auto"/>
              <w:jc w:val="center"/>
              <w:rPr>
                <w:rFonts w:ascii="Arial" w:hAnsi="Arial" w:cs="Arial"/>
                <w:color w:val="000000"/>
                <w:sz w:val="12"/>
                <w:szCs w:val="12"/>
              </w:rPr>
            </w:pPr>
          </w:p>
        </w:tc>
      </w:tr>
      <w:tr w:rsidR="00460BB0" w:rsidRPr="00464624" w14:paraId="0847D700" w14:textId="77777777" w:rsidTr="000B68D9">
        <w:tc>
          <w:tcPr>
            <w:tcW w:w="4066" w:type="dxa"/>
            <w:tcBorders>
              <w:top w:val="nil"/>
              <w:left w:val="single" w:sz="4" w:space="0" w:color="auto"/>
              <w:bottom w:val="nil"/>
              <w:right w:val="nil"/>
            </w:tcBorders>
            <w:shd w:val="clear" w:color="auto" w:fill="auto"/>
            <w:noWrap/>
            <w:vAlign w:val="bottom"/>
          </w:tcPr>
          <w:p w14:paraId="0C754214" w14:textId="77777777" w:rsidR="00460BB0" w:rsidRPr="00464624" w:rsidRDefault="00460BB0" w:rsidP="00E72613">
            <w:pPr>
              <w:spacing w:after="0" w:line="240" w:lineRule="auto"/>
              <w:ind w:left="113"/>
              <w:rPr>
                <w:rFonts w:ascii="Arial" w:hAnsi="Arial" w:cs="Arial"/>
                <w:sz w:val="12"/>
                <w:szCs w:val="12"/>
              </w:rPr>
            </w:pPr>
            <w:r w:rsidRPr="00464624">
              <w:rPr>
                <w:rFonts w:ascii="Arial" w:hAnsi="Arial" w:cs="Arial"/>
                <w:sz w:val="12"/>
                <w:szCs w:val="12"/>
              </w:rPr>
              <w:t>Generación actual</w:t>
            </w:r>
          </w:p>
        </w:tc>
        <w:tc>
          <w:tcPr>
            <w:tcW w:w="904" w:type="dxa"/>
            <w:tcBorders>
              <w:top w:val="nil"/>
              <w:left w:val="single" w:sz="4" w:space="0" w:color="auto"/>
              <w:bottom w:val="nil"/>
              <w:right w:val="single" w:sz="4" w:space="0" w:color="auto"/>
            </w:tcBorders>
            <w:shd w:val="clear" w:color="auto" w:fill="auto"/>
            <w:noWrap/>
            <w:vAlign w:val="center"/>
          </w:tcPr>
          <w:p w14:paraId="0974B97C"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5DFC70B5"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387CC578"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25B04DC9" w14:textId="77777777" w:rsidR="00460BB0" w:rsidRPr="00464624" w:rsidRDefault="00460BB0" w:rsidP="00E72613">
            <w:pPr>
              <w:spacing w:after="0" w:line="240" w:lineRule="auto"/>
              <w:jc w:val="center"/>
              <w:rPr>
                <w:rFonts w:ascii="Arial" w:hAnsi="Arial" w:cs="Arial"/>
                <w:color w:val="000000"/>
                <w:sz w:val="12"/>
                <w:szCs w:val="12"/>
              </w:rPr>
            </w:pPr>
          </w:p>
        </w:tc>
        <w:tc>
          <w:tcPr>
            <w:tcW w:w="1030" w:type="dxa"/>
            <w:tcBorders>
              <w:top w:val="nil"/>
              <w:left w:val="nil"/>
              <w:bottom w:val="nil"/>
              <w:right w:val="single" w:sz="4" w:space="0" w:color="auto"/>
            </w:tcBorders>
            <w:shd w:val="clear" w:color="auto" w:fill="auto"/>
            <w:noWrap/>
            <w:vAlign w:val="center"/>
          </w:tcPr>
          <w:p w14:paraId="77A4CC8B" w14:textId="77777777" w:rsidR="00460BB0" w:rsidRPr="00464624" w:rsidRDefault="00460BB0" w:rsidP="00E72613">
            <w:pPr>
              <w:spacing w:after="0" w:line="240" w:lineRule="auto"/>
              <w:jc w:val="center"/>
              <w:rPr>
                <w:rFonts w:ascii="Arial" w:hAnsi="Arial" w:cs="Arial"/>
                <w:color w:val="000000"/>
                <w:sz w:val="12"/>
                <w:szCs w:val="12"/>
              </w:rPr>
            </w:pPr>
          </w:p>
        </w:tc>
      </w:tr>
      <w:tr w:rsidR="00460BB0" w:rsidRPr="00464624" w14:paraId="2D9D7877" w14:textId="77777777" w:rsidTr="000B68D9">
        <w:tc>
          <w:tcPr>
            <w:tcW w:w="4066" w:type="dxa"/>
            <w:tcBorders>
              <w:top w:val="nil"/>
              <w:left w:val="single" w:sz="4" w:space="0" w:color="auto"/>
              <w:bottom w:val="nil"/>
              <w:right w:val="nil"/>
            </w:tcBorders>
            <w:shd w:val="clear" w:color="auto" w:fill="auto"/>
            <w:noWrap/>
            <w:vAlign w:val="bottom"/>
          </w:tcPr>
          <w:p w14:paraId="470FE10F" w14:textId="77777777" w:rsidR="00460BB0" w:rsidRPr="00464624" w:rsidRDefault="00460BB0" w:rsidP="00E72613">
            <w:pPr>
              <w:spacing w:after="0" w:line="240" w:lineRule="auto"/>
              <w:ind w:left="113"/>
              <w:rPr>
                <w:rFonts w:ascii="Arial" w:hAnsi="Arial" w:cs="Arial"/>
                <w:sz w:val="12"/>
                <w:szCs w:val="12"/>
              </w:rPr>
            </w:pPr>
            <w:r w:rsidRPr="00464624">
              <w:rPr>
                <w:rFonts w:ascii="Arial" w:hAnsi="Arial" w:cs="Arial"/>
                <w:sz w:val="12"/>
                <w:szCs w:val="12"/>
              </w:rPr>
              <w:t>Generaciones futuras</w:t>
            </w:r>
          </w:p>
        </w:tc>
        <w:tc>
          <w:tcPr>
            <w:tcW w:w="904" w:type="dxa"/>
            <w:tcBorders>
              <w:top w:val="nil"/>
              <w:left w:val="single" w:sz="4" w:space="0" w:color="auto"/>
              <w:bottom w:val="nil"/>
              <w:right w:val="single" w:sz="4" w:space="0" w:color="auto"/>
            </w:tcBorders>
            <w:shd w:val="clear" w:color="auto" w:fill="auto"/>
            <w:noWrap/>
            <w:vAlign w:val="center"/>
          </w:tcPr>
          <w:p w14:paraId="4739CFEB"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0FEA518D"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2B474645"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685F99CF" w14:textId="77777777" w:rsidR="00460BB0" w:rsidRPr="00464624" w:rsidRDefault="00460BB0" w:rsidP="00E72613">
            <w:pPr>
              <w:spacing w:after="0" w:line="240" w:lineRule="auto"/>
              <w:jc w:val="center"/>
              <w:rPr>
                <w:rFonts w:ascii="Arial" w:hAnsi="Arial" w:cs="Arial"/>
                <w:color w:val="000000"/>
                <w:sz w:val="12"/>
                <w:szCs w:val="12"/>
              </w:rPr>
            </w:pPr>
          </w:p>
        </w:tc>
        <w:tc>
          <w:tcPr>
            <w:tcW w:w="1030" w:type="dxa"/>
            <w:tcBorders>
              <w:top w:val="nil"/>
              <w:left w:val="nil"/>
              <w:bottom w:val="nil"/>
              <w:right w:val="single" w:sz="4" w:space="0" w:color="auto"/>
            </w:tcBorders>
            <w:shd w:val="clear" w:color="auto" w:fill="auto"/>
            <w:noWrap/>
            <w:vAlign w:val="center"/>
          </w:tcPr>
          <w:p w14:paraId="369C84C0" w14:textId="77777777" w:rsidR="00460BB0" w:rsidRPr="00464624" w:rsidRDefault="00460BB0" w:rsidP="00E72613">
            <w:pPr>
              <w:spacing w:after="0" w:line="240" w:lineRule="auto"/>
              <w:jc w:val="center"/>
              <w:rPr>
                <w:rFonts w:ascii="Arial" w:hAnsi="Arial" w:cs="Arial"/>
                <w:color w:val="000000"/>
                <w:sz w:val="12"/>
                <w:szCs w:val="12"/>
              </w:rPr>
            </w:pPr>
          </w:p>
        </w:tc>
      </w:tr>
      <w:tr w:rsidR="00460BB0" w:rsidRPr="00464624" w14:paraId="0EBE5BA2" w14:textId="77777777" w:rsidTr="000B68D9">
        <w:tc>
          <w:tcPr>
            <w:tcW w:w="4066" w:type="dxa"/>
            <w:tcBorders>
              <w:top w:val="nil"/>
              <w:left w:val="single" w:sz="4" w:space="0" w:color="auto"/>
              <w:bottom w:val="nil"/>
              <w:right w:val="nil"/>
            </w:tcBorders>
            <w:shd w:val="clear" w:color="auto" w:fill="auto"/>
            <w:noWrap/>
            <w:vAlign w:val="bottom"/>
          </w:tcPr>
          <w:p w14:paraId="0D234859" w14:textId="77777777" w:rsidR="00460BB0" w:rsidRPr="00464624" w:rsidRDefault="00460BB0" w:rsidP="00E72613">
            <w:pPr>
              <w:spacing w:after="0" w:line="240" w:lineRule="auto"/>
              <w:ind w:left="113"/>
              <w:rPr>
                <w:rFonts w:ascii="Arial" w:hAnsi="Arial" w:cs="Arial"/>
                <w:b/>
                <w:bCs/>
                <w:color w:val="000000"/>
                <w:sz w:val="12"/>
                <w:szCs w:val="12"/>
              </w:rPr>
            </w:pPr>
          </w:p>
        </w:tc>
        <w:tc>
          <w:tcPr>
            <w:tcW w:w="904" w:type="dxa"/>
            <w:tcBorders>
              <w:top w:val="nil"/>
              <w:left w:val="single" w:sz="4" w:space="0" w:color="auto"/>
              <w:bottom w:val="nil"/>
              <w:right w:val="single" w:sz="4" w:space="0" w:color="auto"/>
            </w:tcBorders>
            <w:shd w:val="clear" w:color="auto" w:fill="auto"/>
            <w:noWrap/>
            <w:vAlign w:val="center"/>
          </w:tcPr>
          <w:p w14:paraId="1D9B2D04" w14:textId="77777777" w:rsidR="00460BB0" w:rsidRPr="00464624" w:rsidRDefault="00460BB0" w:rsidP="00E72613">
            <w:pPr>
              <w:spacing w:after="0" w:line="240" w:lineRule="auto"/>
              <w:jc w:val="center"/>
              <w:rPr>
                <w:rFonts w:ascii="Arial" w:hAnsi="Arial" w:cs="Arial"/>
                <w:b/>
                <w:bCs/>
                <w:color w:val="000000"/>
                <w:sz w:val="12"/>
                <w:szCs w:val="12"/>
              </w:rPr>
            </w:pPr>
          </w:p>
        </w:tc>
        <w:tc>
          <w:tcPr>
            <w:tcW w:w="904" w:type="dxa"/>
            <w:tcBorders>
              <w:top w:val="nil"/>
              <w:left w:val="nil"/>
              <w:bottom w:val="nil"/>
              <w:right w:val="single" w:sz="4" w:space="0" w:color="auto"/>
            </w:tcBorders>
            <w:shd w:val="clear" w:color="auto" w:fill="auto"/>
            <w:noWrap/>
            <w:vAlign w:val="center"/>
          </w:tcPr>
          <w:p w14:paraId="651AAC25" w14:textId="77777777" w:rsidR="00460BB0" w:rsidRPr="00464624" w:rsidRDefault="00460BB0" w:rsidP="00E72613">
            <w:pPr>
              <w:spacing w:after="0" w:line="240" w:lineRule="auto"/>
              <w:jc w:val="center"/>
              <w:rPr>
                <w:rFonts w:ascii="Arial" w:hAnsi="Arial" w:cs="Arial"/>
                <w:b/>
                <w:bCs/>
                <w:color w:val="000000"/>
                <w:sz w:val="12"/>
                <w:szCs w:val="12"/>
              </w:rPr>
            </w:pPr>
          </w:p>
        </w:tc>
        <w:tc>
          <w:tcPr>
            <w:tcW w:w="904" w:type="dxa"/>
            <w:tcBorders>
              <w:top w:val="nil"/>
              <w:left w:val="nil"/>
              <w:bottom w:val="nil"/>
              <w:right w:val="single" w:sz="4" w:space="0" w:color="auto"/>
            </w:tcBorders>
            <w:shd w:val="clear" w:color="auto" w:fill="auto"/>
            <w:noWrap/>
            <w:vAlign w:val="center"/>
          </w:tcPr>
          <w:p w14:paraId="4B4B0266" w14:textId="77777777" w:rsidR="00460BB0" w:rsidRPr="00464624" w:rsidRDefault="00460BB0" w:rsidP="00E72613">
            <w:pPr>
              <w:spacing w:after="0" w:line="240" w:lineRule="auto"/>
              <w:jc w:val="center"/>
              <w:rPr>
                <w:rFonts w:ascii="Arial" w:hAnsi="Arial" w:cs="Arial"/>
                <w:b/>
                <w:bCs/>
                <w:color w:val="000000"/>
                <w:sz w:val="12"/>
                <w:szCs w:val="12"/>
              </w:rPr>
            </w:pPr>
          </w:p>
        </w:tc>
        <w:tc>
          <w:tcPr>
            <w:tcW w:w="904" w:type="dxa"/>
            <w:tcBorders>
              <w:top w:val="nil"/>
              <w:left w:val="nil"/>
              <w:bottom w:val="nil"/>
              <w:right w:val="single" w:sz="4" w:space="0" w:color="auto"/>
            </w:tcBorders>
            <w:shd w:val="clear" w:color="auto" w:fill="auto"/>
            <w:noWrap/>
            <w:vAlign w:val="center"/>
          </w:tcPr>
          <w:p w14:paraId="17A7DFAB" w14:textId="77777777" w:rsidR="00460BB0" w:rsidRPr="00464624" w:rsidRDefault="00460BB0" w:rsidP="00E72613">
            <w:pPr>
              <w:spacing w:after="0" w:line="240" w:lineRule="auto"/>
              <w:jc w:val="center"/>
              <w:rPr>
                <w:rFonts w:ascii="Arial" w:hAnsi="Arial" w:cs="Arial"/>
                <w:b/>
                <w:bCs/>
                <w:color w:val="000000"/>
                <w:sz w:val="12"/>
                <w:szCs w:val="12"/>
              </w:rPr>
            </w:pPr>
          </w:p>
        </w:tc>
        <w:tc>
          <w:tcPr>
            <w:tcW w:w="1030" w:type="dxa"/>
            <w:tcBorders>
              <w:top w:val="nil"/>
              <w:left w:val="nil"/>
              <w:bottom w:val="nil"/>
              <w:right w:val="single" w:sz="4" w:space="0" w:color="auto"/>
            </w:tcBorders>
            <w:shd w:val="clear" w:color="auto" w:fill="auto"/>
            <w:noWrap/>
            <w:vAlign w:val="center"/>
          </w:tcPr>
          <w:p w14:paraId="1E3C6A15" w14:textId="77777777" w:rsidR="00460BB0" w:rsidRPr="00464624" w:rsidRDefault="00460BB0" w:rsidP="00E72613">
            <w:pPr>
              <w:spacing w:after="0" w:line="240" w:lineRule="auto"/>
              <w:jc w:val="center"/>
              <w:rPr>
                <w:rFonts w:ascii="Arial" w:hAnsi="Arial" w:cs="Arial"/>
                <w:b/>
                <w:bCs/>
                <w:color w:val="000000"/>
                <w:sz w:val="12"/>
                <w:szCs w:val="12"/>
              </w:rPr>
            </w:pPr>
          </w:p>
        </w:tc>
      </w:tr>
      <w:tr w:rsidR="00460BB0" w:rsidRPr="00464624" w14:paraId="3EE50649" w14:textId="77777777" w:rsidTr="000B68D9">
        <w:tc>
          <w:tcPr>
            <w:tcW w:w="4066" w:type="dxa"/>
            <w:tcBorders>
              <w:top w:val="nil"/>
              <w:left w:val="single" w:sz="4" w:space="0" w:color="auto"/>
              <w:bottom w:val="nil"/>
              <w:right w:val="nil"/>
            </w:tcBorders>
            <w:shd w:val="clear" w:color="auto" w:fill="auto"/>
            <w:noWrap/>
            <w:vAlign w:val="bottom"/>
          </w:tcPr>
          <w:p w14:paraId="37CE0B93" w14:textId="77777777" w:rsidR="00460BB0" w:rsidRPr="00464624" w:rsidRDefault="00460BB0" w:rsidP="00E72613">
            <w:pPr>
              <w:spacing w:after="0" w:line="240" w:lineRule="auto"/>
              <w:rPr>
                <w:rFonts w:ascii="Arial" w:hAnsi="Arial" w:cs="Arial"/>
                <w:b/>
                <w:bCs/>
                <w:color w:val="000000"/>
                <w:sz w:val="12"/>
                <w:szCs w:val="12"/>
              </w:rPr>
            </w:pPr>
            <w:r w:rsidRPr="00464624">
              <w:rPr>
                <w:rFonts w:ascii="Arial" w:hAnsi="Arial" w:cs="Arial"/>
                <w:b/>
                <w:bCs/>
                <w:color w:val="000000"/>
                <w:sz w:val="12"/>
                <w:szCs w:val="12"/>
              </w:rPr>
              <w:t>Valor presente de las contribuciones asociadas a los sueldos futuros de cotización X%</w:t>
            </w:r>
          </w:p>
        </w:tc>
        <w:tc>
          <w:tcPr>
            <w:tcW w:w="904" w:type="dxa"/>
            <w:tcBorders>
              <w:top w:val="nil"/>
              <w:left w:val="single" w:sz="4" w:space="0" w:color="auto"/>
              <w:bottom w:val="nil"/>
              <w:right w:val="single" w:sz="4" w:space="0" w:color="auto"/>
            </w:tcBorders>
            <w:shd w:val="clear" w:color="auto" w:fill="auto"/>
            <w:noWrap/>
            <w:vAlign w:val="center"/>
          </w:tcPr>
          <w:p w14:paraId="769EE94E"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49694C8C"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67AA7066"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10A6D538" w14:textId="77777777" w:rsidR="00460BB0" w:rsidRPr="00464624" w:rsidRDefault="00460BB0" w:rsidP="00E72613">
            <w:pPr>
              <w:spacing w:after="0" w:line="240" w:lineRule="auto"/>
              <w:jc w:val="center"/>
              <w:rPr>
                <w:rFonts w:ascii="Arial" w:hAnsi="Arial" w:cs="Arial"/>
                <w:color w:val="000000"/>
                <w:sz w:val="12"/>
                <w:szCs w:val="12"/>
              </w:rPr>
            </w:pPr>
          </w:p>
        </w:tc>
        <w:tc>
          <w:tcPr>
            <w:tcW w:w="1030" w:type="dxa"/>
            <w:tcBorders>
              <w:top w:val="nil"/>
              <w:left w:val="nil"/>
              <w:bottom w:val="nil"/>
              <w:right w:val="single" w:sz="4" w:space="0" w:color="auto"/>
            </w:tcBorders>
            <w:shd w:val="clear" w:color="auto" w:fill="auto"/>
            <w:noWrap/>
            <w:vAlign w:val="center"/>
          </w:tcPr>
          <w:p w14:paraId="6B4E88DA" w14:textId="77777777" w:rsidR="00460BB0" w:rsidRPr="00464624" w:rsidRDefault="00460BB0" w:rsidP="00E72613">
            <w:pPr>
              <w:spacing w:after="0" w:line="240" w:lineRule="auto"/>
              <w:jc w:val="center"/>
              <w:rPr>
                <w:rFonts w:ascii="Arial" w:hAnsi="Arial" w:cs="Arial"/>
                <w:color w:val="000000"/>
                <w:sz w:val="12"/>
                <w:szCs w:val="12"/>
              </w:rPr>
            </w:pPr>
          </w:p>
        </w:tc>
      </w:tr>
      <w:tr w:rsidR="00460BB0" w:rsidRPr="00464624" w14:paraId="7D8E082B" w14:textId="77777777" w:rsidTr="000B68D9">
        <w:tc>
          <w:tcPr>
            <w:tcW w:w="4066" w:type="dxa"/>
            <w:tcBorders>
              <w:top w:val="nil"/>
              <w:left w:val="single" w:sz="4" w:space="0" w:color="auto"/>
              <w:bottom w:val="nil"/>
              <w:right w:val="nil"/>
            </w:tcBorders>
            <w:shd w:val="clear" w:color="auto" w:fill="auto"/>
            <w:noWrap/>
            <w:vAlign w:val="bottom"/>
          </w:tcPr>
          <w:p w14:paraId="732EF85B" w14:textId="77777777" w:rsidR="00460BB0" w:rsidRPr="00464624" w:rsidRDefault="00460BB0" w:rsidP="00E72613">
            <w:pPr>
              <w:spacing w:after="0" w:line="240" w:lineRule="auto"/>
              <w:ind w:left="113"/>
              <w:rPr>
                <w:rFonts w:ascii="Arial" w:hAnsi="Arial" w:cs="Arial"/>
                <w:sz w:val="12"/>
                <w:szCs w:val="12"/>
              </w:rPr>
            </w:pPr>
            <w:r w:rsidRPr="00464624">
              <w:rPr>
                <w:rFonts w:ascii="Arial" w:hAnsi="Arial" w:cs="Arial"/>
                <w:sz w:val="12"/>
                <w:szCs w:val="12"/>
              </w:rPr>
              <w:t>Generación actual</w:t>
            </w:r>
          </w:p>
        </w:tc>
        <w:tc>
          <w:tcPr>
            <w:tcW w:w="904" w:type="dxa"/>
            <w:tcBorders>
              <w:top w:val="nil"/>
              <w:left w:val="single" w:sz="4" w:space="0" w:color="auto"/>
              <w:bottom w:val="nil"/>
              <w:right w:val="single" w:sz="4" w:space="0" w:color="auto"/>
            </w:tcBorders>
            <w:shd w:val="clear" w:color="auto" w:fill="auto"/>
            <w:noWrap/>
            <w:vAlign w:val="center"/>
          </w:tcPr>
          <w:p w14:paraId="6BFAB317"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0BB57943"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4BF9B536"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45A9C976" w14:textId="77777777" w:rsidR="00460BB0" w:rsidRPr="00464624" w:rsidRDefault="00460BB0" w:rsidP="00E72613">
            <w:pPr>
              <w:spacing w:after="0" w:line="240" w:lineRule="auto"/>
              <w:jc w:val="center"/>
              <w:rPr>
                <w:rFonts w:ascii="Arial" w:hAnsi="Arial" w:cs="Arial"/>
                <w:color w:val="000000"/>
                <w:sz w:val="12"/>
                <w:szCs w:val="12"/>
              </w:rPr>
            </w:pPr>
          </w:p>
        </w:tc>
        <w:tc>
          <w:tcPr>
            <w:tcW w:w="1030" w:type="dxa"/>
            <w:tcBorders>
              <w:top w:val="nil"/>
              <w:left w:val="nil"/>
              <w:bottom w:val="nil"/>
              <w:right w:val="single" w:sz="4" w:space="0" w:color="auto"/>
            </w:tcBorders>
            <w:shd w:val="clear" w:color="auto" w:fill="auto"/>
            <w:noWrap/>
            <w:vAlign w:val="center"/>
          </w:tcPr>
          <w:p w14:paraId="1DA27C7A" w14:textId="77777777" w:rsidR="00460BB0" w:rsidRPr="00464624" w:rsidRDefault="00460BB0" w:rsidP="00E72613">
            <w:pPr>
              <w:spacing w:after="0" w:line="240" w:lineRule="auto"/>
              <w:jc w:val="center"/>
              <w:rPr>
                <w:rFonts w:ascii="Arial" w:hAnsi="Arial" w:cs="Arial"/>
                <w:color w:val="000000"/>
                <w:sz w:val="12"/>
                <w:szCs w:val="12"/>
              </w:rPr>
            </w:pPr>
          </w:p>
        </w:tc>
      </w:tr>
      <w:tr w:rsidR="00460BB0" w:rsidRPr="00464624" w14:paraId="4CB368BD" w14:textId="77777777" w:rsidTr="000B68D9">
        <w:tc>
          <w:tcPr>
            <w:tcW w:w="4066" w:type="dxa"/>
            <w:tcBorders>
              <w:top w:val="nil"/>
              <w:left w:val="single" w:sz="4" w:space="0" w:color="auto"/>
              <w:bottom w:val="nil"/>
              <w:right w:val="nil"/>
            </w:tcBorders>
            <w:shd w:val="clear" w:color="auto" w:fill="auto"/>
            <w:noWrap/>
            <w:vAlign w:val="bottom"/>
          </w:tcPr>
          <w:p w14:paraId="4CDC4E22" w14:textId="77777777" w:rsidR="00460BB0" w:rsidRPr="00464624" w:rsidRDefault="00460BB0" w:rsidP="00E72613">
            <w:pPr>
              <w:spacing w:after="0" w:line="240" w:lineRule="auto"/>
              <w:ind w:left="113"/>
              <w:rPr>
                <w:rFonts w:ascii="Arial" w:hAnsi="Arial" w:cs="Arial"/>
                <w:sz w:val="12"/>
                <w:szCs w:val="12"/>
              </w:rPr>
            </w:pPr>
            <w:r w:rsidRPr="00464624">
              <w:rPr>
                <w:rFonts w:ascii="Arial" w:hAnsi="Arial" w:cs="Arial"/>
                <w:sz w:val="12"/>
                <w:szCs w:val="12"/>
              </w:rPr>
              <w:t>Generaciones futuras</w:t>
            </w:r>
          </w:p>
        </w:tc>
        <w:tc>
          <w:tcPr>
            <w:tcW w:w="904" w:type="dxa"/>
            <w:tcBorders>
              <w:top w:val="nil"/>
              <w:left w:val="single" w:sz="4" w:space="0" w:color="auto"/>
              <w:bottom w:val="nil"/>
              <w:right w:val="single" w:sz="4" w:space="0" w:color="auto"/>
            </w:tcBorders>
            <w:shd w:val="clear" w:color="auto" w:fill="auto"/>
            <w:noWrap/>
            <w:vAlign w:val="center"/>
          </w:tcPr>
          <w:p w14:paraId="3AAE5993"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4DAF3378"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55565EFB"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6D869B99" w14:textId="77777777" w:rsidR="00460BB0" w:rsidRPr="00464624" w:rsidRDefault="00460BB0" w:rsidP="00E72613">
            <w:pPr>
              <w:spacing w:after="0" w:line="240" w:lineRule="auto"/>
              <w:jc w:val="center"/>
              <w:rPr>
                <w:rFonts w:ascii="Arial" w:hAnsi="Arial" w:cs="Arial"/>
                <w:color w:val="000000"/>
                <w:sz w:val="12"/>
                <w:szCs w:val="12"/>
              </w:rPr>
            </w:pPr>
          </w:p>
        </w:tc>
        <w:tc>
          <w:tcPr>
            <w:tcW w:w="1030" w:type="dxa"/>
            <w:tcBorders>
              <w:top w:val="nil"/>
              <w:left w:val="nil"/>
              <w:bottom w:val="nil"/>
              <w:right w:val="single" w:sz="4" w:space="0" w:color="auto"/>
            </w:tcBorders>
            <w:shd w:val="clear" w:color="auto" w:fill="auto"/>
            <w:noWrap/>
            <w:vAlign w:val="center"/>
          </w:tcPr>
          <w:p w14:paraId="600C234F" w14:textId="77777777" w:rsidR="00460BB0" w:rsidRPr="00464624" w:rsidRDefault="00460BB0" w:rsidP="00E72613">
            <w:pPr>
              <w:spacing w:after="0" w:line="240" w:lineRule="auto"/>
              <w:jc w:val="center"/>
              <w:rPr>
                <w:rFonts w:ascii="Arial" w:hAnsi="Arial" w:cs="Arial"/>
                <w:color w:val="000000"/>
                <w:sz w:val="12"/>
                <w:szCs w:val="12"/>
              </w:rPr>
            </w:pPr>
          </w:p>
        </w:tc>
      </w:tr>
      <w:tr w:rsidR="00460BB0" w:rsidRPr="00464624" w14:paraId="150B68AB" w14:textId="77777777" w:rsidTr="000B68D9">
        <w:tc>
          <w:tcPr>
            <w:tcW w:w="4066" w:type="dxa"/>
            <w:tcBorders>
              <w:top w:val="nil"/>
              <w:left w:val="single" w:sz="4" w:space="0" w:color="auto"/>
              <w:bottom w:val="nil"/>
              <w:right w:val="nil"/>
            </w:tcBorders>
            <w:shd w:val="clear" w:color="auto" w:fill="auto"/>
            <w:noWrap/>
            <w:vAlign w:val="bottom"/>
          </w:tcPr>
          <w:p w14:paraId="19C5E8BD" w14:textId="77777777" w:rsidR="00460BB0" w:rsidRPr="00464624" w:rsidRDefault="00460BB0" w:rsidP="00E72613">
            <w:pPr>
              <w:spacing w:after="0" w:line="240" w:lineRule="auto"/>
              <w:ind w:left="113"/>
              <w:rPr>
                <w:rFonts w:ascii="Arial" w:hAnsi="Arial" w:cs="Arial"/>
                <w:b/>
                <w:bCs/>
                <w:color w:val="000000"/>
                <w:sz w:val="12"/>
                <w:szCs w:val="12"/>
              </w:rPr>
            </w:pPr>
          </w:p>
        </w:tc>
        <w:tc>
          <w:tcPr>
            <w:tcW w:w="904" w:type="dxa"/>
            <w:tcBorders>
              <w:top w:val="nil"/>
              <w:left w:val="single" w:sz="4" w:space="0" w:color="auto"/>
              <w:bottom w:val="nil"/>
              <w:right w:val="single" w:sz="4" w:space="0" w:color="auto"/>
            </w:tcBorders>
            <w:shd w:val="clear" w:color="auto" w:fill="auto"/>
            <w:noWrap/>
            <w:vAlign w:val="center"/>
          </w:tcPr>
          <w:p w14:paraId="587E587A" w14:textId="77777777" w:rsidR="00460BB0" w:rsidRPr="00464624" w:rsidRDefault="00460BB0" w:rsidP="00E72613">
            <w:pPr>
              <w:spacing w:after="0" w:line="240" w:lineRule="auto"/>
              <w:jc w:val="center"/>
              <w:rPr>
                <w:rFonts w:ascii="Arial" w:hAnsi="Arial" w:cs="Arial"/>
                <w:b/>
                <w:bCs/>
                <w:color w:val="000000"/>
                <w:sz w:val="12"/>
                <w:szCs w:val="12"/>
              </w:rPr>
            </w:pPr>
          </w:p>
        </w:tc>
        <w:tc>
          <w:tcPr>
            <w:tcW w:w="904" w:type="dxa"/>
            <w:tcBorders>
              <w:top w:val="nil"/>
              <w:left w:val="nil"/>
              <w:bottom w:val="nil"/>
              <w:right w:val="single" w:sz="4" w:space="0" w:color="auto"/>
            </w:tcBorders>
            <w:shd w:val="clear" w:color="auto" w:fill="auto"/>
            <w:noWrap/>
            <w:vAlign w:val="center"/>
          </w:tcPr>
          <w:p w14:paraId="0215148B" w14:textId="77777777" w:rsidR="00460BB0" w:rsidRPr="00464624" w:rsidRDefault="00460BB0" w:rsidP="00E72613">
            <w:pPr>
              <w:spacing w:after="0" w:line="240" w:lineRule="auto"/>
              <w:jc w:val="center"/>
              <w:rPr>
                <w:rFonts w:ascii="Arial" w:hAnsi="Arial" w:cs="Arial"/>
                <w:b/>
                <w:bCs/>
                <w:color w:val="000000"/>
                <w:sz w:val="12"/>
                <w:szCs w:val="12"/>
              </w:rPr>
            </w:pPr>
          </w:p>
        </w:tc>
        <w:tc>
          <w:tcPr>
            <w:tcW w:w="904" w:type="dxa"/>
            <w:tcBorders>
              <w:top w:val="nil"/>
              <w:left w:val="nil"/>
              <w:bottom w:val="nil"/>
              <w:right w:val="single" w:sz="4" w:space="0" w:color="auto"/>
            </w:tcBorders>
            <w:shd w:val="clear" w:color="auto" w:fill="auto"/>
            <w:noWrap/>
            <w:vAlign w:val="center"/>
          </w:tcPr>
          <w:p w14:paraId="7DC1D243" w14:textId="77777777" w:rsidR="00460BB0" w:rsidRPr="00464624" w:rsidRDefault="00460BB0" w:rsidP="00E72613">
            <w:pPr>
              <w:spacing w:after="0" w:line="240" w:lineRule="auto"/>
              <w:jc w:val="center"/>
              <w:rPr>
                <w:rFonts w:ascii="Arial" w:hAnsi="Arial" w:cs="Arial"/>
                <w:b/>
                <w:bCs/>
                <w:color w:val="000000"/>
                <w:sz w:val="12"/>
                <w:szCs w:val="12"/>
              </w:rPr>
            </w:pPr>
          </w:p>
        </w:tc>
        <w:tc>
          <w:tcPr>
            <w:tcW w:w="904" w:type="dxa"/>
            <w:tcBorders>
              <w:top w:val="nil"/>
              <w:left w:val="nil"/>
              <w:bottom w:val="nil"/>
              <w:right w:val="single" w:sz="4" w:space="0" w:color="auto"/>
            </w:tcBorders>
            <w:shd w:val="clear" w:color="auto" w:fill="auto"/>
            <w:noWrap/>
            <w:vAlign w:val="center"/>
          </w:tcPr>
          <w:p w14:paraId="0FAC5645" w14:textId="77777777" w:rsidR="00460BB0" w:rsidRPr="00464624" w:rsidRDefault="00460BB0" w:rsidP="00E72613">
            <w:pPr>
              <w:spacing w:after="0" w:line="240" w:lineRule="auto"/>
              <w:jc w:val="center"/>
              <w:rPr>
                <w:rFonts w:ascii="Arial" w:hAnsi="Arial" w:cs="Arial"/>
                <w:b/>
                <w:bCs/>
                <w:color w:val="000000"/>
                <w:sz w:val="12"/>
                <w:szCs w:val="12"/>
              </w:rPr>
            </w:pPr>
          </w:p>
        </w:tc>
        <w:tc>
          <w:tcPr>
            <w:tcW w:w="1030" w:type="dxa"/>
            <w:tcBorders>
              <w:top w:val="nil"/>
              <w:left w:val="nil"/>
              <w:bottom w:val="nil"/>
              <w:right w:val="single" w:sz="4" w:space="0" w:color="auto"/>
            </w:tcBorders>
            <w:shd w:val="clear" w:color="auto" w:fill="auto"/>
            <w:noWrap/>
            <w:vAlign w:val="center"/>
          </w:tcPr>
          <w:p w14:paraId="61765E45" w14:textId="77777777" w:rsidR="00460BB0" w:rsidRPr="00464624" w:rsidRDefault="00460BB0" w:rsidP="00E72613">
            <w:pPr>
              <w:spacing w:after="0" w:line="240" w:lineRule="auto"/>
              <w:jc w:val="center"/>
              <w:rPr>
                <w:rFonts w:ascii="Arial" w:hAnsi="Arial" w:cs="Arial"/>
                <w:b/>
                <w:bCs/>
                <w:color w:val="000000"/>
                <w:sz w:val="12"/>
                <w:szCs w:val="12"/>
              </w:rPr>
            </w:pPr>
          </w:p>
        </w:tc>
      </w:tr>
      <w:tr w:rsidR="00460BB0" w:rsidRPr="00464624" w14:paraId="3A74ABF4" w14:textId="77777777" w:rsidTr="000B68D9">
        <w:tc>
          <w:tcPr>
            <w:tcW w:w="4066" w:type="dxa"/>
            <w:tcBorders>
              <w:top w:val="nil"/>
              <w:left w:val="single" w:sz="4" w:space="0" w:color="auto"/>
              <w:bottom w:val="nil"/>
              <w:right w:val="nil"/>
            </w:tcBorders>
            <w:shd w:val="clear" w:color="auto" w:fill="auto"/>
            <w:noWrap/>
            <w:vAlign w:val="bottom"/>
          </w:tcPr>
          <w:p w14:paraId="71BB154D" w14:textId="77777777" w:rsidR="00460BB0" w:rsidRPr="00464624" w:rsidRDefault="00460BB0" w:rsidP="00E72613">
            <w:pPr>
              <w:spacing w:after="0" w:line="240" w:lineRule="auto"/>
              <w:rPr>
                <w:rFonts w:ascii="Arial" w:hAnsi="Arial" w:cs="Arial"/>
                <w:b/>
                <w:bCs/>
                <w:color w:val="000000"/>
                <w:sz w:val="12"/>
                <w:szCs w:val="12"/>
              </w:rPr>
            </w:pPr>
            <w:r w:rsidRPr="00464624">
              <w:rPr>
                <w:rFonts w:ascii="Arial" w:hAnsi="Arial" w:cs="Arial"/>
                <w:b/>
                <w:bCs/>
                <w:color w:val="000000"/>
                <w:sz w:val="12"/>
                <w:szCs w:val="12"/>
              </w:rPr>
              <w:t>Valor presente de aportaciones futuras</w:t>
            </w:r>
          </w:p>
        </w:tc>
        <w:tc>
          <w:tcPr>
            <w:tcW w:w="904" w:type="dxa"/>
            <w:tcBorders>
              <w:top w:val="nil"/>
              <w:left w:val="single" w:sz="4" w:space="0" w:color="auto"/>
              <w:bottom w:val="nil"/>
              <w:right w:val="single" w:sz="4" w:space="0" w:color="auto"/>
            </w:tcBorders>
            <w:shd w:val="clear" w:color="auto" w:fill="auto"/>
            <w:noWrap/>
            <w:vAlign w:val="center"/>
          </w:tcPr>
          <w:p w14:paraId="312D191E"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2A296E57"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127ABC4D"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09968E66" w14:textId="77777777" w:rsidR="00460BB0" w:rsidRPr="00464624" w:rsidRDefault="00460BB0" w:rsidP="00E72613">
            <w:pPr>
              <w:spacing w:after="0" w:line="240" w:lineRule="auto"/>
              <w:jc w:val="center"/>
              <w:rPr>
                <w:rFonts w:ascii="Arial" w:hAnsi="Arial" w:cs="Arial"/>
                <w:color w:val="000000"/>
                <w:sz w:val="12"/>
                <w:szCs w:val="12"/>
              </w:rPr>
            </w:pPr>
          </w:p>
        </w:tc>
        <w:tc>
          <w:tcPr>
            <w:tcW w:w="1030" w:type="dxa"/>
            <w:tcBorders>
              <w:top w:val="nil"/>
              <w:left w:val="nil"/>
              <w:bottom w:val="nil"/>
              <w:right w:val="single" w:sz="4" w:space="0" w:color="auto"/>
            </w:tcBorders>
            <w:shd w:val="clear" w:color="auto" w:fill="auto"/>
            <w:noWrap/>
            <w:vAlign w:val="center"/>
          </w:tcPr>
          <w:p w14:paraId="6FE189E9" w14:textId="77777777" w:rsidR="00460BB0" w:rsidRPr="00464624" w:rsidRDefault="00460BB0" w:rsidP="00E72613">
            <w:pPr>
              <w:spacing w:after="0" w:line="240" w:lineRule="auto"/>
              <w:jc w:val="center"/>
              <w:rPr>
                <w:rFonts w:ascii="Arial" w:hAnsi="Arial" w:cs="Arial"/>
                <w:color w:val="000000"/>
                <w:sz w:val="12"/>
                <w:szCs w:val="12"/>
              </w:rPr>
            </w:pPr>
          </w:p>
        </w:tc>
      </w:tr>
      <w:tr w:rsidR="00460BB0" w:rsidRPr="00464624" w14:paraId="17EAF9DD" w14:textId="77777777" w:rsidTr="000B68D9">
        <w:tc>
          <w:tcPr>
            <w:tcW w:w="4066" w:type="dxa"/>
            <w:tcBorders>
              <w:top w:val="nil"/>
              <w:left w:val="single" w:sz="4" w:space="0" w:color="auto"/>
              <w:bottom w:val="nil"/>
              <w:right w:val="nil"/>
            </w:tcBorders>
            <w:shd w:val="clear" w:color="auto" w:fill="auto"/>
            <w:noWrap/>
            <w:vAlign w:val="bottom"/>
          </w:tcPr>
          <w:p w14:paraId="28F5704E" w14:textId="77777777" w:rsidR="00460BB0" w:rsidRPr="00464624" w:rsidRDefault="00460BB0" w:rsidP="00E72613">
            <w:pPr>
              <w:spacing w:after="0" w:line="240" w:lineRule="auto"/>
              <w:ind w:left="113"/>
              <w:rPr>
                <w:rFonts w:ascii="Arial" w:hAnsi="Arial" w:cs="Arial"/>
                <w:sz w:val="12"/>
                <w:szCs w:val="12"/>
              </w:rPr>
            </w:pPr>
            <w:r w:rsidRPr="00464624">
              <w:rPr>
                <w:rFonts w:ascii="Arial" w:hAnsi="Arial" w:cs="Arial"/>
                <w:sz w:val="12"/>
                <w:szCs w:val="12"/>
              </w:rPr>
              <w:t>Generación actual</w:t>
            </w:r>
          </w:p>
        </w:tc>
        <w:tc>
          <w:tcPr>
            <w:tcW w:w="904" w:type="dxa"/>
            <w:tcBorders>
              <w:top w:val="nil"/>
              <w:left w:val="single" w:sz="4" w:space="0" w:color="auto"/>
              <w:bottom w:val="nil"/>
              <w:right w:val="single" w:sz="4" w:space="0" w:color="auto"/>
            </w:tcBorders>
            <w:shd w:val="clear" w:color="auto" w:fill="auto"/>
            <w:noWrap/>
            <w:vAlign w:val="center"/>
          </w:tcPr>
          <w:p w14:paraId="6AE230CE"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02775230"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3698BEF3"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1CE23D02" w14:textId="77777777" w:rsidR="00460BB0" w:rsidRPr="00464624" w:rsidRDefault="00460BB0" w:rsidP="00E72613">
            <w:pPr>
              <w:spacing w:after="0" w:line="240" w:lineRule="auto"/>
              <w:jc w:val="center"/>
              <w:rPr>
                <w:rFonts w:ascii="Arial" w:hAnsi="Arial" w:cs="Arial"/>
                <w:color w:val="000000"/>
                <w:sz w:val="12"/>
                <w:szCs w:val="12"/>
              </w:rPr>
            </w:pPr>
          </w:p>
        </w:tc>
        <w:tc>
          <w:tcPr>
            <w:tcW w:w="1030" w:type="dxa"/>
            <w:tcBorders>
              <w:top w:val="nil"/>
              <w:left w:val="nil"/>
              <w:bottom w:val="nil"/>
              <w:right w:val="single" w:sz="4" w:space="0" w:color="auto"/>
            </w:tcBorders>
            <w:shd w:val="clear" w:color="auto" w:fill="auto"/>
            <w:noWrap/>
            <w:vAlign w:val="center"/>
          </w:tcPr>
          <w:p w14:paraId="2E4B4035" w14:textId="77777777" w:rsidR="00460BB0" w:rsidRPr="00464624" w:rsidRDefault="00460BB0" w:rsidP="00E72613">
            <w:pPr>
              <w:spacing w:after="0" w:line="240" w:lineRule="auto"/>
              <w:jc w:val="center"/>
              <w:rPr>
                <w:rFonts w:ascii="Arial" w:hAnsi="Arial" w:cs="Arial"/>
                <w:color w:val="000000"/>
                <w:sz w:val="12"/>
                <w:szCs w:val="12"/>
              </w:rPr>
            </w:pPr>
          </w:p>
        </w:tc>
      </w:tr>
      <w:tr w:rsidR="00460BB0" w:rsidRPr="00464624" w14:paraId="4C8F220F" w14:textId="77777777" w:rsidTr="000B68D9">
        <w:tc>
          <w:tcPr>
            <w:tcW w:w="4066" w:type="dxa"/>
            <w:tcBorders>
              <w:top w:val="nil"/>
              <w:left w:val="single" w:sz="4" w:space="0" w:color="auto"/>
              <w:bottom w:val="nil"/>
              <w:right w:val="nil"/>
            </w:tcBorders>
            <w:shd w:val="clear" w:color="auto" w:fill="auto"/>
            <w:noWrap/>
            <w:vAlign w:val="bottom"/>
          </w:tcPr>
          <w:p w14:paraId="2C804723" w14:textId="77777777" w:rsidR="00460BB0" w:rsidRPr="00464624" w:rsidRDefault="00460BB0" w:rsidP="00E72613">
            <w:pPr>
              <w:spacing w:after="0" w:line="240" w:lineRule="auto"/>
              <w:ind w:left="113"/>
              <w:rPr>
                <w:rFonts w:ascii="Arial" w:hAnsi="Arial" w:cs="Arial"/>
                <w:sz w:val="12"/>
                <w:szCs w:val="12"/>
              </w:rPr>
            </w:pPr>
            <w:r w:rsidRPr="00464624">
              <w:rPr>
                <w:rFonts w:ascii="Arial" w:hAnsi="Arial" w:cs="Arial"/>
                <w:sz w:val="12"/>
                <w:szCs w:val="12"/>
              </w:rPr>
              <w:t>Generaciones futuras</w:t>
            </w:r>
          </w:p>
        </w:tc>
        <w:tc>
          <w:tcPr>
            <w:tcW w:w="904" w:type="dxa"/>
            <w:tcBorders>
              <w:top w:val="nil"/>
              <w:left w:val="single" w:sz="4" w:space="0" w:color="auto"/>
              <w:bottom w:val="nil"/>
              <w:right w:val="single" w:sz="4" w:space="0" w:color="auto"/>
            </w:tcBorders>
            <w:shd w:val="clear" w:color="auto" w:fill="auto"/>
            <w:noWrap/>
            <w:vAlign w:val="center"/>
          </w:tcPr>
          <w:p w14:paraId="5035D7DD"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3CA7246F"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732D866B"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348ABDBE" w14:textId="77777777" w:rsidR="00460BB0" w:rsidRPr="00464624" w:rsidRDefault="00460BB0" w:rsidP="00E72613">
            <w:pPr>
              <w:spacing w:after="0" w:line="240" w:lineRule="auto"/>
              <w:jc w:val="center"/>
              <w:rPr>
                <w:rFonts w:ascii="Arial" w:hAnsi="Arial" w:cs="Arial"/>
                <w:color w:val="000000"/>
                <w:sz w:val="12"/>
                <w:szCs w:val="12"/>
              </w:rPr>
            </w:pPr>
          </w:p>
        </w:tc>
        <w:tc>
          <w:tcPr>
            <w:tcW w:w="1030" w:type="dxa"/>
            <w:tcBorders>
              <w:top w:val="nil"/>
              <w:left w:val="nil"/>
              <w:bottom w:val="nil"/>
              <w:right w:val="single" w:sz="4" w:space="0" w:color="auto"/>
            </w:tcBorders>
            <w:shd w:val="clear" w:color="auto" w:fill="auto"/>
            <w:noWrap/>
            <w:vAlign w:val="center"/>
          </w:tcPr>
          <w:p w14:paraId="499DFA10" w14:textId="77777777" w:rsidR="00460BB0" w:rsidRPr="00464624" w:rsidRDefault="00460BB0" w:rsidP="00E72613">
            <w:pPr>
              <w:spacing w:after="0" w:line="240" w:lineRule="auto"/>
              <w:jc w:val="center"/>
              <w:rPr>
                <w:rFonts w:ascii="Arial" w:hAnsi="Arial" w:cs="Arial"/>
                <w:color w:val="000000"/>
                <w:sz w:val="12"/>
                <w:szCs w:val="12"/>
              </w:rPr>
            </w:pPr>
          </w:p>
        </w:tc>
      </w:tr>
      <w:tr w:rsidR="00460BB0" w:rsidRPr="00464624" w14:paraId="11081745" w14:textId="77777777" w:rsidTr="000B68D9">
        <w:tc>
          <w:tcPr>
            <w:tcW w:w="4066" w:type="dxa"/>
            <w:tcBorders>
              <w:top w:val="nil"/>
              <w:left w:val="single" w:sz="4" w:space="0" w:color="auto"/>
              <w:bottom w:val="nil"/>
              <w:right w:val="nil"/>
            </w:tcBorders>
            <w:shd w:val="clear" w:color="auto" w:fill="auto"/>
            <w:noWrap/>
            <w:vAlign w:val="bottom"/>
          </w:tcPr>
          <w:p w14:paraId="2A1A8905" w14:textId="77777777" w:rsidR="00460BB0" w:rsidRPr="00464624" w:rsidRDefault="00460BB0" w:rsidP="00E72613">
            <w:pPr>
              <w:spacing w:after="0" w:line="240" w:lineRule="auto"/>
              <w:ind w:left="113"/>
              <w:rPr>
                <w:rFonts w:ascii="Arial" w:hAnsi="Arial" w:cs="Arial"/>
                <w:sz w:val="12"/>
                <w:szCs w:val="12"/>
              </w:rPr>
            </w:pPr>
            <w:r w:rsidRPr="00464624">
              <w:rPr>
                <w:rFonts w:ascii="Arial" w:hAnsi="Arial" w:cs="Arial"/>
                <w:sz w:val="12"/>
                <w:szCs w:val="12"/>
              </w:rPr>
              <w:t>Otros Ingresos</w:t>
            </w:r>
          </w:p>
        </w:tc>
        <w:tc>
          <w:tcPr>
            <w:tcW w:w="904" w:type="dxa"/>
            <w:tcBorders>
              <w:top w:val="nil"/>
              <w:left w:val="single" w:sz="4" w:space="0" w:color="auto"/>
              <w:bottom w:val="nil"/>
              <w:right w:val="single" w:sz="4" w:space="0" w:color="auto"/>
            </w:tcBorders>
            <w:shd w:val="clear" w:color="auto" w:fill="auto"/>
            <w:noWrap/>
            <w:vAlign w:val="center"/>
          </w:tcPr>
          <w:p w14:paraId="57074A0D"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4DB0A844"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0D3426DA"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24C32D1F" w14:textId="77777777" w:rsidR="00460BB0" w:rsidRPr="00464624" w:rsidRDefault="00460BB0" w:rsidP="00E72613">
            <w:pPr>
              <w:spacing w:after="0" w:line="240" w:lineRule="auto"/>
              <w:jc w:val="center"/>
              <w:rPr>
                <w:rFonts w:ascii="Arial" w:hAnsi="Arial" w:cs="Arial"/>
                <w:color w:val="000000"/>
                <w:sz w:val="12"/>
                <w:szCs w:val="12"/>
              </w:rPr>
            </w:pPr>
          </w:p>
        </w:tc>
        <w:tc>
          <w:tcPr>
            <w:tcW w:w="1030" w:type="dxa"/>
            <w:tcBorders>
              <w:top w:val="nil"/>
              <w:left w:val="nil"/>
              <w:bottom w:val="nil"/>
              <w:right w:val="single" w:sz="4" w:space="0" w:color="auto"/>
            </w:tcBorders>
            <w:shd w:val="clear" w:color="auto" w:fill="auto"/>
            <w:noWrap/>
            <w:vAlign w:val="center"/>
          </w:tcPr>
          <w:p w14:paraId="6EA6D361" w14:textId="77777777" w:rsidR="00460BB0" w:rsidRPr="00464624" w:rsidRDefault="00460BB0" w:rsidP="00E72613">
            <w:pPr>
              <w:spacing w:after="0" w:line="240" w:lineRule="auto"/>
              <w:jc w:val="center"/>
              <w:rPr>
                <w:rFonts w:ascii="Arial" w:hAnsi="Arial" w:cs="Arial"/>
                <w:color w:val="000000"/>
                <w:sz w:val="12"/>
                <w:szCs w:val="12"/>
              </w:rPr>
            </w:pPr>
          </w:p>
        </w:tc>
      </w:tr>
      <w:tr w:rsidR="00460BB0" w:rsidRPr="00464624" w14:paraId="1BD29569" w14:textId="77777777" w:rsidTr="000B68D9">
        <w:tc>
          <w:tcPr>
            <w:tcW w:w="4066" w:type="dxa"/>
            <w:tcBorders>
              <w:top w:val="nil"/>
              <w:left w:val="single" w:sz="4" w:space="0" w:color="auto"/>
              <w:bottom w:val="nil"/>
              <w:right w:val="nil"/>
            </w:tcBorders>
            <w:shd w:val="clear" w:color="auto" w:fill="auto"/>
            <w:noWrap/>
            <w:vAlign w:val="bottom"/>
          </w:tcPr>
          <w:p w14:paraId="7E715C3F" w14:textId="77777777" w:rsidR="00460BB0" w:rsidRPr="00464624" w:rsidRDefault="00460BB0" w:rsidP="00E72613">
            <w:pPr>
              <w:spacing w:after="0" w:line="240" w:lineRule="auto"/>
              <w:ind w:left="113"/>
              <w:rPr>
                <w:rFonts w:ascii="Arial" w:hAnsi="Arial" w:cs="Arial"/>
                <w:b/>
                <w:bCs/>
                <w:color w:val="000000"/>
                <w:sz w:val="12"/>
                <w:szCs w:val="12"/>
              </w:rPr>
            </w:pPr>
          </w:p>
        </w:tc>
        <w:tc>
          <w:tcPr>
            <w:tcW w:w="904" w:type="dxa"/>
            <w:tcBorders>
              <w:top w:val="nil"/>
              <w:left w:val="single" w:sz="4" w:space="0" w:color="auto"/>
              <w:bottom w:val="nil"/>
              <w:right w:val="single" w:sz="4" w:space="0" w:color="auto"/>
            </w:tcBorders>
            <w:shd w:val="clear" w:color="auto" w:fill="auto"/>
            <w:noWrap/>
            <w:vAlign w:val="center"/>
          </w:tcPr>
          <w:p w14:paraId="5DECE734" w14:textId="77777777" w:rsidR="00460BB0" w:rsidRPr="00464624" w:rsidRDefault="00460BB0" w:rsidP="00E72613">
            <w:pPr>
              <w:spacing w:after="0" w:line="240" w:lineRule="auto"/>
              <w:jc w:val="center"/>
              <w:rPr>
                <w:rFonts w:ascii="Arial" w:hAnsi="Arial" w:cs="Arial"/>
                <w:b/>
                <w:bCs/>
                <w:color w:val="000000"/>
                <w:sz w:val="12"/>
                <w:szCs w:val="12"/>
              </w:rPr>
            </w:pPr>
          </w:p>
        </w:tc>
        <w:tc>
          <w:tcPr>
            <w:tcW w:w="904" w:type="dxa"/>
            <w:tcBorders>
              <w:top w:val="nil"/>
              <w:left w:val="nil"/>
              <w:bottom w:val="nil"/>
              <w:right w:val="single" w:sz="4" w:space="0" w:color="auto"/>
            </w:tcBorders>
            <w:shd w:val="clear" w:color="auto" w:fill="auto"/>
            <w:noWrap/>
            <w:vAlign w:val="center"/>
          </w:tcPr>
          <w:p w14:paraId="646E9BB7" w14:textId="77777777" w:rsidR="00460BB0" w:rsidRPr="00464624" w:rsidRDefault="00460BB0" w:rsidP="00E72613">
            <w:pPr>
              <w:spacing w:after="0" w:line="240" w:lineRule="auto"/>
              <w:jc w:val="center"/>
              <w:rPr>
                <w:rFonts w:ascii="Arial" w:hAnsi="Arial" w:cs="Arial"/>
                <w:b/>
                <w:bCs/>
                <w:color w:val="000000"/>
                <w:sz w:val="12"/>
                <w:szCs w:val="12"/>
              </w:rPr>
            </w:pPr>
          </w:p>
        </w:tc>
        <w:tc>
          <w:tcPr>
            <w:tcW w:w="904" w:type="dxa"/>
            <w:tcBorders>
              <w:top w:val="nil"/>
              <w:left w:val="nil"/>
              <w:bottom w:val="nil"/>
              <w:right w:val="single" w:sz="4" w:space="0" w:color="auto"/>
            </w:tcBorders>
            <w:shd w:val="clear" w:color="auto" w:fill="auto"/>
            <w:noWrap/>
            <w:vAlign w:val="center"/>
          </w:tcPr>
          <w:p w14:paraId="0258B5EB" w14:textId="77777777" w:rsidR="00460BB0" w:rsidRPr="00464624" w:rsidRDefault="00460BB0" w:rsidP="00E72613">
            <w:pPr>
              <w:spacing w:after="0" w:line="240" w:lineRule="auto"/>
              <w:jc w:val="center"/>
              <w:rPr>
                <w:rFonts w:ascii="Arial" w:hAnsi="Arial" w:cs="Arial"/>
                <w:b/>
                <w:bCs/>
                <w:color w:val="000000"/>
                <w:sz w:val="12"/>
                <w:szCs w:val="12"/>
              </w:rPr>
            </w:pPr>
          </w:p>
        </w:tc>
        <w:tc>
          <w:tcPr>
            <w:tcW w:w="904" w:type="dxa"/>
            <w:tcBorders>
              <w:top w:val="nil"/>
              <w:left w:val="nil"/>
              <w:bottom w:val="nil"/>
              <w:right w:val="single" w:sz="4" w:space="0" w:color="auto"/>
            </w:tcBorders>
            <w:shd w:val="clear" w:color="auto" w:fill="auto"/>
            <w:noWrap/>
            <w:vAlign w:val="center"/>
          </w:tcPr>
          <w:p w14:paraId="2047A435" w14:textId="77777777" w:rsidR="00460BB0" w:rsidRPr="00464624" w:rsidRDefault="00460BB0" w:rsidP="00E72613">
            <w:pPr>
              <w:spacing w:after="0" w:line="240" w:lineRule="auto"/>
              <w:jc w:val="center"/>
              <w:rPr>
                <w:rFonts w:ascii="Arial" w:hAnsi="Arial" w:cs="Arial"/>
                <w:b/>
                <w:bCs/>
                <w:color w:val="000000"/>
                <w:sz w:val="12"/>
                <w:szCs w:val="12"/>
              </w:rPr>
            </w:pPr>
          </w:p>
        </w:tc>
        <w:tc>
          <w:tcPr>
            <w:tcW w:w="1030" w:type="dxa"/>
            <w:tcBorders>
              <w:top w:val="nil"/>
              <w:left w:val="nil"/>
              <w:bottom w:val="nil"/>
              <w:right w:val="single" w:sz="4" w:space="0" w:color="auto"/>
            </w:tcBorders>
            <w:shd w:val="clear" w:color="auto" w:fill="auto"/>
            <w:noWrap/>
            <w:vAlign w:val="center"/>
          </w:tcPr>
          <w:p w14:paraId="777342B2" w14:textId="77777777" w:rsidR="00460BB0" w:rsidRPr="00464624" w:rsidRDefault="00460BB0" w:rsidP="00E72613">
            <w:pPr>
              <w:spacing w:after="0" w:line="240" w:lineRule="auto"/>
              <w:jc w:val="center"/>
              <w:rPr>
                <w:rFonts w:ascii="Arial" w:hAnsi="Arial" w:cs="Arial"/>
                <w:b/>
                <w:bCs/>
                <w:color w:val="000000"/>
                <w:sz w:val="12"/>
                <w:szCs w:val="12"/>
              </w:rPr>
            </w:pPr>
          </w:p>
        </w:tc>
      </w:tr>
      <w:tr w:rsidR="00460BB0" w:rsidRPr="00464624" w14:paraId="52DD2B94" w14:textId="77777777" w:rsidTr="000B68D9">
        <w:tc>
          <w:tcPr>
            <w:tcW w:w="4066" w:type="dxa"/>
            <w:tcBorders>
              <w:top w:val="nil"/>
              <w:left w:val="single" w:sz="4" w:space="0" w:color="auto"/>
              <w:bottom w:val="nil"/>
              <w:right w:val="nil"/>
            </w:tcBorders>
            <w:shd w:val="clear" w:color="auto" w:fill="auto"/>
            <w:noWrap/>
            <w:vAlign w:val="bottom"/>
          </w:tcPr>
          <w:p w14:paraId="78BAA29A" w14:textId="77777777" w:rsidR="00460BB0" w:rsidRPr="00464624" w:rsidRDefault="00460BB0" w:rsidP="00E72613">
            <w:pPr>
              <w:spacing w:after="0" w:line="240" w:lineRule="auto"/>
              <w:rPr>
                <w:rFonts w:ascii="Arial" w:hAnsi="Arial" w:cs="Arial"/>
                <w:b/>
                <w:bCs/>
                <w:color w:val="000000"/>
                <w:sz w:val="12"/>
                <w:szCs w:val="12"/>
              </w:rPr>
            </w:pPr>
            <w:r w:rsidRPr="00464624">
              <w:rPr>
                <w:rFonts w:ascii="Arial" w:hAnsi="Arial" w:cs="Arial"/>
                <w:b/>
                <w:bCs/>
                <w:color w:val="000000"/>
                <w:sz w:val="12"/>
                <w:szCs w:val="12"/>
              </w:rPr>
              <w:t>Déficit/superávit actuarial</w:t>
            </w:r>
          </w:p>
        </w:tc>
        <w:tc>
          <w:tcPr>
            <w:tcW w:w="904" w:type="dxa"/>
            <w:tcBorders>
              <w:top w:val="nil"/>
              <w:left w:val="single" w:sz="4" w:space="0" w:color="auto"/>
              <w:bottom w:val="nil"/>
              <w:right w:val="single" w:sz="4" w:space="0" w:color="auto"/>
            </w:tcBorders>
            <w:shd w:val="clear" w:color="auto" w:fill="auto"/>
            <w:noWrap/>
            <w:vAlign w:val="center"/>
          </w:tcPr>
          <w:p w14:paraId="2AFCD666"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40B9C29F"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316C371D"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1F8B15D9" w14:textId="77777777" w:rsidR="00460BB0" w:rsidRPr="00464624" w:rsidRDefault="00460BB0" w:rsidP="00E72613">
            <w:pPr>
              <w:spacing w:after="0" w:line="240" w:lineRule="auto"/>
              <w:jc w:val="center"/>
              <w:rPr>
                <w:rFonts w:ascii="Arial" w:hAnsi="Arial" w:cs="Arial"/>
                <w:color w:val="000000"/>
                <w:sz w:val="12"/>
                <w:szCs w:val="12"/>
              </w:rPr>
            </w:pPr>
          </w:p>
        </w:tc>
        <w:tc>
          <w:tcPr>
            <w:tcW w:w="1030" w:type="dxa"/>
            <w:tcBorders>
              <w:top w:val="nil"/>
              <w:left w:val="nil"/>
              <w:bottom w:val="nil"/>
              <w:right w:val="single" w:sz="4" w:space="0" w:color="auto"/>
            </w:tcBorders>
            <w:shd w:val="clear" w:color="auto" w:fill="auto"/>
            <w:noWrap/>
            <w:vAlign w:val="center"/>
          </w:tcPr>
          <w:p w14:paraId="35D1F628" w14:textId="77777777" w:rsidR="00460BB0" w:rsidRPr="00464624" w:rsidRDefault="00460BB0" w:rsidP="00E72613">
            <w:pPr>
              <w:spacing w:after="0" w:line="240" w:lineRule="auto"/>
              <w:jc w:val="center"/>
              <w:rPr>
                <w:rFonts w:ascii="Arial" w:hAnsi="Arial" w:cs="Arial"/>
                <w:color w:val="000000"/>
                <w:sz w:val="12"/>
                <w:szCs w:val="12"/>
              </w:rPr>
            </w:pPr>
          </w:p>
        </w:tc>
      </w:tr>
      <w:tr w:rsidR="00460BB0" w:rsidRPr="00464624" w14:paraId="17916F04" w14:textId="77777777" w:rsidTr="000B68D9">
        <w:tc>
          <w:tcPr>
            <w:tcW w:w="4066" w:type="dxa"/>
            <w:tcBorders>
              <w:top w:val="nil"/>
              <w:left w:val="single" w:sz="4" w:space="0" w:color="auto"/>
              <w:bottom w:val="nil"/>
              <w:right w:val="nil"/>
            </w:tcBorders>
            <w:shd w:val="clear" w:color="auto" w:fill="auto"/>
            <w:noWrap/>
            <w:vAlign w:val="bottom"/>
          </w:tcPr>
          <w:p w14:paraId="09DDBECF" w14:textId="77777777" w:rsidR="00460BB0" w:rsidRPr="00464624" w:rsidRDefault="00460BB0" w:rsidP="00E72613">
            <w:pPr>
              <w:spacing w:after="0" w:line="240" w:lineRule="auto"/>
              <w:ind w:left="113"/>
              <w:rPr>
                <w:rFonts w:ascii="Arial" w:hAnsi="Arial" w:cs="Arial"/>
                <w:sz w:val="12"/>
                <w:szCs w:val="12"/>
              </w:rPr>
            </w:pPr>
            <w:r w:rsidRPr="00464624">
              <w:rPr>
                <w:rFonts w:ascii="Arial" w:hAnsi="Arial" w:cs="Arial"/>
                <w:sz w:val="12"/>
                <w:szCs w:val="12"/>
              </w:rPr>
              <w:t>Generación actual</w:t>
            </w:r>
          </w:p>
        </w:tc>
        <w:tc>
          <w:tcPr>
            <w:tcW w:w="904" w:type="dxa"/>
            <w:tcBorders>
              <w:top w:val="nil"/>
              <w:left w:val="single" w:sz="4" w:space="0" w:color="auto"/>
              <w:bottom w:val="nil"/>
              <w:right w:val="single" w:sz="4" w:space="0" w:color="auto"/>
            </w:tcBorders>
            <w:shd w:val="clear" w:color="auto" w:fill="auto"/>
            <w:noWrap/>
            <w:vAlign w:val="center"/>
          </w:tcPr>
          <w:p w14:paraId="1AEDD036"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30596642"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70B4C61E"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62216C6D" w14:textId="77777777" w:rsidR="00460BB0" w:rsidRPr="00464624" w:rsidRDefault="00460BB0" w:rsidP="00E72613">
            <w:pPr>
              <w:spacing w:after="0" w:line="240" w:lineRule="auto"/>
              <w:jc w:val="center"/>
              <w:rPr>
                <w:rFonts w:ascii="Arial" w:hAnsi="Arial" w:cs="Arial"/>
                <w:color w:val="000000"/>
                <w:sz w:val="12"/>
                <w:szCs w:val="12"/>
              </w:rPr>
            </w:pPr>
          </w:p>
        </w:tc>
        <w:tc>
          <w:tcPr>
            <w:tcW w:w="1030" w:type="dxa"/>
            <w:tcBorders>
              <w:top w:val="nil"/>
              <w:left w:val="nil"/>
              <w:bottom w:val="nil"/>
              <w:right w:val="single" w:sz="4" w:space="0" w:color="auto"/>
            </w:tcBorders>
            <w:shd w:val="clear" w:color="auto" w:fill="auto"/>
            <w:noWrap/>
            <w:vAlign w:val="center"/>
          </w:tcPr>
          <w:p w14:paraId="3749716F" w14:textId="77777777" w:rsidR="00460BB0" w:rsidRPr="00464624" w:rsidRDefault="00460BB0" w:rsidP="00E72613">
            <w:pPr>
              <w:spacing w:after="0" w:line="240" w:lineRule="auto"/>
              <w:jc w:val="center"/>
              <w:rPr>
                <w:rFonts w:ascii="Arial" w:hAnsi="Arial" w:cs="Arial"/>
                <w:color w:val="000000"/>
                <w:sz w:val="12"/>
                <w:szCs w:val="12"/>
              </w:rPr>
            </w:pPr>
          </w:p>
        </w:tc>
      </w:tr>
      <w:tr w:rsidR="00460BB0" w:rsidRPr="00464624" w14:paraId="2CD5A5B1" w14:textId="77777777" w:rsidTr="000B68D9">
        <w:tc>
          <w:tcPr>
            <w:tcW w:w="4066" w:type="dxa"/>
            <w:tcBorders>
              <w:top w:val="nil"/>
              <w:left w:val="single" w:sz="4" w:space="0" w:color="auto"/>
              <w:bottom w:val="nil"/>
              <w:right w:val="nil"/>
            </w:tcBorders>
            <w:shd w:val="clear" w:color="auto" w:fill="auto"/>
            <w:noWrap/>
            <w:vAlign w:val="bottom"/>
          </w:tcPr>
          <w:p w14:paraId="415CAF11" w14:textId="77777777" w:rsidR="00460BB0" w:rsidRPr="00464624" w:rsidRDefault="00460BB0" w:rsidP="00E72613">
            <w:pPr>
              <w:spacing w:after="0" w:line="240" w:lineRule="auto"/>
              <w:ind w:left="113"/>
              <w:rPr>
                <w:rFonts w:ascii="Arial" w:hAnsi="Arial" w:cs="Arial"/>
                <w:sz w:val="12"/>
                <w:szCs w:val="12"/>
              </w:rPr>
            </w:pPr>
            <w:r w:rsidRPr="00464624">
              <w:rPr>
                <w:rFonts w:ascii="Arial" w:hAnsi="Arial" w:cs="Arial"/>
                <w:sz w:val="12"/>
                <w:szCs w:val="12"/>
              </w:rPr>
              <w:t>Generaciones futuras</w:t>
            </w:r>
          </w:p>
        </w:tc>
        <w:tc>
          <w:tcPr>
            <w:tcW w:w="904" w:type="dxa"/>
            <w:tcBorders>
              <w:top w:val="nil"/>
              <w:left w:val="single" w:sz="4" w:space="0" w:color="auto"/>
              <w:bottom w:val="nil"/>
              <w:right w:val="single" w:sz="4" w:space="0" w:color="auto"/>
            </w:tcBorders>
            <w:shd w:val="clear" w:color="auto" w:fill="auto"/>
            <w:noWrap/>
            <w:vAlign w:val="center"/>
          </w:tcPr>
          <w:p w14:paraId="1BB4E503"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05C262A9"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0D4F9436"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40F5928A" w14:textId="77777777" w:rsidR="00460BB0" w:rsidRPr="00464624" w:rsidRDefault="00460BB0" w:rsidP="00E72613">
            <w:pPr>
              <w:spacing w:after="0" w:line="240" w:lineRule="auto"/>
              <w:jc w:val="center"/>
              <w:rPr>
                <w:rFonts w:ascii="Arial" w:hAnsi="Arial" w:cs="Arial"/>
                <w:color w:val="000000"/>
                <w:sz w:val="12"/>
                <w:szCs w:val="12"/>
              </w:rPr>
            </w:pPr>
          </w:p>
        </w:tc>
        <w:tc>
          <w:tcPr>
            <w:tcW w:w="1030" w:type="dxa"/>
            <w:tcBorders>
              <w:top w:val="nil"/>
              <w:left w:val="nil"/>
              <w:bottom w:val="nil"/>
              <w:right w:val="single" w:sz="4" w:space="0" w:color="auto"/>
            </w:tcBorders>
            <w:shd w:val="clear" w:color="auto" w:fill="auto"/>
            <w:noWrap/>
            <w:vAlign w:val="center"/>
          </w:tcPr>
          <w:p w14:paraId="28039772" w14:textId="77777777" w:rsidR="00460BB0" w:rsidRPr="00464624" w:rsidRDefault="00460BB0" w:rsidP="00E72613">
            <w:pPr>
              <w:spacing w:after="0" w:line="240" w:lineRule="auto"/>
              <w:jc w:val="center"/>
              <w:rPr>
                <w:rFonts w:ascii="Arial" w:hAnsi="Arial" w:cs="Arial"/>
                <w:color w:val="000000"/>
                <w:sz w:val="12"/>
                <w:szCs w:val="12"/>
              </w:rPr>
            </w:pPr>
          </w:p>
        </w:tc>
      </w:tr>
      <w:tr w:rsidR="00460BB0" w:rsidRPr="00464624" w14:paraId="74823143" w14:textId="77777777" w:rsidTr="000B68D9">
        <w:tc>
          <w:tcPr>
            <w:tcW w:w="4066" w:type="dxa"/>
            <w:tcBorders>
              <w:top w:val="nil"/>
              <w:left w:val="single" w:sz="4" w:space="0" w:color="auto"/>
              <w:bottom w:val="nil"/>
              <w:right w:val="nil"/>
            </w:tcBorders>
            <w:shd w:val="clear" w:color="auto" w:fill="auto"/>
            <w:noWrap/>
            <w:vAlign w:val="bottom"/>
          </w:tcPr>
          <w:p w14:paraId="1B423066" w14:textId="77777777" w:rsidR="00460BB0" w:rsidRPr="00464624" w:rsidRDefault="00460BB0" w:rsidP="00E72613">
            <w:pPr>
              <w:spacing w:after="0" w:line="240" w:lineRule="auto"/>
              <w:ind w:left="113"/>
              <w:rPr>
                <w:rFonts w:ascii="Arial" w:hAnsi="Arial" w:cs="Arial"/>
                <w:b/>
                <w:bCs/>
                <w:color w:val="000000"/>
                <w:sz w:val="12"/>
                <w:szCs w:val="12"/>
              </w:rPr>
            </w:pPr>
          </w:p>
        </w:tc>
        <w:tc>
          <w:tcPr>
            <w:tcW w:w="904" w:type="dxa"/>
            <w:tcBorders>
              <w:top w:val="nil"/>
              <w:left w:val="single" w:sz="4" w:space="0" w:color="auto"/>
              <w:bottom w:val="nil"/>
              <w:right w:val="single" w:sz="4" w:space="0" w:color="auto"/>
            </w:tcBorders>
            <w:shd w:val="clear" w:color="auto" w:fill="auto"/>
            <w:noWrap/>
            <w:vAlign w:val="center"/>
          </w:tcPr>
          <w:p w14:paraId="55477C44" w14:textId="77777777" w:rsidR="00460BB0" w:rsidRPr="00464624" w:rsidRDefault="00460BB0" w:rsidP="00E72613">
            <w:pPr>
              <w:spacing w:after="0" w:line="240" w:lineRule="auto"/>
              <w:jc w:val="center"/>
              <w:rPr>
                <w:rFonts w:ascii="Arial" w:hAnsi="Arial" w:cs="Arial"/>
                <w:b/>
                <w:bCs/>
                <w:color w:val="000000"/>
                <w:sz w:val="12"/>
                <w:szCs w:val="12"/>
              </w:rPr>
            </w:pPr>
          </w:p>
        </w:tc>
        <w:tc>
          <w:tcPr>
            <w:tcW w:w="904" w:type="dxa"/>
            <w:tcBorders>
              <w:top w:val="nil"/>
              <w:left w:val="nil"/>
              <w:bottom w:val="nil"/>
              <w:right w:val="single" w:sz="4" w:space="0" w:color="auto"/>
            </w:tcBorders>
            <w:shd w:val="clear" w:color="auto" w:fill="auto"/>
            <w:noWrap/>
            <w:vAlign w:val="center"/>
          </w:tcPr>
          <w:p w14:paraId="327713EC" w14:textId="77777777" w:rsidR="00460BB0" w:rsidRPr="00464624" w:rsidRDefault="00460BB0" w:rsidP="00E72613">
            <w:pPr>
              <w:spacing w:after="0" w:line="240" w:lineRule="auto"/>
              <w:jc w:val="center"/>
              <w:rPr>
                <w:rFonts w:ascii="Arial" w:hAnsi="Arial" w:cs="Arial"/>
                <w:b/>
                <w:bCs/>
                <w:color w:val="000000"/>
                <w:sz w:val="12"/>
                <w:szCs w:val="12"/>
              </w:rPr>
            </w:pPr>
          </w:p>
        </w:tc>
        <w:tc>
          <w:tcPr>
            <w:tcW w:w="904" w:type="dxa"/>
            <w:tcBorders>
              <w:top w:val="nil"/>
              <w:left w:val="nil"/>
              <w:bottom w:val="nil"/>
              <w:right w:val="single" w:sz="4" w:space="0" w:color="auto"/>
            </w:tcBorders>
            <w:shd w:val="clear" w:color="auto" w:fill="auto"/>
            <w:noWrap/>
            <w:vAlign w:val="center"/>
          </w:tcPr>
          <w:p w14:paraId="1D4408B2" w14:textId="77777777" w:rsidR="00460BB0" w:rsidRPr="00464624" w:rsidRDefault="00460BB0" w:rsidP="00E72613">
            <w:pPr>
              <w:spacing w:after="0" w:line="240" w:lineRule="auto"/>
              <w:jc w:val="center"/>
              <w:rPr>
                <w:rFonts w:ascii="Arial" w:hAnsi="Arial" w:cs="Arial"/>
                <w:b/>
                <w:bCs/>
                <w:color w:val="000000"/>
                <w:sz w:val="12"/>
                <w:szCs w:val="12"/>
              </w:rPr>
            </w:pPr>
          </w:p>
        </w:tc>
        <w:tc>
          <w:tcPr>
            <w:tcW w:w="904" w:type="dxa"/>
            <w:tcBorders>
              <w:top w:val="nil"/>
              <w:left w:val="nil"/>
              <w:bottom w:val="nil"/>
              <w:right w:val="single" w:sz="4" w:space="0" w:color="auto"/>
            </w:tcBorders>
            <w:shd w:val="clear" w:color="auto" w:fill="auto"/>
            <w:noWrap/>
            <w:vAlign w:val="center"/>
          </w:tcPr>
          <w:p w14:paraId="560E64D6" w14:textId="77777777" w:rsidR="00460BB0" w:rsidRPr="00464624" w:rsidRDefault="00460BB0" w:rsidP="00E72613">
            <w:pPr>
              <w:spacing w:after="0" w:line="240" w:lineRule="auto"/>
              <w:jc w:val="center"/>
              <w:rPr>
                <w:rFonts w:ascii="Arial" w:hAnsi="Arial" w:cs="Arial"/>
                <w:b/>
                <w:bCs/>
                <w:color w:val="000000"/>
                <w:sz w:val="12"/>
                <w:szCs w:val="12"/>
              </w:rPr>
            </w:pPr>
          </w:p>
        </w:tc>
        <w:tc>
          <w:tcPr>
            <w:tcW w:w="1030" w:type="dxa"/>
            <w:tcBorders>
              <w:top w:val="nil"/>
              <w:left w:val="nil"/>
              <w:bottom w:val="nil"/>
              <w:right w:val="single" w:sz="4" w:space="0" w:color="auto"/>
            </w:tcBorders>
            <w:shd w:val="clear" w:color="auto" w:fill="auto"/>
            <w:noWrap/>
            <w:vAlign w:val="center"/>
          </w:tcPr>
          <w:p w14:paraId="013F4D39" w14:textId="77777777" w:rsidR="00460BB0" w:rsidRPr="00464624" w:rsidRDefault="00460BB0" w:rsidP="00E72613">
            <w:pPr>
              <w:spacing w:after="0" w:line="240" w:lineRule="auto"/>
              <w:jc w:val="center"/>
              <w:rPr>
                <w:rFonts w:ascii="Arial" w:hAnsi="Arial" w:cs="Arial"/>
                <w:b/>
                <w:bCs/>
                <w:color w:val="000000"/>
                <w:sz w:val="12"/>
                <w:szCs w:val="12"/>
              </w:rPr>
            </w:pPr>
          </w:p>
        </w:tc>
      </w:tr>
      <w:tr w:rsidR="00460BB0" w:rsidRPr="00464624" w14:paraId="12E17615" w14:textId="77777777" w:rsidTr="000B68D9">
        <w:tc>
          <w:tcPr>
            <w:tcW w:w="4066" w:type="dxa"/>
            <w:tcBorders>
              <w:top w:val="nil"/>
              <w:left w:val="single" w:sz="4" w:space="0" w:color="auto"/>
              <w:right w:val="nil"/>
            </w:tcBorders>
            <w:shd w:val="clear" w:color="auto" w:fill="auto"/>
            <w:noWrap/>
            <w:vAlign w:val="bottom"/>
          </w:tcPr>
          <w:p w14:paraId="41A8C1F7" w14:textId="77777777" w:rsidR="00460BB0" w:rsidRPr="00464624" w:rsidRDefault="00460BB0" w:rsidP="00E72613">
            <w:pPr>
              <w:spacing w:after="0" w:line="240" w:lineRule="auto"/>
              <w:rPr>
                <w:rFonts w:ascii="Arial" w:hAnsi="Arial" w:cs="Arial"/>
                <w:b/>
                <w:bCs/>
                <w:color w:val="000000"/>
                <w:sz w:val="12"/>
                <w:szCs w:val="12"/>
              </w:rPr>
            </w:pPr>
            <w:r w:rsidRPr="00464624">
              <w:rPr>
                <w:rFonts w:ascii="Arial" w:hAnsi="Arial" w:cs="Arial"/>
                <w:b/>
                <w:bCs/>
                <w:color w:val="000000"/>
                <w:sz w:val="12"/>
                <w:szCs w:val="12"/>
              </w:rPr>
              <w:t>Periodo de suficiencia</w:t>
            </w:r>
          </w:p>
        </w:tc>
        <w:tc>
          <w:tcPr>
            <w:tcW w:w="904" w:type="dxa"/>
            <w:tcBorders>
              <w:top w:val="nil"/>
              <w:left w:val="single" w:sz="4" w:space="0" w:color="auto"/>
              <w:right w:val="single" w:sz="4" w:space="0" w:color="auto"/>
            </w:tcBorders>
            <w:shd w:val="clear" w:color="auto" w:fill="auto"/>
            <w:noWrap/>
            <w:vAlign w:val="center"/>
          </w:tcPr>
          <w:p w14:paraId="0225F208"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right w:val="single" w:sz="4" w:space="0" w:color="auto"/>
            </w:tcBorders>
            <w:shd w:val="clear" w:color="auto" w:fill="auto"/>
            <w:noWrap/>
            <w:vAlign w:val="center"/>
          </w:tcPr>
          <w:p w14:paraId="04C2D375"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right w:val="single" w:sz="4" w:space="0" w:color="auto"/>
            </w:tcBorders>
            <w:shd w:val="clear" w:color="auto" w:fill="auto"/>
            <w:noWrap/>
            <w:vAlign w:val="center"/>
          </w:tcPr>
          <w:p w14:paraId="4136EBF9"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right w:val="single" w:sz="4" w:space="0" w:color="auto"/>
            </w:tcBorders>
            <w:shd w:val="clear" w:color="auto" w:fill="auto"/>
            <w:noWrap/>
            <w:vAlign w:val="center"/>
          </w:tcPr>
          <w:p w14:paraId="73079054" w14:textId="77777777" w:rsidR="00460BB0" w:rsidRPr="00464624" w:rsidRDefault="00460BB0" w:rsidP="00E72613">
            <w:pPr>
              <w:spacing w:after="0" w:line="240" w:lineRule="auto"/>
              <w:jc w:val="center"/>
              <w:rPr>
                <w:rFonts w:ascii="Arial" w:hAnsi="Arial" w:cs="Arial"/>
                <w:color w:val="000000"/>
                <w:sz w:val="12"/>
                <w:szCs w:val="12"/>
              </w:rPr>
            </w:pPr>
          </w:p>
        </w:tc>
        <w:tc>
          <w:tcPr>
            <w:tcW w:w="1030" w:type="dxa"/>
            <w:tcBorders>
              <w:top w:val="nil"/>
              <w:left w:val="nil"/>
              <w:right w:val="single" w:sz="4" w:space="0" w:color="auto"/>
            </w:tcBorders>
            <w:shd w:val="clear" w:color="auto" w:fill="auto"/>
            <w:noWrap/>
            <w:vAlign w:val="center"/>
          </w:tcPr>
          <w:p w14:paraId="0438D21E" w14:textId="77777777" w:rsidR="00460BB0" w:rsidRPr="00464624" w:rsidRDefault="00460BB0" w:rsidP="00E72613">
            <w:pPr>
              <w:spacing w:after="0" w:line="240" w:lineRule="auto"/>
              <w:jc w:val="center"/>
              <w:rPr>
                <w:rFonts w:ascii="Arial" w:hAnsi="Arial" w:cs="Arial"/>
                <w:color w:val="000000"/>
                <w:sz w:val="12"/>
                <w:szCs w:val="12"/>
              </w:rPr>
            </w:pPr>
          </w:p>
        </w:tc>
      </w:tr>
      <w:tr w:rsidR="00460BB0" w:rsidRPr="00464624" w14:paraId="714D1B1B" w14:textId="77777777" w:rsidTr="000B68D9">
        <w:tc>
          <w:tcPr>
            <w:tcW w:w="4066" w:type="dxa"/>
            <w:tcBorders>
              <w:top w:val="nil"/>
              <w:left w:val="single" w:sz="4" w:space="0" w:color="auto"/>
              <w:right w:val="nil"/>
            </w:tcBorders>
            <w:shd w:val="clear" w:color="auto" w:fill="auto"/>
            <w:noWrap/>
            <w:vAlign w:val="bottom"/>
          </w:tcPr>
          <w:p w14:paraId="6E7BCB68" w14:textId="77777777" w:rsidR="00460BB0" w:rsidRPr="00464624" w:rsidRDefault="00460BB0" w:rsidP="00E72613">
            <w:pPr>
              <w:spacing w:after="0" w:line="240" w:lineRule="auto"/>
              <w:ind w:left="113"/>
              <w:rPr>
                <w:rFonts w:ascii="Arial" w:hAnsi="Arial" w:cs="Arial"/>
                <w:sz w:val="12"/>
                <w:szCs w:val="12"/>
              </w:rPr>
            </w:pPr>
            <w:r w:rsidRPr="00464624">
              <w:rPr>
                <w:rFonts w:ascii="Arial" w:hAnsi="Arial" w:cs="Arial"/>
                <w:sz w:val="12"/>
                <w:szCs w:val="12"/>
              </w:rPr>
              <w:t>Año de descapitalización</w:t>
            </w:r>
          </w:p>
        </w:tc>
        <w:tc>
          <w:tcPr>
            <w:tcW w:w="904" w:type="dxa"/>
            <w:tcBorders>
              <w:top w:val="nil"/>
              <w:left w:val="single" w:sz="4" w:space="0" w:color="auto"/>
              <w:right w:val="single" w:sz="4" w:space="0" w:color="auto"/>
            </w:tcBorders>
            <w:shd w:val="clear" w:color="auto" w:fill="auto"/>
            <w:noWrap/>
            <w:vAlign w:val="center"/>
          </w:tcPr>
          <w:p w14:paraId="1E37556F"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right w:val="single" w:sz="4" w:space="0" w:color="auto"/>
            </w:tcBorders>
            <w:shd w:val="clear" w:color="auto" w:fill="auto"/>
            <w:noWrap/>
            <w:vAlign w:val="center"/>
          </w:tcPr>
          <w:p w14:paraId="4BD55884"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right w:val="single" w:sz="4" w:space="0" w:color="auto"/>
            </w:tcBorders>
            <w:shd w:val="clear" w:color="auto" w:fill="auto"/>
            <w:noWrap/>
            <w:vAlign w:val="center"/>
          </w:tcPr>
          <w:p w14:paraId="52B1ADF2"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right w:val="single" w:sz="4" w:space="0" w:color="auto"/>
            </w:tcBorders>
            <w:shd w:val="clear" w:color="auto" w:fill="auto"/>
            <w:noWrap/>
            <w:vAlign w:val="center"/>
          </w:tcPr>
          <w:p w14:paraId="056B0FA2" w14:textId="77777777" w:rsidR="00460BB0" w:rsidRPr="00464624" w:rsidRDefault="00460BB0" w:rsidP="00E72613">
            <w:pPr>
              <w:spacing w:after="0" w:line="240" w:lineRule="auto"/>
              <w:jc w:val="center"/>
              <w:rPr>
                <w:rFonts w:ascii="Arial" w:hAnsi="Arial" w:cs="Arial"/>
                <w:color w:val="000000"/>
                <w:sz w:val="12"/>
                <w:szCs w:val="12"/>
              </w:rPr>
            </w:pPr>
          </w:p>
        </w:tc>
        <w:tc>
          <w:tcPr>
            <w:tcW w:w="1030" w:type="dxa"/>
            <w:tcBorders>
              <w:top w:val="nil"/>
              <w:left w:val="nil"/>
              <w:right w:val="single" w:sz="4" w:space="0" w:color="auto"/>
            </w:tcBorders>
            <w:shd w:val="clear" w:color="auto" w:fill="auto"/>
            <w:noWrap/>
            <w:vAlign w:val="center"/>
          </w:tcPr>
          <w:p w14:paraId="774370D9" w14:textId="77777777" w:rsidR="00460BB0" w:rsidRPr="00464624" w:rsidRDefault="00460BB0" w:rsidP="00E72613">
            <w:pPr>
              <w:spacing w:after="0" w:line="240" w:lineRule="auto"/>
              <w:jc w:val="center"/>
              <w:rPr>
                <w:rFonts w:ascii="Arial" w:hAnsi="Arial" w:cs="Arial"/>
                <w:color w:val="000000"/>
                <w:sz w:val="12"/>
                <w:szCs w:val="12"/>
              </w:rPr>
            </w:pPr>
          </w:p>
        </w:tc>
      </w:tr>
      <w:tr w:rsidR="00460BB0" w:rsidRPr="00464624" w14:paraId="2CB503DA" w14:textId="77777777" w:rsidTr="000B68D9">
        <w:tc>
          <w:tcPr>
            <w:tcW w:w="4066" w:type="dxa"/>
            <w:tcBorders>
              <w:left w:val="single" w:sz="4" w:space="0" w:color="auto"/>
              <w:bottom w:val="nil"/>
              <w:right w:val="nil"/>
            </w:tcBorders>
            <w:shd w:val="clear" w:color="auto" w:fill="auto"/>
            <w:noWrap/>
            <w:vAlign w:val="bottom"/>
          </w:tcPr>
          <w:p w14:paraId="3615D8C4" w14:textId="77777777" w:rsidR="00460BB0" w:rsidRPr="00464624" w:rsidRDefault="00460BB0" w:rsidP="00E72613">
            <w:pPr>
              <w:spacing w:after="0" w:line="240" w:lineRule="auto"/>
              <w:ind w:left="113"/>
              <w:rPr>
                <w:rFonts w:ascii="Arial" w:hAnsi="Arial" w:cs="Arial"/>
                <w:sz w:val="12"/>
                <w:szCs w:val="12"/>
              </w:rPr>
            </w:pPr>
            <w:r w:rsidRPr="00464624">
              <w:rPr>
                <w:rFonts w:ascii="Arial" w:hAnsi="Arial" w:cs="Arial"/>
                <w:sz w:val="12"/>
                <w:szCs w:val="12"/>
              </w:rPr>
              <w:t>Tasa de rendimiento</w:t>
            </w:r>
          </w:p>
        </w:tc>
        <w:tc>
          <w:tcPr>
            <w:tcW w:w="904" w:type="dxa"/>
            <w:tcBorders>
              <w:left w:val="single" w:sz="4" w:space="0" w:color="auto"/>
              <w:bottom w:val="nil"/>
              <w:right w:val="single" w:sz="4" w:space="0" w:color="auto"/>
            </w:tcBorders>
            <w:shd w:val="clear" w:color="auto" w:fill="auto"/>
            <w:noWrap/>
            <w:vAlign w:val="center"/>
          </w:tcPr>
          <w:p w14:paraId="7F2997B6"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left w:val="nil"/>
              <w:bottom w:val="nil"/>
              <w:right w:val="single" w:sz="4" w:space="0" w:color="auto"/>
            </w:tcBorders>
            <w:shd w:val="clear" w:color="auto" w:fill="auto"/>
            <w:noWrap/>
            <w:vAlign w:val="center"/>
          </w:tcPr>
          <w:p w14:paraId="79AE3060"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left w:val="nil"/>
              <w:bottom w:val="nil"/>
              <w:right w:val="single" w:sz="4" w:space="0" w:color="auto"/>
            </w:tcBorders>
            <w:shd w:val="clear" w:color="auto" w:fill="auto"/>
            <w:noWrap/>
            <w:vAlign w:val="center"/>
          </w:tcPr>
          <w:p w14:paraId="2A82DE78"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left w:val="nil"/>
              <w:bottom w:val="nil"/>
              <w:right w:val="single" w:sz="4" w:space="0" w:color="auto"/>
            </w:tcBorders>
            <w:shd w:val="clear" w:color="auto" w:fill="auto"/>
            <w:noWrap/>
            <w:vAlign w:val="center"/>
          </w:tcPr>
          <w:p w14:paraId="799D645A" w14:textId="77777777" w:rsidR="00460BB0" w:rsidRPr="00464624" w:rsidRDefault="00460BB0" w:rsidP="00E72613">
            <w:pPr>
              <w:spacing w:after="0" w:line="240" w:lineRule="auto"/>
              <w:jc w:val="center"/>
              <w:rPr>
                <w:rFonts w:ascii="Arial" w:hAnsi="Arial" w:cs="Arial"/>
                <w:color w:val="000000"/>
                <w:sz w:val="12"/>
                <w:szCs w:val="12"/>
              </w:rPr>
            </w:pPr>
          </w:p>
        </w:tc>
        <w:tc>
          <w:tcPr>
            <w:tcW w:w="1030" w:type="dxa"/>
            <w:tcBorders>
              <w:left w:val="nil"/>
              <w:bottom w:val="nil"/>
              <w:right w:val="single" w:sz="4" w:space="0" w:color="auto"/>
            </w:tcBorders>
            <w:shd w:val="clear" w:color="auto" w:fill="auto"/>
            <w:noWrap/>
            <w:vAlign w:val="center"/>
          </w:tcPr>
          <w:p w14:paraId="261FCAD5" w14:textId="77777777" w:rsidR="00460BB0" w:rsidRPr="00464624" w:rsidRDefault="00460BB0" w:rsidP="00E72613">
            <w:pPr>
              <w:spacing w:after="0" w:line="240" w:lineRule="auto"/>
              <w:jc w:val="center"/>
              <w:rPr>
                <w:rFonts w:ascii="Arial" w:hAnsi="Arial" w:cs="Arial"/>
                <w:color w:val="000000"/>
                <w:sz w:val="12"/>
                <w:szCs w:val="12"/>
              </w:rPr>
            </w:pPr>
          </w:p>
        </w:tc>
      </w:tr>
      <w:tr w:rsidR="00460BB0" w:rsidRPr="00464624" w14:paraId="1AFFD94C" w14:textId="77777777" w:rsidTr="000B68D9">
        <w:tc>
          <w:tcPr>
            <w:tcW w:w="4066" w:type="dxa"/>
            <w:tcBorders>
              <w:top w:val="nil"/>
              <w:left w:val="single" w:sz="4" w:space="0" w:color="auto"/>
              <w:bottom w:val="nil"/>
              <w:right w:val="nil"/>
            </w:tcBorders>
            <w:shd w:val="clear" w:color="auto" w:fill="auto"/>
            <w:noWrap/>
            <w:vAlign w:val="bottom"/>
          </w:tcPr>
          <w:p w14:paraId="37619E0F" w14:textId="77777777" w:rsidR="00460BB0" w:rsidRPr="00464624" w:rsidRDefault="00460BB0" w:rsidP="00E72613">
            <w:pPr>
              <w:spacing w:after="0" w:line="240" w:lineRule="auto"/>
              <w:ind w:left="113"/>
              <w:rPr>
                <w:rFonts w:ascii="Arial" w:hAnsi="Arial" w:cs="Arial"/>
                <w:b/>
                <w:bCs/>
                <w:color w:val="000000"/>
                <w:sz w:val="12"/>
                <w:szCs w:val="12"/>
              </w:rPr>
            </w:pPr>
          </w:p>
        </w:tc>
        <w:tc>
          <w:tcPr>
            <w:tcW w:w="904" w:type="dxa"/>
            <w:tcBorders>
              <w:top w:val="nil"/>
              <w:left w:val="single" w:sz="4" w:space="0" w:color="auto"/>
              <w:bottom w:val="nil"/>
              <w:right w:val="single" w:sz="4" w:space="0" w:color="auto"/>
            </w:tcBorders>
            <w:shd w:val="clear" w:color="auto" w:fill="auto"/>
            <w:noWrap/>
            <w:vAlign w:val="center"/>
          </w:tcPr>
          <w:p w14:paraId="36F97373" w14:textId="77777777" w:rsidR="00460BB0" w:rsidRPr="00464624" w:rsidRDefault="00460BB0" w:rsidP="00E72613">
            <w:pPr>
              <w:spacing w:after="0" w:line="240" w:lineRule="auto"/>
              <w:jc w:val="center"/>
              <w:rPr>
                <w:rFonts w:ascii="Arial" w:hAnsi="Arial" w:cs="Arial"/>
                <w:b/>
                <w:bCs/>
                <w:color w:val="000000"/>
                <w:sz w:val="12"/>
                <w:szCs w:val="12"/>
              </w:rPr>
            </w:pPr>
          </w:p>
        </w:tc>
        <w:tc>
          <w:tcPr>
            <w:tcW w:w="904" w:type="dxa"/>
            <w:tcBorders>
              <w:top w:val="nil"/>
              <w:left w:val="nil"/>
              <w:bottom w:val="nil"/>
              <w:right w:val="single" w:sz="4" w:space="0" w:color="auto"/>
            </w:tcBorders>
            <w:shd w:val="clear" w:color="auto" w:fill="auto"/>
            <w:noWrap/>
            <w:vAlign w:val="center"/>
          </w:tcPr>
          <w:p w14:paraId="1ACEDFFE" w14:textId="77777777" w:rsidR="00460BB0" w:rsidRPr="00464624" w:rsidRDefault="00460BB0" w:rsidP="00E72613">
            <w:pPr>
              <w:spacing w:after="0" w:line="240" w:lineRule="auto"/>
              <w:jc w:val="center"/>
              <w:rPr>
                <w:rFonts w:ascii="Arial" w:hAnsi="Arial" w:cs="Arial"/>
                <w:b/>
                <w:bCs/>
                <w:color w:val="000000"/>
                <w:sz w:val="12"/>
                <w:szCs w:val="12"/>
              </w:rPr>
            </w:pPr>
          </w:p>
        </w:tc>
        <w:tc>
          <w:tcPr>
            <w:tcW w:w="904" w:type="dxa"/>
            <w:tcBorders>
              <w:top w:val="nil"/>
              <w:left w:val="nil"/>
              <w:bottom w:val="nil"/>
              <w:right w:val="single" w:sz="4" w:space="0" w:color="auto"/>
            </w:tcBorders>
            <w:shd w:val="clear" w:color="auto" w:fill="auto"/>
            <w:noWrap/>
            <w:vAlign w:val="center"/>
          </w:tcPr>
          <w:p w14:paraId="0D73C541" w14:textId="77777777" w:rsidR="00460BB0" w:rsidRPr="00464624" w:rsidRDefault="00460BB0" w:rsidP="00E72613">
            <w:pPr>
              <w:spacing w:after="0" w:line="240" w:lineRule="auto"/>
              <w:jc w:val="center"/>
              <w:rPr>
                <w:rFonts w:ascii="Arial" w:hAnsi="Arial" w:cs="Arial"/>
                <w:b/>
                <w:bCs/>
                <w:color w:val="000000"/>
                <w:sz w:val="12"/>
                <w:szCs w:val="12"/>
              </w:rPr>
            </w:pPr>
          </w:p>
        </w:tc>
        <w:tc>
          <w:tcPr>
            <w:tcW w:w="904" w:type="dxa"/>
            <w:tcBorders>
              <w:top w:val="nil"/>
              <w:left w:val="nil"/>
              <w:bottom w:val="nil"/>
              <w:right w:val="single" w:sz="4" w:space="0" w:color="auto"/>
            </w:tcBorders>
            <w:shd w:val="clear" w:color="auto" w:fill="auto"/>
            <w:noWrap/>
            <w:vAlign w:val="center"/>
          </w:tcPr>
          <w:p w14:paraId="2D630803" w14:textId="77777777" w:rsidR="00460BB0" w:rsidRPr="00464624" w:rsidRDefault="00460BB0" w:rsidP="00E72613">
            <w:pPr>
              <w:spacing w:after="0" w:line="240" w:lineRule="auto"/>
              <w:jc w:val="center"/>
              <w:rPr>
                <w:rFonts w:ascii="Arial" w:hAnsi="Arial" w:cs="Arial"/>
                <w:b/>
                <w:bCs/>
                <w:color w:val="000000"/>
                <w:sz w:val="12"/>
                <w:szCs w:val="12"/>
              </w:rPr>
            </w:pPr>
          </w:p>
        </w:tc>
        <w:tc>
          <w:tcPr>
            <w:tcW w:w="1030" w:type="dxa"/>
            <w:tcBorders>
              <w:top w:val="nil"/>
              <w:left w:val="nil"/>
              <w:bottom w:val="nil"/>
              <w:right w:val="single" w:sz="4" w:space="0" w:color="auto"/>
            </w:tcBorders>
            <w:shd w:val="clear" w:color="auto" w:fill="auto"/>
            <w:noWrap/>
            <w:vAlign w:val="center"/>
          </w:tcPr>
          <w:p w14:paraId="4B3713CF" w14:textId="77777777" w:rsidR="00460BB0" w:rsidRPr="00464624" w:rsidRDefault="00460BB0" w:rsidP="00E72613">
            <w:pPr>
              <w:spacing w:after="0" w:line="240" w:lineRule="auto"/>
              <w:jc w:val="center"/>
              <w:rPr>
                <w:rFonts w:ascii="Arial" w:hAnsi="Arial" w:cs="Arial"/>
                <w:b/>
                <w:bCs/>
                <w:color w:val="000000"/>
                <w:sz w:val="12"/>
                <w:szCs w:val="12"/>
              </w:rPr>
            </w:pPr>
          </w:p>
        </w:tc>
      </w:tr>
      <w:tr w:rsidR="00460BB0" w:rsidRPr="00464624" w14:paraId="78C7FB55" w14:textId="77777777" w:rsidTr="000B68D9">
        <w:tc>
          <w:tcPr>
            <w:tcW w:w="4066" w:type="dxa"/>
            <w:tcBorders>
              <w:top w:val="nil"/>
              <w:left w:val="single" w:sz="4" w:space="0" w:color="auto"/>
              <w:bottom w:val="nil"/>
              <w:right w:val="nil"/>
            </w:tcBorders>
            <w:shd w:val="clear" w:color="auto" w:fill="auto"/>
            <w:noWrap/>
            <w:vAlign w:val="bottom"/>
          </w:tcPr>
          <w:p w14:paraId="643FFE11" w14:textId="77777777" w:rsidR="00460BB0" w:rsidRPr="00464624" w:rsidRDefault="00460BB0" w:rsidP="00E72613">
            <w:pPr>
              <w:spacing w:after="0" w:line="240" w:lineRule="auto"/>
              <w:rPr>
                <w:rFonts w:ascii="Arial" w:hAnsi="Arial" w:cs="Arial"/>
                <w:b/>
                <w:bCs/>
                <w:color w:val="000000"/>
                <w:sz w:val="12"/>
                <w:szCs w:val="12"/>
              </w:rPr>
            </w:pPr>
            <w:r w:rsidRPr="00464624">
              <w:rPr>
                <w:rFonts w:ascii="Arial" w:hAnsi="Arial" w:cs="Arial"/>
                <w:b/>
                <w:bCs/>
                <w:color w:val="000000"/>
                <w:sz w:val="12"/>
                <w:szCs w:val="12"/>
              </w:rPr>
              <w:t>Estudio actuarial</w:t>
            </w:r>
          </w:p>
        </w:tc>
        <w:tc>
          <w:tcPr>
            <w:tcW w:w="904" w:type="dxa"/>
            <w:tcBorders>
              <w:top w:val="nil"/>
              <w:left w:val="single" w:sz="4" w:space="0" w:color="auto"/>
              <w:bottom w:val="nil"/>
              <w:right w:val="single" w:sz="4" w:space="0" w:color="auto"/>
            </w:tcBorders>
            <w:shd w:val="clear" w:color="auto" w:fill="auto"/>
            <w:noWrap/>
            <w:vAlign w:val="center"/>
          </w:tcPr>
          <w:p w14:paraId="0602BAA1"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31BE6DE8"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718B38B1"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050ACF39" w14:textId="77777777" w:rsidR="00460BB0" w:rsidRPr="00464624" w:rsidRDefault="00460BB0" w:rsidP="00E72613">
            <w:pPr>
              <w:spacing w:after="0" w:line="240" w:lineRule="auto"/>
              <w:jc w:val="center"/>
              <w:rPr>
                <w:rFonts w:ascii="Arial" w:hAnsi="Arial" w:cs="Arial"/>
                <w:color w:val="000000"/>
                <w:sz w:val="12"/>
                <w:szCs w:val="12"/>
              </w:rPr>
            </w:pPr>
          </w:p>
        </w:tc>
        <w:tc>
          <w:tcPr>
            <w:tcW w:w="1030" w:type="dxa"/>
            <w:tcBorders>
              <w:top w:val="nil"/>
              <w:left w:val="nil"/>
              <w:bottom w:val="nil"/>
              <w:right w:val="single" w:sz="4" w:space="0" w:color="auto"/>
            </w:tcBorders>
            <w:shd w:val="clear" w:color="auto" w:fill="auto"/>
            <w:noWrap/>
            <w:vAlign w:val="center"/>
          </w:tcPr>
          <w:p w14:paraId="0ABC66FF" w14:textId="77777777" w:rsidR="00460BB0" w:rsidRPr="00464624" w:rsidRDefault="00460BB0" w:rsidP="00E72613">
            <w:pPr>
              <w:spacing w:after="0" w:line="240" w:lineRule="auto"/>
              <w:jc w:val="center"/>
              <w:rPr>
                <w:rFonts w:ascii="Arial" w:hAnsi="Arial" w:cs="Arial"/>
                <w:color w:val="000000"/>
                <w:sz w:val="12"/>
                <w:szCs w:val="12"/>
              </w:rPr>
            </w:pPr>
          </w:p>
        </w:tc>
      </w:tr>
      <w:tr w:rsidR="00460BB0" w:rsidRPr="00464624" w14:paraId="778612A7" w14:textId="77777777" w:rsidTr="000B68D9">
        <w:tc>
          <w:tcPr>
            <w:tcW w:w="4066" w:type="dxa"/>
            <w:tcBorders>
              <w:top w:val="nil"/>
              <w:left w:val="single" w:sz="4" w:space="0" w:color="auto"/>
              <w:bottom w:val="nil"/>
              <w:right w:val="nil"/>
            </w:tcBorders>
            <w:shd w:val="clear" w:color="auto" w:fill="auto"/>
            <w:noWrap/>
            <w:vAlign w:val="bottom"/>
          </w:tcPr>
          <w:p w14:paraId="2B01DCA6" w14:textId="77777777" w:rsidR="00460BB0" w:rsidRPr="00464624" w:rsidRDefault="00460BB0" w:rsidP="00E72613">
            <w:pPr>
              <w:spacing w:after="0" w:line="240" w:lineRule="auto"/>
              <w:ind w:left="113"/>
              <w:rPr>
                <w:rFonts w:ascii="Arial" w:hAnsi="Arial" w:cs="Arial"/>
                <w:sz w:val="12"/>
                <w:szCs w:val="12"/>
              </w:rPr>
            </w:pPr>
            <w:r w:rsidRPr="00464624">
              <w:rPr>
                <w:rFonts w:ascii="Arial" w:hAnsi="Arial" w:cs="Arial"/>
                <w:sz w:val="12"/>
                <w:szCs w:val="12"/>
              </w:rPr>
              <w:t>Año de elaboración del estudio actuarial</w:t>
            </w:r>
          </w:p>
        </w:tc>
        <w:tc>
          <w:tcPr>
            <w:tcW w:w="904" w:type="dxa"/>
            <w:tcBorders>
              <w:top w:val="nil"/>
              <w:left w:val="single" w:sz="4" w:space="0" w:color="auto"/>
              <w:bottom w:val="nil"/>
              <w:right w:val="single" w:sz="4" w:space="0" w:color="auto"/>
            </w:tcBorders>
            <w:shd w:val="clear" w:color="auto" w:fill="auto"/>
            <w:noWrap/>
            <w:vAlign w:val="center"/>
          </w:tcPr>
          <w:p w14:paraId="017A8E05"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55A714C1"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05D42023"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35E18C7F" w14:textId="77777777" w:rsidR="00460BB0" w:rsidRPr="00464624" w:rsidRDefault="00460BB0" w:rsidP="00E72613">
            <w:pPr>
              <w:spacing w:after="0" w:line="240" w:lineRule="auto"/>
              <w:jc w:val="center"/>
              <w:rPr>
                <w:rFonts w:ascii="Arial" w:hAnsi="Arial" w:cs="Arial"/>
                <w:color w:val="000000"/>
                <w:sz w:val="12"/>
                <w:szCs w:val="12"/>
              </w:rPr>
            </w:pPr>
          </w:p>
        </w:tc>
        <w:tc>
          <w:tcPr>
            <w:tcW w:w="1030" w:type="dxa"/>
            <w:tcBorders>
              <w:top w:val="nil"/>
              <w:left w:val="nil"/>
              <w:bottom w:val="nil"/>
              <w:right w:val="single" w:sz="4" w:space="0" w:color="auto"/>
            </w:tcBorders>
            <w:shd w:val="clear" w:color="auto" w:fill="auto"/>
            <w:noWrap/>
            <w:vAlign w:val="center"/>
          </w:tcPr>
          <w:p w14:paraId="28D7BD4E" w14:textId="77777777" w:rsidR="00460BB0" w:rsidRPr="00464624" w:rsidRDefault="00460BB0" w:rsidP="00E72613">
            <w:pPr>
              <w:spacing w:after="0" w:line="240" w:lineRule="auto"/>
              <w:jc w:val="center"/>
              <w:rPr>
                <w:rFonts w:ascii="Arial" w:hAnsi="Arial" w:cs="Arial"/>
                <w:color w:val="000000"/>
                <w:sz w:val="12"/>
                <w:szCs w:val="12"/>
              </w:rPr>
            </w:pPr>
          </w:p>
        </w:tc>
      </w:tr>
      <w:tr w:rsidR="00460BB0" w:rsidRPr="00464624" w14:paraId="234AF1D7" w14:textId="77777777" w:rsidTr="000B68D9">
        <w:tc>
          <w:tcPr>
            <w:tcW w:w="4066" w:type="dxa"/>
            <w:tcBorders>
              <w:top w:val="nil"/>
              <w:left w:val="single" w:sz="4" w:space="0" w:color="auto"/>
              <w:bottom w:val="nil"/>
              <w:right w:val="nil"/>
            </w:tcBorders>
            <w:shd w:val="clear" w:color="auto" w:fill="auto"/>
            <w:noWrap/>
            <w:vAlign w:val="bottom"/>
          </w:tcPr>
          <w:p w14:paraId="6D868F25" w14:textId="77777777" w:rsidR="00460BB0" w:rsidRPr="00464624" w:rsidRDefault="00460BB0" w:rsidP="00E72613">
            <w:pPr>
              <w:spacing w:after="0" w:line="240" w:lineRule="auto"/>
              <w:ind w:left="113"/>
              <w:rPr>
                <w:rFonts w:ascii="Arial" w:hAnsi="Arial" w:cs="Arial"/>
                <w:sz w:val="12"/>
                <w:szCs w:val="12"/>
              </w:rPr>
            </w:pPr>
            <w:r w:rsidRPr="00464624">
              <w:rPr>
                <w:rFonts w:ascii="Arial" w:hAnsi="Arial" w:cs="Arial"/>
                <w:sz w:val="12"/>
                <w:szCs w:val="12"/>
              </w:rPr>
              <w:t>Empresa que elaboró el estudio actuarial</w:t>
            </w:r>
          </w:p>
        </w:tc>
        <w:tc>
          <w:tcPr>
            <w:tcW w:w="904" w:type="dxa"/>
            <w:tcBorders>
              <w:top w:val="nil"/>
              <w:left w:val="single" w:sz="4" w:space="0" w:color="auto"/>
              <w:bottom w:val="nil"/>
              <w:right w:val="single" w:sz="4" w:space="0" w:color="auto"/>
            </w:tcBorders>
            <w:shd w:val="clear" w:color="auto" w:fill="auto"/>
            <w:noWrap/>
            <w:vAlign w:val="center"/>
          </w:tcPr>
          <w:p w14:paraId="5E2E6FA8"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367E6B8E"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2AF0F32A"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14:paraId="78AD5E28" w14:textId="77777777" w:rsidR="00460BB0" w:rsidRPr="00464624" w:rsidRDefault="00460BB0" w:rsidP="00E72613">
            <w:pPr>
              <w:spacing w:after="0" w:line="240" w:lineRule="auto"/>
              <w:jc w:val="center"/>
              <w:rPr>
                <w:rFonts w:ascii="Arial" w:hAnsi="Arial" w:cs="Arial"/>
                <w:color w:val="000000"/>
                <w:sz w:val="12"/>
                <w:szCs w:val="12"/>
              </w:rPr>
            </w:pPr>
          </w:p>
        </w:tc>
        <w:tc>
          <w:tcPr>
            <w:tcW w:w="1030" w:type="dxa"/>
            <w:tcBorders>
              <w:top w:val="nil"/>
              <w:left w:val="nil"/>
              <w:bottom w:val="nil"/>
              <w:right w:val="single" w:sz="4" w:space="0" w:color="auto"/>
            </w:tcBorders>
            <w:shd w:val="clear" w:color="auto" w:fill="auto"/>
            <w:noWrap/>
            <w:vAlign w:val="center"/>
          </w:tcPr>
          <w:p w14:paraId="2E0224CF" w14:textId="77777777" w:rsidR="00460BB0" w:rsidRPr="00464624" w:rsidRDefault="00460BB0" w:rsidP="00E72613">
            <w:pPr>
              <w:spacing w:after="0" w:line="240" w:lineRule="auto"/>
              <w:jc w:val="center"/>
              <w:rPr>
                <w:rFonts w:ascii="Arial" w:hAnsi="Arial" w:cs="Arial"/>
                <w:color w:val="000000"/>
                <w:sz w:val="12"/>
                <w:szCs w:val="12"/>
              </w:rPr>
            </w:pPr>
          </w:p>
        </w:tc>
      </w:tr>
      <w:tr w:rsidR="00460BB0" w:rsidRPr="00464624" w14:paraId="0C8C60E5" w14:textId="77777777" w:rsidTr="000B68D9">
        <w:tc>
          <w:tcPr>
            <w:tcW w:w="4066" w:type="dxa"/>
            <w:tcBorders>
              <w:top w:val="nil"/>
              <w:left w:val="single" w:sz="4" w:space="0" w:color="auto"/>
              <w:bottom w:val="single" w:sz="4" w:space="0" w:color="auto"/>
              <w:right w:val="nil"/>
            </w:tcBorders>
            <w:shd w:val="clear" w:color="auto" w:fill="auto"/>
            <w:noWrap/>
            <w:vAlign w:val="bottom"/>
          </w:tcPr>
          <w:p w14:paraId="0D2C9A61" w14:textId="77777777" w:rsidR="00460BB0" w:rsidRPr="00464624" w:rsidRDefault="00460BB0" w:rsidP="00E72613">
            <w:pPr>
              <w:spacing w:after="0" w:line="240" w:lineRule="auto"/>
              <w:ind w:left="113"/>
              <w:rPr>
                <w:rFonts w:ascii="Arial" w:hAnsi="Arial" w:cs="Arial"/>
                <w:color w:val="000000"/>
                <w:sz w:val="12"/>
                <w:szCs w:val="12"/>
              </w:rPr>
            </w:pPr>
          </w:p>
        </w:tc>
        <w:tc>
          <w:tcPr>
            <w:tcW w:w="904" w:type="dxa"/>
            <w:tcBorders>
              <w:top w:val="nil"/>
              <w:left w:val="single" w:sz="4" w:space="0" w:color="auto"/>
              <w:bottom w:val="single" w:sz="4" w:space="0" w:color="auto"/>
              <w:right w:val="single" w:sz="4" w:space="0" w:color="auto"/>
            </w:tcBorders>
            <w:shd w:val="clear" w:color="auto" w:fill="auto"/>
            <w:noWrap/>
            <w:vAlign w:val="center"/>
          </w:tcPr>
          <w:p w14:paraId="032B237B"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single" w:sz="4" w:space="0" w:color="auto"/>
              <w:right w:val="single" w:sz="4" w:space="0" w:color="auto"/>
            </w:tcBorders>
            <w:shd w:val="clear" w:color="auto" w:fill="auto"/>
            <w:noWrap/>
            <w:vAlign w:val="center"/>
          </w:tcPr>
          <w:p w14:paraId="28FCC78E"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single" w:sz="4" w:space="0" w:color="auto"/>
              <w:right w:val="single" w:sz="4" w:space="0" w:color="auto"/>
            </w:tcBorders>
            <w:shd w:val="clear" w:color="auto" w:fill="auto"/>
            <w:noWrap/>
            <w:vAlign w:val="center"/>
          </w:tcPr>
          <w:p w14:paraId="048049F7" w14:textId="77777777" w:rsidR="00460BB0" w:rsidRPr="00464624" w:rsidRDefault="00460BB0" w:rsidP="00E72613">
            <w:pPr>
              <w:spacing w:after="0" w:line="240" w:lineRule="auto"/>
              <w:jc w:val="center"/>
              <w:rPr>
                <w:rFonts w:ascii="Arial" w:hAnsi="Arial" w:cs="Arial"/>
                <w:color w:val="000000"/>
                <w:sz w:val="12"/>
                <w:szCs w:val="12"/>
              </w:rPr>
            </w:pPr>
          </w:p>
        </w:tc>
        <w:tc>
          <w:tcPr>
            <w:tcW w:w="904" w:type="dxa"/>
            <w:tcBorders>
              <w:top w:val="nil"/>
              <w:left w:val="nil"/>
              <w:bottom w:val="single" w:sz="4" w:space="0" w:color="auto"/>
              <w:right w:val="single" w:sz="4" w:space="0" w:color="auto"/>
            </w:tcBorders>
            <w:shd w:val="clear" w:color="auto" w:fill="auto"/>
            <w:noWrap/>
            <w:vAlign w:val="center"/>
          </w:tcPr>
          <w:p w14:paraId="48A235C3" w14:textId="77777777" w:rsidR="00460BB0" w:rsidRPr="00464624" w:rsidRDefault="00460BB0" w:rsidP="00E72613">
            <w:pPr>
              <w:spacing w:after="0" w:line="240" w:lineRule="auto"/>
              <w:jc w:val="center"/>
              <w:rPr>
                <w:rFonts w:ascii="Arial" w:hAnsi="Arial" w:cs="Arial"/>
                <w:color w:val="000000"/>
                <w:sz w:val="12"/>
                <w:szCs w:val="12"/>
              </w:rPr>
            </w:pPr>
          </w:p>
        </w:tc>
        <w:tc>
          <w:tcPr>
            <w:tcW w:w="1030" w:type="dxa"/>
            <w:tcBorders>
              <w:top w:val="nil"/>
              <w:left w:val="nil"/>
              <w:bottom w:val="single" w:sz="4" w:space="0" w:color="auto"/>
              <w:right w:val="single" w:sz="4" w:space="0" w:color="auto"/>
            </w:tcBorders>
            <w:shd w:val="clear" w:color="auto" w:fill="auto"/>
            <w:noWrap/>
            <w:vAlign w:val="center"/>
          </w:tcPr>
          <w:p w14:paraId="11F55A0D" w14:textId="77777777" w:rsidR="00460BB0" w:rsidRPr="00464624" w:rsidRDefault="00460BB0" w:rsidP="00E72613">
            <w:pPr>
              <w:spacing w:after="0" w:line="240" w:lineRule="auto"/>
              <w:jc w:val="center"/>
              <w:rPr>
                <w:rFonts w:ascii="Arial" w:hAnsi="Arial" w:cs="Arial"/>
                <w:color w:val="000000"/>
                <w:sz w:val="12"/>
                <w:szCs w:val="12"/>
              </w:rPr>
            </w:pPr>
          </w:p>
        </w:tc>
      </w:tr>
    </w:tbl>
    <w:p w14:paraId="006DDF34" w14:textId="77777777" w:rsidR="00AE7082" w:rsidRPr="00464624" w:rsidRDefault="00AE7082" w:rsidP="00E72613">
      <w:pPr>
        <w:spacing w:after="0" w:line="240" w:lineRule="auto"/>
        <w:rPr>
          <w:rFonts w:ascii="Arial" w:hAnsi="Arial" w:cs="Arial"/>
          <w:b/>
        </w:rPr>
        <w:sectPr w:rsidR="00AE7082" w:rsidRPr="00464624" w:rsidSect="00426365">
          <w:pgSz w:w="12240" w:h="15840"/>
          <w:pgMar w:top="2835" w:right="1985" w:bottom="1985" w:left="1985" w:header="709" w:footer="709" w:gutter="0"/>
          <w:cols w:space="708"/>
          <w:docGrid w:linePitch="360"/>
        </w:sectPr>
      </w:pPr>
    </w:p>
    <w:p w14:paraId="29DC9F5F" w14:textId="6025E9B0" w:rsidR="008E75CD" w:rsidRDefault="003D2507" w:rsidP="00D56532">
      <w:pPr>
        <w:shd w:val="clear" w:color="auto" w:fill="FFFFFF" w:themeFill="background1"/>
        <w:spacing w:after="0" w:line="240" w:lineRule="auto"/>
        <w:rPr>
          <w:rFonts w:ascii="Arial" w:hAnsi="Arial" w:cs="Arial"/>
          <w:b/>
          <w:noProof/>
          <w:color w:val="0070C0"/>
        </w:rPr>
      </w:pPr>
      <w:r w:rsidRPr="00B955A5">
        <w:rPr>
          <w:noProof/>
        </w:rPr>
        <w:drawing>
          <wp:anchor distT="0" distB="0" distL="114300" distR="114300" simplePos="0" relativeHeight="251662336" behindDoc="0" locked="0" layoutInCell="1" allowOverlap="1" wp14:anchorId="0C31C6BE" wp14:editId="5C53F8CD">
            <wp:simplePos x="0" y="0"/>
            <wp:positionH relativeFrom="margin">
              <wp:posOffset>63500</wp:posOffset>
            </wp:positionH>
            <wp:positionV relativeFrom="paragraph">
              <wp:posOffset>286385</wp:posOffset>
            </wp:positionV>
            <wp:extent cx="7400925" cy="4933950"/>
            <wp:effectExtent l="19050" t="19050" r="28575" b="1905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5906"/>
                    <a:stretch/>
                  </pic:blipFill>
                  <pic:spPr bwMode="auto">
                    <a:xfrm>
                      <a:off x="0" y="0"/>
                      <a:ext cx="7400925" cy="493395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35E4" w:rsidRPr="00A363D1">
        <w:rPr>
          <w:rFonts w:ascii="Arial" w:hAnsi="Arial" w:cs="Arial"/>
          <w:b/>
          <w:sz w:val="24"/>
        </w:rPr>
        <w:t>Tabulador de Sueldos Mensual (Importes Brutos</w:t>
      </w:r>
      <w:r w:rsidR="003A35E4" w:rsidRPr="008E75CD">
        <w:rPr>
          <w:rFonts w:ascii="Arial" w:hAnsi="Arial" w:cs="Arial"/>
          <w:b/>
          <w:sz w:val="24"/>
        </w:rPr>
        <w:t>)</w:t>
      </w:r>
    </w:p>
    <w:p w14:paraId="6BAA2C75" w14:textId="263681E5" w:rsidR="008A65B5" w:rsidRDefault="003D2507" w:rsidP="00E72613">
      <w:pPr>
        <w:spacing w:after="0" w:line="240" w:lineRule="auto"/>
        <w:rPr>
          <w:rFonts w:ascii="Arial" w:hAnsi="Arial" w:cs="Arial"/>
          <w:b/>
          <w:color w:val="0070C0"/>
        </w:rPr>
      </w:pPr>
      <w:r w:rsidRPr="00E02026">
        <w:rPr>
          <w:noProof/>
        </w:rPr>
        <w:drawing>
          <wp:anchor distT="0" distB="0" distL="114300" distR="114300" simplePos="0" relativeHeight="251783680" behindDoc="0" locked="0" layoutInCell="1" allowOverlap="1" wp14:anchorId="142207A9" wp14:editId="0ED51458">
            <wp:simplePos x="0" y="0"/>
            <wp:positionH relativeFrom="page">
              <wp:posOffset>1257300</wp:posOffset>
            </wp:positionH>
            <wp:positionV relativeFrom="paragraph">
              <wp:posOffset>158750</wp:posOffset>
            </wp:positionV>
            <wp:extent cx="7200900" cy="510540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28A0092B-C50C-407E-A947-70E740481C1C}">
                          <a14:useLocalDpi xmlns:a14="http://schemas.microsoft.com/office/drawing/2010/main" val="0"/>
                        </a:ext>
                      </a:extLst>
                    </a:blip>
                    <a:srcRect r="5808"/>
                    <a:stretch/>
                  </pic:blipFill>
                  <pic:spPr bwMode="auto">
                    <a:xfrm>
                      <a:off x="0" y="0"/>
                      <a:ext cx="7200900" cy="5105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627BED" w14:textId="7A5FD959" w:rsidR="00EB5F14" w:rsidRDefault="00181344">
      <w:bookmarkStart w:id="11" w:name="_Toc86846572"/>
      <w:r w:rsidRPr="00EB5F14">
        <w:rPr>
          <w:noProof/>
        </w:rPr>
        <w:drawing>
          <wp:anchor distT="0" distB="0" distL="114300" distR="114300" simplePos="0" relativeHeight="251657216" behindDoc="0" locked="0" layoutInCell="1" allowOverlap="1" wp14:anchorId="2035AB18" wp14:editId="3EBC8BC5">
            <wp:simplePos x="0" y="0"/>
            <wp:positionH relativeFrom="column">
              <wp:posOffset>-3175</wp:posOffset>
            </wp:positionH>
            <wp:positionV relativeFrom="paragraph">
              <wp:posOffset>273050</wp:posOffset>
            </wp:positionV>
            <wp:extent cx="7534275" cy="4964430"/>
            <wp:effectExtent l="0" t="0" r="9525" b="762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a:extLst>
                        <a:ext uri="{28A0092B-C50C-407E-A947-70E740481C1C}">
                          <a14:useLocalDpi xmlns:a14="http://schemas.microsoft.com/office/drawing/2010/main" val="0"/>
                        </a:ext>
                      </a:extLst>
                    </a:blip>
                    <a:srcRect r="5127"/>
                    <a:stretch/>
                  </pic:blipFill>
                  <pic:spPr bwMode="auto">
                    <a:xfrm>
                      <a:off x="0" y="0"/>
                      <a:ext cx="7534275" cy="4964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E60CDD" w14:textId="10860D19" w:rsidR="00E02026" w:rsidRDefault="00181344">
      <w:r w:rsidRPr="00C27F9C">
        <w:rPr>
          <w:noProof/>
        </w:rPr>
        <w:drawing>
          <wp:anchor distT="0" distB="0" distL="114300" distR="114300" simplePos="0" relativeHeight="251660288" behindDoc="0" locked="0" layoutInCell="1" allowOverlap="1" wp14:anchorId="100AB804" wp14:editId="74A45757">
            <wp:simplePos x="0" y="0"/>
            <wp:positionH relativeFrom="column">
              <wp:posOffset>-3175</wp:posOffset>
            </wp:positionH>
            <wp:positionV relativeFrom="paragraph">
              <wp:posOffset>568325</wp:posOffset>
            </wp:positionV>
            <wp:extent cx="7639050" cy="2867025"/>
            <wp:effectExtent l="0" t="0" r="0" b="9525"/>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5944"/>
                    <a:stretch/>
                  </pic:blipFill>
                  <pic:spPr bwMode="auto">
                    <a:xfrm>
                      <a:off x="0" y="0"/>
                      <a:ext cx="7639050" cy="2867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BB0F33" w14:textId="66F2ED4A" w:rsidR="00C27F9C" w:rsidRDefault="00C27F9C"/>
    <w:p w14:paraId="66BEB274" w14:textId="596C1676" w:rsidR="00EB5F14" w:rsidRDefault="00EB5F14">
      <w:r>
        <w:br w:type="page"/>
      </w:r>
    </w:p>
    <w:p w14:paraId="7A93E140" w14:textId="77777777" w:rsidR="00E27843" w:rsidRPr="00A826F6" w:rsidRDefault="00E27843" w:rsidP="00E27843">
      <w:pPr>
        <w:pStyle w:val="Ttulo1"/>
        <w:rPr>
          <w:rFonts w:ascii="Arial" w:eastAsia="Times New Roman" w:hAnsi="Arial" w:cs="Arial"/>
          <w:bCs w:val="0"/>
          <w:color w:val="auto"/>
          <w:sz w:val="24"/>
          <w:szCs w:val="24"/>
          <w:u w:val="single"/>
        </w:rPr>
      </w:pPr>
      <w:r w:rsidRPr="00A826F6">
        <w:rPr>
          <w:rFonts w:ascii="Arial" w:eastAsia="Times New Roman" w:hAnsi="Arial" w:cs="Arial"/>
          <w:color w:val="auto"/>
          <w:sz w:val="24"/>
          <w:szCs w:val="24"/>
        </w:rPr>
        <w:t>Programas e Indicadores de Evaluación al Desempeño</w:t>
      </w:r>
      <w:bookmarkEnd w:id="11"/>
      <w:r w:rsidRPr="00A826F6">
        <w:rPr>
          <w:rFonts w:ascii="Arial" w:eastAsia="Times New Roman" w:hAnsi="Arial" w:cs="Arial"/>
          <w:color w:val="auto"/>
          <w:sz w:val="24"/>
          <w:szCs w:val="24"/>
        </w:rPr>
        <w:t xml:space="preserve"> </w:t>
      </w:r>
    </w:p>
    <w:p w14:paraId="16355175" w14:textId="77777777" w:rsidR="00E27843" w:rsidRPr="00A826F6" w:rsidRDefault="00E27843" w:rsidP="00E27843">
      <w:pPr>
        <w:tabs>
          <w:tab w:val="left" w:pos="1526"/>
        </w:tabs>
        <w:spacing w:line="360" w:lineRule="auto"/>
        <w:rPr>
          <w:rFonts w:ascii="Arial" w:eastAsia="Times New Roman" w:hAnsi="Arial" w:cs="Arial"/>
          <w:b/>
        </w:rPr>
      </w:pPr>
      <w:r w:rsidRPr="00A826F6">
        <w:rPr>
          <w:rFonts w:ascii="Arial" w:eastAsia="Times New Roman" w:hAnsi="Arial" w:cs="Arial"/>
          <w:b/>
        </w:rPr>
        <w:tab/>
      </w:r>
    </w:p>
    <w:p w14:paraId="309BD433" w14:textId="0CAF247E" w:rsidR="00E27843" w:rsidRPr="00A826F6" w:rsidRDefault="00E27843" w:rsidP="0078750C">
      <w:pPr>
        <w:spacing w:line="360" w:lineRule="auto"/>
        <w:jc w:val="both"/>
        <w:rPr>
          <w:rFonts w:ascii="Arial" w:eastAsia="Times New Roman" w:hAnsi="Arial" w:cs="Arial"/>
          <w:b/>
        </w:rPr>
      </w:pPr>
      <w:r w:rsidRPr="00A826F6">
        <w:rPr>
          <w:rFonts w:ascii="Arial" w:eastAsia="Times New Roman" w:hAnsi="Arial" w:cs="Arial"/>
        </w:rPr>
        <w:t>De acuerdo al artículo 61 de la Ley General de Contabilidad Gubernamental, en el Capítulo II de la Información Financiera Relativa a la Elaboración de las Iniciativas de Ley de Ingresos y los Proyectos de Presupuesto de Egresos, en donde se señala que en el proceso de integración de la información financiera para la elaboración de los presupuestos se deberán incorporar los resultados que deriven de los procesos de implantación y operación del presupuesto basado en resultados y del sistema de evaluación del desempeño, establecidos en términos del artículo 134 de la Constitución Política de los Estados Unidos Mexicanos.</w:t>
      </w:r>
    </w:p>
    <w:p w14:paraId="598396D8" w14:textId="3617A68D" w:rsidR="00E27843" w:rsidRPr="00A826F6" w:rsidRDefault="00E27843" w:rsidP="0078750C">
      <w:pPr>
        <w:spacing w:line="360" w:lineRule="auto"/>
        <w:jc w:val="both"/>
        <w:rPr>
          <w:rFonts w:ascii="Arial" w:eastAsia="Times New Roman" w:hAnsi="Arial" w:cs="Arial"/>
          <w:b/>
        </w:rPr>
      </w:pPr>
      <w:r w:rsidRPr="00A826F6">
        <w:rPr>
          <w:rFonts w:ascii="Arial" w:eastAsia="Times New Roman" w:hAnsi="Arial" w:cs="Arial"/>
          <w:b/>
        </w:rPr>
        <w:t>Documento Normativo del Funcionamiento del Presupuesto basado en Resultados y Sistema de Evaluación del Desempeño (</w:t>
      </w:r>
      <w:proofErr w:type="spellStart"/>
      <w:r w:rsidRPr="00A826F6">
        <w:rPr>
          <w:rFonts w:ascii="Arial" w:eastAsia="Times New Roman" w:hAnsi="Arial" w:cs="Arial"/>
          <w:b/>
        </w:rPr>
        <w:t>PbR</w:t>
      </w:r>
      <w:proofErr w:type="spellEnd"/>
      <w:r w:rsidRPr="00A826F6">
        <w:rPr>
          <w:rFonts w:ascii="Arial" w:eastAsia="Times New Roman" w:hAnsi="Arial" w:cs="Arial"/>
          <w:b/>
        </w:rPr>
        <w:t>-SED) del Poder Judicial del Estado de Quintana Roo</w:t>
      </w:r>
    </w:p>
    <w:p w14:paraId="0912C44E" w14:textId="06EF0903" w:rsidR="00E27843" w:rsidRPr="00A826F6" w:rsidRDefault="00E27843" w:rsidP="00E27843">
      <w:pPr>
        <w:spacing w:line="360" w:lineRule="auto"/>
        <w:jc w:val="both"/>
        <w:rPr>
          <w:rFonts w:ascii="Arial" w:eastAsia="Times New Roman" w:hAnsi="Arial" w:cs="Arial"/>
        </w:rPr>
      </w:pPr>
      <w:r w:rsidRPr="00A826F6">
        <w:rPr>
          <w:rFonts w:ascii="Arial" w:eastAsia="Times New Roman" w:hAnsi="Arial" w:cs="Arial"/>
        </w:rPr>
        <w:t>Aprobado en acuerdo de sesión del Pleno del Consejo de la Judicatura de</w:t>
      </w:r>
      <w:r w:rsidR="00E27B20">
        <w:rPr>
          <w:rFonts w:ascii="Arial" w:eastAsia="Times New Roman" w:hAnsi="Arial" w:cs="Arial"/>
        </w:rPr>
        <w:t>l Poder Judicial del Estado de Quintana Roo.</w:t>
      </w:r>
      <w:r w:rsidRPr="00A826F6">
        <w:rPr>
          <w:rFonts w:ascii="Arial" w:eastAsia="Times New Roman" w:hAnsi="Arial" w:cs="Arial"/>
        </w:rPr>
        <w:t xml:space="preserve"> </w:t>
      </w:r>
    </w:p>
    <w:p w14:paraId="3001A227" w14:textId="77777777" w:rsidR="00E27843" w:rsidRPr="00A826F6" w:rsidRDefault="00E27843" w:rsidP="00E27843">
      <w:pPr>
        <w:numPr>
          <w:ilvl w:val="0"/>
          <w:numId w:val="4"/>
        </w:numPr>
        <w:spacing w:line="360" w:lineRule="auto"/>
        <w:contextualSpacing/>
        <w:jc w:val="both"/>
        <w:rPr>
          <w:rFonts w:ascii="Arial" w:eastAsia="Times New Roman" w:hAnsi="Arial" w:cs="Arial"/>
          <w:kern w:val="24"/>
        </w:rPr>
      </w:pPr>
      <w:r w:rsidRPr="00A826F6">
        <w:rPr>
          <w:rFonts w:ascii="Arial" w:eastAsia="Times New Roman" w:hAnsi="Arial" w:cs="Arial"/>
          <w:kern w:val="24"/>
        </w:rPr>
        <w:t>Lineamientos Generales de Programación Presupuestaria del Poder Judicial del Estado de Quintana Roo</w:t>
      </w:r>
    </w:p>
    <w:p w14:paraId="49B68663" w14:textId="77777777" w:rsidR="00E27843" w:rsidRPr="00A826F6" w:rsidRDefault="00E27843" w:rsidP="00E27843">
      <w:pPr>
        <w:numPr>
          <w:ilvl w:val="0"/>
          <w:numId w:val="4"/>
        </w:numPr>
        <w:spacing w:line="360" w:lineRule="auto"/>
        <w:contextualSpacing/>
        <w:jc w:val="both"/>
        <w:rPr>
          <w:rFonts w:ascii="Arial" w:eastAsia="Times New Roman" w:hAnsi="Arial" w:cs="Arial"/>
          <w:kern w:val="24"/>
        </w:rPr>
      </w:pPr>
      <w:r w:rsidRPr="00A826F6">
        <w:rPr>
          <w:rFonts w:ascii="Arial" w:eastAsia="Times New Roman" w:hAnsi="Arial" w:cs="Arial"/>
          <w:kern w:val="24"/>
        </w:rPr>
        <w:t>Guía para el Diseño de la Matriz de Indicadores para Resultados (MIR)</w:t>
      </w:r>
    </w:p>
    <w:p w14:paraId="7A4E6418" w14:textId="77777777" w:rsidR="00E27843" w:rsidRPr="00A826F6" w:rsidRDefault="00E27843" w:rsidP="00E27843">
      <w:pPr>
        <w:numPr>
          <w:ilvl w:val="0"/>
          <w:numId w:val="4"/>
        </w:numPr>
        <w:spacing w:line="360" w:lineRule="auto"/>
        <w:contextualSpacing/>
        <w:jc w:val="both"/>
        <w:rPr>
          <w:rFonts w:ascii="Arial" w:eastAsia="Times New Roman" w:hAnsi="Arial" w:cs="Arial"/>
          <w:kern w:val="24"/>
        </w:rPr>
      </w:pPr>
      <w:r w:rsidRPr="00A826F6">
        <w:rPr>
          <w:rFonts w:ascii="Arial" w:eastAsia="Times New Roman" w:hAnsi="Arial" w:cs="Arial"/>
          <w:kern w:val="24"/>
        </w:rPr>
        <w:t>Guía para la Evaluación del Desempeño</w:t>
      </w:r>
    </w:p>
    <w:p w14:paraId="2C62EEA5" w14:textId="77777777" w:rsidR="00E27843" w:rsidRPr="00A826F6" w:rsidRDefault="00E27843" w:rsidP="00E27843">
      <w:pPr>
        <w:spacing w:line="360" w:lineRule="auto"/>
        <w:jc w:val="both"/>
        <w:rPr>
          <w:rFonts w:ascii="Arial" w:eastAsia="Times New Roman" w:hAnsi="Arial" w:cs="Arial"/>
          <w:kern w:val="24"/>
        </w:rPr>
      </w:pPr>
    </w:p>
    <w:p w14:paraId="6A6A0894" w14:textId="77777777" w:rsidR="00E27843" w:rsidRPr="00A826F6" w:rsidRDefault="00E27843" w:rsidP="00E27843">
      <w:pPr>
        <w:spacing w:line="360" w:lineRule="auto"/>
        <w:jc w:val="both"/>
        <w:rPr>
          <w:rFonts w:ascii="Arial" w:eastAsia="Times New Roman" w:hAnsi="Arial" w:cs="Arial"/>
          <w:b/>
          <w:kern w:val="24"/>
        </w:rPr>
      </w:pPr>
    </w:p>
    <w:p w14:paraId="00D81167" w14:textId="77777777" w:rsidR="00E27843" w:rsidRPr="00A826F6" w:rsidRDefault="00E27843" w:rsidP="00E27843">
      <w:pPr>
        <w:spacing w:line="360" w:lineRule="auto"/>
        <w:jc w:val="both"/>
        <w:rPr>
          <w:rFonts w:ascii="Arial" w:eastAsia="Times New Roman" w:hAnsi="Arial" w:cs="Arial"/>
          <w:b/>
          <w:kern w:val="24"/>
        </w:rPr>
      </w:pPr>
    </w:p>
    <w:p w14:paraId="7C2044A7" w14:textId="77777777" w:rsidR="00E27843" w:rsidRPr="00A826F6" w:rsidRDefault="00E27843" w:rsidP="00E27843">
      <w:pPr>
        <w:spacing w:line="360" w:lineRule="auto"/>
        <w:jc w:val="both"/>
        <w:rPr>
          <w:rFonts w:ascii="Arial" w:eastAsia="Times New Roman" w:hAnsi="Arial" w:cs="Arial"/>
          <w:b/>
          <w:kern w:val="24"/>
        </w:rPr>
      </w:pPr>
    </w:p>
    <w:p w14:paraId="39B42AD6" w14:textId="13ECC4D3" w:rsidR="00E27843" w:rsidRDefault="00E27843" w:rsidP="0078750C">
      <w:pPr>
        <w:pStyle w:val="Ttulo1"/>
        <w:rPr>
          <w:rFonts w:ascii="Arial" w:eastAsia="Times New Roman" w:hAnsi="Arial" w:cs="Arial"/>
          <w:iCs/>
          <w:color w:val="auto"/>
          <w:kern w:val="24"/>
          <w:sz w:val="24"/>
          <w:szCs w:val="24"/>
        </w:rPr>
      </w:pPr>
      <w:bookmarkStart w:id="12" w:name="_Toc86846573"/>
      <w:r w:rsidRPr="002E42B8">
        <w:rPr>
          <w:rFonts w:ascii="Arial" w:eastAsia="Times New Roman" w:hAnsi="Arial" w:cs="Arial"/>
          <w:iCs/>
          <w:color w:val="auto"/>
          <w:kern w:val="24"/>
          <w:sz w:val="24"/>
          <w:szCs w:val="24"/>
        </w:rPr>
        <w:t>Programas Presupuestarios</w:t>
      </w:r>
      <w:bookmarkEnd w:id="12"/>
    </w:p>
    <w:p w14:paraId="7D47A1B3" w14:textId="77777777" w:rsidR="0078750C" w:rsidRPr="0078750C" w:rsidRDefault="0078750C" w:rsidP="0078750C"/>
    <w:p w14:paraId="4FDC3047" w14:textId="77777777" w:rsidR="00E27843" w:rsidRPr="00A826F6" w:rsidRDefault="00E27843" w:rsidP="00E27843">
      <w:pPr>
        <w:spacing w:line="360" w:lineRule="auto"/>
        <w:jc w:val="both"/>
        <w:rPr>
          <w:rFonts w:ascii="Arial" w:eastAsia="Times New Roman" w:hAnsi="Arial" w:cs="Arial"/>
        </w:rPr>
      </w:pPr>
      <w:r w:rsidRPr="00A826F6">
        <w:rPr>
          <w:rFonts w:ascii="Arial" w:eastAsia="Times New Roman" w:hAnsi="Arial" w:cs="Arial"/>
          <w:b/>
          <w:bCs/>
          <w:kern w:val="24"/>
        </w:rPr>
        <w:t>PP-01 Programa de Impartición de Justicia del Estado de Quintana Roo</w:t>
      </w:r>
    </w:p>
    <w:p w14:paraId="4D34FA25" w14:textId="77777777" w:rsidR="00E27843" w:rsidRPr="00A826F6" w:rsidRDefault="00E27843" w:rsidP="00E27843">
      <w:pPr>
        <w:spacing w:line="360" w:lineRule="auto"/>
        <w:jc w:val="both"/>
        <w:rPr>
          <w:rFonts w:ascii="Arial" w:eastAsia="Times New Roman" w:hAnsi="Arial" w:cs="Arial"/>
        </w:rPr>
      </w:pPr>
      <w:r w:rsidRPr="00A826F6">
        <w:rPr>
          <w:rFonts w:ascii="Arial" w:eastAsia="Times New Roman" w:hAnsi="Arial" w:cs="Arial"/>
          <w:kern w:val="24"/>
        </w:rPr>
        <w:t>Fin: Contribuir al fortalecimiento del Estado de Derecho en Quintana Roo mediante la consolidación de la impartición de justicia para aumentar la efectividad de las resoluciones en los asuntos jurídicos en el Estado de Quintana Roo de manera pronta y expedita.</w:t>
      </w:r>
    </w:p>
    <w:p w14:paraId="6DA0CECF" w14:textId="68E77E7F" w:rsidR="00E27843" w:rsidRPr="00A826F6" w:rsidRDefault="00E27843" w:rsidP="00E27843">
      <w:pPr>
        <w:spacing w:line="360" w:lineRule="auto"/>
        <w:jc w:val="both"/>
        <w:rPr>
          <w:rFonts w:ascii="Arial" w:eastAsia="Times New Roman" w:hAnsi="Arial" w:cs="Arial"/>
        </w:rPr>
      </w:pPr>
      <w:r w:rsidRPr="00A826F6">
        <w:rPr>
          <w:rFonts w:ascii="Arial" w:eastAsia="Times New Roman" w:hAnsi="Arial" w:cs="Arial"/>
          <w:kern w:val="24"/>
        </w:rPr>
        <w:t xml:space="preserve">Indicador: Índice de Estado de Derecho por Entidad Federativa de </w:t>
      </w:r>
      <w:proofErr w:type="spellStart"/>
      <w:r w:rsidRPr="00A826F6">
        <w:rPr>
          <w:rFonts w:ascii="Arial" w:eastAsia="Times New Roman" w:hAnsi="Arial" w:cs="Arial"/>
          <w:kern w:val="24"/>
        </w:rPr>
        <w:t>The</w:t>
      </w:r>
      <w:proofErr w:type="spellEnd"/>
      <w:r w:rsidRPr="00A826F6">
        <w:rPr>
          <w:rFonts w:ascii="Arial" w:eastAsia="Times New Roman" w:hAnsi="Arial" w:cs="Arial"/>
          <w:kern w:val="24"/>
        </w:rPr>
        <w:t xml:space="preserve"> </w:t>
      </w:r>
      <w:proofErr w:type="spellStart"/>
      <w:r w:rsidRPr="00A826F6">
        <w:rPr>
          <w:rFonts w:ascii="Arial" w:eastAsia="Times New Roman" w:hAnsi="Arial" w:cs="Arial"/>
          <w:kern w:val="24"/>
        </w:rPr>
        <w:t>World</w:t>
      </w:r>
      <w:proofErr w:type="spellEnd"/>
      <w:r w:rsidRPr="00A826F6">
        <w:rPr>
          <w:rFonts w:ascii="Arial" w:eastAsia="Times New Roman" w:hAnsi="Arial" w:cs="Arial"/>
          <w:kern w:val="24"/>
        </w:rPr>
        <w:t xml:space="preserve"> </w:t>
      </w:r>
      <w:proofErr w:type="spellStart"/>
      <w:r w:rsidRPr="00A826F6">
        <w:rPr>
          <w:rFonts w:ascii="Arial" w:eastAsia="Times New Roman" w:hAnsi="Arial" w:cs="Arial"/>
          <w:kern w:val="24"/>
        </w:rPr>
        <w:t>Justice</w:t>
      </w:r>
      <w:proofErr w:type="spellEnd"/>
      <w:r w:rsidRPr="00A826F6">
        <w:rPr>
          <w:rFonts w:ascii="Arial" w:eastAsia="Times New Roman" w:hAnsi="Arial" w:cs="Arial"/>
          <w:kern w:val="24"/>
        </w:rPr>
        <w:t xml:space="preserve"> Project México (WJP).</w:t>
      </w:r>
    </w:p>
    <w:p w14:paraId="4D2AC1A0" w14:textId="77777777" w:rsidR="00E27843" w:rsidRPr="00A826F6" w:rsidRDefault="00E27843" w:rsidP="00E27843">
      <w:pPr>
        <w:spacing w:line="360" w:lineRule="auto"/>
        <w:jc w:val="both"/>
        <w:rPr>
          <w:rFonts w:ascii="Arial" w:eastAsia="Times New Roman" w:hAnsi="Arial" w:cs="Arial"/>
        </w:rPr>
      </w:pPr>
      <w:r w:rsidRPr="00A826F6">
        <w:rPr>
          <w:rFonts w:ascii="Arial" w:eastAsia="Times New Roman" w:hAnsi="Arial" w:cs="Arial"/>
          <w:kern w:val="24"/>
        </w:rPr>
        <w:t xml:space="preserve">Propósito: </w:t>
      </w:r>
      <w:r w:rsidRPr="00A826F6">
        <w:rPr>
          <w:rFonts w:ascii="Arial" w:eastAsia="Times New Roman" w:hAnsi="Arial" w:cs="Arial"/>
        </w:rPr>
        <w:t>Los asuntos de controversia jurídica en el Estado de Quintana Roo presentan alta efectividad en su resolución.</w:t>
      </w:r>
    </w:p>
    <w:p w14:paraId="16B3713B" w14:textId="40134212" w:rsidR="00E27843" w:rsidRPr="00A826F6" w:rsidRDefault="00E27843" w:rsidP="00E27843">
      <w:pPr>
        <w:spacing w:line="360" w:lineRule="auto"/>
        <w:jc w:val="both"/>
        <w:rPr>
          <w:rFonts w:ascii="Arial" w:eastAsia="Times New Roman" w:hAnsi="Arial" w:cs="Arial"/>
        </w:rPr>
      </w:pPr>
      <w:r w:rsidRPr="00A826F6">
        <w:rPr>
          <w:rFonts w:ascii="Arial" w:eastAsia="Times New Roman" w:hAnsi="Arial" w:cs="Arial"/>
          <w:kern w:val="24"/>
        </w:rPr>
        <w:t>Indicador: Tasa de efectividad en impartición de justicia.</w:t>
      </w:r>
    </w:p>
    <w:p w14:paraId="0048AC9C" w14:textId="77777777" w:rsidR="0078750C" w:rsidRDefault="0078750C" w:rsidP="00E27843">
      <w:pPr>
        <w:spacing w:line="360" w:lineRule="auto"/>
        <w:jc w:val="both"/>
        <w:rPr>
          <w:rFonts w:ascii="Arial" w:eastAsia="Times New Roman" w:hAnsi="Arial" w:cs="Arial"/>
          <w:b/>
          <w:bCs/>
          <w:kern w:val="24"/>
        </w:rPr>
      </w:pPr>
    </w:p>
    <w:p w14:paraId="7F128235" w14:textId="77777777" w:rsidR="0078750C" w:rsidRDefault="0078750C" w:rsidP="00E27843">
      <w:pPr>
        <w:spacing w:line="360" w:lineRule="auto"/>
        <w:jc w:val="both"/>
        <w:rPr>
          <w:rFonts w:ascii="Arial" w:eastAsia="Times New Roman" w:hAnsi="Arial" w:cs="Arial"/>
          <w:b/>
          <w:bCs/>
          <w:kern w:val="24"/>
        </w:rPr>
      </w:pPr>
    </w:p>
    <w:p w14:paraId="041A2B89" w14:textId="77777777" w:rsidR="0078750C" w:rsidRDefault="0078750C" w:rsidP="00E27843">
      <w:pPr>
        <w:spacing w:line="360" w:lineRule="auto"/>
        <w:jc w:val="both"/>
        <w:rPr>
          <w:rFonts w:ascii="Arial" w:eastAsia="Times New Roman" w:hAnsi="Arial" w:cs="Arial"/>
          <w:b/>
          <w:bCs/>
          <w:kern w:val="24"/>
        </w:rPr>
      </w:pPr>
    </w:p>
    <w:p w14:paraId="7B04E76E" w14:textId="77777777" w:rsidR="0078750C" w:rsidRDefault="0078750C" w:rsidP="00E27843">
      <w:pPr>
        <w:spacing w:line="360" w:lineRule="auto"/>
        <w:jc w:val="both"/>
        <w:rPr>
          <w:rFonts w:ascii="Arial" w:eastAsia="Times New Roman" w:hAnsi="Arial" w:cs="Arial"/>
          <w:b/>
          <w:bCs/>
          <w:kern w:val="24"/>
        </w:rPr>
      </w:pPr>
    </w:p>
    <w:p w14:paraId="062F5DCD" w14:textId="77777777" w:rsidR="0078750C" w:rsidRDefault="0078750C" w:rsidP="00E27843">
      <w:pPr>
        <w:spacing w:line="360" w:lineRule="auto"/>
        <w:jc w:val="both"/>
        <w:rPr>
          <w:rFonts w:ascii="Arial" w:eastAsia="Times New Roman" w:hAnsi="Arial" w:cs="Arial"/>
          <w:b/>
          <w:bCs/>
          <w:kern w:val="24"/>
        </w:rPr>
      </w:pPr>
    </w:p>
    <w:p w14:paraId="422887CC" w14:textId="3DDA71B3" w:rsidR="00E27843" w:rsidRPr="00A826F6" w:rsidRDefault="00E27843" w:rsidP="00E27843">
      <w:pPr>
        <w:spacing w:line="360" w:lineRule="auto"/>
        <w:jc w:val="both"/>
        <w:rPr>
          <w:rFonts w:ascii="Arial" w:eastAsia="Times New Roman" w:hAnsi="Arial" w:cs="Arial"/>
          <w:kern w:val="24"/>
        </w:rPr>
      </w:pPr>
      <w:r w:rsidRPr="00A826F6">
        <w:rPr>
          <w:rFonts w:ascii="Arial" w:eastAsia="Times New Roman" w:hAnsi="Arial" w:cs="Arial"/>
          <w:b/>
          <w:bCs/>
          <w:kern w:val="24"/>
        </w:rPr>
        <w:t>PP-02 Programa de Mejora de la Gestión</w:t>
      </w:r>
    </w:p>
    <w:p w14:paraId="27EE7AD9" w14:textId="0E4A1A6F" w:rsidR="00E27843" w:rsidRPr="00A826F6" w:rsidRDefault="00E27843" w:rsidP="00E27843">
      <w:pPr>
        <w:spacing w:line="360" w:lineRule="auto"/>
        <w:jc w:val="both"/>
        <w:rPr>
          <w:rFonts w:ascii="Arial" w:eastAsia="Times New Roman" w:hAnsi="Arial" w:cs="Arial"/>
          <w:kern w:val="24"/>
        </w:rPr>
      </w:pPr>
      <w:r w:rsidRPr="00A826F6">
        <w:rPr>
          <w:rFonts w:ascii="Arial" w:eastAsia="Times New Roman" w:hAnsi="Arial" w:cs="Arial"/>
          <w:kern w:val="24"/>
        </w:rPr>
        <w:t xml:space="preserve">Fin: </w:t>
      </w:r>
      <w:r w:rsidRPr="00A826F6">
        <w:rPr>
          <w:rFonts w:ascii="Arial" w:eastAsia="Times New Roman" w:hAnsi="Arial" w:cs="Arial"/>
          <w:bCs/>
        </w:rPr>
        <w:t>Contribuir a impulsar la modernización de la Administración e Impartición de Justicia en el Estado de Quintana Roo; optimizando el manejo y organización de los recursos que se administran para el logro de los objetivos establecidos mediante la mejora de la gestión administrativa en apego a los principios de legalidad, honradez, economía, eficacia, transparencia y rendición de cuentas.</w:t>
      </w:r>
      <w:r w:rsidR="00044C77">
        <w:rPr>
          <w:rFonts w:ascii="Arial" w:eastAsia="Times New Roman" w:hAnsi="Arial" w:cs="Arial"/>
          <w:bCs/>
        </w:rPr>
        <w:t xml:space="preserve"> </w:t>
      </w:r>
      <w:r w:rsidRPr="00A826F6">
        <w:rPr>
          <w:rFonts w:ascii="Arial" w:eastAsia="Times New Roman" w:hAnsi="Arial" w:cs="Arial"/>
          <w:kern w:val="24"/>
        </w:rPr>
        <w:t xml:space="preserve">Indicador: </w:t>
      </w:r>
      <w:r w:rsidRPr="00A826F6">
        <w:rPr>
          <w:rFonts w:ascii="Arial" w:eastAsia="Times New Roman" w:hAnsi="Arial" w:cs="Arial"/>
          <w:bCs/>
        </w:rPr>
        <w:t>Índice subnacional de mejora regulatoria.</w:t>
      </w:r>
    </w:p>
    <w:p w14:paraId="02EB933A" w14:textId="77777777" w:rsidR="00E27843" w:rsidRPr="00A826F6" w:rsidRDefault="00E27843" w:rsidP="00E27843">
      <w:pPr>
        <w:spacing w:line="360" w:lineRule="auto"/>
        <w:jc w:val="both"/>
        <w:rPr>
          <w:rFonts w:ascii="Arial" w:eastAsia="Times New Roman" w:hAnsi="Arial" w:cs="Arial"/>
          <w:kern w:val="24"/>
        </w:rPr>
      </w:pPr>
    </w:p>
    <w:p w14:paraId="227BDAFC" w14:textId="77777777" w:rsidR="00E27843" w:rsidRPr="00A826F6" w:rsidRDefault="00E27843" w:rsidP="00E27843">
      <w:pPr>
        <w:spacing w:line="360" w:lineRule="auto"/>
        <w:jc w:val="both"/>
        <w:rPr>
          <w:rFonts w:ascii="Arial" w:eastAsia="Times New Roman" w:hAnsi="Arial" w:cs="Arial"/>
          <w:kern w:val="24"/>
        </w:rPr>
      </w:pPr>
      <w:r w:rsidRPr="00A826F6">
        <w:rPr>
          <w:rFonts w:ascii="Arial" w:eastAsia="Times New Roman" w:hAnsi="Arial" w:cs="Arial"/>
          <w:kern w:val="24"/>
        </w:rPr>
        <w:t xml:space="preserve">Propósito: </w:t>
      </w:r>
      <w:r w:rsidRPr="00A826F6">
        <w:rPr>
          <w:rFonts w:ascii="Arial" w:eastAsia="Times New Roman" w:hAnsi="Arial" w:cs="Arial"/>
          <w:bCs/>
        </w:rPr>
        <w:t>La ciudadanía cuenta con una administración de justicia eficiente, moderna y transparente.</w:t>
      </w:r>
    </w:p>
    <w:p w14:paraId="048CB0E5" w14:textId="77777777" w:rsidR="00E27843" w:rsidRPr="00A826F6" w:rsidRDefault="00E27843" w:rsidP="00E27843">
      <w:pPr>
        <w:spacing w:line="360" w:lineRule="auto"/>
        <w:jc w:val="both"/>
        <w:rPr>
          <w:rFonts w:ascii="Arial" w:eastAsia="Times New Roman" w:hAnsi="Arial" w:cs="Arial"/>
          <w:kern w:val="24"/>
        </w:rPr>
      </w:pPr>
      <w:r w:rsidRPr="00A826F6">
        <w:rPr>
          <w:rFonts w:ascii="Arial" w:eastAsia="Times New Roman" w:hAnsi="Arial" w:cs="Arial"/>
          <w:kern w:val="24"/>
        </w:rPr>
        <w:t xml:space="preserve">Indicador: </w:t>
      </w:r>
      <w:r w:rsidRPr="00A826F6">
        <w:rPr>
          <w:rFonts w:ascii="Arial" w:eastAsia="Times New Roman" w:hAnsi="Arial" w:cs="Arial"/>
          <w:bCs/>
        </w:rPr>
        <w:t>Porcentaje de eficiencia en la administración de justicia.</w:t>
      </w:r>
    </w:p>
    <w:p w14:paraId="246B0647" w14:textId="77777777" w:rsidR="00E27843" w:rsidRPr="00A826F6" w:rsidRDefault="00E27843" w:rsidP="00E27843">
      <w:pPr>
        <w:rPr>
          <w:rFonts w:ascii="Arial" w:hAnsi="Arial" w:cs="Arial"/>
          <w:noProof/>
        </w:rPr>
      </w:pPr>
    </w:p>
    <w:p w14:paraId="38DC9767" w14:textId="77777777" w:rsidR="00E27843" w:rsidRPr="00A826F6" w:rsidRDefault="00E27843" w:rsidP="00E27843">
      <w:pPr>
        <w:rPr>
          <w:rFonts w:ascii="Arial" w:hAnsi="Arial" w:cs="Arial"/>
          <w:noProof/>
        </w:rPr>
      </w:pPr>
    </w:p>
    <w:p w14:paraId="01A91A72" w14:textId="77777777" w:rsidR="00E27843" w:rsidRPr="00A826F6" w:rsidRDefault="00E27843" w:rsidP="00E27843">
      <w:pPr>
        <w:rPr>
          <w:rFonts w:ascii="Arial" w:hAnsi="Arial" w:cs="Arial"/>
          <w:noProof/>
        </w:rPr>
      </w:pPr>
    </w:p>
    <w:p w14:paraId="4F683A97" w14:textId="77777777" w:rsidR="00E27843" w:rsidRPr="00A826F6" w:rsidRDefault="00E27843" w:rsidP="00E27843">
      <w:pPr>
        <w:rPr>
          <w:rFonts w:ascii="Arial" w:hAnsi="Arial" w:cs="Arial"/>
          <w:noProof/>
        </w:rPr>
      </w:pPr>
    </w:p>
    <w:p w14:paraId="622E383E" w14:textId="77777777" w:rsidR="0078750C" w:rsidRDefault="0078750C" w:rsidP="00E27843">
      <w:pPr>
        <w:pStyle w:val="Ttulo2"/>
        <w:rPr>
          <w:rFonts w:ascii="Arial" w:eastAsia="Microsoft YaHei" w:hAnsi="Arial" w:cs="Arial"/>
          <w:bCs/>
          <w:i w:val="0"/>
          <w:caps/>
          <w:sz w:val="24"/>
          <w:szCs w:val="24"/>
        </w:rPr>
      </w:pPr>
      <w:bookmarkStart w:id="13" w:name="_Toc86846574"/>
    </w:p>
    <w:p w14:paraId="22309A43" w14:textId="77777777" w:rsidR="0078750C" w:rsidRDefault="0078750C" w:rsidP="00E27843">
      <w:pPr>
        <w:pStyle w:val="Ttulo2"/>
        <w:rPr>
          <w:rFonts w:ascii="Arial" w:eastAsia="Microsoft YaHei" w:hAnsi="Arial" w:cs="Arial"/>
          <w:bCs/>
          <w:i w:val="0"/>
          <w:caps/>
          <w:sz w:val="24"/>
          <w:szCs w:val="24"/>
        </w:rPr>
      </w:pPr>
    </w:p>
    <w:p w14:paraId="3D9AB9DB" w14:textId="77777777" w:rsidR="0078750C" w:rsidRDefault="0078750C" w:rsidP="00E27843">
      <w:pPr>
        <w:pStyle w:val="Ttulo2"/>
        <w:rPr>
          <w:rFonts w:ascii="Arial" w:eastAsia="Microsoft YaHei" w:hAnsi="Arial" w:cs="Arial"/>
          <w:bCs/>
          <w:i w:val="0"/>
          <w:caps/>
          <w:sz w:val="24"/>
          <w:szCs w:val="24"/>
        </w:rPr>
      </w:pPr>
    </w:p>
    <w:p w14:paraId="6C9C8F04" w14:textId="77777777" w:rsidR="00E27843" w:rsidRPr="00A826F6" w:rsidRDefault="00E27843" w:rsidP="009136B0">
      <w:pPr>
        <w:pStyle w:val="Ttulo2"/>
        <w:jc w:val="center"/>
        <w:rPr>
          <w:rFonts w:ascii="Arial" w:eastAsia="Microsoft YaHei" w:hAnsi="Arial" w:cs="Arial"/>
          <w:b w:val="0"/>
          <w:bCs/>
          <w:i w:val="0"/>
          <w:caps/>
          <w:sz w:val="24"/>
          <w:szCs w:val="24"/>
        </w:rPr>
      </w:pPr>
      <w:r w:rsidRPr="00A826F6">
        <w:rPr>
          <w:rFonts w:ascii="Arial" w:eastAsia="Microsoft YaHei" w:hAnsi="Arial" w:cs="Arial"/>
          <w:bCs/>
          <w:i w:val="0"/>
          <w:caps/>
          <w:sz w:val="24"/>
          <w:szCs w:val="24"/>
        </w:rPr>
        <w:t>Árbol de Problemas</w:t>
      </w:r>
      <w:bookmarkEnd w:id="13"/>
    </w:p>
    <w:p w14:paraId="4D2781CA" w14:textId="356AEA5B" w:rsidR="00E27843" w:rsidRPr="00A826F6" w:rsidRDefault="009136B0" w:rsidP="009136B0">
      <w:pPr>
        <w:pStyle w:val="Ttulo2"/>
        <w:jc w:val="center"/>
        <w:rPr>
          <w:rFonts w:ascii="Arial" w:eastAsia="Microsoft YaHei" w:hAnsi="Arial" w:cs="Arial"/>
          <w:b w:val="0"/>
          <w:bCs/>
          <w:i w:val="0"/>
          <w:caps/>
          <w:sz w:val="24"/>
          <w:szCs w:val="24"/>
        </w:rPr>
      </w:pPr>
      <w:bookmarkStart w:id="14" w:name="_Toc86846575"/>
      <w:r>
        <w:rPr>
          <w:noProof/>
          <w:lang w:eastAsia="es-MX"/>
        </w:rPr>
        <w:drawing>
          <wp:anchor distT="0" distB="0" distL="114300" distR="114300" simplePos="0" relativeHeight="251705856" behindDoc="0" locked="0" layoutInCell="1" allowOverlap="1" wp14:anchorId="50AA4FAC" wp14:editId="5C2AC19D">
            <wp:simplePos x="0" y="0"/>
            <wp:positionH relativeFrom="margin">
              <wp:posOffset>85090</wp:posOffset>
            </wp:positionH>
            <wp:positionV relativeFrom="margin">
              <wp:posOffset>941070</wp:posOffset>
            </wp:positionV>
            <wp:extent cx="7000240" cy="4110990"/>
            <wp:effectExtent l="0" t="0" r="0" b="3810"/>
            <wp:wrapSquare wrapText="bothSides"/>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00240" cy="4110990"/>
                    </a:xfrm>
                    <a:prstGeom prst="rect">
                      <a:avLst/>
                    </a:prstGeom>
                    <a:noFill/>
                  </pic:spPr>
                </pic:pic>
              </a:graphicData>
            </a:graphic>
            <wp14:sizeRelV relativeFrom="margin">
              <wp14:pctHeight>0</wp14:pctHeight>
            </wp14:sizeRelV>
          </wp:anchor>
        </w:drawing>
      </w:r>
      <w:r w:rsidR="00E27843" w:rsidRPr="00A826F6">
        <w:rPr>
          <w:rFonts w:ascii="Arial" w:eastAsia="Microsoft YaHei" w:hAnsi="Arial" w:cs="Arial"/>
          <w:bCs/>
          <w:i w:val="0"/>
          <w:caps/>
          <w:sz w:val="24"/>
          <w:szCs w:val="24"/>
        </w:rPr>
        <w:t>PP-01 Programa de Impartición de Justicia del Estado de Quintana Roo</w:t>
      </w:r>
      <w:bookmarkEnd w:id="14"/>
    </w:p>
    <w:p w14:paraId="750BCC53" w14:textId="599B49CC" w:rsidR="00EC7C97" w:rsidRPr="005B568B" w:rsidRDefault="00EC7C97" w:rsidP="00EC7C97">
      <w:pPr>
        <w:spacing w:after="0" w:line="240" w:lineRule="auto"/>
        <w:rPr>
          <w:rFonts w:ascii="Arial" w:hAnsi="Arial" w:cs="Arial"/>
          <w:b/>
          <w:highlight w:val="cyan"/>
        </w:rPr>
      </w:pPr>
    </w:p>
    <w:p w14:paraId="6E6913D7" w14:textId="23C10385" w:rsidR="0085244F" w:rsidRPr="005B568B" w:rsidRDefault="0085244F" w:rsidP="000D6CA1">
      <w:pPr>
        <w:spacing w:after="0" w:line="240" w:lineRule="auto"/>
        <w:rPr>
          <w:rFonts w:ascii="Arial" w:hAnsi="Arial" w:cs="Arial"/>
          <w:b/>
          <w:color w:val="000000" w:themeColor="text1"/>
          <w:szCs w:val="24"/>
          <w:highlight w:val="cyan"/>
        </w:rPr>
      </w:pPr>
    </w:p>
    <w:p w14:paraId="22BE0F04" w14:textId="2439F4C0" w:rsidR="00EC7C97" w:rsidRPr="005B568B" w:rsidRDefault="00EC7C97" w:rsidP="00EC7C97">
      <w:pPr>
        <w:spacing w:after="0" w:line="240" w:lineRule="auto"/>
        <w:rPr>
          <w:rFonts w:ascii="Arial" w:hAnsi="Arial" w:cs="Arial"/>
          <w:b/>
          <w:noProof/>
          <w:color w:val="000000" w:themeColor="text1"/>
          <w:szCs w:val="24"/>
          <w:highlight w:val="cyan"/>
        </w:rPr>
      </w:pPr>
      <w:r w:rsidRPr="005B568B">
        <w:rPr>
          <w:rFonts w:ascii="Arial" w:hAnsi="Arial" w:cs="Arial"/>
          <w:b/>
          <w:szCs w:val="24"/>
          <w:highlight w:val="cyan"/>
        </w:rPr>
        <w:t xml:space="preserve">               </w:t>
      </w:r>
    </w:p>
    <w:p w14:paraId="7052C95E" w14:textId="5B47AA85" w:rsidR="00EC7C97" w:rsidRPr="005B568B" w:rsidRDefault="00EC7C97" w:rsidP="00EC7C97">
      <w:pPr>
        <w:spacing w:after="0" w:line="240" w:lineRule="auto"/>
        <w:rPr>
          <w:rFonts w:ascii="Arial" w:hAnsi="Arial" w:cs="Arial"/>
          <w:b/>
          <w:noProof/>
          <w:color w:val="000000" w:themeColor="text1"/>
          <w:szCs w:val="24"/>
          <w:highlight w:val="cyan"/>
        </w:rPr>
      </w:pPr>
    </w:p>
    <w:p w14:paraId="267664CD" w14:textId="77777777" w:rsidR="00EC7C97" w:rsidRPr="005B568B" w:rsidRDefault="00EC7C97" w:rsidP="00EC7C97">
      <w:pPr>
        <w:spacing w:after="0" w:line="240" w:lineRule="auto"/>
        <w:jc w:val="center"/>
        <w:rPr>
          <w:rFonts w:ascii="Arial" w:hAnsi="Arial" w:cs="Arial"/>
          <w:b/>
          <w:color w:val="000000" w:themeColor="text1"/>
          <w:szCs w:val="24"/>
          <w:highlight w:val="cyan"/>
        </w:rPr>
      </w:pPr>
    </w:p>
    <w:p w14:paraId="277A391B" w14:textId="77777777" w:rsidR="009136B0" w:rsidRPr="00A826F6" w:rsidRDefault="009136B0" w:rsidP="009136B0">
      <w:pPr>
        <w:pStyle w:val="Ttulo2"/>
        <w:jc w:val="center"/>
        <w:rPr>
          <w:rFonts w:ascii="Arial" w:eastAsia="Microsoft YaHei" w:hAnsi="Arial" w:cs="Arial"/>
          <w:b w:val="0"/>
          <w:bCs/>
          <w:i w:val="0"/>
          <w:iCs/>
          <w:caps/>
          <w:sz w:val="24"/>
          <w:szCs w:val="24"/>
        </w:rPr>
      </w:pPr>
      <w:bookmarkStart w:id="15" w:name="_Toc86846576"/>
      <w:r w:rsidRPr="00A826F6">
        <w:rPr>
          <w:rFonts w:ascii="Arial" w:eastAsia="Microsoft YaHei" w:hAnsi="Arial" w:cs="Arial"/>
          <w:bCs/>
          <w:i w:val="0"/>
          <w:iCs/>
          <w:caps/>
          <w:sz w:val="24"/>
          <w:szCs w:val="24"/>
        </w:rPr>
        <w:t>Árbol de Objetivos</w:t>
      </w:r>
      <w:bookmarkEnd w:id="15"/>
    </w:p>
    <w:p w14:paraId="16ED9674" w14:textId="1F5C33E7" w:rsidR="009136B0" w:rsidRPr="00A826F6" w:rsidRDefault="009136B0" w:rsidP="009136B0">
      <w:pPr>
        <w:pStyle w:val="Ttulo2"/>
        <w:jc w:val="center"/>
        <w:rPr>
          <w:rFonts w:ascii="Arial" w:eastAsia="Microsoft YaHei" w:hAnsi="Arial" w:cs="Arial"/>
          <w:b w:val="0"/>
          <w:bCs/>
          <w:i w:val="0"/>
          <w:iCs/>
          <w:caps/>
          <w:sz w:val="24"/>
          <w:szCs w:val="24"/>
        </w:rPr>
      </w:pPr>
      <w:bookmarkStart w:id="16" w:name="_Toc86846577"/>
      <w:r w:rsidRPr="009A4F3A">
        <w:rPr>
          <w:rFonts w:ascii="Arial" w:eastAsia="Arial" w:hAnsi="Arial" w:cs="Times New Roman (Body CS)"/>
          <w:noProof/>
          <w:sz w:val="20"/>
          <w:szCs w:val="22"/>
          <w:lang w:eastAsia="es-MX"/>
        </w:rPr>
        <w:drawing>
          <wp:anchor distT="0" distB="0" distL="114300" distR="114300" simplePos="0" relativeHeight="251707904" behindDoc="0" locked="0" layoutInCell="1" allowOverlap="1" wp14:anchorId="015B6601" wp14:editId="1194623E">
            <wp:simplePos x="0" y="0"/>
            <wp:positionH relativeFrom="margin">
              <wp:posOffset>450850</wp:posOffset>
            </wp:positionH>
            <wp:positionV relativeFrom="margin">
              <wp:posOffset>1343025</wp:posOffset>
            </wp:positionV>
            <wp:extent cx="6000750" cy="3752215"/>
            <wp:effectExtent l="0" t="0" r="0" b="635"/>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00750" cy="3752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26F6">
        <w:rPr>
          <w:rFonts w:ascii="Arial" w:eastAsia="Microsoft YaHei" w:hAnsi="Arial" w:cs="Arial"/>
          <w:bCs/>
          <w:i w:val="0"/>
          <w:iCs/>
          <w:caps/>
          <w:sz w:val="24"/>
          <w:szCs w:val="24"/>
        </w:rPr>
        <w:t>PP-01 Programa de Impartición de Justicia del Estado de Quintana Roo</w:t>
      </w:r>
      <w:bookmarkEnd w:id="16"/>
    </w:p>
    <w:p w14:paraId="2705C27F" w14:textId="5A1CD675" w:rsidR="00EC7C97" w:rsidRPr="005B568B" w:rsidRDefault="00EC7C97" w:rsidP="00EC7C97">
      <w:pPr>
        <w:spacing w:after="0" w:line="240" w:lineRule="auto"/>
        <w:rPr>
          <w:rFonts w:ascii="Arial" w:hAnsi="Arial" w:cs="Arial"/>
          <w:b/>
          <w:color w:val="000000" w:themeColor="text1"/>
          <w:szCs w:val="24"/>
          <w:highlight w:val="cyan"/>
        </w:rPr>
      </w:pPr>
    </w:p>
    <w:p w14:paraId="23035A8E" w14:textId="62A9E643" w:rsidR="00417FFB" w:rsidRPr="005B568B" w:rsidRDefault="00417FFB" w:rsidP="00EC7C97">
      <w:pPr>
        <w:spacing w:after="0" w:line="240" w:lineRule="auto"/>
        <w:rPr>
          <w:rFonts w:ascii="Arial" w:hAnsi="Arial" w:cs="Arial"/>
          <w:b/>
          <w:color w:val="000000" w:themeColor="text1"/>
          <w:szCs w:val="24"/>
          <w:highlight w:val="cyan"/>
        </w:rPr>
      </w:pPr>
    </w:p>
    <w:p w14:paraId="52B5B9F3" w14:textId="77777777" w:rsidR="00417FFB" w:rsidRPr="005B568B" w:rsidRDefault="00417FFB" w:rsidP="00EC7C97">
      <w:pPr>
        <w:spacing w:after="0" w:line="240" w:lineRule="auto"/>
        <w:rPr>
          <w:rFonts w:ascii="Arial" w:hAnsi="Arial" w:cs="Arial"/>
          <w:b/>
          <w:color w:val="000000" w:themeColor="text1"/>
          <w:szCs w:val="24"/>
          <w:highlight w:val="cyan"/>
        </w:rPr>
      </w:pPr>
    </w:p>
    <w:p w14:paraId="20AB7A3E" w14:textId="77777777" w:rsidR="00417FFB" w:rsidRPr="005B568B" w:rsidRDefault="00417FFB" w:rsidP="00EC7C97">
      <w:pPr>
        <w:spacing w:after="0" w:line="240" w:lineRule="auto"/>
        <w:rPr>
          <w:rFonts w:ascii="Arial" w:hAnsi="Arial" w:cs="Arial"/>
          <w:b/>
          <w:color w:val="000000" w:themeColor="text1"/>
          <w:szCs w:val="24"/>
          <w:highlight w:val="cyan"/>
        </w:rPr>
      </w:pPr>
    </w:p>
    <w:p w14:paraId="6D7D63A1" w14:textId="77777777" w:rsidR="0085244F" w:rsidRPr="005B568B" w:rsidRDefault="0085244F" w:rsidP="000D6CA1">
      <w:pPr>
        <w:spacing w:after="0" w:line="240" w:lineRule="auto"/>
        <w:rPr>
          <w:rFonts w:ascii="Arial" w:hAnsi="Arial" w:cs="Arial"/>
          <w:b/>
          <w:color w:val="000000" w:themeColor="text1"/>
          <w:szCs w:val="24"/>
          <w:highlight w:val="cyan"/>
        </w:rPr>
      </w:pPr>
    </w:p>
    <w:p w14:paraId="663DCE43" w14:textId="25F33B17" w:rsidR="00A005DC" w:rsidRPr="005B568B" w:rsidRDefault="00A005DC" w:rsidP="000D6CA1">
      <w:pPr>
        <w:spacing w:after="0" w:line="240" w:lineRule="auto"/>
        <w:rPr>
          <w:rFonts w:ascii="Arial" w:hAnsi="Arial" w:cs="Arial"/>
          <w:b/>
          <w:color w:val="000000" w:themeColor="text1"/>
          <w:szCs w:val="24"/>
          <w:highlight w:val="cyan"/>
        </w:rPr>
      </w:pPr>
    </w:p>
    <w:p w14:paraId="6C1ED560" w14:textId="77777777" w:rsidR="00625C49" w:rsidRPr="005B568B" w:rsidRDefault="00625C49" w:rsidP="000D6CA1">
      <w:pPr>
        <w:spacing w:after="0" w:line="240" w:lineRule="auto"/>
        <w:rPr>
          <w:rFonts w:ascii="Arial" w:hAnsi="Arial" w:cs="Arial"/>
          <w:b/>
          <w:color w:val="000000" w:themeColor="text1"/>
          <w:szCs w:val="24"/>
          <w:highlight w:val="cyan"/>
        </w:rPr>
      </w:pPr>
    </w:p>
    <w:p w14:paraId="65ACA402" w14:textId="77777777" w:rsidR="00625C49" w:rsidRPr="005B568B" w:rsidRDefault="00625C49" w:rsidP="000D6CA1">
      <w:pPr>
        <w:spacing w:after="0" w:line="240" w:lineRule="auto"/>
        <w:rPr>
          <w:rFonts w:ascii="Arial" w:hAnsi="Arial" w:cs="Arial"/>
          <w:b/>
          <w:color w:val="000000" w:themeColor="text1"/>
          <w:szCs w:val="24"/>
          <w:highlight w:val="cyan"/>
        </w:rPr>
      </w:pPr>
    </w:p>
    <w:p w14:paraId="2B1CC38F" w14:textId="77777777" w:rsidR="001B3A6D" w:rsidRPr="005B568B" w:rsidRDefault="001B3A6D" w:rsidP="000D6CA1">
      <w:pPr>
        <w:spacing w:after="0" w:line="240" w:lineRule="auto"/>
        <w:rPr>
          <w:rFonts w:ascii="Arial" w:hAnsi="Arial" w:cs="Arial"/>
          <w:b/>
          <w:color w:val="000000" w:themeColor="text1"/>
          <w:szCs w:val="24"/>
          <w:highlight w:val="cyan"/>
        </w:rPr>
      </w:pPr>
    </w:p>
    <w:p w14:paraId="09870ED5" w14:textId="77777777" w:rsidR="000D6CA1" w:rsidRPr="005B568B" w:rsidRDefault="000D6CA1" w:rsidP="000D6CA1">
      <w:pPr>
        <w:spacing w:after="0" w:line="240" w:lineRule="auto"/>
        <w:rPr>
          <w:rFonts w:ascii="Arial" w:hAnsi="Arial" w:cs="Arial"/>
          <w:b/>
          <w:color w:val="000000" w:themeColor="text1"/>
          <w:szCs w:val="24"/>
          <w:highlight w:val="cyan"/>
        </w:rPr>
      </w:pPr>
    </w:p>
    <w:p w14:paraId="1D50B89A" w14:textId="77777777" w:rsidR="00165382" w:rsidRPr="005B568B" w:rsidRDefault="00165382" w:rsidP="000D6CA1">
      <w:pPr>
        <w:spacing w:after="0" w:line="240" w:lineRule="auto"/>
        <w:rPr>
          <w:rFonts w:ascii="Arial" w:hAnsi="Arial" w:cs="Arial"/>
          <w:b/>
          <w:color w:val="000000" w:themeColor="text1"/>
          <w:szCs w:val="24"/>
          <w:highlight w:val="cyan"/>
        </w:rPr>
      </w:pPr>
    </w:p>
    <w:p w14:paraId="3CC6C0C4" w14:textId="77777777" w:rsidR="00645992" w:rsidRPr="005B568B" w:rsidRDefault="00645992" w:rsidP="000D6CA1">
      <w:pPr>
        <w:spacing w:after="0" w:line="240" w:lineRule="auto"/>
        <w:rPr>
          <w:rFonts w:ascii="Arial" w:hAnsi="Arial" w:cs="Arial"/>
          <w:b/>
          <w:color w:val="000000" w:themeColor="text1"/>
          <w:szCs w:val="24"/>
          <w:highlight w:val="cyan"/>
        </w:rPr>
      </w:pPr>
    </w:p>
    <w:p w14:paraId="2FDDEA5C" w14:textId="77777777" w:rsidR="00645992" w:rsidRPr="005B568B" w:rsidRDefault="00645992" w:rsidP="000D6CA1">
      <w:pPr>
        <w:spacing w:after="0" w:line="240" w:lineRule="auto"/>
        <w:rPr>
          <w:noProof/>
          <w:highlight w:val="cyan"/>
        </w:rPr>
      </w:pPr>
    </w:p>
    <w:p w14:paraId="6F748603" w14:textId="77777777" w:rsidR="005D4773" w:rsidRPr="005B568B" w:rsidRDefault="005D4773" w:rsidP="000D6CA1">
      <w:pPr>
        <w:spacing w:after="0" w:line="240" w:lineRule="auto"/>
        <w:rPr>
          <w:noProof/>
          <w:highlight w:val="cyan"/>
        </w:rPr>
      </w:pPr>
    </w:p>
    <w:p w14:paraId="644622F0" w14:textId="233B70C3" w:rsidR="005D4773" w:rsidRPr="005B568B" w:rsidRDefault="005D4773" w:rsidP="000D6CA1">
      <w:pPr>
        <w:spacing w:after="0" w:line="240" w:lineRule="auto"/>
        <w:rPr>
          <w:noProof/>
          <w:highlight w:val="cyan"/>
        </w:rPr>
      </w:pPr>
    </w:p>
    <w:p w14:paraId="71B74925" w14:textId="77777777" w:rsidR="005D4773" w:rsidRPr="005B568B" w:rsidRDefault="005D4773" w:rsidP="000D6CA1">
      <w:pPr>
        <w:spacing w:after="0" w:line="240" w:lineRule="auto"/>
        <w:rPr>
          <w:noProof/>
          <w:highlight w:val="cyan"/>
        </w:rPr>
      </w:pPr>
    </w:p>
    <w:p w14:paraId="1F7E093A" w14:textId="77777777" w:rsidR="005D4773" w:rsidRPr="005B568B" w:rsidRDefault="005D4773" w:rsidP="000D6CA1">
      <w:pPr>
        <w:spacing w:after="0" w:line="240" w:lineRule="auto"/>
        <w:rPr>
          <w:noProof/>
          <w:highlight w:val="cyan"/>
        </w:rPr>
      </w:pPr>
    </w:p>
    <w:p w14:paraId="4134C86B" w14:textId="77777777" w:rsidR="005D4773" w:rsidRPr="005B568B" w:rsidRDefault="005D4773" w:rsidP="000D6CA1">
      <w:pPr>
        <w:spacing w:after="0" w:line="240" w:lineRule="auto"/>
        <w:rPr>
          <w:noProof/>
          <w:highlight w:val="cyan"/>
        </w:rPr>
      </w:pPr>
    </w:p>
    <w:p w14:paraId="20F97C40" w14:textId="77777777" w:rsidR="005D4773" w:rsidRPr="005B568B" w:rsidRDefault="005D4773" w:rsidP="000D6CA1">
      <w:pPr>
        <w:spacing w:after="0" w:line="240" w:lineRule="auto"/>
        <w:rPr>
          <w:rFonts w:ascii="Arial" w:hAnsi="Arial" w:cs="Arial"/>
          <w:b/>
          <w:color w:val="000000" w:themeColor="text1"/>
          <w:szCs w:val="24"/>
          <w:highlight w:val="cyan"/>
        </w:rPr>
      </w:pPr>
    </w:p>
    <w:p w14:paraId="74981E63" w14:textId="77777777" w:rsidR="000D6CA1" w:rsidRPr="005B568B" w:rsidRDefault="000D6CA1" w:rsidP="000D6CA1">
      <w:pPr>
        <w:spacing w:after="0" w:line="240" w:lineRule="auto"/>
        <w:rPr>
          <w:rFonts w:ascii="Arial" w:hAnsi="Arial" w:cs="Arial"/>
          <w:b/>
          <w:noProof/>
          <w:color w:val="000000" w:themeColor="text1"/>
          <w:szCs w:val="24"/>
          <w:highlight w:val="cyan"/>
        </w:rPr>
      </w:pPr>
    </w:p>
    <w:p w14:paraId="0AD2B5CD" w14:textId="77777777" w:rsidR="006570A1" w:rsidRPr="005B568B" w:rsidRDefault="006570A1" w:rsidP="000D6CA1">
      <w:pPr>
        <w:spacing w:after="0" w:line="240" w:lineRule="auto"/>
        <w:rPr>
          <w:rFonts w:ascii="Arial" w:hAnsi="Arial" w:cs="Arial"/>
          <w:b/>
          <w:noProof/>
          <w:color w:val="000000" w:themeColor="text1"/>
          <w:szCs w:val="24"/>
          <w:highlight w:val="cyan"/>
        </w:rPr>
      </w:pPr>
    </w:p>
    <w:p w14:paraId="50953A6F" w14:textId="77777777" w:rsidR="005E07FE" w:rsidRPr="005B568B" w:rsidRDefault="005E07FE" w:rsidP="000D6CA1">
      <w:pPr>
        <w:spacing w:after="0" w:line="240" w:lineRule="auto"/>
        <w:rPr>
          <w:rFonts w:ascii="Arial" w:hAnsi="Arial" w:cs="Arial"/>
          <w:b/>
          <w:noProof/>
          <w:color w:val="000000" w:themeColor="text1"/>
          <w:szCs w:val="24"/>
          <w:highlight w:val="cyan"/>
        </w:rPr>
      </w:pPr>
    </w:p>
    <w:p w14:paraId="07EFA0AD" w14:textId="50A04F83" w:rsidR="001B5D13" w:rsidRPr="005B568B" w:rsidRDefault="001B5D13" w:rsidP="000D6CA1">
      <w:pPr>
        <w:spacing w:after="0" w:line="240" w:lineRule="auto"/>
        <w:rPr>
          <w:rFonts w:ascii="Arial" w:hAnsi="Arial" w:cs="Arial"/>
          <w:b/>
          <w:noProof/>
          <w:color w:val="000000" w:themeColor="text1"/>
          <w:szCs w:val="24"/>
          <w:highlight w:val="cyan"/>
        </w:rPr>
      </w:pPr>
    </w:p>
    <w:p w14:paraId="0EF3B2FD" w14:textId="77777777" w:rsidR="001B5D13" w:rsidRPr="005B568B" w:rsidRDefault="001B5D13" w:rsidP="000D6CA1">
      <w:pPr>
        <w:spacing w:after="0" w:line="240" w:lineRule="auto"/>
        <w:rPr>
          <w:rFonts w:ascii="Arial" w:hAnsi="Arial" w:cs="Arial"/>
          <w:b/>
          <w:noProof/>
          <w:color w:val="000000" w:themeColor="text1"/>
          <w:szCs w:val="24"/>
          <w:highlight w:val="cyan"/>
        </w:rPr>
      </w:pPr>
    </w:p>
    <w:p w14:paraId="362658D8" w14:textId="77777777" w:rsidR="001B5D13" w:rsidRPr="005B568B" w:rsidRDefault="001B5D13" w:rsidP="000D6CA1">
      <w:pPr>
        <w:spacing w:after="0" w:line="240" w:lineRule="auto"/>
        <w:rPr>
          <w:rFonts w:ascii="Arial" w:hAnsi="Arial" w:cs="Arial"/>
          <w:b/>
          <w:noProof/>
          <w:color w:val="000000" w:themeColor="text1"/>
          <w:szCs w:val="24"/>
          <w:highlight w:val="cyan"/>
        </w:rPr>
      </w:pPr>
    </w:p>
    <w:p w14:paraId="2C8A1121" w14:textId="320974AB" w:rsidR="000D6CA1" w:rsidRPr="005B568B" w:rsidRDefault="000D6CA1" w:rsidP="000D6CA1">
      <w:pPr>
        <w:spacing w:after="0" w:line="240" w:lineRule="auto"/>
        <w:rPr>
          <w:rFonts w:ascii="Arial" w:hAnsi="Arial" w:cs="Arial"/>
          <w:b/>
          <w:color w:val="000000" w:themeColor="text1"/>
          <w:szCs w:val="24"/>
          <w:highlight w:val="cyan"/>
        </w:rPr>
      </w:pPr>
    </w:p>
    <w:p w14:paraId="69138EF1" w14:textId="77777777" w:rsidR="009136B0" w:rsidRPr="005E3561" w:rsidRDefault="009136B0" w:rsidP="009136B0">
      <w:pPr>
        <w:pStyle w:val="Ttulo2"/>
        <w:jc w:val="center"/>
        <w:rPr>
          <w:rFonts w:ascii="Arial" w:eastAsia="Microsoft YaHei" w:hAnsi="Arial" w:cs="Arial"/>
          <w:b w:val="0"/>
          <w:bCs/>
          <w:i w:val="0"/>
          <w:iCs/>
          <w:caps/>
          <w:sz w:val="24"/>
          <w:szCs w:val="24"/>
        </w:rPr>
      </w:pPr>
      <w:bookmarkStart w:id="17" w:name="_Toc86846578"/>
      <w:bookmarkStart w:id="18" w:name="_Hlk83735371"/>
      <w:r w:rsidRPr="005E3561">
        <w:rPr>
          <w:rFonts w:ascii="Arial" w:eastAsia="Microsoft YaHei" w:hAnsi="Arial" w:cs="Arial"/>
          <w:bCs/>
          <w:i w:val="0"/>
          <w:iCs/>
          <w:caps/>
          <w:sz w:val="24"/>
          <w:szCs w:val="24"/>
        </w:rPr>
        <w:t>Matriz de Indicadores para Resultados (MIR)</w:t>
      </w:r>
      <w:bookmarkEnd w:id="17"/>
    </w:p>
    <w:p w14:paraId="73CC85F7" w14:textId="5C1B6C6F" w:rsidR="00BE3E48" w:rsidRPr="009136B0" w:rsidRDefault="009136B0" w:rsidP="00BE3E48">
      <w:pPr>
        <w:jc w:val="center"/>
        <w:rPr>
          <w:rFonts w:ascii="Arial" w:hAnsi="Arial" w:cs="Arial"/>
          <w:b/>
          <w:color w:val="000000" w:themeColor="text1"/>
          <w:szCs w:val="24"/>
          <w:highlight w:val="cyan"/>
          <w:lang w:val="es-ES"/>
        </w:rPr>
      </w:pPr>
      <w:r w:rsidRPr="005E3561">
        <w:rPr>
          <w:rFonts w:ascii="Arial" w:eastAsia="Microsoft YaHei" w:hAnsi="Arial" w:cs="Arial"/>
          <w:b/>
          <w:bCs/>
          <w:iCs/>
          <w:caps/>
        </w:rPr>
        <w:t>PP-01 Programa de Impartición de Justicia del Estado de Quintana Roo</w:t>
      </w:r>
      <w:bookmarkEnd w:id="18"/>
    </w:p>
    <w:tbl>
      <w:tblPr>
        <w:tblStyle w:val="Tablaconcuadrcula4"/>
        <w:tblW w:w="13290" w:type="dxa"/>
        <w:jc w:val="center"/>
        <w:tblLook w:val="04A0" w:firstRow="1" w:lastRow="0" w:firstColumn="1" w:lastColumn="0" w:noHBand="0" w:noVBand="1"/>
      </w:tblPr>
      <w:tblGrid>
        <w:gridCol w:w="1596"/>
        <w:gridCol w:w="539"/>
        <w:gridCol w:w="3298"/>
        <w:gridCol w:w="1751"/>
        <w:gridCol w:w="3152"/>
        <w:gridCol w:w="2954"/>
      </w:tblGrid>
      <w:tr w:rsidR="00BE3E48" w:rsidRPr="00451E21" w14:paraId="39BC60D6" w14:textId="77777777" w:rsidTr="003F5058">
        <w:trPr>
          <w:trHeight w:val="424"/>
          <w:jc w:val="center"/>
        </w:trPr>
        <w:tc>
          <w:tcPr>
            <w:tcW w:w="5450" w:type="dxa"/>
            <w:gridSpan w:val="3"/>
            <w:shd w:val="clear" w:color="auto" w:fill="auto"/>
            <w:vAlign w:val="center"/>
            <w:hideMark/>
          </w:tcPr>
          <w:p w14:paraId="083C596F" w14:textId="77777777" w:rsidR="00BE3E48" w:rsidRPr="003F5058" w:rsidRDefault="00BE3E48" w:rsidP="00DE3114">
            <w:pPr>
              <w:jc w:val="right"/>
              <w:rPr>
                <w:rFonts w:ascii="Arial" w:eastAsia="Arial" w:hAnsi="Arial" w:cs="Arial"/>
                <w:b/>
                <w:bCs/>
                <w:sz w:val="20"/>
                <w:szCs w:val="20"/>
                <w:lang w:val="es-MX"/>
              </w:rPr>
            </w:pPr>
            <w:r w:rsidRPr="003F5058">
              <w:rPr>
                <w:rFonts w:ascii="Arial" w:eastAsia="Arial" w:hAnsi="Arial" w:cs="Arial"/>
                <w:b/>
                <w:bCs/>
                <w:sz w:val="20"/>
                <w:szCs w:val="20"/>
                <w:lang w:val="es-MX"/>
              </w:rPr>
              <w:t>INSTITUCIÓN:</w:t>
            </w:r>
          </w:p>
        </w:tc>
        <w:tc>
          <w:tcPr>
            <w:tcW w:w="7840" w:type="dxa"/>
            <w:gridSpan w:val="3"/>
            <w:shd w:val="clear" w:color="auto" w:fill="auto"/>
            <w:vAlign w:val="center"/>
            <w:hideMark/>
          </w:tcPr>
          <w:p w14:paraId="0E3F9ED1" w14:textId="77777777" w:rsidR="00BE3E48" w:rsidRPr="003F5058" w:rsidRDefault="00BE3E48" w:rsidP="00DE3114">
            <w:pPr>
              <w:jc w:val="center"/>
              <w:rPr>
                <w:rFonts w:ascii="Arial" w:eastAsia="Arial" w:hAnsi="Arial" w:cs="Arial"/>
                <w:b/>
                <w:bCs/>
                <w:sz w:val="20"/>
                <w:szCs w:val="20"/>
                <w:lang w:val="es-MX"/>
              </w:rPr>
            </w:pPr>
            <w:r w:rsidRPr="003F5058">
              <w:rPr>
                <w:rFonts w:ascii="Arial" w:eastAsia="Arial" w:hAnsi="Arial" w:cs="Arial"/>
                <w:b/>
                <w:bCs/>
                <w:sz w:val="20"/>
                <w:szCs w:val="20"/>
                <w:lang w:val="es-MX"/>
              </w:rPr>
              <w:t>3101.- Poder Judicial del Estado de Quintana Roo</w:t>
            </w:r>
          </w:p>
        </w:tc>
      </w:tr>
      <w:tr w:rsidR="00BE3E48" w:rsidRPr="00451E21" w14:paraId="33A0A006" w14:textId="77777777" w:rsidTr="003F5058">
        <w:trPr>
          <w:trHeight w:val="327"/>
          <w:jc w:val="center"/>
        </w:trPr>
        <w:tc>
          <w:tcPr>
            <w:tcW w:w="5450" w:type="dxa"/>
            <w:gridSpan w:val="3"/>
            <w:shd w:val="clear" w:color="auto" w:fill="auto"/>
            <w:vAlign w:val="center"/>
            <w:hideMark/>
          </w:tcPr>
          <w:p w14:paraId="0ADBD254" w14:textId="77777777" w:rsidR="00BE3E48" w:rsidRPr="003F5058" w:rsidRDefault="00BE3E48" w:rsidP="00DE3114">
            <w:pPr>
              <w:jc w:val="right"/>
              <w:rPr>
                <w:rFonts w:ascii="Arial" w:eastAsia="Arial" w:hAnsi="Arial" w:cs="Arial"/>
                <w:b/>
                <w:bCs/>
                <w:sz w:val="20"/>
                <w:szCs w:val="20"/>
                <w:lang w:val="es-MX"/>
              </w:rPr>
            </w:pPr>
            <w:r w:rsidRPr="003F5058">
              <w:rPr>
                <w:rFonts w:ascii="Arial" w:eastAsia="Arial" w:hAnsi="Arial" w:cs="Arial"/>
                <w:b/>
                <w:bCs/>
                <w:sz w:val="20"/>
                <w:szCs w:val="20"/>
                <w:lang w:val="es-MX"/>
              </w:rPr>
              <w:t>UNIDAD RESPONSABLE:</w:t>
            </w:r>
          </w:p>
        </w:tc>
        <w:tc>
          <w:tcPr>
            <w:tcW w:w="7840" w:type="dxa"/>
            <w:gridSpan w:val="3"/>
            <w:shd w:val="clear" w:color="auto" w:fill="auto"/>
            <w:vAlign w:val="center"/>
            <w:hideMark/>
          </w:tcPr>
          <w:p w14:paraId="2E20992A" w14:textId="77777777" w:rsidR="00BE3E48" w:rsidRPr="003F5058" w:rsidRDefault="00BE3E48" w:rsidP="00DE3114">
            <w:pPr>
              <w:jc w:val="center"/>
              <w:rPr>
                <w:rFonts w:ascii="Arial" w:eastAsia="Arial" w:hAnsi="Arial" w:cs="Arial"/>
                <w:b/>
                <w:bCs/>
                <w:sz w:val="20"/>
                <w:szCs w:val="20"/>
                <w:lang w:val="es-MX"/>
              </w:rPr>
            </w:pPr>
            <w:r w:rsidRPr="003F5058">
              <w:rPr>
                <w:rFonts w:ascii="Arial" w:eastAsia="Arial" w:hAnsi="Arial" w:cs="Arial"/>
                <w:b/>
                <w:bCs/>
                <w:sz w:val="20"/>
                <w:szCs w:val="20"/>
                <w:lang w:val="es-MX"/>
              </w:rPr>
              <w:t>1.- Tribunal Superior de Justicia</w:t>
            </w:r>
          </w:p>
        </w:tc>
      </w:tr>
      <w:tr w:rsidR="00BE3E48" w:rsidRPr="00451E21" w14:paraId="7C925F86" w14:textId="77777777" w:rsidTr="003F5058">
        <w:trPr>
          <w:trHeight w:val="327"/>
          <w:jc w:val="center"/>
        </w:trPr>
        <w:tc>
          <w:tcPr>
            <w:tcW w:w="5450" w:type="dxa"/>
            <w:gridSpan w:val="3"/>
            <w:shd w:val="clear" w:color="auto" w:fill="auto"/>
            <w:vAlign w:val="center"/>
            <w:hideMark/>
          </w:tcPr>
          <w:p w14:paraId="3427CFC3" w14:textId="77777777" w:rsidR="00BE3E48" w:rsidRPr="003F5058" w:rsidRDefault="00BE3E48" w:rsidP="00DE3114">
            <w:pPr>
              <w:jc w:val="right"/>
              <w:rPr>
                <w:rFonts w:ascii="Arial" w:eastAsia="Arial" w:hAnsi="Arial" w:cs="Arial"/>
                <w:b/>
                <w:bCs/>
                <w:sz w:val="20"/>
                <w:szCs w:val="20"/>
                <w:lang w:val="es-MX"/>
              </w:rPr>
            </w:pPr>
            <w:r w:rsidRPr="003F5058">
              <w:rPr>
                <w:rFonts w:ascii="Arial" w:eastAsia="Arial" w:hAnsi="Arial" w:cs="Arial"/>
                <w:b/>
                <w:bCs/>
                <w:sz w:val="20"/>
                <w:szCs w:val="20"/>
                <w:lang w:val="es-MX"/>
              </w:rPr>
              <w:t>PROGRAMA PRESUPUESTARIO:</w:t>
            </w:r>
          </w:p>
        </w:tc>
        <w:tc>
          <w:tcPr>
            <w:tcW w:w="7840" w:type="dxa"/>
            <w:gridSpan w:val="3"/>
            <w:shd w:val="clear" w:color="auto" w:fill="auto"/>
            <w:vAlign w:val="center"/>
            <w:hideMark/>
          </w:tcPr>
          <w:p w14:paraId="765A2D8D" w14:textId="77777777" w:rsidR="00BE3E48" w:rsidRPr="003F5058" w:rsidRDefault="00BE3E48" w:rsidP="00DE3114">
            <w:pPr>
              <w:jc w:val="center"/>
              <w:rPr>
                <w:rFonts w:ascii="Arial" w:eastAsia="Arial" w:hAnsi="Arial" w:cs="Arial"/>
                <w:b/>
                <w:bCs/>
                <w:sz w:val="20"/>
                <w:szCs w:val="20"/>
                <w:lang w:val="es-MX"/>
              </w:rPr>
            </w:pPr>
            <w:r w:rsidRPr="003F5058">
              <w:rPr>
                <w:rFonts w:ascii="Arial" w:eastAsia="Arial" w:hAnsi="Arial" w:cs="Arial"/>
                <w:b/>
                <w:bCs/>
                <w:sz w:val="20"/>
                <w:szCs w:val="20"/>
                <w:lang w:val="es-MX"/>
              </w:rPr>
              <w:t>PP-01.-Programa de Impartición de Justicia del Estado de Quintana Roo</w:t>
            </w:r>
          </w:p>
        </w:tc>
      </w:tr>
      <w:tr w:rsidR="00BE3E48" w:rsidRPr="00451E21" w14:paraId="18842ECF" w14:textId="77777777" w:rsidTr="003F5058">
        <w:trPr>
          <w:trHeight w:val="327"/>
          <w:jc w:val="center"/>
        </w:trPr>
        <w:tc>
          <w:tcPr>
            <w:tcW w:w="5450" w:type="dxa"/>
            <w:gridSpan w:val="3"/>
            <w:shd w:val="clear" w:color="auto" w:fill="auto"/>
            <w:vAlign w:val="center"/>
            <w:hideMark/>
          </w:tcPr>
          <w:p w14:paraId="166787B3" w14:textId="77777777" w:rsidR="00BE3E48" w:rsidRPr="003F5058" w:rsidRDefault="00BE3E48" w:rsidP="00DE3114">
            <w:pPr>
              <w:jc w:val="right"/>
              <w:rPr>
                <w:rFonts w:ascii="Arial" w:eastAsia="Arial" w:hAnsi="Arial" w:cs="Arial"/>
                <w:b/>
                <w:bCs/>
                <w:sz w:val="20"/>
                <w:szCs w:val="20"/>
                <w:lang w:val="es-MX"/>
              </w:rPr>
            </w:pPr>
            <w:r w:rsidRPr="003F5058">
              <w:rPr>
                <w:rFonts w:ascii="Arial" w:eastAsia="Arial" w:hAnsi="Arial" w:cs="Arial"/>
                <w:b/>
                <w:bCs/>
                <w:sz w:val="20"/>
                <w:szCs w:val="20"/>
                <w:lang w:val="es-MX"/>
              </w:rPr>
              <w:t>TIPO DE PROGRAMA PRESUPUESTARIO:</w:t>
            </w:r>
          </w:p>
        </w:tc>
        <w:tc>
          <w:tcPr>
            <w:tcW w:w="7840" w:type="dxa"/>
            <w:gridSpan w:val="3"/>
            <w:shd w:val="clear" w:color="auto" w:fill="auto"/>
            <w:vAlign w:val="center"/>
            <w:hideMark/>
          </w:tcPr>
          <w:p w14:paraId="1CCDA6C9" w14:textId="77777777" w:rsidR="00BE3E48" w:rsidRPr="003F5058" w:rsidRDefault="00BE3E48" w:rsidP="00DE3114">
            <w:pPr>
              <w:jc w:val="center"/>
              <w:rPr>
                <w:rFonts w:ascii="Arial" w:eastAsia="Arial" w:hAnsi="Arial" w:cs="Arial"/>
                <w:b/>
                <w:bCs/>
                <w:sz w:val="20"/>
                <w:szCs w:val="20"/>
                <w:lang w:val="es-MX"/>
              </w:rPr>
            </w:pPr>
            <w:r w:rsidRPr="003F5058">
              <w:rPr>
                <w:rFonts w:ascii="Arial" w:eastAsia="Arial" w:hAnsi="Arial" w:cs="Arial"/>
                <w:b/>
                <w:bCs/>
                <w:sz w:val="20"/>
                <w:szCs w:val="20"/>
                <w:lang w:val="es-MX"/>
              </w:rPr>
              <w:t>E. Prestación de Servicios</w:t>
            </w:r>
          </w:p>
        </w:tc>
      </w:tr>
      <w:tr w:rsidR="00BE3E48" w:rsidRPr="00451E21" w14:paraId="3CC1ECCF" w14:textId="77777777" w:rsidTr="003F5058">
        <w:trPr>
          <w:trHeight w:val="404"/>
          <w:jc w:val="center"/>
        </w:trPr>
        <w:tc>
          <w:tcPr>
            <w:tcW w:w="5450" w:type="dxa"/>
            <w:gridSpan w:val="3"/>
            <w:shd w:val="clear" w:color="auto" w:fill="auto"/>
            <w:vAlign w:val="center"/>
            <w:hideMark/>
          </w:tcPr>
          <w:p w14:paraId="2204811C" w14:textId="77777777" w:rsidR="00BE3E48" w:rsidRPr="003F5058" w:rsidRDefault="00BE3E48" w:rsidP="00DE3114">
            <w:pPr>
              <w:jc w:val="right"/>
              <w:rPr>
                <w:rFonts w:ascii="Arial" w:eastAsia="Arial" w:hAnsi="Arial" w:cs="Arial"/>
                <w:b/>
                <w:bCs/>
                <w:sz w:val="20"/>
                <w:szCs w:val="20"/>
                <w:lang w:val="es-MX"/>
              </w:rPr>
            </w:pPr>
            <w:r w:rsidRPr="003F5058">
              <w:rPr>
                <w:rFonts w:ascii="Arial" w:eastAsia="Arial" w:hAnsi="Arial" w:cs="Arial"/>
                <w:b/>
                <w:bCs/>
                <w:sz w:val="20"/>
                <w:szCs w:val="20"/>
                <w:lang w:val="es-MX"/>
              </w:rPr>
              <w:t>FINALIDAD:</w:t>
            </w:r>
          </w:p>
        </w:tc>
        <w:tc>
          <w:tcPr>
            <w:tcW w:w="7840" w:type="dxa"/>
            <w:gridSpan w:val="3"/>
            <w:shd w:val="clear" w:color="auto" w:fill="auto"/>
            <w:vAlign w:val="center"/>
            <w:hideMark/>
          </w:tcPr>
          <w:p w14:paraId="21D9D4B5" w14:textId="77777777" w:rsidR="00BE3E48" w:rsidRPr="003F5058" w:rsidRDefault="00BE3E48" w:rsidP="00DE3114">
            <w:pPr>
              <w:jc w:val="center"/>
              <w:rPr>
                <w:rFonts w:ascii="Arial" w:eastAsia="Arial" w:hAnsi="Arial" w:cs="Arial"/>
                <w:b/>
                <w:bCs/>
                <w:sz w:val="20"/>
                <w:szCs w:val="20"/>
                <w:lang w:val="es-MX"/>
              </w:rPr>
            </w:pPr>
            <w:r w:rsidRPr="003F5058">
              <w:rPr>
                <w:rFonts w:ascii="Arial" w:eastAsia="Arial" w:hAnsi="Arial" w:cs="Arial"/>
                <w:b/>
                <w:bCs/>
                <w:sz w:val="20"/>
                <w:szCs w:val="20"/>
                <w:lang w:val="es-MX"/>
              </w:rPr>
              <w:t>1. Gobierno</w:t>
            </w:r>
          </w:p>
        </w:tc>
      </w:tr>
      <w:tr w:rsidR="00BE3E48" w:rsidRPr="00451E21" w14:paraId="5597C239" w14:textId="77777777" w:rsidTr="003F5058">
        <w:trPr>
          <w:trHeight w:val="404"/>
          <w:jc w:val="center"/>
        </w:trPr>
        <w:tc>
          <w:tcPr>
            <w:tcW w:w="5450" w:type="dxa"/>
            <w:gridSpan w:val="3"/>
            <w:shd w:val="clear" w:color="auto" w:fill="auto"/>
            <w:vAlign w:val="center"/>
            <w:hideMark/>
          </w:tcPr>
          <w:p w14:paraId="76A69EDB" w14:textId="77777777" w:rsidR="00BE3E48" w:rsidRPr="003F5058" w:rsidRDefault="00BE3E48" w:rsidP="00DE3114">
            <w:pPr>
              <w:jc w:val="right"/>
              <w:rPr>
                <w:rFonts w:ascii="Arial" w:eastAsia="Arial" w:hAnsi="Arial" w:cs="Arial"/>
                <w:b/>
                <w:bCs/>
                <w:sz w:val="20"/>
                <w:szCs w:val="20"/>
                <w:lang w:val="es-MX"/>
              </w:rPr>
            </w:pPr>
            <w:r w:rsidRPr="003F5058">
              <w:rPr>
                <w:rFonts w:ascii="Arial" w:eastAsia="Arial" w:hAnsi="Arial" w:cs="Arial"/>
                <w:b/>
                <w:bCs/>
                <w:sz w:val="20"/>
                <w:szCs w:val="20"/>
                <w:lang w:val="es-MX"/>
              </w:rPr>
              <w:t>FUNCIÓN:</w:t>
            </w:r>
          </w:p>
        </w:tc>
        <w:tc>
          <w:tcPr>
            <w:tcW w:w="7840" w:type="dxa"/>
            <w:gridSpan w:val="3"/>
            <w:shd w:val="clear" w:color="auto" w:fill="auto"/>
            <w:vAlign w:val="center"/>
            <w:hideMark/>
          </w:tcPr>
          <w:p w14:paraId="712939B5" w14:textId="77777777" w:rsidR="00BE3E48" w:rsidRPr="003F5058" w:rsidRDefault="00BE3E48" w:rsidP="00DE3114">
            <w:pPr>
              <w:jc w:val="center"/>
              <w:rPr>
                <w:rFonts w:ascii="Arial" w:eastAsia="Arial" w:hAnsi="Arial" w:cs="Arial"/>
                <w:b/>
                <w:bCs/>
                <w:sz w:val="20"/>
                <w:szCs w:val="20"/>
                <w:lang w:val="es-MX"/>
              </w:rPr>
            </w:pPr>
            <w:r w:rsidRPr="003F5058">
              <w:rPr>
                <w:rFonts w:ascii="Arial" w:eastAsia="Arial" w:hAnsi="Arial" w:cs="Arial"/>
                <w:b/>
                <w:bCs/>
                <w:sz w:val="20"/>
                <w:szCs w:val="20"/>
                <w:lang w:val="es-MX"/>
              </w:rPr>
              <w:t>1.2 Justicia</w:t>
            </w:r>
          </w:p>
        </w:tc>
      </w:tr>
      <w:tr w:rsidR="00BE3E48" w:rsidRPr="00451E21" w14:paraId="5832E395" w14:textId="77777777" w:rsidTr="003F5058">
        <w:trPr>
          <w:trHeight w:val="577"/>
          <w:jc w:val="center"/>
        </w:trPr>
        <w:tc>
          <w:tcPr>
            <w:tcW w:w="5450" w:type="dxa"/>
            <w:gridSpan w:val="3"/>
            <w:shd w:val="clear" w:color="auto" w:fill="auto"/>
            <w:vAlign w:val="center"/>
            <w:hideMark/>
          </w:tcPr>
          <w:p w14:paraId="3A02ED15" w14:textId="77777777" w:rsidR="00BE3E48" w:rsidRPr="003F5058" w:rsidRDefault="00BE3E48" w:rsidP="00DE3114">
            <w:pPr>
              <w:jc w:val="right"/>
              <w:rPr>
                <w:rFonts w:ascii="Arial" w:eastAsia="Arial" w:hAnsi="Arial" w:cs="Arial"/>
                <w:b/>
                <w:bCs/>
                <w:sz w:val="20"/>
                <w:szCs w:val="20"/>
                <w:lang w:val="es-MX"/>
              </w:rPr>
            </w:pPr>
            <w:r w:rsidRPr="003F5058">
              <w:rPr>
                <w:rFonts w:ascii="Arial" w:eastAsia="Arial" w:hAnsi="Arial" w:cs="Arial"/>
                <w:b/>
                <w:bCs/>
                <w:sz w:val="20"/>
                <w:szCs w:val="20"/>
                <w:lang w:val="es-MX"/>
              </w:rPr>
              <w:t>SUBFUNCIÓN:</w:t>
            </w:r>
          </w:p>
        </w:tc>
        <w:tc>
          <w:tcPr>
            <w:tcW w:w="7840" w:type="dxa"/>
            <w:gridSpan w:val="3"/>
            <w:shd w:val="clear" w:color="auto" w:fill="auto"/>
            <w:vAlign w:val="center"/>
            <w:hideMark/>
          </w:tcPr>
          <w:p w14:paraId="1D4E1972" w14:textId="77777777" w:rsidR="00BE3E48" w:rsidRPr="003F5058" w:rsidRDefault="00BE3E48" w:rsidP="00DE3114">
            <w:pPr>
              <w:jc w:val="center"/>
              <w:rPr>
                <w:rFonts w:ascii="Arial" w:eastAsia="Arial" w:hAnsi="Arial" w:cs="Arial"/>
                <w:b/>
                <w:bCs/>
                <w:sz w:val="20"/>
                <w:szCs w:val="20"/>
                <w:lang w:val="es-MX"/>
              </w:rPr>
            </w:pPr>
            <w:r w:rsidRPr="003F5058">
              <w:rPr>
                <w:rFonts w:ascii="Arial" w:eastAsia="Arial" w:hAnsi="Arial" w:cs="Arial"/>
                <w:b/>
                <w:bCs/>
                <w:sz w:val="20"/>
                <w:szCs w:val="20"/>
                <w:lang w:val="es-MX"/>
              </w:rPr>
              <w:t>1.2.1 Impartición de Justicia</w:t>
            </w:r>
          </w:p>
        </w:tc>
      </w:tr>
      <w:tr w:rsidR="00BE3E48" w:rsidRPr="00451E21" w14:paraId="61998894" w14:textId="77777777" w:rsidTr="003F5058">
        <w:trPr>
          <w:trHeight w:val="327"/>
          <w:jc w:val="center"/>
        </w:trPr>
        <w:tc>
          <w:tcPr>
            <w:tcW w:w="13290" w:type="dxa"/>
            <w:gridSpan w:val="6"/>
            <w:shd w:val="clear" w:color="auto" w:fill="auto"/>
            <w:vAlign w:val="center"/>
            <w:hideMark/>
          </w:tcPr>
          <w:p w14:paraId="3351BBAC" w14:textId="77777777" w:rsidR="00BE3E48" w:rsidRPr="003F5058" w:rsidRDefault="00BE3E48" w:rsidP="00DE3114">
            <w:pPr>
              <w:jc w:val="right"/>
              <w:rPr>
                <w:rFonts w:ascii="Arial" w:eastAsia="Arial" w:hAnsi="Arial" w:cs="Arial"/>
                <w:sz w:val="20"/>
                <w:szCs w:val="20"/>
                <w:lang w:val="es-MX"/>
              </w:rPr>
            </w:pPr>
          </w:p>
        </w:tc>
      </w:tr>
      <w:tr w:rsidR="00BE3E48" w:rsidRPr="00451E21" w14:paraId="1F6221E2" w14:textId="77777777" w:rsidTr="003F5058">
        <w:trPr>
          <w:trHeight w:val="289"/>
          <w:jc w:val="center"/>
        </w:trPr>
        <w:tc>
          <w:tcPr>
            <w:tcW w:w="13290" w:type="dxa"/>
            <w:gridSpan w:val="6"/>
            <w:shd w:val="clear" w:color="auto" w:fill="auto"/>
            <w:hideMark/>
          </w:tcPr>
          <w:p w14:paraId="5A198076" w14:textId="77777777" w:rsidR="00BE3E48" w:rsidRPr="00451E21" w:rsidRDefault="00BE3E48" w:rsidP="00DE3114">
            <w:pPr>
              <w:jc w:val="center"/>
              <w:rPr>
                <w:rFonts w:ascii="Arial" w:eastAsia="Arial" w:hAnsi="Arial" w:cs="Arial"/>
                <w:b/>
                <w:bCs/>
                <w:color w:val="000000"/>
                <w:sz w:val="20"/>
                <w:szCs w:val="20"/>
                <w:lang w:val="es-MX"/>
              </w:rPr>
            </w:pPr>
            <w:r w:rsidRPr="00451E21">
              <w:rPr>
                <w:rFonts w:ascii="Arial" w:eastAsia="Arial" w:hAnsi="Arial" w:cs="Arial"/>
                <w:b/>
                <w:bCs/>
                <w:color w:val="000000"/>
                <w:sz w:val="20"/>
                <w:szCs w:val="20"/>
                <w:lang w:val="es-MX"/>
              </w:rPr>
              <w:t>Matriz de Indicadores para Resultados (MIR) PP-01.-Programa de Impartición de Justicia del Estado de Quintana Roo</w:t>
            </w:r>
          </w:p>
        </w:tc>
      </w:tr>
      <w:tr w:rsidR="00BE3E48" w:rsidRPr="00451E21" w14:paraId="09BDB56B" w14:textId="77777777" w:rsidTr="003F5058">
        <w:trPr>
          <w:trHeight w:val="404"/>
          <w:jc w:val="center"/>
        </w:trPr>
        <w:tc>
          <w:tcPr>
            <w:tcW w:w="1598" w:type="dxa"/>
            <w:shd w:val="clear" w:color="auto" w:fill="auto"/>
            <w:vAlign w:val="center"/>
            <w:hideMark/>
          </w:tcPr>
          <w:p w14:paraId="12BAADFA" w14:textId="77777777" w:rsidR="00BE3E48" w:rsidRPr="00451E21" w:rsidRDefault="00BE3E48" w:rsidP="00DE3114">
            <w:pPr>
              <w:jc w:val="center"/>
              <w:rPr>
                <w:rFonts w:ascii="Arial" w:eastAsia="Arial" w:hAnsi="Arial" w:cs="Arial"/>
                <w:b/>
                <w:bCs/>
                <w:color w:val="000000"/>
                <w:sz w:val="20"/>
                <w:szCs w:val="20"/>
                <w:lang w:val="es-MX"/>
              </w:rPr>
            </w:pPr>
            <w:r w:rsidRPr="00451E21">
              <w:rPr>
                <w:rFonts w:ascii="Arial" w:eastAsia="Arial" w:hAnsi="Arial" w:cs="Arial"/>
                <w:b/>
                <w:bCs/>
                <w:color w:val="000000"/>
                <w:sz w:val="20"/>
                <w:szCs w:val="20"/>
                <w:lang w:val="es-MX"/>
              </w:rPr>
              <w:t>Nivel</w:t>
            </w:r>
          </w:p>
        </w:tc>
        <w:tc>
          <w:tcPr>
            <w:tcW w:w="526" w:type="dxa"/>
            <w:shd w:val="clear" w:color="auto" w:fill="auto"/>
            <w:vAlign w:val="center"/>
            <w:hideMark/>
          </w:tcPr>
          <w:p w14:paraId="1EB0FF41" w14:textId="77777777" w:rsidR="00BE3E48" w:rsidRPr="00451E21" w:rsidRDefault="00BE3E48" w:rsidP="00DE3114">
            <w:pPr>
              <w:jc w:val="center"/>
              <w:rPr>
                <w:rFonts w:ascii="Arial" w:eastAsia="Arial" w:hAnsi="Arial" w:cs="Arial"/>
                <w:b/>
                <w:bCs/>
                <w:color w:val="000000"/>
                <w:sz w:val="20"/>
                <w:szCs w:val="20"/>
                <w:lang w:val="es-MX"/>
              </w:rPr>
            </w:pPr>
            <w:r w:rsidRPr="00451E21">
              <w:rPr>
                <w:rFonts w:ascii="Arial" w:eastAsia="Arial" w:hAnsi="Arial" w:cs="Arial"/>
                <w:b/>
                <w:bCs/>
                <w:color w:val="000000"/>
                <w:sz w:val="20"/>
                <w:szCs w:val="20"/>
                <w:lang w:val="es-MX"/>
              </w:rPr>
              <w:t>No.</w:t>
            </w:r>
          </w:p>
        </w:tc>
        <w:tc>
          <w:tcPr>
            <w:tcW w:w="3325" w:type="dxa"/>
            <w:shd w:val="clear" w:color="auto" w:fill="auto"/>
            <w:vAlign w:val="center"/>
            <w:hideMark/>
          </w:tcPr>
          <w:p w14:paraId="073D1345" w14:textId="77777777" w:rsidR="00BE3E48" w:rsidRPr="00451E21" w:rsidRDefault="00BE3E48" w:rsidP="00DE3114">
            <w:pPr>
              <w:jc w:val="center"/>
              <w:rPr>
                <w:rFonts w:ascii="Arial" w:eastAsia="Arial" w:hAnsi="Arial" w:cs="Arial"/>
                <w:b/>
                <w:bCs/>
                <w:color w:val="000000"/>
                <w:sz w:val="20"/>
                <w:szCs w:val="20"/>
                <w:lang w:val="es-MX"/>
              </w:rPr>
            </w:pPr>
            <w:r w:rsidRPr="00451E21">
              <w:rPr>
                <w:rFonts w:ascii="Arial" w:eastAsia="Arial" w:hAnsi="Arial" w:cs="Arial"/>
                <w:b/>
                <w:bCs/>
                <w:color w:val="000000"/>
                <w:sz w:val="20"/>
                <w:szCs w:val="20"/>
                <w:lang w:val="es-MX"/>
              </w:rPr>
              <w:t>Resumen Narrativo</w:t>
            </w:r>
          </w:p>
        </w:tc>
        <w:tc>
          <w:tcPr>
            <w:tcW w:w="1709" w:type="dxa"/>
            <w:shd w:val="clear" w:color="auto" w:fill="auto"/>
            <w:vAlign w:val="center"/>
            <w:hideMark/>
          </w:tcPr>
          <w:p w14:paraId="4D18E973" w14:textId="77777777" w:rsidR="00BE3E48" w:rsidRPr="00451E21" w:rsidRDefault="00BE3E48" w:rsidP="00DE3114">
            <w:pPr>
              <w:jc w:val="center"/>
              <w:rPr>
                <w:rFonts w:ascii="Arial" w:eastAsia="Arial" w:hAnsi="Arial" w:cs="Arial"/>
                <w:b/>
                <w:bCs/>
                <w:color w:val="000000"/>
                <w:sz w:val="20"/>
                <w:szCs w:val="20"/>
                <w:lang w:val="es-MX"/>
              </w:rPr>
            </w:pPr>
            <w:r w:rsidRPr="00451E21">
              <w:rPr>
                <w:rFonts w:ascii="Arial" w:eastAsia="Arial" w:hAnsi="Arial" w:cs="Arial"/>
                <w:b/>
                <w:bCs/>
                <w:color w:val="000000"/>
                <w:sz w:val="20"/>
                <w:szCs w:val="20"/>
                <w:lang w:val="es-MX"/>
              </w:rPr>
              <w:t>Indicador</w:t>
            </w:r>
          </w:p>
        </w:tc>
        <w:tc>
          <w:tcPr>
            <w:tcW w:w="3158" w:type="dxa"/>
            <w:shd w:val="clear" w:color="auto" w:fill="auto"/>
            <w:vAlign w:val="center"/>
            <w:hideMark/>
          </w:tcPr>
          <w:p w14:paraId="4FC0C122" w14:textId="77777777" w:rsidR="00BE3E48" w:rsidRPr="00451E21" w:rsidRDefault="00BE3E48" w:rsidP="00DE3114">
            <w:pPr>
              <w:jc w:val="center"/>
              <w:rPr>
                <w:rFonts w:ascii="Arial" w:eastAsia="Arial" w:hAnsi="Arial" w:cs="Arial"/>
                <w:b/>
                <w:bCs/>
                <w:color w:val="000000"/>
                <w:sz w:val="20"/>
                <w:szCs w:val="20"/>
                <w:lang w:val="es-MX"/>
              </w:rPr>
            </w:pPr>
            <w:r w:rsidRPr="00451E21">
              <w:rPr>
                <w:rFonts w:ascii="Arial" w:eastAsia="Arial" w:hAnsi="Arial" w:cs="Arial"/>
                <w:b/>
                <w:bCs/>
                <w:color w:val="000000"/>
                <w:sz w:val="20"/>
                <w:szCs w:val="20"/>
                <w:lang w:val="es-MX"/>
              </w:rPr>
              <w:t>Medio de verificación</w:t>
            </w:r>
          </w:p>
        </w:tc>
        <w:tc>
          <w:tcPr>
            <w:tcW w:w="2974" w:type="dxa"/>
            <w:shd w:val="clear" w:color="auto" w:fill="auto"/>
            <w:vAlign w:val="center"/>
            <w:hideMark/>
          </w:tcPr>
          <w:p w14:paraId="30BE25D2" w14:textId="77777777" w:rsidR="00BE3E48" w:rsidRPr="00451E21" w:rsidRDefault="00BE3E48" w:rsidP="00DE3114">
            <w:pPr>
              <w:jc w:val="center"/>
              <w:rPr>
                <w:rFonts w:ascii="Arial" w:eastAsia="Arial" w:hAnsi="Arial" w:cs="Arial"/>
                <w:b/>
                <w:bCs/>
                <w:color w:val="000000"/>
                <w:sz w:val="20"/>
                <w:szCs w:val="20"/>
                <w:lang w:val="es-MX"/>
              </w:rPr>
            </w:pPr>
            <w:r w:rsidRPr="00451E21">
              <w:rPr>
                <w:rFonts w:ascii="Arial" w:eastAsia="Arial" w:hAnsi="Arial" w:cs="Arial"/>
                <w:b/>
                <w:bCs/>
                <w:color w:val="000000"/>
                <w:sz w:val="20"/>
                <w:szCs w:val="20"/>
                <w:lang w:val="es-MX"/>
              </w:rPr>
              <w:t>Supuesto</w:t>
            </w:r>
          </w:p>
        </w:tc>
      </w:tr>
      <w:tr w:rsidR="00BE3E48" w:rsidRPr="00451E21" w14:paraId="6A501176" w14:textId="77777777" w:rsidTr="003F5058">
        <w:trPr>
          <w:trHeight w:val="2005"/>
          <w:jc w:val="center"/>
        </w:trPr>
        <w:tc>
          <w:tcPr>
            <w:tcW w:w="1598" w:type="dxa"/>
            <w:shd w:val="clear" w:color="auto" w:fill="auto"/>
            <w:vAlign w:val="center"/>
            <w:hideMark/>
          </w:tcPr>
          <w:p w14:paraId="4DE59254" w14:textId="77777777" w:rsidR="00BE3E48" w:rsidRPr="00451E21" w:rsidRDefault="00BE3E48" w:rsidP="00DE3114">
            <w:pPr>
              <w:rPr>
                <w:rFonts w:ascii="Arial" w:eastAsia="Arial" w:hAnsi="Arial" w:cs="Arial"/>
                <w:b/>
                <w:bCs/>
                <w:color w:val="000000"/>
                <w:sz w:val="20"/>
                <w:szCs w:val="20"/>
                <w:lang w:val="es-MX"/>
              </w:rPr>
            </w:pPr>
            <w:r w:rsidRPr="00451E21">
              <w:rPr>
                <w:rFonts w:ascii="Arial" w:eastAsia="Arial" w:hAnsi="Arial" w:cs="Arial"/>
                <w:b/>
                <w:bCs/>
                <w:color w:val="000000"/>
                <w:sz w:val="20"/>
                <w:szCs w:val="20"/>
                <w:lang w:val="es-MX"/>
              </w:rPr>
              <w:t>Fin</w:t>
            </w:r>
          </w:p>
        </w:tc>
        <w:tc>
          <w:tcPr>
            <w:tcW w:w="526" w:type="dxa"/>
            <w:shd w:val="clear" w:color="auto" w:fill="auto"/>
            <w:vAlign w:val="center"/>
            <w:hideMark/>
          </w:tcPr>
          <w:p w14:paraId="7B2B6CCA" w14:textId="77777777" w:rsidR="00BE3E48" w:rsidRPr="00451E21" w:rsidRDefault="00BE3E48" w:rsidP="00DE3114">
            <w:pPr>
              <w:rPr>
                <w:rFonts w:ascii="Arial" w:eastAsia="Arial" w:hAnsi="Arial" w:cs="Arial"/>
                <w:color w:val="000000"/>
                <w:sz w:val="20"/>
                <w:szCs w:val="20"/>
                <w:lang w:val="es-MX"/>
              </w:rPr>
            </w:pPr>
            <w:r w:rsidRPr="00451E21">
              <w:rPr>
                <w:rFonts w:ascii="Arial" w:eastAsia="Arial" w:hAnsi="Arial" w:cs="Arial"/>
                <w:color w:val="000000"/>
                <w:sz w:val="20"/>
                <w:szCs w:val="20"/>
                <w:lang w:val="es-MX"/>
              </w:rPr>
              <w:t>F1.</w:t>
            </w:r>
          </w:p>
        </w:tc>
        <w:tc>
          <w:tcPr>
            <w:tcW w:w="3325" w:type="dxa"/>
            <w:shd w:val="clear" w:color="auto" w:fill="auto"/>
            <w:vAlign w:val="center"/>
            <w:hideMark/>
          </w:tcPr>
          <w:p w14:paraId="4BF97E23" w14:textId="77777777" w:rsidR="00BE3E48" w:rsidRPr="00451E21" w:rsidRDefault="00BE3E48" w:rsidP="00DE3114">
            <w:pPr>
              <w:jc w:val="both"/>
              <w:rPr>
                <w:rFonts w:ascii="Arial" w:eastAsia="Arial" w:hAnsi="Arial" w:cs="Arial"/>
                <w:color w:val="000000"/>
                <w:sz w:val="20"/>
                <w:szCs w:val="20"/>
                <w:lang w:val="es-MX"/>
              </w:rPr>
            </w:pPr>
            <w:r w:rsidRPr="00451E21">
              <w:rPr>
                <w:rFonts w:ascii="Arial" w:eastAsia="Arial" w:hAnsi="Arial" w:cs="Arial"/>
                <w:color w:val="000000"/>
                <w:sz w:val="20"/>
                <w:szCs w:val="20"/>
                <w:lang w:val="es-MX"/>
              </w:rPr>
              <w:t>Contribuir al fortalecimiento del Estado de Derecho en Quintana Roo mediante la consolidación de la impartición de justicia para aumentar la efectividad de las resoluciones en los asuntos jurídicos en el Estado de Quintana Roo de manera pronta y expedita.</w:t>
            </w:r>
          </w:p>
        </w:tc>
        <w:tc>
          <w:tcPr>
            <w:tcW w:w="1709" w:type="dxa"/>
            <w:shd w:val="clear" w:color="auto" w:fill="auto"/>
            <w:vAlign w:val="center"/>
            <w:hideMark/>
          </w:tcPr>
          <w:p w14:paraId="3D68EF30" w14:textId="77777777" w:rsidR="00BE3E48" w:rsidRPr="00451E21" w:rsidRDefault="00BE3E48" w:rsidP="00DE3114">
            <w:pPr>
              <w:rPr>
                <w:rFonts w:ascii="Arial" w:eastAsia="Arial" w:hAnsi="Arial" w:cs="Arial"/>
                <w:color w:val="000000"/>
                <w:sz w:val="20"/>
                <w:szCs w:val="20"/>
                <w:lang w:val="es-MX"/>
              </w:rPr>
            </w:pPr>
            <w:r w:rsidRPr="00451E21">
              <w:rPr>
                <w:rFonts w:ascii="Arial" w:eastAsia="Arial" w:hAnsi="Arial" w:cs="Arial"/>
                <w:color w:val="000000"/>
                <w:sz w:val="20"/>
                <w:szCs w:val="20"/>
                <w:lang w:val="es-MX"/>
              </w:rPr>
              <w:t>Índice de Estado de Derecho</w:t>
            </w:r>
          </w:p>
        </w:tc>
        <w:tc>
          <w:tcPr>
            <w:tcW w:w="3158" w:type="dxa"/>
            <w:shd w:val="clear" w:color="auto" w:fill="auto"/>
            <w:vAlign w:val="center"/>
            <w:hideMark/>
          </w:tcPr>
          <w:p w14:paraId="7DACE28B" w14:textId="77777777" w:rsidR="00BE3E48" w:rsidRPr="00451E21" w:rsidRDefault="00213CC4" w:rsidP="00DE3114">
            <w:pPr>
              <w:rPr>
                <w:rFonts w:ascii="Arial" w:eastAsia="Arial" w:hAnsi="Arial" w:cs="Arial"/>
                <w:color w:val="000000"/>
                <w:sz w:val="20"/>
                <w:szCs w:val="20"/>
                <w:u w:val="single"/>
                <w:lang w:val="es-MX"/>
              </w:rPr>
            </w:pPr>
            <w:hyperlink r:id="rId28" w:history="1">
              <w:r w:rsidR="00BE3E48" w:rsidRPr="00451E21">
                <w:rPr>
                  <w:rFonts w:ascii="Arial" w:eastAsia="Arial" w:hAnsi="Arial" w:cs="Arial"/>
                  <w:color w:val="0000FF"/>
                  <w:sz w:val="20"/>
                  <w:szCs w:val="20"/>
                  <w:u w:val="single"/>
                  <w:lang w:val="es-MX"/>
                </w:rPr>
                <w:t>https://worldjusticeproject.mx</w:t>
              </w:r>
            </w:hyperlink>
          </w:p>
        </w:tc>
        <w:tc>
          <w:tcPr>
            <w:tcW w:w="2974" w:type="dxa"/>
            <w:shd w:val="clear" w:color="auto" w:fill="auto"/>
            <w:vAlign w:val="center"/>
            <w:hideMark/>
          </w:tcPr>
          <w:p w14:paraId="6C7BF417" w14:textId="77777777" w:rsidR="00BE3E48" w:rsidRPr="00451E21" w:rsidRDefault="00BE3E48" w:rsidP="00DE3114">
            <w:pPr>
              <w:rPr>
                <w:rFonts w:ascii="Arial" w:eastAsia="Arial" w:hAnsi="Arial" w:cs="Arial"/>
                <w:color w:val="000000"/>
                <w:sz w:val="20"/>
                <w:szCs w:val="20"/>
                <w:lang w:val="es-MX"/>
              </w:rPr>
            </w:pPr>
            <w:r w:rsidRPr="00451E21">
              <w:rPr>
                <w:rFonts w:ascii="Arial" w:eastAsia="Arial" w:hAnsi="Arial" w:cs="Arial"/>
                <w:color w:val="000000"/>
                <w:sz w:val="20"/>
                <w:szCs w:val="20"/>
                <w:lang w:val="es-MX"/>
              </w:rPr>
              <w:t xml:space="preserve">Que la organización </w:t>
            </w:r>
            <w:proofErr w:type="spellStart"/>
            <w:r w:rsidRPr="00451E21">
              <w:rPr>
                <w:rFonts w:ascii="Arial" w:eastAsia="Arial" w:hAnsi="Arial" w:cs="Arial"/>
                <w:color w:val="000000"/>
                <w:sz w:val="20"/>
                <w:szCs w:val="20"/>
                <w:lang w:val="es-MX"/>
              </w:rPr>
              <w:t>The</w:t>
            </w:r>
            <w:proofErr w:type="spellEnd"/>
            <w:r w:rsidRPr="00451E21">
              <w:rPr>
                <w:rFonts w:ascii="Arial" w:eastAsia="Arial" w:hAnsi="Arial" w:cs="Arial"/>
                <w:color w:val="000000"/>
                <w:sz w:val="20"/>
                <w:szCs w:val="20"/>
                <w:lang w:val="es-MX"/>
              </w:rPr>
              <w:t xml:space="preserve"> </w:t>
            </w:r>
            <w:proofErr w:type="spellStart"/>
            <w:r w:rsidRPr="00451E21">
              <w:rPr>
                <w:rFonts w:ascii="Arial" w:eastAsia="Arial" w:hAnsi="Arial" w:cs="Arial"/>
                <w:color w:val="000000"/>
                <w:sz w:val="20"/>
                <w:szCs w:val="20"/>
                <w:lang w:val="es-MX"/>
              </w:rPr>
              <w:t>World</w:t>
            </w:r>
            <w:proofErr w:type="spellEnd"/>
            <w:r w:rsidRPr="00451E21">
              <w:rPr>
                <w:rFonts w:ascii="Arial" w:eastAsia="Arial" w:hAnsi="Arial" w:cs="Arial"/>
                <w:color w:val="000000"/>
                <w:sz w:val="20"/>
                <w:szCs w:val="20"/>
                <w:lang w:val="es-MX"/>
              </w:rPr>
              <w:t xml:space="preserve"> </w:t>
            </w:r>
            <w:proofErr w:type="spellStart"/>
            <w:r w:rsidRPr="00451E21">
              <w:rPr>
                <w:rFonts w:ascii="Arial" w:eastAsia="Arial" w:hAnsi="Arial" w:cs="Arial"/>
                <w:color w:val="000000"/>
                <w:sz w:val="20"/>
                <w:szCs w:val="20"/>
                <w:lang w:val="es-MX"/>
              </w:rPr>
              <w:t>Justice</w:t>
            </w:r>
            <w:proofErr w:type="spellEnd"/>
            <w:r w:rsidRPr="00451E21">
              <w:rPr>
                <w:rFonts w:ascii="Arial" w:eastAsia="Arial" w:hAnsi="Arial" w:cs="Arial"/>
                <w:color w:val="000000"/>
                <w:sz w:val="20"/>
                <w:szCs w:val="20"/>
                <w:lang w:val="es-MX"/>
              </w:rPr>
              <w:t xml:space="preserve"> Project publica el Índice de Estado de Derecho</w:t>
            </w:r>
          </w:p>
        </w:tc>
      </w:tr>
      <w:tr w:rsidR="00BE3E48" w:rsidRPr="00451E21" w14:paraId="02E2F986" w14:textId="77777777" w:rsidTr="003F5058">
        <w:trPr>
          <w:trHeight w:val="1380"/>
          <w:jc w:val="center"/>
        </w:trPr>
        <w:tc>
          <w:tcPr>
            <w:tcW w:w="1598" w:type="dxa"/>
            <w:shd w:val="clear" w:color="auto" w:fill="auto"/>
            <w:vAlign w:val="center"/>
            <w:hideMark/>
          </w:tcPr>
          <w:p w14:paraId="1CBAC67E" w14:textId="77777777" w:rsidR="00BE3E48" w:rsidRPr="00451E21" w:rsidRDefault="00BE3E48" w:rsidP="00DE3114">
            <w:pPr>
              <w:rPr>
                <w:rFonts w:ascii="Arial" w:eastAsia="Arial" w:hAnsi="Arial" w:cs="Arial"/>
                <w:b/>
                <w:bCs/>
                <w:color w:val="000000"/>
                <w:sz w:val="20"/>
                <w:szCs w:val="20"/>
                <w:lang w:val="es-MX"/>
              </w:rPr>
            </w:pPr>
            <w:r w:rsidRPr="00451E21">
              <w:rPr>
                <w:rFonts w:ascii="Arial" w:eastAsia="Arial" w:hAnsi="Arial" w:cs="Arial"/>
                <w:b/>
                <w:bCs/>
                <w:color w:val="000000"/>
                <w:sz w:val="20"/>
                <w:szCs w:val="20"/>
                <w:lang w:val="es-MX"/>
              </w:rPr>
              <w:t>Propósito</w:t>
            </w:r>
          </w:p>
        </w:tc>
        <w:tc>
          <w:tcPr>
            <w:tcW w:w="526" w:type="dxa"/>
            <w:shd w:val="clear" w:color="auto" w:fill="auto"/>
            <w:vAlign w:val="center"/>
            <w:hideMark/>
          </w:tcPr>
          <w:p w14:paraId="445D9575" w14:textId="77777777" w:rsidR="00BE3E48" w:rsidRPr="00451E21" w:rsidRDefault="00BE3E48" w:rsidP="00DE3114">
            <w:pPr>
              <w:rPr>
                <w:rFonts w:ascii="Arial" w:eastAsia="Arial" w:hAnsi="Arial" w:cs="Arial"/>
                <w:color w:val="000000"/>
                <w:sz w:val="20"/>
                <w:szCs w:val="20"/>
                <w:lang w:val="es-MX"/>
              </w:rPr>
            </w:pPr>
            <w:r w:rsidRPr="00451E21">
              <w:rPr>
                <w:rFonts w:ascii="Arial" w:eastAsia="Arial" w:hAnsi="Arial" w:cs="Arial"/>
                <w:color w:val="000000"/>
                <w:sz w:val="20"/>
                <w:szCs w:val="20"/>
                <w:lang w:val="es-MX"/>
              </w:rPr>
              <w:t>P1.</w:t>
            </w:r>
          </w:p>
        </w:tc>
        <w:tc>
          <w:tcPr>
            <w:tcW w:w="3325" w:type="dxa"/>
            <w:shd w:val="clear" w:color="auto" w:fill="auto"/>
            <w:vAlign w:val="center"/>
            <w:hideMark/>
          </w:tcPr>
          <w:p w14:paraId="553B807F" w14:textId="77777777" w:rsidR="00BE3E48" w:rsidRPr="00451E21" w:rsidRDefault="00BE3E48" w:rsidP="00DE3114">
            <w:pPr>
              <w:jc w:val="both"/>
              <w:rPr>
                <w:rFonts w:ascii="Arial" w:eastAsia="Arial" w:hAnsi="Arial" w:cs="Arial"/>
                <w:color w:val="000000"/>
                <w:sz w:val="20"/>
                <w:szCs w:val="20"/>
                <w:lang w:val="es-MX"/>
              </w:rPr>
            </w:pPr>
            <w:r w:rsidRPr="00451E21">
              <w:rPr>
                <w:rFonts w:ascii="Arial" w:eastAsia="Arial" w:hAnsi="Arial" w:cs="Arial"/>
                <w:color w:val="000000"/>
                <w:sz w:val="20"/>
                <w:szCs w:val="20"/>
                <w:lang w:val="es-MX"/>
              </w:rPr>
              <w:t>Los asuntos de controversia jurídica en el Estado de Quintana Roo presentan alta efectividad en su resolución</w:t>
            </w:r>
          </w:p>
        </w:tc>
        <w:tc>
          <w:tcPr>
            <w:tcW w:w="1709" w:type="dxa"/>
            <w:shd w:val="clear" w:color="auto" w:fill="auto"/>
            <w:vAlign w:val="center"/>
            <w:hideMark/>
          </w:tcPr>
          <w:p w14:paraId="66BD5D8E" w14:textId="77777777" w:rsidR="00BE3E48" w:rsidRPr="00451E21" w:rsidRDefault="00BE3E48" w:rsidP="00DE3114">
            <w:pPr>
              <w:rPr>
                <w:rFonts w:ascii="Arial" w:eastAsia="Arial" w:hAnsi="Arial" w:cs="Arial"/>
                <w:color w:val="000000"/>
                <w:sz w:val="20"/>
                <w:szCs w:val="20"/>
                <w:lang w:val="es-MX"/>
              </w:rPr>
            </w:pPr>
            <w:r w:rsidRPr="00451E21">
              <w:rPr>
                <w:rFonts w:ascii="Arial" w:eastAsia="Arial" w:hAnsi="Arial" w:cs="Arial"/>
                <w:color w:val="000000"/>
                <w:sz w:val="20"/>
                <w:szCs w:val="20"/>
                <w:lang w:val="es-MX"/>
              </w:rPr>
              <w:t>Tasa de efectividad en impartición de justicia</w:t>
            </w:r>
          </w:p>
        </w:tc>
        <w:tc>
          <w:tcPr>
            <w:tcW w:w="3158" w:type="dxa"/>
            <w:shd w:val="clear" w:color="auto" w:fill="auto"/>
            <w:vAlign w:val="center"/>
            <w:hideMark/>
          </w:tcPr>
          <w:p w14:paraId="09BAED20" w14:textId="77777777" w:rsidR="00BE3E48" w:rsidRPr="00451E21" w:rsidRDefault="00BE3E48" w:rsidP="00DE3114">
            <w:pPr>
              <w:rPr>
                <w:rFonts w:ascii="Arial" w:eastAsia="Arial" w:hAnsi="Arial" w:cs="Arial"/>
                <w:color w:val="000000"/>
                <w:sz w:val="20"/>
                <w:szCs w:val="20"/>
                <w:lang w:val="es-MX"/>
              </w:rPr>
            </w:pPr>
            <w:r w:rsidRPr="00451E21">
              <w:rPr>
                <w:rFonts w:ascii="Arial" w:eastAsia="Arial" w:hAnsi="Arial" w:cs="Arial"/>
                <w:color w:val="000000"/>
                <w:sz w:val="20"/>
                <w:szCs w:val="20"/>
                <w:lang w:val="es-MX"/>
              </w:rPr>
              <w:t>Base de datos centralizada, actualizada anualmente y administrada por el Poder Judicial del Estado de Quintana Roo/Dirección de Estadística.</w:t>
            </w:r>
          </w:p>
        </w:tc>
        <w:tc>
          <w:tcPr>
            <w:tcW w:w="2974" w:type="dxa"/>
            <w:shd w:val="clear" w:color="auto" w:fill="auto"/>
            <w:vAlign w:val="center"/>
            <w:hideMark/>
          </w:tcPr>
          <w:p w14:paraId="6327A49D" w14:textId="77777777" w:rsidR="00BE3E48" w:rsidRPr="00451E21" w:rsidRDefault="00BE3E48" w:rsidP="00DE3114">
            <w:pPr>
              <w:rPr>
                <w:rFonts w:ascii="Arial" w:eastAsia="Arial" w:hAnsi="Arial" w:cs="Arial"/>
                <w:color w:val="000000"/>
                <w:sz w:val="20"/>
                <w:szCs w:val="20"/>
                <w:lang w:val="es-MX"/>
              </w:rPr>
            </w:pPr>
            <w:r w:rsidRPr="00451E21">
              <w:rPr>
                <w:rFonts w:ascii="Arial" w:eastAsia="Arial" w:hAnsi="Arial" w:cs="Arial"/>
                <w:color w:val="000000"/>
                <w:sz w:val="20"/>
                <w:szCs w:val="20"/>
                <w:lang w:val="es-MX"/>
              </w:rPr>
              <w:t>Que la ciudadanía confía en la impartición de justicia en el Estado de Quintana Roo, es de manera pronta y expedita.</w:t>
            </w:r>
          </w:p>
        </w:tc>
      </w:tr>
      <w:tr w:rsidR="00BE3E48" w:rsidRPr="00451E21" w14:paraId="1419DB80" w14:textId="77777777" w:rsidTr="003F5058">
        <w:trPr>
          <w:trHeight w:val="903"/>
          <w:jc w:val="center"/>
        </w:trPr>
        <w:tc>
          <w:tcPr>
            <w:tcW w:w="1598" w:type="dxa"/>
            <w:shd w:val="clear" w:color="auto" w:fill="auto"/>
            <w:vAlign w:val="center"/>
            <w:hideMark/>
          </w:tcPr>
          <w:p w14:paraId="588B3F07" w14:textId="77777777" w:rsidR="00BE3E48" w:rsidRPr="00451E21" w:rsidRDefault="00BE3E48" w:rsidP="00DE3114">
            <w:pPr>
              <w:rPr>
                <w:rFonts w:ascii="Arial" w:eastAsia="Arial" w:hAnsi="Arial" w:cs="Arial"/>
                <w:b/>
                <w:bCs/>
                <w:color w:val="000000"/>
                <w:sz w:val="20"/>
                <w:szCs w:val="20"/>
                <w:lang w:val="es-MX"/>
              </w:rPr>
            </w:pPr>
            <w:r w:rsidRPr="00451E21">
              <w:rPr>
                <w:rFonts w:ascii="Arial" w:eastAsia="Arial" w:hAnsi="Arial" w:cs="Arial"/>
                <w:b/>
                <w:bCs/>
                <w:color w:val="000000"/>
                <w:sz w:val="20"/>
                <w:szCs w:val="20"/>
                <w:lang w:val="es-MX"/>
              </w:rPr>
              <w:t>Componente</w:t>
            </w:r>
          </w:p>
        </w:tc>
        <w:tc>
          <w:tcPr>
            <w:tcW w:w="526" w:type="dxa"/>
            <w:shd w:val="clear" w:color="auto" w:fill="auto"/>
            <w:vAlign w:val="center"/>
            <w:hideMark/>
          </w:tcPr>
          <w:p w14:paraId="70FDD5F8" w14:textId="77777777" w:rsidR="00BE3E48" w:rsidRPr="00451E21" w:rsidRDefault="00BE3E48" w:rsidP="00DE3114">
            <w:pPr>
              <w:rPr>
                <w:rFonts w:ascii="Arial" w:eastAsia="Arial" w:hAnsi="Arial" w:cs="Arial"/>
                <w:color w:val="000000"/>
                <w:sz w:val="20"/>
                <w:szCs w:val="20"/>
                <w:lang w:val="es-MX"/>
              </w:rPr>
            </w:pPr>
            <w:r w:rsidRPr="00451E21">
              <w:rPr>
                <w:rFonts w:ascii="Arial" w:eastAsia="Arial" w:hAnsi="Arial" w:cs="Arial"/>
                <w:color w:val="000000"/>
                <w:sz w:val="20"/>
                <w:szCs w:val="20"/>
                <w:lang w:val="es-MX"/>
              </w:rPr>
              <w:t>C1</w:t>
            </w:r>
          </w:p>
        </w:tc>
        <w:tc>
          <w:tcPr>
            <w:tcW w:w="3325" w:type="dxa"/>
            <w:shd w:val="clear" w:color="auto" w:fill="auto"/>
            <w:vAlign w:val="center"/>
            <w:hideMark/>
          </w:tcPr>
          <w:p w14:paraId="5506878C" w14:textId="77777777" w:rsidR="00BE3E48" w:rsidRPr="00451E21" w:rsidRDefault="00BE3E48" w:rsidP="00DE3114">
            <w:pPr>
              <w:jc w:val="both"/>
              <w:rPr>
                <w:rFonts w:ascii="Arial" w:eastAsia="Arial" w:hAnsi="Arial" w:cs="Arial"/>
                <w:color w:val="000000"/>
                <w:sz w:val="20"/>
                <w:szCs w:val="20"/>
                <w:lang w:val="es-MX"/>
              </w:rPr>
            </w:pPr>
            <w:r w:rsidRPr="00451E21">
              <w:rPr>
                <w:rFonts w:ascii="Arial" w:eastAsia="Arial" w:hAnsi="Arial" w:cs="Arial"/>
                <w:color w:val="000000"/>
                <w:sz w:val="20"/>
                <w:szCs w:val="20"/>
                <w:lang w:val="es-MX"/>
              </w:rPr>
              <w:t>Oportuna resolución de controversias jurídicas en las materias civil, mercantil, familiar, penal y de adolescentes realizado</w:t>
            </w:r>
          </w:p>
        </w:tc>
        <w:tc>
          <w:tcPr>
            <w:tcW w:w="1709" w:type="dxa"/>
            <w:shd w:val="clear" w:color="auto" w:fill="auto"/>
            <w:vAlign w:val="center"/>
            <w:hideMark/>
          </w:tcPr>
          <w:p w14:paraId="768AFAD2" w14:textId="77777777" w:rsidR="00BE3E48" w:rsidRPr="00451E21" w:rsidRDefault="00BE3E48" w:rsidP="00DE3114">
            <w:pPr>
              <w:rPr>
                <w:rFonts w:ascii="Arial" w:eastAsia="Arial" w:hAnsi="Arial" w:cs="Arial"/>
                <w:color w:val="000000"/>
                <w:sz w:val="20"/>
                <w:szCs w:val="20"/>
                <w:lang w:val="es-MX"/>
              </w:rPr>
            </w:pPr>
            <w:r w:rsidRPr="00451E21">
              <w:rPr>
                <w:rFonts w:ascii="Arial" w:eastAsia="Arial" w:hAnsi="Arial" w:cs="Arial"/>
                <w:color w:val="000000"/>
                <w:sz w:val="20"/>
                <w:szCs w:val="20"/>
                <w:lang w:val="es-MX"/>
              </w:rPr>
              <w:t>Porcentaje de asuntos resueltos</w:t>
            </w:r>
          </w:p>
        </w:tc>
        <w:tc>
          <w:tcPr>
            <w:tcW w:w="3158" w:type="dxa"/>
            <w:shd w:val="clear" w:color="auto" w:fill="auto"/>
            <w:vAlign w:val="center"/>
            <w:hideMark/>
          </w:tcPr>
          <w:p w14:paraId="4CC538E2" w14:textId="77777777" w:rsidR="00BE3E48" w:rsidRPr="00451E21" w:rsidRDefault="00BE3E48" w:rsidP="00DE3114">
            <w:pPr>
              <w:rPr>
                <w:rFonts w:ascii="Arial" w:eastAsia="Arial" w:hAnsi="Arial" w:cs="Arial"/>
                <w:color w:val="000000"/>
                <w:sz w:val="20"/>
                <w:szCs w:val="20"/>
                <w:lang w:val="es-MX"/>
              </w:rPr>
            </w:pPr>
            <w:r w:rsidRPr="00451E21">
              <w:rPr>
                <w:rFonts w:ascii="Arial" w:eastAsia="Arial" w:hAnsi="Arial" w:cs="Arial"/>
                <w:color w:val="000000"/>
                <w:sz w:val="20"/>
                <w:szCs w:val="20"/>
                <w:lang w:val="es-MX"/>
              </w:rPr>
              <w:t xml:space="preserve">Informe trimestral del Sistema de Gestión Judicial </w:t>
            </w:r>
          </w:p>
        </w:tc>
        <w:tc>
          <w:tcPr>
            <w:tcW w:w="2974" w:type="dxa"/>
            <w:shd w:val="clear" w:color="auto" w:fill="auto"/>
            <w:vAlign w:val="center"/>
            <w:hideMark/>
          </w:tcPr>
          <w:p w14:paraId="452413D6" w14:textId="77777777" w:rsidR="00BE3E48" w:rsidRPr="00451E21" w:rsidRDefault="00BE3E48" w:rsidP="00DE3114">
            <w:pPr>
              <w:rPr>
                <w:rFonts w:ascii="Arial" w:eastAsia="Arial" w:hAnsi="Arial" w:cs="Arial"/>
                <w:color w:val="000000"/>
                <w:sz w:val="20"/>
                <w:szCs w:val="20"/>
                <w:lang w:val="es-MX"/>
              </w:rPr>
            </w:pPr>
            <w:r w:rsidRPr="00451E21">
              <w:rPr>
                <w:rFonts w:ascii="Arial" w:eastAsia="Arial" w:hAnsi="Arial" w:cs="Arial"/>
                <w:color w:val="000000"/>
                <w:sz w:val="20"/>
                <w:szCs w:val="20"/>
                <w:lang w:val="es-MX"/>
              </w:rPr>
              <w:t>Que todos los órganos jurisdiccionales del Poder Judicial en el Estado de Quintana Roo cumplen en tiempo y forma con los protocolos de actuación.</w:t>
            </w:r>
          </w:p>
        </w:tc>
      </w:tr>
      <w:tr w:rsidR="00BE3E48" w:rsidRPr="00451E21" w14:paraId="75668A91" w14:textId="77777777" w:rsidTr="003F5058">
        <w:trPr>
          <w:trHeight w:val="1561"/>
          <w:jc w:val="center"/>
        </w:trPr>
        <w:tc>
          <w:tcPr>
            <w:tcW w:w="1598" w:type="dxa"/>
            <w:shd w:val="clear" w:color="auto" w:fill="auto"/>
            <w:vAlign w:val="center"/>
            <w:hideMark/>
          </w:tcPr>
          <w:p w14:paraId="3F068069" w14:textId="77777777" w:rsidR="00BE3E48" w:rsidRPr="00451E21" w:rsidRDefault="00BE3E48" w:rsidP="00DE3114">
            <w:pPr>
              <w:rPr>
                <w:rFonts w:ascii="Arial" w:eastAsia="Arial" w:hAnsi="Arial" w:cs="Arial"/>
                <w:b/>
                <w:bCs/>
                <w:color w:val="000000"/>
                <w:sz w:val="20"/>
                <w:szCs w:val="20"/>
                <w:lang w:val="es-MX"/>
              </w:rPr>
            </w:pPr>
            <w:r w:rsidRPr="00451E21">
              <w:rPr>
                <w:rFonts w:ascii="Arial" w:eastAsia="Arial" w:hAnsi="Arial" w:cs="Arial"/>
                <w:b/>
                <w:bCs/>
                <w:color w:val="000000"/>
                <w:sz w:val="20"/>
                <w:szCs w:val="20"/>
                <w:lang w:val="es-MX"/>
              </w:rPr>
              <w:t>Actividad</w:t>
            </w:r>
          </w:p>
        </w:tc>
        <w:tc>
          <w:tcPr>
            <w:tcW w:w="526" w:type="dxa"/>
            <w:shd w:val="clear" w:color="auto" w:fill="auto"/>
            <w:vAlign w:val="center"/>
            <w:hideMark/>
          </w:tcPr>
          <w:p w14:paraId="77791DD9" w14:textId="77777777" w:rsidR="00BE3E48" w:rsidRPr="00451E21" w:rsidRDefault="00BE3E48" w:rsidP="00DE3114">
            <w:pPr>
              <w:rPr>
                <w:rFonts w:ascii="Arial" w:eastAsia="Arial" w:hAnsi="Arial" w:cs="Arial"/>
                <w:color w:val="000000"/>
                <w:sz w:val="20"/>
                <w:szCs w:val="20"/>
                <w:lang w:val="es-MX"/>
              </w:rPr>
            </w:pPr>
            <w:r w:rsidRPr="00451E21">
              <w:rPr>
                <w:rFonts w:ascii="Arial" w:eastAsia="Arial" w:hAnsi="Arial" w:cs="Arial"/>
                <w:color w:val="000000"/>
                <w:sz w:val="20"/>
                <w:szCs w:val="20"/>
                <w:lang w:val="es-MX"/>
              </w:rPr>
              <w:t>A1</w:t>
            </w:r>
          </w:p>
        </w:tc>
        <w:tc>
          <w:tcPr>
            <w:tcW w:w="3325" w:type="dxa"/>
            <w:shd w:val="clear" w:color="auto" w:fill="auto"/>
            <w:vAlign w:val="center"/>
            <w:hideMark/>
          </w:tcPr>
          <w:p w14:paraId="7C7B08A3" w14:textId="77777777" w:rsidR="00BE3E48" w:rsidRPr="00451E21" w:rsidRDefault="00BE3E48" w:rsidP="00DE3114">
            <w:pPr>
              <w:spacing w:after="200"/>
              <w:jc w:val="both"/>
              <w:rPr>
                <w:rFonts w:ascii="Arial" w:eastAsia="Arial" w:hAnsi="Arial" w:cs="Arial"/>
                <w:color w:val="000000"/>
                <w:sz w:val="20"/>
                <w:szCs w:val="20"/>
                <w:lang w:val="es-MX"/>
              </w:rPr>
            </w:pPr>
            <w:r w:rsidRPr="00451E21">
              <w:rPr>
                <w:rFonts w:ascii="Arial" w:eastAsia="Arial" w:hAnsi="Arial" w:cs="Arial"/>
                <w:color w:val="000000"/>
                <w:sz w:val="20"/>
                <w:szCs w:val="20"/>
                <w:lang w:val="es-MX"/>
              </w:rPr>
              <w:t>Implementación de planes de ejecución en los procesos jurídicos</w:t>
            </w:r>
          </w:p>
        </w:tc>
        <w:tc>
          <w:tcPr>
            <w:tcW w:w="1709" w:type="dxa"/>
            <w:shd w:val="clear" w:color="auto" w:fill="auto"/>
            <w:vAlign w:val="center"/>
            <w:hideMark/>
          </w:tcPr>
          <w:p w14:paraId="17074A55" w14:textId="77777777" w:rsidR="00BE3E48" w:rsidRPr="00451E21" w:rsidRDefault="00BE3E48" w:rsidP="00DE3114">
            <w:pPr>
              <w:spacing w:after="200"/>
              <w:rPr>
                <w:rFonts w:ascii="Arial" w:eastAsia="Arial" w:hAnsi="Arial" w:cs="Arial"/>
                <w:color w:val="000000"/>
                <w:sz w:val="20"/>
                <w:szCs w:val="20"/>
                <w:lang w:val="es-MX"/>
              </w:rPr>
            </w:pPr>
            <w:r w:rsidRPr="00451E21">
              <w:rPr>
                <w:rFonts w:ascii="Arial" w:eastAsia="Arial" w:hAnsi="Arial" w:cs="Arial"/>
                <w:color w:val="000000"/>
                <w:sz w:val="20"/>
                <w:szCs w:val="20"/>
                <w:lang w:val="es-MX"/>
              </w:rPr>
              <w:t>Porcentaje de ejecución de planes</w:t>
            </w:r>
          </w:p>
        </w:tc>
        <w:tc>
          <w:tcPr>
            <w:tcW w:w="3158" w:type="dxa"/>
            <w:shd w:val="clear" w:color="auto" w:fill="auto"/>
            <w:vAlign w:val="center"/>
            <w:hideMark/>
          </w:tcPr>
          <w:p w14:paraId="0DBB4EC3" w14:textId="77777777" w:rsidR="00BE3E48" w:rsidRPr="00451E21" w:rsidRDefault="00BE3E48" w:rsidP="00DE3114">
            <w:pPr>
              <w:rPr>
                <w:rFonts w:ascii="Arial" w:eastAsia="Arial" w:hAnsi="Arial" w:cs="Arial"/>
                <w:color w:val="000000"/>
                <w:sz w:val="20"/>
                <w:szCs w:val="20"/>
                <w:lang w:val="es-MX"/>
              </w:rPr>
            </w:pPr>
            <w:r w:rsidRPr="00451E21">
              <w:rPr>
                <w:rFonts w:ascii="Arial" w:eastAsia="Arial" w:hAnsi="Arial" w:cs="Arial"/>
                <w:color w:val="000000"/>
                <w:sz w:val="20"/>
                <w:szCs w:val="20"/>
                <w:lang w:val="es-MX"/>
              </w:rPr>
              <w:t>Reporte de avance de ejecución de los planes concentrado en la Unidad de Planeación.</w:t>
            </w:r>
          </w:p>
        </w:tc>
        <w:tc>
          <w:tcPr>
            <w:tcW w:w="2974" w:type="dxa"/>
            <w:shd w:val="clear" w:color="auto" w:fill="auto"/>
            <w:vAlign w:val="center"/>
            <w:hideMark/>
          </w:tcPr>
          <w:p w14:paraId="65C944F0" w14:textId="77777777" w:rsidR="00BE3E48" w:rsidRPr="00451E21" w:rsidRDefault="00BE3E48" w:rsidP="00DE3114">
            <w:pPr>
              <w:rPr>
                <w:rFonts w:ascii="Arial" w:eastAsia="Arial" w:hAnsi="Arial" w:cs="Arial"/>
                <w:color w:val="000000"/>
                <w:sz w:val="20"/>
                <w:szCs w:val="20"/>
                <w:lang w:val="es-MX"/>
              </w:rPr>
            </w:pPr>
            <w:r w:rsidRPr="00451E21">
              <w:rPr>
                <w:rFonts w:ascii="Arial" w:eastAsia="Arial" w:hAnsi="Arial" w:cs="Arial"/>
                <w:color w:val="000000"/>
                <w:sz w:val="20"/>
                <w:szCs w:val="20"/>
                <w:lang w:val="es-MX"/>
              </w:rPr>
              <w:t>Que todas las unidades responsables del programa presupuestario cumplen en tiempo y forma con los planes de ejecución.</w:t>
            </w:r>
          </w:p>
        </w:tc>
      </w:tr>
      <w:tr w:rsidR="00BE3E48" w:rsidRPr="00451E21" w14:paraId="7D612399" w14:textId="77777777" w:rsidTr="003F5058">
        <w:trPr>
          <w:trHeight w:val="944"/>
          <w:jc w:val="center"/>
        </w:trPr>
        <w:tc>
          <w:tcPr>
            <w:tcW w:w="1598" w:type="dxa"/>
            <w:shd w:val="clear" w:color="auto" w:fill="auto"/>
            <w:vAlign w:val="center"/>
            <w:hideMark/>
          </w:tcPr>
          <w:p w14:paraId="79DEE5A4" w14:textId="77777777" w:rsidR="00BE3E48" w:rsidRPr="00451E21" w:rsidRDefault="00BE3E48" w:rsidP="00DE3114">
            <w:pPr>
              <w:rPr>
                <w:rFonts w:ascii="Arial" w:eastAsia="Arial" w:hAnsi="Arial" w:cs="Arial"/>
                <w:b/>
                <w:bCs/>
                <w:color w:val="000000"/>
                <w:sz w:val="20"/>
                <w:szCs w:val="20"/>
                <w:lang w:val="es-MX"/>
              </w:rPr>
            </w:pPr>
            <w:r w:rsidRPr="00451E21">
              <w:rPr>
                <w:rFonts w:ascii="Arial" w:eastAsia="Arial" w:hAnsi="Arial" w:cs="Arial"/>
                <w:b/>
                <w:bCs/>
                <w:color w:val="000000"/>
                <w:sz w:val="20"/>
                <w:szCs w:val="20"/>
                <w:lang w:val="es-MX"/>
              </w:rPr>
              <w:t>Actividad</w:t>
            </w:r>
          </w:p>
        </w:tc>
        <w:tc>
          <w:tcPr>
            <w:tcW w:w="526" w:type="dxa"/>
            <w:shd w:val="clear" w:color="auto" w:fill="auto"/>
            <w:vAlign w:val="center"/>
            <w:hideMark/>
          </w:tcPr>
          <w:p w14:paraId="771CC647" w14:textId="77777777" w:rsidR="00BE3E48" w:rsidRPr="00451E21" w:rsidRDefault="00BE3E48" w:rsidP="00DE3114">
            <w:pPr>
              <w:rPr>
                <w:rFonts w:ascii="Arial" w:eastAsia="Arial" w:hAnsi="Arial" w:cs="Arial"/>
                <w:color w:val="000000"/>
                <w:sz w:val="20"/>
                <w:szCs w:val="20"/>
                <w:lang w:val="es-MX"/>
              </w:rPr>
            </w:pPr>
            <w:r w:rsidRPr="00451E21">
              <w:rPr>
                <w:rFonts w:ascii="Arial" w:eastAsia="Arial" w:hAnsi="Arial" w:cs="Arial"/>
                <w:color w:val="000000"/>
                <w:sz w:val="20"/>
                <w:szCs w:val="20"/>
                <w:lang w:val="es-MX"/>
              </w:rPr>
              <w:t>A2</w:t>
            </w:r>
          </w:p>
        </w:tc>
        <w:tc>
          <w:tcPr>
            <w:tcW w:w="3325" w:type="dxa"/>
            <w:shd w:val="clear" w:color="auto" w:fill="auto"/>
            <w:vAlign w:val="center"/>
            <w:hideMark/>
          </w:tcPr>
          <w:p w14:paraId="25EF7BD2" w14:textId="77777777" w:rsidR="00BE3E48" w:rsidRPr="00451E21" w:rsidRDefault="00BE3E48" w:rsidP="00DE3114">
            <w:pPr>
              <w:rPr>
                <w:rFonts w:ascii="Arial" w:eastAsia="Arial" w:hAnsi="Arial" w:cs="Arial"/>
                <w:color w:val="000000"/>
                <w:sz w:val="20"/>
                <w:szCs w:val="20"/>
                <w:lang w:val="es-MX"/>
              </w:rPr>
            </w:pPr>
            <w:r w:rsidRPr="00451E21">
              <w:rPr>
                <w:rFonts w:ascii="Arial" w:eastAsia="Arial" w:hAnsi="Arial" w:cs="Arial"/>
                <w:color w:val="000000"/>
                <w:sz w:val="20"/>
                <w:szCs w:val="20"/>
                <w:lang w:val="es-MX"/>
              </w:rPr>
              <w:t>Impartición de capacitaciones y especialización al personal judicial</w:t>
            </w:r>
          </w:p>
        </w:tc>
        <w:tc>
          <w:tcPr>
            <w:tcW w:w="1709" w:type="dxa"/>
            <w:shd w:val="clear" w:color="auto" w:fill="auto"/>
            <w:vAlign w:val="center"/>
            <w:hideMark/>
          </w:tcPr>
          <w:p w14:paraId="6F6DDBA9" w14:textId="77777777" w:rsidR="00BE3E48" w:rsidRPr="00451E21" w:rsidRDefault="00BE3E48" w:rsidP="00DE3114">
            <w:pPr>
              <w:rPr>
                <w:rFonts w:ascii="Arial" w:eastAsia="Arial" w:hAnsi="Arial" w:cs="Arial"/>
                <w:color w:val="000000"/>
                <w:sz w:val="20"/>
                <w:szCs w:val="20"/>
                <w:lang w:val="es-MX"/>
              </w:rPr>
            </w:pPr>
            <w:r w:rsidRPr="00451E21">
              <w:rPr>
                <w:rFonts w:ascii="Arial" w:eastAsia="Arial" w:hAnsi="Arial" w:cs="Arial"/>
                <w:color w:val="000000"/>
                <w:sz w:val="20"/>
                <w:szCs w:val="20"/>
                <w:lang w:val="es-MX"/>
              </w:rPr>
              <w:t>Promedio de satisfacción de los capacitados</w:t>
            </w:r>
          </w:p>
        </w:tc>
        <w:tc>
          <w:tcPr>
            <w:tcW w:w="3158" w:type="dxa"/>
            <w:shd w:val="clear" w:color="auto" w:fill="auto"/>
            <w:vAlign w:val="center"/>
            <w:hideMark/>
          </w:tcPr>
          <w:p w14:paraId="6490E152" w14:textId="77777777" w:rsidR="00BE3E48" w:rsidRPr="00451E21" w:rsidRDefault="00BE3E48" w:rsidP="00DE3114">
            <w:pPr>
              <w:rPr>
                <w:rFonts w:ascii="Arial" w:eastAsia="Arial" w:hAnsi="Arial" w:cs="Arial"/>
                <w:color w:val="000000"/>
                <w:sz w:val="20"/>
                <w:szCs w:val="20"/>
                <w:lang w:val="es-MX"/>
              </w:rPr>
            </w:pPr>
            <w:r w:rsidRPr="00451E21">
              <w:rPr>
                <w:rFonts w:ascii="Arial" w:eastAsia="Arial" w:hAnsi="Arial" w:cs="Arial"/>
                <w:color w:val="000000"/>
                <w:sz w:val="20"/>
                <w:szCs w:val="20"/>
                <w:lang w:val="es-MX"/>
              </w:rPr>
              <w:t>Encuestas de satisfacción aplicadas y ubicadas en los archivos de la Escuela Judicial.</w:t>
            </w:r>
          </w:p>
        </w:tc>
        <w:tc>
          <w:tcPr>
            <w:tcW w:w="2974" w:type="dxa"/>
            <w:shd w:val="clear" w:color="auto" w:fill="auto"/>
            <w:vAlign w:val="center"/>
            <w:hideMark/>
          </w:tcPr>
          <w:p w14:paraId="2520FB9B" w14:textId="77777777" w:rsidR="00BE3E48" w:rsidRPr="00451E21" w:rsidRDefault="00BE3E48" w:rsidP="00DE3114">
            <w:pPr>
              <w:rPr>
                <w:rFonts w:ascii="Arial" w:eastAsia="Arial" w:hAnsi="Arial" w:cs="Arial"/>
                <w:color w:val="000000"/>
                <w:sz w:val="20"/>
                <w:szCs w:val="20"/>
                <w:lang w:val="es-MX"/>
              </w:rPr>
            </w:pPr>
            <w:r w:rsidRPr="00451E21">
              <w:rPr>
                <w:rFonts w:ascii="Arial" w:eastAsia="Arial" w:hAnsi="Arial" w:cs="Arial"/>
                <w:color w:val="000000"/>
                <w:sz w:val="20"/>
                <w:szCs w:val="20"/>
                <w:lang w:val="es-MX"/>
              </w:rPr>
              <w:t>Que las personas asisten a la formación de capital humano que se imparten.</w:t>
            </w:r>
          </w:p>
        </w:tc>
      </w:tr>
      <w:tr w:rsidR="00BE3E48" w:rsidRPr="00451E21" w14:paraId="1588B5B2" w14:textId="77777777" w:rsidTr="003F5058">
        <w:trPr>
          <w:trHeight w:val="845"/>
          <w:jc w:val="center"/>
        </w:trPr>
        <w:tc>
          <w:tcPr>
            <w:tcW w:w="1598" w:type="dxa"/>
            <w:shd w:val="clear" w:color="auto" w:fill="auto"/>
            <w:vAlign w:val="center"/>
            <w:hideMark/>
          </w:tcPr>
          <w:p w14:paraId="129FB0ED" w14:textId="77777777" w:rsidR="00BE3E48" w:rsidRPr="00451E21" w:rsidRDefault="00BE3E48" w:rsidP="00DE3114">
            <w:pPr>
              <w:rPr>
                <w:rFonts w:ascii="Arial" w:eastAsia="Arial" w:hAnsi="Arial" w:cs="Arial"/>
                <w:b/>
                <w:bCs/>
                <w:color w:val="000000"/>
                <w:sz w:val="20"/>
                <w:szCs w:val="20"/>
                <w:lang w:val="es-MX"/>
              </w:rPr>
            </w:pPr>
            <w:r w:rsidRPr="00451E21">
              <w:rPr>
                <w:rFonts w:ascii="Arial" w:eastAsia="Arial" w:hAnsi="Arial" w:cs="Arial"/>
                <w:b/>
                <w:bCs/>
                <w:color w:val="000000"/>
                <w:sz w:val="20"/>
                <w:szCs w:val="20"/>
                <w:lang w:val="es-MX"/>
              </w:rPr>
              <w:t>Actividad</w:t>
            </w:r>
          </w:p>
        </w:tc>
        <w:tc>
          <w:tcPr>
            <w:tcW w:w="526" w:type="dxa"/>
            <w:shd w:val="clear" w:color="auto" w:fill="auto"/>
            <w:vAlign w:val="center"/>
            <w:hideMark/>
          </w:tcPr>
          <w:p w14:paraId="13532FD2" w14:textId="77777777" w:rsidR="00BE3E48" w:rsidRPr="00451E21" w:rsidRDefault="00BE3E48" w:rsidP="00DE3114">
            <w:pPr>
              <w:rPr>
                <w:rFonts w:ascii="Arial" w:eastAsia="Arial" w:hAnsi="Arial" w:cs="Arial"/>
                <w:color w:val="000000"/>
                <w:sz w:val="20"/>
                <w:szCs w:val="20"/>
                <w:lang w:val="es-MX"/>
              </w:rPr>
            </w:pPr>
            <w:r w:rsidRPr="00451E21">
              <w:rPr>
                <w:rFonts w:ascii="Arial" w:eastAsia="Arial" w:hAnsi="Arial" w:cs="Arial"/>
                <w:color w:val="000000"/>
                <w:sz w:val="20"/>
                <w:szCs w:val="20"/>
                <w:lang w:val="es-MX"/>
              </w:rPr>
              <w:t>A3</w:t>
            </w:r>
          </w:p>
        </w:tc>
        <w:tc>
          <w:tcPr>
            <w:tcW w:w="3325" w:type="dxa"/>
            <w:shd w:val="clear" w:color="auto" w:fill="auto"/>
            <w:vAlign w:val="center"/>
            <w:hideMark/>
          </w:tcPr>
          <w:p w14:paraId="795E35D8" w14:textId="77777777" w:rsidR="00BE3E48" w:rsidRPr="00451E21" w:rsidRDefault="00BE3E48" w:rsidP="00DE3114">
            <w:pPr>
              <w:rPr>
                <w:rFonts w:ascii="Arial" w:eastAsia="Arial" w:hAnsi="Arial" w:cs="Arial"/>
                <w:color w:val="000000"/>
                <w:sz w:val="20"/>
                <w:szCs w:val="20"/>
                <w:lang w:val="es-MX"/>
              </w:rPr>
            </w:pPr>
            <w:r w:rsidRPr="00451E21">
              <w:rPr>
                <w:rFonts w:ascii="Arial" w:eastAsia="Arial" w:hAnsi="Arial" w:cs="Arial"/>
                <w:color w:val="000000"/>
                <w:sz w:val="20"/>
                <w:szCs w:val="20"/>
                <w:lang w:val="es-MX"/>
              </w:rPr>
              <w:t>Atención de asuntos jurídicos a través de la justicia alternativa</w:t>
            </w:r>
          </w:p>
        </w:tc>
        <w:tc>
          <w:tcPr>
            <w:tcW w:w="1709" w:type="dxa"/>
            <w:shd w:val="clear" w:color="auto" w:fill="auto"/>
            <w:vAlign w:val="center"/>
            <w:hideMark/>
          </w:tcPr>
          <w:p w14:paraId="2E44A644" w14:textId="77777777" w:rsidR="00BE3E48" w:rsidRPr="00451E21" w:rsidRDefault="00BE3E48" w:rsidP="00DE3114">
            <w:pPr>
              <w:rPr>
                <w:rFonts w:ascii="Arial" w:eastAsia="Arial" w:hAnsi="Arial" w:cs="Arial"/>
                <w:color w:val="000000"/>
                <w:sz w:val="20"/>
                <w:szCs w:val="20"/>
                <w:lang w:val="es-MX"/>
              </w:rPr>
            </w:pPr>
            <w:r w:rsidRPr="00451E21">
              <w:rPr>
                <w:rFonts w:ascii="Arial" w:eastAsia="Arial" w:hAnsi="Arial" w:cs="Arial"/>
                <w:color w:val="000000"/>
                <w:sz w:val="20"/>
                <w:szCs w:val="20"/>
                <w:lang w:val="es-MX"/>
              </w:rPr>
              <w:t>Porcentaje de resoluciones</w:t>
            </w:r>
          </w:p>
        </w:tc>
        <w:tc>
          <w:tcPr>
            <w:tcW w:w="3158" w:type="dxa"/>
            <w:shd w:val="clear" w:color="auto" w:fill="auto"/>
            <w:vAlign w:val="center"/>
            <w:hideMark/>
          </w:tcPr>
          <w:p w14:paraId="1AAB4FDA" w14:textId="77777777" w:rsidR="00BE3E48" w:rsidRPr="00451E21" w:rsidRDefault="00BE3E48" w:rsidP="00DE3114">
            <w:pPr>
              <w:rPr>
                <w:rFonts w:ascii="Arial" w:eastAsia="Arial" w:hAnsi="Arial" w:cs="Arial"/>
                <w:color w:val="000000"/>
                <w:sz w:val="20"/>
                <w:szCs w:val="20"/>
                <w:lang w:val="es-MX"/>
              </w:rPr>
            </w:pPr>
            <w:r w:rsidRPr="00451E21">
              <w:rPr>
                <w:rFonts w:ascii="Arial" w:eastAsia="Arial" w:hAnsi="Arial" w:cs="Arial"/>
                <w:color w:val="000000"/>
                <w:sz w:val="20"/>
                <w:szCs w:val="20"/>
                <w:lang w:val="es-MX"/>
              </w:rPr>
              <w:t>Sistema de Gestión Judicial/ Reportes Estadísticos</w:t>
            </w:r>
          </w:p>
        </w:tc>
        <w:tc>
          <w:tcPr>
            <w:tcW w:w="2974" w:type="dxa"/>
            <w:shd w:val="clear" w:color="auto" w:fill="auto"/>
            <w:vAlign w:val="center"/>
            <w:hideMark/>
          </w:tcPr>
          <w:p w14:paraId="39232D2C" w14:textId="77777777" w:rsidR="00BE3E48" w:rsidRPr="00451E21" w:rsidRDefault="00BE3E48" w:rsidP="00DE3114">
            <w:pPr>
              <w:rPr>
                <w:rFonts w:ascii="Arial" w:eastAsia="Arial" w:hAnsi="Arial" w:cs="Arial"/>
                <w:color w:val="000000"/>
                <w:sz w:val="20"/>
                <w:szCs w:val="20"/>
                <w:lang w:val="es-MX"/>
              </w:rPr>
            </w:pPr>
            <w:r w:rsidRPr="00451E21">
              <w:rPr>
                <w:rFonts w:ascii="Arial" w:eastAsia="Arial" w:hAnsi="Arial" w:cs="Arial"/>
                <w:color w:val="000000"/>
                <w:sz w:val="20"/>
                <w:szCs w:val="20"/>
                <w:lang w:val="es-MX"/>
              </w:rPr>
              <w:t>Que las personas aceptan los medios alternos como una vía pacífica y rápida.</w:t>
            </w:r>
          </w:p>
        </w:tc>
      </w:tr>
      <w:tr w:rsidR="00BE3E48" w:rsidRPr="00451E21" w14:paraId="59FB7179" w14:textId="77777777" w:rsidTr="003F5058">
        <w:trPr>
          <w:trHeight w:val="1258"/>
          <w:jc w:val="center"/>
        </w:trPr>
        <w:tc>
          <w:tcPr>
            <w:tcW w:w="1598" w:type="dxa"/>
            <w:shd w:val="clear" w:color="auto" w:fill="auto"/>
            <w:vAlign w:val="center"/>
            <w:hideMark/>
          </w:tcPr>
          <w:p w14:paraId="38AF36CB" w14:textId="77777777" w:rsidR="00BE3E48" w:rsidRPr="00451E21" w:rsidRDefault="00BE3E48" w:rsidP="00DE3114">
            <w:pPr>
              <w:rPr>
                <w:rFonts w:ascii="Arial" w:eastAsia="Arial" w:hAnsi="Arial" w:cs="Arial"/>
                <w:b/>
                <w:bCs/>
                <w:color w:val="000000"/>
                <w:sz w:val="20"/>
                <w:szCs w:val="20"/>
                <w:lang w:val="es-MX"/>
              </w:rPr>
            </w:pPr>
            <w:r w:rsidRPr="00451E21">
              <w:rPr>
                <w:rFonts w:ascii="Arial" w:eastAsia="Arial" w:hAnsi="Arial" w:cs="Arial"/>
                <w:b/>
                <w:bCs/>
                <w:color w:val="000000"/>
                <w:sz w:val="20"/>
                <w:szCs w:val="20"/>
                <w:lang w:val="es-MX"/>
              </w:rPr>
              <w:t>Componente</w:t>
            </w:r>
          </w:p>
        </w:tc>
        <w:tc>
          <w:tcPr>
            <w:tcW w:w="526" w:type="dxa"/>
            <w:shd w:val="clear" w:color="auto" w:fill="auto"/>
            <w:vAlign w:val="center"/>
            <w:hideMark/>
          </w:tcPr>
          <w:p w14:paraId="34D5EE60" w14:textId="77777777" w:rsidR="00BE3E48" w:rsidRPr="00451E21" w:rsidRDefault="00BE3E48" w:rsidP="00DE3114">
            <w:pPr>
              <w:rPr>
                <w:rFonts w:ascii="Arial" w:eastAsia="Arial" w:hAnsi="Arial" w:cs="Arial"/>
                <w:color w:val="000000"/>
                <w:sz w:val="20"/>
                <w:szCs w:val="20"/>
                <w:lang w:val="es-MX"/>
              </w:rPr>
            </w:pPr>
            <w:r w:rsidRPr="00451E21">
              <w:rPr>
                <w:rFonts w:ascii="Arial" w:eastAsia="Arial" w:hAnsi="Arial" w:cs="Arial"/>
                <w:color w:val="000000"/>
                <w:sz w:val="20"/>
                <w:szCs w:val="20"/>
                <w:lang w:val="es-MX"/>
              </w:rPr>
              <w:t>C2</w:t>
            </w:r>
          </w:p>
        </w:tc>
        <w:tc>
          <w:tcPr>
            <w:tcW w:w="3325" w:type="dxa"/>
            <w:shd w:val="clear" w:color="auto" w:fill="auto"/>
            <w:vAlign w:val="center"/>
            <w:hideMark/>
          </w:tcPr>
          <w:p w14:paraId="0E26B08B" w14:textId="77777777" w:rsidR="00BE3E48" w:rsidRPr="00451E21" w:rsidRDefault="00BE3E48" w:rsidP="00DE3114">
            <w:pPr>
              <w:rPr>
                <w:rFonts w:ascii="Arial" w:eastAsia="Arial" w:hAnsi="Arial" w:cs="Arial"/>
                <w:color w:val="000000"/>
                <w:sz w:val="20"/>
                <w:szCs w:val="20"/>
                <w:lang w:val="es-MX"/>
              </w:rPr>
            </w:pPr>
            <w:r w:rsidRPr="00451E21">
              <w:rPr>
                <w:rFonts w:ascii="Arial" w:eastAsia="Arial" w:hAnsi="Arial" w:cs="Arial"/>
                <w:color w:val="000000"/>
                <w:sz w:val="20"/>
                <w:szCs w:val="20"/>
                <w:lang w:val="es-MX"/>
              </w:rPr>
              <w:t xml:space="preserve">Cultura de la Legalidad en la ciudadanía fortalecida </w:t>
            </w:r>
          </w:p>
        </w:tc>
        <w:tc>
          <w:tcPr>
            <w:tcW w:w="1709" w:type="dxa"/>
            <w:shd w:val="clear" w:color="auto" w:fill="auto"/>
            <w:vAlign w:val="center"/>
            <w:hideMark/>
          </w:tcPr>
          <w:p w14:paraId="7D4F8BE6" w14:textId="77777777" w:rsidR="00BE3E48" w:rsidRPr="00451E21" w:rsidRDefault="00BE3E48" w:rsidP="00DE3114">
            <w:pPr>
              <w:rPr>
                <w:rFonts w:ascii="Arial" w:eastAsia="Arial" w:hAnsi="Arial" w:cs="Arial"/>
                <w:color w:val="000000"/>
                <w:sz w:val="20"/>
                <w:szCs w:val="20"/>
                <w:lang w:val="es-MX"/>
              </w:rPr>
            </w:pPr>
            <w:r w:rsidRPr="00451E21">
              <w:rPr>
                <w:rFonts w:ascii="Arial" w:eastAsia="Arial" w:hAnsi="Arial" w:cs="Arial"/>
                <w:color w:val="000000"/>
                <w:sz w:val="20"/>
                <w:szCs w:val="20"/>
                <w:lang w:val="es-MX"/>
              </w:rPr>
              <w:t>Porcentaje de habitantes que cuentan con conocimientos en la materia</w:t>
            </w:r>
          </w:p>
        </w:tc>
        <w:tc>
          <w:tcPr>
            <w:tcW w:w="3158" w:type="dxa"/>
            <w:shd w:val="clear" w:color="auto" w:fill="auto"/>
            <w:vAlign w:val="center"/>
            <w:hideMark/>
          </w:tcPr>
          <w:p w14:paraId="6FB6FABA" w14:textId="77777777" w:rsidR="00BE3E48" w:rsidRPr="00451E21" w:rsidRDefault="00BE3E48" w:rsidP="00DE3114">
            <w:pPr>
              <w:rPr>
                <w:rFonts w:ascii="Arial" w:eastAsia="Arial" w:hAnsi="Arial" w:cs="Arial"/>
                <w:color w:val="000000"/>
                <w:sz w:val="20"/>
                <w:szCs w:val="20"/>
                <w:lang w:val="es-MX"/>
              </w:rPr>
            </w:pPr>
            <w:r w:rsidRPr="00451E21">
              <w:rPr>
                <w:rFonts w:ascii="Arial" w:eastAsia="Arial" w:hAnsi="Arial" w:cs="Arial"/>
                <w:color w:val="000000"/>
                <w:sz w:val="20"/>
                <w:szCs w:val="20"/>
                <w:lang w:val="es-MX"/>
              </w:rPr>
              <w:t>Lista de asistencia y bitácoras de registro de los eventos de Cultura de la legalidad realizados y ubicados en la Unidad de Difusión y Comunicación</w:t>
            </w:r>
          </w:p>
        </w:tc>
        <w:tc>
          <w:tcPr>
            <w:tcW w:w="2974" w:type="dxa"/>
            <w:shd w:val="clear" w:color="auto" w:fill="auto"/>
            <w:vAlign w:val="center"/>
            <w:hideMark/>
          </w:tcPr>
          <w:p w14:paraId="59BD9B4B" w14:textId="77777777" w:rsidR="00BE3E48" w:rsidRPr="00451E21" w:rsidRDefault="00BE3E48" w:rsidP="00DE3114">
            <w:pPr>
              <w:rPr>
                <w:rFonts w:ascii="Arial" w:eastAsia="Arial" w:hAnsi="Arial" w:cs="Arial"/>
                <w:color w:val="000000"/>
                <w:sz w:val="20"/>
                <w:szCs w:val="20"/>
                <w:lang w:val="es-MX"/>
              </w:rPr>
            </w:pPr>
            <w:r w:rsidRPr="00451E21">
              <w:rPr>
                <w:rFonts w:ascii="Arial" w:eastAsia="Arial" w:hAnsi="Arial" w:cs="Arial"/>
                <w:color w:val="000000"/>
                <w:sz w:val="20"/>
                <w:szCs w:val="20"/>
                <w:lang w:val="es-MX"/>
              </w:rPr>
              <w:t>Los habitantes comprenden la información y aplican su estado de Derecho.</w:t>
            </w:r>
          </w:p>
        </w:tc>
      </w:tr>
      <w:tr w:rsidR="00BE3E48" w:rsidRPr="00451E21" w14:paraId="725F0385" w14:textId="77777777" w:rsidTr="003F5058">
        <w:trPr>
          <w:trHeight w:val="711"/>
          <w:jc w:val="center"/>
        </w:trPr>
        <w:tc>
          <w:tcPr>
            <w:tcW w:w="1598" w:type="dxa"/>
            <w:shd w:val="clear" w:color="auto" w:fill="auto"/>
            <w:vAlign w:val="center"/>
            <w:hideMark/>
          </w:tcPr>
          <w:p w14:paraId="1E3D1802" w14:textId="77777777" w:rsidR="00BE3E48" w:rsidRPr="00451E21" w:rsidRDefault="00BE3E48" w:rsidP="00DE3114">
            <w:pPr>
              <w:rPr>
                <w:rFonts w:ascii="Arial" w:eastAsia="Arial" w:hAnsi="Arial" w:cs="Arial"/>
                <w:b/>
                <w:bCs/>
                <w:color w:val="000000"/>
                <w:sz w:val="20"/>
                <w:szCs w:val="20"/>
                <w:lang w:val="es-MX"/>
              </w:rPr>
            </w:pPr>
            <w:r w:rsidRPr="00451E21">
              <w:rPr>
                <w:rFonts w:ascii="Arial" w:eastAsia="Arial" w:hAnsi="Arial" w:cs="Arial"/>
                <w:b/>
                <w:bCs/>
                <w:color w:val="000000"/>
                <w:sz w:val="20"/>
                <w:szCs w:val="20"/>
                <w:lang w:val="es-MX"/>
              </w:rPr>
              <w:t>Actividad</w:t>
            </w:r>
          </w:p>
        </w:tc>
        <w:tc>
          <w:tcPr>
            <w:tcW w:w="526" w:type="dxa"/>
            <w:shd w:val="clear" w:color="auto" w:fill="auto"/>
            <w:vAlign w:val="center"/>
            <w:hideMark/>
          </w:tcPr>
          <w:p w14:paraId="28CED188" w14:textId="77777777" w:rsidR="00BE3E48" w:rsidRPr="00451E21" w:rsidRDefault="00BE3E48" w:rsidP="00DE3114">
            <w:pPr>
              <w:rPr>
                <w:rFonts w:ascii="Arial" w:eastAsia="Arial" w:hAnsi="Arial" w:cs="Arial"/>
                <w:color w:val="000000"/>
                <w:sz w:val="20"/>
                <w:szCs w:val="20"/>
                <w:lang w:val="es-MX"/>
              </w:rPr>
            </w:pPr>
            <w:r w:rsidRPr="00451E21">
              <w:rPr>
                <w:rFonts w:ascii="Arial" w:eastAsia="Arial" w:hAnsi="Arial" w:cs="Arial"/>
                <w:color w:val="000000"/>
                <w:sz w:val="20"/>
                <w:szCs w:val="20"/>
                <w:lang w:val="es-MX"/>
              </w:rPr>
              <w:t>A1</w:t>
            </w:r>
          </w:p>
        </w:tc>
        <w:tc>
          <w:tcPr>
            <w:tcW w:w="3325" w:type="dxa"/>
            <w:shd w:val="clear" w:color="auto" w:fill="auto"/>
            <w:vAlign w:val="center"/>
            <w:hideMark/>
          </w:tcPr>
          <w:p w14:paraId="214908DA" w14:textId="77777777" w:rsidR="00BE3E48" w:rsidRPr="00451E21" w:rsidRDefault="00BE3E48" w:rsidP="00DE3114">
            <w:pPr>
              <w:rPr>
                <w:rFonts w:ascii="Arial" w:eastAsia="Arial" w:hAnsi="Arial" w:cs="Arial"/>
                <w:color w:val="000000"/>
                <w:sz w:val="20"/>
                <w:szCs w:val="20"/>
                <w:lang w:val="es-MX"/>
              </w:rPr>
            </w:pPr>
            <w:r w:rsidRPr="00451E21">
              <w:rPr>
                <w:rFonts w:ascii="Arial" w:eastAsia="Arial" w:hAnsi="Arial" w:cs="Arial"/>
                <w:color w:val="000000"/>
                <w:sz w:val="20"/>
                <w:szCs w:val="20"/>
                <w:lang w:val="es-MX"/>
              </w:rPr>
              <w:t>Difusión y promoción sobre los trámites y procedimientos jurídicos</w:t>
            </w:r>
          </w:p>
        </w:tc>
        <w:tc>
          <w:tcPr>
            <w:tcW w:w="1709" w:type="dxa"/>
            <w:shd w:val="clear" w:color="auto" w:fill="auto"/>
            <w:vAlign w:val="center"/>
            <w:hideMark/>
          </w:tcPr>
          <w:p w14:paraId="09E560C0" w14:textId="77777777" w:rsidR="00BE3E48" w:rsidRPr="00451E21" w:rsidRDefault="00BE3E48" w:rsidP="00DE3114">
            <w:pPr>
              <w:rPr>
                <w:rFonts w:ascii="Arial" w:eastAsia="Arial" w:hAnsi="Arial" w:cs="Arial"/>
                <w:color w:val="000000"/>
                <w:sz w:val="20"/>
                <w:szCs w:val="20"/>
                <w:lang w:val="es-MX"/>
              </w:rPr>
            </w:pPr>
            <w:r w:rsidRPr="00451E21">
              <w:rPr>
                <w:rFonts w:ascii="Arial" w:eastAsia="Arial" w:hAnsi="Arial" w:cs="Arial"/>
                <w:color w:val="000000"/>
                <w:sz w:val="20"/>
                <w:szCs w:val="20"/>
                <w:lang w:val="es-MX"/>
              </w:rPr>
              <w:t>Porcentaje del cumplimiento de difusión</w:t>
            </w:r>
          </w:p>
        </w:tc>
        <w:tc>
          <w:tcPr>
            <w:tcW w:w="3158" w:type="dxa"/>
            <w:shd w:val="clear" w:color="auto" w:fill="auto"/>
            <w:vAlign w:val="center"/>
            <w:hideMark/>
          </w:tcPr>
          <w:p w14:paraId="3FBD5927" w14:textId="77777777" w:rsidR="00BE3E48" w:rsidRPr="00451E21" w:rsidRDefault="00BE3E48" w:rsidP="00DE3114">
            <w:pPr>
              <w:rPr>
                <w:rFonts w:ascii="Arial" w:eastAsia="Arial" w:hAnsi="Arial" w:cs="Arial"/>
                <w:color w:val="000000"/>
                <w:sz w:val="20"/>
                <w:szCs w:val="20"/>
                <w:lang w:val="es-MX"/>
              </w:rPr>
            </w:pPr>
            <w:r w:rsidRPr="00451E21">
              <w:rPr>
                <w:rFonts w:ascii="Arial" w:eastAsia="Arial" w:hAnsi="Arial" w:cs="Arial"/>
                <w:color w:val="000000"/>
                <w:sz w:val="20"/>
                <w:szCs w:val="20"/>
                <w:lang w:val="es-MX"/>
              </w:rPr>
              <w:t>Programa de difusión integrado por la Unidad de Difusión y Comunicación</w:t>
            </w:r>
          </w:p>
        </w:tc>
        <w:tc>
          <w:tcPr>
            <w:tcW w:w="2974" w:type="dxa"/>
            <w:shd w:val="clear" w:color="auto" w:fill="auto"/>
            <w:vAlign w:val="center"/>
            <w:hideMark/>
          </w:tcPr>
          <w:p w14:paraId="5E11F7DF" w14:textId="77777777" w:rsidR="00BE3E48" w:rsidRPr="00451E21" w:rsidRDefault="00BE3E48" w:rsidP="00DE3114">
            <w:pPr>
              <w:rPr>
                <w:rFonts w:ascii="Arial" w:eastAsia="Arial" w:hAnsi="Arial" w:cs="Arial"/>
                <w:color w:val="000000"/>
                <w:sz w:val="20"/>
                <w:szCs w:val="20"/>
                <w:lang w:val="es-MX"/>
              </w:rPr>
            </w:pPr>
            <w:r w:rsidRPr="00451E21">
              <w:rPr>
                <w:rFonts w:ascii="Arial" w:eastAsia="Arial" w:hAnsi="Arial" w:cs="Arial"/>
                <w:color w:val="000000"/>
                <w:sz w:val="20"/>
                <w:szCs w:val="20"/>
                <w:lang w:val="es-MX"/>
              </w:rPr>
              <w:t>Que el alcance de difusión llega a todos los sectores poblacionales del estado.</w:t>
            </w:r>
          </w:p>
        </w:tc>
      </w:tr>
      <w:tr w:rsidR="00BE3E48" w:rsidRPr="00451E21" w14:paraId="0A15CC6E" w14:textId="77777777" w:rsidTr="003F5058">
        <w:trPr>
          <w:trHeight w:val="944"/>
          <w:jc w:val="center"/>
        </w:trPr>
        <w:tc>
          <w:tcPr>
            <w:tcW w:w="1598" w:type="dxa"/>
            <w:shd w:val="clear" w:color="auto" w:fill="auto"/>
            <w:vAlign w:val="center"/>
            <w:hideMark/>
          </w:tcPr>
          <w:p w14:paraId="4216F988" w14:textId="77777777" w:rsidR="00BE3E48" w:rsidRPr="00451E21" w:rsidRDefault="00BE3E48" w:rsidP="00DE3114">
            <w:pPr>
              <w:rPr>
                <w:rFonts w:ascii="Arial" w:eastAsia="Arial" w:hAnsi="Arial" w:cs="Arial"/>
                <w:b/>
                <w:bCs/>
                <w:color w:val="000000"/>
                <w:sz w:val="20"/>
                <w:szCs w:val="20"/>
                <w:lang w:val="es-MX"/>
              </w:rPr>
            </w:pPr>
            <w:r w:rsidRPr="00451E21">
              <w:rPr>
                <w:rFonts w:ascii="Arial" w:eastAsia="Arial" w:hAnsi="Arial" w:cs="Arial"/>
                <w:b/>
                <w:bCs/>
                <w:color w:val="000000"/>
                <w:sz w:val="20"/>
                <w:szCs w:val="20"/>
                <w:lang w:val="es-MX"/>
              </w:rPr>
              <w:t>Actividad</w:t>
            </w:r>
          </w:p>
        </w:tc>
        <w:tc>
          <w:tcPr>
            <w:tcW w:w="526" w:type="dxa"/>
            <w:shd w:val="clear" w:color="auto" w:fill="auto"/>
            <w:vAlign w:val="center"/>
            <w:hideMark/>
          </w:tcPr>
          <w:p w14:paraId="066FA5C2" w14:textId="77777777" w:rsidR="00BE3E48" w:rsidRPr="00451E21" w:rsidRDefault="00BE3E48" w:rsidP="00DE3114">
            <w:pPr>
              <w:rPr>
                <w:rFonts w:ascii="Arial" w:eastAsia="Arial" w:hAnsi="Arial" w:cs="Arial"/>
                <w:color w:val="000000"/>
                <w:sz w:val="20"/>
                <w:szCs w:val="20"/>
                <w:lang w:val="es-MX"/>
              </w:rPr>
            </w:pPr>
            <w:r w:rsidRPr="00451E21">
              <w:rPr>
                <w:rFonts w:ascii="Arial" w:eastAsia="Arial" w:hAnsi="Arial" w:cs="Arial"/>
                <w:color w:val="000000"/>
                <w:sz w:val="20"/>
                <w:szCs w:val="20"/>
                <w:lang w:val="es-MX"/>
              </w:rPr>
              <w:t>A2</w:t>
            </w:r>
          </w:p>
        </w:tc>
        <w:tc>
          <w:tcPr>
            <w:tcW w:w="3325" w:type="dxa"/>
            <w:shd w:val="clear" w:color="auto" w:fill="auto"/>
            <w:vAlign w:val="center"/>
            <w:hideMark/>
          </w:tcPr>
          <w:p w14:paraId="0436C4AB" w14:textId="77777777" w:rsidR="00BE3E48" w:rsidRPr="00451E21" w:rsidRDefault="00BE3E48" w:rsidP="00DE3114">
            <w:pPr>
              <w:rPr>
                <w:rFonts w:ascii="Arial" w:eastAsia="Arial" w:hAnsi="Arial" w:cs="Arial"/>
                <w:color w:val="000000"/>
                <w:sz w:val="20"/>
                <w:szCs w:val="20"/>
                <w:lang w:val="es-MX"/>
              </w:rPr>
            </w:pPr>
            <w:r w:rsidRPr="00451E21">
              <w:rPr>
                <w:rFonts w:ascii="Arial" w:eastAsia="Arial" w:hAnsi="Arial" w:cs="Arial"/>
                <w:color w:val="000000"/>
                <w:sz w:val="20"/>
                <w:szCs w:val="20"/>
                <w:lang w:val="es-MX"/>
              </w:rPr>
              <w:t>Implementación de pláticas, foros, conferencias, cursos y otros sobre temas de legalidad.</w:t>
            </w:r>
          </w:p>
        </w:tc>
        <w:tc>
          <w:tcPr>
            <w:tcW w:w="1709" w:type="dxa"/>
            <w:shd w:val="clear" w:color="auto" w:fill="auto"/>
            <w:vAlign w:val="center"/>
            <w:hideMark/>
          </w:tcPr>
          <w:p w14:paraId="442388A5" w14:textId="77777777" w:rsidR="00BE3E48" w:rsidRPr="00451E21" w:rsidRDefault="00BE3E48" w:rsidP="00DE3114">
            <w:pPr>
              <w:rPr>
                <w:rFonts w:ascii="Arial" w:eastAsia="Arial" w:hAnsi="Arial" w:cs="Arial"/>
                <w:color w:val="000000"/>
                <w:sz w:val="20"/>
                <w:szCs w:val="20"/>
                <w:lang w:val="es-MX"/>
              </w:rPr>
            </w:pPr>
            <w:r w:rsidRPr="00451E21">
              <w:rPr>
                <w:rFonts w:ascii="Arial" w:eastAsia="Arial" w:hAnsi="Arial" w:cs="Arial"/>
                <w:color w:val="000000"/>
                <w:sz w:val="20"/>
                <w:szCs w:val="20"/>
                <w:lang w:val="es-MX"/>
              </w:rPr>
              <w:t>Porcentaje cumplimiento de los eventos</w:t>
            </w:r>
          </w:p>
        </w:tc>
        <w:tc>
          <w:tcPr>
            <w:tcW w:w="3158" w:type="dxa"/>
            <w:shd w:val="clear" w:color="auto" w:fill="auto"/>
            <w:vAlign w:val="center"/>
            <w:hideMark/>
          </w:tcPr>
          <w:p w14:paraId="223E0872" w14:textId="77777777" w:rsidR="00BE3E48" w:rsidRPr="00451E21" w:rsidRDefault="00BE3E48" w:rsidP="00DE3114">
            <w:pPr>
              <w:rPr>
                <w:rFonts w:ascii="Arial" w:eastAsia="Arial" w:hAnsi="Arial" w:cs="Arial"/>
                <w:color w:val="000000"/>
                <w:sz w:val="20"/>
                <w:szCs w:val="20"/>
                <w:lang w:val="es-MX"/>
              </w:rPr>
            </w:pPr>
            <w:r w:rsidRPr="00451E21">
              <w:rPr>
                <w:rFonts w:ascii="Arial" w:eastAsia="Arial" w:hAnsi="Arial" w:cs="Arial"/>
                <w:color w:val="000000"/>
                <w:sz w:val="20"/>
                <w:szCs w:val="20"/>
                <w:lang w:val="es-MX"/>
              </w:rPr>
              <w:t>Informe de eventos integrado por la Unidad de Difusión y Comunicación</w:t>
            </w:r>
          </w:p>
        </w:tc>
        <w:tc>
          <w:tcPr>
            <w:tcW w:w="2974" w:type="dxa"/>
            <w:shd w:val="clear" w:color="auto" w:fill="auto"/>
            <w:vAlign w:val="center"/>
            <w:hideMark/>
          </w:tcPr>
          <w:p w14:paraId="40D6C379" w14:textId="77777777" w:rsidR="00BE3E48" w:rsidRPr="00451E21" w:rsidRDefault="00BE3E48" w:rsidP="00DE3114">
            <w:pPr>
              <w:rPr>
                <w:rFonts w:ascii="Arial" w:eastAsia="Arial" w:hAnsi="Arial" w:cs="Arial"/>
                <w:color w:val="000000"/>
                <w:sz w:val="20"/>
                <w:szCs w:val="20"/>
                <w:lang w:val="es-MX"/>
              </w:rPr>
            </w:pPr>
            <w:r w:rsidRPr="00451E21">
              <w:rPr>
                <w:rFonts w:ascii="Arial" w:eastAsia="Arial" w:hAnsi="Arial" w:cs="Arial"/>
                <w:color w:val="000000"/>
                <w:sz w:val="20"/>
                <w:szCs w:val="20"/>
                <w:lang w:val="es-MX"/>
              </w:rPr>
              <w:t>Que el personal judicial y administrativo tienen conocimientos para orientar a la ciudadanía.</w:t>
            </w:r>
          </w:p>
        </w:tc>
      </w:tr>
      <w:tr w:rsidR="00BE3E48" w:rsidRPr="00451E21" w14:paraId="42875150" w14:textId="77777777" w:rsidTr="003F5058">
        <w:trPr>
          <w:trHeight w:val="944"/>
          <w:jc w:val="center"/>
        </w:trPr>
        <w:tc>
          <w:tcPr>
            <w:tcW w:w="1598" w:type="dxa"/>
            <w:shd w:val="clear" w:color="auto" w:fill="auto"/>
            <w:vAlign w:val="center"/>
            <w:hideMark/>
          </w:tcPr>
          <w:p w14:paraId="015058C7" w14:textId="77777777" w:rsidR="00BE3E48" w:rsidRPr="00451E21" w:rsidRDefault="00BE3E48" w:rsidP="00DE3114">
            <w:pPr>
              <w:rPr>
                <w:rFonts w:ascii="Arial" w:eastAsia="Arial" w:hAnsi="Arial" w:cs="Arial"/>
                <w:b/>
                <w:bCs/>
                <w:color w:val="000000"/>
                <w:sz w:val="20"/>
                <w:szCs w:val="20"/>
                <w:lang w:val="es-MX"/>
              </w:rPr>
            </w:pPr>
            <w:r w:rsidRPr="00451E21">
              <w:rPr>
                <w:rFonts w:ascii="Arial" w:eastAsia="Arial" w:hAnsi="Arial" w:cs="Arial"/>
                <w:b/>
                <w:bCs/>
                <w:color w:val="000000"/>
                <w:sz w:val="20"/>
                <w:szCs w:val="20"/>
                <w:lang w:val="es-MX"/>
              </w:rPr>
              <w:t>Componente</w:t>
            </w:r>
          </w:p>
        </w:tc>
        <w:tc>
          <w:tcPr>
            <w:tcW w:w="526" w:type="dxa"/>
            <w:shd w:val="clear" w:color="auto" w:fill="auto"/>
            <w:vAlign w:val="center"/>
            <w:hideMark/>
          </w:tcPr>
          <w:p w14:paraId="026A8258" w14:textId="77777777" w:rsidR="00BE3E48" w:rsidRPr="00451E21" w:rsidRDefault="00BE3E48" w:rsidP="00DE3114">
            <w:pPr>
              <w:rPr>
                <w:rFonts w:ascii="Arial" w:eastAsia="Arial" w:hAnsi="Arial" w:cs="Arial"/>
                <w:color w:val="000000"/>
                <w:sz w:val="20"/>
                <w:szCs w:val="20"/>
                <w:lang w:val="es-MX"/>
              </w:rPr>
            </w:pPr>
            <w:r w:rsidRPr="00451E21">
              <w:rPr>
                <w:rFonts w:ascii="Arial" w:eastAsia="Arial" w:hAnsi="Arial" w:cs="Arial"/>
                <w:color w:val="000000"/>
                <w:sz w:val="20"/>
                <w:szCs w:val="20"/>
                <w:lang w:val="es-MX"/>
              </w:rPr>
              <w:t>C3</w:t>
            </w:r>
          </w:p>
        </w:tc>
        <w:tc>
          <w:tcPr>
            <w:tcW w:w="3325" w:type="dxa"/>
            <w:shd w:val="clear" w:color="auto" w:fill="auto"/>
            <w:vAlign w:val="center"/>
            <w:hideMark/>
          </w:tcPr>
          <w:p w14:paraId="4B17185A" w14:textId="77777777" w:rsidR="00BE3E48" w:rsidRPr="00451E21" w:rsidRDefault="00BE3E48" w:rsidP="00DE3114">
            <w:pPr>
              <w:rPr>
                <w:rFonts w:ascii="Arial" w:eastAsia="Arial" w:hAnsi="Arial" w:cs="Arial"/>
                <w:color w:val="000000"/>
                <w:sz w:val="20"/>
                <w:szCs w:val="20"/>
                <w:lang w:val="es-MX"/>
              </w:rPr>
            </w:pPr>
            <w:r w:rsidRPr="00451E21">
              <w:rPr>
                <w:rFonts w:ascii="Arial" w:eastAsia="Arial" w:hAnsi="Arial" w:cs="Arial"/>
                <w:color w:val="000000"/>
                <w:sz w:val="20"/>
                <w:szCs w:val="20"/>
                <w:lang w:val="es-MX"/>
              </w:rPr>
              <w:t>Modernización tecnológica e innovación jurisdiccional implementada</w:t>
            </w:r>
          </w:p>
        </w:tc>
        <w:tc>
          <w:tcPr>
            <w:tcW w:w="1709" w:type="dxa"/>
            <w:shd w:val="clear" w:color="auto" w:fill="auto"/>
            <w:vAlign w:val="center"/>
            <w:hideMark/>
          </w:tcPr>
          <w:p w14:paraId="500E0461" w14:textId="77777777" w:rsidR="00BE3E48" w:rsidRPr="00451E21" w:rsidRDefault="00BE3E48" w:rsidP="00DE3114">
            <w:pPr>
              <w:rPr>
                <w:rFonts w:ascii="Arial" w:eastAsia="Arial" w:hAnsi="Arial" w:cs="Arial"/>
                <w:color w:val="000000"/>
                <w:sz w:val="20"/>
                <w:szCs w:val="20"/>
                <w:lang w:val="es-MX"/>
              </w:rPr>
            </w:pPr>
            <w:r w:rsidRPr="00451E21">
              <w:rPr>
                <w:rFonts w:ascii="Arial" w:eastAsia="Arial" w:hAnsi="Arial" w:cs="Arial"/>
                <w:color w:val="000000"/>
                <w:sz w:val="20"/>
                <w:szCs w:val="20"/>
                <w:lang w:val="es-MX"/>
              </w:rPr>
              <w:t>Porcentaje de aprovechamiento tecnológico</w:t>
            </w:r>
          </w:p>
        </w:tc>
        <w:tc>
          <w:tcPr>
            <w:tcW w:w="3158" w:type="dxa"/>
            <w:shd w:val="clear" w:color="auto" w:fill="auto"/>
            <w:vAlign w:val="center"/>
            <w:hideMark/>
          </w:tcPr>
          <w:p w14:paraId="44CADA00" w14:textId="77777777" w:rsidR="00BE3E48" w:rsidRPr="00451E21" w:rsidRDefault="00BE3E48" w:rsidP="00DE3114">
            <w:pPr>
              <w:rPr>
                <w:rFonts w:ascii="Arial" w:eastAsia="Arial" w:hAnsi="Arial" w:cs="Arial"/>
                <w:color w:val="000000"/>
                <w:sz w:val="20"/>
                <w:szCs w:val="20"/>
                <w:lang w:val="es-MX"/>
              </w:rPr>
            </w:pPr>
            <w:r w:rsidRPr="00451E21">
              <w:rPr>
                <w:rFonts w:ascii="Arial" w:eastAsia="Arial" w:hAnsi="Arial" w:cs="Arial"/>
                <w:color w:val="000000"/>
                <w:sz w:val="20"/>
                <w:szCs w:val="20"/>
                <w:lang w:val="es-MX"/>
              </w:rPr>
              <w:t>Plan de trabajo y reporte de cumplimiento integrado por la Dirección de Informática</w:t>
            </w:r>
          </w:p>
        </w:tc>
        <w:tc>
          <w:tcPr>
            <w:tcW w:w="2974" w:type="dxa"/>
            <w:shd w:val="clear" w:color="auto" w:fill="auto"/>
            <w:vAlign w:val="center"/>
            <w:hideMark/>
          </w:tcPr>
          <w:p w14:paraId="351A06E5" w14:textId="77777777" w:rsidR="00BE3E48" w:rsidRPr="00451E21" w:rsidRDefault="00BE3E48" w:rsidP="00DE3114">
            <w:pPr>
              <w:rPr>
                <w:rFonts w:ascii="Arial" w:eastAsia="Arial" w:hAnsi="Arial" w:cs="Arial"/>
                <w:color w:val="000000"/>
                <w:sz w:val="20"/>
                <w:szCs w:val="20"/>
                <w:lang w:val="es-MX"/>
              </w:rPr>
            </w:pPr>
            <w:r w:rsidRPr="00451E21">
              <w:rPr>
                <w:rFonts w:ascii="Arial" w:eastAsia="Arial" w:hAnsi="Arial" w:cs="Arial"/>
                <w:color w:val="000000"/>
                <w:sz w:val="20"/>
                <w:szCs w:val="20"/>
                <w:lang w:val="es-MX"/>
              </w:rPr>
              <w:t>Que existe una mayor productividad con la sistematización de procesos.</w:t>
            </w:r>
          </w:p>
        </w:tc>
      </w:tr>
      <w:tr w:rsidR="00BE3E48" w:rsidRPr="00451E21" w14:paraId="2C355FFC" w14:textId="77777777" w:rsidTr="003F5058">
        <w:trPr>
          <w:trHeight w:val="1002"/>
          <w:jc w:val="center"/>
        </w:trPr>
        <w:tc>
          <w:tcPr>
            <w:tcW w:w="1598" w:type="dxa"/>
            <w:shd w:val="clear" w:color="auto" w:fill="auto"/>
            <w:vAlign w:val="center"/>
            <w:hideMark/>
          </w:tcPr>
          <w:p w14:paraId="5C4746E6" w14:textId="77777777" w:rsidR="00BE3E48" w:rsidRPr="00451E21" w:rsidRDefault="00BE3E48" w:rsidP="00DE3114">
            <w:pPr>
              <w:rPr>
                <w:rFonts w:ascii="Arial" w:eastAsia="Arial" w:hAnsi="Arial" w:cs="Arial"/>
                <w:b/>
                <w:bCs/>
                <w:color w:val="000000"/>
                <w:sz w:val="20"/>
                <w:szCs w:val="20"/>
                <w:lang w:val="es-MX"/>
              </w:rPr>
            </w:pPr>
            <w:r w:rsidRPr="00451E21">
              <w:rPr>
                <w:rFonts w:ascii="Arial" w:eastAsia="Arial" w:hAnsi="Arial" w:cs="Arial"/>
                <w:b/>
                <w:bCs/>
                <w:color w:val="000000"/>
                <w:sz w:val="20"/>
                <w:szCs w:val="20"/>
                <w:lang w:val="es-MX"/>
              </w:rPr>
              <w:t>Actividad</w:t>
            </w:r>
          </w:p>
        </w:tc>
        <w:tc>
          <w:tcPr>
            <w:tcW w:w="526" w:type="dxa"/>
            <w:shd w:val="clear" w:color="auto" w:fill="auto"/>
            <w:vAlign w:val="center"/>
            <w:hideMark/>
          </w:tcPr>
          <w:p w14:paraId="3577C16B" w14:textId="77777777" w:rsidR="00BE3E48" w:rsidRPr="00451E21" w:rsidRDefault="00BE3E48" w:rsidP="00DE3114">
            <w:pPr>
              <w:rPr>
                <w:rFonts w:ascii="Arial" w:eastAsia="Arial" w:hAnsi="Arial" w:cs="Arial"/>
                <w:color w:val="000000"/>
                <w:sz w:val="20"/>
                <w:szCs w:val="20"/>
                <w:lang w:val="es-MX"/>
              </w:rPr>
            </w:pPr>
            <w:r w:rsidRPr="00451E21">
              <w:rPr>
                <w:rFonts w:ascii="Arial" w:eastAsia="Arial" w:hAnsi="Arial" w:cs="Arial"/>
                <w:color w:val="000000"/>
                <w:sz w:val="20"/>
                <w:szCs w:val="20"/>
                <w:lang w:val="es-MX"/>
              </w:rPr>
              <w:t>A1</w:t>
            </w:r>
          </w:p>
        </w:tc>
        <w:tc>
          <w:tcPr>
            <w:tcW w:w="3325" w:type="dxa"/>
            <w:shd w:val="clear" w:color="auto" w:fill="auto"/>
            <w:vAlign w:val="center"/>
            <w:hideMark/>
          </w:tcPr>
          <w:p w14:paraId="4E43F3DF" w14:textId="77777777" w:rsidR="00BE3E48" w:rsidRPr="00451E21" w:rsidRDefault="00BE3E48" w:rsidP="00DE3114">
            <w:pPr>
              <w:rPr>
                <w:rFonts w:ascii="Arial" w:eastAsia="Arial" w:hAnsi="Arial" w:cs="Arial"/>
                <w:color w:val="000000"/>
                <w:sz w:val="20"/>
                <w:szCs w:val="20"/>
                <w:lang w:val="es-MX"/>
              </w:rPr>
            </w:pPr>
            <w:r w:rsidRPr="00451E21">
              <w:rPr>
                <w:rFonts w:ascii="Arial" w:eastAsia="Arial" w:hAnsi="Arial" w:cs="Arial"/>
                <w:color w:val="000000"/>
                <w:sz w:val="20"/>
                <w:szCs w:val="20"/>
                <w:lang w:val="es-MX"/>
              </w:rPr>
              <w:t>Implementación de audiencias jurisdiccionales a través de medios electrónicos</w:t>
            </w:r>
          </w:p>
        </w:tc>
        <w:tc>
          <w:tcPr>
            <w:tcW w:w="1709" w:type="dxa"/>
            <w:shd w:val="clear" w:color="auto" w:fill="auto"/>
            <w:vAlign w:val="center"/>
            <w:hideMark/>
          </w:tcPr>
          <w:p w14:paraId="1FEF8F3A" w14:textId="77777777" w:rsidR="00BE3E48" w:rsidRPr="00451E21" w:rsidRDefault="00BE3E48" w:rsidP="00DE3114">
            <w:pPr>
              <w:rPr>
                <w:rFonts w:ascii="Arial" w:eastAsia="Arial" w:hAnsi="Arial" w:cs="Arial"/>
                <w:color w:val="000000"/>
                <w:sz w:val="20"/>
                <w:szCs w:val="20"/>
                <w:lang w:val="es-MX"/>
              </w:rPr>
            </w:pPr>
            <w:r w:rsidRPr="00451E21">
              <w:rPr>
                <w:rFonts w:ascii="Arial" w:eastAsia="Arial" w:hAnsi="Arial" w:cs="Arial"/>
                <w:color w:val="000000"/>
                <w:sz w:val="20"/>
                <w:szCs w:val="20"/>
                <w:lang w:val="es-MX"/>
              </w:rPr>
              <w:t>Porcentaje de atención a distancia</w:t>
            </w:r>
          </w:p>
        </w:tc>
        <w:tc>
          <w:tcPr>
            <w:tcW w:w="3158" w:type="dxa"/>
            <w:shd w:val="clear" w:color="auto" w:fill="auto"/>
            <w:vAlign w:val="center"/>
            <w:hideMark/>
          </w:tcPr>
          <w:p w14:paraId="4456560C" w14:textId="77777777" w:rsidR="00BE3E48" w:rsidRPr="00451E21" w:rsidRDefault="00BE3E48" w:rsidP="00DE3114">
            <w:pPr>
              <w:rPr>
                <w:rFonts w:ascii="Arial" w:eastAsia="Arial" w:hAnsi="Arial" w:cs="Arial"/>
                <w:color w:val="000000"/>
                <w:sz w:val="20"/>
                <w:szCs w:val="20"/>
                <w:lang w:val="es-MX"/>
              </w:rPr>
            </w:pPr>
            <w:r w:rsidRPr="00451E21">
              <w:rPr>
                <w:rFonts w:ascii="Arial" w:eastAsia="Arial" w:hAnsi="Arial" w:cs="Arial"/>
                <w:color w:val="000000"/>
                <w:sz w:val="20"/>
                <w:szCs w:val="20"/>
                <w:lang w:val="es-MX"/>
              </w:rPr>
              <w:t>Informe Trimestral del Sistema de Gestión Judicial</w:t>
            </w:r>
          </w:p>
        </w:tc>
        <w:tc>
          <w:tcPr>
            <w:tcW w:w="2974" w:type="dxa"/>
            <w:shd w:val="clear" w:color="auto" w:fill="auto"/>
            <w:vAlign w:val="center"/>
            <w:hideMark/>
          </w:tcPr>
          <w:p w14:paraId="3F2FEA1E" w14:textId="77777777" w:rsidR="00BE3E48" w:rsidRPr="00451E21" w:rsidRDefault="00BE3E48" w:rsidP="00DE3114">
            <w:pPr>
              <w:rPr>
                <w:rFonts w:ascii="Arial" w:eastAsia="Arial" w:hAnsi="Arial" w:cs="Arial"/>
                <w:color w:val="000000"/>
                <w:sz w:val="20"/>
                <w:szCs w:val="20"/>
                <w:lang w:val="es-MX"/>
              </w:rPr>
            </w:pPr>
            <w:r w:rsidRPr="00451E21">
              <w:rPr>
                <w:rFonts w:ascii="Arial" w:eastAsia="Arial" w:hAnsi="Arial" w:cs="Arial"/>
                <w:color w:val="000000"/>
                <w:sz w:val="20"/>
                <w:szCs w:val="20"/>
                <w:lang w:val="es-MX"/>
              </w:rPr>
              <w:t>Que el personal de los Juzgados y Órganos Desconcentrados cuenta con la capacidad de atención eficiente</w:t>
            </w:r>
          </w:p>
        </w:tc>
      </w:tr>
      <w:tr w:rsidR="00BE3E48" w:rsidRPr="00451E21" w14:paraId="0FFC24C6" w14:textId="77777777" w:rsidTr="003F5058">
        <w:trPr>
          <w:trHeight w:val="2024"/>
          <w:jc w:val="center"/>
        </w:trPr>
        <w:tc>
          <w:tcPr>
            <w:tcW w:w="1598" w:type="dxa"/>
            <w:shd w:val="clear" w:color="auto" w:fill="auto"/>
            <w:vAlign w:val="center"/>
            <w:hideMark/>
          </w:tcPr>
          <w:p w14:paraId="16B00D48" w14:textId="77777777" w:rsidR="00BE3E48" w:rsidRPr="00451E21" w:rsidRDefault="00BE3E48" w:rsidP="00DE3114">
            <w:pPr>
              <w:rPr>
                <w:rFonts w:ascii="Arial" w:eastAsia="Arial" w:hAnsi="Arial" w:cs="Arial"/>
                <w:b/>
                <w:bCs/>
                <w:color w:val="000000"/>
                <w:sz w:val="20"/>
                <w:szCs w:val="20"/>
                <w:lang w:val="es-MX"/>
              </w:rPr>
            </w:pPr>
            <w:r w:rsidRPr="00451E21">
              <w:rPr>
                <w:rFonts w:ascii="Arial" w:eastAsia="Arial" w:hAnsi="Arial" w:cs="Arial"/>
                <w:b/>
                <w:bCs/>
                <w:color w:val="000000"/>
                <w:sz w:val="20"/>
                <w:szCs w:val="20"/>
                <w:lang w:val="es-MX"/>
              </w:rPr>
              <w:t>Actividad</w:t>
            </w:r>
          </w:p>
        </w:tc>
        <w:tc>
          <w:tcPr>
            <w:tcW w:w="526" w:type="dxa"/>
            <w:shd w:val="clear" w:color="auto" w:fill="auto"/>
            <w:vAlign w:val="center"/>
            <w:hideMark/>
          </w:tcPr>
          <w:p w14:paraId="7AFA489D" w14:textId="77777777" w:rsidR="00BE3E48" w:rsidRPr="00451E21" w:rsidRDefault="00BE3E48" w:rsidP="00DE3114">
            <w:pPr>
              <w:rPr>
                <w:rFonts w:ascii="Arial" w:eastAsia="Arial" w:hAnsi="Arial" w:cs="Arial"/>
                <w:color w:val="000000"/>
                <w:sz w:val="20"/>
                <w:szCs w:val="20"/>
                <w:lang w:val="es-MX"/>
              </w:rPr>
            </w:pPr>
            <w:r w:rsidRPr="00451E21">
              <w:rPr>
                <w:rFonts w:ascii="Arial" w:eastAsia="Arial" w:hAnsi="Arial" w:cs="Arial"/>
                <w:color w:val="000000"/>
                <w:sz w:val="20"/>
                <w:szCs w:val="20"/>
                <w:lang w:val="es-MX"/>
              </w:rPr>
              <w:t>A2</w:t>
            </w:r>
          </w:p>
        </w:tc>
        <w:tc>
          <w:tcPr>
            <w:tcW w:w="3325" w:type="dxa"/>
            <w:shd w:val="clear" w:color="auto" w:fill="auto"/>
            <w:vAlign w:val="center"/>
            <w:hideMark/>
          </w:tcPr>
          <w:p w14:paraId="6EC0977C" w14:textId="77777777" w:rsidR="00BE3E48" w:rsidRPr="00451E21" w:rsidRDefault="00BE3E48" w:rsidP="00DE3114">
            <w:pPr>
              <w:rPr>
                <w:rFonts w:ascii="Arial" w:eastAsia="Arial" w:hAnsi="Arial" w:cs="Arial"/>
                <w:color w:val="000000"/>
                <w:sz w:val="20"/>
                <w:szCs w:val="20"/>
                <w:lang w:val="es-MX"/>
              </w:rPr>
            </w:pPr>
            <w:r w:rsidRPr="00451E21">
              <w:rPr>
                <w:rFonts w:ascii="Arial" w:eastAsia="Arial" w:hAnsi="Arial" w:cs="Arial"/>
                <w:color w:val="000000"/>
                <w:sz w:val="20"/>
                <w:szCs w:val="20"/>
                <w:lang w:val="es-MX"/>
              </w:rPr>
              <w:t>Implementación de un sistema para la digitalización de expedientes en materia de justicia mercantil</w:t>
            </w:r>
          </w:p>
        </w:tc>
        <w:tc>
          <w:tcPr>
            <w:tcW w:w="1709" w:type="dxa"/>
            <w:shd w:val="clear" w:color="auto" w:fill="auto"/>
            <w:vAlign w:val="center"/>
            <w:hideMark/>
          </w:tcPr>
          <w:p w14:paraId="6D8051FA" w14:textId="77777777" w:rsidR="00BE3E48" w:rsidRPr="00451E21" w:rsidRDefault="00BE3E48" w:rsidP="00DE3114">
            <w:pPr>
              <w:rPr>
                <w:rFonts w:ascii="Arial" w:eastAsia="Arial" w:hAnsi="Arial" w:cs="Arial"/>
                <w:color w:val="000000"/>
                <w:sz w:val="20"/>
                <w:szCs w:val="20"/>
                <w:lang w:val="es-MX"/>
              </w:rPr>
            </w:pPr>
            <w:r w:rsidRPr="00451E21">
              <w:rPr>
                <w:rFonts w:ascii="Arial" w:eastAsia="Arial" w:hAnsi="Arial" w:cs="Arial"/>
                <w:color w:val="000000"/>
                <w:sz w:val="20"/>
                <w:szCs w:val="20"/>
                <w:lang w:val="es-MX"/>
              </w:rPr>
              <w:t>Porcentaje de funcionamiento del sistema</w:t>
            </w:r>
          </w:p>
        </w:tc>
        <w:tc>
          <w:tcPr>
            <w:tcW w:w="3158" w:type="dxa"/>
            <w:shd w:val="clear" w:color="auto" w:fill="auto"/>
            <w:vAlign w:val="center"/>
            <w:hideMark/>
          </w:tcPr>
          <w:p w14:paraId="6ED5CD3E" w14:textId="77777777" w:rsidR="00BE3E48" w:rsidRPr="00451E21" w:rsidRDefault="00BE3E48" w:rsidP="00DE3114">
            <w:pPr>
              <w:rPr>
                <w:rFonts w:ascii="Arial" w:eastAsia="Arial" w:hAnsi="Arial" w:cs="Arial"/>
                <w:color w:val="000000"/>
                <w:sz w:val="20"/>
                <w:szCs w:val="20"/>
                <w:lang w:val="es-MX"/>
              </w:rPr>
            </w:pPr>
            <w:r w:rsidRPr="00451E21">
              <w:rPr>
                <w:rFonts w:ascii="Arial" w:eastAsia="Arial" w:hAnsi="Arial" w:cs="Arial"/>
                <w:color w:val="000000"/>
                <w:sz w:val="20"/>
                <w:szCs w:val="20"/>
                <w:lang w:val="es-MX"/>
              </w:rPr>
              <w:t>Informe trimestral por parte de la Dirección de Informática</w:t>
            </w:r>
          </w:p>
        </w:tc>
        <w:tc>
          <w:tcPr>
            <w:tcW w:w="2974" w:type="dxa"/>
            <w:shd w:val="clear" w:color="auto" w:fill="auto"/>
            <w:vAlign w:val="center"/>
            <w:hideMark/>
          </w:tcPr>
          <w:p w14:paraId="1B2FB33E" w14:textId="77777777" w:rsidR="00BE3E48" w:rsidRPr="00451E21" w:rsidRDefault="00BE3E48" w:rsidP="00DE3114">
            <w:pPr>
              <w:rPr>
                <w:rFonts w:ascii="Arial" w:eastAsia="Arial" w:hAnsi="Arial" w:cs="Arial"/>
                <w:color w:val="000000"/>
                <w:sz w:val="20"/>
                <w:szCs w:val="20"/>
                <w:lang w:val="es-MX"/>
              </w:rPr>
            </w:pPr>
            <w:r w:rsidRPr="00451E21">
              <w:rPr>
                <w:rFonts w:ascii="Arial" w:eastAsia="Arial" w:hAnsi="Arial" w:cs="Arial"/>
                <w:color w:val="000000"/>
                <w:sz w:val="20"/>
                <w:szCs w:val="20"/>
                <w:lang w:val="es-MX"/>
              </w:rPr>
              <w:t>Que el personal de los juzgados mercantiles está capacitado para el manejo del sistema.</w:t>
            </w:r>
          </w:p>
        </w:tc>
      </w:tr>
      <w:tr w:rsidR="00BE3E48" w:rsidRPr="00451E21" w14:paraId="411DFDCD" w14:textId="77777777" w:rsidTr="003F5058">
        <w:trPr>
          <w:trHeight w:val="944"/>
          <w:jc w:val="center"/>
        </w:trPr>
        <w:tc>
          <w:tcPr>
            <w:tcW w:w="1598" w:type="dxa"/>
            <w:shd w:val="clear" w:color="auto" w:fill="auto"/>
            <w:vAlign w:val="center"/>
            <w:hideMark/>
          </w:tcPr>
          <w:p w14:paraId="571B6BD6" w14:textId="77777777" w:rsidR="00BE3E48" w:rsidRPr="00451E21" w:rsidRDefault="00BE3E48" w:rsidP="00DE3114">
            <w:pPr>
              <w:rPr>
                <w:rFonts w:ascii="Arial" w:eastAsia="Arial" w:hAnsi="Arial" w:cs="Arial"/>
                <w:b/>
                <w:bCs/>
                <w:color w:val="000000"/>
                <w:sz w:val="20"/>
                <w:szCs w:val="20"/>
                <w:lang w:val="es-MX"/>
              </w:rPr>
            </w:pPr>
            <w:r w:rsidRPr="00451E21">
              <w:rPr>
                <w:rFonts w:ascii="Arial" w:eastAsia="Arial" w:hAnsi="Arial" w:cs="Arial"/>
                <w:b/>
                <w:bCs/>
                <w:color w:val="000000"/>
                <w:sz w:val="20"/>
                <w:szCs w:val="20"/>
                <w:lang w:val="es-MX"/>
              </w:rPr>
              <w:t>Componente</w:t>
            </w:r>
          </w:p>
        </w:tc>
        <w:tc>
          <w:tcPr>
            <w:tcW w:w="526" w:type="dxa"/>
            <w:shd w:val="clear" w:color="auto" w:fill="auto"/>
            <w:vAlign w:val="center"/>
            <w:hideMark/>
          </w:tcPr>
          <w:p w14:paraId="5204DB84" w14:textId="77777777" w:rsidR="00BE3E48" w:rsidRPr="00451E21" w:rsidRDefault="00BE3E48" w:rsidP="00DE3114">
            <w:pPr>
              <w:rPr>
                <w:rFonts w:ascii="Arial" w:eastAsia="Arial" w:hAnsi="Arial" w:cs="Arial"/>
                <w:color w:val="000000"/>
                <w:sz w:val="20"/>
                <w:szCs w:val="20"/>
                <w:lang w:val="es-MX"/>
              </w:rPr>
            </w:pPr>
            <w:r w:rsidRPr="00451E21">
              <w:rPr>
                <w:rFonts w:ascii="Arial" w:eastAsia="Arial" w:hAnsi="Arial" w:cs="Arial"/>
                <w:color w:val="000000"/>
                <w:sz w:val="20"/>
                <w:szCs w:val="20"/>
                <w:lang w:val="es-MX"/>
              </w:rPr>
              <w:t>C4</w:t>
            </w:r>
          </w:p>
        </w:tc>
        <w:tc>
          <w:tcPr>
            <w:tcW w:w="3325" w:type="dxa"/>
            <w:shd w:val="clear" w:color="auto" w:fill="auto"/>
            <w:vAlign w:val="center"/>
            <w:hideMark/>
          </w:tcPr>
          <w:p w14:paraId="1F662A93" w14:textId="77777777" w:rsidR="00BE3E48" w:rsidRPr="00451E21" w:rsidRDefault="00BE3E48" w:rsidP="00DE3114">
            <w:pPr>
              <w:rPr>
                <w:rFonts w:ascii="Arial" w:eastAsia="Arial" w:hAnsi="Arial" w:cs="Arial"/>
                <w:color w:val="000000"/>
                <w:sz w:val="20"/>
                <w:szCs w:val="20"/>
                <w:lang w:val="es-MX"/>
              </w:rPr>
            </w:pPr>
            <w:r w:rsidRPr="00451E21">
              <w:rPr>
                <w:rFonts w:ascii="Arial" w:eastAsia="Arial" w:hAnsi="Arial" w:cs="Arial"/>
                <w:color w:val="000000"/>
                <w:sz w:val="20"/>
                <w:szCs w:val="20"/>
                <w:lang w:val="es-MX"/>
              </w:rPr>
              <w:t>Marco normativo de los Derechos Humanos con acceso a la Justicia implementado.</w:t>
            </w:r>
          </w:p>
        </w:tc>
        <w:tc>
          <w:tcPr>
            <w:tcW w:w="1709" w:type="dxa"/>
            <w:shd w:val="clear" w:color="auto" w:fill="auto"/>
            <w:vAlign w:val="center"/>
            <w:hideMark/>
          </w:tcPr>
          <w:p w14:paraId="2D7C1827" w14:textId="77777777" w:rsidR="00BE3E48" w:rsidRPr="00451E21" w:rsidRDefault="00BE3E48" w:rsidP="00DE3114">
            <w:pPr>
              <w:rPr>
                <w:rFonts w:ascii="Arial" w:eastAsia="Arial" w:hAnsi="Arial" w:cs="Arial"/>
                <w:color w:val="000000"/>
                <w:sz w:val="20"/>
                <w:szCs w:val="20"/>
                <w:lang w:val="es-MX"/>
              </w:rPr>
            </w:pPr>
            <w:r w:rsidRPr="00451E21">
              <w:rPr>
                <w:rFonts w:ascii="Arial" w:eastAsia="Arial" w:hAnsi="Arial" w:cs="Arial"/>
                <w:color w:val="000000"/>
                <w:sz w:val="20"/>
                <w:szCs w:val="20"/>
                <w:lang w:val="es-MX"/>
              </w:rPr>
              <w:t>Porcentaje de implementación del marco normativo</w:t>
            </w:r>
          </w:p>
        </w:tc>
        <w:tc>
          <w:tcPr>
            <w:tcW w:w="3158" w:type="dxa"/>
            <w:shd w:val="clear" w:color="auto" w:fill="auto"/>
            <w:vAlign w:val="center"/>
            <w:hideMark/>
          </w:tcPr>
          <w:p w14:paraId="0CB76657" w14:textId="2CA83932" w:rsidR="00BE3E48" w:rsidRPr="00451E21" w:rsidRDefault="00BE3E48" w:rsidP="00E82E82">
            <w:pPr>
              <w:rPr>
                <w:rFonts w:ascii="Arial" w:eastAsia="Arial" w:hAnsi="Arial" w:cs="Arial"/>
                <w:color w:val="000000"/>
                <w:sz w:val="20"/>
                <w:szCs w:val="20"/>
                <w:lang w:val="es-MX"/>
              </w:rPr>
            </w:pPr>
            <w:r w:rsidRPr="00451E21">
              <w:rPr>
                <w:rFonts w:ascii="Arial" w:eastAsia="Arial" w:hAnsi="Arial" w:cs="Arial"/>
                <w:color w:val="000000"/>
                <w:sz w:val="20"/>
                <w:szCs w:val="20"/>
                <w:lang w:val="es-MX"/>
              </w:rPr>
              <w:t>Listas de asistencia registrad</w:t>
            </w:r>
            <w:r w:rsidR="00E82E82">
              <w:rPr>
                <w:rFonts w:ascii="Arial" w:eastAsia="Arial" w:hAnsi="Arial" w:cs="Arial"/>
                <w:color w:val="000000"/>
                <w:sz w:val="20"/>
                <w:szCs w:val="20"/>
                <w:lang w:val="es-MX"/>
              </w:rPr>
              <w:t>a</w:t>
            </w:r>
            <w:r w:rsidRPr="00451E21">
              <w:rPr>
                <w:rFonts w:ascii="Arial" w:eastAsia="Arial" w:hAnsi="Arial" w:cs="Arial"/>
                <w:color w:val="000000"/>
                <w:sz w:val="20"/>
                <w:szCs w:val="20"/>
                <w:lang w:val="es-MX"/>
              </w:rPr>
              <w:t>s por la Escuela Judicial</w:t>
            </w:r>
          </w:p>
        </w:tc>
        <w:tc>
          <w:tcPr>
            <w:tcW w:w="2974" w:type="dxa"/>
            <w:shd w:val="clear" w:color="auto" w:fill="auto"/>
            <w:vAlign w:val="center"/>
            <w:hideMark/>
          </w:tcPr>
          <w:p w14:paraId="72DDC6BC" w14:textId="77777777" w:rsidR="00BE3E48" w:rsidRPr="00451E21" w:rsidRDefault="00BE3E48" w:rsidP="00DE3114">
            <w:pPr>
              <w:rPr>
                <w:rFonts w:ascii="Arial" w:eastAsia="Arial" w:hAnsi="Arial" w:cs="Arial"/>
                <w:color w:val="000000"/>
                <w:sz w:val="20"/>
                <w:szCs w:val="20"/>
                <w:lang w:val="es-MX"/>
              </w:rPr>
            </w:pPr>
            <w:r w:rsidRPr="00451E21">
              <w:rPr>
                <w:rFonts w:ascii="Arial" w:eastAsia="Arial" w:hAnsi="Arial" w:cs="Arial"/>
                <w:color w:val="000000"/>
                <w:sz w:val="20"/>
                <w:szCs w:val="20"/>
                <w:lang w:val="es-MX"/>
              </w:rPr>
              <w:t>Que los servidores públicos capacitados aplican los conocimientos adquiridos.</w:t>
            </w:r>
          </w:p>
        </w:tc>
      </w:tr>
      <w:tr w:rsidR="00BE3E48" w:rsidRPr="00451E21" w14:paraId="726E74A2" w14:textId="77777777" w:rsidTr="003F5058">
        <w:trPr>
          <w:trHeight w:val="2949"/>
          <w:jc w:val="center"/>
        </w:trPr>
        <w:tc>
          <w:tcPr>
            <w:tcW w:w="1598" w:type="dxa"/>
            <w:shd w:val="clear" w:color="auto" w:fill="auto"/>
            <w:vAlign w:val="center"/>
            <w:hideMark/>
          </w:tcPr>
          <w:p w14:paraId="369E83B4" w14:textId="77777777" w:rsidR="00BE3E48" w:rsidRPr="00451E21" w:rsidRDefault="00BE3E48" w:rsidP="00DE3114">
            <w:pPr>
              <w:rPr>
                <w:rFonts w:ascii="Arial" w:eastAsia="Arial" w:hAnsi="Arial" w:cs="Arial"/>
                <w:b/>
                <w:bCs/>
                <w:color w:val="000000"/>
                <w:sz w:val="20"/>
                <w:szCs w:val="20"/>
                <w:lang w:val="es-MX"/>
              </w:rPr>
            </w:pPr>
            <w:r w:rsidRPr="00451E21">
              <w:rPr>
                <w:rFonts w:ascii="Arial" w:eastAsia="Arial" w:hAnsi="Arial" w:cs="Arial"/>
                <w:b/>
                <w:bCs/>
                <w:color w:val="000000"/>
                <w:sz w:val="20"/>
                <w:szCs w:val="20"/>
                <w:lang w:val="es-MX"/>
              </w:rPr>
              <w:t>Actividad</w:t>
            </w:r>
          </w:p>
        </w:tc>
        <w:tc>
          <w:tcPr>
            <w:tcW w:w="526" w:type="dxa"/>
            <w:shd w:val="clear" w:color="auto" w:fill="auto"/>
            <w:vAlign w:val="center"/>
            <w:hideMark/>
          </w:tcPr>
          <w:p w14:paraId="7A2F6F3F" w14:textId="77777777" w:rsidR="00BE3E48" w:rsidRPr="00451E21" w:rsidRDefault="00BE3E48" w:rsidP="00DE3114">
            <w:pPr>
              <w:rPr>
                <w:rFonts w:ascii="Arial" w:eastAsia="Arial" w:hAnsi="Arial" w:cs="Arial"/>
                <w:color w:val="000000"/>
                <w:sz w:val="20"/>
                <w:szCs w:val="20"/>
                <w:lang w:val="es-MX"/>
              </w:rPr>
            </w:pPr>
            <w:r w:rsidRPr="00451E21">
              <w:rPr>
                <w:rFonts w:ascii="Arial" w:eastAsia="Arial" w:hAnsi="Arial" w:cs="Arial"/>
                <w:color w:val="000000"/>
                <w:sz w:val="20"/>
                <w:szCs w:val="20"/>
                <w:lang w:val="es-MX"/>
              </w:rPr>
              <w:t>A1</w:t>
            </w:r>
          </w:p>
        </w:tc>
        <w:tc>
          <w:tcPr>
            <w:tcW w:w="3325" w:type="dxa"/>
            <w:shd w:val="clear" w:color="auto" w:fill="auto"/>
            <w:vAlign w:val="center"/>
            <w:hideMark/>
          </w:tcPr>
          <w:p w14:paraId="08CBC272" w14:textId="77777777" w:rsidR="00BE3E48" w:rsidRPr="00451E21" w:rsidRDefault="00BE3E48" w:rsidP="00DE3114">
            <w:pPr>
              <w:rPr>
                <w:rFonts w:ascii="Arial" w:eastAsia="Arial" w:hAnsi="Arial" w:cs="Arial"/>
                <w:color w:val="000000"/>
                <w:sz w:val="20"/>
                <w:szCs w:val="20"/>
                <w:lang w:val="es-MX"/>
              </w:rPr>
            </w:pPr>
            <w:r w:rsidRPr="00451E21">
              <w:rPr>
                <w:rFonts w:ascii="Arial" w:eastAsia="Arial" w:hAnsi="Arial" w:cs="Arial"/>
                <w:color w:val="000000"/>
                <w:sz w:val="20"/>
                <w:szCs w:val="20"/>
                <w:lang w:val="es-MX"/>
              </w:rPr>
              <w:t>Impartición de cursos de capacitación, talleres, conferencias, diplomados, seminarios a servidores públicos y externos que realicen actividades relacionadas con enfoque de Derechos Humanos, Derecho a la infancia, Perspectiva de Género e importancia de la igualdad entre mujeres y hombres, la erradicación de la violencia de género y cualquier forma de discriminación de género.</w:t>
            </w:r>
          </w:p>
        </w:tc>
        <w:tc>
          <w:tcPr>
            <w:tcW w:w="1709" w:type="dxa"/>
            <w:shd w:val="clear" w:color="auto" w:fill="auto"/>
            <w:vAlign w:val="center"/>
            <w:hideMark/>
          </w:tcPr>
          <w:p w14:paraId="0BEF3AF3" w14:textId="77777777" w:rsidR="00BE3E48" w:rsidRPr="00451E21" w:rsidRDefault="00BE3E48" w:rsidP="00DE3114">
            <w:pPr>
              <w:rPr>
                <w:rFonts w:ascii="Arial" w:eastAsia="Arial" w:hAnsi="Arial" w:cs="Arial"/>
                <w:color w:val="000000"/>
                <w:sz w:val="20"/>
                <w:szCs w:val="20"/>
                <w:lang w:val="es-MX"/>
              </w:rPr>
            </w:pPr>
            <w:r w:rsidRPr="00451E21">
              <w:rPr>
                <w:rFonts w:ascii="Arial" w:eastAsia="Arial" w:hAnsi="Arial" w:cs="Arial"/>
                <w:color w:val="000000"/>
                <w:sz w:val="20"/>
                <w:szCs w:val="20"/>
                <w:lang w:val="es-MX"/>
              </w:rPr>
              <w:t>Porcentaje de efectividad de formación de Capital Humano</w:t>
            </w:r>
          </w:p>
        </w:tc>
        <w:tc>
          <w:tcPr>
            <w:tcW w:w="3158" w:type="dxa"/>
            <w:shd w:val="clear" w:color="auto" w:fill="auto"/>
            <w:vAlign w:val="center"/>
            <w:hideMark/>
          </w:tcPr>
          <w:p w14:paraId="73B54435" w14:textId="77777777" w:rsidR="00BE3E48" w:rsidRPr="00451E21" w:rsidRDefault="00BE3E48" w:rsidP="00DE3114">
            <w:pPr>
              <w:rPr>
                <w:rFonts w:ascii="Arial" w:eastAsia="Arial" w:hAnsi="Arial" w:cs="Arial"/>
                <w:color w:val="000000"/>
                <w:sz w:val="20"/>
                <w:szCs w:val="20"/>
                <w:lang w:val="es-MX"/>
              </w:rPr>
            </w:pPr>
            <w:r w:rsidRPr="00451E21">
              <w:rPr>
                <w:rFonts w:ascii="Arial" w:eastAsia="Arial" w:hAnsi="Arial" w:cs="Arial"/>
                <w:color w:val="000000"/>
                <w:sz w:val="20"/>
                <w:szCs w:val="20"/>
                <w:lang w:val="es-MX"/>
              </w:rPr>
              <w:t>Certificaciones emitidas por la Escuela Judicial</w:t>
            </w:r>
          </w:p>
        </w:tc>
        <w:tc>
          <w:tcPr>
            <w:tcW w:w="2974" w:type="dxa"/>
            <w:shd w:val="clear" w:color="auto" w:fill="auto"/>
            <w:vAlign w:val="center"/>
            <w:hideMark/>
          </w:tcPr>
          <w:p w14:paraId="0C068D7C" w14:textId="77777777" w:rsidR="00BE3E48" w:rsidRPr="00451E21" w:rsidRDefault="00BE3E48" w:rsidP="00DE3114">
            <w:pPr>
              <w:rPr>
                <w:rFonts w:ascii="Arial" w:eastAsia="Arial" w:hAnsi="Arial" w:cs="Arial"/>
                <w:color w:val="000000"/>
                <w:sz w:val="20"/>
                <w:szCs w:val="20"/>
                <w:lang w:val="es-MX"/>
              </w:rPr>
            </w:pPr>
            <w:r w:rsidRPr="00451E21">
              <w:rPr>
                <w:rFonts w:ascii="Arial" w:eastAsia="Arial" w:hAnsi="Arial" w:cs="Arial"/>
                <w:color w:val="000000"/>
                <w:sz w:val="20"/>
                <w:szCs w:val="20"/>
                <w:lang w:val="es-MX"/>
              </w:rPr>
              <w:t>Que las personas asisten a la formación de capital humano que se imparten.</w:t>
            </w:r>
          </w:p>
        </w:tc>
      </w:tr>
      <w:tr w:rsidR="00BE3E48" w:rsidRPr="00451E21" w14:paraId="38DBDE96" w14:textId="77777777" w:rsidTr="003F5058">
        <w:trPr>
          <w:trHeight w:val="2179"/>
          <w:jc w:val="center"/>
        </w:trPr>
        <w:tc>
          <w:tcPr>
            <w:tcW w:w="1598" w:type="dxa"/>
            <w:shd w:val="clear" w:color="auto" w:fill="auto"/>
            <w:vAlign w:val="center"/>
            <w:hideMark/>
          </w:tcPr>
          <w:p w14:paraId="127D5999" w14:textId="77777777" w:rsidR="00BE3E48" w:rsidRPr="00451E21" w:rsidRDefault="00BE3E48" w:rsidP="00DE3114">
            <w:pPr>
              <w:rPr>
                <w:rFonts w:ascii="Arial" w:eastAsia="Arial" w:hAnsi="Arial" w:cs="Arial"/>
                <w:b/>
                <w:bCs/>
                <w:color w:val="000000"/>
                <w:sz w:val="20"/>
                <w:szCs w:val="20"/>
                <w:lang w:val="es-MX"/>
              </w:rPr>
            </w:pPr>
            <w:r w:rsidRPr="00451E21">
              <w:rPr>
                <w:rFonts w:ascii="Arial" w:eastAsia="Arial" w:hAnsi="Arial" w:cs="Arial"/>
                <w:b/>
                <w:bCs/>
                <w:color w:val="000000"/>
                <w:sz w:val="20"/>
                <w:szCs w:val="20"/>
                <w:lang w:val="es-MX"/>
              </w:rPr>
              <w:t>Actividad</w:t>
            </w:r>
          </w:p>
        </w:tc>
        <w:tc>
          <w:tcPr>
            <w:tcW w:w="526" w:type="dxa"/>
            <w:shd w:val="clear" w:color="auto" w:fill="auto"/>
            <w:vAlign w:val="center"/>
            <w:hideMark/>
          </w:tcPr>
          <w:p w14:paraId="6DE3080A" w14:textId="77777777" w:rsidR="00BE3E48" w:rsidRPr="00451E21" w:rsidRDefault="00BE3E48" w:rsidP="00DE3114">
            <w:pPr>
              <w:rPr>
                <w:rFonts w:ascii="Arial" w:eastAsia="Arial" w:hAnsi="Arial" w:cs="Arial"/>
                <w:color w:val="000000"/>
                <w:sz w:val="20"/>
                <w:szCs w:val="20"/>
                <w:lang w:val="es-MX"/>
              </w:rPr>
            </w:pPr>
            <w:r w:rsidRPr="00451E21">
              <w:rPr>
                <w:rFonts w:ascii="Arial" w:eastAsia="Arial" w:hAnsi="Arial" w:cs="Arial"/>
                <w:color w:val="000000"/>
                <w:sz w:val="20"/>
                <w:szCs w:val="20"/>
                <w:lang w:val="es-MX"/>
              </w:rPr>
              <w:t>A2</w:t>
            </w:r>
          </w:p>
        </w:tc>
        <w:tc>
          <w:tcPr>
            <w:tcW w:w="3325" w:type="dxa"/>
            <w:shd w:val="clear" w:color="auto" w:fill="auto"/>
            <w:vAlign w:val="center"/>
            <w:hideMark/>
          </w:tcPr>
          <w:p w14:paraId="39B85015" w14:textId="77777777" w:rsidR="00BE3E48" w:rsidRPr="00451E21" w:rsidRDefault="00BE3E48" w:rsidP="00DE3114">
            <w:pPr>
              <w:rPr>
                <w:rFonts w:ascii="Arial" w:eastAsia="Arial" w:hAnsi="Arial" w:cs="Arial"/>
                <w:color w:val="000000"/>
                <w:sz w:val="20"/>
                <w:szCs w:val="20"/>
                <w:lang w:val="es-MX"/>
              </w:rPr>
            </w:pPr>
            <w:r w:rsidRPr="00451E21">
              <w:rPr>
                <w:rFonts w:ascii="Arial" w:eastAsia="Arial" w:hAnsi="Arial" w:cs="Arial"/>
                <w:color w:val="000000"/>
                <w:sz w:val="20"/>
                <w:szCs w:val="20"/>
                <w:lang w:val="es-MX"/>
              </w:rPr>
              <w:t>Capacitación del Protocolo para Juzgar con Enfoque de Género del Estado de Quintana Roo.</w:t>
            </w:r>
          </w:p>
        </w:tc>
        <w:tc>
          <w:tcPr>
            <w:tcW w:w="1709" w:type="dxa"/>
            <w:shd w:val="clear" w:color="auto" w:fill="auto"/>
            <w:vAlign w:val="center"/>
            <w:hideMark/>
          </w:tcPr>
          <w:p w14:paraId="6EE5178F" w14:textId="77777777" w:rsidR="00BE3E48" w:rsidRPr="00451E21" w:rsidRDefault="00BE3E48" w:rsidP="00DE3114">
            <w:pPr>
              <w:rPr>
                <w:rFonts w:ascii="Arial" w:eastAsia="Arial" w:hAnsi="Arial" w:cs="Arial"/>
                <w:color w:val="000000"/>
                <w:sz w:val="20"/>
                <w:szCs w:val="20"/>
                <w:lang w:val="es-MX"/>
              </w:rPr>
            </w:pPr>
            <w:r w:rsidRPr="00451E21">
              <w:rPr>
                <w:rFonts w:ascii="Arial" w:eastAsia="Arial" w:hAnsi="Arial" w:cs="Arial"/>
                <w:color w:val="000000"/>
                <w:sz w:val="20"/>
                <w:szCs w:val="20"/>
                <w:lang w:val="es-MX"/>
              </w:rPr>
              <w:t>Porcentaje de formación efectiva del capital humano.</w:t>
            </w:r>
          </w:p>
        </w:tc>
        <w:tc>
          <w:tcPr>
            <w:tcW w:w="3158" w:type="dxa"/>
            <w:shd w:val="clear" w:color="auto" w:fill="auto"/>
            <w:vAlign w:val="center"/>
            <w:hideMark/>
          </w:tcPr>
          <w:p w14:paraId="65C5B24C" w14:textId="12FD6086" w:rsidR="00BE3E48" w:rsidRPr="00451E21" w:rsidRDefault="00BE3E48" w:rsidP="00133DF8">
            <w:pPr>
              <w:rPr>
                <w:rFonts w:ascii="Arial" w:eastAsia="Arial" w:hAnsi="Arial" w:cs="Arial"/>
                <w:color w:val="000000"/>
                <w:sz w:val="20"/>
                <w:szCs w:val="20"/>
                <w:lang w:val="es-MX"/>
              </w:rPr>
            </w:pPr>
            <w:r w:rsidRPr="00451E21">
              <w:rPr>
                <w:rFonts w:ascii="Arial" w:eastAsia="Arial" w:hAnsi="Arial" w:cs="Arial"/>
                <w:color w:val="000000"/>
                <w:sz w:val="20"/>
                <w:szCs w:val="20"/>
                <w:lang w:val="es-MX"/>
              </w:rPr>
              <w:t xml:space="preserve">Reporte de capacitaciones aplicadas </w:t>
            </w:r>
            <w:r w:rsidR="00133DF8">
              <w:rPr>
                <w:rFonts w:ascii="Arial" w:eastAsia="Arial" w:hAnsi="Arial" w:cs="Arial"/>
                <w:color w:val="000000"/>
                <w:sz w:val="20"/>
                <w:szCs w:val="20"/>
                <w:lang w:val="es-MX"/>
              </w:rPr>
              <w:t xml:space="preserve">por </w:t>
            </w:r>
            <w:r w:rsidRPr="00451E21">
              <w:rPr>
                <w:rFonts w:ascii="Arial" w:eastAsia="Arial" w:hAnsi="Arial" w:cs="Arial"/>
                <w:color w:val="000000"/>
                <w:sz w:val="20"/>
                <w:szCs w:val="20"/>
                <w:lang w:val="es-MX"/>
              </w:rPr>
              <w:t>la Unidad de Derechos Humanos.</w:t>
            </w:r>
          </w:p>
        </w:tc>
        <w:tc>
          <w:tcPr>
            <w:tcW w:w="2974" w:type="dxa"/>
            <w:shd w:val="clear" w:color="auto" w:fill="auto"/>
            <w:vAlign w:val="center"/>
            <w:hideMark/>
          </w:tcPr>
          <w:p w14:paraId="6C55F66F" w14:textId="77777777" w:rsidR="00BE3E48" w:rsidRPr="00451E21" w:rsidRDefault="00BE3E48" w:rsidP="00DE3114">
            <w:pPr>
              <w:rPr>
                <w:rFonts w:ascii="Arial" w:eastAsia="Arial" w:hAnsi="Arial" w:cs="Arial"/>
                <w:color w:val="000000"/>
                <w:sz w:val="20"/>
                <w:szCs w:val="20"/>
                <w:lang w:val="es-MX"/>
              </w:rPr>
            </w:pPr>
            <w:r w:rsidRPr="00451E21">
              <w:rPr>
                <w:rFonts w:ascii="Arial" w:eastAsia="Arial" w:hAnsi="Arial" w:cs="Arial"/>
                <w:color w:val="000000"/>
                <w:sz w:val="20"/>
                <w:szCs w:val="20"/>
                <w:lang w:val="es-MX"/>
              </w:rPr>
              <w:t>Que los servidores públicos comprenden y aplican los protocolos de actuación en perspectiva de Género, Derechos Humanaos, Derechos de la Infancia, Justica Indígena y Grupos Vulnerables.</w:t>
            </w:r>
          </w:p>
        </w:tc>
      </w:tr>
      <w:tr w:rsidR="00BE3E48" w:rsidRPr="00451E21" w14:paraId="6E12639F" w14:textId="77777777" w:rsidTr="003F5058">
        <w:trPr>
          <w:trHeight w:val="2179"/>
          <w:jc w:val="center"/>
        </w:trPr>
        <w:tc>
          <w:tcPr>
            <w:tcW w:w="1598" w:type="dxa"/>
            <w:shd w:val="clear" w:color="auto" w:fill="auto"/>
            <w:vAlign w:val="center"/>
            <w:hideMark/>
          </w:tcPr>
          <w:p w14:paraId="65F6E773" w14:textId="77777777" w:rsidR="00BE3E48" w:rsidRPr="00451E21" w:rsidRDefault="00BE3E48" w:rsidP="00DE3114">
            <w:pPr>
              <w:rPr>
                <w:rFonts w:ascii="Arial" w:eastAsia="Arial" w:hAnsi="Arial" w:cs="Arial"/>
                <w:b/>
                <w:bCs/>
                <w:color w:val="000000"/>
                <w:sz w:val="20"/>
                <w:szCs w:val="20"/>
                <w:lang w:val="es-MX"/>
              </w:rPr>
            </w:pPr>
            <w:r w:rsidRPr="00451E21">
              <w:rPr>
                <w:rFonts w:ascii="Arial" w:eastAsia="Arial" w:hAnsi="Arial" w:cs="Arial"/>
                <w:b/>
                <w:bCs/>
                <w:color w:val="000000"/>
                <w:sz w:val="20"/>
                <w:szCs w:val="20"/>
                <w:lang w:val="es-MX"/>
              </w:rPr>
              <w:t>Actividad</w:t>
            </w:r>
          </w:p>
        </w:tc>
        <w:tc>
          <w:tcPr>
            <w:tcW w:w="526" w:type="dxa"/>
            <w:shd w:val="clear" w:color="auto" w:fill="auto"/>
            <w:vAlign w:val="center"/>
            <w:hideMark/>
          </w:tcPr>
          <w:p w14:paraId="4C1A0124" w14:textId="77777777" w:rsidR="00BE3E48" w:rsidRPr="00451E21" w:rsidRDefault="00BE3E48" w:rsidP="00DE3114">
            <w:pPr>
              <w:rPr>
                <w:rFonts w:ascii="Arial" w:eastAsia="Arial" w:hAnsi="Arial" w:cs="Arial"/>
                <w:color w:val="000000"/>
                <w:sz w:val="20"/>
                <w:szCs w:val="20"/>
                <w:lang w:val="es-MX"/>
              </w:rPr>
            </w:pPr>
            <w:r w:rsidRPr="00451E21">
              <w:rPr>
                <w:rFonts w:ascii="Arial" w:eastAsia="Arial" w:hAnsi="Arial" w:cs="Arial"/>
                <w:color w:val="000000"/>
                <w:sz w:val="20"/>
                <w:szCs w:val="20"/>
                <w:lang w:val="es-MX"/>
              </w:rPr>
              <w:t>A3</w:t>
            </w:r>
          </w:p>
        </w:tc>
        <w:tc>
          <w:tcPr>
            <w:tcW w:w="3325" w:type="dxa"/>
            <w:shd w:val="clear" w:color="auto" w:fill="auto"/>
            <w:vAlign w:val="center"/>
            <w:hideMark/>
          </w:tcPr>
          <w:p w14:paraId="1CAA9E2B" w14:textId="77777777" w:rsidR="00BE3E48" w:rsidRPr="00451E21" w:rsidRDefault="00BE3E48" w:rsidP="00DE3114">
            <w:pPr>
              <w:rPr>
                <w:rFonts w:ascii="Arial" w:eastAsia="Arial" w:hAnsi="Arial" w:cs="Arial"/>
                <w:color w:val="000000"/>
                <w:sz w:val="20"/>
                <w:szCs w:val="20"/>
                <w:lang w:val="es-MX"/>
              </w:rPr>
            </w:pPr>
            <w:r w:rsidRPr="00451E21">
              <w:rPr>
                <w:rFonts w:ascii="Arial" w:eastAsia="Arial" w:hAnsi="Arial" w:cs="Arial"/>
                <w:color w:val="000000"/>
                <w:sz w:val="20"/>
                <w:szCs w:val="20"/>
                <w:lang w:val="es-MX"/>
              </w:rPr>
              <w:t>Elaboración de un programa de difusión de temas de Género, Derechos Humanos e Infancia en el debido proceso y acceso a la justicia.</w:t>
            </w:r>
          </w:p>
        </w:tc>
        <w:tc>
          <w:tcPr>
            <w:tcW w:w="1709" w:type="dxa"/>
            <w:shd w:val="clear" w:color="auto" w:fill="auto"/>
            <w:vAlign w:val="center"/>
            <w:hideMark/>
          </w:tcPr>
          <w:p w14:paraId="58829429" w14:textId="77777777" w:rsidR="00BE3E48" w:rsidRPr="00451E21" w:rsidRDefault="00BE3E48" w:rsidP="00DE3114">
            <w:pPr>
              <w:rPr>
                <w:rFonts w:ascii="Arial" w:eastAsia="Arial" w:hAnsi="Arial" w:cs="Arial"/>
                <w:color w:val="000000"/>
                <w:sz w:val="20"/>
                <w:szCs w:val="20"/>
                <w:lang w:val="es-MX"/>
              </w:rPr>
            </w:pPr>
            <w:r w:rsidRPr="00451E21">
              <w:rPr>
                <w:rFonts w:ascii="Arial" w:eastAsia="Arial" w:hAnsi="Arial" w:cs="Arial"/>
                <w:color w:val="000000"/>
                <w:sz w:val="20"/>
                <w:szCs w:val="20"/>
                <w:lang w:val="es-MX"/>
              </w:rPr>
              <w:t xml:space="preserve">Porcentaje de cumplimiento en difusión </w:t>
            </w:r>
          </w:p>
        </w:tc>
        <w:tc>
          <w:tcPr>
            <w:tcW w:w="3158" w:type="dxa"/>
            <w:shd w:val="clear" w:color="auto" w:fill="auto"/>
            <w:vAlign w:val="center"/>
            <w:hideMark/>
          </w:tcPr>
          <w:p w14:paraId="247AE01C" w14:textId="1D6CB738" w:rsidR="00BE3E48" w:rsidRPr="00451E21" w:rsidRDefault="00BE3E48" w:rsidP="00DE3114">
            <w:pPr>
              <w:rPr>
                <w:rFonts w:ascii="Arial" w:eastAsia="Arial" w:hAnsi="Arial" w:cs="Arial"/>
                <w:color w:val="000000"/>
                <w:sz w:val="20"/>
                <w:szCs w:val="20"/>
                <w:lang w:val="es-MX"/>
              </w:rPr>
            </w:pPr>
            <w:r w:rsidRPr="00451E21">
              <w:rPr>
                <w:rFonts w:ascii="Arial" w:eastAsia="Arial" w:hAnsi="Arial" w:cs="Arial"/>
                <w:color w:val="000000"/>
                <w:sz w:val="20"/>
                <w:szCs w:val="20"/>
                <w:lang w:val="es-MX"/>
              </w:rPr>
              <w:t xml:space="preserve">Reporte de seguimiento del programa de difusión realizado </w:t>
            </w:r>
            <w:r w:rsidR="00133DF8">
              <w:rPr>
                <w:rFonts w:ascii="Arial" w:eastAsia="Arial" w:hAnsi="Arial" w:cs="Arial"/>
                <w:color w:val="000000"/>
                <w:sz w:val="20"/>
                <w:szCs w:val="20"/>
                <w:lang w:val="es-MX"/>
              </w:rPr>
              <w:t xml:space="preserve">por </w:t>
            </w:r>
            <w:r w:rsidRPr="00451E21">
              <w:rPr>
                <w:rFonts w:ascii="Arial" w:eastAsia="Arial" w:hAnsi="Arial" w:cs="Arial"/>
                <w:color w:val="000000"/>
                <w:sz w:val="20"/>
                <w:szCs w:val="20"/>
                <w:lang w:val="es-MX"/>
              </w:rPr>
              <w:t>la Unidad de Derechos Humanos.</w:t>
            </w:r>
          </w:p>
        </w:tc>
        <w:tc>
          <w:tcPr>
            <w:tcW w:w="2974" w:type="dxa"/>
            <w:shd w:val="clear" w:color="auto" w:fill="auto"/>
            <w:vAlign w:val="center"/>
            <w:hideMark/>
          </w:tcPr>
          <w:p w14:paraId="18F44547" w14:textId="77777777" w:rsidR="00BE3E48" w:rsidRPr="00451E21" w:rsidRDefault="00BE3E48" w:rsidP="00DE3114">
            <w:pPr>
              <w:rPr>
                <w:rFonts w:ascii="Arial" w:eastAsia="Arial" w:hAnsi="Arial" w:cs="Arial"/>
                <w:color w:val="000000"/>
                <w:sz w:val="20"/>
                <w:szCs w:val="20"/>
                <w:lang w:val="es-MX"/>
              </w:rPr>
            </w:pPr>
            <w:r w:rsidRPr="00451E21">
              <w:rPr>
                <w:rFonts w:ascii="Arial" w:eastAsia="Arial" w:hAnsi="Arial" w:cs="Arial"/>
                <w:color w:val="000000"/>
                <w:sz w:val="20"/>
                <w:szCs w:val="20"/>
                <w:lang w:val="es-MX"/>
              </w:rPr>
              <w:t>Que las personas conocen sobre el enfoque de Género, Derechos Humanos y Derechos de la Infancia en la resolución de controversias jurídicas.</w:t>
            </w:r>
          </w:p>
        </w:tc>
      </w:tr>
      <w:tr w:rsidR="00BE3E48" w:rsidRPr="00451E21" w14:paraId="115424D6" w14:textId="77777777" w:rsidTr="003F5058">
        <w:trPr>
          <w:trHeight w:val="1253"/>
          <w:jc w:val="center"/>
        </w:trPr>
        <w:tc>
          <w:tcPr>
            <w:tcW w:w="1598" w:type="dxa"/>
            <w:shd w:val="clear" w:color="auto" w:fill="auto"/>
            <w:vAlign w:val="center"/>
            <w:hideMark/>
          </w:tcPr>
          <w:p w14:paraId="5284B8C1" w14:textId="77777777" w:rsidR="00BE3E48" w:rsidRPr="00451E21" w:rsidRDefault="00BE3E48" w:rsidP="00DE3114">
            <w:pPr>
              <w:rPr>
                <w:rFonts w:ascii="Arial" w:eastAsia="Arial" w:hAnsi="Arial" w:cs="Arial"/>
                <w:b/>
                <w:bCs/>
                <w:color w:val="000000"/>
                <w:sz w:val="20"/>
                <w:szCs w:val="20"/>
                <w:lang w:val="es-MX"/>
              </w:rPr>
            </w:pPr>
            <w:r w:rsidRPr="00451E21">
              <w:rPr>
                <w:rFonts w:ascii="Arial" w:eastAsia="Arial" w:hAnsi="Arial" w:cs="Arial"/>
                <w:b/>
                <w:bCs/>
                <w:color w:val="000000"/>
                <w:sz w:val="20"/>
                <w:szCs w:val="20"/>
                <w:lang w:val="es-MX"/>
              </w:rPr>
              <w:t>Componente</w:t>
            </w:r>
          </w:p>
        </w:tc>
        <w:tc>
          <w:tcPr>
            <w:tcW w:w="526" w:type="dxa"/>
            <w:shd w:val="clear" w:color="auto" w:fill="auto"/>
            <w:vAlign w:val="center"/>
            <w:hideMark/>
          </w:tcPr>
          <w:p w14:paraId="48B0B6D4" w14:textId="77777777" w:rsidR="00BE3E48" w:rsidRPr="00451E21" w:rsidRDefault="00BE3E48" w:rsidP="00DE3114">
            <w:pPr>
              <w:rPr>
                <w:rFonts w:ascii="Arial" w:eastAsia="Arial" w:hAnsi="Arial" w:cs="Arial"/>
                <w:color w:val="000000"/>
                <w:sz w:val="20"/>
                <w:szCs w:val="20"/>
                <w:lang w:val="es-MX"/>
              </w:rPr>
            </w:pPr>
            <w:r w:rsidRPr="00451E21">
              <w:rPr>
                <w:rFonts w:ascii="Arial" w:eastAsia="Arial" w:hAnsi="Arial" w:cs="Arial"/>
                <w:color w:val="000000"/>
                <w:sz w:val="20"/>
                <w:szCs w:val="20"/>
                <w:lang w:val="es-MX"/>
              </w:rPr>
              <w:t>C5</w:t>
            </w:r>
          </w:p>
        </w:tc>
        <w:tc>
          <w:tcPr>
            <w:tcW w:w="3325" w:type="dxa"/>
            <w:shd w:val="clear" w:color="auto" w:fill="auto"/>
            <w:vAlign w:val="center"/>
            <w:hideMark/>
          </w:tcPr>
          <w:p w14:paraId="3E62C060" w14:textId="77777777" w:rsidR="00BE3E48" w:rsidRPr="00451E21" w:rsidRDefault="00BE3E48" w:rsidP="00DE3114">
            <w:pPr>
              <w:rPr>
                <w:rFonts w:ascii="Arial" w:eastAsia="Arial" w:hAnsi="Arial" w:cs="Arial"/>
                <w:color w:val="000000"/>
                <w:sz w:val="20"/>
                <w:szCs w:val="20"/>
                <w:lang w:val="es-MX"/>
              </w:rPr>
            </w:pPr>
            <w:r w:rsidRPr="00451E21">
              <w:rPr>
                <w:rFonts w:ascii="Arial" w:eastAsia="Arial" w:hAnsi="Arial" w:cs="Arial"/>
                <w:color w:val="000000"/>
                <w:sz w:val="20"/>
                <w:szCs w:val="20"/>
                <w:lang w:val="es-MX"/>
              </w:rPr>
              <w:t>Sistema de Archivo documental actualizado y normado</w:t>
            </w:r>
          </w:p>
        </w:tc>
        <w:tc>
          <w:tcPr>
            <w:tcW w:w="1709" w:type="dxa"/>
            <w:shd w:val="clear" w:color="auto" w:fill="auto"/>
            <w:vAlign w:val="center"/>
            <w:hideMark/>
          </w:tcPr>
          <w:p w14:paraId="6D7B0926" w14:textId="77777777" w:rsidR="00BE3E48" w:rsidRPr="00451E21" w:rsidRDefault="00BE3E48" w:rsidP="00DE3114">
            <w:pPr>
              <w:rPr>
                <w:rFonts w:ascii="Arial" w:eastAsia="Arial" w:hAnsi="Arial" w:cs="Arial"/>
                <w:color w:val="000000"/>
                <w:sz w:val="20"/>
                <w:szCs w:val="20"/>
                <w:lang w:val="es-MX"/>
              </w:rPr>
            </w:pPr>
            <w:r w:rsidRPr="00451E21">
              <w:rPr>
                <w:rFonts w:ascii="Arial" w:eastAsia="Arial" w:hAnsi="Arial" w:cs="Arial"/>
                <w:color w:val="000000"/>
                <w:sz w:val="20"/>
                <w:szCs w:val="20"/>
                <w:lang w:val="es-MX"/>
              </w:rPr>
              <w:t>Porcentaje de expedientes documentados o digitalizados</w:t>
            </w:r>
          </w:p>
        </w:tc>
        <w:tc>
          <w:tcPr>
            <w:tcW w:w="3158" w:type="dxa"/>
            <w:shd w:val="clear" w:color="auto" w:fill="auto"/>
            <w:vAlign w:val="center"/>
            <w:hideMark/>
          </w:tcPr>
          <w:p w14:paraId="241AF4B0" w14:textId="067F31D6" w:rsidR="00BE3E48" w:rsidRPr="00451E21" w:rsidRDefault="00BE3E48" w:rsidP="00DE3114">
            <w:pPr>
              <w:rPr>
                <w:rFonts w:ascii="Arial" w:eastAsia="Arial" w:hAnsi="Arial" w:cs="Arial"/>
                <w:color w:val="000000"/>
                <w:sz w:val="20"/>
                <w:szCs w:val="20"/>
                <w:lang w:val="es-MX"/>
              </w:rPr>
            </w:pPr>
            <w:r w:rsidRPr="00451E21">
              <w:rPr>
                <w:rFonts w:ascii="Arial" w:eastAsia="Arial" w:hAnsi="Arial" w:cs="Arial"/>
                <w:color w:val="000000"/>
                <w:sz w:val="20"/>
                <w:szCs w:val="20"/>
                <w:lang w:val="es-MX"/>
              </w:rPr>
              <w:t>Inventario de expedientes documentado</w:t>
            </w:r>
            <w:r w:rsidR="007E3395">
              <w:rPr>
                <w:rFonts w:ascii="Arial" w:eastAsia="Arial" w:hAnsi="Arial" w:cs="Arial"/>
                <w:color w:val="000000"/>
                <w:sz w:val="20"/>
                <w:szCs w:val="20"/>
                <w:lang w:val="es-MX"/>
              </w:rPr>
              <w:t>s</w:t>
            </w:r>
          </w:p>
        </w:tc>
        <w:tc>
          <w:tcPr>
            <w:tcW w:w="2974" w:type="dxa"/>
            <w:shd w:val="clear" w:color="auto" w:fill="auto"/>
            <w:vAlign w:val="center"/>
            <w:hideMark/>
          </w:tcPr>
          <w:p w14:paraId="3929BD69" w14:textId="77777777" w:rsidR="00BE3E48" w:rsidRPr="00451E21" w:rsidRDefault="00BE3E48" w:rsidP="00DE3114">
            <w:pPr>
              <w:rPr>
                <w:rFonts w:ascii="Arial" w:eastAsia="Arial" w:hAnsi="Arial" w:cs="Arial"/>
                <w:color w:val="000000"/>
                <w:sz w:val="20"/>
                <w:szCs w:val="20"/>
                <w:lang w:val="es-MX"/>
              </w:rPr>
            </w:pPr>
            <w:r w:rsidRPr="00451E21">
              <w:rPr>
                <w:rFonts w:ascii="Arial" w:eastAsia="Arial" w:hAnsi="Arial" w:cs="Arial"/>
                <w:color w:val="000000"/>
                <w:sz w:val="20"/>
                <w:szCs w:val="20"/>
                <w:lang w:val="es-MX"/>
              </w:rPr>
              <w:t>Que existe un control documental y acervo histórico de justicia en el estado.</w:t>
            </w:r>
          </w:p>
        </w:tc>
      </w:tr>
      <w:tr w:rsidR="00BE3E48" w:rsidRPr="00451E21" w14:paraId="4AEA5DEA" w14:textId="77777777" w:rsidTr="003F5058">
        <w:trPr>
          <w:trHeight w:val="1253"/>
          <w:jc w:val="center"/>
        </w:trPr>
        <w:tc>
          <w:tcPr>
            <w:tcW w:w="1598" w:type="dxa"/>
            <w:shd w:val="clear" w:color="auto" w:fill="auto"/>
            <w:vAlign w:val="center"/>
            <w:hideMark/>
          </w:tcPr>
          <w:p w14:paraId="6415E85A" w14:textId="77777777" w:rsidR="00BE3E48" w:rsidRPr="00451E21" w:rsidRDefault="00BE3E48" w:rsidP="00DE3114">
            <w:pPr>
              <w:rPr>
                <w:rFonts w:ascii="Arial" w:eastAsia="Arial" w:hAnsi="Arial" w:cs="Arial"/>
                <w:b/>
                <w:bCs/>
                <w:color w:val="000000"/>
                <w:sz w:val="20"/>
                <w:szCs w:val="20"/>
                <w:lang w:val="es-MX"/>
              </w:rPr>
            </w:pPr>
            <w:r w:rsidRPr="00451E21">
              <w:rPr>
                <w:rFonts w:ascii="Arial" w:eastAsia="Arial" w:hAnsi="Arial" w:cs="Arial"/>
                <w:b/>
                <w:bCs/>
                <w:color w:val="000000"/>
                <w:sz w:val="20"/>
                <w:szCs w:val="20"/>
                <w:lang w:val="es-MX"/>
              </w:rPr>
              <w:t>Actividad</w:t>
            </w:r>
          </w:p>
        </w:tc>
        <w:tc>
          <w:tcPr>
            <w:tcW w:w="526" w:type="dxa"/>
            <w:shd w:val="clear" w:color="auto" w:fill="auto"/>
            <w:vAlign w:val="center"/>
            <w:hideMark/>
          </w:tcPr>
          <w:p w14:paraId="377FB0E5" w14:textId="77777777" w:rsidR="00BE3E48" w:rsidRPr="00451E21" w:rsidRDefault="00BE3E48" w:rsidP="00DE3114">
            <w:pPr>
              <w:rPr>
                <w:rFonts w:ascii="Arial" w:eastAsia="Arial" w:hAnsi="Arial" w:cs="Arial"/>
                <w:color w:val="000000"/>
                <w:sz w:val="20"/>
                <w:szCs w:val="20"/>
                <w:lang w:val="es-MX"/>
              </w:rPr>
            </w:pPr>
            <w:r w:rsidRPr="00451E21">
              <w:rPr>
                <w:rFonts w:ascii="Arial" w:eastAsia="Arial" w:hAnsi="Arial" w:cs="Arial"/>
                <w:color w:val="000000"/>
                <w:sz w:val="20"/>
                <w:szCs w:val="20"/>
                <w:lang w:val="es-MX"/>
              </w:rPr>
              <w:t>A1</w:t>
            </w:r>
          </w:p>
        </w:tc>
        <w:tc>
          <w:tcPr>
            <w:tcW w:w="3325" w:type="dxa"/>
            <w:shd w:val="clear" w:color="auto" w:fill="auto"/>
            <w:vAlign w:val="center"/>
            <w:hideMark/>
          </w:tcPr>
          <w:p w14:paraId="38B1FFC2" w14:textId="77777777" w:rsidR="00BE3E48" w:rsidRPr="00451E21" w:rsidRDefault="00BE3E48" w:rsidP="00DE3114">
            <w:pPr>
              <w:rPr>
                <w:rFonts w:ascii="Arial" w:eastAsia="Arial" w:hAnsi="Arial" w:cs="Arial"/>
                <w:color w:val="000000"/>
                <w:sz w:val="20"/>
                <w:szCs w:val="20"/>
                <w:lang w:val="es-MX"/>
              </w:rPr>
            </w:pPr>
            <w:r w:rsidRPr="00451E21">
              <w:rPr>
                <w:rFonts w:ascii="Arial" w:eastAsia="Arial" w:hAnsi="Arial" w:cs="Arial"/>
                <w:color w:val="000000"/>
                <w:sz w:val="20"/>
                <w:szCs w:val="20"/>
                <w:lang w:val="es-MX"/>
              </w:rPr>
              <w:t>Integración del inventario de expedientes</w:t>
            </w:r>
          </w:p>
        </w:tc>
        <w:tc>
          <w:tcPr>
            <w:tcW w:w="1709" w:type="dxa"/>
            <w:shd w:val="clear" w:color="auto" w:fill="auto"/>
            <w:vAlign w:val="center"/>
            <w:hideMark/>
          </w:tcPr>
          <w:p w14:paraId="1FAD82A8" w14:textId="77777777" w:rsidR="00BE3E48" w:rsidRPr="00451E21" w:rsidRDefault="00BE3E48" w:rsidP="00DE3114">
            <w:pPr>
              <w:rPr>
                <w:rFonts w:ascii="Arial" w:eastAsia="Arial" w:hAnsi="Arial" w:cs="Arial"/>
                <w:color w:val="000000"/>
                <w:sz w:val="20"/>
                <w:szCs w:val="20"/>
                <w:lang w:val="es-MX"/>
              </w:rPr>
            </w:pPr>
            <w:r w:rsidRPr="00451E21">
              <w:rPr>
                <w:rFonts w:ascii="Arial" w:eastAsia="Arial" w:hAnsi="Arial" w:cs="Arial"/>
                <w:color w:val="000000"/>
                <w:sz w:val="20"/>
                <w:szCs w:val="20"/>
                <w:lang w:val="es-MX"/>
              </w:rPr>
              <w:t>Porcentaje de registro</w:t>
            </w:r>
          </w:p>
        </w:tc>
        <w:tc>
          <w:tcPr>
            <w:tcW w:w="3158" w:type="dxa"/>
            <w:shd w:val="clear" w:color="auto" w:fill="auto"/>
            <w:vAlign w:val="center"/>
            <w:hideMark/>
          </w:tcPr>
          <w:p w14:paraId="5E7A1DF4" w14:textId="77777777" w:rsidR="00BE3E48" w:rsidRPr="00451E21" w:rsidRDefault="00BE3E48" w:rsidP="00DE3114">
            <w:pPr>
              <w:rPr>
                <w:rFonts w:ascii="Arial" w:eastAsia="Arial" w:hAnsi="Arial" w:cs="Arial"/>
                <w:color w:val="000000"/>
                <w:sz w:val="20"/>
                <w:szCs w:val="20"/>
                <w:lang w:val="es-MX"/>
              </w:rPr>
            </w:pPr>
            <w:r w:rsidRPr="00451E21">
              <w:rPr>
                <w:rFonts w:ascii="Arial" w:eastAsia="Arial" w:hAnsi="Arial" w:cs="Arial"/>
                <w:color w:val="000000"/>
                <w:sz w:val="20"/>
                <w:szCs w:val="20"/>
                <w:lang w:val="es-MX"/>
              </w:rPr>
              <w:t xml:space="preserve">Reporte general del registro de inventario de expedientes de las </w:t>
            </w:r>
            <w:proofErr w:type="spellStart"/>
            <w:r w:rsidRPr="00451E21">
              <w:rPr>
                <w:rFonts w:ascii="Arial" w:eastAsia="Arial" w:hAnsi="Arial" w:cs="Arial"/>
                <w:color w:val="000000"/>
                <w:sz w:val="20"/>
                <w:szCs w:val="20"/>
                <w:lang w:val="es-MX"/>
              </w:rPr>
              <w:t>UR's</w:t>
            </w:r>
            <w:proofErr w:type="spellEnd"/>
            <w:r w:rsidRPr="00451E21">
              <w:rPr>
                <w:rFonts w:ascii="Arial" w:eastAsia="Arial" w:hAnsi="Arial" w:cs="Arial"/>
                <w:color w:val="000000"/>
                <w:sz w:val="20"/>
                <w:szCs w:val="20"/>
                <w:lang w:val="es-MX"/>
              </w:rPr>
              <w:t xml:space="preserve"> </w:t>
            </w:r>
          </w:p>
        </w:tc>
        <w:tc>
          <w:tcPr>
            <w:tcW w:w="2974" w:type="dxa"/>
            <w:shd w:val="clear" w:color="auto" w:fill="auto"/>
            <w:vAlign w:val="center"/>
            <w:hideMark/>
          </w:tcPr>
          <w:p w14:paraId="0DDBF8F4" w14:textId="77777777" w:rsidR="00BE3E48" w:rsidRPr="00451E21" w:rsidRDefault="00BE3E48" w:rsidP="00DE3114">
            <w:pPr>
              <w:rPr>
                <w:rFonts w:ascii="Arial" w:eastAsia="Arial" w:hAnsi="Arial" w:cs="Arial"/>
                <w:color w:val="000000"/>
                <w:sz w:val="20"/>
                <w:szCs w:val="20"/>
                <w:lang w:val="es-MX"/>
              </w:rPr>
            </w:pPr>
            <w:r w:rsidRPr="00451E21">
              <w:rPr>
                <w:rFonts w:ascii="Arial" w:eastAsia="Arial" w:hAnsi="Arial" w:cs="Arial"/>
                <w:color w:val="000000"/>
                <w:sz w:val="20"/>
                <w:szCs w:val="20"/>
                <w:lang w:val="es-MX"/>
              </w:rPr>
              <w:t xml:space="preserve">Que las </w:t>
            </w:r>
            <w:proofErr w:type="spellStart"/>
            <w:r w:rsidRPr="00451E21">
              <w:rPr>
                <w:rFonts w:ascii="Arial" w:eastAsia="Arial" w:hAnsi="Arial" w:cs="Arial"/>
                <w:color w:val="000000"/>
                <w:sz w:val="20"/>
                <w:szCs w:val="20"/>
                <w:lang w:val="es-MX"/>
              </w:rPr>
              <w:t>UR's</w:t>
            </w:r>
            <w:proofErr w:type="spellEnd"/>
            <w:r w:rsidRPr="00451E21">
              <w:rPr>
                <w:rFonts w:ascii="Arial" w:eastAsia="Arial" w:hAnsi="Arial" w:cs="Arial"/>
                <w:color w:val="000000"/>
                <w:sz w:val="20"/>
                <w:szCs w:val="20"/>
                <w:lang w:val="es-MX"/>
              </w:rPr>
              <w:t xml:space="preserve"> realizan la clasificación de expedientes que permite una identificación rápida.</w:t>
            </w:r>
          </w:p>
        </w:tc>
      </w:tr>
      <w:tr w:rsidR="00BE3E48" w:rsidRPr="00451E21" w14:paraId="380F3406" w14:textId="77777777" w:rsidTr="003F5058">
        <w:trPr>
          <w:trHeight w:val="1871"/>
          <w:jc w:val="center"/>
        </w:trPr>
        <w:tc>
          <w:tcPr>
            <w:tcW w:w="1598" w:type="dxa"/>
            <w:shd w:val="clear" w:color="auto" w:fill="auto"/>
            <w:vAlign w:val="center"/>
            <w:hideMark/>
          </w:tcPr>
          <w:p w14:paraId="1C21B978" w14:textId="77777777" w:rsidR="00BE3E48" w:rsidRPr="00451E21" w:rsidRDefault="00BE3E48" w:rsidP="00DE3114">
            <w:pPr>
              <w:rPr>
                <w:rFonts w:ascii="Arial" w:eastAsia="Arial" w:hAnsi="Arial" w:cs="Arial"/>
                <w:b/>
                <w:bCs/>
                <w:color w:val="000000"/>
                <w:sz w:val="20"/>
                <w:szCs w:val="20"/>
                <w:lang w:val="es-MX"/>
              </w:rPr>
            </w:pPr>
            <w:r w:rsidRPr="00451E21">
              <w:rPr>
                <w:rFonts w:ascii="Arial" w:eastAsia="Arial" w:hAnsi="Arial" w:cs="Arial"/>
                <w:b/>
                <w:bCs/>
                <w:color w:val="000000"/>
                <w:sz w:val="20"/>
                <w:szCs w:val="20"/>
                <w:lang w:val="es-MX"/>
              </w:rPr>
              <w:t>Actividad</w:t>
            </w:r>
          </w:p>
        </w:tc>
        <w:tc>
          <w:tcPr>
            <w:tcW w:w="526" w:type="dxa"/>
            <w:shd w:val="clear" w:color="auto" w:fill="auto"/>
            <w:vAlign w:val="center"/>
            <w:hideMark/>
          </w:tcPr>
          <w:p w14:paraId="54D4F3CE" w14:textId="77777777" w:rsidR="00BE3E48" w:rsidRPr="00451E21" w:rsidRDefault="00BE3E48" w:rsidP="00DE3114">
            <w:pPr>
              <w:rPr>
                <w:rFonts w:ascii="Arial" w:eastAsia="Arial" w:hAnsi="Arial" w:cs="Arial"/>
                <w:color w:val="000000"/>
                <w:sz w:val="20"/>
                <w:szCs w:val="20"/>
                <w:lang w:val="es-MX"/>
              </w:rPr>
            </w:pPr>
            <w:r w:rsidRPr="00451E21">
              <w:rPr>
                <w:rFonts w:ascii="Arial" w:eastAsia="Arial" w:hAnsi="Arial" w:cs="Arial"/>
                <w:color w:val="000000"/>
                <w:sz w:val="20"/>
                <w:szCs w:val="20"/>
                <w:lang w:val="es-MX"/>
              </w:rPr>
              <w:t>A2</w:t>
            </w:r>
          </w:p>
        </w:tc>
        <w:tc>
          <w:tcPr>
            <w:tcW w:w="3325" w:type="dxa"/>
            <w:shd w:val="clear" w:color="auto" w:fill="auto"/>
            <w:vAlign w:val="center"/>
            <w:hideMark/>
          </w:tcPr>
          <w:p w14:paraId="0899FD0E" w14:textId="77777777" w:rsidR="00BE3E48" w:rsidRPr="00451E21" w:rsidRDefault="00BE3E48" w:rsidP="00DE3114">
            <w:pPr>
              <w:rPr>
                <w:rFonts w:ascii="Arial" w:eastAsia="Arial" w:hAnsi="Arial" w:cs="Arial"/>
                <w:color w:val="000000"/>
                <w:sz w:val="20"/>
                <w:szCs w:val="20"/>
                <w:lang w:val="es-MX"/>
              </w:rPr>
            </w:pPr>
            <w:r w:rsidRPr="00451E21">
              <w:rPr>
                <w:rFonts w:ascii="Arial" w:eastAsia="Arial" w:hAnsi="Arial" w:cs="Arial"/>
                <w:color w:val="000000"/>
                <w:sz w:val="20"/>
                <w:szCs w:val="20"/>
                <w:lang w:val="es-MX"/>
              </w:rPr>
              <w:t>Impartición de cursos de capacitación para la clasificación de expedientes e integración al archivo</w:t>
            </w:r>
          </w:p>
        </w:tc>
        <w:tc>
          <w:tcPr>
            <w:tcW w:w="1709" w:type="dxa"/>
            <w:shd w:val="clear" w:color="auto" w:fill="auto"/>
            <w:vAlign w:val="center"/>
            <w:hideMark/>
          </w:tcPr>
          <w:p w14:paraId="168DC60C" w14:textId="77777777" w:rsidR="00BE3E48" w:rsidRPr="00451E21" w:rsidRDefault="00BE3E48" w:rsidP="00DE3114">
            <w:pPr>
              <w:rPr>
                <w:rFonts w:ascii="Arial" w:eastAsia="Arial" w:hAnsi="Arial" w:cs="Arial"/>
                <w:color w:val="000000"/>
                <w:sz w:val="20"/>
                <w:szCs w:val="20"/>
                <w:lang w:val="es-MX"/>
              </w:rPr>
            </w:pPr>
            <w:r w:rsidRPr="00451E21">
              <w:rPr>
                <w:rFonts w:ascii="Arial" w:eastAsia="Arial" w:hAnsi="Arial" w:cs="Arial"/>
                <w:color w:val="000000"/>
                <w:sz w:val="20"/>
                <w:szCs w:val="20"/>
                <w:lang w:val="es-MX"/>
              </w:rPr>
              <w:t>Porcentaje de formación en archivo documental</w:t>
            </w:r>
          </w:p>
        </w:tc>
        <w:tc>
          <w:tcPr>
            <w:tcW w:w="3158" w:type="dxa"/>
            <w:shd w:val="clear" w:color="auto" w:fill="auto"/>
            <w:vAlign w:val="center"/>
            <w:hideMark/>
          </w:tcPr>
          <w:p w14:paraId="57F38A88" w14:textId="77777777" w:rsidR="00BE3E48" w:rsidRPr="00451E21" w:rsidRDefault="00BE3E48" w:rsidP="00DE3114">
            <w:pPr>
              <w:rPr>
                <w:rFonts w:ascii="Arial" w:eastAsia="Arial" w:hAnsi="Arial" w:cs="Arial"/>
                <w:color w:val="000000"/>
                <w:sz w:val="20"/>
                <w:szCs w:val="20"/>
                <w:lang w:val="es-MX"/>
              </w:rPr>
            </w:pPr>
            <w:r w:rsidRPr="00451E21">
              <w:rPr>
                <w:rFonts w:ascii="Arial" w:eastAsia="Arial" w:hAnsi="Arial" w:cs="Arial"/>
                <w:color w:val="000000"/>
                <w:sz w:val="20"/>
                <w:szCs w:val="20"/>
                <w:lang w:val="es-MX"/>
              </w:rPr>
              <w:t>Listas de asistencia y constancias emitidas por la Escuela Judicial.</w:t>
            </w:r>
          </w:p>
        </w:tc>
        <w:tc>
          <w:tcPr>
            <w:tcW w:w="2974" w:type="dxa"/>
            <w:shd w:val="clear" w:color="auto" w:fill="auto"/>
            <w:vAlign w:val="center"/>
            <w:hideMark/>
          </w:tcPr>
          <w:p w14:paraId="35166AE2" w14:textId="77777777" w:rsidR="00BE3E48" w:rsidRPr="00451E21" w:rsidRDefault="00BE3E48" w:rsidP="00DE3114">
            <w:pPr>
              <w:rPr>
                <w:rFonts w:ascii="Arial" w:eastAsia="Arial" w:hAnsi="Arial" w:cs="Arial"/>
                <w:color w:val="000000"/>
                <w:sz w:val="20"/>
                <w:szCs w:val="20"/>
                <w:lang w:val="es-MX"/>
              </w:rPr>
            </w:pPr>
            <w:r w:rsidRPr="00451E21">
              <w:rPr>
                <w:rFonts w:ascii="Arial" w:eastAsia="Arial" w:hAnsi="Arial" w:cs="Arial"/>
                <w:color w:val="000000"/>
                <w:sz w:val="20"/>
                <w:szCs w:val="20"/>
                <w:lang w:val="es-MX"/>
              </w:rPr>
              <w:t>Que el personal comprende y aplica los conocimientos en la clasificación y manejo de archivos físicos.</w:t>
            </w:r>
          </w:p>
        </w:tc>
      </w:tr>
      <w:tr w:rsidR="00BE3E48" w:rsidRPr="00451E21" w14:paraId="11074075" w14:textId="77777777" w:rsidTr="003F5058">
        <w:trPr>
          <w:trHeight w:val="944"/>
          <w:jc w:val="center"/>
        </w:trPr>
        <w:tc>
          <w:tcPr>
            <w:tcW w:w="1598" w:type="dxa"/>
            <w:shd w:val="clear" w:color="auto" w:fill="auto"/>
            <w:vAlign w:val="center"/>
            <w:hideMark/>
          </w:tcPr>
          <w:p w14:paraId="3A4B8E71" w14:textId="77777777" w:rsidR="00BE3E48" w:rsidRPr="00451E21" w:rsidRDefault="00BE3E48" w:rsidP="00DE3114">
            <w:pPr>
              <w:rPr>
                <w:rFonts w:ascii="Arial" w:eastAsia="Arial" w:hAnsi="Arial" w:cs="Arial"/>
                <w:b/>
                <w:bCs/>
                <w:color w:val="000000"/>
                <w:sz w:val="20"/>
                <w:szCs w:val="20"/>
                <w:lang w:val="es-MX"/>
              </w:rPr>
            </w:pPr>
            <w:r w:rsidRPr="00451E21">
              <w:rPr>
                <w:rFonts w:ascii="Arial" w:eastAsia="Arial" w:hAnsi="Arial" w:cs="Arial"/>
                <w:b/>
                <w:bCs/>
                <w:color w:val="000000"/>
                <w:sz w:val="20"/>
                <w:szCs w:val="20"/>
                <w:lang w:val="es-MX"/>
              </w:rPr>
              <w:t>Componente</w:t>
            </w:r>
          </w:p>
        </w:tc>
        <w:tc>
          <w:tcPr>
            <w:tcW w:w="526" w:type="dxa"/>
            <w:shd w:val="clear" w:color="auto" w:fill="auto"/>
            <w:vAlign w:val="center"/>
            <w:hideMark/>
          </w:tcPr>
          <w:p w14:paraId="7FA44ABB" w14:textId="77777777" w:rsidR="00BE3E48" w:rsidRPr="00451E21" w:rsidRDefault="00BE3E48" w:rsidP="00DE3114">
            <w:pPr>
              <w:rPr>
                <w:rFonts w:ascii="Arial" w:eastAsia="Arial" w:hAnsi="Arial" w:cs="Arial"/>
                <w:color w:val="000000"/>
                <w:sz w:val="20"/>
                <w:szCs w:val="20"/>
                <w:lang w:val="es-MX"/>
              </w:rPr>
            </w:pPr>
            <w:r w:rsidRPr="00451E21">
              <w:rPr>
                <w:rFonts w:ascii="Arial" w:eastAsia="Arial" w:hAnsi="Arial" w:cs="Arial"/>
                <w:color w:val="000000"/>
                <w:sz w:val="20"/>
                <w:szCs w:val="20"/>
                <w:lang w:val="es-MX"/>
              </w:rPr>
              <w:t>C6</w:t>
            </w:r>
          </w:p>
        </w:tc>
        <w:tc>
          <w:tcPr>
            <w:tcW w:w="3325" w:type="dxa"/>
            <w:shd w:val="clear" w:color="auto" w:fill="auto"/>
            <w:vAlign w:val="center"/>
            <w:hideMark/>
          </w:tcPr>
          <w:p w14:paraId="5CD3E54A" w14:textId="77777777" w:rsidR="00BE3E48" w:rsidRPr="00451E21" w:rsidRDefault="00BE3E48" w:rsidP="00DE3114">
            <w:pPr>
              <w:rPr>
                <w:rFonts w:ascii="Arial" w:eastAsia="Arial" w:hAnsi="Arial" w:cs="Arial"/>
                <w:color w:val="000000"/>
                <w:sz w:val="20"/>
                <w:szCs w:val="20"/>
                <w:lang w:val="es-MX"/>
              </w:rPr>
            </w:pPr>
            <w:r w:rsidRPr="00451E21">
              <w:rPr>
                <w:rFonts w:ascii="Arial" w:eastAsia="Arial" w:hAnsi="Arial" w:cs="Arial"/>
                <w:color w:val="000000"/>
                <w:sz w:val="20"/>
                <w:szCs w:val="20"/>
                <w:lang w:val="es-MX"/>
              </w:rPr>
              <w:t>Tribunales de Justicia Laboral funcionales y eficientes</w:t>
            </w:r>
          </w:p>
        </w:tc>
        <w:tc>
          <w:tcPr>
            <w:tcW w:w="1709" w:type="dxa"/>
            <w:shd w:val="clear" w:color="auto" w:fill="auto"/>
            <w:vAlign w:val="center"/>
            <w:hideMark/>
          </w:tcPr>
          <w:p w14:paraId="48101D60" w14:textId="77777777" w:rsidR="00BE3E48" w:rsidRPr="00451E21" w:rsidRDefault="00BE3E48" w:rsidP="00DE3114">
            <w:pPr>
              <w:rPr>
                <w:rFonts w:ascii="Arial" w:eastAsia="Arial" w:hAnsi="Arial" w:cs="Arial"/>
                <w:color w:val="000000"/>
                <w:sz w:val="20"/>
                <w:szCs w:val="20"/>
                <w:lang w:val="es-MX"/>
              </w:rPr>
            </w:pPr>
            <w:r w:rsidRPr="00451E21">
              <w:rPr>
                <w:rFonts w:ascii="Arial" w:eastAsia="Arial" w:hAnsi="Arial" w:cs="Arial"/>
                <w:color w:val="000000"/>
                <w:sz w:val="20"/>
                <w:szCs w:val="20"/>
                <w:lang w:val="es-MX"/>
              </w:rPr>
              <w:t>Porcentaje de Tribunales en funcionamiento</w:t>
            </w:r>
          </w:p>
        </w:tc>
        <w:tc>
          <w:tcPr>
            <w:tcW w:w="3158" w:type="dxa"/>
            <w:shd w:val="clear" w:color="auto" w:fill="auto"/>
            <w:vAlign w:val="center"/>
            <w:hideMark/>
          </w:tcPr>
          <w:p w14:paraId="2D43CF62" w14:textId="77777777" w:rsidR="00BE3E48" w:rsidRPr="00451E21" w:rsidRDefault="00BE3E48" w:rsidP="00DE3114">
            <w:pPr>
              <w:rPr>
                <w:rFonts w:ascii="Arial" w:eastAsia="Arial" w:hAnsi="Arial" w:cs="Arial"/>
                <w:color w:val="000000"/>
                <w:sz w:val="20"/>
                <w:szCs w:val="20"/>
                <w:lang w:val="es-MX"/>
              </w:rPr>
            </w:pPr>
            <w:r w:rsidRPr="00451E21">
              <w:rPr>
                <w:rFonts w:ascii="Arial" w:eastAsia="Arial" w:hAnsi="Arial" w:cs="Arial"/>
                <w:color w:val="000000"/>
                <w:sz w:val="20"/>
                <w:szCs w:val="20"/>
                <w:lang w:val="es-MX"/>
              </w:rPr>
              <w:t>Informe general de la Unidad de Implementación de la Reforma Laboral</w:t>
            </w:r>
          </w:p>
        </w:tc>
        <w:tc>
          <w:tcPr>
            <w:tcW w:w="2974" w:type="dxa"/>
            <w:shd w:val="clear" w:color="auto" w:fill="auto"/>
            <w:vAlign w:val="center"/>
            <w:hideMark/>
          </w:tcPr>
          <w:p w14:paraId="1D779E79" w14:textId="77777777" w:rsidR="00BE3E48" w:rsidRPr="00451E21" w:rsidRDefault="00BE3E48" w:rsidP="00DE3114">
            <w:pPr>
              <w:rPr>
                <w:rFonts w:ascii="Arial" w:eastAsia="Arial" w:hAnsi="Arial" w:cs="Arial"/>
                <w:color w:val="000000"/>
                <w:sz w:val="20"/>
                <w:szCs w:val="20"/>
                <w:lang w:val="es-MX"/>
              </w:rPr>
            </w:pPr>
            <w:r w:rsidRPr="00451E21">
              <w:rPr>
                <w:rFonts w:ascii="Arial" w:eastAsia="Arial" w:hAnsi="Arial" w:cs="Arial"/>
                <w:color w:val="000000"/>
                <w:sz w:val="20"/>
                <w:szCs w:val="20"/>
                <w:lang w:val="es-MX"/>
              </w:rPr>
              <w:t>Que la ciudadanía acude a los Tribunales de Justicia Laboral sin contrariedades.</w:t>
            </w:r>
          </w:p>
        </w:tc>
      </w:tr>
      <w:tr w:rsidR="00BE3E48" w:rsidRPr="00451E21" w14:paraId="1E79905D" w14:textId="77777777" w:rsidTr="003F5058">
        <w:trPr>
          <w:trHeight w:val="1523"/>
          <w:jc w:val="center"/>
        </w:trPr>
        <w:tc>
          <w:tcPr>
            <w:tcW w:w="1598" w:type="dxa"/>
            <w:shd w:val="clear" w:color="auto" w:fill="auto"/>
            <w:vAlign w:val="center"/>
            <w:hideMark/>
          </w:tcPr>
          <w:p w14:paraId="5E407A54" w14:textId="77777777" w:rsidR="00BE3E48" w:rsidRPr="00451E21" w:rsidRDefault="00BE3E48" w:rsidP="00DE3114">
            <w:pPr>
              <w:rPr>
                <w:rFonts w:ascii="Arial" w:eastAsia="Arial" w:hAnsi="Arial" w:cs="Arial"/>
                <w:b/>
                <w:bCs/>
                <w:color w:val="000000"/>
                <w:sz w:val="20"/>
                <w:szCs w:val="20"/>
                <w:lang w:val="es-MX"/>
              </w:rPr>
            </w:pPr>
            <w:r w:rsidRPr="00451E21">
              <w:rPr>
                <w:rFonts w:ascii="Arial" w:eastAsia="Arial" w:hAnsi="Arial" w:cs="Arial"/>
                <w:b/>
                <w:bCs/>
                <w:color w:val="000000"/>
                <w:sz w:val="20"/>
                <w:szCs w:val="20"/>
                <w:lang w:val="es-MX"/>
              </w:rPr>
              <w:t>Actividad</w:t>
            </w:r>
          </w:p>
        </w:tc>
        <w:tc>
          <w:tcPr>
            <w:tcW w:w="526" w:type="dxa"/>
            <w:shd w:val="clear" w:color="auto" w:fill="auto"/>
            <w:vAlign w:val="center"/>
            <w:hideMark/>
          </w:tcPr>
          <w:p w14:paraId="6AA1E0B3" w14:textId="77777777" w:rsidR="00BE3E48" w:rsidRPr="00451E21" w:rsidRDefault="00BE3E48" w:rsidP="00DE3114">
            <w:pPr>
              <w:rPr>
                <w:rFonts w:ascii="Arial" w:eastAsia="Arial" w:hAnsi="Arial" w:cs="Arial"/>
                <w:color w:val="000000"/>
                <w:sz w:val="20"/>
                <w:szCs w:val="20"/>
                <w:lang w:val="es-MX"/>
              </w:rPr>
            </w:pPr>
            <w:r w:rsidRPr="00451E21">
              <w:rPr>
                <w:rFonts w:ascii="Arial" w:eastAsia="Arial" w:hAnsi="Arial" w:cs="Arial"/>
                <w:color w:val="000000"/>
                <w:sz w:val="20"/>
                <w:szCs w:val="20"/>
                <w:lang w:val="es-MX"/>
              </w:rPr>
              <w:t>A1</w:t>
            </w:r>
          </w:p>
        </w:tc>
        <w:tc>
          <w:tcPr>
            <w:tcW w:w="3325" w:type="dxa"/>
            <w:shd w:val="clear" w:color="auto" w:fill="auto"/>
            <w:vAlign w:val="center"/>
            <w:hideMark/>
          </w:tcPr>
          <w:p w14:paraId="5F361A5A" w14:textId="77777777" w:rsidR="00BE3E48" w:rsidRPr="00451E21" w:rsidRDefault="00BE3E48" w:rsidP="00DE3114">
            <w:pPr>
              <w:rPr>
                <w:rFonts w:ascii="Arial" w:eastAsia="Arial" w:hAnsi="Arial" w:cs="Arial"/>
                <w:color w:val="000000"/>
                <w:sz w:val="20"/>
                <w:szCs w:val="20"/>
                <w:lang w:val="es-MX"/>
              </w:rPr>
            </w:pPr>
            <w:r w:rsidRPr="00451E21">
              <w:rPr>
                <w:rFonts w:ascii="Arial" w:eastAsia="Arial" w:hAnsi="Arial" w:cs="Arial"/>
                <w:color w:val="000000"/>
                <w:sz w:val="20"/>
                <w:szCs w:val="20"/>
                <w:lang w:val="es-MX"/>
              </w:rPr>
              <w:t>Atención de asuntos de controversia laboral dirigidos a una conciliación laboral.</w:t>
            </w:r>
          </w:p>
        </w:tc>
        <w:tc>
          <w:tcPr>
            <w:tcW w:w="1709" w:type="dxa"/>
            <w:shd w:val="clear" w:color="auto" w:fill="auto"/>
            <w:vAlign w:val="center"/>
            <w:hideMark/>
          </w:tcPr>
          <w:p w14:paraId="399DDB0B" w14:textId="77777777" w:rsidR="00BE3E48" w:rsidRPr="00451E21" w:rsidRDefault="00BE3E48" w:rsidP="00DE3114">
            <w:pPr>
              <w:rPr>
                <w:rFonts w:ascii="Arial" w:eastAsia="Arial" w:hAnsi="Arial" w:cs="Arial"/>
                <w:color w:val="000000"/>
                <w:sz w:val="20"/>
                <w:szCs w:val="20"/>
                <w:lang w:val="es-MX"/>
              </w:rPr>
            </w:pPr>
            <w:r w:rsidRPr="00451E21">
              <w:rPr>
                <w:rFonts w:ascii="Arial" w:eastAsia="Arial" w:hAnsi="Arial" w:cs="Arial"/>
                <w:color w:val="000000"/>
                <w:sz w:val="20"/>
                <w:szCs w:val="20"/>
                <w:lang w:val="es-MX"/>
              </w:rPr>
              <w:t>Porcentaje de asuntos atendidos</w:t>
            </w:r>
          </w:p>
        </w:tc>
        <w:tc>
          <w:tcPr>
            <w:tcW w:w="3158" w:type="dxa"/>
            <w:shd w:val="clear" w:color="auto" w:fill="auto"/>
            <w:vAlign w:val="center"/>
            <w:hideMark/>
          </w:tcPr>
          <w:p w14:paraId="77E9017F" w14:textId="77777777" w:rsidR="00BE3E48" w:rsidRPr="00451E21" w:rsidRDefault="00BE3E48" w:rsidP="00DE3114">
            <w:pPr>
              <w:rPr>
                <w:rFonts w:ascii="Arial" w:eastAsia="Arial" w:hAnsi="Arial" w:cs="Arial"/>
                <w:color w:val="000000"/>
                <w:sz w:val="20"/>
                <w:szCs w:val="20"/>
                <w:lang w:val="es-MX"/>
              </w:rPr>
            </w:pPr>
            <w:r w:rsidRPr="00451E21">
              <w:rPr>
                <w:rFonts w:ascii="Arial" w:eastAsia="Arial" w:hAnsi="Arial" w:cs="Arial"/>
                <w:color w:val="000000"/>
                <w:sz w:val="20"/>
                <w:szCs w:val="20"/>
                <w:lang w:val="es-MX"/>
              </w:rPr>
              <w:t>Reportes Estadísticos</w:t>
            </w:r>
          </w:p>
        </w:tc>
        <w:tc>
          <w:tcPr>
            <w:tcW w:w="2974" w:type="dxa"/>
            <w:shd w:val="clear" w:color="auto" w:fill="auto"/>
            <w:vAlign w:val="center"/>
            <w:hideMark/>
          </w:tcPr>
          <w:p w14:paraId="40EB506F" w14:textId="77777777" w:rsidR="00BE3E48" w:rsidRPr="00451E21" w:rsidRDefault="00BE3E48" w:rsidP="00DE3114">
            <w:pPr>
              <w:rPr>
                <w:rFonts w:ascii="Arial" w:eastAsia="Arial" w:hAnsi="Arial" w:cs="Arial"/>
                <w:color w:val="000000"/>
                <w:sz w:val="20"/>
                <w:szCs w:val="20"/>
                <w:lang w:val="es-MX"/>
              </w:rPr>
            </w:pPr>
            <w:r w:rsidRPr="00451E21">
              <w:rPr>
                <w:rFonts w:ascii="Arial" w:eastAsia="Arial" w:hAnsi="Arial" w:cs="Arial"/>
                <w:color w:val="000000"/>
                <w:sz w:val="20"/>
                <w:szCs w:val="20"/>
                <w:lang w:val="es-MX"/>
              </w:rPr>
              <w:t>Que las personas se enteran de la existencia de los Tribunales y aceptan la conciliación como una vía pacífica y rápida.</w:t>
            </w:r>
          </w:p>
        </w:tc>
      </w:tr>
    </w:tbl>
    <w:p w14:paraId="47BFF7EE" w14:textId="1C5A8A2F" w:rsidR="00C44021" w:rsidRPr="00BE3E48" w:rsidRDefault="00C44021">
      <w:pPr>
        <w:rPr>
          <w:rFonts w:ascii="Arial" w:hAnsi="Arial" w:cs="Arial"/>
          <w:b/>
          <w:color w:val="000000" w:themeColor="text1"/>
          <w:szCs w:val="24"/>
          <w:highlight w:val="cyan"/>
        </w:rPr>
      </w:pPr>
    </w:p>
    <w:p w14:paraId="360751F1" w14:textId="7B229A2E" w:rsidR="000D6CA1" w:rsidRPr="005B568B" w:rsidRDefault="000D6CA1" w:rsidP="00E72613">
      <w:pPr>
        <w:spacing w:after="0" w:line="240" w:lineRule="auto"/>
        <w:jc w:val="both"/>
        <w:rPr>
          <w:rFonts w:ascii="Arial" w:hAnsi="Arial" w:cs="Arial"/>
          <w:b/>
          <w:color w:val="0070C0"/>
          <w:highlight w:val="cyan"/>
        </w:rPr>
      </w:pPr>
    </w:p>
    <w:p w14:paraId="51DF5301" w14:textId="77777777" w:rsidR="000D6CA1" w:rsidRPr="005B568B" w:rsidRDefault="000D6CA1" w:rsidP="00E72613">
      <w:pPr>
        <w:spacing w:after="0" w:line="240" w:lineRule="auto"/>
        <w:jc w:val="both"/>
        <w:rPr>
          <w:rFonts w:ascii="Arial" w:hAnsi="Arial" w:cs="Arial"/>
          <w:b/>
          <w:color w:val="0070C0"/>
          <w:highlight w:val="cyan"/>
        </w:rPr>
      </w:pPr>
    </w:p>
    <w:p w14:paraId="2D8ACBD6" w14:textId="76FDD470" w:rsidR="00BE3E48" w:rsidRDefault="00BE3E48" w:rsidP="00BE3E48">
      <w:pPr>
        <w:pStyle w:val="Ttulo2"/>
        <w:jc w:val="center"/>
        <w:rPr>
          <w:rFonts w:ascii="Arial" w:hAnsi="Arial" w:cs="Arial"/>
          <w:bCs/>
          <w:i w:val="0"/>
          <w:iCs/>
          <w:noProof/>
          <w:sz w:val="24"/>
          <w:szCs w:val="24"/>
        </w:rPr>
      </w:pPr>
      <w:bookmarkStart w:id="19" w:name="_Toc86846579"/>
    </w:p>
    <w:p w14:paraId="02CBD01E" w14:textId="77777777" w:rsidR="00B371E5" w:rsidRPr="00B371E5" w:rsidRDefault="00B371E5" w:rsidP="00B371E5">
      <w:pPr>
        <w:rPr>
          <w:lang w:eastAsia="es-ES"/>
        </w:rPr>
      </w:pPr>
    </w:p>
    <w:p w14:paraId="2E7B8126" w14:textId="77777777" w:rsidR="00BE3E48" w:rsidRDefault="00BE3E48" w:rsidP="00BE3E48">
      <w:pPr>
        <w:pStyle w:val="Ttulo2"/>
        <w:jc w:val="center"/>
        <w:rPr>
          <w:rFonts w:ascii="Arial" w:hAnsi="Arial" w:cs="Arial"/>
          <w:bCs/>
          <w:i w:val="0"/>
          <w:iCs/>
          <w:noProof/>
          <w:sz w:val="24"/>
          <w:szCs w:val="24"/>
        </w:rPr>
      </w:pPr>
    </w:p>
    <w:p w14:paraId="53164A5F" w14:textId="03E28125" w:rsidR="00BE3E48" w:rsidRDefault="00BE3E48" w:rsidP="00BE3E48">
      <w:pPr>
        <w:pStyle w:val="Ttulo2"/>
        <w:jc w:val="center"/>
        <w:rPr>
          <w:rFonts w:ascii="Arial" w:hAnsi="Arial" w:cs="Arial"/>
          <w:bCs/>
          <w:i w:val="0"/>
          <w:iCs/>
          <w:noProof/>
          <w:sz w:val="24"/>
          <w:szCs w:val="24"/>
        </w:rPr>
      </w:pPr>
    </w:p>
    <w:p w14:paraId="193007DD" w14:textId="50274724" w:rsidR="00BE3E48" w:rsidRDefault="00BE3E48" w:rsidP="00BE3E48">
      <w:pPr>
        <w:pStyle w:val="Ttulo2"/>
        <w:jc w:val="center"/>
        <w:rPr>
          <w:rFonts w:ascii="Arial" w:hAnsi="Arial" w:cs="Arial"/>
          <w:bCs/>
          <w:i w:val="0"/>
          <w:iCs/>
          <w:noProof/>
          <w:sz w:val="24"/>
          <w:szCs w:val="24"/>
        </w:rPr>
      </w:pPr>
    </w:p>
    <w:p w14:paraId="62AA6B98" w14:textId="6686B20A" w:rsidR="00BE3E48" w:rsidRDefault="00BE3E48" w:rsidP="00BE3E48">
      <w:pPr>
        <w:pStyle w:val="Ttulo2"/>
        <w:jc w:val="center"/>
        <w:rPr>
          <w:rFonts w:ascii="Arial" w:hAnsi="Arial" w:cs="Arial"/>
          <w:bCs/>
          <w:i w:val="0"/>
          <w:iCs/>
          <w:noProof/>
          <w:sz w:val="24"/>
          <w:szCs w:val="24"/>
        </w:rPr>
      </w:pPr>
    </w:p>
    <w:p w14:paraId="43F19BDC" w14:textId="42F4592A" w:rsidR="00BE3E48" w:rsidRDefault="00BE3E48" w:rsidP="00BE3E48">
      <w:pPr>
        <w:pStyle w:val="Ttulo2"/>
        <w:jc w:val="center"/>
        <w:rPr>
          <w:rFonts w:ascii="Arial" w:hAnsi="Arial" w:cs="Arial"/>
          <w:bCs/>
          <w:i w:val="0"/>
          <w:iCs/>
          <w:noProof/>
          <w:sz w:val="24"/>
          <w:szCs w:val="24"/>
        </w:rPr>
      </w:pPr>
    </w:p>
    <w:p w14:paraId="76A27897" w14:textId="01D61090" w:rsidR="0056507B" w:rsidRDefault="0056507B" w:rsidP="00BE3E48">
      <w:pPr>
        <w:pStyle w:val="Ttulo2"/>
        <w:jc w:val="center"/>
        <w:rPr>
          <w:rFonts w:ascii="Arial" w:hAnsi="Arial" w:cs="Arial"/>
          <w:bCs/>
          <w:i w:val="0"/>
          <w:iCs/>
          <w:noProof/>
          <w:sz w:val="24"/>
          <w:szCs w:val="24"/>
        </w:rPr>
      </w:pPr>
    </w:p>
    <w:p w14:paraId="3AEF827E" w14:textId="77777777" w:rsidR="00B371E5" w:rsidRDefault="00B371E5" w:rsidP="00BE3E48">
      <w:pPr>
        <w:pStyle w:val="Ttulo2"/>
        <w:jc w:val="center"/>
        <w:rPr>
          <w:rFonts w:ascii="Arial" w:hAnsi="Arial" w:cs="Arial"/>
          <w:bCs/>
          <w:i w:val="0"/>
          <w:iCs/>
          <w:noProof/>
          <w:sz w:val="24"/>
          <w:szCs w:val="24"/>
        </w:rPr>
      </w:pPr>
    </w:p>
    <w:p w14:paraId="3CEEBE07" w14:textId="7B6709CA" w:rsidR="00BE3E48" w:rsidRPr="002E42B8" w:rsidRDefault="00BE3E48" w:rsidP="00BE3E48">
      <w:pPr>
        <w:pStyle w:val="Ttulo2"/>
        <w:jc w:val="center"/>
        <w:rPr>
          <w:rFonts w:ascii="Arial" w:hAnsi="Arial" w:cs="Arial"/>
          <w:b w:val="0"/>
          <w:bCs/>
          <w:i w:val="0"/>
          <w:iCs/>
          <w:noProof/>
          <w:sz w:val="24"/>
          <w:szCs w:val="24"/>
        </w:rPr>
      </w:pPr>
      <w:r w:rsidRPr="002E42B8">
        <w:rPr>
          <w:rFonts w:ascii="Arial" w:hAnsi="Arial" w:cs="Arial"/>
          <w:bCs/>
          <w:i w:val="0"/>
          <w:iCs/>
          <w:noProof/>
          <w:sz w:val="24"/>
          <w:szCs w:val="24"/>
        </w:rPr>
        <w:t>ÁRBOL DE PROBLEMAS PP-02 PROGRAMA DE MEJORA DE LA GESTIÓN</w:t>
      </w:r>
      <w:bookmarkEnd w:id="19"/>
    </w:p>
    <w:p w14:paraId="76243CC1" w14:textId="5828C2A4" w:rsidR="004F7DAC" w:rsidRPr="005B568B" w:rsidRDefault="004F7DAC" w:rsidP="00E72613">
      <w:pPr>
        <w:spacing w:after="0" w:line="240" w:lineRule="auto"/>
        <w:jc w:val="both"/>
        <w:rPr>
          <w:rFonts w:ascii="Arial" w:hAnsi="Arial" w:cs="Arial"/>
          <w:b/>
          <w:color w:val="0070C0"/>
          <w:highlight w:val="cyan"/>
        </w:rPr>
      </w:pPr>
    </w:p>
    <w:p w14:paraId="673BA296" w14:textId="2EC00132" w:rsidR="00625C49" w:rsidRPr="005B568B" w:rsidRDefault="00BA7CD4" w:rsidP="00E72613">
      <w:pPr>
        <w:spacing w:after="0" w:line="240" w:lineRule="auto"/>
        <w:jc w:val="both"/>
        <w:rPr>
          <w:rFonts w:ascii="Arial" w:hAnsi="Arial" w:cs="Arial"/>
          <w:b/>
          <w:color w:val="0070C0"/>
          <w:highlight w:val="cyan"/>
        </w:rPr>
      </w:pPr>
      <w:r w:rsidRPr="00BE3E48">
        <w:rPr>
          <w:rFonts w:ascii="Arial" w:eastAsia="Microsoft YaHei" w:hAnsi="Arial" w:cs="Arial"/>
          <w:bCs/>
          <w:iCs/>
          <w:caps/>
          <w:noProof/>
          <w:sz w:val="24"/>
          <w:szCs w:val="24"/>
        </w:rPr>
        <w:drawing>
          <wp:anchor distT="0" distB="0" distL="114300" distR="114300" simplePos="0" relativeHeight="251709952" behindDoc="0" locked="0" layoutInCell="1" allowOverlap="1" wp14:anchorId="0A929839" wp14:editId="26CE8947">
            <wp:simplePos x="0" y="0"/>
            <wp:positionH relativeFrom="margin">
              <wp:posOffset>692150</wp:posOffset>
            </wp:positionH>
            <wp:positionV relativeFrom="margin">
              <wp:posOffset>1584325</wp:posOffset>
            </wp:positionV>
            <wp:extent cx="5838825" cy="3762375"/>
            <wp:effectExtent l="0" t="0" r="9525" b="9525"/>
            <wp:wrapSquare wrapText="bothSides"/>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38825" cy="3762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D932AD" w14:textId="09297F1E" w:rsidR="004F7DAC" w:rsidRPr="005B568B" w:rsidRDefault="004F7DAC" w:rsidP="00E72613">
      <w:pPr>
        <w:spacing w:after="0" w:line="240" w:lineRule="auto"/>
        <w:jc w:val="both"/>
        <w:rPr>
          <w:rFonts w:ascii="Arial" w:hAnsi="Arial" w:cs="Arial"/>
          <w:b/>
          <w:color w:val="0070C0"/>
          <w:highlight w:val="cyan"/>
        </w:rPr>
      </w:pPr>
    </w:p>
    <w:p w14:paraId="2879FD0D" w14:textId="77777777" w:rsidR="000D6CA1" w:rsidRPr="005B568B" w:rsidRDefault="000D6CA1" w:rsidP="00E72613">
      <w:pPr>
        <w:spacing w:after="0" w:line="240" w:lineRule="auto"/>
        <w:jc w:val="both"/>
        <w:rPr>
          <w:noProof/>
          <w:highlight w:val="cyan"/>
        </w:rPr>
      </w:pPr>
    </w:p>
    <w:p w14:paraId="6AEDAC45" w14:textId="40D05C0E" w:rsidR="00DD7B0F" w:rsidRPr="005B568B" w:rsidRDefault="00DD7B0F" w:rsidP="00E72613">
      <w:pPr>
        <w:spacing w:after="0" w:line="240" w:lineRule="auto"/>
        <w:jc w:val="both"/>
        <w:rPr>
          <w:noProof/>
          <w:highlight w:val="cyan"/>
        </w:rPr>
      </w:pPr>
    </w:p>
    <w:p w14:paraId="3AF6B705" w14:textId="77777777" w:rsidR="00DD7B0F" w:rsidRPr="005B568B" w:rsidRDefault="00DD7B0F" w:rsidP="00E72613">
      <w:pPr>
        <w:spacing w:after="0" w:line="240" w:lineRule="auto"/>
        <w:jc w:val="both"/>
        <w:rPr>
          <w:noProof/>
          <w:highlight w:val="cyan"/>
        </w:rPr>
      </w:pPr>
    </w:p>
    <w:p w14:paraId="25D820A5" w14:textId="3E4468EE" w:rsidR="00DD7B0F" w:rsidRPr="005B568B" w:rsidRDefault="00DD7B0F" w:rsidP="00E72613">
      <w:pPr>
        <w:spacing w:after="0" w:line="240" w:lineRule="auto"/>
        <w:jc w:val="both"/>
        <w:rPr>
          <w:noProof/>
          <w:highlight w:val="cyan"/>
        </w:rPr>
      </w:pPr>
    </w:p>
    <w:p w14:paraId="6F692E02" w14:textId="77777777" w:rsidR="00DD7B0F" w:rsidRPr="005B568B" w:rsidRDefault="00DD7B0F" w:rsidP="00E72613">
      <w:pPr>
        <w:spacing w:after="0" w:line="240" w:lineRule="auto"/>
        <w:jc w:val="both"/>
        <w:rPr>
          <w:noProof/>
          <w:highlight w:val="cyan"/>
        </w:rPr>
      </w:pPr>
    </w:p>
    <w:p w14:paraId="3116FB4A" w14:textId="0E1E1E3B" w:rsidR="00DD7B0F" w:rsidRPr="005B568B" w:rsidRDefault="00DD7B0F" w:rsidP="00E72613">
      <w:pPr>
        <w:spacing w:after="0" w:line="240" w:lineRule="auto"/>
        <w:jc w:val="both"/>
        <w:rPr>
          <w:noProof/>
          <w:highlight w:val="cyan"/>
        </w:rPr>
      </w:pPr>
    </w:p>
    <w:p w14:paraId="59B30366" w14:textId="1FC5141E" w:rsidR="00DD7B0F" w:rsidRPr="005B568B" w:rsidRDefault="00DD7B0F" w:rsidP="00E72613">
      <w:pPr>
        <w:spacing w:after="0" w:line="240" w:lineRule="auto"/>
        <w:jc w:val="both"/>
        <w:rPr>
          <w:noProof/>
          <w:highlight w:val="cyan"/>
        </w:rPr>
      </w:pPr>
    </w:p>
    <w:p w14:paraId="6F09FF58" w14:textId="77E5323B" w:rsidR="00DD7B0F" w:rsidRPr="005B568B" w:rsidRDefault="00DD7B0F" w:rsidP="00E72613">
      <w:pPr>
        <w:spacing w:after="0" w:line="240" w:lineRule="auto"/>
        <w:jc w:val="both"/>
        <w:rPr>
          <w:noProof/>
          <w:highlight w:val="cyan"/>
        </w:rPr>
      </w:pPr>
    </w:p>
    <w:p w14:paraId="6D95C455" w14:textId="2DE78247" w:rsidR="00DD7B0F" w:rsidRPr="005B568B" w:rsidRDefault="00DD7B0F" w:rsidP="00E72613">
      <w:pPr>
        <w:spacing w:after="0" w:line="240" w:lineRule="auto"/>
        <w:jc w:val="both"/>
        <w:rPr>
          <w:noProof/>
          <w:highlight w:val="cyan"/>
        </w:rPr>
      </w:pPr>
    </w:p>
    <w:p w14:paraId="2599EA57" w14:textId="329C2D79" w:rsidR="00DD7B0F" w:rsidRPr="005B568B" w:rsidRDefault="00DD7B0F" w:rsidP="00E72613">
      <w:pPr>
        <w:spacing w:after="0" w:line="240" w:lineRule="auto"/>
        <w:jc w:val="both"/>
        <w:rPr>
          <w:noProof/>
          <w:highlight w:val="cyan"/>
        </w:rPr>
      </w:pPr>
    </w:p>
    <w:p w14:paraId="1CBFD004" w14:textId="77777777" w:rsidR="00DD7B0F" w:rsidRPr="005B568B" w:rsidRDefault="00DD7B0F" w:rsidP="00E72613">
      <w:pPr>
        <w:spacing w:after="0" w:line="240" w:lineRule="auto"/>
        <w:jc w:val="both"/>
        <w:rPr>
          <w:noProof/>
          <w:highlight w:val="cyan"/>
        </w:rPr>
      </w:pPr>
    </w:p>
    <w:p w14:paraId="059BFD14" w14:textId="77777777" w:rsidR="00DD7B0F" w:rsidRPr="005B568B" w:rsidRDefault="00DD7B0F" w:rsidP="00E72613">
      <w:pPr>
        <w:spacing w:after="0" w:line="240" w:lineRule="auto"/>
        <w:jc w:val="both"/>
        <w:rPr>
          <w:noProof/>
          <w:highlight w:val="cyan"/>
        </w:rPr>
      </w:pPr>
    </w:p>
    <w:p w14:paraId="3AF6EDE9" w14:textId="46D0B839" w:rsidR="00DD7B0F" w:rsidRDefault="00DD7B0F" w:rsidP="00E72613">
      <w:pPr>
        <w:spacing w:after="0" w:line="240" w:lineRule="auto"/>
        <w:jc w:val="both"/>
        <w:rPr>
          <w:noProof/>
        </w:rPr>
      </w:pPr>
    </w:p>
    <w:p w14:paraId="2E11D877" w14:textId="77777777" w:rsidR="00460BB0" w:rsidRDefault="00460BB0" w:rsidP="00E72613">
      <w:pPr>
        <w:spacing w:after="0" w:line="240" w:lineRule="auto"/>
        <w:rPr>
          <w:rFonts w:ascii="Arial" w:hAnsi="Arial" w:cs="Arial"/>
          <w:b/>
        </w:rPr>
      </w:pPr>
    </w:p>
    <w:p w14:paraId="1D77C30B" w14:textId="77777777" w:rsidR="00BE3E48" w:rsidRDefault="00BE3E48" w:rsidP="00E72613">
      <w:pPr>
        <w:spacing w:after="0" w:line="240" w:lineRule="auto"/>
        <w:rPr>
          <w:rFonts w:ascii="Arial" w:hAnsi="Arial" w:cs="Arial"/>
          <w:b/>
        </w:rPr>
      </w:pPr>
    </w:p>
    <w:p w14:paraId="168248C0" w14:textId="77777777" w:rsidR="00BE3E48" w:rsidRDefault="00BE3E48" w:rsidP="00E72613">
      <w:pPr>
        <w:spacing w:after="0" w:line="240" w:lineRule="auto"/>
        <w:rPr>
          <w:rFonts w:ascii="Arial" w:hAnsi="Arial" w:cs="Arial"/>
          <w:b/>
        </w:rPr>
      </w:pPr>
    </w:p>
    <w:p w14:paraId="6C296C7C" w14:textId="77777777" w:rsidR="00BE3E48" w:rsidRDefault="00BE3E48" w:rsidP="00E72613">
      <w:pPr>
        <w:spacing w:after="0" w:line="240" w:lineRule="auto"/>
        <w:rPr>
          <w:rFonts w:ascii="Arial" w:hAnsi="Arial" w:cs="Arial"/>
          <w:b/>
        </w:rPr>
      </w:pPr>
    </w:p>
    <w:p w14:paraId="16E6FF06" w14:textId="77777777" w:rsidR="00BE3E48" w:rsidRDefault="00BE3E48" w:rsidP="00E72613">
      <w:pPr>
        <w:spacing w:after="0" w:line="240" w:lineRule="auto"/>
        <w:rPr>
          <w:rFonts w:ascii="Arial" w:hAnsi="Arial" w:cs="Arial"/>
          <w:b/>
        </w:rPr>
      </w:pPr>
    </w:p>
    <w:p w14:paraId="019F0AE8" w14:textId="77777777" w:rsidR="00BE3E48" w:rsidRDefault="00BE3E48" w:rsidP="00E72613">
      <w:pPr>
        <w:spacing w:after="0" w:line="240" w:lineRule="auto"/>
        <w:rPr>
          <w:rFonts w:ascii="Arial" w:hAnsi="Arial" w:cs="Arial"/>
          <w:b/>
        </w:rPr>
      </w:pPr>
    </w:p>
    <w:p w14:paraId="0E5AE53E" w14:textId="77777777" w:rsidR="00BE3E48" w:rsidRDefault="00BE3E48" w:rsidP="00E72613">
      <w:pPr>
        <w:spacing w:after="0" w:line="240" w:lineRule="auto"/>
        <w:rPr>
          <w:rFonts w:ascii="Arial" w:hAnsi="Arial" w:cs="Arial"/>
          <w:b/>
        </w:rPr>
      </w:pPr>
    </w:p>
    <w:p w14:paraId="11BD5B32" w14:textId="77777777" w:rsidR="00BE3E48" w:rsidRDefault="00BE3E48" w:rsidP="00BE3E48">
      <w:pPr>
        <w:pStyle w:val="Ttulo2"/>
        <w:jc w:val="center"/>
        <w:rPr>
          <w:rFonts w:ascii="Arial" w:eastAsia="Microsoft YaHei" w:hAnsi="Arial" w:cs="Arial"/>
          <w:i w:val="0"/>
          <w:sz w:val="24"/>
          <w:szCs w:val="24"/>
        </w:rPr>
      </w:pPr>
      <w:bookmarkStart w:id="20" w:name="_Toc86846580"/>
    </w:p>
    <w:p w14:paraId="286045BD" w14:textId="0AC52C81" w:rsidR="00BE3E48" w:rsidRDefault="00BE3E48" w:rsidP="00BE3E48">
      <w:pPr>
        <w:pStyle w:val="Ttulo2"/>
        <w:jc w:val="center"/>
        <w:rPr>
          <w:rFonts w:ascii="Arial" w:eastAsia="Microsoft YaHei" w:hAnsi="Arial" w:cs="Arial"/>
          <w:i w:val="0"/>
          <w:sz w:val="24"/>
          <w:szCs w:val="24"/>
        </w:rPr>
      </w:pPr>
    </w:p>
    <w:p w14:paraId="10601C76" w14:textId="77777777" w:rsidR="00BE3E48" w:rsidRDefault="00BE3E48" w:rsidP="00BE3E48">
      <w:pPr>
        <w:pStyle w:val="Ttulo2"/>
        <w:jc w:val="center"/>
        <w:rPr>
          <w:rFonts w:ascii="Arial" w:eastAsia="Microsoft YaHei" w:hAnsi="Arial" w:cs="Arial"/>
          <w:i w:val="0"/>
          <w:sz w:val="24"/>
          <w:szCs w:val="24"/>
        </w:rPr>
      </w:pPr>
    </w:p>
    <w:p w14:paraId="52308234" w14:textId="77777777" w:rsidR="00BE3E48" w:rsidRDefault="00BE3E48" w:rsidP="00BE3E48">
      <w:pPr>
        <w:pStyle w:val="Ttulo2"/>
        <w:jc w:val="center"/>
        <w:rPr>
          <w:rFonts w:ascii="Arial" w:eastAsia="Microsoft YaHei" w:hAnsi="Arial" w:cs="Arial"/>
          <w:i w:val="0"/>
          <w:sz w:val="24"/>
          <w:szCs w:val="24"/>
        </w:rPr>
      </w:pPr>
    </w:p>
    <w:p w14:paraId="3E529D7F" w14:textId="3B8D73A9" w:rsidR="00BE3E48" w:rsidRDefault="00BE3E48" w:rsidP="00BE3E48">
      <w:pPr>
        <w:pStyle w:val="Ttulo2"/>
        <w:jc w:val="center"/>
        <w:rPr>
          <w:rFonts w:ascii="Arial" w:eastAsia="Microsoft YaHei" w:hAnsi="Arial" w:cs="Arial"/>
          <w:i w:val="0"/>
          <w:sz w:val="24"/>
          <w:szCs w:val="24"/>
        </w:rPr>
      </w:pPr>
      <w:r w:rsidRPr="002E42B8">
        <w:rPr>
          <w:rFonts w:ascii="Arial" w:eastAsia="Microsoft YaHei" w:hAnsi="Arial" w:cs="Arial"/>
          <w:i w:val="0"/>
          <w:sz w:val="24"/>
          <w:szCs w:val="24"/>
        </w:rPr>
        <w:t>ÁRBOL DE OBJETIVOS PP-02 PROGRAMA DE MEJORA DE LA GESTIÓN</w:t>
      </w:r>
      <w:bookmarkEnd w:id="20"/>
    </w:p>
    <w:p w14:paraId="5DAB470F" w14:textId="027F34CE" w:rsidR="00CD5245" w:rsidRPr="00CD5245" w:rsidRDefault="0056507B" w:rsidP="00CD5245">
      <w:pPr>
        <w:rPr>
          <w:lang w:eastAsia="es-ES"/>
        </w:rPr>
      </w:pPr>
      <w:r w:rsidRPr="00AD43DB">
        <w:rPr>
          <w:rFonts w:ascii="Arial" w:eastAsia="Arial" w:hAnsi="Arial" w:cs="Times New Roman (Body CS)"/>
          <w:bCs/>
          <w:noProof/>
          <w:sz w:val="20"/>
        </w:rPr>
        <w:drawing>
          <wp:anchor distT="0" distB="0" distL="114300" distR="114300" simplePos="0" relativeHeight="251712000" behindDoc="0" locked="0" layoutInCell="1" allowOverlap="1" wp14:anchorId="254F5B22" wp14:editId="65196800">
            <wp:simplePos x="0" y="0"/>
            <wp:positionH relativeFrom="margin">
              <wp:posOffset>1016000</wp:posOffset>
            </wp:positionH>
            <wp:positionV relativeFrom="margin">
              <wp:posOffset>1016000</wp:posOffset>
            </wp:positionV>
            <wp:extent cx="5953125" cy="4152900"/>
            <wp:effectExtent l="0" t="0" r="9525"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53125" cy="4152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87AC6F" w14:textId="29BE3EE2" w:rsidR="00CD5245" w:rsidRPr="00CD5245" w:rsidRDefault="00CD5245" w:rsidP="00CD5245">
      <w:pPr>
        <w:rPr>
          <w:lang w:eastAsia="es-ES"/>
        </w:rPr>
      </w:pPr>
    </w:p>
    <w:p w14:paraId="2FEEFF95" w14:textId="77777777" w:rsidR="00CD5245" w:rsidRDefault="00CD5245" w:rsidP="00E72613">
      <w:pPr>
        <w:spacing w:after="0" w:line="240" w:lineRule="auto"/>
        <w:rPr>
          <w:rFonts w:ascii="Arial" w:hAnsi="Arial" w:cs="Arial"/>
          <w:b/>
        </w:rPr>
      </w:pPr>
    </w:p>
    <w:p w14:paraId="7ECFC81F" w14:textId="77777777" w:rsidR="00CD5245" w:rsidRDefault="00CD5245" w:rsidP="00E72613">
      <w:pPr>
        <w:spacing w:after="0" w:line="240" w:lineRule="auto"/>
        <w:rPr>
          <w:rFonts w:ascii="Arial" w:hAnsi="Arial" w:cs="Arial"/>
          <w:b/>
        </w:rPr>
      </w:pPr>
    </w:p>
    <w:p w14:paraId="043D5B08" w14:textId="77777777" w:rsidR="00CD5245" w:rsidRDefault="00CD5245" w:rsidP="00E72613">
      <w:pPr>
        <w:spacing w:after="0" w:line="240" w:lineRule="auto"/>
        <w:rPr>
          <w:rFonts w:ascii="Arial" w:hAnsi="Arial" w:cs="Arial"/>
          <w:b/>
        </w:rPr>
      </w:pPr>
    </w:p>
    <w:p w14:paraId="40D9E87F" w14:textId="77777777" w:rsidR="00CD5245" w:rsidRDefault="00CD5245" w:rsidP="00E72613">
      <w:pPr>
        <w:spacing w:after="0" w:line="240" w:lineRule="auto"/>
        <w:rPr>
          <w:rFonts w:ascii="Arial" w:hAnsi="Arial" w:cs="Arial"/>
          <w:b/>
        </w:rPr>
      </w:pPr>
    </w:p>
    <w:p w14:paraId="02B91886" w14:textId="77777777" w:rsidR="00CD5245" w:rsidRDefault="00CD5245" w:rsidP="00E72613">
      <w:pPr>
        <w:spacing w:after="0" w:line="240" w:lineRule="auto"/>
        <w:rPr>
          <w:rFonts w:ascii="Arial" w:hAnsi="Arial" w:cs="Arial"/>
          <w:b/>
        </w:rPr>
      </w:pPr>
    </w:p>
    <w:p w14:paraId="11EE6BA1" w14:textId="77777777" w:rsidR="00CD5245" w:rsidRDefault="00CD5245" w:rsidP="00E72613">
      <w:pPr>
        <w:spacing w:after="0" w:line="240" w:lineRule="auto"/>
        <w:rPr>
          <w:rFonts w:ascii="Arial" w:hAnsi="Arial" w:cs="Arial"/>
          <w:b/>
        </w:rPr>
      </w:pPr>
    </w:p>
    <w:p w14:paraId="02A3B3A5" w14:textId="77777777" w:rsidR="00CD5245" w:rsidRDefault="00CD5245" w:rsidP="00E72613">
      <w:pPr>
        <w:spacing w:after="0" w:line="240" w:lineRule="auto"/>
        <w:rPr>
          <w:rFonts w:ascii="Arial" w:hAnsi="Arial" w:cs="Arial"/>
          <w:b/>
        </w:rPr>
      </w:pPr>
    </w:p>
    <w:p w14:paraId="5D2F753D" w14:textId="77777777" w:rsidR="00CD5245" w:rsidRDefault="00CD5245" w:rsidP="00E72613">
      <w:pPr>
        <w:spacing w:after="0" w:line="240" w:lineRule="auto"/>
        <w:rPr>
          <w:rFonts w:ascii="Arial" w:hAnsi="Arial" w:cs="Arial"/>
          <w:b/>
        </w:rPr>
      </w:pPr>
    </w:p>
    <w:p w14:paraId="00B19D20" w14:textId="77777777" w:rsidR="00CD5245" w:rsidRDefault="00CD5245" w:rsidP="00E72613">
      <w:pPr>
        <w:spacing w:after="0" w:line="240" w:lineRule="auto"/>
        <w:rPr>
          <w:rFonts w:ascii="Arial" w:hAnsi="Arial" w:cs="Arial"/>
          <w:b/>
        </w:rPr>
      </w:pPr>
    </w:p>
    <w:p w14:paraId="38E597B0" w14:textId="77777777" w:rsidR="00CD5245" w:rsidRDefault="00CD5245" w:rsidP="00E72613">
      <w:pPr>
        <w:spacing w:after="0" w:line="240" w:lineRule="auto"/>
        <w:rPr>
          <w:rFonts w:ascii="Arial" w:hAnsi="Arial" w:cs="Arial"/>
          <w:b/>
        </w:rPr>
      </w:pPr>
    </w:p>
    <w:p w14:paraId="5AF90438" w14:textId="77777777" w:rsidR="00CD5245" w:rsidRDefault="00CD5245" w:rsidP="00E72613">
      <w:pPr>
        <w:spacing w:after="0" w:line="240" w:lineRule="auto"/>
        <w:rPr>
          <w:rFonts w:ascii="Arial" w:hAnsi="Arial" w:cs="Arial"/>
          <w:b/>
        </w:rPr>
      </w:pPr>
    </w:p>
    <w:p w14:paraId="1E23B003" w14:textId="77777777" w:rsidR="00CD5245" w:rsidRDefault="00CD5245" w:rsidP="00E72613">
      <w:pPr>
        <w:spacing w:after="0" w:line="240" w:lineRule="auto"/>
        <w:rPr>
          <w:rFonts w:ascii="Arial" w:hAnsi="Arial" w:cs="Arial"/>
          <w:b/>
        </w:rPr>
      </w:pPr>
    </w:p>
    <w:p w14:paraId="5A242A7F" w14:textId="77777777" w:rsidR="00CD5245" w:rsidRDefault="00CD5245" w:rsidP="00E72613">
      <w:pPr>
        <w:spacing w:after="0" w:line="240" w:lineRule="auto"/>
        <w:rPr>
          <w:rFonts w:ascii="Arial" w:hAnsi="Arial" w:cs="Arial"/>
          <w:b/>
        </w:rPr>
      </w:pPr>
    </w:p>
    <w:p w14:paraId="387F27F3" w14:textId="77777777" w:rsidR="00CD5245" w:rsidRDefault="00CD5245" w:rsidP="00E72613">
      <w:pPr>
        <w:spacing w:after="0" w:line="240" w:lineRule="auto"/>
        <w:rPr>
          <w:rFonts w:ascii="Arial" w:hAnsi="Arial" w:cs="Arial"/>
          <w:b/>
        </w:rPr>
      </w:pPr>
    </w:p>
    <w:p w14:paraId="012C58A4" w14:textId="77777777" w:rsidR="00CD5245" w:rsidRDefault="00CD5245" w:rsidP="00E72613">
      <w:pPr>
        <w:spacing w:after="0" w:line="240" w:lineRule="auto"/>
        <w:rPr>
          <w:rFonts w:ascii="Arial" w:hAnsi="Arial" w:cs="Arial"/>
          <w:b/>
        </w:rPr>
      </w:pPr>
    </w:p>
    <w:p w14:paraId="1D514A5F" w14:textId="77777777" w:rsidR="00CD5245" w:rsidRDefault="00CD5245" w:rsidP="00E72613">
      <w:pPr>
        <w:spacing w:after="0" w:line="240" w:lineRule="auto"/>
        <w:rPr>
          <w:rFonts w:ascii="Arial" w:hAnsi="Arial" w:cs="Arial"/>
          <w:b/>
        </w:rPr>
      </w:pPr>
    </w:p>
    <w:p w14:paraId="529EDA3B" w14:textId="77777777" w:rsidR="00CD5245" w:rsidRDefault="00CD5245" w:rsidP="00E72613">
      <w:pPr>
        <w:spacing w:after="0" w:line="240" w:lineRule="auto"/>
        <w:rPr>
          <w:rFonts w:ascii="Arial" w:hAnsi="Arial" w:cs="Arial"/>
          <w:b/>
        </w:rPr>
      </w:pPr>
    </w:p>
    <w:p w14:paraId="3326E5DC" w14:textId="77777777" w:rsidR="00CD5245" w:rsidRDefault="00CD5245" w:rsidP="00E72613">
      <w:pPr>
        <w:spacing w:after="0" w:line="240" w:lineRule="auto"/>
        <w:rPr>
          <w:rFonts w:ascii="Arial" w:hAnsi="Arial" w:cs="Arial"/>
          <w:b/>
        </w:rPr>
      </w:pPr>
    </w:p>
    <w:p w14:paraId="764CF199" w14:textId="77777777" w:rsidR="00CD5245" w:rsidRDefault="00CD5245" w:rsidP="00E72613">
      <w:pPr>
        <w:spacing w:after="0" w:line="240" w:lineRule="auto"/>
        <w:rPr>
          <w:rFonts w:ascii="Arial" w:hAnsi="Arial" w:cs="Arial"/>
          <w:b/>
        </w:rPr>
      </w:pPr>
    </w:p>
    <w:p w14:paraId="00DD8222" w14:textId="77777777" w:rsidR="00CD5245" w:rsidRDefault="00CD5245" w:rsidP="00E72613">
      <w:pPr>
        <w:spacing w:after="0" w:line="240" w:lineRule="auto"/>
        <w:rPr>
          <w:rFonts w:ascii="Arial" w:hAnsi="Arial" w:cs="Arial"/>
          <w:b/>
        </w:rPr>
      </w:pPr>
    </w:p>
    <w:p w14:paraId="4CD5F618" w14:textId="77777777" w:rsidR="00CD5245" w:rsidRDefault="00CD5245" w:rsidP="00E72613">
      <w:pPr>
        <w:spacing w:after="0" w:line="240" w:lineRule="auto"/>
        <w:rPr>
          <w:rFonts w:ascii="Arial" w:hAnsi="Arial" w:cs="Arial"/>
          <w:b/>
        </w:rPr>
      </w:pPr>
    </w:p>
    <w:p w14:paraId="474EC2D9" w14:textId="77777777" w:rsidR="00CD5245" w:rsidRDefault="00CD5245" w:rsidP="00E72613">
      <w:pPr>
        <w:spacing w:after="0" w:line="240" w:lineRule="auto"/>
        <w:rPr>
          <w:rFonts w:ascii="Arial" w:hAnsi="Arial" w:cs="Arial"/>
          <w:b/>
        </w:rPr>
      </w:pPr>
    </w:p>
    <w:p w14:paraId="3395D2C1" w14:textId="77777777" w:rsidR="00CD5245" w:rsidRDefault="00CD5245" w:rsidP="00E72613">
      <w:pPr>
        <w:spacing w:after="0" w:line="240" w:lineRule="auto"/>
        <w:rPr>
          <w:rFonts w:ascii="Arial" w:hAnsi="Arial" w:cs="Arial"/>
          <w:b/>
        </w:rPr>
      </w:pPr>
    </w:p>
    <w:p w14:paraId="3814C8E0" w14:textId="77777777" w:rsidR="00CD5245" w:rsidRPr="00CD5245" w:rsidRDefault="00CD5245" w:rsidP="00CD5245">
      <w:pPr>
        <w:keepNext/>
        <w:keepLines/>
        <w:spacing w:after="0" w:line="240" w:lineRule="auto"/>
        <w:jc w:val="center"/>
        <w:outlineLvl w:val="1"/>
        <w:rPr>
          <w:rFonts w:ascii="Arial" w:eastAsia="SimHei" w:hAnsi="Arial" w:cs="Arial"/>
          <w:b/>
          <w:bCs/>
          <w:iCs/>
          <w:noProof/>
          <w:sz w:val="24"/>
          <w:szCs w:val="24"/>
          <w:lang w:val="es-ES" w:eastAsia="en-US"/>
        </w:rPr>
      </w:pPr>
      <w:bookmarkStart w:id="21" w:name="_Toc86846581"/>
      <w:r w:rsidRPr="00CD5245">
        <w:rPr>
          <w:rFonts w:ascii="Arial" w:eastAsia="SimHei" w:hAnsi="Arial" w:cs="Arial"/>
          <w:b/>
          <w:bCs/>
          <w:iCs/>
          <w:noProof/>
          <w:sz w:val="24"/>
          <w:szCs w:val="24"/>
          <w:lang w:val="es-ES" w:eastAsia="en-US"/>
        </w:rPr>
        <w:t>MATRIZ DE INDICADORES PARA RESULTADOS (MIR)</w:t>
      </w:r>
      <w:bookmarkEnd w:id="21"/>
    </w:p>
    <w:p w14:paraId="106B116B" w14:textId="77777777" w:rsidR="00CD5245" w:rsidRDefault="00CD5245" w:rsidP="00CD5245">
      <w:pPr>
        <w:keepNext/>
        <w:keepLines/>
        <w:spacing w:after="0" w:line="240" w:lineRule="auto"/>
        <w:jc w:val="center"/>
        <w:outlineLvl w:val="1"/>
        <w:rPr>
          <w:rFonts w:ascii="Arial" w:eastAsia="SimHei" w:hAnsi="Arial" w:cs="Arial"/>
          <w:b/>
          <w:bCs/>
          <w:iCs/>
          <w:noProof/>
          <w:sz w:val="24"/>
          <w:szCs w:val="24"/>
          <w:lang w:val="es-ES" w:eastAsia="en-US"/>
        </w:rPr>
      </w:pPr>
      <w:bookmarkStart w:id="22" w:name="_Toc86846582"/>
      <w:r w:rsidRPr="00CD5245">
        <w:rPr>
          <w:rFonts w:ascii="Arial" w:eastAsia="SimHei" w:hAnsi="Arial" w:cs="Arial"/>
          <w:b/>
          <w:bCs/>
          <w:iCs/>
          <w:noProof/>
          <w:sz w:val="24"/>
          <w:szCs w:val="24"/>
          <w:lang w:val="es-ES" w:eastAsia="en-US"/>
        </w:rPr>
        <w:t>PP-02 PROGRAMA DE MEJORA DE LA GESTIÓN</w:t>
      </w:r>
      <w:bookmarkEnd w:id="22"/>
    </w:p>
    <w:tbl>
      <w:tblPr>
        <w:tblStyle w:val="Tablaconcuadrcula3"/>
        <w:tblW w:w="14144" w:type="dxa"/>
        <w:tblInd w:w="-856" w:type="dxa"/>
        <w:tblLook w:val="04A0" w:firstRow="1" w:lastRow="0" w:firstColumn="1" w:lastColumn="0" w:noHBand="0" w:noVBand="1"/>
      </w:tblPr>
      <w:tblGrid>
        <w:gridCol w:w="1308"/>
        <w:gridCol w:w="597"/>
        <w:gridCol w:w="3987"/>
        <w:gridCol w:w="1938"/>
        <w:gridCol w:w="3127"/>
        <w:gridCol w:w="3187"/>
      </w:tblGrid>
      <w:tr w:rsidR="00CD5245" w:rsidRPr="00CD5245" w14:paraId="2978E908" w14:textId="77777777" w:rsidTr="003F5058">
        <w:trPr>
          <w:trHeight w:val="349"/>
        </w:trPr>
        <w:tc>
          <w:tcPr>
            <w:tcW w:w="5908" w:type="dxa"/>
            <w:gridSpan w:val="3"/>
            <w:shd w:val="clear" w:color="auto" w:fill="auto"/>
            <w:vAlign w:val="center"/>
            <w:hideMark/>
          </w:tcPr>
          <w:p w14:paraId="068B0ADB" w14:textId="77777777" w:rsidR="00CD5245" w:rsidRPr="00CD5245" w:rsidRDefault="00CD5245" w:rsidP="00CD5245">
            <w:pPr>
              <w:rPr>
                <w:sz w:val="20"/>
                <w:szCs w:val="20"/>
              </w:rPr>
            </w:pPr>
            <w:r w:rsidRPr="00CD5245">
              <w:rPr>
                <w:sz w:val="20"/>
                <w:szCs w:val="20"/>
              </w:rPr>
              <w:t>INSTITUCIÓN:</w:t>
            </w:r>
          </w:p>
        </w:tc>
        <w:tc>
          <w:tcPr>
            <w:tcW w:w="8236" w:type="dxa"/>
            <w:gridSpan w:val="3"/>
            <w:shd w:val="clear" w:color="auto" w:fill="auto"/>
            <w:vAlign w:val="center"/>
            <w:hideMark/>
          </w:tcPr>
          <w:p w14:paraId="1F2C2FF4" w14:textId="77777777" w:rsidR="00CD5245" w:rsidRPr="00CD5245" w:rsidRDefault="00CD5245" w:rsidP="00CD5245">
            <w:pPr>
              <w:rPr>
                <w:sz w:val="20"/>
                <w:szCs w:val="20"/>
              </w:rPr>
            </w:pPr>
            <w:r w:rsidRPr="00CD5245">
              <w:rPr>
                <w:sz w:val="20"/>
                <w:szCs w:val="20"/>
              </w:rPr>
              <w:t>3101.- PODER JUDICIAL DEL ESTADO DE QUINTANA ROO</w:t>
            </w:r>
          </w:p>
          <w:tbl>
            <w:tblPr>
              <w:tblW w:w="0" w:type="auto"/>
              <w:tblCellSpacing w:w="0" w:type="dxa"/>
              <w:tblCellMar>
                <w:left w:w="0" w:type="dxa"/>
                <w:right w:w="0" w:type="dxa"/>
              </w:tblCellMar>
              <w:tblLook w:val="04A0" w:firstRow="1" w:lastRow="0" w:firstColumn="1" w:lastColumn="0" w:noHBand="0" w:noVBand="1"/>
            </w:tblPr>
            <w:tblGrid>
              <w:gridCol w:w="2705"/>
            </w:tblGrid>
            <w:tr w:rsidR="00CD5245" w:rsidRPr="00CD5245" w14:paraId="77C310ED" w14:textId="77777777" w:rsidTr="00CD5245">
              <w:trPr>
                <w:trHeight w:val="122"/>
                <w:tblCellSpacing w:w="0" w:type="dxa"/>
              </w:trPr>
              <w:tc>
                <w:tcPr>
                  <w:tcW w:w="2705" w:type="dxa"/>
                  <w:tcBorders>
                    <w:top w:val="nil"/>
                    <w:left w:val="nil"/>
                    <w:bottom w:val="nil"/>
                    <w:right w:val="nil"/>
                  </w:tcBorders>
                  <w:shd w:val="clear" w:color="auto" w:fill="auto"/>
                  <w:vAlign w:val="center"/>
                  <w:hideMark/>
                </w:tcPr>
                <w:p w14:paraId="7D38668C" w14:textId="77777777" w:rsidR="00CD5245" w:rsidRPr="00CD5245" w:rsidRDefault="00CD5245" w:rsidP="00CD5245">
                  <w:pPr>
                    <w:spacing w:line="264" w:lineRule="auto"/>
                    <w:jc w:val="center"/>
                    <w:rPr>
                      <w:rFonts w:ascii="Arial" w:eastAsia="Arial" w:hAnsi="Arial" w:cs="Arial"/>
                      <w:bCs/>
                      <w:sz w:val="20"/>
                      <w:szCs w:val="20"/>
                      <w:lang w:eastAsia="en-US"/>
                    </w:rPr>
                  </w:pPr>
                </w:p>
              </w:tc>
            </w:tr>
          </w:tbl>
          <w:p w14:paraId="116D4EE9" w14:textId="77777777" w:rsidR="00CD5245" w:rsidRPr="00CD5245" w:rsidRDefault="00CD5245" w:rsidP="00CD5245">
            <w:pPr>
              <w:rPr>
                <w:sz w:val="20"/>
                <w:szCs w:val="20"/>
              </w:rPr>
            </w:pPr>
          </w:p>
        </w:tc>
      </w:tr>
      <w:tr w:rsidR="00CD5245" w:rsidRPr="00CD5245" w14:paraId="65B0DA32" w14:textId="77777777" w:rsidTr="003F5058">
        <w:trPr>
          <w:trHeight w:val="261"/>
        </w:trPr>
        <w:tc>
          <w:tcPr>
            <w:tcW w:w="5908" w:type="dxa"/>
            <w:gridSpan w:val="3"/>
            <w:shd w:val="clear" w:color="auto" w:fill="auto"/>
            <w:vAlign w:val="center"/>
            <w:hideMark/>
          </w:tcPr>
          <w:p w14:paraId="1E90AE13" w14:textId="77777777" w:rsidR="00CD5245" w:rsidRPr="00CD5245" w:rsidRDefault="00CD5245" w:rsidP="00CD5245">
            <w:pPr>
              <w:jc w:val="right"/>
              <w:rPr>
                <w:sz w:val="20"/>
                <w:szCs w:val="20"/>
              </w:rPr>
            </w:pPr>
            <w:r w:rsidRPr="00CD5245">
              <w:rPr>
                <w:sz w:val="20"/>
                <w:szCs w:val="20"/>
              </w:rPr>
              <w:t>UNIDAD RESPONSABLE:</w:t>
            </w:r>
          </w:p>
        </w:tc>
        <w:tc>
          <w:tcPr>
            <w:tcW w:w="8236" w:type="dxa"/>
            <w:gridSpan w:val="3"/>
            <w:shd w:val="clear" w:color="auto" w:fill="auto"/>
            <w:vAlign w:val="center"/>
            <w:hideMark/>
          </w:tcPr>
          <w:p w14:paraId="2F72E466" w14:textId="77777777" w:rsidR="00CD5245" w:rsidRPr="00CD5245" w:rsidRDefault="00CD5245" w:rsidP="00CD5245">
            <w:pPr>
              <w:rPr>
                <w:sz w:val="20"/>
                <w:szCs w:val="20"/>
              </w:rPr>
            </w:pPr>
            <w:r w:rsidRPr="00CD5245">
              <w:rPr>
                <w:sz w:val="20"/>
                <w:szCs w:val="20"/>
              </w:rPr>
              <w:t>1.- Tribunal Superior de Justicia</w:t>
            </w:r>
          </w:p>
        </w:tc>
      </w:tr>
      <w:tr w:rsidR="00CD5245" w:rsidRPr="00CD5245" w14:paraId="5F17F869" w14:textId="77777777" w:rsidTr="003F5058">
        <w:trPr>
          <w:trHeight w:val="261"/>
        </w:trPr>
        <w:tc>
          <w:tcPr>
            <w:tcW w:w="5908" w:type="dxa"/>
            <w:gridSpan w:val="3"/>
            <w:shd w:val="clear" w:color="auto" w:fill="auto"/>
            <w:vAlign w:val="center"/>
            <w:hideMark/>
          </w:tcPr>
          <w:p w14:paraId="4CAF9265" w14:textId="77777777" w:rsidR="00CD5245" w:rsidRPr="00CD5245" w:rsidRDefault="00CD5245" w:rsidP="00CD5245">
            <w:pPr>
              <w:jc w:val="right"/>
              <w:rPr>
                <w:sz w:val="20"/>
                <w:szCs w:val="20"/>
              </w:rPr>
            </w:pPr>
            <w:r w:rsidRPr="00CD5245">
              <w:rPr>
                <w:sz w:val="20"/>
                <w:szCs w:val="20"/>
              </w:rPr>
              <w:t>PROGRAMA PRESUPUESTARIO:</w:t>
            </w:r>
          </w:p>
        </w:tc>
        <w:tc>
          <w:tcPr>
            <w:tcW w:w="8236" w:type="dxa"/>
            <w:gridSpan w:val="3"/>
            <w:shd w:val="clear" w:color="auto" w:fill="auto"/>
            <w:vAlign w:val="center"/>
            <w:hideMark/>
          </w:tcPr>
          <w:p w14:paraId="06900B8E" w14:textId="77777777" w:rsidR="00CD5245" w:rsidRPr="00CD5245" w:rsidRDefault="00CD5245" w:rsidP="00CD5245">
            <w:pPr>
              <w:rPr>
                <w:sz w:val="20"/>
                <w:szCs w:val="20"/>
              </w:rPr>
            </w:pPr>
            <w:r w:rsidRPr="00CD5245">
              <w:rPr>
                <w:sz w:val="20"/>
                <w:szCs w:val="20"/>
              </w:rPr>
              <w:t>PP-02.-Programa de Mejora de la Gestión</w:t>
            </w:r>
          </w:p>
        </w:tc>
      </w:tr>
      <w:tr w:rsidR="00CD5245" w:rsidRPr="00CD5245" w14:paraId="7FA2B973" w14:textId="77777777" w:rsidTr="003F5058">
        <w:trPr>
          <w:trHeight w:val="261"/>
        </w:trPr>
        <w:tc>
          <w:tcPr>
            <w:tcW w:w="5908" w:type="dxa"/>
            <w:gridSpan w:val="3"/>
            <w:shd w:val="clear" w:color="auto" w:fill="auto"/>
            <w:vAlign w:val="center"/>
            <w:hideMark/>
          </w:tcPr>
          <w:p w14:paraId="35A1CC55" w14:textId="77777777" w:rsidR="00CD5245" w:rsidRPr="00CD5245" w:rsidRDefault="00CD5245" w:rsidP="00CD5245">
            <w:pPr>
              <w:jc w:val="right"/>
              <w:rPr>
                <w:sz w:val="20"/>
                <w:szCs w:val="20"/>
              </w:rPr>
            </w:pPr>
            <w:r w:rsidRPr="00CD5245">
              <w:rPr>
                <w:sz w:val="20"/>
                <w:szCs w:val="20"/>
              </w:rPr>
              <w:t>TIPO DE PROGRAMA PRESUPUESTARIO:</w:t>
            </w:r>
          </w:p>
        </w:tc>
        <w:tc>
          <w:tcPr>
            <w:tcW w:w="8236" w:type="dxa"/>
            <w:gridSpan w:val="3"/>
            <w:shd w:val="clear" w:color="auto" w:fill="auto"/>
            <w:vAlign w:val="center"/>
            <w:hideMark/>
          </w:tcPr>
          <w:p w14:paraId="1B2899D8" w14:textId="77777777" w:rsidR="00CD5245" w:rsidRPr="00CD5245" w:rsidRDefault="00CD5245" w:rsidP="00CD5245">
            <w:pPr>
              <w:rPr>
                <w:sz w:val="20"/>
                <w:szCs w:val="20"/>
              </w:rPr>
            </w:pPr>
            <w:r w:rsidRPr="00CD5245">
              <w:rPr>
                <w:sz w:val="20"/>
                <w:szCs w:val="20"/>
              </w:rPr>
              <w:t>E. Prestación de Servicios</w:t>
            </w:r>
          </w:p>
        </w:tc>
      </w:tr>
      <w:tr w:rsidR="00CD5245" w:rsidRPr="00CD5245" w14:paraId="06E1D049" w14:textId="77777777" w:rsidTr="003F5058">
        <w:trPr>
          <w:trHeight w:val="261"/>
        </w:trPr>
        <w:tc>
          <w:tcPr>
            <w:tcW w:w="5908" w:type="dxa"/>
            <w:gridSpan w:val="3"/>
            <w:shd w:val="clear" w:color="auto" w:fill="auto"/>
            <w:vAlign w:val="center"/>
            <w:hideMark/>
          </w:tcPr>
          <w:p w14:paraId="20B163A5" w14:textId="77777777" w:rsidR="00CD5245" w:rsidRPr="00CD5245" w:rsidRDefault="00CD5245" w:rsidP="00CD5245">
            <w:pPr>
              <w:jc w:val="right"/>
              <w:rPr>
                <w:sz w:val="20"/>
                <w:szCs w:val="20"/>
              </w:rPr>
            </w:pPr>
            <w:r w:rsidRPr="00CD5245">
              <w:rPr>
                <w:sz w:val="20"/>
                <w:szCs w:val="20"/>
              </w:rPr>
              <w:t>FINALIDAD:</w:t>
            </w:r>
          </w:p>
        </w:tc>
        <w:tc>
          <w:tcPr>
            <w:tcW w:w="8236" w:type="dxa"/>
            <w:gridSpan w:val="3"/>
            <w:shd w:val="clear" w:color="auto" w:fill="auto"/>
            <w:vAlign w:val="center"/>
            <w:hideMark/>
          </w:tcPr>
          <w:p w14:paraId="504875F3" w14:textId="77777777" w:rsidR="00CD5245" w:rsidRPr="00CD5245" w:rsidRDefault="00CD5245" w:rsidP="00CD5245">
            <w:pPr>
              <w:rPr>
                <w:sz w:val="20"/>
                <w:szCs w:val="20"/>
              </w:rPr>
            </w:pPr>
            <w:r w:rsidRPr="00CD5245">
              <w:rPr>
                <w:sz w:val="20"/>
                <w:szCs w:val="20"/>
              </w:rPr>
              <w:t>1. Gobierno</w:t>
            </w:r>
          </w:p>
        </w:tc>
      </w:tr>
      <w:tr w:rsidR="00CD5245" w:rsidRPr="00CD5245" w14:paraId="25BA3366" w14:textId="77777777" w:rsidTr="003F5058">
        <w:trPr>
          <w:trHeight w:val="261"/>
        </w:trPr>
        <w:tc>
          <w:tcPr>
            <w:tcW w:w="5908" w:type="dxa"/>
            <w:gridSpan w:val="3"/>
            <w:shd w:val="clear" w:color="auto" w:fill="auto"/>
            <w:vAlign w:val="center"/>
            <w:hideMark/>
          </w:tcPr>
          <w:p w14:paraId="20002E4E" w14:textId="77777777" w:rsidR="00CD5245" w:rsidRPr="00CD5245" w:rsidRDefault="00CD5245" w:rsidP="00CD5245">
            <w:pPr>
              <w:jc w:val="right"/>
              <w:rPr>
                <w:sz w:val="20"/>
                <w:szCs w:val="20"/>
              </w:rPr>
            </w:pPr>
            <w:r w:rsidRPr="00CD5245">
              <w:rPr>
                <w:sz w:val="20"/>
                <w:szCs w:val="20"/>
              </w:rPr>
              <w:t>FUNCIÓN:</w:t>
            </w:r>
          </w:p>
        </w:tc>
        <w:tc>
          <w:tcPr>
            <w:tcW w:w="8236" w:type="dxa"/>
            <w:gridSpan w:val="3"/>
            <w:shd w:val="clear" w:color="auto" w:fill="auto"/>
            <w:vAlign w:val="center"/>
            <w:hideMark/>
          </w:tcPr>
          <w:p w14:paraId="41FD1923" w14:textId="77777777" w:rsidR="00CD5245" w:rsidRPr="00CD5245" w:rsidRDefault="00CD5245" w:rsidP="00CD5245">
            <w:pPr>
              <w:rPr>
                <w:sz w:val="20"/>
                <w:szCs w:val="20"/>
              </w:rPr>
            </w:pPr>
            <w:r w:rsidRPr="00CD5245">
              <w:rPr>
                <w:sz w:val="20"/>
                <w:szCs w:val="20"/>
              </w:rPr>
              <w:t>1.2 Justicia</w:t>
            </w:r>
          </w:p>
        </w:tc>
      </w:tr>
      <w:tr w:rsidR="00CD5245" w:rsidRPr="00CD5245" w14:paraId="3BB17F44" w14:textId="77777777" w:rsidTr="003F5058">
        <w:trPr>
          <w:trHeight w:val="257"/>
        </w:trPr>
        <w:tc>
          <w:tcPr>
            <w:tcW w:w="5908" w:type="dxa"/>
            <w:gridSpan w:val="3"/>
            <w:shd w:val="clear" w:color="auto" w:fill="auto"/>
            <w:vAlign w:val="center"/>
            <w:hideMark/>
          </w:tcPr>
          <w:p w14:paraId="7352A82B" w14:textId="77777777" w:rsidR="00CD5245" w:rsidRPr="00CD5245" w:rsidRDefault="00CD5245" w:rsidP="00CD5245">
            <w:pPr>
              <w:jc w:val="right"/>
              <w:rPr>
                <w:sz w:val="20"/>
                <w:szCs w:val="20"/>
              </w:rPr>
            </w:pPr>
            <w:r w:rsidRPr="00CD5245">
              <w:rPr>
                <w:sz w:val="20"/>
                <w:szCs w:val="20"/>
              </w:rPr>
              <w:t>SUBFUNCIÓN:</w:t>
            </w:r>
          </w:p>
        </w:tc>
        <w:tc>
          <w:tcPr>
            <w:tcW w:w="8236" w:type="dxa"/>
            <w:gridSpan w:val="3"/>
            <w:shd w:val="clear" w:color="auto" w:fill="auto"/>
            <w:vAlign w:val="center"/>
            <w:hideMark/>
          </w:tcPr>
          <w:p w14:paraId="450A6AD6" w14:textId="77777777" w:rsidR="00CD5245" w:rsidRPr="00CD5245" w:rsidRDefault="00CD5245" w:rsidP="00CD5245">
            <w:pPr>
              <w:rPr>
                <w:sz w:val="20"/>
                <w:szCs w:val="20"/>
              </w:rPr>
            </w:pPr>
            <w:r w:rsidRPr="00CD5245">
              <w:rPr>
                <w:sz w:val="20"/>
                <w:szCs w:val="20"/>
              </w:rPr>
              <w:t>1.2.1 Impartición de Justicia</w:t>
            </w:r>
          </w:p>
        </w:tc>
      </w:tr>
      <w:tr w:rsidR="00CD5245" w:rsidRPr="00CD5245" w14:paraId="061F3610" w14:textId="77777777" w:rsidTr="003F5058">
        <w:trPr>
          <w:trHeight w:val="261"/>
        </w:trPr>
        <w:tc>
          <w:tcPr>
            <w:tcW w:w="14143" w:type="dxa"/>
            <w:gridSpan w:val="6"/>
            <w:shd w:val="clear" w:color="auto" w:fill="auto"/>
            <w:hideMark/>
          </w:tcPr>
          <w:p w14:paraId="236C2048" w14:textId="77777777" w:rsidR="00CD5245" w:rsidRPr="00CD5245" w:rsidRDefault="00CD5245" w:rsidP="00CD5245">
            <w:pPr>
              <w:rPr>
                <w:sz w:val="20"/>
                <w:szCs w:val="20"/>
              </w:rPr>
            </w:pPr>
          </w:p>
        </w:tc>
      </w:tr>
      <w:tr w:rsidR="00CD5245" w:rsidRPr="00CD5245" w14:paraId="50AC436D" w14:textId="77777777" w:rsidTr="003F5058">
        <w:trPr>
          <w:trHeight w:val="230"/>
        </w:trPr>
        <w:tc>
          <w:tcPr>
            <w:tcW w:w="14143" w:type="dxa"/>
            <w:gridSpan w:val="6"/>
            <w:shd w:val="clear" w:color="auto" w:fill="auto"/>
            <w:hideMark/>
          </w:tcPr>
          <w:p w14:paraId="7669B75C" w14:textId="77777777" w:rsidR="00CD5245" w:rsidRPr="00CD5245" w:rsidRDefault="00CD5245" w:rsidP="00CD5245">
            <w:pPr>
              <w:rPr>
                <w:sz w:val="20"/>
                <w:szCs w:val="20"/>
              </w:rPr>
            </w:pPr>
            <w:r w:rsidRPr="00CD5245">
              <w:rPr>
                <w:sz w:val="20"/>
                <w:szCs w:val="20"/>
              </w:rPr>
              <w:t>Matriz de Indicadores para Resultados (MIR) PP-02.-Programa de Mejora de la Gestión</w:t>
            </w:r>
          </w:p>
        </w:tc>
      </w:tr>
      <w:tr w:rsidR="00CD5245" w:rsidRPr="00CD5245" w14:paraId="689ACEA7" w14:textId="77777777" w:rsidTr="003F5058">
        <w:trPr>
          <w:trHeight w:val="323"/>
        </w:trPr>
        <w:tc>
          <w:tcPr>
            <w:tcW w:w="1307" w:type="dxa"/>
            <w:shd w:val="clear" w:color="auto" w:fill="auto"/>
            <w:vAlign w:val="center"/>
            <w:hideMark/>
          </w:tcPr>
          <w:p w14:paraId="7BA381F0" w14:textId="77777777" w:rsidR="00CD5245" w:rsidRPr="00CD5245" w:rsidRDefault="00CD5245" w:rsidP="00CD5245">
            <w:pPr>
              <w:rPr>
                <w:sz w:val="20"/>
                <w:szCs w:val="20"/>
              </w:rPr>
            </w:pPr>
            <w:r w:rsidRPr="00CD5245">
              <w:rPr>
                <w:sz w:val="20"/>
                <w:szCs w:val="20"/>
              </w:rPr>
              <w:t>Nivel</w:t>
            </w:r>
          </w:p>
        </w:tc>
        <w:tc>
          <w:tcPr>
            <w:tcW w:w="598" w:type="dxa"/>
            <w:shd w:val="clear" w:color="auto" w:fill="auto"/>
            <w:vAlign w:val="center"/>
            <w:hideMark/>
          </w:tcPr>
          <w:p w14:paraId="4ABCD01E" w14:textId="77777777" w:rsidR="00CD5245" w:rsidRPr="00CD5245" w:rsidRDefault="00CD5245" w:rsidP="00CD5245">
            <w:pPr>
              <w:rPr>
                <w:sz w:val="20"/>
                <w:szCs w:val="20"/>
              </w:rPr>
            </w:pPr>
            <w:r w:rsidRPr="00CD5245">
              <w:rPr>
                <w:sz w:val="20"/>
                <w:szCs w:val="20"/>
              </w:rPr>
              <w:t>No.</w:t>
            </w:r>
          </w:p>
        </w:tc>
        <w:tc>
          <w:tcPr>
            <w:tcW w:w="4003" w:type="dxa"/>
            <w:shd w:val="clear" w:color="auto" w:fill="auto"/>
            <w:vAlign w:val="center"/>
            <w:hideMark/>
          </w:tcPr>
          <w:p w14:paraId="4888F985" w14:textId="77777777" w:rsidR="00CD5245" w:rsidRPr="00CD5245" w:rsidRDefault="00CD5245" w:rsidP="00CD5245">
            <w:pPr>
              <w:rPr>
                <w:sz w:val="20"/>
                <w:szCs w:val="20"/>
              </w:rPr>
            </w:pPr>
            <w:r w:rsidRPr="00CD5245">
              <w:rPr>
                <w:sz w:val="20"/>
                <w:szCs w:val="20"/>
              </w:rPr>
              <w:t>Resumen Narrativo</w:t>
            </w:r>
          </w:p>
        </w:tc>
        <w:tc>
          <w:tcPr>
            <w:tcW w:w="1941" w:type="dxa"/>
            <w:shd w:val="clear" w:color="auto" w:fill="auto"/>
            <w:vAlign w:val="center"/>
            <w:hideMark/>
          </w:tcPr>
          <w:p w14:paraId="49D94F5D" w14:textId="77777777" w:rsidR="00CD5245" w:rsidRPr="00CD5245" w:rsidRDefault="00CD5245" w:rsidP="00CD5245">
            <w:pPr>
              <w:rPr>
                <w:sz w:val="20"/>
                <w:szCs w:val="20"/>
              </w:rPr>
            </w:pPr>
            <w:r w:rsidRPr="00CD5245">
              <w:rPr>
                <w:sz w:val="20"/>
                <w:szCs w:val="20"/>
              </w:rPr>
              <w:t>Indicador</w:t>
            </w:r>
          </w:p>
        </w:tc>
        <w:tc>
          <w:tcPr>
            <w:tcW w:w="3097" w:type="dxa"/>
            <w:shd w:val="clear" w:color="auto" w:fill="auto"/>
            <w:vAlign w:val="center"/>
            <w:hideMark/>
          </w:tcPr>
          <w:p w14:paraId="30C679C7" w14:textId="77777777" w:rsidR="00CD5245" w:rsidRPr="00CD5245" w:rsidRDefault="00CD5245" w:rsidP="00CD5245">
            <w:pPr>
              <w:rPr>
                <w:sz w:val="20"/>
                <w:szCs w:val="20"/>
              </w:rPr>
            </w:pPr>
            <w:r w:rsidRPr="00CD5245">
              <w:rPr>
                <w:sz w:val="20"/>
                <w:szCs w:val="20"/>
              </w:rPr>
              <w:t>Medio de verificación</w:t>
            </w:r>
          </w:p>
        </w:tc>
        <w:tc>
          <w:tcPr>
            <w:tcW w:w="3197" w:type="dxa"/>
            <w:shd w:val="clear" w:color="auto" w:fill="auto"/>
            <w:vAlign w:val="center"/>
            <w:hideMark/>
          </w:tcPr>
          <w:p w14:paraId="493A9CB6" w14:textId="77777777" w:rsidR="00CD5245" w:rsidRPr="00CD5245" w:rsidRDefault="00CD5245" w:rsidP="00CD5245">
            <w:pPr>
              <w:rPr>
                <w:sz w:val="20"/>
                <w:szCs w:val="20"/>
              </w:rPr>
            </w:pPr>
            <w:r w:rsidRPr="00CD5245">
              <w:rPr>
                <w:sz w:val="20"/>
                <w:szCs w:val="20"/>
              </w:rPr>
              <w:t>Supuesto</w:t>
            </w:r>
          </w:p>
        </w:tc>
      </w:tr>
      <w:tr w:rsidR="00CD5245" w:rsidRPr="00CD5245" w14:paraId="7947D4BB" w14:textId="77777777" w:rsidTr="003F5058">
        <w:trPr>
          <w:trHeight w:val="2295"/>
        </w:trPr>
        <w:tc>
          <w:tcPr>
            <w:tcW w:w="1307" w:type="dxa"/>
            <w:shd w:val="clear" w:color="auto" w:fill="auto"/>
            <w:vAlign w:val="center"/>
            <w:hideMark/>
          </w:tcPr>
          <w:p w14:paraId="15F6C306" w14:textId="77777777" w:rsidR="00CD5245" w:rsidRPr="00CD5245" w:rsidRDefault="00CD5245" w:rsidP="00CD5245">
            <w:pPr>
              <w:rPr>
                <w:sz w:val="20"/>
                <w:szCs w:val="20"/>
              </w:rPr>
            </w:pPr>
            <w:r w:rsidRPr="00CD5245">
              <w:rPr>
                <w:sz w:val="20"/>
                <w:szCs w:val="20"/>
              </w:rPr>
              <w:t>Fin</w:t>
            </w:r>
          </w:p>
        </w:tc>
        <w:tc>
          <w:tcPr>
            <w:tcW w:w="598" w:type="dxa"/>
            <w:shd w:val="clear" w:color="auto" w:fill="auto"/>
            <w:vAlign w:val="center"/>
            <w:hideMark/>
          </w:tcPr>
          <w:p w14:paraId="36A4754D" w14:textId="77777777" w:rsidR="00CD5245" w:rsidRPr="00CD5245" w:rsidRDefault="00CD5245" w:rsidP="00CD5245">
            <w:pPr>
              <w:rPr>
                <w:sz w:val="20"/>
                <w:szCs w:val="20"/>
              </w:rPr>
            </w:pPr>
            <w:r w:rsidRPr="00CD5245">
              <w:rPr>
                <w:sz w:val="20"/>
                <w:szCs w:val="20"/>
              </w:rPr>
              <w:t>F1.</w:t>
            </w:r>
          </w:p>
        </w:tc>
        <w:tc>
          <w:tcPr>
            <w:tcW w:w="4003" w:type="dxa"/>
            <w:shd w:val="clear" w:color="auto" w:fill="auto"/>
            <w:vAlign w:val="center"/>
            <w:hideMark/>
          </w:tcPr>
          <w:p w14:paraId="5E34E6AF" w14:textId="77777777" w:rsidR="00CD5245" w:rsidRPr="00CD5245" w:rsidRDefault="00CD5245" w:rsidP="00CD5245">
            <w:pPr>
              <w:rPr>
                <w:sz w:val="20"/>
                <w:szCs w:val="20"/>
              </w:rPr>
            </w:pPr>
            <w:r w:rsidRPr="00CD5245">
              <w:rPr>
                <w:sz w:val="20"/>
                <w:szCs w:val="20"/>
              </w:rPr>
              <w:t>Contribuir a impulsar la modernización de la Administración e Impartición de Justicia en el Estado de Quintana Roo; optimizando el manejo y organización de los recursos que se administran para el logro de los objetivos establecidos mediante la mejora de la gestión administrativa en apego a los principios de legalidad, honradez, economía, eficacia, transparencia y rendición de cuentas.</w:t>
            </w:r>
          </w:p>
        </w:tc>
        <w:tc>
          <w:tcPr>
            <w:tcW w:w="1941" w:type="dxa"/>
            <w:shd w:val="clear" w:color="auto" w:fill="auto"/>
            <w:vAlign w:val="center"/>
            <w:hideMark/>
          </w:tcPr>
          <w:p w14:paraId="2E82AE01" w14:textId="77777777" w:rsidR="00CD5245" w:rsidRPr="00CD5245" w:rsidRDefault="00CD5245" w:rsidP="00CD5245">
            <w:pPr>
              <w:rPr>
                <w:sz w:val="20"/>
                <w:szCs w:val="20"/>
              </w:rPr>
            </w:pPr>
            <w:r w:rsidRPr="00CD5245">
              <w:rPr>
                <w:sz w:val="20"/>
                <w:szCs w:val="20"/>
              </w:rPr>
              <w:t>Índice subnacional de mejora regulatoria</w:t>
            </w:r>
          </w:p>
        </w:tc>
        <w:tc>
          <w:tcPr>
            <w:tcW w:w="3097" w:type="dxa"/>
            <w:shd w:val="clear" w:color="auto" w:fill="auto"/>
            <w:vAlign w:val="center"/>
            <w:hideMark/>
          </w:tcPr>
          <w:p w14:paraId="665A1B73" w14:textId="77777777" w:rsidR="00CD5245" w:rsidRPr="00CD5245" w:rsidRDefault="00213CC4" w:rsidP="00CD5245">
            <w:pPr>
              <w:rPr>
                <w:sz w:val="20"/>
                <w:szCs w:val="20"/>
                <w:u w:val="single"/>
              </w:rPr>
            </w:pPr>
            <w:hyperlink r:id="rId31" w:history="1">
              <w:r w:rsidR="00CD5245" w:rsidRPr="00CD5245">
                <w:rPr>
                  <w:sz w:val="20"/>
                  <w:szCs w:val="20"/>
                  <w:u w:val="single"/>
                </w:rPr>
                <w:t>https://imco.org.mx/indices/estatal</w:t>
              </w:r>
            </w:hyperlink>
          </w:p>
        </w:tc>
        <w:tc>
          <w:tcPr>
            <w:tcW w:w="3197" w:type="dxa"/>
            <w:shd w:val="clear" w:color="auto" w:fill="auto"/>
            <w:vAlign w:val="center"/>
            <w:hideMark/>
          </w:tcPr>
          <w:p w14:paraId="29DC08BC" w14:textId="77777777" w:rsidR="00CD5245" w:rsidRPr="00CD5245" w:rsidRDefault="00CD5245" w:rsidP="00CD5245">
            <w:pPr>
              <w:rPr>
                <w:sz w:val="20"/>
                <w:szCs w:val="20"/>
              </w:rPr>
            </w:pPr>
            <w:r w:rsidRPr="00CD5245">
              <w:rPr>
                <w:sz w:val="20"/>
                <w:szCs w:val="20"/>
              </w:rPr>
              <w:t>Que se consolida la modernización administrativa y se logra una economía en la inversión ejercida durante el ejercicio fiscal.</w:t>
            </w:r>
          </w:p>
        </w:tc>
      </w:tr>
      <w:tr w:rsidR="00CD5245" w:rsidRPr="00CD5245" w14:paraId="0356D38D" w14:textId="77777777" w:rsidTr="003F5058">
        <w:trPr>
          <w:trHeight w:val="826"/>
        </w:trPr>
        <w:tc>
          <w:tcPr>
            <w:tcW w:w="1307" w:type="dxa"/>
            <w:shd w:val="clear" w:color="auto" w:fill="auto"/>
            <w:vAlign w:val="center"/>
            <w:hideMark/>
          </w:tcPr>
          <w:p w14:paraId="53B9123A" w14:textId="77777777" w:rsidR="00CD5245" w:rsidRPr="00CD5245" w:rsidRDefault="00CD5245" w:rsidP="00CD5245">
            <w:pPr>
              <w:rPr>
                <w:sz w:val="20"/>
                <w:szCs w:val="20"/>
              </w:rPr>
            </w:pPr>
            <w:r w:rsidRPr="00CD5245">
              <w:rPr>
                <w:sz w:val="20"/>
                <w:szCs w:val="20"/>
              </w:rPr>
              <w:t>Propósito</w:t>
            </w:r>
          </w:p>
        </w:tc>
        <w:tc>
          <w:tcPr>
            <w:tcW w:w="598" w:type="dxa"/>
            <w:shd w:val="clear" w:color="auto" w:fill="auto"/>
            <w:vAlign w:val="center"/>
            <w:hideMark/>
          </w:tcPr>
          <w:p w14:paraId="7DFD247E" w14:textId="77777777" w:rsidR="00CD5245" w:rsidRPr="00CD5245" w:rsidRDefault="00CD5245" w:rsidP="00CD5245">
            <w:pPr>
              <w:rPr>
                <w:sz w:val="20"/>
                <w:szCs w:val="20"/>
              </w:rPr>
            </w:pPr>
            <w:r w:rsidRPr="00CD5245">
              <w:rPr>
                <w:sz w:val="20"/>
                <w:szCs w:val="20"/>
              </w:rPr>
              <w:t>P1.</w:t>
            </w:r>
          </w:p>
        </w:tc>
        <w:tc>
          <w:tcPr>
            <w:tcW w:w="4003" w:type="dxa"/>
            <w:shd w:val="clear" w:color="auto" w:fill="auto"/>
            <w:vAlign w:val="center"/>
            <w:hideMark/>
          </w:tcPr>
          <w:p w14:paraId="736DE56A" w14:textId="77777777" w:rsidR="00CD5245" w:rsidRPr="00CD5245" w:rsidRDefault="00CD5245" w:rsidP="00CD5245">
            <w:pPr>
              <w:rPr>
                <w:sz w:val="20"/>
                <w:szCs w:val="20"/>
              </w:rPr>
            </w:pPr>
            <w:r w:rsidRPr="00CD5245">
              <w:rPr>
                <w:sz w:val="20"/>
                <w:szCs w:val="20"/>
              </w:rPr>
              <w:t>La ciudadanía cuenta con una administración de justicia eficiente, moderna y transparente</w:t>
            </w:r>
          </w:p>
        </w:tc>
        <w:tc>
          <w:tcPr>
            <w:tcW w:w="1941" w:type="dxa"/>
            <w:shd w:val="clear" w:color="auto" w:fill="auto"/>
            <w:vAlign w:val="center"/>
            <w:hideMark/>
          </w:tcPr>
          <w:p w14:paraId="5A070639" w14:textId="77777777" w:rsidR="00CD5245" w:rsidRPr="00CD5245" w:rsidRDefault="00CD5245" w:rsidP="00CD5245">
            <w:pPr>
              <w:rPr>
                <w:sz w:val="20"/>
                <w:szCs w:val="20"/>
              </w:rPr>
            </w:pPr>
            <w:r w:rsidRPr="00CD5245">
              <w:rPr>
                <w:sz w:val="20"/>
                <w:szCs w:val="20"/>
              </w:rPr>
              <w:t>Porcentaje de eficiencia en la administración de justicia</w:t>
            </w:r>
          </w:p>
        </w:tc>
        <w:tc>
          <w:tcPr>
            <w:tcW w:w="3097" w:type="dxa"/>
            <w:shd w:val="clear" w:color="auto" w:fill="auto"/>
            <w:vAlign w:val="center"/>
            <w:hideMark/>
          </w:tcPr>
          <w:p w14:paraId="5A869624" w14:textId="77777777" w:rsidR="00CD5245" w:rsidRPr="00CD5245" w:rsidRDefault="00CD5245" w:rsidP="00CD5245">
            <w:pPr>
              <w:rPr>
                <w:sz w:val="20"/>
                <w:szCs w:val="20"/>
              </w:rPr>
            </w:pPr>
            <w:r w:rsidRPr="00CD5245">
              <w:rPr>
                <w:sz w:val="20"/>
                <w:szCs w:val="20"/>
              </w:rPr>
              <w:t>Plan de trabajo de mejora e informe final</w:t>
            </w:r>
          </w:p>
        </w:tc>
        <w:tc>
          <w:tcPr>
            <w:tcW w:w="3197" w:type="dxa"/>
            <w:shd w:val="clear" w:color="auto" w:fill="auto"/>
            <w:vAlign w:val="center"/>
            <w:hideMark/>
          </w:tcPr>
          <w:p w14:paraId="783AD052" w14:textId="77777777" w:rsidR="00CD5245" w:rsidRPr="00CD5245" w:rsidRDefault="00CD5245" w:rsidP="00CD5245">
            <w:pPr>
              <w:rPr>
                <w:sz w:val="20"/>
                <w:szCs w:val="20"/>
              </w:rPr>
            </w:pPr>
            <w:r w:rsidRPr="00CD5245">
              <w:rPr>
                <w:sz w:val="20"/>
                <w:szCs w:val="20"/>
              </w:rPr>
              <w:t>Que se cuenta con una administración sólida y transparente en el manejo del gasto público.</w:t>
            </w:r>
          </w:p>
        </w:tc>
      </w:tr>
      <w:tr w:rsidR="00CD5245" w:rsidRPr="00CD5245" w14:paraId="5E261A02" w14:textId="77777777" w:rsidTr="003F5058">
        <w:trPr>
          <w:trHeight w:val="983"/>
        </w:trPr>
        <w:tc>
          <w:tcPr>
            <w:tcW w:w="1307" w:type="dxa"/>
            <w:shd w:val="clear" w:color="auto" w:fill="auto"/>
            <w:vAlign w:val="center"/>
            <w:hideMark/>
          </w:tcPr>
          <w:p w14:paraId="34FE8225" w14:textId="77777777" w:rsidR="00CD5245" w:rsidRPr="00CD5245" w:rsidRDefault="00CD5245" w:rsidP="00CD5245">
            <w:pPr>
              <w:rPr>
                <w:sz w:val="20"/>
                <w:szCs w:val="20"/>
              </w:rPr>
            </w:pPr>
            <w:r w:rsidRPr="00CD5245">
              <w:rPr>
                <w:sz w:val="20"/>
                <w:szCs w:val="20"/>
              </w:rPr>
              <w:t>Componente</w:t>
            </w:r>
          </w:p>
        </w:tc>
        <w:tc>
          <w:tcPr>
            <w:tcW w:w="598" w:type="dxa"/>
            <w:shd w:val="clear" w:color="auto" w:fill="auto"/>
            <w:vAlign w:val="center"/>
            <w:hideMark/>
          </w:tcPr>
          <w:p w14:paraId="22D38894" w14:textId="77777777" w:rsidR="00CD5245" w:rsidRPr="00CD5245" w:rsidRDefault="00CD5245" w:rsidP="00CD5245">
            <w:pPr>
              <w:rPr>
                <w:sz w:val="20"/>
                <w:szCs w:val="20"/>
              </w:rPr>
            </w:pPr>
            <w:r w:rsidRPr="00CD5245">
              <w:rPr>
                <w:sz w:val="20"/>
                <w:szCs w:val="20"/>
              </w:rPr>
              <w:t>C1</w:t>
            </w:r>
          </w:p>
        </w:tc>
        <w:tc>
          <w:tcPr>
            <w:tcW w:w="4003" w:type="dxa"/>
            <w:shd w:val="clear" w:color="auto" w:fill="auto"/>
            <w:vAlign w:val="center"/>
            <w:hideMark/>
          </w:tcPr>
          <w:p w14:paraId="282B6604" w14:textId="77777777" w:rsidR="00CD5245" w:rsidRPr="00CD5245" w:rsidRDefault="00CD5245" w:rsidP="00CD5245">
            <w:pPr>
              <w:rPr>
                <w:sz w:val="20"/>
                <w:szCs w:val="20"/>
              </w:rPr>
            </w:pPr>
            <w:r w:rsidRPr="00CD5245">
              <w:rPr>
                <w:sz w:val="20"/>
                <w:szCs w:val="20"/>
              </w:rPr>
              <w:t>Planeación estratégica del gasto público implementada mediante la adopción del Presupuesto basado en Resultado</w:t>
            </w:r>
          </w:p>
        </w:tc>
        <w:tc>
          <w:tcPr>
            <w:tcW w:w="1941" w:type="dxa"/>
            <w:shd w:val="clear" w:color="auto" w:fill="auto"/>
            <w:vAlign w:val="center"/>
            <w:hideMark/>
          </w:tcPr>
          <w:p w14:paraId="23F56F89" w14:textId="77777777" w:rsidR="00CD5245" w:rsidRPr="00CD5245" w:rsidRDefault="00CD5245" w:rsidP="00CD5245">
            <w:pPr>
              <w:rPr>
                <w:sz w:val="20"/>
                <w:szCs w:val="20"/>
              </w:rPr>
            </w:pPr>
            <w:r w:rsidRPr="00CD5245">
              <w:rPr>
                <w:sz w:val="20"/>
                <w:szCs w:val="20"/>
              </w:rPr>
              <w:t xml:space="preserve">Porcentaje de implementación del </w:t>
            </w:r>
            <w:proofErr w:type="spellStart"/>
            <w:r w:rsidRPr="00CD5245">
              <w:rPr>
                <w:sz w:val="20"/>
                <w:szCs w:val="20"/>
              </w:rPr>
              <w:t>PbR</w:t>
            </w:r>
            <w:proofErr w:type="spellEnd"/>
          </w:p>
        </w:tc>
        <w:tc>
          <w:tcPr>
            <w:tcW w:w="3097" w:type="dxa"/>
            <w:shd w:val="clear" w:color="auto" w:fill="auto"/>
            <w:vAlign w:val="center"/>
            <w:hideMark/>
          </w:tcPr>
          <w:p w14:paraId="19C4AA92" w14:textId="77777777" w:rsidR="00CD5245" w:rsidRPr="00CD5245" w:rsidRDefault="00CD5245" w:rsidP="00CD5245">
            <w:pPr>
              <w:rPr>
                <w:sz w:val="20"/>
                <w:szCs w:val="20"/>
              </w:rPr>
            </w:pPr>
            <w:r w:rsidRPr="00CD5245">
              <w:rPr>
                <w:sz w:val="20"/>
                <w:szCs w:val="20"/>
              </w:rPr>
              <w:t xml:space="preserve">Informe semestral </w:t>
            </w:r>
          </w:p>
        </w:tc>
        <w:tc>
          <w:tcPr>
            <w:tcW w:w="3197" w:type="dxa"/>
            <w:shd w:val="clear" w:color="auto" w:fill="auto"/>
            <w:vAlign w:val="center"/>
            <w:hideMark/>
          </w:tcPr>
          <w:p w14:paraId="28D067AD" w14:textId="77777777" w:rsidR="00CD5245" w:rsidRPr="00CD5245" w:rsidRDefault="00CD5245" w:rsidP="00CD5245">
            <w:pPr>
              <w:rPr>
                <w:sz w:val="20"/>
                <w:szCs w:val="20"/>
              </w:rPr>
            </w:pPr>
            <w:r w:rsidRPr="00CD5245">
              <w:rPr>
                <w:sz w:val="20"/>
                <w:szCs w:val="20"/>
              </w:rPr>
              <w:t xml:space="preserve">Que las áreas contribuyen en la implementación del </w:t>
            </w:r>
            <w:proofErr w:type="spellStart"/>
            <w:r w:rsidRPr="00CD5245">
              <w:rPr>
                <w:sz w:val="20"/>
                <w:szCs w:val="20"/>
              </w:rPr>
              <w:t>PbR</w:t>
            </w:r>
            <w:proofErr w:type="spellEnd"/>
            <w:r w:rsidRPr="00CD5245">
              <w:rPr>
                <w:sz w:val="20"/>
                <w:szCs w:val="20"/>
              </w:rPr>
              <w:t>.</w:t>
            </w:r>
          </w:p>
        </w:tc>
      </w:tr>
      <w:tr w:rsidR="00CD5245" w:rsidRPr="00CD5245" w14:paraId="43AEF483" w14:textId="77777777" w:rsidTr="003F5058">
        <w:trPr>
          <w:trHeight w:val="615"/>
        </w:trPr>
        <w:tc>
          <w:tcPr>
            <w:tcW w:w="1307" w:type="dxa"/>
            <w:shd w:val="clear" w:color="auto" w:fill="auto"/>
            <w:vAlign w:val="center"/>
            <w:hideMark/>
          </w:tcPr>
          <w:p w14:paraId="76C0A779" w14:textId="77777777" w:rsidR="00CD5245" w:rsidRPr="00CD5245" w:rsidRDefault="00CD5245" w:rsidP="00CD5245">
            <w:pPr>
              <w:rPr>
                <w:sz w:val="20"/>
                <w:szCs w:val="20"/>
              </w:rPr>
            </w:pPr>
            <w:r w:rsidRPr="00CD5245">
              <w:rPr>
                <w:sz w:val="20"/>
                <w:szCs w:val="20"/>
              </w:rPr>
              <w:t>Actividad</w:t>
            </w:r>
          </w:p>
        </w:tc>
        <w:tc>
          <w:tcPr>
            <w:tcW w:w="598" w:type="dxa"/>
            <w:shd w:val="clear" w:color="auto" w:fill="auto"/>
            <w:vAlign w:val="center"/>
            <w:hideMark/>
          </w:tcPr>
          <w:p w14:paraId="57E5CA9C" w14:textId="77777777" w:rsidR="00CD5245" w:rsidRPr="00CD5245" w:rsidRDefault="00CD5245" w:rsidP="00CD5245">
            <w:pPr>
              <w:rPr>
                <w:sz w:val="20"/>
                <w:szCs w:val="20"/>
              </w:rPr>
            </w:pPr>
            <w:r w:rsidRPr="00CD5245">
              <w:rPr>
                <w:sz w:val="20"/>
                <w:szCs w:val="20"/>
              </w:rPr>
              <w:t>A1</w:t>
            </w:r>
          </w:p>
        </w:tc>
        <w:tc>
          <w:tcPr>
            <w:tcW w:w="4003" w:type="dxa"/>
            <w:shd w:val="clear" w:color="auto" w:fill="auto"/>
            <w:vAlign w:val="center"/>
            <w:hideMark/>
          </w:tcPr>
          <w:p w14:paraId="259AB40A" w14:textId="77777777" w:rsidR="00CD5245" w:rsidRPr="00CD5245" w:rsidRDefault="00CD5245" w:rsidP="00CD5245">
            <w:pPr>
              <w:rPr>
                <w:sz w:val="20"/>
                <w:szCs w:val="20"/>
              </w:rPr>
            </w:pPr>
            <w:r w:rsidRPr="00CD5245">
              <w:rPr>
                <w:sz w:val="20"/>
                <w:szCs w:val="20"/>
              </w:rPr>
              <w:t xml:space="preserve">Impartición de asesoría técnica en </w:t>
            </w:r>
            <w:proofErr w:type="spellStart"/>
            <w:r w:rsidRPr="00CD5245">
              <w:rPr>
                <w:sz w:val="20"/>
                <w:szCs w:val="20"/>
              </w:rPr>
              <w:t>PbR</w:t>
            </w:r>
            <w:proofErr w:type="spellEnd"/>
          </w:p>
        </w:tc>
        <w:tc>
          <w:tcPr>
            <w:tcW w:w="1941" w:type="dxa"/>
            <w:shd w:val="clear" w:color="auto" w:fill="auto"/>
            <w:vAlign w:val="center"/>
            <w:hideMark/>
          </w:tcPr>
          <w:p w14:paraId="3AF9B6A7" w14:textId="77777777" w:rsidR="00CD5245" w:rsidRPr="00CD5245" w:rsidRDefault="00CD5245" w:rsidP="00CD5245">
            <w:pPr>
              <w:rPr>
                <w:sz w:val="20"/>
                <w:szCs w:val="20"/>
              </w:rPr>
            </w:pPr>
            <w:r w:rsidRPr="00CD5245">
              <w:rPr>
                <w:sz w:val="20"/>
                <w:szCs w:val="20"/>
              </w:rPr>
              <w:t>Porcentaje de asesorías realizadas</w:t>
            </w:r>
          </w:p>
        </w:tc>
        <w:tc>
          <w:tcPr>
            <w:tcW w:w="3097" w:type="dxa"/>
            <w:shd w:val="clear" w:color="auto" w:fill="auto"/>
            <w:vAlign w:val="center"/>
            <w:hideMark/>
          </w:tcPr>
          <w:p w14:paraId="18E10866" w14:textId="77777777" w:rsidR="00CD5245" w:rsidRPr="00CD5245" w:rsidRDefault="00CD5245" w:rsidP="00CD5245">
            <w:pPr>
              <w:rPr>
                <w:sz w:val="20"/>
                <w:szCs w:val="20"/>
              </w:rPr>
            </w:pPr>
            <w:r w:rsidRPr="00CD5245">
              <w:rPr>
                <w:sz w:val="20"/>
                <w:szCs w:val="20"/>
              </w:rPr>
              <w:t>Plan de trabajo</w:t>
            </w:r>
          </w:p>
        </w:tc>
        <w:tc>
          <w:tcPr>
            <w:tcW w:w="3197" w:type="dxa"/>
            <w:shd w:val="clear" w:color="auto" w:fill="auto"/>
            <w:vAlign w:val="center"/>
            <w:hideMark/>
          </w:tcPr>
          <w:p w14:paraId="0C0C01D5" w14:textId="77777777" w:rsidR="00CD5245" w:rsidRPr="00CD5245" w:rsidRDefault="00CD5245" w:rsidP="00CD5245">
            <w:pPr>
              <w:rPr>
                <w:sz w:val="20"/>
                <w:szCs w:val="20"/>
              </w:rPr>
            </w:pPr>
            <w:r w:rsidRPr="00CD5245">
              <w:rPr>
                <w:sz w:val="20"/>
                <w:szCs w:val="20"/>
              </w:rPr>
              <w:t>Que las personas asisten a la formación de capital humano que se imparten.</w:t>
            </w:r>
          </w:p>
        </w:tc>
      </w:tr>
      <w:tr w:rsidR="00CD5245" w:rsidRPr="00CD5245" w14:paraId="19C9A2CD" w14:textId="77777777" w:rsidTr="003F5058">
        <w:trPr>
          <w:trHeight w:val="1152"/>
        </w:trPr>
        <w:tc>
          <w:tcPr>
            <w:tcW w:w="1307" w:type="dxa"/>
            <w:shd w:val="clear" w:color="auto" w:fill="auto"/>
            <w:vAlign w:val="center"/>
            <w:hideMark/>
          </w:tcPr>
          <w:p w14:paraId="29E71EE8" w14:textId="77777777" w:rsidR="00CD5245" w:rsidRPr="00CD5245" w:rsidRDefault="00CD5245" w:rsidP="00CD5245">
            <w:pPr>
              <w:rPr>
                <w:sz w:val="20"/>
                <w:szCs w:val="20"/>
              </w:rPr>
            </w:pPr>
            <w:r w:rsidRPr="00CD5245">
              <w:rPr>
                <w:sz w:val="20"/>
                <w:szCs w:val="20"/>
              </w:rPr>
              <w:t>Actividad</w:t>
            </w:r>
          </w:p>
        </w:tc>
        <w:tc>
          <w:tcPr>
            <w:tcW w:w="598" w:type="dxa"/>
            <w:shd w:val="clear" w:color="auto" w:fill="auto"/>
            <w:vAlign w:val="center"/>
            <w:hideMark/>
          </w:tcPr>
          <w:p w14:paraId="2299718A" w14:textId="77777777" w:rsidR="00CD5245" w:rsidRPr="00CD5245" w:rsidRDefault="00CD5245" w:rsidP="00CD5245">
            <w:pPr>
              <w:rPr>
                <w:sz w:val="20"/>
                <w:szCs w:val="20"/>
              </w:rPr>
            </w:pPr>
            <w:r w:rsidRPr="00CD5245">
              <w:rPr>
                <w:sz w:val="20"/>
                <w:szCs w:val="20"/>
              </w:rPr>
              <w:t>A2</w:t>
            </w:r>
          </w:p>
        </w:tc>
        <w:tc>
          <w:tcPr>
            <w:tcW w:w="4003" w:type="dxa"/>
            <w:shd w:val="clear" w:color="auto" w:fill="auto"/>
            <w:vAlign w:val="center"/>
            <w:hideMark/>
          </w:tcPr>
          <w:p w14:paraId="73A58B01" w14:textId="77777777" w:rsidR="00CD5245" w:rsidRPr="00CD5245" w:rsidRDefault="00CD5245" w:rsidP="00CD5245">
            <w:pPr>
              <w:rPr>
                <w:sz w:val="20"/>
                <w:szCs w:val="20"/>
              </w:rPr>
            </w:pPr>
            <w:r w:rsidRPr="00CD5245">
              <w:rPr>
                <w:sz w:val="20"/>
                <w:szCs w:val="20"/>
              </w:rPr>
              <w:t>Elaboración e integración de lineamientos del proceso de planeación, programación y/o presupuestación</w:t>
            </w:r>
          </w:p>
        </w:tc>
        <w:tc>
          <w:tcPr>
            <w:tcW w:w="1941" w:type="dxa"/>
            <w:shd w:val="clear" w:color="auto" w:fill="auto"/>
            <w:vAlign w:val="center"/>
            <w:hideMark/>
          </w:tcPr>
          <w:p w14:paraId="30D29755" w14:textId="77777777" w:rsidR="00CD5245" w:rsidRPr="00CD5245" w:rsidRDefault="00CD5245" w:rsidP="00CD5245">
            <w:pPr>
              <w:rPr>
                <w:sz w:val="20"/>
                <w:szCs w:val="20"/>
              </w:rPr>
            </w:pPr>
            <w:r w:rsidRPr="00CD5245">
              <w:rPr>
                <w:sz w:val="20"/>
                <w:szCs w:val="20"/>
              </w:rPr>
              <w:t>Porcentaje de documentos elaborados</w:t>
            </w:r>
          </w:p>
        </w:tc>
        <w:tc>
          <w:tcPr>
            <w:tcW w:w="3097" w:type="dxa"/>
            <w:shd w:val="clear" w:color="auto" w:fill="auto"/>
            <w:vAlign w:val="center"/>
            <w:hideMark/>
          </w:tcPr>
          <w:p w14:paraId="1A0455FF" w14:textId="77777777" w:rsidR="00CD5245" w:rsidRPr="00CD5245" w:rsidRDefault="00CD5245" w:rsidP="00CD5245">
            <w:pPr>
              <w:rPr>
                <w:sz w:val="20"/>
                <w:szCs w:val="20"/>
              </w:rPr>
            </w:pPr>
            <w:r w:rsidRPr="00CD5245">
              <w:rPr>
                <w:sz w:val="20"/>
                <w:szCs w:val="20"/>
              </w:rPr>
              <w:t>Informe y Lineamientos</w:t>
            </w:r>
          </w:p>
        </w:tc>
        <w:tc>
          <w:tcPr>
            <w:tcW w:w="3197" w:type="dxa"/>
            <w:shd w:val="clear" w:color="auto" w:fill="auto"/>
            <w:vAlign w:val="center"/>
            <w:hideMark/>
          </w:tcPr>
          <w:p w14:paraId="3363E15E" w14:textId="77777777" w:rsidR="00CD5245" w:rsidRPr="00CD5245" w:rsidRDefault="00CD5245" w:rsidP="00CD5245">
            <w:pPr>
              <w:rPr>
                <w:sz w:val="20"/>
                <w:szCs w:val="20"/>
              </w:rPr>
            </w:pPr>
            <w:r w:rsidRPr="00CD5245">
              <w:rPr>
                <w:sz w:val="20"/>
                <w:szCs w:val="20"/>
              </w:rPr>
              <w:t>Que el personal conoce y aplica la normatividad en sus áreas de trabajo, facilitando la construcción de indicadores e integración del presupuesto del ejercicio fiscal correspondiente.</w:t>
            </w:r>
          </w:p>
        </w:tc>
      </w:tr>
      <w:tr w:rsidR="00CD5245" w:rsidRPr="00CD5245" w14:paraId="5709939E" w14:textId="77777777" w:rsidTr="003F5058">
        <w:trPr>
          <w:trHeight w:val="876"/>
        </w:trPr>
        <w:tc>
          <w:tcPr>
            <w:tcW w:w="1307" w:type="dxa"/>
            <w:shd w:val="clear" w:color="auto" w:fill="auto"/>
            <w:vAlign w:val="center"/>
            <w:hideMark/>
          </w:tcPr>
          <w:p w14:paraId="6777492B" w14:textId="77777777" w:rsidR="00CD5245" w:rsidRPr="00CD5245" w:rsidRDefault="00CD5245" w:rsidP="00CD5245">
            <w:pPr>
              <w:rPr>
                <w:sz w:val="20"/>
                <w:szCs w:val="20"/>
              </w:rPr>
            </w:pPr>
            <w:r w:rsidRPr="00CD5245">
              <w:rPr>
                <w:sz w:val="20"/>
                <w:szCs w:val="20"/>
              </w:rPr>
              <w:t>Componente</w:t>
            </w:r>
          </w:p>
        </w:tc>
        <w:tc>
          <w:tcPr>
            <w:tcW w:w="598" w:type="dxa"/>
            <w:shd w:val="clear" w:color="auto" w:fill="auto"/>
            <w:vAlign w:val="center"/>
            <w:hideMark/>
          </w:tcPr>
          <w:p w14:paraId="663EE763" w14:textId="77777777" w:rsidR="00CD5245" w:rsidRPr="00CD5245" w:rsidRDefault="00CD5245" w:rsidP="00CD5245">
            <w:pPr>
              <w:rPr>
                <w:sz w:val="20"/>
                <w:szCs w:val="20"/>
              </w:rPr>
            </w:pPr>
            <w:r w:rsidRPr="00CD5245">
              <w:rPr>
                <w:sz w:val="20"/>
                <w:szCs w:val="20"/>
              </w:rPr>
              <w:t>C2</w:t>
            </w:r>
          </w:p>
        </w:tc>
        <w:tc>
          <w:tcPr>
            <w:tcW w:w="4003" w:type="dxa"/>
            <w:shd w:val="clear" w:color="auto" w:fill="auto"/>
            <w:vAlign w:val="center"/>
            <w:hideMark/>
          </w:tcPr>
          <w:p w14:paraId="163FA8F8" w14:textId="77777777" w:rsidR="00CD5245" w:rsidRPr="00CD5245" w:rsidRDefault="00CD5245" w:rsidP="00CD5245">
            <w:pPr>
              <w:rPr>
                <w:sz w:val="20"/>
                <w:szCs w:val="20"/>
              </w:rPr>
            </w:pPr>
            <w:r w:rsidRPr="00CD5245">
              <w:rPr>
                <w:sz w:val="20"/>
                <w:szCs w:val="20"/>
              </w:rPr>
              <w:t>Procesos y procedimientos fortalecidos</w:t>
            </w:r>
          </w:p>
        </w:tc>
        <w:tc>
          <w:tcPr>
            <w:tcW w:w="1941" w:type="dxa"/>
            <w:shd w:val="clear" w:color="auto" w:fill="auto"/>
            <w:vAlign w:val="center"/>
            <w:hideMark/>
          </w:tcPr>
          <w:p w14:paraId="2341EA11" w14:textId="77777777" w:rsidR="00CD5245" w:rsidRPr="00CD5245" w:rsidRDefault="00CD5245" w:rsidP="00CD5245">
            <w:pPr>
              <w:rPr>
                <w:sz w:val="20"/>
                <w:szCs w:val="20"/>
              </w:rPr>
            </w:pPr>
            <w:r w:rsidRPr="00CD5245">
              <w:rPr>
                <w:sz w:val="20"/>
                <w:szCs w:val="20"/>
              </w:rPr>
              <w:t>Porcentaje de cumplimiento de mejora continua</w:t>
            </w:r>
          </w:p>
        </w:tc>
        <w:tc>
          <w:tcPr>
            <w:tcW w:w="3097" w:type="dxa"/>
            <w:shd w:val="clear" w:color="auto" w:fill="auto"/>
            <w:vAlign w:val="center"/>
            <w:hideMark/>
          </w:tcPr>
          <w:p w14:paraId="32BD5BF4" w14:textId="77777777" w:rsidR="00CD5245" w:rsidRPr="00CD5245" w:rsidRDefault="00CD5245" w:rsidP="00CD5245">
            <w:pPr>
              <w:rPr>
                <w:sz w:val="20"/>
                <w:szCs w:val="20"/>
              </w:rPr>
            </w:pPr>
            <w:r w:rsidRPr="00CD5245">
              <w:rPr>
                <w:sz w:val="20"/>
                <w:szCs w:val="20"/>
              </w:rPr>
              <w:t>Plan de trabajo de mejora continua</w:t>
            </w:r>
          </w:p>
        </w:tc>
        <w:tc>
          <w:tcPr>
            <w:tcW w:w="3197" w:type="dxa"/>
            <w:shd w:val="clear" w:color="auto" w:fill="auto"/>
            <w:vAlign w:val="center"/>
            <w:hideMark/>
          </w:tcPr>
          <w:p w14:paraId="257D67F3" w14:textId="77777777" w:rsidR="00CD5245" w:rsidRPr="00CD5245" w:rsidRDefault="00CD5245" w:rsidP="00CD5245">
            <w:pPr>
              <w:rPr>
                <w:sz w:val="20"/>
                <w:szCs w:val="20"/>
              </w:rPr>
            </w:pPr>
            <w:r w:rsidRPr="00CD5245">
              <w:rPr>
                <w:sz w:val="20"/>
                <w:szCs w:val="20"/>
              </w:rPr>
              <w:t>Que existe trazabilidad y transparencia en los procesos administrativos y jurídicos</w:t>
            </w:r>
          </w:p>
        </w:tc>
      </w:tr>
      <w:tr w:rsidR="00CD5245" w:rsidRPr="00CD5245" w14:paraId="3F99364A" w14:textId="77777777" w:rsidTr="003F5058">
        <w:trPr>
          <w:trHeight w:val="1229"/>
        </w:trPr>
        <w:tc>
          <w:tcPr>
            <w:tcW w:w="1307" w:type="dxa"/>
            <w:shd w:val="clear" w:color="auto" w:fill="auto"/>
            <w:vAlign w:val="center"/>
            <w:hideMark/>
          </w:tcPr>
          <w:p w14:paraId="2570F309" w14:textId="77777777" w:rsidR="00CD5245" w:rsidRPr="00CD5245" w:rsidRDefault="00CD5245" w:rsidP="00CD5245">
            <w:pPr>
              <w:rPr>
                <w:sz w:val="20"/>
                <w:szCs w:val="20"/>
              </w:rPr>
            </w:pPr>
            <w:r w:rsidRPr="00CD5245">
              <w:rPr>
                <w:sz w:val="20"/>
                <w:szCs w:val="20"/>
              </w:rPr>
              <w:t>Actividad</w:t>
            </w:r>
          </w:p>
        </w:tc>
        <w:tc>
          <w:tcPr>
            <w:tcW w:w="598" w:type="dxa"/>
            <w:shd w:val="clear" w:color="auto" w:fill="auto"/>
            <w:vAlign w:val="center"/>
            <w:hideMark/>
          </w:tcPr>
          <w:p w14:paraId="7928638D" w14:textId="77777777" w:rsidR="00CD5245" w:rsidRPr="00CD5245" w:rsidRDefault="00CD5245" w:rsidP="00CD5245">
            <w:pPr>
              <w:rPr>
                <w:sz w:val="20"/>
                <w:szCs w:val="20"/>
              </w:rPr>
            </w:pPr>
            <w:r w:rsidRPr="00CD5245">
              <w:rPr>
                <w:sz w:val="20"/>
                <w:szCs w:val="20"/>
              </w:rPr>
              <w:t>A1</w:t>
            </w:r>
          </w:p>
        </w:tc>
        <w:tc>
          <w:tcPr>
            <w:tcW w:w="4003" w:type="dxa"/>
            <w:shd w:val="clear" w:color="auto" w:fill="auto"/>
            <w:vAlign w:val="center"/>
            <w:hideMark/>
          </w:tcPr>
          <w:p w14:paraId="1D801CC6" w14:textId="77777777" w:rsidR="00CD5245" w:rsidRPr="00CD5245" w:rsidRDefault="00CD5245" w:rsidP="00CD5245">
            <w:pPr>
              <w:rPr>
                <w:sz w:val="20"/>
                <w:szCs w:val="20"/>
              </w:rPr>
            </w:pPr>
            <w:r w:rsidRPr="00CD5245">
              <w:rPr>
                <w:sz w:val="20"/>
                <w:szCs w:val="20"/>
              </w:rPr>
              <w:t>Elaboración de manuales, lineamientos, protocolos, reglamentos e instructivos de trabajo para la actualización y agilización del servicio.</w:t>
            </w:r>
          </w:p>
        </w:tc>
        <w:tc>
          <w:tcPr>
            <w:tcW w:w="1941" w:type="dxa"/>
            <w:shd w:val="clear" w:color="auto" w:fill="auto"/>
            <w:vAlign w:val="center"/>
            <w:hideMark/>
          </w:tcPr>
          <w:p w14:paraId="56DC97D8" w14:textId="77777777" w:rsidR="00CD5245" w:rsidRPr="00CD5245" w:rsidRDefault="00CD5245" w:rsidP="00CD5245">
            <w:pPr>
              <w:rPr>
                <w:sz w:val="20"/>
                <w:szCs w:val="20"/>
              </w:rPr>
            </w:pPr>
            <w:r w:rsidRPr="00CD5245">
              <w:rPr>
                <w:sz w:val="20"/>
                <w:szCs w:val="20"/>
              </w:rPr>
              <w:t>Porcentaje de avance de normatividad interna integrada</w:t>
            </w:r>
          </w:p>
        </w:tc>
        <w:tc>
          <w:tcPr>
            <w:tcW w:w="3097" w:type="dxa"/>
            <w:shd w:val="clear" w:color="auto" w:fill="auto"/>
            <w:vAlign w:val="center"/>
            <w:hideMark/>
          </w:tcPr>
          <w:p w14:paraId="67BA10FC" w14:textId="77777777" w:rsidR="00CD5245" w:rsidRPr="00CD5245" w:rsidRDefault="00CD5245" w:rsidP="00CD5245">
            <w:pPr>
              <w:rPr>
                <w:sz w:val="20"/>
                <w:szCs w:val="20"/>
              </w:rPr>
            </w:pPr>
            <w:r w:rsidRPr="00CD5245">
              <w:rPr>
                <w:sz w:val="20"/>
                <w:szCs w:val="20"/>
              </w:rPr>
              <w:t>Documentación normativa aprobada</w:t>
            </w:r>
          </w:p>
        </w:tc>
        <w:tc>
          <w:tcPr>
            <w:tcW w:w="3197" w:type="dxa"/>
            <w:shd w:val="clear" w:color="auto" w:fill="auto"/>
            <w:vAlign w:val="center"/>
            <w:hideMark/>
          </w:tcPr>
          <w:p w14:paraId="682A7361" w14:textId="77777777" w:rsidR="00CD5245" w:rsidRPr="00CD5245" w:rsidRDefault="00CD5245" w:rsidP="00CD5245">
            <w:pPr>
              <w:rPr>
                <w:sz w:val="20"/>
                <w:szCs w:val="20"/>
              </w:rPr>
            </w:pPr>
            <w:r w:rsidRPr="00CD5245">
              <w:rPr>
                <w:sz w:val="20"/>
                <w:szCs w:val="20"/>
              </w:rPr>
              <w:t>Que el personal conoce y aplica la normatividad en sus áreas de trabajo evitando con ello retrocesos y cargas excesivas de trabajo.</w:t>
            </w:r>
          </w:p>
        </w:tc>
      </w:tr>
      <w:tr w:rsidR="00CD5245" w:rsidRPr="00CD5245" w14:paraId="3B04BB72" w14:textId="77777777" w:rsidTr="003F5058">
        <w:trPr>
          <w:trHeight w:val="1030"/>
        </w:trPr>
        <w:tc>
          <w:tcPr>
            <w:tcW w:w="1307" w:type="dxa"/>
            <w:shd w:val="clear" w:color="auto" w:fill="auto"/>
            <w:vAlign w:val="center"/>
            <w:hideMark/>
          </w:tcPr>
          <w:p w14:paraId="73C49DDB" w14:textId="77777777" w:rsidR="00CD5245" w:rsidRPr="00CD5245" w:rsidRDefault="00CD5245" w:rsidP="00CD5245">
            <w:pPr>
              <w:rPr>
                <w:sz w:val="20"/>
                <w:szCs w:val="20"/>
              </w:rPr>
            </w:pPr>
            <w:r w:rsidRPr="00CD5245">
              <w:rPr>
                <w:sz w:val="20"/>
                <w:szCs w:val="20"/>
              </w:rPr>
              <w:t>Actividad</w:t>
            </w:r>
          </w:p>
        </w:tc>
        <w:tc>
          <w:tcPr>
            <w:tcW w:w="598" w:type="dxa"/>
            <w:shd w:val="clear" w:color="auto" w:fill="auto"/>
            <w:vAlign w:val="center"/>
            <w:hideMark/>
          </w:tcPr>
          <w:p w14:paraId="58E8C6C1" w14:textId="77777777" w:rsidR="00CD5245" w:rsidRPr="00CD5245" w:rsidRDefault="00CD5245" w:rsidP="00CD5245">
            <w:pPr>
              <w:rPr>
                <w:sz w:val="20"/>
                <w:szCs w:val="20"/>
              </w:rPr>
            </w:pPr>
            <w:r w:rsidRPr="00CD5245">
              <w:rPr>
                <w:sz w:val="20"/>
                <w:szCs w:val="20"/>
              </w:rPr>
              <w:t>A2</w:t>
            </w:r>
          </w:p>
        </w:tc>
        <w:tc>
          <w:tcPr>
            <w:tcW w:w="4003" w:type="dxa"/>
            <w:shd w:val="clear" w:color="auto" w:fill="auto"/>
            <w:vAlign w:val="center"/>
            <w:hideMark/>
          </w:tcPr>
          <w:p w14:paraId="751DBF0A" w14:textId="77777777" w:rsidR="00CD5245" w:rsidRPr="00CD5245" w:rsidRDefault="00CD5245" w:rsidP="00CD5245">
            <w:pPr>
              <w:rPr>
                <w:sz w:val="20"/>
                <w:szCs w:val="20"/>
              </w:rPr>
            </w:pPr>
            <w:r w:rsidRPr="00CD5245">
              <w:rPr>
                <w:sz w:val="20"/>
                <w:szCs w:val="20"/>
              </w:rPr>
              <w:t>Impartición de cursos de capacitación, talleres, conferencias, diplomados, seminarios y profesionalización de servidores públicos judiciales y administrativos.</w:t>
            </w:r>
          </w:p>
        </w:tc>
        <w:tc>
          <w:tcPr>
            <w:tcW w:w="1941" w:type="dxa"/>
            <w:shd w:val="clear" w:color="auto" w:fill="auto"/>
            <w:vAlign w:val="center"/>
            <w:hideMark/>
          </w:tcPr>
          <w:p w14:paraId="1136D62D" w14:textId="77777777" w:rsidR="00CD5245" w:rsidRPr="00CD5245" w:rsidRDefault="00CD5245" w:rsidP="00CD5245">
            <w:pPr>
              <w:rPr>
                <w:sz w:val="20"/>
                <w:szCs w:val="20"/>
              </w:rPr>
            </w:pPr>
            <w:r w:rsidRPr="00CD5245">
              <w:rPr>
                <w:sz w:val="20"/>
                <w:szCs w:val="20"/>
              </w:rPr>
              <w:t>Porcentaje de efectividad de formación del capital humano</w:t>
            </w:r>
          </w:p>
        </w:tc>
        <w:tc>
          <w:tcPr>
            <w:tcW w:w="3097" w:type="dxa"/>
            <w:shd w:val="clear" w:color="auto" w:fill="auto"/>
            <w:vAlign w:val="center"/>
            <w:hideMark/>
          </w:tcPr>
          <w:p w14:paraId="7FC3336B" w14:textId="77777777" w:rsidR="00CD5245" w:rsidRPr="00CD5245" w:rsidRDefault="00CD5245" w:rsidP="00CD5245">
            <w:pPr>
              <w:rPr>
                <w:sz w:val="20"/>
                <w:szCs w:val="20"/>
              </w:rPr>
            </w:pPr>
            <w:r w:rsidRPr="00CD5245">
              <w:rPr>
                <w:sz w:val="20"/>
                <w:szCs w:val="20"/>
              </w:rPr>
              <w:t>Constancias o certificaciones emitidas</w:t>
            </w:r>
          </w:p>
        </w:tc>
        <w:tc>
          <w:tcPr>
            <w:tcW w:w="3197" w:type="dxa"/>
            <w:shd w:val="clear" w:color="auto" w:fill="auto"/>
            <w:vAlign w:val="center"/>
            <w:hideMark/>
          </w:tcPr>
          <w:p w14:paraId="7E987D1D" w14:textId="77777777" w:rsidR="00CD5245" w:rsidRPr="00CD5245" w:rsidRDefault="00CD5245" w:rsidP="00CD5245">
            <w:pPr>
              <w:rPr>
                <w:sz w:val="20"/>
                <w:szCs w:val="20"/>
              </w:rPr>
            </w:pPr>
            <w:r w:rsidRPr="00CD5245">
              <w:rPr>
                <w:sz w:val="20"/>
                <w:szCs w:val="20"/>
              </w:rPr>
              <w:t>Que las personas asisten a la formación de capital humano que se imparten.</w:t>
            </w:r>
          </w:p>
        </w:tc>
      </w:tr>
      <w:tr w:rsidR="00CD5245" w:rsidRPr="00CD5245" w14:paraId="268D67AD" w14:textId="77777777" w:rsidTr="003F5058">
        <w:trPr>
          <w:trHeight w:val="998"/>
        </w:trPr>
        <w:tc>
          <w:tcPr>
            <w:tcW w:w="1307" w:type="dxa"/>
            <w:shd w:val="clear" w:color="auto" w:fill="auto"/>
            <w:vAlign w:val="center"/>
            <w:hideMark/>
          </w:tcPr>
          <w:p w14:paraId="3F97CC45" w14:textId="77777777" w:rsidR="00CD5245" w:rsidRPr="00CD5245" w:rsidRDefault="00CD5245" w:rsidP="00CD5245">
            <w:pPr>
              <w:rPr>
                <w:sz w:val="20"/>
                <w:szCs w:val="20"/>
              </w:rPr>
            </w:pPr>
            <w:r w:rsidRPr="00CD5245">
              <w:rPr>
                <w:sz w:val="20"/>
                <w:szCs w:val="20"/>
              </w:rPr>
              <w:t>Componente</w:t>
            </w:r>
          </w:p>
        </w:tc>
        <w:tc>
          <w:tcPr>
            <w:tcW w:w="598" w:type="dxa"/>
            <w:shd w:val="clear" w:color="auto" w:fill="auto"/>
            <w:vAlign w:val="center"/>
            <w:hideMark/>
          </w:tcPr>
          <w:p w14:paraId="3D845453" w14:textId="77777777" w:rsidR="00CD5245" w:rsidRPr="00CD5245" w:rsidRDefault="00CD5245" w:rsidP="00CD5245">
            <w:pPr>
              <w:rPr>
                <w:sz w:val="20"/>
                <w:szCs w:val="20"/>
              </w:rPr>
            </w:pPr>
            <w:r w:rsidRPr="00CD5245">
              <w:rPr>
                <w:sz w:val="20"/>
                <w:szCs w:val="20"/>
              </w:rPr>
              <w:t>C3</w:t>
            </w:r>
          </w:p>
        </w:tc>
        <w:tc>
          <w:tcPr>
            <w:tcW w:w="4003" w:type="dxa"/>
            <w:shd w:val="clear" w:color="auto" w:fill="auto"/>
            <w:vAlign w:val="center"/>
            <w:hideMark/>
          </w:tcPr>
          <w:p w14:paraId="18A3C527" w14:textId="77777777" w:rsidR="00CD5245" w:rsidRPr="00CD5245" w:rsidRDefault="00CD5245" w:rsidP="00CD5245">
            <w:pPr>
              <w:rPr>
                <w:sz w:val="20"/>
                <w:szCs w:val="20"/>
              </w:rPr>
            </w:pPr>
            <w:r w:rsidRPr="00CD5245">
              <w:rPr>
                <w:sz w:val="20"/>
                <w:szCs w:val="20"/>
              </w:rPr>
              <w:t>Infraestructura mejorada</w:t>
            </w:r>
          </w:p>
        </w:tc>
        <w:tc>
          <w:tcPr>
            <w:tcW w:w="1941" w:type="dxa"/>
            <w:shd w:val="clear" w:color="auto" w:fill="auto"/>
            <w:vAlign w:val="center"/>
            <w:hideMark/>
          </w:tcPr>
          <w:p w14:paraId="5DCF2A34" w14:textId="77777777" w:rsidR="00CD5245" w:rsidRPr="00CD5245" w:rsidRDefault="00CD5245" w:rsidP="00CD5245">
            <w:pPr>
              <w:rPr>
                <w:sz w:val="20"/>
                <w:szCs w:val="20"/>
              </w:rPr>
            </w:pPr>
            <w:r w:rsidRPr="00CD5245">
              <w:rPr>
                <w:sz w:val="20"/>
                <w:szCs w:val="20"/>
              </w:rPr>
              <w:t>Porcentaje de cumplimiento del Plan anual de obra y mantenimiento</w:t>
            </w:r>
          </w:p>
        </w:tc>
        <w:tc>
          <w:tcPr>
            <w:tcW w:w="3097" w:type="dxa"/>
            <w:shd w:val="clear" w:color="auto" w:fill="auto"/>
            <w:vAlign w:val="center"/>
            <w:hideMark/>
          </w:tcPr>
          <w:p w14:paraId="6F930034" w14:textId="77777777" w:rsidR="00CD5245" w:rsidRPr="00CD5245" w:rsidRDefault="00CD5245" w:rsidP="00CD5245">
            <w:pPr>
              <w:rPr>
                <w:sz w:val="20"/>
                <w:szCs w:val="20"/>
              </w:rPr>
            </w:pPr>
            <w:r w:rsidRPr="00CD5245">
              <w:rPr>
                <w:sz w:val="20"/>
                <w:szCs w:val="20"/>
              </w:rPr>
              <w:t>Plan anual de obra y estado financiero de partidas presupuestarias</w:t>
            </w:r>
          </w:p>
        </w:tc>
        <w:tc>
          <w:tcPr>
            <w:tcW w:w="3197" w:type="dxa"/>
            <w:shd w:val="clear" w:color="auto" w:fill="auto"/>
            <w:vAlign w:val="center"/>
            <w:hideMark/>
          </w:tcPr>
          <w:p w14:paraId="757BB9A2" w14:textId="77777777" w:rsidR="00CD5245" w:rsidRPr="00CD5245" w:rsidRDefault="00CD5245" w:rsidP="00CD5245">
            <w:pPr>
              <w:rPr>
                <w:sz w:val="20"/>
                <w:szCs w:val="20"/>
              </w:rPr>
            </w:pPr>
            <w:r w:rsidRPr="00CD5245">
              <w:rPr>
                <w:sz w:val="20"/>
                <w:szCs w:val="20"/>
              </w:rPr>
              <w:t>Que se mejora la atención en impartición de justicia en el Estado.</w:t>
            </w:r>
          </w:p>
        </w:tc>
      </w:tr>
      <w:tr w:rsidR="00CD5245" w:rsidRPr="00CD5245" w14:paraId="2C40B1C7" w14:textId="77777777" w:rsidTr="003F5058">
        <w:trPr>
          <w:trHeight w:val="787"/>
        </w:trPr>
        <w:tc>
          <w:tcPr>
            <w:tcW w:w="1307" w:type="dxa"/>
            <w:shd w:val="clear" w:color="auto" w:fill="auto"/>
            <w:vAlign w:val="center"/>
            <w:hideMark/>
          </w:tcPr>
          <w:p w14:paraId="19CF1A03" w14:textId="77777777" w:rsidR="00CD5245" w:rsidRPr="00CD5245" w:rsidRDefault="00CD5245" w:rsidP="00CD5245">
            <w:pPr>
              <w:rPr>
                <w:sz w:val="20"/>
                <w:szCs w:val="20"/>
              </w:rPr>
            </w:pPr>
            <w:r w:rsidRPr="00CD5245">
              <w:rPr>
                <w:sz w:val="20"/>
                <w:szCs w:val="20"/>
              </w:rPr>
              <w:t>Actividad</w:t>
            </w:r>
          </w:p>
        </w:tc>
        <w:tc>
          <w:tcPr>
            <w:tcW w:w="598" w:type="dxa"/>
            <w:shd w:val="clear" w:color="auto" w:fill="auto"/>
            <w:vAlign w:val="center"/>
            <w:hideMark/>
          </w:tcPr>
          <w:p w14:paraId="3925A77A" w14:textId="77777777" w:rsidR="00CD5245" w:rsidRPr="00CD5245" w:rsidRDefault="00CD5245" w:rsidP="00CD5245">
            <w:pPr>
              <w:rPr>
                <w:sz w:val="20"/>
                <w:szCs w:val="20"/>
              </w:rPr>
            </w:pPr>
            <w:r w:rsidRPr="00CD5245">
              <w:rPr>
                <w:sz w:val="20"/>
                <w:szCs w:val="20"/>
              </w:rPr>
              <w:t>A1</w:t>
            </w:r>
          </w:p>
        </w:tc>
        <w:tc>
          <w:tcPr>
            <w:tcW w:w="4003" w:type="dxa"/>
            <w:shd w:val="clear" w:color="auto" w:fill="auto"/>
            <w:vAlign w:val="center"/>
            <w:hideMark/>
          </w:tcPr>
          <w:p w14:paraId="7496CA9C" w14:textId="77777777" w:rsidR="00CD5245" w:rsidRPr="00CD5245" w:rsidRDefault="00CD5245" w:rsidP="00CD5245">
            <w:pPr>
              <w:rPr>
                <w:sz w:val="20"/>
                <w:szCs w:val="20"/>
              </w:rPr>
            </w:pPr>
            <w:r w:rsidRPr="00CD5245">
              <w:rPr>
                <w:sz w:val="20"/>
                <w:szCs w:val="20"/>
              </w:rPr>
              <w:t xml:space="preserve">Habilitación y/o construcción de inmuebles del Poder Judicial </w:t>
            </w:r>
          </w:p>
        </w:tc>
        <w:tc>
          <w:tcPr>
            <w:tcW w:w="1941" w:type="dxa"/>
            <w:shd w:val="clear" w:color="auto" w:fill="auto"/>
            <w:vAlign w:val="center"/>
            <w:hideMark/>
          </w:tcPr>
          <w:p w14:paraId="57E7B3F6" w14:textId="77777777" w:rsidR="00CD5245" w:rsidRPr="00CD5245" w:rsidRDefault="00CD5245" w:rsidP="00CD5245">
            <w:pPr>
              <w:rPr>
                <w:sz w:val="20"/>
                <w:szCs w:val="20"/>
              </w:rPr>
            </w:pPr>
            <w:r w:rsidRPr="00CD5245">
              <w:rPr>
                <w:sz w:val="20"/>
                <w:szCs w:val="20"/>
              </w:rPr>
              <w:t>Porcentaje de construcción</w:t>
            </w:r>
          </w:p>
        </w:tc>
        <w:tc>
          <w:tcPr>
            <w:tcW w:w="3097" w:type="dxa"/>
            <w:shd w:val="clear" w:color="auto" w:fill="auto"/>
            <w:vAlign w:val="center"/>
            <w:hideMark/>
          </w:tcPr>
          <w:p w14:paraId="6EEFD6C8" w14:textId="77777777" w:rsidR="00CD5245" w:rsidRPr="00CD5245" w:rsidRDefault="00CD5245" w:rsidP="00CD5245">
            <w:pPr>
              <w:rPr>
                <w:sz w:val="20"/>
                <w:szCs w:val="20"/>
              </w:rPr>
            </w:pPr>
            <w:r w:rsidRPr="00CD5245">
              <w:rPr>
                <w:sz w:val="20"/>
                <w:szCs w:val="20"/>
              </w:rPr>
              <w:t>Reporte de supervisión y bitácoras de entrega-recepción</w:t>
            </w:r>
          </w:p>
        </w:tc>
        <w:tc>
          <w:tcPr>
            <w:tcW w:w="3197" w:type="dxa"/>
            <w:shd w:val="clear" w:color="auto" w:fill="auto"/>
            <w:vAlign w:val="center"/>
            <w:hideMark/>
          </w:tcPr>
          <w:p w14:paraId="020F9E83" w14:textId="77777777" w:rsidR="00CD5245" w:rsidRPr="00CD5245" w:rsidRDefault="00CD5245" w:rsidP="00CD5245">
            <w:pPr>
              <w:rPr>
                <w:sz w:val="20"/>
                <w:szCs w:val="20"/>
              </w:rPr>
            </w:pPr>
            <w:r w:rsidRPr="00CD5245">
              <w:rPr>
                <w:sz w:val="20"/>
                <w:szCs w:val="20"/>
              </w:rPr>
              <w:t>Que las personas tienen fácil acceso a las instalaciones para dirimir sus controversias jurídicas.</w:t>
            </w:r>
          </w:p>
        </w:tc>
      </w:tr>
      <w:tr w:rsidR="00CD5245" w:rsidRPr="00CD5245" w14:paraId="2D843E9D" w14:textId="77777777" w:rsidTr="003F5058">
        <w:trPr>
          <w:trHeight w:val="753"/>
        </w:trPr>
        <w:tc>
          <w:tcPr>
            <w:tcW w:w="1307" w:type="dxa"/>
            <w:shd w:val="clear" w:color="auto" w:fill="auto"/>
            <w:vAlign w:val="center"/>
            <w:hideMark/>
          </w:tcPr>
          <w:p w14:paraId="48F0DCE3" w14:textId="77777777" w:rsidR="00CD5245" w:rsidRPr="00CD5245" w:rsidRDefault="00CD5245" w:rsidP="00CD5245">
            <w:pPr>
              <w:rPr>
                <w:sz w:val="20"/>
                <w:szCs w:val="20"/>
              </w:rPr>
            </w:pPr>
            <w:r w:rsidRPr="00CD5245">
              <w:rPr>
                <w:sz w:val="20"/>
                <w:szCs w:val="20"/>
              </w:rPr>
              <w:t>Actividad</w:t>
            </w:r>
          </w:p>
        </w:tc>
        <w:tc>
          <w:tcPr>
            <w:tcW w:w="598" w:type="dxa"/>
            <w:shd w:val="clear" w:color="auto" w:fill="auto"/>
            <w:vAlign w:val="center"/>
            <w:hideMark/>
          </w:tcPr>
          <w:p w14:paraId="5B56C6C8" w14:textId="77777777" w:rsidR="00CD5245" w:rsidRPr="00CD5245" w:rsidRDefault="00CD5245" w:rsidP="00CD5245">
            <w:pPr>
              <w:rPr>
                <w:sz w:val="20"/>
                <w:szCs w:val="20"/>
              </w:rPr>
            </w:pPr>
            <w:r w:rsidRPr="00CD5245">
              <w:rPr>
                <w:sz w:val="20"/>
                <w:szCs w:val="20"/>
              </w:rPr>
              <w:t>A2</w:t>
            </w:r>
          </w:p>
        </w:tc>
        <w:tc>
          <w:tcPr>
            <w:tcW w:w="4003" w:type="dxa"/>
            <w:shd w:val="clear" w:color="auto" w:fill="auto"/>
            <w:vAlign w:val="center"/>
            <w:hideMark/>
          </w:tcPr>
          <w:p w14:paraId="2B14CA16" w14:textId="77777777" w:rsidR="00CD5245" w:rsidRPr="00CD5245" w:rsidRDefault="00CD5245" w:rsidP="00CD5245">
            <w:pPr>
              <w:rPr>
                <w:sz w:val="20"/>
                <w:szCs w:val="20"/>
              </w:rPr>
            </w:pPr>
            <w:r w:rsidRPr="00CD5245">
              <w:rPr>
                <w:sz w:val="20"/>
                <w:szCs w:val="20"/>
              </w:rPr>
              <w:t>Adecuación en los diversos inmuebles para dar accesibilidad y mejor atención</w:t>
            </w:r>
          </w:p>
        </w:tc>
        <w:tc>
          <w:tcPr>
            <w:tcW w:w="1941" w:type="dxa"/>
            <w:shd w:val="clear" w:color="auto" w:fill="auto"/>
            <w:vAlign w:val="center"/>
            <w:hideMark/>
          </w:tcPr>
          <w:p w14:paraId="57998941" w14:textId="77777777" w:rsidR="00CD5245" w:rsidRPr="00CD5245" w:rsidRDefault="00CD5245" w:rsidP="00CD5245">
            <w:pPr>
              <w:rPr>
                <w:sz w:val="20"/>
                <w:szCs w:val="20"/>
              </w:rPr>
            </w:pPr>
            <w:r w:rsidRPr="00CD5245">
              <w:rPr>
                <w:sz w:val="20"/>
                <w:szCs w:val="20"/>
              </w:rPr>
              <w:t>Porcentaje de adecuaciones</w:t>
            </w:r>
          </w:p>
        </w:tc>
        <w:tc>
          <w:tcPr>
            <w:tcW w:w="3097" w:type="dxa"/>
            <w:shd w:val="clear" w:color="auto" w:fill="auto"/>
            <w:vAlign w:val="center"/>
            <w:hideMark/>
          </w:tcPr>
          <w:p w14:paraId="38336598" w14:textId="77777777" w:rsidR="00CD5245" w:rsidRPr="00CD5245" w:rsidRDefault="00CD5245" w:rsidP="00CD5245">
            <w:pPr>
              <w:rPr>
                <w:sz w:val="20"/>
                <w:szCs w:val="20"/>
              </w:rPr>
            </w:pPr>
            <w:r w:rsidRPr="00CD5245">
              <w:rPr>
                <w:sz w:val="20"/>
                <w:szCs w:val="20"/>
              </w:rPr>
              <w:t>Informes del avance de obras</w:t>
            </w:r>
          </w:p>
        </w:tc>
        <w:tc>
          <w:tcPr>
            <w:tcW w:w="3197" w:type="dxa"/>
            <w:shd w:val="clear" w:color="auto" w:fill="auto"/>
            <w:vAlign w:val="center"/>
            <w:hideMark/>
          </w:tcPr>
          <w:p w14:paraId="26CD5009" w14:textId="77777777" w:rsidR="00CD5245" w:rsidRPr="00CD5245" w:rsidRDefault="00CD5245" w:rsidP="00CD5245">
            <w:pPr>
              <w:rPr>
                <w:sz w:val="20"/>
                <w:szCs w:val="20"/>
              </w:rPr>
            </w:pPr>
            <w:r w:rsidRPr="00CD5245">
              <w:rPr>
                <w:sz w:val="20"/>
                <w:szCs w:val="20"/>
              </w:rPr>
              <w:t>Que el personal cuenta con espacios físicos adecuados para realizar sus labores</w:t>
            </w:r>
          </w:p>
        </w:tc>
      </w:tr>
    </w:tbl>
    <w:p w14:paraId="600398F4" w14:textId="77777777" w:rsidR="00CD5245" w:rsidRPr="00CD5245" w:rsidRDefault="00CD5245" w:rsidP="00CD5245">
      <w:pPr>
        <w:keepNext/>
        <w:keepLines/>
        <w:spacing w:after="0" w:line="240" w:lineRule="auto"/>
        <w:jc w:val="center"/>
        <w:outlineLvl w:val="1"/>
        <w:rPr>
          <w:rFonts w:ascii="Arial" w:eastAsia="Microsoft YaHei" w:hAnsi="Arial" w:cs="Arial"/>
          <w:b/>
          <w:bCs/>
          <w:iCs/>
          <w:caps/>
          <w:sz w:val="24"/>
          <w:szCs w:val="24"/>
          <w:lang w:val="es-ES" w:eastAsia="en-US"/>
        </w:rPr>
      </w:pPr>
    </w:p>
    <w:p w14:paraId="0270F23F" w14:textId="5E1AC3B9" w:rsidR="00BE3E48" w:rsidRPr="00464624" w:rsidRDefault="00BE3E48" w:rsidP="00E72613">
      <w:pPr>
        <w:spacing w:after="0" w:line="240" w:lineRule="auto"/>
        <w:rPr>
          <w:rFonts w:ascii="Arial" w:hAnsi="Arial" w:cs="Arial"/>
          <w:b/>
        </w:rPr>
        <w:sectPr w:rsidR="00BE3E48" w:rsidRPr="00464624" w:rsidSect="00B04A41">
          <w:headerReference w:type="default" r:id="rId32"/>
          <w:footerReference w:type="default" r:id="rId33"/>
          <w:pgSz w:w="15840" w:h="12240" w:orient="landscape"/>
          <w:pgMar w:top="1985" w:right="2835" w:bottom="1985" w:left="1985" w:header="709" w:footer="709" w:gutter="0"/>
          <w:cols w:space="708"/>
          <w:docGrid w:linePitch="360"/>
        </w:sectPr>
      </w:pPr>
    </w:p>
    <w:p w14:paraId="31CA7196" w14:textId="13ECF362" w:rsidR="00474505" w:rsidRPr="00464624" w:rsidRDefault="00474505" w:rsidP="00474505">
      <w:pPr>
        <w:spacing w:after="0" w:line="240" w:lineRule="auto"/>
        <w:rPr>
          <w:rFonts w:ascii="Arial" w:hAnsi="Arial" w:cs="Arial"/>
          <w:b/>
          <w:sz w:val="24"/>
        </w:rPr>
      </w:pPr>
      <w:r w:rsidRPr="00464624">
        <w:rPr>
          <w:rFonts w:ascii="Arial" w:hAnsi="Arial" w:cs="Arial"/>
          <w:b/>
          <w:sz w:val="24"/>
        </w:rPr>
        <w:t>Fuentes de Financiamiento para el Ejercicio Fiscal 20</w:t>
      </w:r>
      <w:r>
        <w:rPr>
          <w:rFonts w:ascii="Arial" w:hAnsi="Arial" w:cs="Arial"/>
          <w:b/>
          <w:sz w:val="24"/>
        </w:rPr>
        <w:t>2</w:t>
      </w:r>
      <w:r w:rsidR="005B568B">
        <w:rPr>
          <w:rFonts w:ascii="Arial" w:hAnsi="Arial" w:cs="Arial"/>
          <w:b/>
          <w:sz w:val="24"/>
        </w:rPr>
        <w:t>2</w:t>
      </w:r>
    </w:p>
    <w:p w14:paraId="3E7466F4" w14:textId="77777777" w:rsidR="00474505" w:rsidRPr="00464624" w:rsidRDefault="00474505" w:rsidP="00474505">
      <w:pPr>
        <w:spacing w:after="0" w:line="240" w:lineRule="auto"/>
        <w:rPr>
          <w:rFonts w:ascii="Arial" w:hAnsi="Arial" w:cs="Arial"/>
          <w:b/>
        </w:rPr>
      </w:pPr>
    </w:p>
    <w:p w14:paraId="129E6D5B" w14:textId="77777777" w:rsidR="00474505" w:rsidRPr="00464624" w:rsidRDefault="00474505" w:rsidP="00474505">
      <w:pPr>
        <w:spacing w:after="0" w:line="240" w:lineRule="auto"/>
        <w:rPr>
          <w:rFonts w:ascii="Arial" w:hAnsi="Arial" w:cs="Arial"/>
          <w:b/>
        </w:rPr>
      </w:pPr>
    </w:p>
    <w:p w14:paraId="62D5FB99" w14:textId="77777777" w:rsidR="00474505" w:rsidRPr="00325862" w:rsidRDefault="00474505" w:rsidP="00474505">
      <w:pPr>
        <w:autoSpaceDE w:val="0"/>
        <w:autoSpaceDN w:val="0"/>
        <w:adjustRightInd w:val="0"/>
        <w:spacing w:after="0" w:line="360" w:lineRule="auto"/>
        <w:jc w:val="both"/>
        <w:rPr>
          <w:rFonts w:ascii="Arial" w:hAnsi="Arial" w:cs="Arial"/>
          <w:color w:val="000000"/>
          <w:szCs w:val="20"/>
        </w:rPr>
      </w:pPr>
      <w:r w:rsidRPr="00325862">
        <w:rPr>
          <w:rFonts w:ascii="Arial" w:hAnsi="Arial" w:cs="Arial"/>
          <w:color w:val="000000"/>
          <w:szCs w:val="20"/>
        </w:rPr>
        <w:t>Para poder sustentar el gasto el ejercicio presupuestal del Poder Judicial, se espera la obtención de los ingresos provenientes y clasificados de la siguiente forma:</w:t>
      </w:r>
    </w:p>
    <w:p w14:paraId="4621F79F" w14:textId="77777777" w:rsidR="00474505" w:rsidRPr="00464624" w:rsidRDefault="00474505" w:rsidP="00474505">
      <w:pPr>
        <w:autoSpaceDE w:val="0"/>
        <w:autoSpaceDN w:val="0"/>
        <w:adjustRightInd w:val="0"/>
        <w:spacing w:after="0" w:line="240" w:lineRule="auto"/>
        <w:rPr>
          <w:rFonts w:ascii="Arial" w:hAnsi="Arial" w:cs="Arial"/>
          <w:color w:val="000000"/>
          <w:sz w:val="20"/>
          <w:szCs w:val="20"/>
        </w:rPr>
      </w:pPr>
    </w:p>
    <w:tbl>
      <w:tblPr>
        <w:tblW w:w="5000" w:type="pct"/>
        <w:tblCellMar>
          <w:left w:w="70" w:type="dxa"/>
          <w:right w:w="70" w:type="dxa"/>
        </w:tblCellMar>
        <w:tblLook w:val="04A0" w:firstRow="1" w:lastRow="0" w:firstColumn="1" w:lastColumn="0" w:noHBand="0" w:noVBand="1"/>
      </w:tblPr>
      <w:tblGrid>
        <w:gridCol w:w="6362"/>
        <w:gridCol w:w="1888"/>
      </w:tblGrid>
      <w:tr w:rsidR="00474505" w:rsidRPr="00464624" w14:paraId="546761EC" w14:textId="77777777" w:rsidTr="003F5058">
        <w:tc>
          <w:tcPr>
            <w:tcW w:w="5000" w:type="pct"/>
            <w:gridSpan w:val="2"/>
            <w:tcBorders>
              <w:top w:val="single" w:sz="8" w:space="0" w:color="auto"/>
              <w:left w:val="single" w:sz="8" w:space="0" w:color="auto"/>
              <w:bottom w:val="nil"/>
              <w:right w:val="single" w:sz="8" w:space="0" w:color="000000"/>
            </w:tcBorders>
            <w:shd w:val="clear" w:color="auto" w:fill="auto"/>
            <w:noWrap/>
            <w:vAlign w:val="center"/>
            <w:hideMark/>
          </w:tcPr>
          <w:p w14:paraId="20255CD7" w14:textId="77777777" w:rsidR="00474505" w:rsidRPr="00464624" w:rsidRDefault="00474505" w:rsidP="0093142B">
            <w:pPr>
              <w:spacing w:after="0" w:line="240" w:lineRule="auto"/>
              <w:rPr>
                <w:rFonts w:ascii="Arial" w:eastAsia="Times New Roman" w:hAnsi="Arial" w:cs="Arial"/>
                <w:color w:val="000000"/>
                <w:sz w:val="16"/>
                <w:szCs w:val="16"/>
              </w:rPr>
            </w:pPr>
          </w:p>
        </w:tc>
      </w:tr>
      <w:tr w:rsidR="00474505" w:rsidRPr="00464624" w14:paraId="19C166C7" w14:textId="77777777" w:rsidTr="003F5058">
        <w:tc>
          <w:tcPr>
            <w:tcW w:w="5000" w:type="pct"/>
            <w:gridSpan w:val="2"/>
            <w:tcBorders>
              <w:top w:val="nil"/>
              <w:left w:val="single" w:sz="8" w:space="0" w:color="auto"/>
              <w:bottom w:val="nil"/>
              <w:right w:val="single" w:sz="8" w:space="0" w:color="000000"/>
            </w:tcBorders>
            <w:shd w:val="clear" w:color="auto" w:fill="auto"/>
            <w:noWrap/>
            <w:vAlign w:val="center"/>
            <w:hideMark/>
          </w:tcPr>
          <w:p w14:paraId="1D246EF5" w14:textId="77777777" w:rsidR="00474505" w:rsidRPr="00464624" w:rsidRDefault="00474505" w:rsidP="0093142B">
            <w:pPr>
              <w:spacing w:after="0" w:line="240" w:lineRule="auto"/>
              <w:jc w:val="center"/>
              <w:rPr>
                <w:rFonts w:ascii="Arial" w:eastAsia="Times New Roman" w:hAnsi="Arial" w:cs="Arial"/>
                <w:b/>
                <w:bCs/>
                <w:color w:val="000000"/>
                <w:sz w:val="16"/>
                <w:szCs w:val="16"/>
              </w:rPr>
            </w:pPr>
            <w:r w:rsidRPr="00464624">
              <w:rPr>
                <w:rFonts w:ascii="Arial" w:eastAsia="Times New Roman" w:hAnsi="Arial" w:cs="Arial"/>
                <w:b/>
                <w:bCs/>
                <w:color w:val="000000"/>
                <w:sz w:val="16"/>
                <w:szCs w:val="16"/>
              </w:rPr>
              <w:t>Poder Judicial</w:t>
            </w:r>
            <w:r>
              <w:rPr>
                <w:rFonts w:ascii="Arial" w:eastAsia="Times New Roman" w:hAnsi="Arial" w:cs="Arial"/>
                <w:b/>
                <w:bCs/>
                <w:color w:val="000000"/>
                <w:sz w:val="16"/>
                <w:szCs w:val="16"/>
              </w:rPr>
              <w:t xml:space="preserve"> del Estado de Quintana Roo</w:t>
            </w:r>
          </w:p>
        </w:tc>
      </w:tr>
      <w:tr w:rsidR="00474505" w:rsidRPr="00464624" w14:paraId="64C3DB43" w14:textId="77777777" w:rsidTr="003F5058">
        <w:tc>
          <w:tcPr>
            <w:tcW w:w="5000" w:type="pct"/>
            <w:gridSpan w:val="2"/>
            <w:tcBorders>
              <w:top w:val="nil"/>
              <w:left w:val="single" w:sz="8" w:space="0" w:color="auto"/>
              <w:bottom w:val="nil"/>
              <w:right w:val="single" w:sz="8" w:space="0" w:color="000000"/>
            </w:tcBorders>
            <w:shd w:val="clear" w:color="auto" w:fill="auto"/>
            <w:noWrap/>
            <w:vAlign w:val="center"/>
            <w:hideMark/>
          </w:tcPr>
          <w:p w14:paraId="2B90957E" w14:textId="77777777" w:rsidR="00474505" w:rsidRPr="00464624" w:rsidRDefault="00474505" w:rsidP="0093142B">
            <w:pPr>
              <w:spacing w:after="0" w:line="240" w:lineRule="auto"/>
              <w:jc w:val="center"/>
              <w:rPr>
                <w:rFonts w:ascii="Arial" w:eastAsia="Times New Roman" w:hAnsi="Arial" w:cs="Arial"/>
                <w:b/>
                <w:bCs/>
                <w:color w:val="000000"/>
                <w:sz w:val="16"/>
                <w:szCs w:val="16"/>
              </w:rPr>
            </w:pPr>
            <w:r w:rsidRPr="00464624">
              <w:rPr>
                <w:rFonts w:ascii="Arial" w:eastAsia="Times New Roman" w:hAnsi="Arial" w:cs="Arial"/>
                <w:b/>
                <w:bCs/>
                <w:color w:val="000000"/>
                <w:sz w:val="16"/>
                <w:szCs w:val="16"/>
              </w:rPr>
              <w:t>Fuente de financiamiento</w:t>
            </w:r>
          </w:p>
        </w:tc>
      </w:tr>
      <w:tr w:rsidR="00474505" w:rsidRPr="00464624" w14:paraId="48648F04" w14:textId="77777777" w:rsidTr="003F5058">
        <w:tc>
          <w:tcPr>
            <w:tcW w:w="3856" w:type="pct"/>
            <w:tcBorders>
              <w:top w:val="nil"/>
              <w:left w:val="single" w:sz="8" w:space="0" w:color="auto"/>
              <w:bottom w:val="nil"/>
              <w:right w:val="nil"/>
            </w:tcBorders>
            <w:shd w:val="clear" w:color="auto" w:fill="auto"/>
            <w:noWrap/>
            <w:vAlign w:val="center"/>
            <w:hideMark/>
          </w:tcPr>
          <w:p w14:paraId="48BF8709" w14:textId="77777777" w:rsidR="00474505" w:rsidRPr="00464624" w:rsidRDefault="00474505" w:rsidP="0093142B">
            <w:pPr>
              <w:spacing w:after="0" w:line="240" w:lineRule="auto"/>
              <w:jc w:val="center"/>
              <w:rPr>
                <w:rFonts w:ascii="Arial" w:eastAsia="Times New Roman" w:hAnsi="Arial" w:cs="Arial"/>
                <w:b/>
                <w:bCs/>
                <w:color w:val="000000"/>
                <w:sz w:val="16"/>
                <w:szCs w:val="16"/>
              </w:rPr>
            </w:pPr>
            <w:r w:rsidRPr="00464624">
              <w:rPr>
                <w:rFonts w:ascii="Arial" w:eastAsia="Times New Roman" w:hAnsi="Arial" w:cs="Arial"/>
                <w:b/>
                <w:bCs/>
                <w:color w:val="000000"/>
                <w:sz w:val="16"/>
                <w:szCs w:val="16"/>
              </w:rPr>
              <w:t> </w:t>
            </w:r>
          </w:p>
        </w:tc>
        <w:tc>
          <w:tcPr>
            <w:tcW w:w="1144" w:type="pct"/>
            <w:tcBorders>
              <w:top w:val="nil"/>
              <w:left w:val="nil"/>
              <w:bottom w:val="nil"/>
              <w:right w:val="single" w:sz="8" w:space="0" w:color="auto"/>
            </w:tcBorders>
            <w:shd w:val="clear" w:color="auto" w:fill="auto"/>
            <w:noWrap/>
            <w:vAlign w:val="center"/>
            <w:hideMark/>
          </w:tcPr>
          <w:p w14:paraId="76AC3B1C" w14:textId="77777777" w:rsidR="00474505" w:rsidRPr="00464624" w:rsidRDefault="00474505" w:rsidP="0093142B">
            <w:pPr>
              <w:spacing w:after="0" w:line="240" w:lineRule="auto"/>
              <w:jc w:val="center"/>
              <w:rPr>
                <w:rFonts w:ascii="Arial" w:eastAsia="Times New Roman" w:hAnsi="Arial" w:cs="Arial"/>
                <w:b/>
                <w:bCs/>
                <w:color w:val="000000"/>
                <w:sz w:val="16"/>
                <w:szCs w:val="16"/>
              </w:rPr>
            </w:pPr>
            <w:r w:rsidRPr="00464624">
              <w:rPr>
                <w:rFonts w:ascii="Arial" w:eastAsia="Times New Roman" w:hAnsi="Arial" w:cs="Arial"/>
                <w:b/>
                <w:bCs/>
                <w:color w:val="000000"/>
                <w:sz w:val="16"/>
                <w:szCs w:val="16"/>
              </w:rPr>
              <w:t> </w:t>
            </w:r>
          </w:p>
        </w:tc>
      </w:tr>
      <w:tr w:rsidR="00474505" w:rsidRPr="00464624" w14:paraId="14DB7495" w14:textId="77777777" w:rsidTr="003F5058">
        <w:tc>
          <w:tcPr>
            <w:tcW w:w="3856" w:type="pct"/>
            <w:tcBorders>
              <w:top w:val="nil"/>
              <w:left w:val="single" w:sz="8" w:space="0" w:color="auto"/>
              <w:bottom w:val="single" w:sz="8" w:space="0" w:color="auto"/>
              <w:right w:val="nil"/>
            </w:tcBorders>
            <w:shd w:val="clear" w:color="auto" w:fill="auto"/>
            <w:noWrap/>
            <w:vAlign w:val="center"/>
            <w:hideMark/>
          </w:tcPr>
          <w:p w14:paraId="54CF7161" w14:textId="77777777" w:rsidR="00474505" w:rsidRPr="00464624" w:rsidRDefault="00474505" w:rsidP="0093142B">
            <w:pPr>
              <w:spacing w:after="0" w:line="240" w:lineRule="auto"/>
              <w:jc w:val="center"/>
              <w:rPr>
                <w:rFonts w:ascii="Arial" w:eastAsia="Times New Roman" w:hAnsi="Arial" w:cs="Arial"/>
                <w:b/>
                <w:bCs/>
                <w:color w:val="000000"/>
                <w:sz w:val="16"/>
                <w:szCs w:val="16"/>
              </w:rPr>
            </w:pPr>
            <w:r w:rsidRPr="00464624">
              <w:rPr>
                <w:rFonts w:ascii="Arial" w:eastAsia="Times New Roman" w:hAnsi="Arial" w:cs="Arial"/>
                <w:b/>
                <w:bCs/>
                <w:color w:val="000000"/>
                <w:sz w:val="16"/>
                <w:szCs w:val="16"/>
              </w:rPr>
              <w:t>Concepto</w:t>
            </w:r>
          </w:p>
        </w:tc>
        <w:tc>
          <w:tcPr>
            <w:tcW w:w="1144" w:type="pct"/>
            <w:tcBorders>
              <w:top w:val="nil"/>
              <w:left w:val="nil"/>
              <w:bottom w:val="single" w:sz="8" w:space="0" w:color="auto"/>
              <w:right w:val="single" w:sz="8" w:space="0" w:color="auto"/>
            </w:tcBorders>
            <w:shd w:val="clear" w:color="auto" w:fill="auto"/>
            <w:noWrap/>
            <w:vAlign w:val="center"/>
            <w:hideMark/>
          </w:tcPr>
          <w:p w14:paraId="353D89C7" w14:textId="77777777" w:rsidR="00474505" w:rsidRPr="00464624" w:rsidRDefault="00474505" w:rsidP="0093142B">
            <w:pPr>
              <w:spacing w:after="0" w:line="240" w:lineRule="auto"/>
              <w:jc w:val="center"/>
              <w:rPr>
                <w:rFonts w:ascii="Arial" w:eastAsia="Times New Roman" w:hAnsi="Arial" w:cs="Arial"/>
                <w:b/>
                <w:bCs/>
                <w:color w:val="000000"/>
                <w:sz w:val="16"/>
                <w:szCs w:val="16"/>
              </w:rPr>
            </w:pPr>
            <w:r w:rsidRPr="00464624">
              <w:rPr>
                <w:rFonts w:ascii="Arial" w:eastAsia="Times New Roman" w:hAnsi="Arial" w:cs="Arial"/>
                <w:b/>
                <w:bCs/>
                <w:color w:val="000000"/>
                <w:sz w:val="16"/>
                <w:szCs w:val="16"/>
              </w:rPr>
              <w:t>Importe</w:t>
            </w:r>
          </w:p>
        </w:tc>
      </w:tr>
      <w:tr w:rsidR="00474505" w:rsidRPr="00464624" w14:paraId="1D956A98" w14:textId="77777777" w:rsidTr="003F5058">
        <w:tc>
          <w:tcPr>
            <w:tcW w:w="3856" w:type="pct"/>
            <w:tcBorders>
              <w:top w:val="nil"/>
              <w:left w:val="single" w:sz="8" w:space="0" w:color="auto"/>
              <w:bottom w:val="nil"/>
              <w:right w:val="nil"/>
            </w:tcBorders>
            <w:shd w:val="clear" w:color="auto" w:fill="auto"/>
            <w:noWrap/>
            <w:vAlign w:val="center"/>
            <w:hideMark/>
          </w:tcPr>
          <w:p w14:paraId="42143113" w14:textId="77777777" w:rsidR="00474505" w:rsidRPr="00464624" w:rsidRDefault="00474505" w:rsidP="0093142B">
            <w:pPr>
              <w:spacing w:after="0" w:line="240" w:lineRule="auto"/>
              <w:jc w:val="center"/>
              <w:rPr>
                <w:rFonts w:ascii="Arial" w:eastAsia="Times New Roman" w:hAnsi="Arial" w:cs="Arial"/>
                <w:color w:val="000000"/>
                <w:sz w:val="16"/>
                <w:szCs w:val="16"/>
              </w:rPr>
            </w:pPr>
            <w:r w:rsidRPr="00464624">
              <w:rPr>
                <w:rFonts w:ascii="Arial" w:eastAsia="Times New Roman" w:hAnsi="Arial" w:cs="Arial"/>
                <w:color w:val="000000"/>
                <w:sz w:val="16"/>
                <w:szCs w:val="16"/>
              </w:rPr>
              <w:t> </w:t>
            </w:r>
          </w:p>
        </w:tc>
        <w:tc>
          <w:tcPr>
            <w:tcW w:w="1144" w:type="pct"/>
            <w:tcBorders>
              <w:top w:val="nil"/>
              <w:left w:val="nil"/>
              <w:bottom w:val="nil"/>
              <w:right w:val="single" w:sz="8" w:space="0" w:color="auto"/>
            </w:tcBorders>
            <w:shd w:val="clear" w:color="auto" w:fill="auto"/>
            <w:noWrap/>
            <w:vAlign w:val="center"/>
            <w:hideMark/>
          </w:tcPr>
          <w:p w14:paraId="1BAB818B" w14:textId="77777777" w:rsidR="00474505" w:rsidRPr="00464624" w:rsidRDefault="00474505" w:rsidP="0093142B">
            <w:pPr>
              <w:spacing w:after="0" w:line="240" w:lineRule="auto"/>
              <w:jc w:val="center"/>
              <w:rPr>
                <w:rFonts w:ascii="Arial" w:eastAsia="Times New Roman" w:hAnsi="Arial" w:cs="Arial"/>
                <w:color w:val="000000"/>
                <w:sz w:val="16"/>
                <w:szCs w:val="16"/>
              </w:rPr>
            </w:pPr>
            <w:r w:rsidRPr="00464624">
              <w:rPr>
                <w:rFonts w:ascii="Arial" w:eastAsia="Times New Roman" w:hAnsi="Arial" w:cs="Arial"/>
                <w:color w:val="000000"/>
                <w:sz w:val="16"/>
                <w:szCs w:val="16"/>
              </w:rPr>
              <w:t> </w:t>
            </w:r>
          </w:p>
        </w:tc>
      </w:tr>
      <w:tr w:rsidR="00474505" w:rsidRPr="00464624" w14:paraId="7D913BAB" w14:textId="77777777" w:rsidTr="003F5058">
        <w:tc>
          <w:tcPr>
            <w:tcW w:w="3856" w:type="pct"/>
            <w:tcBorders>
              <w:top w:val="nil"/>
              <w:left w:val="single" w:sz="8" w:space="0" w:color="auto"/>
              <w:bottom w:val="single" w:sz="4" w:space="0" w:color="BFBFBF"/>
              <w:right w:val="single" w:sz="4" w:space="0" w:color="BFBFBF"/>
            </w:tcBorders>
            <w:shd w:val="clear" w:color="auto" w:fill="auto"/>
            <w:noWrap/>
            <w:vAlign w:val="center"/>
            <w:hideMark/>
          </w:tcPr>
          <w:p w14:paraId="08270C6F" w14:textId="77777777" w:rsidR="00474505" w:rsidRPr="00CE3921" w:rsidRDefault="00474505" w:rsidP="0093142B">
            <w:pPr>
              <w:spacing w:after="0" w:line="240" w:lineRule="auto"/>
              <w:jc w:val="both"/>
              <w:rPr>
                <w:rFonts w:ascii="Arial" w:eastAsia="Times New Roman" w:hAnsi="Arial" w:cs="Arial"/>
                <w:b/>
                <w:bCs/>
                <w:color w:val="000000"/>
                <w:sz w:val="16"/>
                <w:szCs w:val="16"/>
              </w:rPr>
            </w:pPr>
            <w:r w:rsidRPr="00CE3921">
              <w:rPr>
                <w:rFonts w:ascii="Arial" w:eastAsia="Times New Roman" w:hAnsi="Arial" w:cs="Arial"/>
                <w:b/>
                <w:bCs/>
                <w:color w:val="000000"/>
                <w:sz w:val="16"/>
                <w:szCs w:val="16"/>
              </w:rPr>
              <w:t>No Etiquetado</w:t>
            </w:r>
          </w:p>
        </w:tc>
        <w:tc>
          <w:tcPr>
            <w:tcW w:w="1144" w:type="pct"/>
            <w:tcBorders>
              <w:top w:val="nil"/>
              <w:left w:val="nil"/>
              <w:bottom w:val="single" w:sz="4" w:space="0" w:color="BFBFBF"/>
              <w:right w:val="single" w:sz="8" w:space="0" w:color="auto"/>
            </w:tcBorders>
            <w:shd w:val="clear" w:color="auto" w:fill="auto"/>
            <w:noWrap/>
            <w:vAlign w:val="center"/>
            <w:hideMark/>
          </w:tcPr>
          <w:p w14:paraId="5D14AF2D" w14:textId="1B075AF1" w:rsidR="00474505" w:rsidRPr="00A543D1" w:rsidRDefault="00474505" w:rsidP="00A543D1">
            <w:pPr>
              <w:spacing w:after="0" w:line="240" w:lineRule="auto"/>
              <w:jc w:val="right"/>
              <w:rPr>
                <w:rFonts w:ascii="Arial" w:eastAsia="Times New Roman" w:hAnsi="Arial" w:cs="Arial"/>
                <w:b/>
                <w:color w:val="000000"/>
                <w:sz w:val="16"/>
                <w:szCs w:val="16"/>
              </w:rPr>
            </w:pPr>
            <w:r w:rsidRPr="00122625">
              <w:rPr>
                <w:rFonts w:ascii="Arial" w:eastAsia="Times New Roman" w:hAnsi="Arial" w:cs="Arial"/>
                <w:b/>
                <w:color w:val="000000"/>
                <w:sz w:val="16"/>
                <w:szCs w:val="16"/>
              </w:rPr>
              <w:t>$</w:t>
            </w:r>
            <w:r w:rsidR="00A543D1">
              <w:rPr>
                <w:rFonts w:ascii="Arial" w:eastAsia="Times New Roman" w:hAnsi="Arial" w:cs="Arial"/>
                <w:b/>
                <w:color w:val="000000"/>
                <w:sz w:val="16"/>
                <w:szCs w:val="16"/>
              </w:rPr>
              <w:t>712</w:t>
            </w:r>
            <w:r w:rsidR="00E92ACD">
              <w:rPr>
                <w:rFonts w:ascii="Arial" w:eastAsia="Times New Roman" w:hAnsi="Arial" w:cs="Arial"/>
                <w:b/>
                <w:color w:val="000000"/>
                <w:sz w:val="16"/>
                <w:szCs w:val="16"/>
              </w:rPr>
              <w:t>,</w:t>
            </w:r>
            <w:r w:rsidR="00A543D1">
              <w:rPr>
                <w:rFonts w:ascii="Arial" w:eastAsia="Times New Roman" w:hAnsi="Arial" w:cs="Arial"/>
                <w:b/>
                <w:color w:val="000000"/>
                <w:sz w:val="16"/>
                <w:szCs w:val="16"/>
              </w:rPr>
              <w:t>982</w:t>
            </w:r>
            <w:r w:rsidR="00E92ACD">
              <w:rPr>
                <w:rFonts w:ascii="Arial" w:eastAsia="Times New Roman" w:hAnsi="Arial" w:cs="Arial"/>
                <w:b/>
                <w:color w:val="000000"/>
                <w:sz w:val="16"/>
                <w:szCs w:val="16"/>
              </w:rPr>
              <w:t>,</w:t>
            </w:r>
            <w:r w:rsidR="00A543D1">
              <w:rPr>
                <w:rFonts w:ascii="Arial" w:eastAsia="Times New Roman" w:hAnsi="Arial" w:cs="Arial"/>
                <w:b/>
                <w:color w:val="000000"/>
                <w:sz w:val="16"/>
                <w:szCs w:val="16"/>
              </w:rPr>
              <w:t>03</w:t>
            </w:r>
            <w:r w:rsidR="00025EF5">
              <w:rPr>
                <w:rFonts w:ascii="Arial" w:eastAsia="Times New Roman" w:hAnsi="Arial" w:cs="Arial"/>
                <w:b/>
                <w:color w:val="000000"/>
                <w:sz w:val="16"/>
                <w:szCs w:val="16"/>
              </w:rPr>
              <w:t>4</w:t>
            </w:r>
            <w:r w:rsidR="00287182" w:rsidRPr="00122625">
              <w:rPr>
                <w:rFonts w:ascii="Arial" w:eastAsia="Times New Roman" w:hAnsi="Arial" w:cs="Arial"/>
                <w:b/>
                <w:color w:val="000000"/>
                <w:sz w:val="16"/>
                <w:szCs w:val="16"/>
              </w:rPr>
              <w:t>.</w:t>
            </w:r>
            <w:r w:rsidRPr="00122625">
              <w:rPr>
                <w:rFonts w:ascii="Arial" w:eastAsia="Times New Roman" w:hAnsi="Arial" w:cs="Arial"/>
                <w:b/>
                <w:color w:val="000000"/>
                <w:sz w:val="16"/>
                <w:szCs w:val="16"/>
              </w:rPr>
              <w:t>00</w:t>
            </w:r>
          </w:p>
        </w:tc>
      </w:tr>
      <w:tr w:rsidR="00474505" w:rsidRPr="00464624" w14:paraId="61EB3FE3" w14:textId="77777777" w:rsidTr="003F5058">
        <w:tc>
          <w:tcPr>
            <w:tcW w:w="3856" w:type="pct"/>
            <w:tcBorders>
              <w:top w:val="nil"/>
              <w:left w:val="single" w:sz="8" w:space="0" w:color="auto"/>
              <w:bottom w:val="single" w:sz="4" w:space="0" w:color="BFBFBF"/>
              <w:right w:val="single" w:sz="4" w:space="0" w:color="BFBFBF"/>
            </w:tcBorders>
            <w:shd w:val="clear" w:color="auto" w:fill="auto"/>
            <w:noWrap/>
            <w:vAlign w:val="center"/>
            <w:hideMark/>
          </w:tcPr>
          <w:p w14:paraId="47AB05A8" w14:textId="77777777" w:rsidR="00474505" w:rsidRPr="00CE3921" w:rsidRDefault="00474505" w:rsidP="0093142B">
            <w:pPr>
              <w:spacing w:after="0" w:line="240" w:lineRule="auto"/>
              <w:ind w:firstLineChars="200" w:firstLine="320"/>
              <w:rPr>
                <w:rFonts w:ascii="Arial" w:eastAsia="Times New Roman" w:hAnsi="Arial" w:cs="Arial"/>
                <w:color w:val="000000"/>
                <w:sz w:val="16"/>
                <w:szCs w:val="16"/>
              </w:rPr>
            </w:pPr>
            <w:r w:rsidRPr="00CE3921">
              <w:rPr>
                <w:rFonts w:ascii="Arial" w:eastAsia="Times New Roman" w:hAnsi="Arial" w:cs="Arial"/>
                <w:color w:val="000000"/>
                <w:sz w:val="16"/>
                <w:szCs w:val="16"/>
              </w:rPr>
              <w:t>Recursos Fiscales</w:t>
            </w:r>
          </w:p>
        </w:tc>
        <w:tc>
          <w:tcPr>
            <w:tcW w:w="1144" w:type="pct"/>
            <w:tcBorders>
              <w:top w:val="nil"/>
              <w:left w:val="nil"/>
              <w:bottom w:val="single" w:sz="4" w:space="0" w:color="BFBFBF"/>
              <w:right w:val="single" w:sz="8" w:space="0" w:color="auto"/>
            </w:tcBorders>
            <w:shd w:val="clear" w:color="auto" w:fill="auto"/>
            <w:noWrap/>
            <w:vAlign w:val="center"/>
            <w:hideMark/>
          </w:tcPr>
          <w:p w14:paraId="0704E5A9" w14:textId="38FD4588" w:rsidR="00474505" w:rsidRPr="00122625" w:rsidRDefault="00A543D1" w:rsidP="00E92ACD">
            <w:pPr>
              <w:spacing w:after="0" w:line="240" w:lineRule="auto"/>
              <w:jc w:val="right"/>
              <w:rPr>
                <w:rFonts w:ascii="Arial" w:hAnsi="Arial" w:cs="Arial"/>
                <w:color w:val="000000"/>
                <w:sz w:val="16"/>
                <w:szCs w:val="16"/>
              </w:rPr>
            </w:pPr>
            <w:r>
              <w:rPr>
                <w:rFonts w:ascii="Arial" w:hAnsi="Arial" w:cs="Arial"/>
                <w:color w:val="000000"/>
                <w:sz w:val="16"/>
                <w:szCs w:val="16"/>
              </w:rPr>
              <w:t>$</w:t>
            </w:r>
            <w:r w:rsidRPr="00A543D1">
              <w:rPr>
                <w:rFonts w:ascii="Arial" w:hAnsi="Arial" w:cs="Arial"/>
                <w:color w:val="000000"/>
                <w:sz w:val="16"/>
                <w:szCs w:val="16"/>
              </w:rPr>
              <w:t>712,982,03</w:t>
            </w:r>
            <w:r w:rsidR="00025EF5">
              <w:rPr>
                <w:rFonts w:ascii="Arial" w:hAnsi="Arial" w:cs="Arial"/>
                <w:color w:val="000000"/>
                <w:sz w:val="16"/>
                <w:szCs w:val="16"/>
              </w:rPr>
              <w:t>4</w:t>
            </w:r>
            <w:r w:rsidRPr="00A543D1">
              <w:rPr>
                <w:rFonts w:ascii="Arial" w:hAnsi="Arial" w:cs="Arial"/>
                <w:color w:val="000000"/>
                <w:sz w:val="16"/>
                <w:szCs w:val="16"/>
              </w:rPr>
              <w:t>.00</w:t>
            </w:r>
          </w:p>
        </w:tc>
      </w:tr>
      <w:tr w:rsidR="00474505" w:rsidRPr="00464624" w14:paraId="651E10A6" w14:textId="77777777" w:rsidTr="003F5058">
        <w:tc>
          <w:tcPr>
            <w:tcW w:w="3856" w:type="pct"/>
            <w:tcBorders>
              <w:top w:val="nil"/>
              <w:left w:val="single" w:sz="8" w:space="0" w:color="auto"/>
              <w:bottom w:val="single" w:sz="4" w:space="0" w:color="BFBFBF"/>
              <w:right w:val="single" w:sz="4" w:space="0" w:color="BFBFBF"/>
            </w:tcBorders>
            <w:shd w:val="clear" w:color="auto" w:fill="auto"/>
            <w:noWrap/>
            <w:vAlign w:val="center"/>
            <w:hideMark/>
          </w:tcPr>
          <w:p w14:paraId="18FEC9D9" w14:textId="77777777" w:rsidR="00474505" w:rsidRPr="00CE3921" w:rsidRDefault="00474505" w:rsidP="0093142B">
            <w:pPr>
              <w:spacing w:after="0" w:line="240" w:lineRule="auto"/>
              <w:ind w:firstLineChars="200" w:firstLine="320"/>
              <w:rPr>
                <w:rFonts w:ascii="Arial" w:eastAsia="Times New Roman" w:hAnsi="Arial" w:cs="Arial"/>
                <w:color w:val="000000"/>
                <w:sz w:val="16"/>
                <w:szCs w:val="16"/>
              </w:rPr>
            </w:pPr>
            <w:r w:rsidRPr="00CE3921">
              <w:rPr>
                <w:rFonts w:ascii="Arial" w:eastAsia="Times New Roman" w:hAnsi="Arial" w:cs="Arial"/>
                <w:color w:val="000000"/>
                <w:sz w:val="16"/>
                <w:szCs w:val="16"/>
              </w:rPr>
              <w:t>Financiamientos Internos</w:t>
            </w:r>
          </w:p>
        </w:tc>
        <w:tc>
          <w:tcPr>
            <w:tcW w:w="1144" w:type="pct"/>
            <w:tcBorders>
              <w:top w:val="nil"/>
              <w:left w:val="nil"/>
              <w:bottom w:val="single" w:sz="4" w:space="0" w:color="BFBFBF"/>
              <w:right w:val="single" w:sz="8" w:space="0" w:color="auto"/>
            </w:tcBorders>
            <w:shd w:val="clear" w:color="auto" w:fill="auto"/>
            <w:noWrap/>
            <w:vAlign w:val="center"/>
            <w:hideMark/>
          </w:tcPr>
          <w:p w14:paraId="01925045" w14:textId="77777777" w:rsidR="00474505" w:rsidRPr="00CE3921" w:rsidRDefault="00474505" w:rsidP="0093142B">
            <w:pPr>
              <w:spacing w:after="0" w:line="240" w:lineRule="auto"/>
              <w:jc w:val="right"/>
              <w:rPr>
                <w:rFonts w:ascii="Arial" w:hAnsi="Arial" w:cs="Arial"/>
                <w:color w:val="000000"/>
                <w:sz w:val="16"/>
                <w:szCs w:val="16"/>
              </w:rPr>
            </w:pPr>
            <w:r w:rsidRPr="00CE3921">
              <w:rPr>
                <w:rFonts w:ascii="Arial" w:hAnsi="Arial" w:cs="Arial"/>
                <w:color w:val="000000"/>
                <w:sz w:val="16"/>
                <w:szCs w:val="16"/>
              </w:rPr>
              <w:t>0</w:t>
            </w:r>
          </w:p>
        </w:tc>
      </w:tr>
      <w:tr w:rsidR="00474505" w:rsidRPr="00464624" w14:paraId="076FC9C4" w14:textId="77777777" w:rsidTr="003F5058">
        <w:tc>
          <w:tcPr>
            <w:tcW w:w="3856" w:type="pct"/>
            <w:tcBorders>
              <w:top w:val="nil"/>
              <w:left w:val="single" w:sz="8" w:space="0" w:color="auto"/>
              <w:bottom w:val="single" w:sz="4" w:space="0" w:color="BFBFBF"/>
              <w:right w:val="single" w:sz="4" w:space="0" w:color="BFBFBF"/>
            </w:tcBorders>
            <w:shd w:val="clear" w:color="auto" w:fill="auto"/>
            <w:noWrap/>
            <w:vAlign w:val="center"/>
            <w:hideMark/>
          </w:tcPr>
          <w:p w14:paraId="4D71A93D" w14:textId="77777777" w:rsidR="00474505" w:rsidRPr="00CE3921" w:rsidRDefault="00474505" w:rsidP="0093142B">
            <w:pPr>
              <w:spacing w:after="0" w:line="240" w:lineRule="auto"/>
              <w:ind w:firstLineChars="200" w:firstLine="320"/>
              <w:rPr>
                <w:rFonts w:ascii="Arial" w:eastAsia="Times New Roman" w:hAnsi="Arial" w:cs="Arial"/>
                <w:color w:val="000000"/>
                <w:sz w:val="16"/>
                <w:szCs w:val="16"/>
              </w:rPr>
            </w:pPr>
            <w:r w:rsidRPr="00CE3921">
              <w:rPr>
                <w:rFonts w:ascii="Arial" w:eastAsia="Times New Roman" w:hAnsi="Arial" w:cs="Arial"/>
                <w:color w:val="000000"/>
                <w:sz w:val="16"/>
                <w:szCs w:val="16"/>
              </w:rPr>
              <w:t>Financiamientos Externos</w:t>
            </w:r>
          </w:p>
        </w:tc>
        <w:tc>
          <w:tcPr>
            <w:tcW w:w="1144" w:type="pct"/>
            <w:tcBorders>
              <w:top w:val="nil"/>
              <w:left w:val="nil"/>
              <w:bottom w:val="single" w:sz="4" w:space="0" w:color="BFBFBF"/>
              <w:right w:val="single" w:sz="8" w:space="0" w:color="auto"/>
            </w:tcBorders>
            <w:shd w:val="clear" w:color="auto" w:fill="auto"/>
            <w:noWrap/>
            <w:vAlign w:val="center"/>
            <w:hideMark/>
          </w:tcPr>
          <w:p w14:paraId="1C7674E9" w14:textId="77777777" w:rsidR="00474505" w:rsidRPr="00CE3921" w:rsidRDefault="00474505" w:rsidP="0093142B">
            <w:pPr>
              <w:spacing w:after="0" w:line="240" w:lineRule="auto"/>
              <w:jc w:val="right"/>
              <w:rPr>
                <w:rFonts w:ascii="Arial" w:hAnsi="Arial" w:cs="Arial"/>
                <w:color w:val="000000"/>
                <w:sz w:val="16"/>
                <w:szCs w:val="16"/>
              </w:rPr>
            </w:pPr>
            <w:r w:rsidRPr="00CE3921">
              <w:rPr>
                <w:rFonts w:ascii="Arial" w:hAnsi="Arial" w:cs="Arial"/>
                <w:color w:val="000000"/>
                <w:sz w:val="16"/>
                <w:szCs w:val="16"/>
              </w:rPr>
              <w:t>0</w:t>
            </w:r>
          </w:p>
        </w:tc>
      </w:tr>
      <w:tr w:rsidR="00474505" w:rsidRPr="00464624" w14:paraId="0EF932E4" w14:textId="77777777" w:rsidTr="003F5058">
        <w:tc>
          <w:tcPr>
            <w:tcW w:w="3856" w:type="pct"/>
            <w:tcBorders>
              <w:top w:val="nil"/>
              <w:left w:val="single" w:sz="8" w:space="0" w:color="auto"/>
              <w:bottom w:val="single" w:sz="4" w:space="0" w:color="BFBFBF"/>
              <w:right w:val="single" w:sz="4" w:space="0" w:color="BFBFBF"/>
            </w:tcBorders>
            <w:shd w:val="clear" w:color="auto" w:fill="auto"/>
            <w:noWrap/>
            <w:vAlign w:val="center"/>
            <w:hideMark/>
          </w:tcPr>
          <w:p w14:paraId="669C23BE" w14:textId="77777777" w:rsidR="00474505" w:rsidRPr="00CE3921" w:rsidRDefault="00474505" w:rsidP="0093142B">
            <w:pPr>
              <w:spacing w:after="0" w:line="240" w:lineRule="auto"/>
              <w:ind w:firstLineChars="200" w:firstLine="320"/>
              <w:rPr>
                <w:rFonts w:ascii="Arial" w:eastAsia="Times New Roman" w:hAnsi="Arial" w:cs="Arial"/>
                <w:color w:val="000000"/>
                <w:sz w:val="16"/>
                <w:szCs w:val="16"/>
              </w:rPr>
            </w:pPr>
            <w:r w:rsidRPr="00CE3921">
              <w:rPr>
                <w:rFonts w:ascii="Arial" w:eastAsia="Times New Roman" w:hAnsi="Arial" w:cs="Arial"/>
                <w:color w:val="000000"/>
                <w:sz w:val="16"/>
                <w:szCs w:val="16"/>
              </w:rPr>
              <w:t>Ingresos Propios</w:t>
            </w:r>
          </w:p>
        </w:tc>
        <w:tc>
          <w:tcPr>
            <w:tcW w:w="1144" w:type="pct"/>
            <w:tcBorders>
              <w:top w:val="nil"/>
              <w:left w:val="nil"/>
              <w:bottom w:val="single" w:sz="4" w:space="0" w:color="BFBFBF"/>
              <w:right w:val="single" w:sz="8" w:space="0" w:color="auto"/>
            </w:tcBorders>
            <w:shd w:val="clear" w:color="auto" w:fill="auto"/>
            <w:noWrap/>
            <w:vAlign w:val="center"/>
            <w:hideMark/>
          </w:tcPr>
          <w:p w14:paraId="0F140B11" w14:textId="77777777" w:rsidR="00474505" w:rsidRPr="00CE3921" w:rsidRDefault="00474505" w:rsidP="0093142B">
            <w:pPr>
              <w:spacing w:after="0" w:line="240" w:lineRule="auto"/>
              <w:jc w:val="right"/>
              <w:rPr>
                <w:rFonts w:ascii="Arial" w:hAnsi="Arial" w:cs="Arial"/>
                <w:color w:val="000000"/>
                <w:sz w:val="16"/>
                <w:szCs w:val="16"/>
              </w:rPr>
            </w:pPr>
            <w:r w:rsidRPr="00CE3921">
              <w:rPr>
                <w:rFonts w:ascii="Arial" w:hAnsi="Arial" w:cs="Arial"/>
                <w:color w:val="000000"/>
                <w:sz w:val="16"/>
                <w:szCs w:val="16"/>
              </w:rPr>
              <w:t>0</w:t>
            </w:r>
          </w:p>
        </w:tc>
      </w:tr>
      <w:tr w:rsidR="00474505" w:rsidRPr="00464624" w14:paraId="4BD5BD07" w14:textId="77777777" w:rsidTr="003F5058">
        <w:tc>
          <w:tcPr>
            <w:tcW w:w="3856" w:type="pct"/>
            <w:tcBorders>
              <w:top w:val="nil"/>
              <w:left w:val="single" w:sz="8" w:space="0" w:color="auto"/>
              <w:bottom w:val="single" w:sz="4" w:space="0" w:color="BFBFBF"/>
              <w:right w:val="single" w:sz="4" w:space="0" w:color="BFBFBF"/>
            </w:tcBorders>
            <w:shd w:val="clear" w:color="auto" w:fill="auto"/>
            <w:noWrap/>
            <w:vAlign w:val="center"/>
            <w:hideMark/>
          </w:tcPr>
          <w:p w14:paraId="092212A6" w14:textId="77777777" w:rsidR="00474505" w:rsidRPr="00CE3921" w:rsidRDefault="00474505" w:rsidP="0093142B">
            <w:pPr>
              <w:spacing w:after="0" w:line="240" w:lineRule="auto"/>
              <w:ind w:firstLineChars="200" w:firstLine="320"/>
              <w:rPr>
                <w:rFonts w:ascii="Arial" w:eastAsia="Times New Roman" w:hAnsi="Arial" w:cs="Arial"/>
                <w:color w:val="000000"/>
                <w:sz w:val="16"/>
                <w:szCs w:val="16"/>
              </w:rPr>
            </w:pPr>
            <w:r w:rsidRPr="00CE3921">
              <w:rPr>
                <w:rFonts w:ascii="Arial" w:eastAsia="Times New Roman" w:hAnsi="Arial" w:cs="Arial"/>
                <w:color w:val="000000"/>
                <w:sz w:val="16"/>
                <w:szCs w:val="16"/>
              </w:rPr>
              <w:t>Recursos Federales</w:t>
            </w:r>
          </w:p>
        </w:tc>
        <w:tc>
          <w:tcPr>
            <w:tcW w:w="1144" w:type="pct"/>
            <w:tcBorders>
              <w:top w:val="nil"/>
              <w:left w:val="nil"/>
              <w:bottom w:val="single" w:sz="4" w:space="0" w:color="BFBFBF"/>
              <w:right w:val="single" w:sz="8" w:space="0" w:color="auto"/>
            </w:tcBorders>
            <w:shd w:val="clear" w:color="auto" w:fill="auto"/>
            <w:noWrap/>
            <w:vAlign w:val="center"/>
            <w:hideMark/>
          </w:tcPr>
          <w:p w14:paraId="7B321828" w14:textId="39064EDB" w:rsidR="00474505" w:rsidRPr="00CE3921" w:rsidRDefault="00450CF0" w:rsidP="0093142B">
            <w:pPr>
              <w:spacing w:after="0" w:line="240" w:lineRule="auto"/>
              <w:jc w:val="right"/>
              <w:rPr>
                <w:rFonts w:ascii="Arial" w:hAnsi="Arial" w:cs="Arial"/>
                <w:color w:val="000000"/>
                <w:sz w:val="16"/>
                <w:szCs w:val="16"/>
              </w:rPr>
            </w:pPr>
            <w:r w:rsidRPr="00CE3921">
              <w:rPr>
                <w:rFonts w:ascii="Arial" w:hAnsi="Arial" w:cs="Arial"/>
                <w:color w:val="000000"/>
                <w:sz w:val="16"/>
                <w:szCs w:val="16"/>
              </w:rPr>
              <w:t>0</w:t>
            </w:r>
          </w:p>
        </w:tc>
      </w:tr>
      <w:tr w:rsidR="00474505" w:rsidRPr="00464624" w14:paraId="38616832" w14:textId="77777777" w:rsidTr="003F5058">
        <w:tc>
          <w:tcPr>
            <w:tcW w:w="3856" w:type="pct"/>
            <w:tcBorders>
              <w:top w:val="nil"/>
              <w:left w:val="single" w:sz="8" w:space="0" w:color="auto"/>
              <w:bottom w:val="single" w:sz="4" w:space="0" w:color="BFBFBF"/>
              <w:right w:val="single" w:sz="4" w:space="0" w:color="BFBFBF"/>
            </w:tcBorders>
            <w:shd w:val="clear" w:color="auto" w:fill="auto"/>
            <w:noWrap/>
            <w:vAlign w:val="center"/>
            <w:hideMark/>
          </w:tcPr>
          <w:p w14:paraId="61C1912E" w14:textId="77777777" w:rsidR="00474505" w:rsidRPr="00CE3921" w:rsidRDefault="00474505" w:rsidP="0093142B">
            <w:pPr>
              <w:spacing w:after="0" w:line="240" w:lineRule="auto"/>
              <w:ind w:firstLineChars="200" w:firstLine="321"/>
              <w:rPr>
                <w:rFonts w:ascii="Arial" w:eastAsia="Times New Roman" w:hAnsi="Arial" w:cs="Arial"/>
                <w:b/>
                <w:bCs/>
                <w:color w:val="000000"/>
                <w:sz w:val="16"/>
                <w:szCs w:val="16"/>
              </w:rPr>
            </w:pPr>
            <w:r w:rsidRPr="00CE3921">
              <w:rPr>
                <w:rFonts w:ascii="Arial" w:eastAsia="Times New Roman" w:hAnsi="Arial" w:cs="Arial"/>
                <w:b/>
                <w:bCs/>
                <w:color w:val="000000"/>
                <w:sz w:val="16"/>
                <w:szCs w:val="16"/>
              </w:rPr>
              <w:t>Recursos Estatales</w:t>
            </w:r>
          </w:p>
        </w:tc>
        <w:tc>
          <w:tcPr>
            <w:tcW w:w="1144" w:type="pct"/>
            <w:tcBorders>
              <w:top w:val="nil"/>
              <w:left w:val="nil"/>
              <w:bottom w:val="single" w:sz="4" w:space="0" w:color="BFBFBF"/>
              <w:right w:val="single" w:sz="8" w:space="0" w:color="auto"/>
            </w:tcBorders>
            <w:shd w:val="clear" w:color="auto" w:fill="auto"/>
            <w:noWrap/>
            <w:vAlign w:val="center"/>
            <w:hideMark/>
          </w:tcPr>
          <w:p w14:paraId="59EB712B" w14:textId="77777777" w:rsidR="00474505" w:rsidRPr="00CE3921" w:rsidRDefault="00474505" w:rsidP="0093142B">
            <w:pPr>
              <w:spacing w:after="0" w:line="240" w:lineRule="auto"/>
              <w:jc w:val="right"/>
              <w:rPr>
                <w:rFonts w:ascii="Arial" w:hAnsi="Arial" w:cs="Arial"/>
                <w:bCs/>
                <w:color w:val="000000"/>
                <w:sz w:val="16"/>
                <w:szCs w:val="16"/>
              </w:rPr>
            </w:pPr>
            <w:r w:rsidRPr="00CE3921">
              <w:rPr>
                <w:rFonts w:ascii="Arial" w:eastAsia="Times New Roman" w:hAnsi="Arial" w:cs="Arial"/>
                <w:color w:val="000000"/>
                <w:sz w:val="16"/>
                <w:szCs w:val="16"/>
              </w:rPr>
              <w:t>0</w:t>
            </w:r>
          </w:p>
        </w:tc>
      </w:tr>
      <w:tr w:rsidR="00474505" w:rsidRPr="00464624" w14:paraId="230BF07D" w14:textId="77777777" w:rsidTr="003F5058">
        <w:tc>
          <w:tcPr>
            <w:tcW w:w="3856" w:type="pct"/>
            <w:tcBorders>
              <w:top w:val="nil"/>
              <w:left w:val="single" w:sz="8" w:space="0" w:color="auto"/>
              <w:bottom w:val="single" w:sz="4" w:space="0" w:color="BFBFBF"/>
              <w:right w:val="single" w:sz="4" w:space="0" w:color="BFBFBF"/>
            </w:tcBorders>
            <w:shd w:val="clear" w:color="auto" w:fill="auto"/>
            <w:noWrap/>
            <w:vAlign w:val="center"/>
            <w:hideMark/>
          </w:tcPr>
          <w:p w14:paraId="0BE71D62" w14:textId="77777777" w:rsidR="00474505" w:rsidRPr="00CE3921" w:rsidRDefault="00474505" w:rsidP="0093142B">
            <w:pPr>
              <w:spacing w:after="0" w:line="240" w:lineRule="auto"/>
              <w:ind w:firstLineChars="200" w:firstLine="320"/>
              <w:rPr>
                <w:rFonts w:ascii="Arial" w:eastAsia="Times New Roman" w:hAnsi="Arial" w:cs="Arial"/>
                <w:color w:val="000000"/>
                <w:sz w:val="16"/>
                <w:szCs w:val="16"/>
              </w:rPr>
            </w:pPr>
            <w:r w:rsidRPr="00CE3921">
              <w:rPr>
                <w:rFonts w:ascii="Arial" w:eastAsia="Times New Roman" w:hAnsi="Arial" w:cs="Arial"/>
                <w:color w:val="000000"/>
                <w:sz w:val="16"/>
                <w:szCs w:val="16"/>
              </w:rPr>
              <w:t>Otros Recursos de Libre Disposición</w:t>
            </w:r>
          </w:p>
        </w:tc>
        <w:tc>
          <w:tcPr>
            <w:tcW w:w="1144" w:type="pct"/>
            <w:tcBorders>
              <w:top w:val="nil"/>
              <w:left w:val="nil"/>
              <w:bottom w:val="single" w:sz="4" w:space="0" w:color="BFBFBF"/>
              <w:right w:val="single" w:sz="8" w:space="0" w:color="auto"/>
            </w:tcBorders>
            <w:shd w:val="clear" w:color="auto" w:fill="auto"/>
            <w:noWrap/>
            <w:vAlign w:val="center"/>
            <w:hideMark/>
          </w:tcPr>
          <w:p w14:paraId="3C5EFC90" w14:textId="77777777" w:rsidR="00474505" w:rsidRPr="00CE3921" w:rsidRDefault="00474505" w:rsidP="0093142B">
            <w:pPr>
              <w:spacing w:after="0" w:line="240" w:lineRule="auto"/>
              <w:jc w:val="right"/>
              <w:rPr>
                <w:rFonts w:ascii="Arial" w:hAnsi="Arial" w:cs="Arial"/>
                <w:color w:val="000000"/>
                <w:sz w:val="16"/>
                <w:szCs w:val="16"/>
              </w:rPr>
            </w:pPr>
            <w:r w:rsidRPr="00CE3921">
              <w:rPr>
                <w:rFonts w:ascii="Arial" w:hAnsi="Arial" w:cs="Arial"/>
                <w:color w:val="000000"/>
                <w:sz w:val="16"/>
                <w:szCs w:val="16"/>
              </w:rPr>
              <w:t>0</w:t>
            </w:r>
          </w:p>
        </w:tc>
      </w:tr>
      <w:tr w:rsidR="00474505" w:rsidRPr="00464624" w14:paraId="39882C35" w14:textId="77777777" w:rsidTr="003F5058">
        <w:tc>
          <w:tcPr>
            <w:tcW w:w="3856" w:type="pct"/>
            <w:tcBorders>
              <w:top w:val="nil"/>
              <w:left w:val="single" w:sz="8" w:space="0" w:color="auto"/>
              <w:bottom w:val="single" w:sz="4" w:space="0" w:color="BFBFBF"/>
              <w:right w:val="single" w:sz="4" w:space="0" w:color="BFBFBF"/>
            </w:tcBorders>
            <w:shd w:val="clear" w:color="auto" w:fill="auto"/>
            <w:noWrap/>
            <w:vAlign w:val="center"/>
            <w:hideMark/>
          </w:tcPr>
          <w:p w14:paraId="1C15AC86" w14:textId="77777777" w:rsidR="00474505" w:rsidRPr="00CE3921" w:rsidRDefault="00474505" w:rsidP="0093142B">
            <w:pPr>
              <w:spacing w:after="0" w:line="240" w:lineRule="auto"/>
              <w:jc w:val="both"/>
              <w:rPr>
                <w:rFonts w:ascii="Arial" w:eastAsia="Times New Roman" w:hAnsi="Arial" w:cs="Arial"/>
                <w:b/>
                <w:bCs/>
                <w:color w:val="000000"/>
                <w:sz w:val="16"/>
                <w:szCs w:val="16"/>
              </w:rPr>
            </w:pPr>
            <w:r w:rsidRPr="00CE3921">
              <w:rPr>
                <w:rFonts w:ascii="Arial" w:eastAsia="Times New Roman" w:hAnsi="Arial" w:cs="Arial"/>
                <w:b/>
                <w:bCs/>
                <w:color w:val="000000"/>
                <w:sz w:val="16"/>
                <w:szCs w:val="16"/>
              </w:rPr>
              <w:t>Etiquetado</w:t>
            </w:r>
          </w:p>
        </w:tc>
        <w:tc>
          <w:tcPr>
            <w:tcW w:w="1144" w:type="pct"/>
            <w:tcBorders>
              <w:top w:val="nil"/>
              <w:left w:val="nil"/>
              <w:bottom w:val="single" w:sz="4" w:space="0" w:color="BFBFBF"/>
              <w:right w:val="single" w:sz="8" w:space="0" w:color="auto"/>
            </w:tcBorders>
            <w:shd w:val="clear" w:color="auto" w:fill="auto"/>
            <w:noWrap/>
            <w:vAlign w:val="center"/>
            <w:hideMark/>
          </w:tcPr>
          <w:p w14:paraId="0688649A" w14:textId="04022A4A" w:rsidR="00474505" w:rsidRPr="00CE3921" w:rsidRDefault="00CE3921" w:rsidP="006B7EC6">
            <w:pPr>
              <w:spacing w:after="0" w:line="240" w:lineRule="auto"/>
              <w:jc w:val="right"/>
              <w:rPr>
                <w:rFonts w:ascii="Arial" w:hAnsi="Arial" w:cs="Arial"/>
                <w:b/>
                <w:color w:val="000000"/>
                <w:sz w:val="16"/>
                <w:szCs w:val="16"/>
              </w:rPr>
            </w:pPr>
            <w:r>
              <w:rPr>
                <w:rFonts w:ascii="Arial" w:hAnsi="Arial" w:cs="Arial"/>
                <w:b/>
                <w:color w:val="000000"/>
                <w:sz w:val="16"/>
                <w:szCs w:val="16"/>
              </w:rPr>
              <w:t>$</w:t>
            </w:r>
            <w:r w:rsidR="00A543D1">
              <w:rPr>
                <w:rFonts w:ascii="Arial" w:hAnsi="Arial" w:cs="Arial"/>
                <w:b/>
                <w:color w:val="000000"/>
                <w:sz w:val="16"/>
                <w:szCs w:val="16"/>
              </w:rPr>
              <w:t>5</w:t>
            </w:r>
            <w:r>
              <w:rPr>
                <w:rFonts w:ascii="Arial" w:hAnsi="Arial" w:cs="Arial"/>
                <w:b/>
                <w:color w:val="000000"/>
                <w:sz w:val="16"/>
                <w:szCs w:val="16"/>
              </w:rPr>
              <w:t>,</w:t>
            </w:r>
            <w:r w:rsidR="00A543D1">
              <w:rPr>
                <w:rFonts w:ascii="Arial" w:hAnsi="Arial" w:cs="Arial"/>
                <w:b/>
                <w:color w:val="000000"/>
                <w:sz w:val="16"/>
                <w:szCs w:val="16"/>
              </w:rPr>
              <w:t>879</w:t>
            </w:r>
            <w:r>
              <w:rPr>
                <w:rFonts w:ascii="Arial" w:hAnsi="Arial" w:cs="Arial"/>
                <w:b/>
                <w:color w:val="000000"/>
                <w:sz w:val="16"/>
                <w:szCs w:val="16"/>
              </w:rPr>
              <w:t>,</w:t>
            </w:r>
            <w:r w:rsidR="00A543D1">
              <w:rPr>
                <w:rFonts w:ascii="Arial" w:hAnsi="Arial" w:cs="Arial"/>
                <w:b/>
                <w:color w:val="000000"/>
                <w:sz w:val="16"/>
                <w:szCs w:val="16"/>
              </w:rPr>
              <w:t>575</w:t>
            </w:r>
            <w:r w:rsidR="00474505" w:rsidRPr="00CE3921">
              <w:rPr>
                <w:rFonts w:ascii="Arial" w:hAnsi="Arial" w:cs="Arial"/>
                <w:b/>
                <w:color w:val="000000"/>
                <w:sz w:val="16"/>
                <w:szCs w:val="16"/>
              </w:rPr>
              <w:t>.00</w:t>
            </w:r>
          </w:p>
        </w:tc>
      </w:tr>
      <w:tr w:rsidR="00474505" w:rsidRPr="00464624" w14:paraId="580C5221" w14:textId="77777777" w:rsidTr="003F5058">
        <w:tc>
          <w:tcPr>
            <w:tcW w:w="3856" w:type="pct"/>
            <w:tcBorders>
              <w:top w:val="nil"/>
              <w:left w:val="single" w:sz="8" w:space="0" w:color="auto"/>
              <w:bottom w:val="single" w:sz="4" w:space="0" w:color="BFBFBF"/>
              <w:right w:val="single" w:sz="4" w:space="0" w:color="BFBFBF"/>
            </w:tcBorders>
            <w:shd w:val="clear" w:color="auto" w:fill="auto"/>
            <w:noWrap/>
            <w:vAlign w:val="center"/>
            <w:hideMark/>
          </w:tcPr>
          <w:p w14:paraId="3814B2F0" w14:textId="77777777" w:rsidR="00474505" w:rsidRPr="00CE3921" w:rsidRDefault="00474505" w:rsidP="0093142B">
            <w:pPr>
              <w:spacing w:after="0" w:line="240" w:lineRule="auto"/>
              <w:ind w:firstLineChars="200" w:firstLine="320"/>
              <w:rPr>
                <w:rFonts w:ascii="Arial" w:eastAsia="Times New Roman" w:hAnsi="Arial" w:cs="Arial"/>
                <w:color w:val="000000"/>
                <w:sz w:val="16"/>
                <w:szCs w:val="16"/>
              </w:rPr>
            </w:pPr>
            <w:r w:rsidRPr="00CE3921">
              <w:rPr>
                <w:rFonts w:ascii="Arial" w:eastAsia="Times New Roman" w:hAnsi="Arial" w:cs="Arial"/>
                <w:color w:val="000000"/>
                <w:sz w:val="16"/>
                <w:szCs w:val="16"/>
              </w:rPr>
              <w:t>Recursos Federales</w:t>
            </w:r>
          </w:p>
        </w:tc>
        <w:tc>
          <w:tcPr>
            <w:tcW w:w="1144" w:type="pct"/>
            <w:tcBorders>
              <w:top w:val="nil"/>
              <w:left w:val="nil"/>
              <w:bottom w:val="single" w:sz="4" w:space="0" w:color="BFBFBF"/>
              <w:right w:val="single" w:sz="8" w:space="0" w:color="auto"/>
            </w:tcBorders>
            <w:shd w:val="clear" w:color="auto" w:fill="auto"/>
            <w:noWrap/>
            <w:vAlign w:val="center"/>
            <w:hideMark/>
          </w:tcPr>
          <w:p w14:paraId="0D21782F" w14:textId="4F315662" w:rsidR="00474505" w:rsidRPr="00CE3921" w:rsidRDefault="00CE3921" w:rsidP="006B7EC6">
            <w:pPr>
              <w:spacing w:after="0" w:line="240" w:lineRule="auto"/>
              <w:jc w:val="right"/>
              <w:rPr>
                <w:rFonts w:ascii="Arial" w:hAnsi="Arial" w:cs="Arial"/>
                <w:color w:val="000000"/>
                <w:sz w:val="16"/>
                <w:szCs w:val="16"/>
              </w:rPr>
            </w:pPr>
            <w:r>
              <w:rPr>
                <w:rFonts w:ascii="Arial" w:hAnsi="Arial" w:cs="Arial"/>
                <w:color w:val="000000"/>
                <w:sz w:val="16"/>
                <w:szCs w:val="16"/>
              </w:rPr>
              <w:t>$</w:t>
            </w:r>
            <w:r w:rsidR="00A543D1">
              <w:rPr>
                <w:rFonts w:ascii="Arial" w:hAnsi="Arial" w:cs="Arial"/>
                <w:color w:val="000000"/>
                <w:sz w:val="16"/>
                <w:szCs w:val="16"/>
              </w:rPr>
              <w:t>5</w:t>
            </w:r>
            <w:r w:rsidR="00450CF0" w:rsidRPr="00CE3921">
              <w:rPr>
                <w:rFonts w:ascii="Arial" w:hAnsi="Arial" w:cs="Arial"/>
                <w:color w:val="000000"/>
                <w:sz w:val="16"/>
                <w:szCs w:val="16"/>
              </w:rPr>
              <w:t>,</w:t>
            </w:r>
            <w:r w:rsidR="00A543D1">
              <w:rPr>
                <w:rFonts w:ascii="Arial" w:hAnsi="Arial" w:cs="Arial"/>
                <w:color w:val="000000"/>
                <w:sz w:val="16"/>
                <w:szCs w:val="16"/>
              </w:rPr>
              <w:t>879</w:t>
            </w:r>
            <w:r w:rsidR="00450CF0" w:rsidRPr="00CE3921">
              <w:rPr>
                <w:rFonts w:ascii="Arial" w:hAnsi="Arial" w:cs="Arial"/>
                <w:color w:val="000000"/>
                <w:sz w:val="16"/>
                <w:szCs w:val="16"/>
              </w:rPr>
              <w:t>,</w:t>
            </w:r>
            <w:r w:rsidR="00A543D1">
              <w:rPr>
                <w:rFonts w:ascii="Arial" w:hAnsi="Arial" w:cs="Arial"/>
                <w:color w:val="000000"/>
                <w:sz w:val="16"/>
                <w:szCs w:val="16"/>
              </w:rPr>
              <w:t>575</w:t>
            </w:r>
            <w:r w:rsidR="00474505" w:rsidRPr="00CE3921">
              <w:rPr>
                <w:rFonts w:ascii="Arial" w:hAnsi="Arial" w:cs="Arial"/>
                <w:color w:val="000000"/>
                <w:sz w:val="16"/>
                <w:szCs w:val="16"/>
              </w:rPr>
              <w:t>.00</w:t>
            </w:r>
          </w:p>
        </w:tc>
      </w:tr>
      <w:tr w:rsidR="00474505" w:rsidRPr="00464624" w14:paraId="61A9988A" w14:textId="77777777" w:rsidTr="003F5058">
        <w:tc>
          <w:tcPr>
            <w:tcW w:w="3856" w:type="pct"/>
            <w:tcBorders>
              <w:top w:val="nil"/>
              <w:left w:val="single" w:sz="8" w:space="0" w:color="auto"/>
              <w:bottom w:val="single" w:sz="4" w:space="0" w:color="BFBFBF"/>
              <w:right w:val="single" w:sz="4" w:space="0" w:color="BFBFBF"/>
            </w:tcBorders>
            <w:shd w:val="clear" w:color="auto" w:fill="auto"/>
            <w:noWrap/>
            <w:vAlign w:val="center"/>
            <w:hideMark/>
          </w:tcPr>
          <w:p w14:paraId="6BB79886" w14:textId="77777777" w:rsidR="00474505" w:rsidRPr="00CE3921" w:rsidRDefault="00474505" w:rsidP="0093142B">
            <w:pPr>
              <w:spacing w:after="0" w:line="240" w:lineRule="auto"/>
              <w:ind w:firstLineChars="200" w:firstLine="320"/>
              <w:rPr>
                <w:rFonts w:ascii="Arial" w:eastAsia="Times New Roman" w:hAnsi="Arial" w:cs="Arial"/>
                <w:color w:val="000000"/>
                <w:sz w:val="16"/>
                <w:szCs w:val="16"/>
              </w:rPr>
            </w:pPr>
            <w:r w:rsidRPr="00CE3921">
              <w:rPr>
                <w:rFonts w:ascii="Arial" w:eastAsia="Times New Roman" w:hAnsi="Arial" w:cs="Arial"/>
                <w:color w:val="000000"/>
                <w:sz w:val="16"/>
                <w:szCs w:val="16"/>
              </w:rPr>
              <w:t>Recursos Estatales</w:t>
            </w:r>
          </w:p>
        </w:tc>
        <w:tc>
          <w:tcPr>
            <w:tcW w:w="1144" w:type="pct"/>
            <w:tcBorders>
              <w:top w:val="nil"/>
              <w:left w:val="nil"/>
              <w:bottom w:val="single" w:sz="4" w:space="0" w:color="BFBFBF"/>
              <w:right w:val="single" w:sz="8" w:space="0" w:color="auto"/>
            </w:tcBorders>
            <w:shd w:val="clear" w:color="auto" w:fill="auto"/>
            <w:noWrap/>
            <w:vAlign w:val="center"/>
            <w:hideMark/>
          </w:tcPr>
          <w:p w14:paraId="7D633307" w14:textId="77777777" w:rsidR="00474505" w:rsidRPr="00CE3921" w:rsidRDefault="00474505" w:rsidP="0093142B">
            <w:pPr>
              <w:spacing w:after="0" w:line="240" w:lineRule="auto"/>
              <w:jc w:val="right"/>
              <w:rPr>
                <w:rFonts w:ascii="Arial" w:hAnsi="Arial" w:cs="Arial"/>
                <w:color w:val="000000"/>
                <w:sz w:val="16"/>
                <w:szCs w:val="16"/>
              </w:rPr>
            </w:pPr>
            <w:r w:rsidRPr="00CE3921">
              <w:rPr>
                <w:rFonts w:ascii="Arial" w:hAnsi="Arial" w:cs="Arial"/>
                <w:color w:val="000000"/>
                <w:sz w:val="16"/>
                <w:szCs w:val="16"/>
              </w:rPr>
              <w:t>0</w:t>
            </w:r>
          </w:p>
        </w:tc>
      </w:tr>
      <w:tr w:rsidR="00474505" w:rsidRPr="00464624" w14:paraId="35B1CD33" w14:textId="77777777" w:rsidTr="003F5058">
        <w:tc>
          <w:tcPr>
            <w:tcW w:w="3856" w:type="pct"/>
            <w:tcBorders>
              <w:top w:val="nil"/>
              <w:left w:val="single" w:sz="8" w:space="0" w:color="auto"/>
              <w:bottom w:val="single" w:sz="8" w:space="0" w:color="auto"/>
              <w:right w:val="single" w:sz="4" w:space="0" w:color="BFBFBF"/>
            </w:tcBorders>
            <w:shd w:val="clear" w:color="auto" w:fill="auto"/>
            <w:noWrap/>
            <w:vAlign w:val="center"/>
            <w:hideMark/>
          </w:tcPr>
          <w:p w14:paraId="424DCFDB" w14:textId="77777777" w:rsidR="00474505" w:rsidRPr="00CE3921" w:rsidRDefault="00474505" w:rsidP="0093142B">
            <w:pPr>
              <w:spacing w:after="0" w:line="240" w:lineRule="auto"/>
              <w:ind w:firstLineChars="200" w:firstLine="320"/>
              <w:rPr>
                <w:rFonts w:ascii="Arial" w:eastAsia="Times New Roman" w:hAnsi="Arial" w:cs="Arial"/>
                <w:color w:val="000000"/>
                <w:sz w:val="16"/>
                <w:szCs w:val="16"/>
              </w:rPr>
            </w:pPr>
            <w:r w:rsidRPr="00CE3921">
              <w:rPr>
                <w:rFonts w:ascii="Arial" w:eastAsia="Times New Roman" w:hAnsi="Arial" w:cs="Arial"/>
                <w:color w:val="000000"/>
                <w:sz w:val="16"/>
                <w:szCs w:val="16"/>
              </w:rPr>
              <w:t>Otros Recursos de Transferencias Federales Etiquetadas</w:t>
            </w:r>
          </w:p>
        </w:tc>
        <w:tc>
          <w:tcPr>
            <w:tcW w:w="1144" w:type="pct"/>
            <w:tcBorders>
              <w:top w:val="nil"/>
              <w:left w:val="nil"/>
              <w:bottom w:val="single" w:sz="8" w:space="0" w:color="auto"/>
              <w:right w:val="single" w:sz="8" w:space="0" w:color="auto"/>
            </w:tcBorders>
            <w:shd w:val="clear" w:color="auto" w:fill="auto"/>
            <w:noWrap/>
            <w:vAlign w:val="center"/>
            <w:hideMark/>
          </w:tcPr>
          <w:p w14:paraId="3E2BE9B6" w14:textId="77777777" w:rsidR="00474505" w:rsidRPr="00CE3921" w:rsidRDefault="00474505" w:rsidP="0093142B">
            <w:pPr>
              <w:spacing w:after="0" w:line="240" w:lineRule="auto"/>
              <w:jc w:val="right"/>
              <w:rPr>
                <w:rFonts w:ascii="Arial" w:hAnsi="Arial" w:cs="Arial"/>
                <w:color w:val="000000"/>
                <w:sz w:val="16"/>
                <w:szCs w:val="16"/>
              </w:rPr>
            </w:pPr>
            <w:r w:rsidRPr="00CE3921">
              <w:rPr>
                <w:rFonts w:ascii="Arial" w:hAnsi="Arial" w:cs="Arial"/>
                <w:color w:val="000000"/>
                <w:sz w:val="16"/>
                <w:szCs w:val="16"/>
              </w:rPr>
              <w:t>0</w:t>
            </w:r>
          </w:p>
        </w:tc>
      </w:tr>
    </w:tbl>
    <w:p w14:paraId="0119EE74" w14:textId="77777777" w:rsidR="00474505" w:rsidRPr="00464624" w:rsidRDefault="00474505" w:rsidP="00474505">
      <w:pPr>
        <w:autoSpaceDE w:val="0"/>
        <w:autoSpaceDN w:val="0"/>
        <w:adjustRightInd w:val="0"/>
        <w:spacing w:after="0" w:line="240" w:lineRule="auto"/>
        <w:rPr>
          <w:rFonts w:ascii="Arial" w:hAnsi="Arial" w:cs="Arial"/>
          <w:color w:val="000000"/>
          <w:sz w:val="20"/>
          <w:szCs w:val="20"/>
        </w:rPr>
      </w:pPr>
    </w:p>
    <w:p w14:paraId="5ADD9235" w14:textId="77777777" w:rsidR="00474505" w:rsidRPr="00464624" w:rsidRDefault="00474505" w:rsidP="00474505">
      <w:pPr>
        <w:autoSpaceDE w:val="0"/>
        <w:autoSpaceDN w:val="0"/>
        <w:adjustRightInd w:val="0"/>
        <w:spacing w:after="0" w:line="240" w:lineRule="auto"/>
        <w:rPr>
          <w:rFonts w:ascii="Arial" w:hAnsi="Arial" w:cs="Arial"/>
          <w:color w:val="000000"/>
          <w:sz w:val="20"/>
          <w:szCs w:val="20"/>
        </w:rPr>
      </w:pPr>
    </w:p>
    <w:p w14:paraId="013EF2B2" w14:textId="77777777" w:rsidR="0043469E" w:rsidRDefault="0043469E" w:rsidP="00E72613">
      <w:pPr>
        <w:spacing w:after="0" w:line="240" w:lineRule="auto"/>
        <w:rPr>
          <w:rFonts w:ascii="Arial" w:hAnsi="Arial" w:cs="Arial"/>
          <w:b/>
          <w:sz w:val="24"/>
        </w:rPr>
      </w:pPr>
    </w:p>
    <w:p w14:paraId="66F143C5" w14:textId="77777777" w:rsidR="0043469E" w:rsidRDefault="0043469E" w:rsidP="00E72613">
      <w:pPr>
        <w:spacing w:after="0" w:line="240" w:lineRule="auto"/>
        <w:rPr>
          <w:rFonts w:ascii="Arial" w:hAnsi="Arial" w:cs="Arial"/>
          <w:b/>
          <w:sz w:val="24"/>
        </w:rPr>
      </w:pPr>
    </w:p>
    <w:p w14:paraId="50C1C3BE" w14:textId="77777777" w:rsidR="0043469E" w:rsidRDefault="0043469E" w:rsidP="00E72613">
      <w:pPr>
        <w:spacing w:after="0" w:line="240" w:lineRule="auto"/>
        <w:rPr>
          <w:rFonts w:ascii="Arial" w:hAnsi="Arial" w:cs="Arial"/>
          <w:b/>
          <w:sz w:val="24"/>
        </w:rPr>
      </w:pPr>
    </w:p>
    <w:p w14:paraId="347F39E6" w14:textId="77777777" w:rsidR="0043469E" w:rsidRDefault="0043469E" w:rsidP="00E72613">
      <w:pPr>
        <w:spacing w:after="0" w:line="240" w:lineRule="auto"/>
        <w:rPr>
          <w:rFonts w:ascii="Arial" w:hAnsi="Arial" w:cs="Arial"/>
          <w:b/>
          <w:sz w:val="24"/>
        </w:rPr>
      </w:pPr>
    </w:p>
    <w:p w14:paraId="0FDCF949" w14:textId="77777777" w:rsidR="0043469E" w:rsidRDefault="0043469E" w:rsidP="00E72613">
      <w:pPr>
        <w:spacing w:after="0" w:line="240" w:lineRule="auto"/>
        <w:rPr>
          <w:rFonts w:ascii="Arial" w:hAnsi="Arial" w:cs="Arial"/>
          <w:b/>
          <w:sz w:val="24"/>
        </w:rPr>
      </w:pPr>
    </w:p>
    <w:p w14:paraId="2B5418FF" w14:textId="77777777" w:rsidR="0043469E" w:rsidRDefault="0043469E" w:rsidP="00E72613">
      <w:pPr>
        <w:spacing w:after="0" w:line="240" w:lineRule="auto"/>
        <w:rPr>
          <w:rFonts w:ascii="Arial" w:hAnsi="Arial" w:cs="Arial"/>
          <w:b/>
          <w:sz w:val="24"/>
        </w:rPr>
      </w:pPr>
    </w:p>
    <w:p w14:paraId="544FC04F" w14:textId="77777777" w:rsidR="0043469E" w:rsidRDefault="0043469E" w:rsidP="00E72613">
      <w:pPr>
        <w:spacing w:after="0" w:line="240" w:lineRule="auto"/>
        <w:rPr>
          <w:rFonts w:ascii="Arial" w:hAnsi="Arial" w:cs="Arial"/>
          <w:b/>
          <w:sz w:val="24"/>
        </w:rPr>
      </w:pPr>
    </w:p>
    <w:p w14:paraId="12917017" w14:textId="77777777" w:rsidR="0043469E" w:rsidRDefault="0043469E" w:rsidP="00E72613">
      <w:pPr>
        <w:spacing w:after="0" w:line="240" w:lineRule="auto"/>
        <w:rPr>
          <w:rFonts w:ascii="Arial" w:hAnsi="Arial" w:cs="Arial"/>
          <w:b/>
          <w:sz w:val="24"/>
        </w:rPr>
      </w:pPr>
    </w:p>
    <w:p w14:paraId="7085F094" w14:textId="77777777" w:rsidR="0043469E" w:rsidRDefault="0043469E" w:rsidP="00E72613">
      <w:pPr>
        <w:spacing w:after="0" w:line="240" w:lineRule="auto"/>
        <w:rPr>
          <w:rFonts w:ascii="Arial" w:hAnsi="Arial" w:cs="Arial"/>
          <w:b/>
          <w:sz w:val="24"/>
        </w:rPr>
      </w:pPr>
    </w:p>
    <w:p w14:paraId="5D6B4FE1" w14:textId="77777777" w:rsidR="0043469E" w:rsidRDefault="0043469E" w:rsidP="00E72613">
      <w:pPr>
        <w:spacing w:after="0" w:line="240" w:lineRule="auto"/>
        <w:rPr>
          <w:rFonts w:ascii="Arial" w:hAnsi="Arial" w:cs="Arial"/>
          <w:b/>
          <w:sz w:val="24"/>
        </w:rPr>
      </w:pPr>
    </w:p>
    <w:p w14:paraId="78E45D27" w14:textId="77777777" w:rsidR="0043469E" w:rsidRDefault="0043469E" w:rsidP="00E72613">
      <w:pPr>
        <w:spacing w:after="0" w:line="240" w:lineRule="auto"/>
        <w:rPr>
          <w:rFonts w:ascii="Arial" w:hAnsi="Arial" w:cs="Arial"/>
          <w:b/>
          <w:sz w:val="24"/>
        </w:rPr>
      </w:pPr>
    </w:p>
    <w:p w14:paraId="6BD68904" w14:textId="77777777" w:rsidR="0043469E" w:rsidRDefault="0043469E" w:rsidP="00E72613">
      <w:pPr>
        <w:spacing w:after="0" w:line="240" w:lineRule="auto"/>
        <w:rPr>
          <w:rFonts w:ascii="Arial" w:hAnsi="Arial" w:cs="Arial"/>
          <w:b/>
          <w:sz w:val="24"/>
        </w:rPr>
      </w:pPr>
    </w:p>
    <w:p w14:paraId="2053555E" w14:textId="77777777" w:rsidR="0043469E" w:rsidRDefault="0043469E" w:rsidP="00E72613">
      <w:pPr>
        <w:spacing w:after="0" w:line="240" w:lineRule="auto"/>
        <w:rPr>
          <w:rFonts w:ascii="Arial" w:hAnsi="Arial" w:cs="Arial"/>
          <w:b/>
          <w:sz w:val="24"/>
        </w:rPr>
      </w:pPr>
    </w:p>
    <w:p w14:paraId="37FEB4D1" w14:textId="77777777" w:rsidR="0043469E" w:rsidRDefault="0043469E" w:rsidP="00E72613">
      <w:pPr>
        <w:spacing w:after="0" w:line="240" w:lineRule="auto"/>
        <w:rPr>
          <w:rFonts w:ascii="Arial" w:hAnsi="Arial" w:cs="Arial"/>
          <w:b/>
          <w:sz w:val="24"/>
        </w:rPr>
      </w:pPr>
    </w:p>
    <w:p w14:paraId="416B7C35" w14:textId="77777777" w:rsidR="0043469E" w:rsidRDefault="0043469E" w:rsidP="00E72613">
      <w:pPr>
        <w:spacing w:after="0" w:line="240" w:lineRule="auto"/>
        <w:rPr>
          <w:rFonts w:ascii="Arial" w:hAnsi="Arial" w:cs="Arial"/>
          <w:b/>
          <w:sz w:val="24"/>
        </w:rPr>
      </w:pPr>
    </w:p>
    <w:p w14:paraId="5388E5A1" w14:textId="77777777" w:rsidR="0043469E" w:rsidRDefault="0043469E" w:rsidP="00E72613">
      <w:pPr>
        <w:spacing w:after="0" w:line="240" w:lineRule="auto"/>
        <w:rPr>
          <w:rFonts w:ascii="Arial" w:hAnsi="Arial" w:cs="Arial"/>
          <w:b/>
          <w:sz w:val="24"/>
        </w:rPr>
      </w:pPr>
    </w:p>
    <w:p w14:paraId="45DE2C4D" w14:textId="77777777" w:rsidR="0043469E" w:rsidRDefault="0043469E" w:rsidP="00E72613">
      <w:pPr>
        <w:spacing w:after="0" w:line="240" w:lineRule="auto"/>
        <w:rPr>
          <w:rFonts w:ascii="Arial" w:hAnsi="Arial" w:cs="Arial"/>
          <w:b/>
          <w:sz w:val="24"/>
        </w:rPr>
      </w:pPr>
    </w:p>
    <w:p w14:paraId="77566581" w14:textId="77777777" w:rsidR="0043469E" w:rsidRDefault="0043469E" w:rsidP="00E72613">
      <w:pPr>
        <w:spacing w:after="0" w:line="240" w:lineRule="auto"/>
        <w:rPr>
          <w:rFonts w:ascii="Arial" w:hAnsi="Arial" w:cs="Arial"/>
          <w:b/>
          <w:sz w:val="24"/>
        </w:rPr>
      </w:pPr>
    </w:p>
    <w:p w14:paraId="78B84384" w14:textId="77777777" w:rsidR="00EA55F1" w:rsidRDefault="00EA55F1" w:rsidP="00E72613">
      <w:pPr>
        <w:spacing w:after="0" w:line="240" w:lineRule="auto"/>
        <w:rPr>
          <w:rFonts w:ascii="Arial" w:hAnsi="Arial" w:cs="Arial"/>
          <w:b/>
          <w:sz w:val="24"/>
        </w:rPr>
      </w:pPr>
    </w:p>
    <w:p w14:paraId="4880F668" w14:textId="7C0B7A48" w:rsidR="00460BB0" w:rsidRPr="00464624" w:rsidRDefault="00B81786" w:rsidP="00E72613">
      <w:pPr>
        <w:spacing w:after="0" w:line="240" w:lineRule="auto"/>
        <w:rPr>
          <w:rFonts w:ascii="Arial" w:hAnsi="Arial" w:cs="Arial"/>
          <w:b/>
          <w:sz w:val="24"/>
        </w:rPr>
      </w:pPr>
      <w:r w:rsidRPr="00464624">
        <w:rPr>
          <w:rFonts w:ascii="Arial" w:hAnsi="Arial" w:cs="Arial"/>
          <w:b/>
          <w:sz w:val="24"/>
        </w:rPr>
        <w:t>Proyecciones y Resultados de los Ingresos</w:t>
      </w:r>
    </w:p>
    <w:p w14:paraId="1679C708" w14:textId="5F5F21E7" w:rsidR="00460BB0" w:rsidRDefault="00025EF5" w:rsidP="00325862">
      <w:pPr>
        <w:pStyle w:val="Texto"/>
        <w:tabs>
          <w:tab w:val="left" w:pos="1620"/>
        </w:tabs>
        <w:spacing w:after="0" w:line="240" w:lineRule="auto"/>
        <w:ind w:firstLine="0"/>
        <w:rPr>
          <w:rFonts w:cs="Arial"/>
          <w:b/>
          <w:sz w:val="24"/>
        </w:rPr>
      </w:pPr>
      <w:r w:rsidRPr="00025EF5">
        <w:rPr>
          <w:rFonts w:cs="Arial"/>
          <w:b/>
          <w:noProof/>
          <w:sz w:val="24"/>
        </w:rPr>
        <w:drawing>
          <wp:anchor distT="0" distB="0" distL="114300" distR="114300" simplePos="0" relativeHeight="251771392" behindDoc="0" locked="0" layoutInCell="1" allowOverlap="1" wp14:anchorId="1946AEE0" wp14:editId="5FA47D99">
            <wp:simplePos x="0" y="0"/>
            <wp:positionH relativeFrom="margin">
              <wp:align>left</wp:align>
            </wp:positionH>
            <wp:positionV relativeFrom="paragraph">
              <wp:posOffset>222885</wp:posOffset>
            </wp:positionV>
            <wp:extent cx="5251450" cy="6001385"/>
            <wp:effectExtent l="0" t="0" r="635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51450" cy="6001385"/>
                    </a:xfrm>
                    <a:prstGeom prst="rect">
                      <a:avLst/>
                    </a:prstGeom>
                    <a:noFill/>
                    <a:ln>
                      <a:noFill/>
                    </a:ln>
                  </pic:spPr>
                </pic:pic>
              </a:graphicData>
            </a:graphic>
            <wp14:sizeRelH relativeFrom="page">
              <wp14:pctWidth>0</wp14:pctWidth>
            </wp14:sizeRelH>
            <wp14:sizeRelV relativeFrom="page">
              <wp14:pctHeight>0</wp14:pctHeight>
            </wp14:sizeRelV>
          </wp:anchor>
        </w:drawing>
      </w:r>
      <w:r w:rsidR="00325862" w:rsidRPr="00325862">
        <w:rPr>
          <w:rFonts w:cs="Arial"/>
          <w:b/>
          <w:sz w:val="24"/>
        </w:rPr>
        <w:t xml:space="preserve">Formato 7 a) </w:t>
      </w:r>
      <w:r w:rsidR="00460BB0" w:rsidRPr="00325862">
        <w:rPr>
          <w:rFonts w:cs="Arial"/>
          <w:b/>
          <w:sz w:val="24"/>
        </w:rPr>
        <w:t xml:space="preserve">Proyecciones de Ingresos </w:t>
      </w:r>
      <w:r w:rsidR="003A4A5C">
        <w:rPr>
          <w:rFonts w:cs="Arial"/>
          <w:b/>
          <w:sz w:val="24"/>
        </w:rPr>
        <w:t>–</w:t>
      </w:r>
      <w:r w:rsidR="00460BB0" w:rsidRPr="00325862">
        <w:rPr>
          <w:rFonts w:cs="Arial"/>
          <w:b/>
          <w:sz w:val="24"/>
        </w:rPr>
        <w:t xml:space="preserve"> LDF</w:t>
      </w:r>
    </w:p>
    <w:p w14:paraId="59D3923C" w14:textId="03366E09" w:rsidR="007C5022" w:rsidRDefault="007C5022" w:rsidP="00325862">
      <w:pPr>
        <w:pStyle w:val="Texto"/>
        <w:tabs>
          <w:tab w:val="left" w:pos="1620"/>
        </w:tabs>
        <w:spacing w:after="0" w:line="240" w:lineRule="auto"/>
        <w:ind w:firstLine="0"/>
        <w:rPr>
          <w:rFonts w:cs="Arial"/>
          <w:b/>
          <w:sz w:val="24"/>
        </w:rPr>
      </w:pPr>
    </w:p>
    <w:p w14:paraId="6C480073" w14:textId="77777777" w:rsidR="007D7E9F" w:rsidRDefault="007D7E9F" w:rsidP="00F65623">
      <w:pPr>
        <w:spacing w:after="0" w:line="240" w:lineRule="auto"/>
        <w:jc w:val="both"/>
        <w:rPr>
          <w:rFonts w:ascii="Arial" w:eastAsia="Times New Roman" w:hAnsi="Arial" w:cs="Arial"/>
          <w:sz w:val="12"/>
          <w:szCs w:val="20"/>
        </w:rPr>
      </w:pPr>
    </w:p>
    <w:p w14:paraId="21463D55" w14:textId="284EF47C" w:rsidR="00E00B5F" w:rsidRPr="007C5022" w:rsidRDefault="00F65623" w:rsidP="00F65623">
      <w:pPr>
        <w:spacing w:after="0" w:line="240" w:lineRule="auto"/>
        <w:jc w:val="both"/>
        <w:rPr>
          <w:rFonts w:ascii="Arial" w:eastAsia="Times New Roman" w:hAnsi="Arial" w:cs="Arial"/>
          <w:sz w:val="12"/>
          <w:szCs w:val="8"/>
        </w:rPr>
      </w:pPr>
      <w:r w:rsidRPr="007C5022">
        <w:rPr>
          <w:rFonts w:ascii="Arial" w:eastAsia="Times New Roman" w:hAnsi="Arial" w:cs="Arial"/>
          <w:sz w:val="12"/>
          <w:szCs w:val="8"/>
        </w:rPr>
        <w:t xml:space="preserve">*Para las proyecciones se ha considerado el 3.0% de inflación </w:t>
      </w:r>
    </w:p>
    <w:p w14:paraId="1EAB9B9B" w14:textId="77777777" w:rsidR="00F65623" w:rsidRPr="00F65623" w:rsidRDefault="00F65623" w:rsidP="00F65623">
      <w:pPr>
        <w:spacing w:after="0" w:line="240" w:lineRule="auto"/>
        <w:jc w:val="both"/>
        <w:rPr>
          <w:rFonts w:ascii="Arial" w:eastAsia="Times New Roman" w:hAnsi="Arial" w:cs="Arial"/>
          <w:sz w:val="12"/>
          <w:szCs w:val="20"/>
        </w:rPr>
      </w:pPr>
    </w:p>
    <w:p w14:paraId="387D45DA" w14:textId="32CBFBA2" w:rsidR="003A4A5C" w:rsidRDefault="003A4A5C" w:rsidP="00325862">
      <w:pPr>
        <w:pStyle w:val="Texto"/>
        <w:tabs>
          <w:tab w:val="left" w:pos="1530"/>
        </w:tabs>
        <w:spacing w:after="0" w:line="240" w:lineRule="auto"/>
        <w:ind w:firstLine="0"/>
        <w:rPr>
          <w:rFonts w:cs="Arial"/>
          <w:b/>
          <w:sz w:val="24"/>
        </w:rPr>
      </w:pPr>
    </w:p>
    <w:p w14:paraId="33E476C4" w14:textId="2081D17C" w:rsidR="00460BB0" w:rsidRDefault="00460BB0" w:rsidP="00325862">
      <w:pPr>
        <w:pStyle w:val="Texto"/>
        <w:tabs>
          <w:tab w:val="left" w:pos="1530"/>
        </w:tabs>
        <w:spacing w:after="0" w:line="240" w:lineRule="auto"/>
        <w:ind w:firstLine="0"/>
        <w:rPr>
          <w:rFonts w:cs="Arial"/>
          <w:b/>
          <w:sz w:val="24"/>
        </w:rPr>
      </w:pPr>
      <w:r w:rsidRPr="00464624">
        <w:rPr>
          <w:rFonts w:cs="Arial"/>
          <w:b/>
          <w:sz w:val="24"/>
        </w:rPr>
        <w:t>Formato 7 b)</w:t>
      </w:r>
      <w:r w:rsidRPr="00464624">
        <w:rPr>
          <w:rFonts w:cs="Arial"/>
          <w:b/>
          <w:sz w:val="24"/>
        </w:rPr>
        <w:tab/>
        <w:t xml:space="preserve">Proyecciones de Egresos </w:t>
      </w:r>
      <w:r w:rsidR="00927D55" w:rsidRPr="00464624">
        <w:rPr>
          <w:rFonts w:cs="Arial"/>
          <w:b/>
          <w:sz w:val="24"/>
        </w:rPr>
        <w:t>–</w:t>
      </w:r>
      <w:r w:rsidRPr="00464624">
        <w:rPr>
          <w:rFonts w:cs="Arial"/>
          <w:b/>
          <w:sz w:val="24"/>
        </w:rPr>
        <w:t xml:space="preserve"> LDF</w:t>
      </w:r>
    </w:p>
    <w:p w14:paraId="6A52ACC4" w14:textId="2F4E3B12" w:rsidR="007C5022" w:rsidRDefault="004F7A92" w:rsidP="00325862">
      <w:pPr>
        <w:pStyle w:val="Texto"/>
        <w:tabs>
          <w:tab w:val="left" w:pos="1530"/>
        </w:tabs>
        <w:spacing w:after="0" w:line="240" w:lineRule="auto"/>
        <w:ind w:firstLine="0"/>
        <w:rPr>
          <w:rFonts w:cs="Arial"/>
          <w:b/>
          <w:sz w:val="24"/>
        </w:rPr>
      </w:pPr>
      <w:r w:rsidRPr="004F7A92">
        <w:rPr>
          <w:rFonts w:cs="Arial"/>
          <w:b/>
          <w:noProof/>
          <w:sz w:val="24"/>
        </w:rPr>
        <w:drawing>
          <wp:anchor distT="0" distB="0" distL="114300" distR="114300" simplePos="0" relativeHeight="251772416" behindDoc="0" locked="0" layoutInCell="1" allowOverlap="1" wp14:anchorId="3A98C41A" wp14:editId="6B154856">
            <wp:simplePos x="0" y="0"/>
            <wp:positionH relativeFrom="margin">
              <wp:align>left</wp:align>
            </wp:positionH>
            <wp:positionV relativeFrom="paragraph">
              <wp:posOffset>193040</wp:posOffset>
            </wp:positionV>
            <wp:extent cx="5251450" cy="5739130"/>
            <wp:effectExtent l="0" t="0" r="635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53117" cy="57411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99366B" w14:textId="0BEC1109" w:rsidR="00163906" w:rsidRPr="004055F3" w:rsidRDefault="004055F3" w:rsidP="00163906">
      <w:pPr>
        <w:spacing w:after="0" w:line="240" w:lineRule="auto"/>
        <w:jc w:val="both"/>
        <w:rPr>
          <w:rFonts w:ascii="Arial" w:eastAsia="Times New Roman" w:hAnsi="Arial" w:cs="Arial"/>
          <w:sz w:val="10"/>
          <w:szCs w:val="20"/>
        </w:rPr>
      </w:pPr>
      <w:r w:rsidRPr="007C5022">
        <w:rPr>
          <w:rFonts w:ascii="Arial" w:eastAsia="Times New Roman" w:hAnsi="Arial" w:cs="Arial"/>
          <w:sz w:val="12"/>
          <w:szCs w:val="12"/>
        </w:rPr>
        <w:t>*</w:t>
      </w:r>
      <w:r w:rsidR="00163906" w:rsidRPr="007C5022">
        <w:rPr>
          <w:rFonts w:ascii="Arial" w:eastAsia="Times New Roman" w:hAnsi="Arial" w:cs="Arial"/>
          <w:sz w:val="12"/>
          <w:szCs w:val="12"/>
        </w:rPr>
        <w:t>Para las proyecciones se ha c</w:t>
      </w:r>
      <w:r w:rsidR="004F11B6" w:rsidRPr="007C5022">
        <w:rPr>
          <w:rFonts w:ascii="Arial" w:eastAsia="Times New Roman" w:hAnsi="Arial" w:cs="Arial"/>
          <w:sz w:val="12"/>
          <w:szCs w:val="12"/>
        </w:rPr>
        <w:t>onsiderado el 3.0% de inflación</w:t>
      </w:r>
      <w:r w:rsidR="004F11B6">
        <w:rPr>
          <w:rFonts w:ascii="Arial" w:eastAsia="Times New Roman" w:hAnsi="Arial" w:cs="Arial"/>
          <w:sz w:val="10"/>
          <w:szCs w:val="20"/>
        </w:rPr>
        <w:t>.</w:t>
      </w:r>
      <w:r w:rsidR="00163906" w:rsidRPr="004055F3">
        <w:rPr>
          <w:rFonts w:ascii="Arial" w:eastAsia="Times New Roman" w:hAnsi="Arial" w:cs="Arial"/>
          <w:sz w:val="10"/>
          <w:szCs w:val="20"/>
        </w:rPr>
        <w:t xml:space="preserve"> </w:t>
      </w:r>
    </w:p>
    <w:p w14:paraId="5CC96D3A" w14:textId="77777777" w:rsidR="003A4A5C" w:rsidRDefault="003A4A5C" w:rsidP="00325862">
      <w:pPr>
        <w:pStyle w:val="Texto"/>
        <w:tabs>
          <w:tab w:val="left" w:pos="1530"/>
        </w:tabs>
        <w:spacing w:after="0" w:line="240" w:lineRule="auto"/>
        <w:ind w:firstLine="0"/>
        <w:rPr>
          <w:rFonts w:cs="Arial"/>
          <w:b/>
          <w:sz w:val="24"/>
        </w:rPr>
      </w:pPr>
    </w:p>
    <w:p w14:paraId="3670396A" w14:textId="77777777" w:rsidR="00D41958" w:rsidRDefault="00D41958" w:rsidP="00325862">
      <w:pPr>
        <w:pStyle w:val="Texto"/>
        <w:tabs>
          <w:tab w:val="left" w:pos="1530"/>
        </w:tabs>
        <w:spacing w:after="0" w:line="240" w:lineRule="auto"/>
        <w:ind w:firstLine="0"/>
        <w:rPr>
          <w:rFonts w:cs="Arial"/>
          <w:b/>
          <w:sz w:val="24"/>
        </w:rPr>
      </w:pPr>
    </w:p>
    <w:p w14:paraId="07D80B4D" w14:textId="77777777" w:rsidR="00E92ACD" w:rsidRDefault="00E92ACD" w:rsidP="00325862">
      <w:pPr>
        <w:pStyle w:val="Texto"/>
        <w:tabs>
          <w:tab w:val="left" w:pos="1530"/>
        </w:tabs>
        <w:spacing w:after="0" w:line="240" w:lineRule="auto"/>
        <w:ind w:firstLine="0"/>
        <w:rPr>
          <w:rFonts w:cs="Arial"/>
          <w:b/>
          <w:sz w:val="24"/>
        </w:rPr>
      </w:pPr>
    </w:p>
    <w:p w14:paraId="063638A2" w14:textId="77777777" w:rsidR="00E92ACD" w:rsidRDefault="00E92ACD" w:rsidP="00325862">
      <w:pPr>
        <w:pStyle w:val="Texto"/>
        <w:tabs>
          <w:tab w:val="left" w:pos="1530"/>
        </w:tabs>
        <w:spacing w:after="0" w:line="240" w:lineRule="auto"/>
        <w:ind w:firstLine="0"/>
        <w:rPr>
          <w:rFonts w:cs="Arial"/>
          <w:b/>
          <w:sz w:val="24"/>
        </w:rPr>
      </w:pPr>
    </w:p>
    <w:p w14:paraId="584AE373" w14:textId="7B0DF43B" w:rsidR="000431CA" w:rsidRDefault="00020ED8" w:rsidP="00325862">
      <w:pPr>
        <w:pStyle w:val="Texto"/>
        <w:tabs>
          <w:tab w:val="left" w:pos="1530"/>
        </w:tabs>
        <w:spacing w:after="0" w:line="240" w:lineRule="auto"/>
        <w:ind w:firstLine="0"/>
        <w:rPr>
          <w:rFonts w:cs="Arial"/>
          <w:b/>
          <w:sz w:val="24"/>
        </w:rPr>
      </w:pPr>
      <w:r>
        <w:rPr>
          <w:rFonts w:cs="Arial"/>
          <w:b/>
          <w:noProof/>
          <w:sz w:val="24"/>
        </w:rPr>
        <w:drawing>
          <wp:anchor distT="0" distB="0" distL="114300" distR="114300" simplePos="0" relativeHeight="251736576" behindDoc="0" locked="0" layoutInCell="1" allowOverlap="1" wp14:anchorId="32B0A9E1" wp14:editId="3679426D">
            <wp:simplePos x="0" y="0"/>
            <wp:positionH relativeFrom="column">
              <wp:posOffset>24130</wp:posOffset>
            </wp:positionH>
            <wp:positionV relativeFrom="paragraph">
              <wp:posOffset>459105</wp:posOffset>
            </wp:positionV>
            <wp:extent cx="5251450" cy="4582160"/>
            <wp:effectExtent l="0" t="0" r="6350" b="8890"/>
            <wp:wrapSquare wrapText="bothSides"/>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51450" cy="4582160"/>
                    </a:xfrm>
                    <a:prstGeom prst="rect">
                      <a:avLst/>
                    </a:prstGeom>
                    <a:noFill/>
                    <a:ln>
                      <a:noFill/>
                    </a:ln>
                  </pic:spPr>
                </pic:pic>
              </a:graphicData>
            </a:graphic>
            <wp14:sizeRelH relativeFrom="page">
              <wp14:pctWidth>0</wp14:pctWidth>
            </wp14:sizeRelH>
            <wp14:sizeRelV relativeFrom="page">
              <wp14:pctHeight>0</wp14:pctHeight>
            </wp14:sizeRelV>
          </wp:anchor>
        </w:drawing>
      </w:r>
      <w:r w:rsidR="000431CA" w:rsidRPr="00464624">
        <w:rPr>
          <w:rFonts w:cs="Arial"/>
          <w:b/>
          <w:sz w:val="24"/>
        </w:rPr>
        <w:t>Formato 7 c)</w:t>
      </w:r>
      <w:r w:rsidR="000431CA" w:rsidRPr="00464624">
        <w:rPr>
          <w:rFonts w:cs="Arial"/>
          <w:b/>
          <w:sz w:val="24"/>
        </w:rPr>
        <w:tab/>
        <w:t>Resultados de Ingresos – LDF</w:t>
      </w:r>
    </w:p>
    <w:p w14:paraId="08CA6D18" w14:textId="77777777" w:rsidR="007C5022" w:rsidRDefault="007C5022" w:rsidP="00325862">
      <w:pPr>
        <w:pStyle w:val="Texto"/>
        <w:tabs>
          <w:tab w:val="left" w:pos="1530"/>
        </w:tabs>
        <w:spacing w:after="0" w:line="240" w:lineRule="auto"/>
        <w:ind w:firstLine="0"/>
        <w:rPr>
          <w:rFonts w:cs="Arial"/>
          <w:b/>
          <w:sz w:val="24"/>
        </w:rPr>
      </w:pPr>
    </w:p>
    <w:tbl>
      <w:tblPr>
        <w:tblW w:w="495" w:type="dxa"/>
        <w:tblLayout w:type="fixed"/>
        <w:tblCellMar>
          <w:left w:w="70" w:type="dxa"/>
          <w:right w:w="70" w:type="dxa"/>
        </w:tblCellMar>
        <w:tblLook w:val="04A0" w:firstRow="1" w:lastRow="0" w:firstColumn="1" w:lastColumn="0" w:noHBand="0" w:noVBand="1"/>
      </w:tblPr>
      <w:tblGrid>
        <w:gridCol w:w="495"/>
      </w:tblGrid>
      <w:tr w:rsidR="007C5022" w:rsidRPr="00A27081" w14:paraId="54DC77B7" w14:textId="77777777" w:rsidTr="007C5022">
        <w:trPr>
          <w:trHeight w:val="30"/>
        </w:trPr>
        <w:tc>
          <w:tcPr>
            <w:tcW w:w="495" w:type="dxa"/>
          </w:tcPr>
          <w:p w14:paraId="3166EE9B" w14:textId="77777777" w:rsidR="007C5022" w:rsidRPr="00A27081" w:rsidRDefault="007C5022" w:rsidP="00D41958">
            <w:pPr>
              <w:spacing w:after="0" w:line="240" w:lineRule="auto"/>
              <w:jc w:val="both"/>
              <w:rPr>
                <w:rFonts w:ascii="Arial" w:eastAsia="Times New Roman" w:hAnsi="Arial" w:cs="Arial"/>
                <w:i/>
                <w:color w:val="000000"/>
                <w:sz w:val="9"/>
                <w:szCs w:val="11"/>
              </w:rPr>
            </w:pPr>
          </w:p>
        </w:tc>
      </w:tr>
    </w:tbl>
    <w:p w14:paraId="3C91F9A4" w14:textId="77777777" w:rsidR="00DC5349" w:rsidRPr="00DC5349" w:rsidRDefault="00DC5349" w:rsidP="00DC5349">
      <w:pPr>
        <w:pStyle w:val="Texto"/>
        <w:spacing w:before="40" w:after="0" w:line="240" w:lineRule="auto"/>
        <w:ind w:left="144" w:firstLine="0"/>
        <w:rPr>
          <w:sz w:val="10"/>
          <w:szCs w:val="14"/>
        </w:rPr>
      </w:pPr>
      <w:r w:rsidRPr="00DC5349">
        <w:rPr>
          <w:sz w:val="14"/>
          <w:szCs w:val="18"/>
          <w:vertAlign w:val="superscript"/>
        </w:rPr>
        <w:t>1</w:t>
      </w:r>
      <w:r w:rsidRPr="00DC5349">
        <w:rPr>
          <w:sz w:val="14"/>
          <w:szCs w:val="18"/>
        </w:rPr>
        <w:t>.</w:t>
      </w:r>
      <w:r w:rsidRPr="00DC5349">
        <w:rPr>
          <w:sz w:val="10"/>
          <w:szCs w:val="14"/>
        </w:rPr>
        <w:t xml:space="preserve"> Los importes corresponden al momento contable de los ingresos devengados.</w:t>
      </w:r>
    </w:p>
    <w:p w14:paraId="4722D708" w14:textId="77777777" w:rsidR="00DC5349" w:rsidRPr="00DC5349" w:rsidRDefault="00DC5349" w:rsidP="00DC5349">
      <w:pPr>
        <w:pStyle w:val="Texto"/>
        <w:spacing w:after="0" w:line="240" w:lineRule="auto"/>
        <w:ind w:left="144" w:firstLine="0"/>
        <w:rPr>
          <w:sz w:val="10"/>
          <w:szCs w:val="14"/>
        </w:rPr>
      </w:pPr>
      <w:r w:rsidRPr="00DC5349">
        <w:rPr>
          <w:sz w:val="14"/>
          <w:szCs w:val="18"/>
          <w:vertAlign w:val="superscript"/>
        </w:rPr>
        <w:t>2</w:t>
      </w:r>
      <w:r w:rsidRPr="00DC5349">
        <w:rPr>
          <w:sz w:val="14"/>
          <w:szCs w:val="18"/>
        </w:rPr>
        <w:t>.</w:t>
      </w:r>
      <w:r w:rsidRPr="00DC5349">
        <w:rPr>
          <w:sz w:val="10"/>
          <w:szCs w:val="14"/>
        </w:rPr>
        <w:t xml:space="preserve"> Los importes corresponden a los ingresos devengados al cierre trimestral más reciente disponible y estimados para el resto del ejercicio. </w:t>
      </w:r>
    </w:p>
    <w:p w14:paraId="1EA01F35" w14:textId="77777777" w:rsidR="000431CA" w:rsidRPr="00464624" w:rsidRDefault="000431CA" w:rsidP="000431CA">
      <w:pPr>
        <w:pStyle w:val="Texto"/>
        <w:spacing w:after="0" w:line="240" w:lineRule="auto"/>
        <w:ind w:left="144" w:firstLine="0"/>
        <w:rPr>
          <w:rFonts w:cs="Arial"/>
          <w:sz w:val="14"/>
          <w:szCs w:val="14"/>
        </w:rPr>
      </w:pPr>
    </w:p>
    <w:p w14:paraId="7FD9EACC" w14:textId="77777777" w:rsidR="003A4A5C" w:rsidRDefault="003A4A5C" w:rsidP="00325862">
      <w:pPr>
        <w:pStyle w:val="Texto"/>
        <w:tabs>
          <w:tab w:val="left" w:pos="1620"/>
        </w:tabs>
        <w:spacing w:after="0" w:line="240" w:lineRule="auto"/>
        <w:ind w:firstLine="0"/>
        <w:rPr>
          <w:rFonts w:cs="Arial"/>
          <w:b/>
          <w:sz w:val="24"/>
        </w:rPr>
      </w:pPr>
    </w:p>
    <w:p w14:paraId="66119D4D" w14:textId="77777777" w:rsidR="003A4A5C" w:rsidRDefault="003A4A5C" w:rsidP="00325862">
      <w:pPr>
        <w:pStyle w:val="Texto"/>
        <w:tabs>
          <w:tab w:val="left" w:pos="1620"/>
        </w:tabs>
        <w:spacing w:after="0" w:line="240" w:lineRule="auto"/>
        <w:ind w:firstLine="0"/>
        <w:rPr>
          <w:rFonts w:cs="Arial"/>
          <w:b/>
          <w:sz w:val="24"/>
        </w:rPr>
      </w:pPr>
    </w:p>
    <w:p w14:paraId="4CCC834A" w14:textId="77777777" w:rsidR="003A4A5C" w:rsidRDefault="003A4A5C" w:rsidP="00325862">
      <w:pPr>
        <w:pStyle w:val="Texto"/>
        <w:tabs>
          <w:tab w:val="left" w:pos="1620"/>
        </w:tabs>
        <w:spacing w:after="0" w:line="240" w:lineRule="auto"/>
        <w:ind w:firstLine="0"/>
        <w:rPr>
          <w:rFonts w:cs="Arial"/>
          <w:b/>
          <w:sz w:val="24"/>
        </w:rPr>
      </w:pPr>
    </w:p>
    <w:p w14:paraId="5CD5926F" w14:textId="77777777" w:rsidR="003A4A5C" w:rsidRDefault="003A4A5C" w:rsidP="00325862">
      <w:pPr>
        <w:pStyle w:val="Texto"/>
        <w:tabs>
          <w:tab w:val="left" w:pos="1620"/>
        </w:tabs>
        <w:spacing w:after="0" w:line="240" w:lineRule="auto"/>
        <w:ind w:firstLine="0"/>
        <w:rPr>
          <w:rFonts w:cs="Arial"/>
          <w:b/>
          <w:sz w:val="24"/>
        </w:rPr>
      </w:pPr>
    </w:p>
    <w:p w14:paraId="085FA364" w14:textId="77777777" w:rsidR="003A4A5C" w:rsidRDefault="003A4A5C" w:rsidP="00325862">
      <w:pPr>
        <w:pStyle w:val="Texto"/>
        <w:tabs>
          <w:tab w:val="left" w:pos="1620"/>
        </w:tabs>
        <w:spacing w:after="0" w:line="240" w:lineRule="auto"/>
        <w:ind w:firstLine="0"/>
        <w:rPr>
          <w:rFonts w:cs="Arial"/>
          <w:b/>
          <w:sz w:val="24"/>
        </w:rPr>
      </w:pPr>
    </w:p>
    <w:p w14:paraId="580BD87E" w14:textId="77777777" w:rsidR="003A4A5C" w:rsidRDefault="003A4A5C" w:rsidP="00325862">
      <w:pPr>
        <w:pStyle w:val="Texto"/>
        <w:tabs>
          <w:tab w:val="left" w:pos="1620"/>
        </w:tabs>
        <w:spacing w:after="0" w:line="240" w:lineRule="auto"/>
        <w:ind w:firstLine="0"/>
        <w:rPr>
          <w:rFonts w:cs="Arial"/>
          <w:b/>
          <w:sz w:val="24"/>
        </w:rPr>
      </w:pPr>
    </w:p>
    <w:p w14:paraId="597D3735" w14:textId="77777777" w:rsidR="003A4A5C" w:rsidRDefault="003A4A5C" w:rsidP="00325862">
      <w:pPr>
        <w:pStyle w:val="Texto"/>
        <w:tabs>
          <w:tab w:val="left" w:pos="1620"/>
        </w:tabs>
        <w:spacing w:after="0" w:line="240" w:lineRule="auto"/>
        <w:ind w:firstLine="0"/>
        <w:rPr>
          <w:rFonts w:cs="Arial"/>
          <w:b/>
          <w:sz w:val="24"/>
        </w:rPr>
      </w:pPr>
    </w:p>
    <w:p w14:paraId="64F6301A" w14:textId="77777777" w:rsidR="00020ED8" w:rsidRDefault="00020ED8" w:rsidP="00325862">
      <w:pPr>
        <w:pStyle w:val="Texto"/>
        <w:tabs>
          <w:tab w:val="left" w:pos="1620"/>
        </w:tabs>
        <w:spacing w:after="0" w:line="240" w:lineRule="auto"/>
        <w:ind w:firstLine="0"/>
        <w:rPr>
          <w:rFonts w:cs="Arial"/>
          <w:b/>
          <w:sz w:val="24"/>
        </w:rPr>
      </w:pPr>
    </w:p>
    <w:p w14:paraId="2D0E94DD" w14:textId="77777777" w:rsidR="000431CA" w:rsidRDefault="000431CA" w:rsidP="00325862">
      <w:pPr>
        <w:pStyle w:val="Texto"/>
        <w:tabs>
          <w:tab w:val="left" w:pos="1620"/>
        </w:tabs>
        <w:spacing w:after="0" w:line="240" w:lineRule="auto"/>
        <w:ind w:firstLine="0"/>
        <w:rPr>
          <w:rFonts w:cs="Arial"/>
          <w:b/>
          <w:sz w:val="24"/>
        </w:rPr>
      </w:pPr>
      <w:r w:rsidRPr="00464624">
        <w:rPr>
          <w:rFonts w:cs="Arial"/>
          <w:b/>
          <w:sz w:val="24"/>
        </w:rPr>
        <w:t>Formato 7 d)</w:t>
      </w:r>
      <w:r w:rsidRPr="00464624">
        <w:rPr>
          <w:rFonts w:cs="Arial"/>
          <w:b/>
          <w:sz w:val="24"/>
        </w:rPr>
        <w:tab/>
        <w:t>Resultados de Egresos – LDF</w:t>
      </w:r>
      <w:r w:rsidR="00615819">
        <w:rPr>
          <w:rFonts w:cs="Arial"/>
          <w:b/>
          <w:sz w:val="24"/>
        </w:rPr>
        <w:t xml:space="preserve"> </w:t>
      </w:r>
    </w:p>
    <w:p w14:paraId="32DE07B1" w14:textId="77777777" w:rsidR="00C708C4" w:rsidRDefault="00C708C4" w:rsidP="00325862">
      <w:pPr>
        <w:pStyle w:val="Texto"/>
        <w:tabs>
          <w:tab w:val="left" w:pos="1620"/>
        </w:tabs>
        <w:spacing w:after="0" w:line="240" w:lineRule="auto"/>
        <w:ind w:firstLine="0"/>
        <w:rPr>
          <w:rFonts w:cs="Arial"/>
          <w:b/>
          <w:sz w:val="24"/>
        </w:rPr>
      </w:pPr>
    </w:p>
    <w:p w14:paraId="77253CEB" w14:textId="33D2E795" w:rsidR="00C708C4" w:rsidRDefault="00C708C4" w:rsidP="00325862">
      <w:pPr>
        <w:pStyle w:val="Texto"/>
        <w:tabs>
          <w:tab w:val="left" w:pos="1620"/>
        </w:tabs>
        <w:spacing w:after="0" w:line="240" w:lineRule="auto"/>
        <w:ind w:firstLine="0"/>
        <w:rPr>
          <w:rFonts w:cs="Arial"/>
          <w:b/>
          <w:sz w:val="24"/>
        </w:rPr>
      </w:pPr>
      <w:r>
        <w:rPr>
          <w:rFonts w:cs="Arial"/>
          <w:b/>
          <w:noProof/>
          <w:sz w:val="24"/>
        </w:rPr>
        <w:drawing>
          <wp:inline distT="0" distB="0" distL="0" distR="0" wp14:anchorId="49B2A626" wp14:editId="600E92A5">
            <wp:extent cx="5247816" cy="472561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51450" cy="4728891"/>
                    </a:xfrm>
                    <a:prstGeom prst="rect">
                      <a:avLst/>
                    </a:prstGeom>
                    <a:noFill/>
                    <a:ln>
                      <a:noFill/>
                    </a:ln>
                  </pic:spPr>
                </pic:pic>
              </a:graphicData>
            </a:graphic>
          </wp:inline>
        </w:drawing>
      </w:r>
    </w:p>
    <w:tbl>
      <w:tblPr>
        <w:tblW w:w="11360" w:type="dxa"/>
        <w:tblInd w:w="55" w:type="dxa"/>
        <w:tblCellMar>
          <w:left w:w="70" w:type="dxa"/>
          <w:right w:w="70" w:type="dxa"/>
        </w:tblCellMar>
        <w:tblLook w:val="04A0" w:firstRow="1" w:lastRow="0" w:firstColumn="1" w:lastColumn="0" w:noHBand="0" w:noVBand="1"/>
      </w:tblPr>
      <w:tblGrid>
        <w:gridCol w:w="11360"/>
      </w:tblGrid>
      <w:tr w:rsidR="00020ED8" w:rsidRPr="00020ED8" w14:paraId="51ACE220" w14:textId="77777777" w:rsidTr="00020ED8">
        <w:trPr>
          <w:trHeight w:val="509"/>
        </w:trPr>
        <w:tc>
          <w:tcPr>
            <w:tcW w:w="11360" w:type="dxa"/>
            <w:vMerge w:val="restart"/>
            <w:tcBorders>
              <w:top w:val="nil"/>
              <w:left w:val="nil"/>
              <w:bottom w:val="nil"/>
              <w:right w:val="nil"/>
            </w:tcBorders>
            <w:shd w:val="clear" w:color="auto" w:fill="auto"/>
            <w:vAlign w:val="bottom"/>
            <w:hideMark/>
          </w:tcPr>
          <w:p w14:paraId="4C5CFB5E" w14:textId="77777777" w:rsidR="000B3F39" w:rsidRDefault="007F7E89" w:rsidP="00020ED8">
            <w:pPr>
              <w:pStyle w:val="Texto"/>
              <w:spacing w:after="40"/>
              <w:ind w:left="144" w:firstLine="0"/>
              <w:rPr>
                <w:sz w:val="10"/>
                <w:szCs w:val="14"/>
              </w:rPr>
            </w:pPr>
            <w:r w:rsidRPr="007F7E89">
              <w:rPr>
                <w:sz w:val="14"/>
                <w:vertAlign w:val="superscript"/>
              </w:rPr>
              <w:t>1</w:t>
            </w:r>
            <w:r w:rsidRPr="007F7E89">
              <w:rPr>
                <w:sz w:val="14"/>
              </w:rPr>
              <w:t xml:space="preserve">. </w:t>
            </w:r>
            <w:r w:rsidRPr="007F7E89">
              <w:rPr>
                <w:sz w:val="10"/>
                <w:szCs w:val="14"/>
              </w:rPr>
              <w:t>Los importes corresponden a los egresos totales devengados.</w:t>
            </w:r>
          </w:p>
          <w:p w14:paraId="6C2223D0" w14:textId="16C2DB1F" w:rsidR="00020ED8" w:rsidRPr="00020ED8" w:rsidRDefault="007F7E89" w:rsidP="00020ED8">
            <w:pPr>
              <w:pStyle w:val="Texto"/>
              <w:spacing w:after="40"/>
              <w:ind w:left="144" w:firstLine="0"/>
              <w:rPr>
                <w:sz w:val="14"/>
                <w:vertAlign w:val="superscript"/>
              </w:rPr>
            </w:pPr>
            <w:r w:rsidRPr="007F7E89">
              <w:rPr>
                <w:sz w:val="14"/>
                <w:vertAlign w:val="superscript"/>
              </w:rPr>
              <w:t>2</w:t>
            </w:r>
            <w:r w:rsidRPr="00020ED8">
              <w:rPr>
                <w:sz w:val="14"/>
                <w:vertAlign w:val="superscript"/>
              </w:rPr>
              <w:t>. Los importes corresponden a los egresos devengados al cierre trim</w:t>
            </w:r>
            <w:r w:rsidR="00EB34CB" w:rsidRPr="00020ED8">
              <w:rPr>
                <w:sz w:val="14"/>
                <w:vertAlign w:val="superscript"/>
              </w:rPr>
              <w:t>estral con corte al 30 de septiembre</w:t>
            </w:r>
            <w:r w:rsidR="003C4F1F" w:rsidRPr="00020ED8">
              <w:rPr>
                <w:sz w:val="14"/>
                <w:vertAlign w:val="superscript"/>
              </w:rPr>
              <w:t xml:space="preserve"> de 202</w:t>
            </w:r>
            <w:r w:rsidR="00CE61FD" w:rsidRPr="00020ED8">
              <w:rPr>
                <w:sz w:val="14"/>
                <w:vertAlign w:val="superscript"/>
              </w:rPr>
              <w:t>1</w:t>
            </w:r>
            <w:r w:rsidR="00020ED8" w:rsidRPr="00020ED8">
              <w:rPr>
                <w:sz w:val="14"/>
                <w:vertAlign w:val="superscript"/>
              </w:rPr>
              <w:t xml:space="preserve"> más el importe aprobado de octubre a diciembre del mismo año.</w:t>
            </w:r>
          </w:p>
          <w:p w14:paraId="3B80A7A9" w14:textId="0FF48D9E" w:rsidR="00020ED8" w:rsidRPr="00020ED8" w:rsidRDefault="00020ED8" w:rsidP="00020ED8">
            <w:pPr>
              <w:pStyle w:val="Texto"/>
              <w:spacing w:after="40"/>
              <w:ind w:left="144" w:firstLine="0"/>
              <w:rPr>
                <w:sz w:val="14"/>
                <w:vertAlign w:val="superscript"/>
              </w:rPr>
            </w:pPr>
            <w:r w:rsidRPr="00020ED8">
              <w:rPr>
                <w:sz w:val="14"/>
                <w:vertAlign w:val="superscript"/>
              </w:rPr>
              <w:t xml:space="preserve">3. </w:t>
            </w:r>
            <w:r>
              <w:rPr>
                <w:sz w:val="14"/>
                <w:vertAlign w:val="superscript"/>
              </w:rPr>
              <w:t>También incluyen l</w:t>
            </w:r>
            <w:r w:rsidRPr="00020ED8">
              <w:rPr>
                <w:sz w:val="14"/>
                <w:vertAlign w:val="superscript"/>
              </w:rPr>
              <w:t>os importes de la reforma laboral y el incremento del FASP</w:t>
            </w:r>
          </w:p>
        </w:tc>
      </w:tr>
      <w:tr w:rsidR="00020ED8" w:rsidRPr="00020ED8" w14:paraId="6F41398C" w14:textId="77777777" w:rsidTr="00020ED8">
        <w:trPr>
          <w:trHeight w:val="509"/>
        </w:trPr>
        <w:tc>
          <w:tcPr>
            <w:tcW w:w="11360" w:type="dxa"/>
            <w:vMerge/>
            <w:tcBorders>
              <w:top w:val="nil"/>
              <w:left w:val="nil"/>
              <w:bottom w:val="nil"/>
              <w:right w:val="nil"/>
            </w:tcBorders>
            <w:vAlign w:val="center"/>
            <w:hideMark/>
          </w:tcPr>
          <w:p w14:paraId="706BB665" w14:textId="77777777" w:rsidR="00020ED8" w:rsidRPr="00020ED8" w:rsidRDefault="00020ED8" w:rsidP="00020ED8">
            <w:pPr>
              <w:pStyle w:val="Texto"/>
              <w:spacing w:after="40"/>
              <w:ind w:left="144" w:firstLine="0"/>
              <w:rPr>
                <w:sz w:val="14"/>
                <w:vertAlign w:val="superscript"/>
              </w:rPr>
            </w:pPr>
          </w:p>
        </w:tc>
      </w:tr>
    </w:tbl>
    <w:p w14:paraId="48BD9615" w14:textId="77777777" w:rsidR="00020ED8" w:rsidRPr="00020ED8" w:rsidRDefault="00020ED8" w:rsidP="00020ED8">
      <w:pPr>
        <w:pStyle w:val="Texto"/>
        <w:spacing w:after="40"/>
        <w:ind w:left="144" w:firstLine="0"/>
        <w:rPr>
          <w:sz w:val="14"/>
          <w:vertAlign w:val="superscript"/>
        </w:rPr>
      </w:pPr>
    </w:p>
    <w:p w14:paraId="134F72E1" w14:textId="26242D73" w:rsidR="003A4A5C" w:rsidRDefault="003A4A5C" w:rsidP="000431CA">
      <w:pPr>
        <w:spacing w:after="0" w:line="240" w:lineRule="auto"/>
        <w:jc w:val="both"/>
        <w:rPr>
          <w:rFonts w:ascii="Arial" w:eastAsia="Times New Roman" w:hAnsi="Arial" w:cs="Arial"/>
          <w:b/>
          <w:sz w:val="24"/>
          <w:szCs w:val="24"/>
        </w:rPr>
      </w:pPr>
    </w:p>
    <w:p w14:paraId="54F0689F" w14:textId="77777777" w:rsidR="000B3F39" w:rsidRDefault="000B3F39" w:rsidP="000431CA">
      <w:pPr>
        <w:spacing w:after="0" w:line="240" w:lineRule="auto"/>
        <w:jc w:val="both"/>
        <w:rPr>
          <w:rFonts w:ascii="Arial" w:eastAsia="Times New Roman" w:hAnsi="Arial" w:cs="Arial"/>
          <w:b/>
          <w:sz w:val="24"/>
          <w:szCs w:val="24"/>
        </w:rPr>
      </w:pPr>
    </w:p>
    <w:p w14:paraId="69F6D24A" w14:textId="77777777" w:rsidR="003A4A5C" w:rsidRDefault="003A4A5C" w:rsidP="000431CA">
      <w:pPr>
        <w:spacing w:after="0" w:line="240" w:lineRule="auto"/>
        <w:jc w:val="both"/>
        <w:rPr>
          <w:rFonts w:ascii="Arial" w:eastAsia="Times New Roman" w:hAnsi="Arial" w:cs="Arial"/>
          <w:b/>
          <w:sz w:val="24"/>
          <w:szCs w:val="24"/>
        </w:rPr>
      </w:pPr>
    </w:p>
    <w:p w14:paraId="3CEE55B2" w14:textId="77777777" w:rsidR="003A4A5C" w:rsidRDefault="003A4A5C" w:rsidP="000431CA">
      <w:pPr>
        <w:spacing w:after="0" w:line="240" w:lineRule="auto"/>
        <w:jc w:val="both"/>
        <w:rPr>
          <w:rFonts w:ascii="Arial" w:eastAsia="Times New Roman" w:hAnsi="Arial" w:cs="Arial"/>
          <w:b/>
          <w:sz w:val="24"/>
          <w:szCs w:val="24"/>
        </w:rPr>
      </w:pPr>
    </w:p>
    <w:p w14:paraId="1E5A6E53" w14:textId="77777777" w:rsidR="003A4A5C" w:rsidRDefault="003A4A5C" w:rsidP="000431CA">
      <w:pPr>
        <w:spacing w:after="0" w:line="240" w:lineRule="auto"/>
        <w:jc w:val="both"/>
        <w:rPr>
          <w:rFonts w:ascii="Arial" w:eastAsia="Times New Roman" w:hAnsi="Arial" w:cs="Arial"/>
          <w:b/>
          <w:sz w:val="24"/>
          <w:szCs w:val="24"/>
        </w:rPr>
      </w:pPr>
    </w:p>
    <w:p w14:paraId="0E4725C5" w14:textId="77777777" w:rsidR="0061542D" w:rsidRDefault="0061542D" w:rsidP="000431CA">
      <w:pPr>
        <w:spacing w:after="0" w:line="240" w:lineRule="auto"/>
        <w:jc w:val="both"/>
        <w:rPr>
          <w:rFonts w:ascii="Arial" w:eastAsia="Times New Roman" w:hAnsi="Arial" w:cs="Arial"/>
          <w:b/>
          <w:sz w:val="24"/>
          <w:szCs w:val="24"/>
        </w:rPr>
      </w:pPr>
    </w:p>
    <w:p w14:paraId="4170ACD3" w14:textId="215240C2" w:rsidR="000431CA" w:rsidRDefault="00E56A8A" w:rsidP="000431CA">
      <w:pPr>
        <w:spacing w:after="0" w:line="240" w:lineRule="auto"/>
        <w:jc w:val="both"/>
        <w:rPr>
          <w:rFonts w:ascii="Arial" w:eastAsia="Times New Roman" w:hAnsi="Arial" w:cs="Arial"/>
          <w:b/>
          <w:sz w:val="24"/>
          <w:szCs w:val="24"/>
        </w:rPr>
      </w:pPr>
      <w:r w:rsidRPr="00464624">
        <w:rPr>
          <w:rFonts w:ascii="Arial" w:eastAsia="Times New Roman" w:hAnsi="Arial" w:cs="Arial"/>
          <w:b/>
          <w:sz w:val="24"/>
          <w:szCs w:val="24"/>
        </w:rPr>
        <w:t>Balance Presupuestario</w:t>
      </w:r>
    </w:p>
    <w:tbl>
      <w:tblPr>
        <w:tblW w:w="8857" w:type="dxa"/>
        <w:tblLayout w:type="fixed"/>
        <w:tblCellMar>
          <w:left w:w="70" w:type="dxa"/>
          <w:right w:w="70" w:type="dxa"/>
        </w:tblCellMar>
        <w:tblLook w:val="04A0" w:firstRow="1" w:lastRow="0" w:firstColumn="1" w:lastColumn="0" w:noHBand="0" w:noVBand="1"/>
      </w:tblPr>
      <w:tblGrid>
        <w:gridCol w:w="172"/>
        <w:gridCol w:w="43"/>
        <w:gridCol w:w="5670"/>
        <w:gridCol w:w="992"/>
        <w:gridCol w:w="992"/>
        <w:gridCol w:w="988"/>
      </w:tblGrid>
      <w:tr w:rsidR="0026124B" w:rsidRPr="0026124B" w14:paraId="78D7F3F3" w14:textId="77777777" w:rsidTr="003F5058">
        <w:tc>
          <w:tcPr>
            <w:tcW w:w="8857" w:type="dxa"/>
            <w:gridSpan w:val="6"/>
            <w:tcBorders>
              <w:top w:val="single" w:sz="4" w:space="0" w:color="auto"/>
              <w:left w:val="single" w:sz="4" w:space="0" w:color="auto"/>
              <w:bottom w:val="nil"/>
              <w:right w:val="single" w:sz="4" w:space="0" w:color="auto"/>
            </w:tcBorders>
            <w:shd w:val="clear" w:color="auto" w:fill="auto"/>
            <w:noWrap/>
            <w:vAlign w:val="center"/>
          </w:tcPr>
          <w:p w14:paraId="1AA2F684" w14:textId="77777777" w:rsidR="0026124B" w:rsidRPr="0026124B" w:rsidRDefault="0026124B" w:rsidP="0026124B">
            <w:pPr>
              <w:spacing w:after="0"/>
              <w:jc w:val="center"/>
              <w:rPr>
                <w:rFonts w:ascii="Arial" w:hAnsi="Arial" w:cs="Arial"/>
                <w:b/>
                <w:bCs/>
                <w:sz w:val="12"/>
                <w:szCs w:val="12"/>
              </w:rPr>
            </w:pPr>
            <w:r w:rsidRPr="0026124B">
              <w:rPr>
                <w:rFonts w:ascii="Arial" w:hAnsi="Arial" w:cs="Arial"/>
                <w:b/>
                <w:bCs/>
                <w:sz w:val="12"/>
                <w:szCs w:val="12"/>
              </w:rPr>
              <w:t>Poder Judicial del Estado de Quintana Roo</w:t>
            </w:r>
          </w:p>
        </w:tc>
      </w:tr>
      <w:tr w:rsidR="0026124B" w:rsidRPr="0026124B" w14:paraId="6F44E789" w14:textId="77777777" w:rsidTr="003F5058">
        <w:tc>
          <w:tcPr>
            <w:tcW w:w="8857" w:type="dxa"/>
            <w:gridSpan w:val="6"/>
            <w:tcBorders>
              <w:top w:val="nil"/>
              <w:left w:val="single" w:sz="4" w:space="0" w:color="auto"/>
              <w:bottom w:val="nil"/>
              <w:right w:val="single" w:sz="4" w:space="0" w:color="auto"/>
            </w:tcBorders>
            <w:shd w:val="clear" w:color="auto" w:fill="auto"/>
            <w:noWrap/>
            <w:vAlign w:val="center"/>
          </w:tcPr>
          <w:p w14:paraId="0FB6B4DB" w14:textId="77777777" w:rsidR="0026124B" w:rsidRPr="0026124B" w:rsidRDefault="0026124B" w:rsidP="0026124B">
            <w:pPr>
              <w:spacing w:after="0"/>
              <w:jc w:val="center"/>
              <w:rPr>
                <w:rFonts w:ascii="Arial" w:hAnsi="Arial" w:cs="Arial"/>
                <w:b/>
                <w:bCs/>
                <w:sz w:val="12"/>
                <w:szCs w:val="12"/>
              </w:rPr>
            </w:pPr>
            <w:r w:rsidRPr="0026124B">
              <w:rPr>
                <w:rFonts w:ascii="Arial" w:hAnsi="Arial" w:cs="Arial"/>
                <w:b/>
                <w:bCs/>
                <w:sz w:val="12"/>
                <w:szCs w:val="12"/>
              </w:rPr>
              <w:t xml:space="preserve">Balance Presupuestario </w:t>
            </w:r>
            <w:r w:rsidR="00CE5DD7">
              <w:rPr>
                <w:rFonts w:ascii="Arial" w:hAnsi="Arial" w:cs="Arial"/>
                <w:b/>
                <w:bCs/>
                <w:sz w:val="12"/>
                <w:szCs w:val="12"/>
              </w:rPr>
              <w:t>–</w:t>
            </w:r>
            <w:r w:rsidRPr="0026124B">
              <w:rPr>
                <w:rFonts w:ascii="Arial" w:hAnsi="Arial" w:cs="Arial"/>
                <w:b/>
                <w:bCs/>
                <w:sz w:val="12"/>
                <w:szCs w:val="12"/>
              </w:rPr>
              <w:t xml:space="preserve"> LDF</w:t>
            </w:r>
          </w:p>
        </w:tc>
      </w:tr>
      <w:tr w:rsidR="0026124B" w:rsidRPr="0026124B" w14:paraId="0031E448" w14:textId="77777777" w:rsidTr="003F5058">
        <w:tc>
          <w:tcPr>
            <w:tcW w:w="8857" w:type="dxa"/>
            <w:gridSpan w:val="6"/>
            <w:tcBorders>
              <w:top w:val="nil"/>
              <w:left w:val="single" w:sz="4" w:space="0" w:color="auto"/>
              <w:bottom w:val="nil"/>
              <w:right w:val="single" w:sz="4" w:space="0" w:color="auto"/>
            </w:tcBorders>
            <w:shd w:val="clear" w:color="auto" w:fill="auto"/>
            <w:noWrap/>
            <w:vAlign w:val="center"/>
          </w:tcPr>
          <w:p w14:paraId="41735287" w14:textId="04C6FC26" w:rsidR="0026124B" w:rsidRPr="0026124B" w:rsidRDefault="0026124B" w:rsidP="00CE61FD">
            <w:pPr>
              <w:spacing w:after="0"/>
              <w:jc w:val="center"/>
              <w:rPr>
                <w:rFonts w:ascii="Arial" w:hAnsi="Arial" w:cs="Arial"/>
                <w:b/>
                <w:bCs/>
                <w:sz w:val="12"/>
                <w:szCs w:val="12"/>
              </w:rPr>
            </w:pPr>
            <w:r w:rsidRPr="0026124B">
              <w:rPr>
                <w:rFonts w:ascii="Arial" w:hAnsi="Arial" w:cs="Arial"/>
                <w:b/>
                <w:bCs/>
                <w:sz w:val="12"/>
                <w:szCs w:val="12"/>
              </w:rPr>
              <w:t>Para el Presupuesto de Egresos 202</w:t>
            </w:r>
            <w:r w:rsidR="00CE61FD">
              <w:rPr>
                <w:rFonts w:ascii="Arial" w:hAnsi="Arial" w:cs="Arial"/>
                <w:b/>
                <w:bCs/>
                <w:sz w:val="12"/>
                <w:szCs w:val="12"/>
              </w:rPr>
              <w:t>2</w:t>
            </w:r>
            <w:r w:rsidRPr="0026124B">
              <w:rPr>
                <w:rFonts w:ascii="Arial" w:hAnsi="Arial" w:cs="Arial"/>
                <w:b/>
                <w:bCs/>
                <w:sz w:val="12"/>
                <w:szCs w:val="12"/>
              </w:rPr>
              <w:t xml:space="preserve"> (b)</w:t>
            </w:r>
          </w:p>
        </w:tc>
      </w:tr>
      <w:tr w:rsidR="0026124B" w:rsidRPr="0026124B" w14:paraId="06F52E74" w14:textId="77777777" w:rsidTr="003F5058">
        <w:tc>
          <w:tcPr>
            <w:tcW w:w="8857" w:type="dxa"/>
            <w:gridSpan w:val="6"/>
            <w:tcBorders>
              <w:top w:val="nil"/>
              <w:left w:val="single" w:sz="4" w:space="0" w:color="auto"/>
              <w:bottom w:val="single" w:sz="4" w:space="0" w:color="auto"/>
              <w:right w:val="single" w:sz="4" w:space="0" w:color="auto"/>
            </w:tcBorders>
            <w:shd w:val="clear" w:color="auto" w:fill="auto"/>
            <w:noWrap/>
            <w:vAlign w:val="center"/>
          </w:tcPr>
          <w:p w14:paraId="150F4C77" w14:textId="77777777" w:rsidR="0026124B" w:rsidRPr="0026124B" w:rsidRDefault="0026124B" w:rsidP="0026124B">
            <w:pPr>
              <w:spacing w:after="0"/>
              <w:jc w:val="center"/>
              <w:rPr>
                <w:rFonts w:ascii="Arial" w:hAnsi="Arial" w:cs="Arial"/>
                <w:b/>
                <w:bCs/>
                <w:sz w:val="12"/>
                <w:szCs w:val="12"/>
              </w:rPr>
            </w:pPr>
            <w:r w:rsidRPr="0026124B">
              <w:rPr>
                <w:rFonts w:ascii="Arial" w:hAnsi="Arial" w:cs="Arial"/>
                <w:b/>
                <w:bCs/>
                <w:sz w:val="12"/>
                <w:szCs w:val="12"/>
              </w:rPr>
              <w:t>(PESOS)</w:t>
            </w:r>
          </w:p>
        </w:tc>
      </w:tr>
      <w:tr w:rsidR="0026124B" w:rsidRPr="0026124B" w14:paraId="5B2D1909" w14:textId="77777777" w:rsidTr="003F5058">
        <w:tc>
          <w:tcPr>
            <w:tcW w:w="588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703C2FC" w14:textId="77777777" w:rsidR="0026124B" w:rsidRPr="0026124B" w:rsidRDefault="0026124B" w:rsidP="0026124B">
            <w:pPr>
              <w:spacing w:after="0"/>
              <w:rPr>
                <w:rFonts w:ascii="Arial" w:hAnsi="Arial" w:cs="Arial"/>
                <w:b/>
                <w:bCs/>
                <w:sz w:val="12"/>
                <w:szCs w:val="12"/>
              </w:rPr>
            </w:pPr>
            <w:r w:rsidRPr="0026124B">
              <w:rPr>
                <w:rFonts w:ascii="Arial" w:hAnsi="Arial" w:cs="Arial"/>
                <w:b/>
                <w:bCs/>
                <w:sz w:val="12"/>
                <w:szCs w:val="12"/>
              </w:rPr>
              <w:t>Concepto (c)</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65BF4FA" w14:textId="77777777" w:rsidR="0026124B" w:rsidRPr="0026124B" w:rsidRDefault="0026124B" w:rsidP="0026124B">
            <w:pPr>
              <w:spacing w:after="0"/>
              <w:jc w:val="center"/>
              <w:rPr>
                <w:rFonts w:ascii="Arial" w:hAnsi="Arial" w:cs="Arial"/>
                <w:b/>
                <w:bCs/>
                <w:sz w:val="12"/>
                <w:szCs w:val="12"/>
              </w:rPr>
            </w:pPr>
            <w:r w:rsidRPr="0026124B">
              <w:rPr>
                <w:rFonts w:ascii="Arial" w:hAnsi="Arial" w:cs="Arial"/>
                <w:b/>
                <w:bCs/>
                <w:sz w:val="12"/>
                <w:szCs w:val="12"/>
              </w:rPr>
              <w:t>Estimado/</w:t>
            </w:r>
          </w:p>
          <w:p w14:paraId="00D1E609" w14:textId="77777777" w:rsidR="0026124B" w:rsidRPr="0026124B" w:rsidRDefault="0026124B" w:rsidP="0026124B">
            <w:pPr>
              <w:spacing w:after="0"/>
              <w:jc w:val="center"/>
              <w:rPr>
                <w:rFonts w:ascii="Arial" w:hAnsi="Arial" w:cs="Arial"/>
                <w:b/>
                <w:bCs/>
                <w:sz w:val="12"/>
                <w:szCs w:val="12"/>
              </w:rPr>
            </w:pPr>
            <w:r w:rsidRPr="0026124B">
              <w:rPr>
                <w:rFonts w:ascii="Arial" w:hAnsi="Arial" w:cs="Arial"/>
                <w:b/>
                <w:bCs/>
                <w:sz w:val="12"/>
                <w:szCs w:val="12"/>
              </w:rPr>
              <w:t>Aprobado (d)</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F728A57" w14:textId="77777777" w:rsidR="0026124B" w:rsidRPr="0026124B" w:rsidRDefault="0026124B" w:rsidP="0026124B">
            <w:pPr>
              <w:spacing w:after="0"/>
              <w:jc w:val="center"/>
              <w:rPr>
                <w:rFonts w:ascii="Arial" w:hAnsi="Arial" w:cs="Arial"/>
                <w:b/>
                <w:bCs/>
                <w:sz w:val="12"/>
                <w:szCs w:val="12"/>
              </w:rPr>
            </w:pPr>
            <w:r w:rsidRPr="0026124B">
              <w:rPr>
                <w:rFonts w:ascii="Arial" w:hAnsi="Arial" w:cs="Arial"/>
                <w:b/>
                <w:bCs/>
                <w:sz w:val="12"/>
                <w:szCs w:val="12"/>
              </w:rPr>
              <w:t>Devengado</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14:paraId="3831DF62" w14:textId="77777777" w:rsidR="0026124B" w:rsidRPr="0026124B" w:rsidRDefault="0026124B" w:rsidP="0026124B">
            <w:pPr>
              <w:spacing w:after="0"/>
              <w:jc w:val="center"/>
              <w:rPr>
                <w:rFonts w:ascii="Arial" w:hAnsi="Arial" w:cs="Arial"/>
                <w:b/>
                <w:bCs/>
                <w:sz w:val="12"/>
                <w:szCs w:val="12"/>
              </w:rPr>
            </w:pPr>
            <w:r w:rsidRPr="0026124B">
              <w:rPr>
                <w:rFonts w:ascii="Arial" w:hAnsi="Arial" w:cs="Arial"/>
                <w:b/>
                <w:bCs/>
                <w:sz w:val="12"/>
                <w:szCs w:val="12"/>
              </w:rPr>
              <w:t>Recaudado/</w:t>
            </w:r>
          </w:p>
          <w:p w14:paraId="6C538548" w14:textId="77777777" w:rsidR="0026124B" w:rsidRPr="0026124B" w:rsidRDefault="0026124B" w:rsidP="0026124B">
            <w:pPr>
              <w:spacing w:after="0"/>
              <w:jc w:val="center"/>
              <w:rPr>
                <w:rFonts w:ascii="Arial" w:hAnsi="Arial" w:cs="Arial"/>
                <w:b/>
                <w:bCs/>
                <w:sz w:val="12"/>
                <w:szCs w:val="12"/>
              </w:rPr>
            </w:pPr>
            <w:r w:rsidRPr="0026124B">
              <w:rPr>
                <w:rFonts w:ascii="Arial" w:hAnsi="Arial" w:cs="Arial"/>
                <w:b/>
                <w:bCs/>
                <w:sz w:val="12"/>
                <w:szCs w:val="12"/>
              </w:rPr>
              <w:t xml:space="preserve">Pagado </w:t>
            </w:r>
          </w:p>
        </w:tc>
      </w:tr>
      <w:tr w:rsidR="0026124B" w:rsidRPr="0026124B" w14:paraId="5F56CFD9" w14:textId="77777777" w:rsidTr="003F5058">
        <w:tc>
          <w:tcPr>
            <w:tcW w:w="215" w:type="dxa"/>
            <w:gridSpan w:val="2"/>
            <w:tcBorders>
              <w:top w:val="single" w:sz="4" w:space="0" w:color="auto"/>
              <w:left w:val="single" w:sz="4" w:space="0" w:color="auto"/>
              <w:bottom w:val="nil"/>
            </w:tcBorders>
            <w:shd w:val="clear" w:color="auto" w:fill="auto"/>
          </w:tcPr>
          <w:p w14:paraId="6C264E1A" w14:textId="77777777" w:rsidR="0026124B" w:rsidRPr="0026124B" w:rsidRDefault="0026124B" w:rsidP="0026124B">
            <w:pPr>
              <w:spacing w:after="0" w:line="100" w:lineRule="exact"/>
              <w:rPr>
                <w:rFonts w:ascii="Arial" w:hAnsi="Arial" w:cs="Arial"/>
                <w:sz w:val="12"/>
                <w:szCs w:val="12"/>
              </w:rPr>
            </w:pPr>
          </w:p>
        </w:tc>
        <w:tc>
          <w:tcPr>
            <w:tcW w:w="5670" w:type="dxa"/>
            <w:tcBorders>
              <w:top w:val="single" w:sz="4" w:space="0" w:color="auto"/>
              <w:bottom w:val="nil"/>
              <w:right w:val="single" w:sz="4" w:space="0" w:color="auto"/>
            </w:tcBorders>
            <w:shd w:val="clear" w:color="auto" w:fill="auto"/>
          </w:tcPr>
          <w:p w14:paraId="148F2180" w14:textId="77777777" w:rsidR="0026124B" w:rsidRPr="0026124B" w:rsidRDefault="0026124B" w:rsidP="0026124B">
            <w:pPr>
              <w:spacing w:after="0" w:line="100" w:lineRule="exact"/>
              <w:rPr>
                <w:rFonts w:ascii="Arial" w:hAnsi="Arial" w:cs="Arial"/>
                <w:sz w:val="12"/>
                <w:szCs w:val="12"/>
              </w:rPr>
            </w:pPr>
          </w:p>
        </w:tc>
        <w:tc>
          <w:tcPr>
            <w:tcW w:w="992" w:type="dxa"/>
            <w:tcBorders>
              <w:top w:val="single" w:sz="4" w:space="0" w:color="auto"/>
              <w:left w:val="single" w:sz="4" w:space="0" w:color="auto"/>
              <w:bottom w:val="nil"/>
              <w:right w:val="single" w:sz="4" w:space="0" w:color="auto"/>
            </w:tcBorders>
            <w:shd w:val="clear" w:color="auto" w:fill="auto"/>
          </w:tcPr>
          <w:p w14:paraId="5204EE43" w14:textId="77777777" w:rsidR="0026124B" w:rsidRPr="0026124B" w:rsidRDefault="0026124B" w:rsidP="0026124B">
            <w:pPr>
              <w:spacing w:after="0" w:line="100" w:lineRule="exact"/>
              <w:rPr>
                <w:rFonts w:ascii="Arial" w:hAnsi="Arial" w:cs="Arial"/>
                <w:sz w:val="12"/>
                <w:szCs w:val="12"/>
              </w:rPr>
            </w:pPr>
          </w:p>
        </w:tc>
        <w:tc>
          <w:tcPr>
            <w:tcW w:w="992" w:type="dxa"/>
            <w:tcBorders>
              <w:top w:val="single" w:sz="4" w:space="0" w:color="auto"/>
              <w:left w:val="single" w:sz="4" w:space="0" w:color="auto"/>
              <w:bottom w:val="nil"/>
              <w:right w:val="single" w:sz="4" w:space="0" w:color="auto"/>
            </w:tcBorders>
            <w:shd w:val="clear" w:color="auto" w:fill="auto"/>
          </w:tcPr>
          <w:p w14:paraId="2235541D" w14:textId="77777777" w:rsidR="0026124B" w:rsidRPr="0026124B" w:rsidRDefault="0026124B" w:rsidP="0026124B">
            <w:pPr>
              <w:spacing w:after="0" w:line="100" w:lineRule="exact"/>
              <w:rPr>
                <w:rFonts w:ascii="Arial" w:hAnsi="Arial" w:cs="Arial"/>
                <w:sz w:val="12"/>
                <w:szCs w:val="12"/>
              </w:rPr>
            </w:pPr>
          </w:p>
        </w:tc>
        <w:tc>
          <w:tcPr>
            <w:tcW w:w="988" w:type="dxa"/>
            <w:tcBorders>
              <w:top w:val="single" w:sz="4" w:space="0" w:color="auto"/>
              <w:left w:val="single" w:sz="4" w:space="0" w:color="auto"/>
              <w:bottom w:val="nil"/>
              <w:right w:val="single" w:sz="4" w:space="0" w:color="auto"/>
            </w:tcBorders>
            <w:shd w:val="clear" w:color="auto" w:fill="auto"/>
          </w:tcPr>
          <w:p w14:paraId="72E892DB" w14:textId="77777777" w:rsidR="0026124B" w:rsidRPr="0026124B" w:rsidRDefault="0026124B" w:rsidP="0026124B">
            <w:pPr>
              <w:spacing w:after="0" w:line="100" w:lineRule="exact"/>
              <w:rPr>
                <w:rFonts w:ascii="Arial" w:hAnsi="Arial" w:cs="Arial"/>
                <w:sz w:val="12"/>
                <w:szCs w:val="12"/>
              </w:rPr>
            </w:pPr>
          </w:p>
        </w:tc>
      </w:tr>
      <w:tr w:rsidR="00B54C3D" w:rsidRPr="0026124B" w14:paraId="2C4895CE" w14:textId="77777777" w:rsidTr="003F5058">
        <w:tc>
          <w:tcPr>
            <w:tcW w:w="215" w:type="dxa"/>
            <w:gridSpan w:val="2"/>
            <w:tcBorders>
              <w:left w:val="single" w:sz="4" w:space="0" w:color="auto"/>
            </w:tcBorders>
            <w:shd w:val="clear" w:color="auto" w:fill="auto"/>
          </w:tcPr>
          <w:p w14:paraId="20708E14" w14:textId="77777777" w:rsidR="00B54C3D" w:rsidRPr="0026124B" w:rsidRDefault="00B54C3D" w:rsidP="0026124B">
            <w:pPr>
              <w:spacing w:after="0" w:line="120" w:lineRule="exact"/>
              <w:rPr>
                <w:rFonts w:ascii="Arial" w:hAnsi="Arial" w:cs="Arial"/>
                <w:sz w:val="12"/>
                <w:szCs w:val="12"/>
              </w:rPr>
            </w:pPr>
          </w:p>
        </w:tc>
        <w:tc>
          <w:tcPr>
            <w:tcW w:w="5670" w:type="dxa"/>
            <w:tcBorders>
              <w:right w:val="single" w:sz="4" w:space="0" w:color="auto"/>
            </w:tcBorders>
            <w:shd w:val="clear" w:color="auto" w:fill="auto"/>
          </w:tcPr>
          <w:p w14:paraId="19074B5E" w14:textId="77777777" w:rsidR="00B54C3D" w:rsidRPr="0026124B" w:rsidRDefault="00B54C3D" w:rsidP="0026124B">
            <w:pPr>
              <w:spacing w:after="0" w:line="120" w:lineRule="exact"/>
              <w:rPr>
                <w:rFonts w:ascii="Arial" w:hAnsi="Arial" w:cs="Arial"/>
                <w:b/>
                <w:bCs/>
                <w:sz w:val="12"/>
                <w:szCs w:val="12"/>
              </w:rPr>
            </w:pPr>
            <w:r w:rsidRPr="0026124B">
              <w:rPr>
                <w:rFonts w:ascii="Arial" w:hAnsi="Arial" w:cs="Arial"/>
                <w:b/>
                <w:bCs/>
                <w:sz w:val="12"/>
                <w:szCs w:val="12"/>
              </w:rPr>
              <w:t>A. Ingresos Totales (A = A1+A2+A3)</w:t>
            </w:r>
          </w:p>
        </w:tc>
        <w:tc>
          <w:tcPr>
            <w:tcW w:w="992" w:type="dxa"/>
            <w:tcBorders>
              <w:left w:val="single" w:sz="4" w:space="0" w:color="auto"/>
              <w:right w:val="single" w:sz="4" w:space="0" w:color="auto"/>
            </w:tcBorders>
            <w:shd w:val="clear" w:color="auto" w:fill="auto"/>
          </w:tcPr>
          <w:p w14:paraId="47E30E2B" w14:textId="45DC9FA4" w:rsidR="00B54C3D" w:rsidRPr="00122625" w:rsidRDefault="00606301" w:rsidP="00301E57">
            <w:pPr>
              <w:spacing w:after="0" w:line="120" w:lineRule="exact"/>
              <w:jc w:val="right"/>
              <w:rPr>
                <w:rFonts w:ascii="Arial" w:hAnsi="Arial" w:cs="Arial"/>
                <w:b/>
                <w:sz w:val="10"/>
                <w:szCs w:val="12"/>
              </w:rPr>
            </w:pPr>
            <w:r>
              <w:rPr>
                <w:rFonts w:ascii="Arial" w:hAnsi="Arial" w:cs="Arial"/>
                <w:b/>
                <w:sz w:val="10"/>
                <w:szCs w:val="12"/>
              </w:rPr>
              <w:t>718</w:t>
            </w:r>
            <w:r w:rsidR="00B54C3D" w:rsidRPr="00B54C3D">
              <w:rPr>
                <w:rFonts w:ascii="Arial" w:hAnsi="Arial" w:cs="Arial"/>
                <w:b/>
                <w:sz w:val="10"/>
                <w:szCs w:val="12"/>
              </w:rPr>
              <w:t>,</w:t>
            </w:r>
            <w:r>
              <w:rPr>
                <w:rFonts w:ascii="Arial" w:hAnsi="Arial" w:cs="Arial"/>
                <w:b/>
                <w:sz w:val="10"/>
                <w:szCs w:val="12"/>
              </w:rPr>
              <w:t>861</w:t>
            </w:r>
            <w:r w:rsidR="00B54C3D" w:rsidRPr="00B54C3D">
              <w:rPr>
                <w:rFonts w:ascii="Arial" w:hAnsi="Arial" w:cs="Arial"/>
                <w:b/>
                <w:sz w:val="10"/>
                <w:szCs w:val="12"/>
              </w:rPr>
              <w:t>,</w:t>
            </w:r>
            <w:r>
              <w:rPr>
                <w:rFonts w:ascii="Arial" w:hAnsi="Arial" w:cs="Arial"/>
                <w:b/>
                <w:sz w:val="10"/>
                <w:szCs w:val="12"/>
              </w:rPr>
              <w:t>6</w:t>
            </w:r>
            <w:r w:rsidR="004F7A92">
              <w:rPr>
                <w:rFonts w:ascii="Arial" w:hAnsi="Arial" w:cs="Arial"/>
                <w:b/>
                <w:sz w:val="10"/>
                <w:szCs w:val="12"/>
              </w:rPr>
              <w:t>09</w:t>
            </w:r>
            <w:r w:rsidR="00B54C3D" w:rsidRPr="00B54C3D">
              <w:rPr>
                <w:rFonts w:ascii="Arial" w:hAnsi="Arial" w:cs="Arial"/>
                <w:b/>
                <w:sz w:val="10"/>
                <w:szCs w:val="12"/>
              </w:rPr>
              <w:t>.00</w:t>
            </w:r>
          </w:p>
        </w:tc>
        <w:tc>
          <w:tcPr>
            <w:tcW w:w="992" w:type="dxa"/>
            <w:tcBorders>
              <w:left w:val="single" w:sz="4" w:space="0" w:color="auto"/>
              <w:right w:val="single" w:sz="4" w:space="0" w:color="auto"/>
            </w:tcBorders>
            <w:shd w:val="clear" w:color="auto" w:fill="auto"/>
          </w:tcPr>
          <w:p w14:paraId="6CA36A39" w14:textId="77777777" w:rsidR="00B54C3D" w:rsidRPr="0026124B" w:rsidRDefault="00B54C3D" w:rsidP="0026124B">
            <w:pPr>
              <w:spacing w:after="0" w:line="120" w:lineRule="exact"/>
              <w:rPr>
                <w:rFonts w:ascii="Arial" w:hAnsi="Arial" w:cs="Arial"/>
                <w:sz w:val="12"/>
                <w:szCs w:val="12"/>
              </w:rPr>
            </w:pPr>
          </w:p>
        </w:tc>
        <w:tc>
          <w:tcPr>
            <w:tcW w:w="988" w:type="dxa"/>
            <w:tcBorders>
              <w:left w:val="single" w:sz="4" w:space="0" w:color="auto"/>
              <w:right w:val="single" w:sz="4" w:space="0" w:color="auto"/>
            </w:tcBorders>
            <w:shd w:val="clear" w:color="auto" w:fill="auto"/>
          </w:tcPr>
          <w:p w14:paraId="542F0E68" w14:textId="77777777" w:rsidR="00B54C3D" w:rsidRPr="0026124B" w:rsidRDefault="00B54C3D" w:rsidP="0026124B">
            <w:pPr>
              <w:spacing w:after="0" w:line="120" w:lineRule="exact"/>
              <w:rPr>
                <w:rFonts w:ascii="Arial" w:hAnsi="Arial" w:cs="Arial"/>
                <w:sz w:val="12"/>
                <w:szCs w:val="12"/>
              </w:rPr>
            </w:pPr>
          </w:p>
        </w:tc>
      </w:tr>
      <w:tr w:rsidR="00B54C3D" w:rsidRPr="0026124B" w14:paraId="5629203A" w14:textId="77777777" w:rsidTr="003F5058">
        <w:tc>
          <w:tcPr>
            <w:tcW w:w="215" w:type="dxa"/>
            <w:gridSpan w:val="2"/>
            <w:tcBorders>
              <w:left w:val="single" w:sz="4" w:space="0" w:color="auto"/>
            </w:tcBorders>
            <w:shd w:val="clear" w:color="auto" w:fill="auto"/>
          </w:tcPr>
          <w:p w14:paraId="77A7DA7F" w14:textId="77777777" w:rsidR="00B54C3D" w:rsidRPr="0026124B" w:rsidRDefault="00B54C3D" w:rsidP="0026124B">
            <w:pPr>
              <w:spacing w:after="0" w:line="120" w:lineRule="exact"/>
              <w:rPr>
                <w:rFonts w:ascii="Arial" w:hAnsi="Arial" w:cs="Arial"/>
                <w:bCs/>
                <w:sz w:val="12"/>
                <w:szCs w:val="12"/>
              </w:rPr>
            </w:pPr>
          </w:p>
        </w:tc>
        <w:tc>
          <w:tcPr>
            <w:tcW w:w="5670" w:type="dxa"/>
            <w:tcBorders>
              <w:right w:val="single" w:sz="4" w:space="0" w:color="auto"/>
            </w:tcBorders>
            <w:shd w:val="clear" w:color="auto" w:fill="auto"/>
          </w:tcPr>
          <w:p w14:paraId="7D763218" w14:textId="77777777" w:rsidR="00B54C3D" w:rsidRPr="0026124B" w:rsidRDefault="00B54C3D" w:rsidP="0026124B">
            <w:pPr>
              <w:spacing w:after="0" w:line="120" w:lineRule="exact"/>
              <w:ind w:left="272"/>
              <w:rPr>
                <w:rFonts w:ascii="Arial" w:hAnsi="Arial" w:cs="Arial"/>
                <w:bCs/>
                <w:sz w:val="12"/>
                <w:szCs w:val="12"/>
              </w:rPr>
            </w:pPr>
            <w:r w:rsidRPr="0026124B">
              <w:rPr>
                <w:rFonts w:ascii="Arial" w:hAnsi="Arial" w:cs="Arial"/>
                <w:bCs/>
                <w:sz w:val="12"/>
                <w:szCs w:val="12"/>
              </w:rPr>
              <w:t>A1. Ingresos de Libre Disposición</w:t>
            </w:r>
          </w:p>
        </w:tc>
        <w:tc>
          <w:tcPr>
            <w:tcW w:w="992" w:type="dxa"/>
            <w:tcBorders>
              <w:left w:val="single" w:sz="4" w:space="0" w:color="auto"/>
              <w:right w:val="single" w:sz="4" w:space="0" w:color="auto"/>
            </w:tcBorders>
            <w:shd w:val="clear" w:color="auto" w:fill="auto"/>
          </w:tcPr>
          <w:p w14:paraId="3A6CBB94" w14:textId="62E10625" w:rsidR="00B54C3D" w:rsidRPr="00B54C3D" w:rsidRDefault="00606301" w:rsidP="00350C9A">
            <w:pPr>
              <w:spacing w:after="0" w:line="120" w:lineRule="exact"/>
              <w:jc w:val="right"/>
              <w:rPr>
                <w:rFonts w:ascii="Arial" w:hAnsi="Arial" w:cs="Arial"/>
                <w:b/>
                <w:sz w:val="10"/>
                <w:szCs w:val="12"/>
              </w:rPr>
            </w:pPr>
            <w:r>
              <w:rPr>
                <w:rFonts w:ascii="Arial" w:hAnsi="Arial" w:cs="Arial"/>
                <w:b/>
                <w:sz w:val="10"/>
                <w:szCs w:val="12"/>
              </w:rPr>
              <w:t>712</w:t>
            </w:r>
            <w:r w:rsidR="00B54C3D" w:rsidRPr="00B54C3D">
              <w:rPr>
                <w:rFonts w:ascii="Arial" w:hAnsi="Arial" w:cs="Arial"/>
                <w:b/>
                <w:sz w:val="10"/>
                <w:szCs w:val="12"/>
              </w:rPr>
              <w:t>,</w:t>
            </w:r>
            <w:r>
              <w:rPr>
                <w:rFonts w:ascii="Arial" w:hAnsi="Arial" w:cs="Arial"/>
                <w:b/>
                <w:sz w:val="10"/>
                <w:szCs w:val="12"/>
              </w:rPr>
              <w:t>982</w:t>
            </w:r>
            <w:r w:rsidR="00B54C3D" w:rsidRPr="00B54C3D">
              <w:rPr>
                <w:rFonts w:ascii="Arial" w:hAnsi="Arial" w:cs="Arial"/>
                <w:b/>
                <w:sz w:val="10"/>
                <w:szCs w:val="12"/>
              </w:rPr>
              <w:t>,</w:t>
            </w:r>
            <w:r>
              <w:rPr>
                <w:rFonts w:ascii="Arial" w:hAnsi="Arial" w:cs="Arial"/>
                <w:b/>
                <w:sz w:val="10"/>
                <w:szCs w:val="12"/>
              </w:rPr>
              <w:t>03</w:t>
            </w:r>
            <w:r w:rsidR="004F7A92">
              <w:rPr>
                <w:rFonts w:ascii="Arial" w:hAnsi="Arial" w:cs="Arial"/>
                <w:b/>
                <w:sz w:val="10"/>
                <w:szCs w:val="12"/>
              </w:rPr>
              <w:t>4</w:t>
            </w:r>
            <w:r w:rsidR="00B54C3D" w:rsidRPr="00B54C3D">
              <w:rPr>
                <w:rFonts w:ascii="Arial" w:hAnsi="Arial" w:cs="Arial"/>
                <w:b/>
                <w:sz w:val="10"/>
                <w:szCs w:val="12"/>
              </w:rPr>
              <w:t>.00</w:t>
            </w:r>
          </w:p>
        </w:tc>
        <w:tc>
          <w:tcPr>
            <w:tcW w:w="992" w:type="dxa"/>
            <w:tcBorders>
              <w:left w:val="single" w:sz="4" w:space="0" w:color="auto"/>
              <w:right w:val="single" w:sz="4" w:space="0" w:color="auto"/>
            </w:tcBorders>
            <w:shd w:val="clear" w:color="auto" w:fill="auto"/>
          </w:tcPr>
          <w:p w14:paraId="7864F627" w14:textId="77777777" w:rsidR="00B54C3D" w:rsidRPr="0026124B" w:rsidRDefault="00B54C3D" w:rsidP="0026124B">
            <w:pPr>
              <w:spacing w:after="0" w:line="120" w:lineRule="exact"/>
              <w:rPr>
                <w:rFonts w:ascii="Arial" w:hAnsi="Arial" w:cs="Arial"/>
                <w:sz w:val="12"/>
                <w:szCs w:val="12"/>
              </w:rPr>
            </w:pPr>
          </w:p>
        </w:tc>
        <w:tc>
          <w:tcPr>
            <w:tcW w:w="988" w:type="dxa"/>
            <w:tcBorders>
              <w:left w:val="single" w:sz="4" w:space="0" w:color="auto"/>
              <w:right w:val="single" w:sz="4" w:space="0" w:color="auto"/>
            </w:tcBorders>
            <w:shd w:val="clear" w:color="auto" w:fill="auto"/>
          </w:tcPr>
          <w:p w14:paraId="54442AC1" w14:textId="77777777" w:rsidR="00B54C3D" w:rsidRPr="0026124B" w:rsidRDefault="00B54C3D" w:rsidP="0026124B">
            <w:pPr>
              <w:spacing w:after="0" w:line="120" w:lineRule="exact"/>
              <w:rPr>
                <w:rFonts w:ascii="Arial" w:hAnsi="Arial" w:cs="Arial"/>
                <w:sz w:val="12"/>
                <w:szCs w:val="12"/>
              </w:rPr>
            </w:pPr>
          </w:p>
        </w:tc>
      </w:tr>
      <w:tr w:rsidR="00B54C3D" w:rsidRPr="0026124B" w14:paraId="74F95C5C" w14:textId="77777777" w:rsidTr="003F5058">
        <w:tc>
          <w:tcPr>
            <w:tcW w:w="215" w:type="dxa"/>
            <w:gridSpan w:val="2"/>
            <w:tcBorders>
              <w:left w:val="single" w:sz="4" w:space="0" w:color="auto"/>
            </w:tcBorders>
            <w:shd w:val="clear" w:color="auto" w:fill="auto"/>
          </w:tcPr>
          <w:p w14:paraId="02C6436A" w14:textId="77777777" w:rsidR="00B54C3D" w:rsidRPr="0026124B" w:rsidRDefault="00B54C3D" w:rsidP="0026124B">
            <w:pPr>
              <w:spacing w:after="0" w:line="120" w:lineRule="exact"/>
              <w:rPr>
                <w:rFonts w:ascii="Arial" w:hAnsi="Arial" w:cs="Arial"/>
                <w:bCs/>
                <w:sz w:val="12"/>
                <w:szCs w:val="12"/>
              </w:rPr>
            </w:pPr>
          </w:p>
        </w:tc>
        <w:tc>
          <w:tcPr>
            <w:tcW w:w="5670" w:type="dxa"/>
            <w:tcBorders>
              <w:right w:val="single" w:sz="4" w:space="0" w:color="auto"/>
            </w:tcBorders>
            <w:shd w:val="clear" w:color="auto" w:fill="auto"/>
          </w:tcPr>
          <w:p w14:paraId="0B14F408" w14:textId="77777777" w:rsidR="00B54C3D" w:rsidRPr="0026124B" w:rsidRDefault="00B54C3D" w:rsidP="0026124B">
            <w:pPr>
              <w:spacing w:after="0" w:line="120" w:lineRule="exact"/>
              <w:ind w:left="272"/>
              <w:rPr>
                <w:rFonts w:ascii="Arial" w:hAnsi="Arial" w:cs="Arial"/>
                <w:bCs/>
                <w:sz w:val="12"/>
                <w:szCs w:val="12"/>
              </w:rPr>
            </w:pPr>
            <w:r w:rsidRPr="0026124B">
              <w:rPr>
                <w:rFonts w:ascii="Arial" w:hAnsi="Arial" w:cs="Arial"/>
                <w:bCs/>
                <w:sz w:val="12"/>
                <w:szCs w:val="12"/>
              </w:rPr>
              <w:t>A2. Transferencias Federales Etiquetadas</w:t>
            </w:r>
          </w:p>
        </w:tc>
        <w:tc>
          <w:tcPr>
            <w:tcW w:w="992" w:type="dxa"/>
            <w:tcBorders>
              <w:left w:val="single" w:sz="4" w:space="0" w:color="auto"/>
              <w:right w:val="single" w:sz="4" w:space="0" w:color="auto"/>
            </w:tcBorders>
            <w:shd w:val="clear" w:color="auto" w:fill="auto"/>
          </w:tcPr>
          <w:p w14:paraId="3DE28511" w14:textId="687C0BDA" w:rsidR="00B54C3D" w:rsidRPr="00B54C3D" w:rsidRDefault="00606301" w:rsidP="006B7EC6">
            <w:pPr>
              <w:spacing w:after="0" w:line="120" w:lineRule="exact"/>
              <w:jc w:val="right"/>
              <w:rPr>
                <w:rFonts w:ascii="Arial" w:hAnsi="Arial" w:cs="Arial"/>
                <w:b/>
                <w:sz w:val="10"/>
                <w:szCs w:val="12"/>
              </w:rPr>
            </w:pPr>
            <w:r>
              <w:rPr>
                <w:rFonts w:ascii="Arial" w:hAnsi="Arial" w:cs="Arial"/>
                <w:b/>
                <w:sz w:val="10"/>
                <w:szCs w:val="12"/>
              </w:rPr>
              <w:t>5</w:t>
            </w:r>
            <w:r w:rsidR="00B54C3D" w:rsidRPr="00B54C3D">
              <w:rPr>
                <w:rFonts w:ascii="Arial" w:hAnsi="Arial" w:cs="Arial"/>
                <w:b/>
                <w:sz w:val="10"/>
                <w:szCs w:val="12"/>
              </w:rPr>
              <w:t>,</w:t>
            </w:r>
            <w:r>
              <w:rPr>
                <w:rFonts w:ascii="Arial" w:hAnsi="Arial" w:cs="Arial"/>
                <w:b/>
                <w:sz w:val="10"/>
                <w:szCs w:val="12"/>
              </w:rPr>
              <w:t>879</w:t>
            </w:r>
            <w:r w:rsidR="00B54C3D" w:rsidRPr="00B54C3D">
              <w:rPr>
                <w:rFonts w:ascii="Arial" w:hAnsi="Arial" w:cs="Arial"/>
                <w:b/>
                <w:sz w:val="10"/>
                <w:szCs w:val="12"/>
              </w:rPr>
              <w:t>,</w:t>
            </w:r>
            <w:r>
              <w:rPr>
                <w:rFonts w:ascii="Arial" w:hAnsi="Arial" w:cs="Arial"/>
                <w:b/>
                <w:sz w:val="10"/>
                <w:szCs w:val="12"/>
              </w:rPr>
              <w:t>575</w:t>
            </w:r>
            <w:r w:rsidR="00B54C3D" w:rsidRPr="00B54C3D">
              <w:rPr>
                <w:rFonts w:ascii="Arial" w:hAnsi="Arial" w:cs="Arial"/>
                <w:b/>
                <w:sz w:val="10"/>
                <w:szCs w:val="12"/>
              </w:rPr>
              <w:t>.00</w:t>
            </w:r>
          </w:p>
        </w:tc>
        <w:tc>
          <w:tcPr>
            <w:tcW w:w="992" w:type="dxa"/>
            <w:tcBorders>
              <w:left w:val="single" w:sz="4" w:space="0" w:color="auto"/>
              <w:right w:val="single" w:sz="4" w:space="0" w:color="auto"/>
            </w:tcBorders>
            <w:shd w:val="clear" w:color="auto" w:fill="auto"/>
          </w:tcPr>
          <w:p w14:paraId="3617A373" w14:textId="77777777" w:rsidR="00B54C3D" w:rsidRPr="0026124B" w:rsidRDefault="00B54C3D" w:rsidP="0026124B">
            <w:pPr>
              <w:spacing w:after="0" w:line="120" w:lineRule="exact"/>
              <w:rPr>
                <w:rFonts w:ascii="Arial" w:hAnsi="Arial" w:cs="Arial"/>
                <w:sz w:val="12"/>
                <w:szCs w:val="12"/>
              </w:rPr>
            </w:pPr>
          </w:p>
        </w:tc>
        <w:tc>
          <w:tcPr>
            <w:tcW w:w="988" w:type="dxa"/>
            <w:tcBorders>
              <w:left w:val="single" w:sz="4" w:space="0" w:color="auto"/>
              <w:right w:val="single" w:sz="4" w:space="0" w:color="auto"/>
            </w:tcBorders>
            <w:shd w:val="clear" w:color="auto" w:fill="auto"/>
          </w:tcPr>
          <w:p w14:paraId="43E64BDE" w14:textId="77777777" w:rsidR="00B54C3D" w:rsidRPr="0026124B" w:rsidRDefault="00B54C3D" w:rsidP="0026124B">
            <w:pPr>
              <w:spacing w:after="0" w:line="120" w:lineRule="exact"/>
              <w:rPr>
                <w:rFonts w:ascii="Arial" w:hAnsi="Arial" w:cs="Arial"/>
                <w:sz w:val="12"/>
                <w:szCs w:val="12"/>
              </w:rPr>
            </w:pPr>
          </w:p>
        </w:tc>
      </w:tr>
      <w:tr w:rsidR="0026124B" w:rsidRPr="0026124B" w14:paraId="35EFC6CD" w14:textId="77777777" w:rsidTr="003F5058">
        <w:tc>
          <w:tcPr>
            <w:tcW w:w="215" w:type="dxa"/>
            <w:gridSpan w:val="2"/>
            <w:tcBorders>
              <w:top w:val="nil"/>
              <w:left w:val="single" w:sz="4" w:space="0" w:color="auto"/>
              <w:bottom w:val="nil"/>
            </w:tcBorders>
            <w:shd w:val="clear" w:color="auto" w:fill="auto"/>
          </w:tcPr>
          <w:p w14:paraId="1D593806" w14:textId="77777777" w:rsidR="0026124B" w:rsidRPr="0026124B" w:rsidRDefault="0026124B" w:rsidP="0026124B">
            <w:pPr>
              <w:spacing w:after="0" w:line="120" w:lineRule="exact"/>
              <w:rPr>
                <w:rFonts w:ascii="Arial" w:hAnsi="Arial" w:cs="Arial"/>
                <w:sz w:val="12"/>
                <w:szCs w:val="12"/>
              </w:rPr>
            </w:pPr>
          </w:p>
        </w:tc>
        <w:tc>
          <w:tcPr>
            <w:tcW w:w="5670" w:type="dxa"/>
            <w:tcBorders>
              <w:top w:val="nil"/>
              <w:bottom w:val="nil"/>
              <w:right w:val="single" w:sz="4" w:space="0" w:color="auto"/>
            </w:tcBorders>
            <w:shd w:val="clear" w:color="auto" w:fill="auto"/>
          </w:tcPr>
          <w:p w14:paraId="02C708BD" w14:textId="77777777" w:rsidR="0026124B" w:rsidRPr="0026124B" w:rsidRDefault="0026124B" w:rsidP="0026124B">
            <w:pPr>
              <w:spacing w:after="0" w:line="120" w:lineRule="exact"/>
              <w:ind w:left="272"/>
              <w:rPr>
                <w:rFonts w:ascii="Arial" w:hAnsi="Arial" w:cs="Arial"/>
                <w:sz w:val="12"/>
                <w:szCs w:val="12"/>
              </w:rPr>
            </w:pPr>
            <w:r w:rsidRPr="0026124B">
              <w:rPr>
                <w:rFonts w:ascii="Arial" w:hAnsi="Arial" w:cs="Arial"/>
                <w:bCs/>
                <w:sz w:val="12"/>
                <w:szCs w:val="12"/>
              </w:rPr>
              <w:t>A3. Financiamiento Neto</w:t>
            </w:r>
          </w:p>
        </w:tc>
        <w:tc>
          <w:tcPr>
            <w:tcW w:w="992" w:type="dxa"/>
            <w:tcBorders>
              <w:top w:val="nil"/>
              <w:left w:val="single" w:sz="4" w:space="0" w:color="auto"/>
              <w:bottom w:val="nil"/>
              <w:right w:val="single" w:sz="4" w:space="0" w:color="auto"/>
            </w:tcBorders>
            <w:shd w:val="clear" w:color="auto" w:fill="auto"/>
          </w:tcPr>
          <w:p w14:paraId="28A6E3DF" w14:textId="77777777" w:rsidR="0026124B" w:rsidRPr="004E49E7" w:rsidRDefault="0026124B" w:rsidP="0026124B">
            <w:pPr>
              <w:spacing w:after="0" w:line="120" w:lineRule="exact"/>
              <w:jc w:val="right"/>
              <w:rPr>
                <w:rFonts w:ascii="Arial" w:hAnsi="Arial" w:cs="Arial"/>
                <w:sz w:val="10"/>
                <w:szCs w:val="12"/>
              </w:rPr>
            </w:pPr>
          </w:p>
        </w:tc>
        <w:tc>
          <w:tcPr>
            <w:tcW w:w="992" w:type="dxa"/>
            <w:tcBorders>
              <w:top w:val="nil"/>
              <w:left w:val="single" w:sz="4" w:space="0" w:color="auto"/>
              <w:bottom w:val="nil"/>
              <w:right w:val="single" w:sz="4" w:space="0" w:color="auto"/>
            </w:tcBorders>
            <w:shd w:val="clear" w:color="auto" w:fill="auto"/>
          </w:tcPr>
          <w:p w14:paraId="2580B81C" w14:textId="77777777" w:rsidR="0026124B" w:rsidRPr="0026124B" w:rsidRDefault="0026124B" w:rsidP="0026124B">
            <w:pPr>
              <w:spacing w:after="0" w:line="120" w:lineRule="exact"/>
              <w:rPr>
                <w:rFonts w:ascii="Arial" w:hAnsi="Arial" w:cs="Arial"/>
                <w:sz w:val="12"/>
                <w:szCs w:val="12"/>
              </w:rPr>
            </w:pPr>
          </w:p>
        </w:tc>
        <w:tc>
          <w:tcPr>
            <w:tcW w:w="988" w:type="dxa"/>
            <w:tcBorders>
              <w:top w:val="nil"/>
              <w:left w:val="single" w:sz="4" w:space="0" w:color="auto"/>
              <w:bottom w:val="nil"/>
              <w:right w:val="single" w:sz="4" w:space="0" w:color="auto"/>
            </w:tcBorders>
            <w:shd w:val="clear" w:color="auto" w:fill="auto"/>
          </w:tcPr>
          <w:p w14:paraId="5623C956" w14:textId="77777777" w:rsidR="0026124B" w:rsidRPr="0026124B" w:rsidRDefault="0026124B" w:rsidP="0026124B">
            <w:pPr>
              <w:spacing w:after="0" w:line="120" w:lineRule="exact"/>
              <w:rPr>
                <w:rFonts w:ascii="Arial" w:hAnsi="Arial" w:cs="Arial"/>
                <w:sz w:val="12"/>
                <w:szCs w:val="12"/>
              </w:rPr>
            </w:pPr>
          </w:p>
        </w:tc>
      </w:tr>
      <w:tr w:rsidR="0026124B" w:rsidRPr="0026124B" w14:paraId="18F815C5" w14:textId="77777777" w:rsidTr="003F5058">
        <w:tc>
          <w:tcPr>
            <w:tcW w:w="215" w:type="dxa"/>
            <w:gridSpan w:val="2"/>
            <w:tcBorders>
              <w:left w:val="single" w:sz="4" w:space="0" w:color="auto"/>
            </w:tcBorders>
            <w:shd w:val="clear" w:color="auto" w:fill="auto"/>
          </w:tcPr>
          <w:p w14:paraId="4AAA8927" w14:textId="77777777" w:rsidR="0026124B" w:rsidRPr="0026124B" w:rsidRDefault="0026124B" w:rsidP="0026124B">
            <w:pPr>
              <w:spacing w:after="0" w:line="100" w:lineRule="exact"/>
              <w:rPr>
                <w:rFonts w:ascii="Arial" w:hAnsi="Arial" w:cs="Arial"/>
                <w:sz w:val="12"/>
                <w:szCs w:val="12"/>
              </w:rPr>
            </w:pPr>
          </w:p>
        </w:tc>
        <w:tc>
          <w:tcPr>
            <w:tcW w:w="5670" w:type="dxa"/>
            <w:tcBorders>
              <w:right w:val="single" w:sz="4" w:space="0" w:color="auto"/>
            </w:tcBorders>
            <w:shd w:val="clear" w:color="auto" w:fill="auto"/>
          </w:tcPr>
          <w:p w14:paraId="0B5C7F7A" w14:textId="77777777" w:rsidR="0026124B" w:rsidRPr="0026124B" w:rsidRDefault="0026124B" w:rsidP="0026124B">
            <w:pPr>
              <w:spacing w:after="0" w:line="100" w:lineRule="exact"/>
              <w:rPr>
                <w:rFonts w:ascii="Arial" w:hAnsi="Arial" w:cs="Arial"/>
                <w:sz w:val="12"/>
                <w:szCs w:val="12"/>
              </w:rPr>
            </w:pPr>
          </w:p>
        </w:tc>
        <w:tc>
          <w:tcPr>
            <w:tcW w:w="992" w:type="dxa"/>
            <w:tcBorders>
              <w:left w:val="single" w:sz="4" w:space="0" w:color="auto"/>
              <w:right w:val="single" w:sz="4" w:space="0" w:color="auto"/>
            </w:tcBorders>
            <w:shd w:val="clear" w:color="auto" w:fill="auto"/>
          </w:tcPr>
          <w:p w14:paraId="76932AC8" w14:textId="77777777" w:rsidR="0026124B" w:rsidRPr="004E49E7" w:rsidRDefault="0026124B" w:rsidP="0026124B">
            <w:pPr>
              <w:spacing w:after="0" w:line="100" w:lineRule="exact"/>
              <w:jc w:val="right"/>
              <w:rPr>
                <w:rFonts w:ascii="Arial" w:hAnsi="Arial" w:cs="Arial"/>
                <w:sz w:val="10"/>
                <w:szCs w:val="12"/>
              </w:rPr>
            </w:pPr>
          </w:p>
        </w:tc>
        <w:tc>
          <w:tcPr>
            <w:tcW w:w="992" w:type="dxa"/>
            <w:tcBorders>
              <w:left w:val="single" w:sz="4" w:space="0" w:color="auto"/>
              <w:right w:val="single" w:sz="4" w:space="0" w:color="auto"/>
            </w:tcBorders>
            <w:shd w:val="clear" w:color="auto" w:fill="auto"/>
          </w:tcPr>
          <w:p w14:paraId="06DD3518" w14:textId="77777777" w:rsidR="0026124B" w:rsidRPr="0026124B" w:rsidRDefault="0026124B" w:rsidP="0026124B">
            <w:pPr>
              <w:spacing w:after="0" w:line="100" w:lineRule="exact"/>
              <w:rPr>
                <w:rFonts w:ascii="Arial" w:hAnsi="Arial" w:cs="Arial"/>
                <w:sz w:val="12"/>
                <w:szCs w:val="12"/>
              </w:rPr>
            </w:pPr>
          </w:p>
        </w:tc>
        <w:tc>
          <w:tcPr>
            <w:tcW w:w="988" w:type="dxa"/>
            <w:tcBorders>
              <w:left w:val="single" w:sz="4" w:space="0" w:color="auto"/>
              <w:right w:val="single" w:sz="4" w:space="0" w:color="auto"/>
            </w:tcBorders>
            <w:shd w:val="clear" w:color="auto" w:fill="auto"/>
          </w:tcPr>
          <w:p w14:paraId="6F4A85B3" w14:textId="77777777" w:rsidR="0026124B" w:rsidRPr="0026124B" w:rsidRDefault="0026124B" w:rsidP="0026124B">
            <w:pPr>
              <w:spacing w:after="0" w:line="100" w:lineRule="exact"/>
              <w:rPr>
                <w:rFonts w:ascii="Arial" w:hAnsi="Arial" w:cs="Arial"/>
                <w:sz w:val="12"/>
                <w:szCs w:val="12"/>
              </w:rPr>
            </w:pPr>
          </w:p>
        </w:tc>
      </w:tr>
      <w:tr w:rsidR="00B54C3D" w:rsidRPr="0026124B" w14:paraId="0B1C9505" w14:textId="77777777" w:rsidTr="003F5058">
        <w:tc>
          <w:tcPr>
            <w:tcW w:w="215" w:type="dxa"/>
            <w:gridSpan w:val="2"/>
            <w:tcBorders>
              <w:left w:val="single" w:sz="4" w:space="0" w:color="auto"/>
            </w:tcBorders>
            <w:shd w:val="clear" w:color="auto" w:fill="auto"/>
          </w:tcPr>
          <w:p w14:paraId="0067F638" w14:textId="77777777" w:rsidR="00B54C3D" w:rsidRPr="0026124B" w:rsidRDefault="00B54C3D" w:rsidP="00AA2DD7">
            <w:pPr>
              <w:spacing w:after="0" w:line="120" w:lineRule="exact"/>
              <w:rPr>
                <w:rFonts w:ascii="Arial" w:hAnsi="Arial" w:cs="Arial"/>
                <w:b/>
                <w:bCs/>
                <w:sz w:val="12"/>
                <w:szCs w:val="12"/>
              </w:rPr>
            </w:pPr>
          </w:p>
        </w:tc>
        <w:tc>
          <w:tcPr>
            <w:tcW w:w="5670" w:type="dxa"/>
            <w:tcBorders>
              <w:right w:val="single" w:sz="4" w:space="0" w:color="auto"/>
            </w:tcBorders>
            <w:shd w:val="clear" w:color="auto" w:fill="auto"/>
          </w:tcPr>
          <w:p w14:paraId="2F5D790B" w14:textId="77777777" w:rsidR="00B54C3D" w:rsidRPr="0026124B" w:rsidRDefault="00B54C3D" w:rsidP="00AA2DD7">
            <w:pPr>
              <w:spacing w:after="0" w:line="120" w:lineRule="exact"/>
              <w:rPr>
                <w:rFonts w:ascii="Arial" w:hAnsi="Arial" w:cs="Arial"/>
                <w:b/>
                <w:bCs/>
                <w:sz w:val="12"/>
                <w:szCs w:val="12"/>
              </w:rPr>
            </w:pPr>
            <w:r w:rsidRPr="0026124B">
              <w:rPr>
                <w:rFonts w:ascii="Arial" w:hAnsi="Arial" w:cs="Arial"/>
                <w:b/>
                <w:bCs/>
                <w:sz w:val="12"/>
                <w:szCs w:val="12"/>
              </w:rPr>
              <w:t>B. Egresos Presupuestarios</w:t>
            </w:r>
            <w:r w:rsidRPr="0026124B">
              <w:rPr>
                <w:rFonts w:ascii="Arial" w:hAnsi="Arial" w:cs="Arial"/>
                <w:b/>
                <w:bCs/>
                <w:sz w:val="12"/>
                <w:szCs w:val="12"/>
                <w:vertAlign w:val="superscript"/>
              </w:rPr>
              <w:t>1</w:t>
            </w:r>
            <w:r w:rsidRPr="0026124B">
              <w:rPr>
                <w:rFonts w:ascii="Arial" w:hAnsi="Arial" w:cs="Arial"/>
                <w:b/>
                <w:bCs/>
                <w:sz w:val="12"/>
                <w:szCs w:val="12"/>
              </w:rPr>
              <w:t xml:space="preserve"> (B = B1+B2)</w:t>
            </w:r>
          </w:p>
        </w:tc>
        <w:tc>
          <w:tcPr>
            <w:tcW w:w="992" w:type="dxa"/>
            <w:tcBorders>
              <w:left w:val="single" w:sz="4" w:space="0" w:color="auto"/>
              <w:right w:val="single" w:sz="4" w:space="0" w:color="auto"/>
            </w:tcBorders>
            <w:shd w:val="clear" w:color="auto" w:fill="auto"/>
          </w:tcPr>
          <w:p w14:paraId="2FF96567" w14:textId="69287DBF" w:rsidR="00B54C3D" w:rsidRPr="00122625" w:rsidRDefault="00606301" w:rsidP="00301E57">
            <w:pPr>
              <w:spacing w:after="0" w:line="120" w:lineRule="exact"/>
              <w:jc w:val="right"/>
              <w:rPr>
                <w:rFonts w:ascii="Arial" w:hAnsi="Arial" w:cs="Arial"/>
                <w:b/>
                <w:sz w:val="10"/>
                <w:szCs w:val="12"/>
              </w:rPr>
            </w:pPr>
            <w:r>
              <w:rPr>
                <w:rFonts w:ascii="Arial" w:hAnsi="Arial" w:cs="Arial"/>
                <w:b/>
                <w:sz w:val="10"/>
                <w:szCs w:val="12"/>
              </w:rPr>
              <w:t>718</w:t>
            </w:r>
            <w:r w:rsidR="00B54C3D" w:rsidRPr="00B54C3D">
              <w:rPr>
                <w:rFonts w:ascii="Arial" w:hAnsi="Arial" w:cs="Arial"/>
                <w:b/>
                <w:sz w:val="10"/>
                <w:szCs w:val="12"/>
              </w:rPr>
              <w:t>,</w:t>
            </w:r>
            <w:r>
              <w:rPr>
                <w:rFonts w:ascii="Arial" w:hAnsi="Arial" w:cs="Arial"/>
                <w:b/>
                <w:sz w:val="10"/>
                <w:szCs w:val="12"/>
              </w:rPr>
              <w:t>861</w:t>
            </w:r>
            <w:r w:rsidR="00B54C3D" w:rsidRPr="00B54C3D">
              <w:rPr>
                <w:rFonts w:ascii="Arial" w:hAnsi="Arial" w:cs="Arial"/>
                <w:b/>
                <w:sz w:val="10"/>
                <w:szCs w:val="12"/>
              </w:rPr>
              <w:t>,</w:t>
            </w:r>
            <w:r>
              <w:rPr>
                <w:rFonts w:ascii="Arial" w:hAnsi="Arial" w:cs="Arial"/>
                <w:b/>
                <w:sz w:val="10"/>
                <w:szCs w:val="12"/>
              </w:rPr>
              <w:t>6</w:t>
            </w:r>
            <w:r w:rsidR="004F7A92">
              <w:rPr>
                <w:rFonts w:ascii="Arial" w:hAnsi="Arial" w:cs="Arial"/>
                <w:b/>
                <w:sz w:val="10"/>
                <w:szCs w:val="12"/>
              </w:rPr>
              <w:t>09</w:t>
            </w:r>
            <w:r w:rsidR="00B54C3D" w:rsidRPr="00B54C3D">
              <w:rPr>
                <w:rFonts w:ascii="Arial" w:hAnsi="Arial" w:cs="Arial"/>
                <w:b/>
                <w:sz w:val="10"/>
                <w:szCs w:val="12"/>
              </w:rPr>
              <w:t>.00</w:t>
            </w:r>
          </w:p>
        </w:tc>
        <w:tc>
          <w:tcPr>
            <w:tcW w:w="992" w:type="dxa"/>
            <w:tcBorders>
              <w:left w:val="single" w:sz="4" w:space="0" w:color="auto"/>
              <w:right w:val="single" w:sz="4" w:space="0" w:color="auto"/>
            </w:tcBorders>
            <w:shd w:val="clear" w:color="auto" w:fill="auto"/>
          </w:tcPr>
          <w:p w14:paraId="0DB3F072" w14:textId="77777777" w:rsidR="00B54C3D" w:rsidRPr="0026124B" w:rsidRDefault="00B54C3D" w:rsidP="00AA2DD7">
            <w:pPr>
              <w:spacing w:after="0" w:line="120" w:lineRule="exact"/>
              <w:rPr>
                <w:rFonts w:ascii="Arial" w:hAnsi="Arial" w:cs="Arial"/>
                <w:sz w:val="12"/>
                <w:szCs w:val="12"/>
              </w:rPr>
            </w:pPr>
          </w:p>
        </w:tc>
        <w:tc>
          <w:tcPr>
            <w:tcW w:w="988" w:type="dxa"/>
            <w:tcBorders>
              <w:left w:val="single" w:sz="4" w:space="0" w:color="auto"/>
              <w:right w:val="single" w:sz="4" w:space="0" w:color="auto"/>
            </w:tcBorders>
            <w:shd w:val="clear" w:color="auto" w:fill="auto"/>
          </w:tcPr>
          <w:p w14:paraId="4B1BF897" w14:textId="77777777" w:rsidR="00B54C3D" w:rsidRPr="0026124B" w:rsidRDefault="00B54C3D" w:rsidP="00AA2DD7">
            <w:pPr>
              <w:spacing w:after="0" w:line="120" w:lineRule="exact"/>
              <w:rPr>
                <w:rFonts w:ascii="Arial" w:hAnsi="Arial" w:cs="Arial"/>
                <w:sz w:val="12"/>
                <w:szCs w:val="12"/>
              </w:rPr>
            </w:pPr>
          </w:p>
        </w:tc>
      </w:tr>
      <w:tr w:rsidR="00B54C3D" w:rsidRPr="0026124B" w14:paraId="5D11AA4E" w14:textId="77777777" w:rsidTr="003F5058">
        <w:tc>
          <w:tcPr>
            <w:tcW w:w="215" w:type="dxa"/>
            <w:gridSpan w:val="2"/>
            <w:tcBorders>
              <w:left w:val="single" w:sz="4" w:space="0" w:color="auto"/>
            </w:tcBorders>
            <w:shd w:val="clear" w:color="auto" w:fill="auto"/>
          </w:tcPr>
          <w:p w14:paraId="628DA453" w14:textId="77777777" w:rsidR="00B54C3D" w:rsidRPr="0026124B" w:rsidRDefault="00B54C3D" w:rsidP="00AA2DD7">
            <w:pPr>
              <w:spacing w:after="0" w:line="120" w:lineRule="exact"/>
              <w:rPr>
                <w:rFonts w:ascii="Arial" w:hAnsi="Arial" w:cs="Arial"/>
                <w:bCs/>
                <w:sz w:val="12"/>
                <w:szCs w:val="12"/>
              </w:rPr>
            </w:pPr>
          </w:p>
        </w:tc>
        <w:tc>
          <w:tcPr>
            <w:tcW w:w="5670" w:type="dxa"/>
            <w:tcBorders>
              <w:right w:val="single" w:sz="4" w:space="0" w:color="auto"/>
            </w:tcBorders>
            <w:shd w:val="clear" w:color="auto" w:fill="auto"/>
          </w:tcPr>
          <w:p w14:paraId="6EE5F73D" w14:textId="77777777" w:rsidR="00B54C3D" w:rsidRPr="0026124B" w:rsidRDefault="00B54C3D" w:rsidP="00AA2DD7">
            <w:pPr>
              <w:spacing w:after="0" w:line="120" w:lineRule="exact"/>
              <w:ind w:left="272"/>
              <w:rPr>
                <w:rFonts w:ascii="Arial" w:hAnsi="Arial" w:cs="Arial"/>
                <w:bCs/>
                <w:sz w:val="12"/>
                <w:szCs w:val="12"/>
              </w:rPr>
            </w:pPr>
            <w:r w:rsidRPr="0026124B">
              <w:rPr>
                <w:rFonts w:ascii="Arial" w:hAnsi="Arial" w:cs="Arial"/>
                <w:bCs/>
                <w:sz w:val="12"/>
                <w:szCs w:val="12"/>
              </w:rPr>
              <w:t>B1. Gasto No Etiquetado (sin incluir Amortización de la Deuda Pública)</w:t>
            </w:r>
          </w:p>
        </w:tc>
        <w:tc>
          <w:tcPr>
            <w:tcW w:w="992" w:type="dxa"/>
            <w:tcBorders>
              <w:left w:val="single" w:sz="4" w:space="0" w:color="auto"/>
              <w:right w:val="single" w:sz="4" w:space="0" w:color="auto"/>
            </w:tcBorders>
            <w:shd w:val="clear" w:color="auto" w:fill="auto"/>
          </w:tcPr>
          <w:p w14:paraId="074ADF5E" w14:textId="5D73EB99" w:rsidR="00B54C3D" w:rsidRPr="00122625" w:rsidRDefault="00606301" w:rsidP="006B7EC6">
            <w:pPr>
              <w:spacing w:after="0" w:line="120" w:lineRule="exact"/>
              <w:jc w:val="right"/>
              <w:rPr>
                <w:rFonts w:ascii="Arial" w:hAnsi="Arial" w:cs="Arial"/>
                <w:sz w:val="10"/>
                <w:szCs w:val="12"/>
              </w:rPr>
            </w:pPr>
            <w:r>
              <w:rPr>
                <w:rFonts w:ascii="Arial" w:hAnsi="Arial" w:cs="Arial"/>
                <w:b/>
                <w:sz w:val="10"/>
                <w:szCs w:val="12"/>
              </w:rPr>
              <w:t>712</w:t>
            </w:r>
            <w:r w:rsidR="00B54C3D" w:rsidRPr="00B54C3D">
              <w:rPr>
                <w:rFonts w:ascii="Arial" w:hAnsi="Arial" w:cs="Arial"/>
                <w:b/>
                <w:sz w:val="10"/>
                <w:szCs w:val="12"/>
              </w:rPr>
              <w:t>,</w:t>
            </w:r>
            <w:r>
              <w:rPr>
                <w:rFonts w:ascii="Arial" w:hAnsi="Arial" w:cs="Arial"/>
                <w:b/>
                <w:sz w:val="10"/>
                <w:szCs w:val="12"/>
              </w:rPr>
              <w:t>982</w:t>
            </w:r>
            <w:r w:rsidR="00B54C3D" w:rsidRPr="00B54C3D">
              <w:rPr>
                <w:rFonts w:ascii="Arial" w:hAnsi="Arial" w:cs="Arial"/>
                <w:b/>
                <w:sz w:val="10"/>
                <w:szCs w:val="12"/>
              </w:rPr>
              <w:t>,</w:t>
            </w:r>
            <w:r>
              <w:rPr>
                <w:rFonts w:ascii="Arial" w:hAnsi="Arial" w:cs="Arial"/>
                <w:b/>
                <w:sz w:val="10"/>
                <w:szCs w:val="12"/>
              </w:rPr>
              <w:t>03</w:t>
            </w:r>
            <w:r w:rsidR="004F7A92">
              <w:rPr>
                <w:rFonts w:ascii="Arial" w:hAnsi="Arial" w:cs="Arial"/>
                <w:b/>
                <w:sz w:val="10"/>
                <w:szCs w:val="12"/>
              </w:rPr>
              <w:t>4</w:t>
            </w:r>
            <w:r w:rsidR="00B54C3D" w:rsidRPr="00B54C3D">
              <w:rPr>
                <w:rFonts w:ascii="Arial" w:hAnsi="Arial" w:cs="Arial"/>
                <w:b/>
                <w:sz w:val="10"/>
                <w:szCs w:val="12"/>
              </w:rPr>
              <w:t>.00</w:t>
            </w:r>
          </w:p>
        </w:tc>
        <w:tc>
          <w:tcPr>
            <w:tcW w:w="992" w:type="dxa"/>
            <w:tcBorders>
              <w:left w:val="single" w:sz="4" w:space="0" w:color="auto"/>
              <w:right w:val="single" w:sz="4" w:space="0" w:color="auto"/>
            </w:tcBorders>
            <w:shd w:val="clear" w:color="auto" w:fill="auto"/>
          </w:tcPr>
          <w:p w14:paraId="5E67C488" w14:textId="77777777" w:rsidR="00B54C3D" w:rsidRPr="0026124B" w:rsidRDefault="00B54C3D" w:rsidP="00AA2DD7">
            <w:pPr>
              <w:spacing w:after="0" w:line="120" w:lineRule="exact"/>
              <w:rPr>
                <w:rFonts w:ascii="Arial" w:hAnsi="Arial" w:cs="Arial"/>
                <w:sz w:val="12"/>
                <w:szCs w:val="12"/>
              </w:rPr>
            </w:pPr>
          </w:p>
        </w:tc>
        <w:tc>
          <w:tcPr>
            <w:tcW w:w="988" w:type="dxa"/>
            <w:tcBorders>
              <w:left w:val="single" w:sz="4" w:space="0" w:color="auto"/>
              <w:right w:val="single" w:sz="4" w:space="0" w:color="auto"/>
            </w:tcBorders>
            <w:shd w:val="clear" w:color="auto" w:fill="auto"/>
          </w:tcPr>
          <w:p w14:paraId="4DEB75C3" w14:textId="77777777" w:rsidR="00B54C3D" w:rsidRPr="0026124B" w:rsidRDefault="00B54C3D" w:rsidP="00AA2DD7">
            <w:pPr>
              <w:spacing w:after="0" w:line="120" w:lineRule="exact"/>
              <w:rPr>
                <w:rFonts w:ascii="Arial" w:hAnsi="Arial" w:cs="Arial"/>
                <w:sz w:val="12"/>
                <w:szCs w:val="12"/>
              </w:rPr>
            </w:pPr>
          </w:p>
        </w:tc>
      </w:tr>
      <w:tr w:rsidR="00B54C3D" w:rsidRPr="0026124B" w14:paraId="1E6882E3" w14:textId="77777777" w:rsidTr="003F5058">
        <w:tc>
          <w:tcPr>
            <w:tcW w:w="215" w:type="dxa"/>
            <w:gridSpan w:val="2"/>
            <w:tcBorders>
              <w:left w:val="single" w:sz="4" w:space="0" w:color="auto"/>
            </w:tcBorders>
            <w:shd w:val="clear" w:color="auto" w:fill="auto"/>
          </w:tcPr>
          <w:p w14:paraId="09BF64D4" w14:textId="77777777" w:rsidR="00B54C3D" w:rsidRPr="0026124B" w:rsidRDefault="00B54C3D" w:rsidP="00AA2DD7">
            <w:pPr>
              <w:spacing w:after="0" w:line="120" w:lineRule="exact"/>
              <w:rPr>
                <w:rFonts w:ascii="Arial" w:hAnsi="Arial" w:cs="Arial"/>
                <w:bCs/>
                <w:sz w:val="12"/>
                <w:szCs w:val="12"/>
              </w:rPr>
            </w:pPr>
          </w:p>
        </w:tc>
        <w:tc>
          <w:tcPr>
            <w:tcW w:w="5670" w:type="dxa"/>
            <w:tcBorders>
              <w:right w:val="single" w:sz="4" w:space="0" w:color="auto"/>
            </w:tcBorders>
            <w:shd w:val="clear" w:color="auto" w:fill="auto"/>
          </w:tcPr>
          <w:p w14:paraId="0E8BE17A" w14:textId="77777777" w:rsidR="00B54C3D" w:rsidRPr="0026124B" w:rsidRDefault="00B54C3D" w:rsidP="00AA2DD7">
            <w:pPr>
              <w:spacing w:after="0" w:line="120" w:lineRule="exact"/>
              <w:ind w:left="272"/>
              <w:rPr>
                <w:rFonts w:ascii="Arial" w:hAnsi="Arial" w:cs="Arial"/>
                <w:bCs/>
                <w:sz w:val="12"/>
                <w:szCs w:val="12"/>
              </w:rPr>
            </w:pPr>
            <w:r w:rsidRPr="0026124B">
              <w:rPr>
                <w:rFonts w:ascii="Arial" w:hAnsi="Arial" w:cs="Arial"/>
                <w:bCs/>
                <w:sz w:val="12"/>
                <w:szCs w:val="12"/>
              </w:rPr>
              <w:t xml:space="preserve">B2. Gasto Etiquetado (sin incluir Amortización de la Deuda Pública) </w:t>
            </w:r>
          </w:p>
        </w:tc>
        <w:tc>
          <w:tcPr>
            <w:tcW w:w="992" w:type="dxa"/>
            <w:tcBorders>
              <w:left w:val="single" w:sz="4" w:space="0" w:color="auto"/>
              <w:right w:val="single" w:sz="4" w:space="0" w:color="auto"/>
            </w:tcBorders>
            <w:shd w:val="clear" w:color="auto" w:fill="auto"/>
          </w:tcPr>
          <w:p w14:paraId="2755AB3C" w14:textId="15273E4E" w:rsidR="00B54C3D" w:rsidRPr="004E49E7" w:rsidRDefault="00606301" w:rsidP="006B7EC6">
            <w:pPr>
              <w:spacing w:after="0" w:line="120" w:lineRule="exact"/>
              <w:jc w:val="right"/>
              <w:rPr>
                <w:rFonts w:ascii="Arial" w:hAnsi="Arial" w:cs="Arial"/>
                <w:sz w:val="10"/>
                <w:szCs w:val="12"/>
              </w:rPr>
            </w:pPr>
            <w:r>
              <w:rPr>
                <w:rFonts w:ascii="Arial" w:hAnsi="Arial" w:cs="Arial"/>
                <w:b/>
                <w:sz w:val="10"/>
                <w:szCs w:val="12"/>
              </w:rPr>
              <w:t>5</w:t>
            </w:r>
            <w:r w:rsidR="00B54C3D" w:rsidRPr="00B54C3D">
              <w:rPr>
                <w:rFonts w:ascii="Arial" w:hAnsi="Arial" w:cs="Arial"/>
                <w:b/>
                <w:sz w:val="10"/>
                <w:szCs w:val="12"/>
              </w:rPr>
              <w:t>,</w:t>
            </w:r>
            <w:r>
              <w:rPr>
                <w:rFonts w:ascii="Arial" w:hAnsi="Arial" w:cs="Arial"/>
                <w:b/>
                <w:sz w:val="10"/>
                <w:szCs w:val="12"/>
              </w:rPr>
              <w:t>879</w:t>
            </w:r>
            <w:r w:rsidR="00B54C3D" w:rsidRPr="00B54C3D">
              <w:rPr>
                <w:rFonts w:ascii="Arial" w:hAnsi="Arial" w:cs="Arial"/>
                <w:b/>
                <w:sz w:val="10"/>
                <w:szCs w:val="12"/>
              </w:rPr>
              <w:t>,</w:t>
            </w:r>
            <w:r>
              <w:rPr>
                <w:rFonts w:ascii="Arial" w:hAnsi="Arial" w:cs="Arial"/>
                <w:b/>
                <w:sz w:val="10"/>
                <w:szCs w:val="12"/>
              </w:rPr>
              <w:t>575</w:t>
            </w:r>
            <w:r w:rsidR="00B54C3D" w:rsidRPr="00B54C3D">
              <w:rPr>
                <w:rFonts w:ascii="Arial" w:hAnsi="Arial" w:cs="Arial"/>
                <w:b/>
                <w:sz w:val="10"/>
                <w:szCs w:val="12"/>
              </w:rPr>
              <w:t>.00</w:t>
            </w:r>
          </w:p>
        </w:tc>
        <w:tc>
          <w:tcPr>
            <w:tcW w:w="992" w:type="dxa"/>
            <w:tcBorders>
              <w:left w:val="single" w:sz="4" w:space="0" w:color="auto"/>
              <w:right w:val="single" w:sz="4" w:space="0" w:color="auto"/>
            </w:tcBorders>
            <w:shd w:val="clear" w:color="auto" w:fill="auto"/>
          </w:tcPr>
          <w:p w14:paraId="1C96F331" w14:textId="77777777" w:rsidR="00B54C3D" w:rsidRPr="0026124B" w:rsidRDefault="00B54C3D" w:rsidP="00AA2DD7">
            <w:pPr>
              <w:spacing w:after="0" w:line="120" w:lineRule="exact"/>
              <w:rPr>
                <w:rFonts w:ascii="Arial" w:hAnsi="Arial" w:cs="Arial"/>
                <w:sz w:val="12"/>
                <w:szCs w:val="12"/>
              </w:rPr>
            </w:pPr>
          </w:p>
        </w:tc>
        <w:tc>
          <w:tcPr>
            <w:tcW w:w="988" w:type="dxa"/>
            <w:tcBorders>
              <w:left w:val="single" w:sz="4" w:space="0" w:color="auto"/>
              <w:right w:val="single" w:sz="4" w:space="0" w:color="auto"/>
            </w:tcBorders>
            <w:shd w:val="clear" w:color="auto" w:fill="auto"/>
          </w:tcPr>
          <w:p w14:paraId="65FC62D5" w14:textId="77777777" w:rsidR="00B54C3D" w:rsidRPr="0026124B" w:rsidRDefault="00B54C3D" w:rsidP="00AA2DD7">
            <w:pPr>
              <w:spacing w:after="0" w:line="120" w:lineRule="exact"/>
              <w:rPr>
                <w:rFonts w:ascii="Arial" w:hAnsi="Arial" w:cs="Arial"/>
                <w:sz w:val="12"/>
                <w:szCs w:val="12"/>
              </w:rPr>
            </w:pPr>
          </w:p>
        </w:tc>
      </w:tr>
      <w:tr w:rsidR="0026124B" w:rsidRPr="0026124B" w14:paraId="640F1E3C" w14:textId="77777777" w:rsidTr="003F5058">
        <w:tc>
          <w:tcPr>
            <w:tcW w:w="215" w:type="dxa"/>
            <w:gridSpan w:val="2"/>
            <w:tcBorders>
              <w:left w:val="single" w:sz="4" w:space="0" w:color="auto"/>
            </w:tcBorders>
            <w:shd w:val="clear" w:color="auto" w:fill="auto"/>
          </w:tcPr>
          <w:p w14:paraId="2A71FB75" w14:textId="77777777" w:rsidR="0026124B" w:rsidRPr="0026124B" w:rsidRDefault="0026124B" w:rsidP="0026124B">
            <w:pPr>
              <w:spacing w:after="0" w:line="100" w:lineRule="exact"/>
              <w:rPr>
                <w:rFonts w:ascii="Arial" w:hAnsi="Arial" w:cs="Arial"/>
                <w:sz w:val="12"/>
                <w:szCs w:val="12"/>
              </w:rPr>
            </w:pPr>
          </w:p>
        </w:tc>
        <w:tc>
          <w:tcPr>
            <w:tcW w:w="5670" w:type="dxa"/>
            <w:tcBorders>
              <w:right w:val="single" w:sz="4" w:space="0" w:color="auto"/>
            </w:tcBorders>
            <w:shd w:val="clear" w:color="auto" w:fill="auto"/>
          </w:tcPr>
          <w:p w14:paraId="71C88BCC" w14:textId="77777777" w:rsidR="0026124B" w:rsidRPr="0026124B" w:rsidRDefault="0026124B" w:rsidP="0026124B">
            <w:pPr>
              <w:spacing w:after="0" w:line="100" w:lineRule="exact"/>
              <w:rPr>
                <w:rFonts w:ascii="Arial" w:hAnsi="Arial" w:cs="Arial"/>
                <w:sz w:val="12"/>
                <w:szCs w:val="12"/>
              </w:rPr>
            </w:pPr>
          </w:p>
        </w:tc>
        <w:tc>
          <w:tcPr>
            <w:tcW w:w="992" w:type="dxa"/>
            <w:tcBorders>
              <w:left w:val="single" w:sz="4" w:space="0" w:color="auto"/>
              <w:right w:val="single" w:sz="4" w:space="0" w:color="auto"/>
            </w:tcBorders>
            <w:shd w:val="clear" w:color="auto" w:fill="auto"/>
          </w:tcPr>
          <w:p w14:paraId="35A7F836" w14:textId="77777777" w:rsidR="0026124B" w:rsidRPr="004E49E7" w:rsidRDefault="0026124B" w:rsidP="0026124B">
            <w:pPr>
              <w:spacing w:after="0" w:line="100" w:lineRule="exact"/>
              <w:rPr>
                <w:rFonts w:ascii="Arial" w:hAnsi="Arial" w:cs="Arial"/>
                <w:sz w:val="10"/>
                <w:szCs w:val="12"/>
              </w:rPr>
            </w:pPr>
          </w:p>
        </w:tc>
        <w:tc>
          <w:tcPr>
            <w:tcW w:w="992" w:type="dxa"/>
            <w:tcBorders>
              <w:left w:val="single" w:sz="4" w:space="0" w:color="auto"/>
              <w:right w:val="single" w:sz="4" w:space="0" w:color="auto"/>
            </w:tcBorders>
            <w:shd w:val="clear" w:color="auto" w:fill="auto"/>
          </w:tcPr>
          <w:p w14:paraId="07EA0710" w14:textId="77777777" w:rsidR="0026124B" w:rsidRPr="0026124B" w:rsidRDefault="0026124B" w:rsidP="0026124B">
            <w:pPr>
              <w:spacing w:after="0" w:line="100" w:lineRule="exact"/>
              <w:rPr>
                <w:rFonts w:ascii="Arial" w:hAnsi="Arial" w:cs="Arial"/>
                <w:sz w:val="12"/>
                <w:szCs w:val="12"/>
              </w:rPr>
            </w:pPr>
          </w:p>
        </w:tc>
        <w:tc>
          <w:tcPr>
            <w:tcW w:w="988" w:type="dxa"/>
            <w:tcBorders>
              <w:left w:val="single" w:sz="4" w:space="0" w:color="auto"/>
              <w:right w:val="single" w:sz="4" w:space="0" w:color="auto"/>
            </w:tcBorders>
            <w:shd w:val="clear" w:color="auto" w:fill="auto"/>
          </w:tcPr>
          <w:p w14:paraId="381DA351" w14:textId="77777777" w:rsidR="0026124B" w:rsidRPr="0026124B" w:rsidRDefault="0026124B" w:rsidP="0026124B">
            <w:pPr>
              <w:spacing w:after="0" w:line="100" w:lineRule="exact"/>
              <w:rPr>
                <w:rFonts w:ascii="Arial" w:hAnsi="Arial" w:cs="Arial"/>
                <w:sz w:val="12"/>
                <w:szCs w:val="12"/>
              </w:rPr>
            </w:pPr>
          </w:p>
        </w:tc>
      </w:tr>
      <w:tr w:rsidR="0026124B" w:rsidRPr="0026124B" w14:paraId="4945B57A" w14:textId="77777777" w:rsidTr="003F5058">
        <w:tc>
          <w:tcPr>
            <w:tcW w:w="215" w:type="dxa"/>
            <w:gridSpan w:val="2"/>
            <w:tcBorders>
              <w:left w:val="single" w:sz="4" w:space="0" w:color="auto"/>
            </w:tcBorders>
            <w:shd w:val="clear" w:color="auto" w:fill="auto"/>
          </w:tcPr>
          <w:p w14:paraId="3307CC66" w14:textId="77777777" w:rsidR="0026124B" w:rsidRPr="0026124B" w:rsidRDefault="0026124B" w:rsidP="0026124B">
            <w:pPr>
              <w:spacing w:after="0" w:line="120" w:lineRule="exact"/>
              <w:rPr>
                <w:rFonts w:ascii="Arial" w:hAnsi="Arial" w:cs="Arial"/>
                <w:bCs/>
                <w:sz w:val="12"/>
                <w:szCs w:val="12"/>
              </w:rPr>
            </w:pPr>
          </w:p>
        </w:tc>
        <w:tc>
          <w:tcPr>
            <w:tcW w:w="5670" w:type="dxa"/>
            <w:tcBorders>
              <w:right w:val="single" w:sz="4" w:space="0" w:color="auto"/>
            </w:tcBorders>
            <w:shd w:val="clear" w:color="auto" w:fill="auto"/>
          </w:tcPr>
          <w:p w14:paraId="4D392E69" w14:textId="77777777" w:rsidR="0026124B" w:rsidRPr="0026124B" w:rsidRDefault="0026124B" w:rsidP="0026124B">
            <w:pPr>
              <w:spacing w:after="0" w:line="120" w:lineRule="exact"/>
              <w:rPr>
                <w:rFonts w:ascii="Arial" w:hAnsi="Arial" w:cs="Arial"/>
                <w:bCs/>
                <w:sz w:val="12"/>
                <w:szCs w:val="12"/>
              </w:rPr>
            </w:pPr>
            <w:r w:rsidRPr="0026124B">
              <w:rPr>
                <w:rFonts w:ascii="Arial" w:hAnsi="Arial" w:cs="Arial"/>
                <w:b/>
                <w:bCs/>
                <w:sz w:val="12"/>
                <w:szCs w:val="12"/>
              </w:rPr>
              <w:t xml:space="preserve">C. Remanentes del Ejercicio Anterior </w:t>
            </w:r>
            <w:proofErr w:type="gramStart"/>
            <w:r w:rsidRPr="0026124B">
              <w:rPr>
                <w:rFonts w:ascii="Arial" w:hAnsi="Arial" w:cs="Arial"/>
                <w:b/>
                <w:bCs/>
                <w:sz w:val="12"/>
                <w:szCs w:val="12"/>
              </w:rPr>
              <w:t>( C</w:t>
            </w:r>
            <w:proofErr w:type="gramEnd"/>
            <w:r w:rsidRPr="0026124B">
              <w:rPr>
                <w:rFonts w:ascii="Arial" w:hAnsi="Arial" w:cs="Arial"/>
                <w:b/>
                <w:bCs/>
                <w:sz w:val="12"/>
                <w:szCs w:val="12"/>
              </w:rPr>
              <w:t xml:space="preserve"> = C1 + C2 )</w:t>
            </w:r>
          </w:p>
        </w:tc>
        <w:tc>
          <w:tcPr>
            <w:tcW w:w="992" w:type="dxa"/>
            <w:tcBorders>
              <w:left w:val="single" w:sz="4" w:space="0" w:color="auto"/>
              <w:right w:val="single" w:sz="4" w:space="0" w:color="auto"/>
            </w:tcBorders>
            <w:shd w:val="clear" w:color="auto" w:fill="auto"/>
          </w:tcPr>
          <w:p w14:paraId="25B64551" w14:textId="77777777" w:rsidR="0026124B" w:rsidRPr="004E49E7" w:rsidRDefault="0026124B" w:rsidP="0026124B">
            <w:pPr>
              <w:spacing w:after="0" w:line="120" w:lineRule="exact"/>
              <w:jc w:val="right"/>
              <w:rPr>
                <w:rFonts w:ascii="Arial" w:hAnsi="Arial" w:cs="Arial"/>
                <w:sz w:val="10"/>
                <w:szCs w:val="12"/>
              </w:rPr>
            </w:pPr>
            <w:r w:rsidRPr="004E49E7">
              <w:rPr>
                <w:rFonts w:ascii="Arial" w:hAnsi="Arial" w:cs="Arial"/>
                <w:sz w:val="10"/>
                <w:szCs w:val="12"/>
              </w:rPr>
              <w:t>$0</w:t>
            </w:r>
          </w:p>
        </w:tc>
        <w:tc>
          <w:tcPr>
            <w:tcW w:w="992" w:type="dxa"/>
            <w:tcBorders>
              <w:left w:val="single" w:sz="4" w:space="0" w:color="auto"/>
              <w:right w:val="single" w:sz="4" w:space="0" w:color="auto"/>
            </w:tcBorders>
            <w:shd w:val="clear" w:color="auto" w:fill="auto"/>
          </w:tcPr>
          <w:p w14:paraId="5C8DFFBA" w14:textId="77777777" w:rsidR="0026124B" w:rsidRPr="0026124B" w:rsidRDefault="0026124B" w:rsidP="0026124B">
            <w:pPr>
              <w:spacing w:after="0" w:line="120" w:lineRule="exact"/>
              <w:rPr>
                <w:rFonts w:ascii="Arial" w:hAnsi="Arial" w:cs="Arial"/>
                <w:sz w:val="12"/>
                <w:szCs w:val="12"/>
              </w:rPr>
            </w:pPr>
          </w:p>
        </w:tc>
        <w:tc>
          <w:tcPr>
            <w:tcW w:w="988" w:type="dxa"/>
            <w:tcBorders>
              <w:left w:val="single" w:sz="4" w:space="0" w:color="auto"/>
              <w:right w:val="single" w:sz="4" w:space="0" w:color="auto"/>
            </w:tcBorders>
            <w:shd w:val="clear" w:color="auto" w:fill="auto"/>
          </w:tcPr>
          <w:p w14:paraId="4E987177" w14:textId="77777777" w:rsidR="0026124B" w:rsidRPr="0026124B" w:rsidRDefault="0026124B" w:rsidP="0026124B">
            <w:pPr>
              <w:spacing w:after="0" w:line="120" w:lineRule="exact"/>
              <w:rPr>
                <w:rFonts w:ascii="Arial" w:hAnsi="Arial" w:cs="Arial"/>
                <w:sz w:val="12"/>
                <w:szCs w:val="12"/>
              </w:rPr>
            </w:pPr>
          </w:p>
        </w:tc>
      </w:tr>
      <w:tr w:rsidR="0026124B" w:rsidRPr="0026124B" w14:paraId="3AABD85B" w14:textId="77777777" w:rsidTr="003F5058">
        <w:tc>
          <w:tcPr>
            <w:tcW w:w="215" w:type="dxa"/>
            <w:gridSpan w:val="2"/>
            <w:tcBorders>
              <w:left w:val="single" w:sz="4" w:space="0" w:color="auto"/>
            </w:tcBorders>
            <w:shd w:val="clear" w:color="auto" w:fill="auto"/>
          </w:tcPr>
          <w:p w14:paraId="124FDB98" w14:textId="77777777" w:rsidR="0026124B" w:rsidRPr="0026124B" w:rsidRDefault="0026124B" w:rsidP="0026124B">
            <w:pPr>
              <w:spacing w:after="0" w:line="120" w:lineRule="exact"/>
              <w:rPr>
                <w:rFonts w:ascii="Arial" w:hAnsi="Arial" w:cs="Arial"/>
                <w:bCs/>
                <w:sz w:val="12"/>
                <w:szCs w:val="12"/>
              </w:rPr>
            </w:pPr>
          </w:p>
        </w:tc>
        <w:tc>
          <w:tcPr>
            <w:tcW w:w="5670" w:type="dxa"/>
            <w:tcBorders>
              <w:right w:val="single" w:sz="4" w:space="0" w:color="auto"/>
            </w:tcBorders>
            <w:shd w:val="clear" w:color="auto" w:fill="auto"/>
          </w:tcPr>
          <w:p w14:paraId="1CA81AA1" w14:textId="77777777" w:rsidR="0026124B" w:rsidRPr="0026124B" w:rsidRDefault="0026124B" w:rsidP="0026124B">
            <w:pPr>
              <w:spacing w:after="0" w:line="120" w:lineRule="exact"/>
              <w:ind w:left="272"/>
              <w:rPr>
                <w:rFonts w:ascii="Arial" w:hAnsi="Arial" w:cs="Arial"/>
                <w:bCs/>
                <w:sz w:val="12"/>
                <w:szCs w:val="12"/>
              </w:rPr>
            </w:pPr>
            <w:r w:rsidRPr="0026124B">
              <w:rPr>
                <w:rFonts w:ascii="Arial" w:hAnsi="Arial" w:cs="Arial"/>
                <w:bCs/>
                <w:sz w:val="12"/>
                <w:szCs w:val="12"/>
              </w:rPr>
              <w:t>C1. Remanentes de Ingresos de Libre Disposición aplicados en el periodo</w:t>
            </w:r>
          </w:p>
        </w:tc>
        <w:tc>
          <w:tcPr>
            <w:tcW w:w="992" w:type="dxa"/>
            <w:tcBorders>
              <w:left w:val="single" w:sz="4" w:space="0" w:color="auto"/>
              <w:right w:val="single" w:sz="4" w:space="0" w:color="auto"/>
            </w:tcBorders>
            <w:shd w:val="clear" w:color="auto" w:fill="auto"/>
          </w:tcPr>
          <w:p w14:paraId="7812661B" w14:textId="77777777" w:rsidR="0026124B" w:rsidRPr="004E49E7" w:rsidRDefault="0026124B" w:rsidP="0026124B">
            <w:pPr>
              <w:spacing w:after="0" w:line="120" w:lineRule="exact"/>
              <w:jc w:val="right"/>
              <w:rPr>
                <w:rFonts w:ascii="Arial" w:hAnsi="Arial" w:cs="Arial"/>
                <w:sz w:val="10"/>
                <w:szCs w:val="12"/>
              </w:rPr>
            </w:pPr>
            <w:r w:rsidRPr="004E49E7">
              <w:rPr>
                <w:rFonts w:ascii="Arial" w:hAnsi="Arial" w:cs="Arial"/>
                <w:sz w:val="10"/>
                <w:szCs w:val="12"/>
              </w:rPr>
              <w:t>$0</w:t>
            </w:r>
          </w:p>
        </w:tc>
        <w:tc>
          <w:tcPr>
            <w:tcW w:w="992" w:type="dxa"/>
            <w:tcBorders>
              <w:left w:val="single" w:sz="4" w:space="0" w:color="auto"/>
              <w:right w:val="single" w:sz="4" w:space="0" w:color="auto"/>
            </w:tcBorders>
            <w:shd w:val="clear" w:color="auto" w:fill="auto"/>
          </w:tcPr>
          <w:p w14:paraId="74E40EEB" w14:textId="77777777" w:rsidR="0026124B" w:rsidRPr="0026124B" w:rsidRDefault="0026124B" w:rsidP="0026124B">
            <w:pPr>
              <w:spacing w:after="0" w:line="120" w:lineRule="exact"/>
              <w:rPr>
                <w:rFonts w:ascii="Arial" w:hAnsi="Arial" w:cs="Arial"/>
                <w:sz w:val="12"/>
                <w:szCs w:val="12"/>
              </w:rPr>
            </w:pPr>
          </w:p>
        </w:tc>
        <w:tc>
          <w:tcPr>
            <w:tcW w:w="988" w:type="dxa"/>
            <w:tcBorders>
              <w:left w:val="single" w:sz="4" w:space="0" w:color="auto"/>
              <w:right w:val="single" w:sz="4" w:space="0" w:color="auto"/>
            </w:tcBorders>
            <w:shd w:val="clear" w:color="auto" w:fill="auto"/>
          </w:tcPr>
          <w:p w14:paraId="6C1D49F9" w14:textId="77777777" w:rsidR="0026124B" w:rsidRPr="0026124B" w:rsidRDefault="0026124B" w:rsidP="0026124B">
            <w:pPr>
              <w:spacing w:after="0" w:line="120" w:lineRule="exact"/>
              <w:rPr>
                <w:rFonts w:ascii="Arial" w:hAnsi="Arial" w:cs="Arial"/>
                <w:sz w:val="12"/>
                <w:szCs w:val="12"/>
              </w:rPr>
            </w:pPr>
          </w:p>
        </w:tc>
      </w:tr>
      <w:tr w:rsidR="0026124B" w:rsidRPr="0026124B" w14:paraId="3D3188AA" w14:textId="77777777" w:rsidTr="003F5058">
        <w:tc>
          <w:tcPr>
            <w:tcW w:w="215" w:type="dxa"/>
            <w:gridSpan w:val="2"/>
            <w:tcBorders>
              <w:left w:val="single" w:sz="4" w:space="0" w:color="auto"/>
            </w:tcBorders>
            <w:shd w:val="clear" w:color="auto" w:fill="auto"/>
          </w:tcPr>
          <w:p w14:paraId="6D98017C" w14:textId="77777777" w:rsidR="0026124B" w:rsidRPr="0026124B" w:rsidRDefault="0026124B" w:rsidP="0026124B">
            <w:pPr>
              <w:spacing w:after="0" w:line="120" w:lineRule="exact"/>
              <w:rPr>
                <w:rFonts w:ascii="Arial" w:hAnsi="Arial" w:cs="Arial"/>
                <w:bCs/>
                <w:sz w:val="12"/>
                <w:szCs w:val="12"/>
              </w:rPr>
            </w:pPr>
          </w:p>
        </w:tc>
        <w:tc>
          <w:tcPr>
            <w:tcW w:w="5670" w:type="dxa"/>
            <w:tcBorders>
              <w:right w:val="single" w:sz="4" w:space="0" w:color="auto"/>
            </w:tcBorders>
            <w:shd w:val="clear" w:color="auto" w:fill="auto"/>
          </w:tcPr>
          <w:p w14:paraId="7B7DD77F" w14:textId="77777777" w:rsidR="0026124B" w:rsidRPr="0026124B" w:rsidRDefault="0026124B" w:rsidP="0026124B">
            <w:pPr>
              <w:spacing w:after="0" w:line="120" w:lineRule="exact"/>
              <w:ind w:left="272"/>
              <w:rPr>
                <w:rFonts w:ascii="Arial" w:hAnsi="Arial" w:cs="Arial"/>
                <w:bCs/>
                <w:sz w:val="12"/>
                <w:szCs w:val="12"/>
              </w:rPr>
            </w:pPr>
            <w:r w:rsidRPr="0026124B">
              <w:rPr>
                <w:rFonts w:ascii="Arial" w:hAnsi="Arial" w:cs="Arial"/>
                <w:bCs/>
                <w:sz w:val="12"/>
                <w:szCs w:val="12"/>
              </w:rPr>
              <w:t>C2. Remanentes de Transferencias Federales Etiquetadas aplicados en el periodo</w:t>
            </w:r>
          </w:p>
        </w:tc>
        <w:tc>
          <w:tcPr>
            <w:tcW w:w="992" w:type="dxa"/>
            <w:tcBorders>
              <w:left w:val="single" w:sz="4" w:space="0" w:color="auto"/>
              <w:right w:val="single" w:sz="4" w:space="0" w:color="auto"/>
            </w:tcBorders>
            <w:shd w:val="clear" w:color="auto" w:fill="auto"/>
          </w:tcPr>
          <w:p w14:paraId="25C1213E" w14:textId="77777777" w:rsidR="0026124B" w:rsidRPr="004E49E7" w:rsidRDefault="0026124B" w:rsidP="0026124B">
            <w:pPr>
              <w:spacing w:after="0" w:line="120" w:lineRule="exact"/>
              <w:jc w:val="right"/>
              <w:rPr>
                <w:rFonts w:ascii="Arial" w:hAnsi="Arial" w:cs="Arial"/>
                <w:sz w:val="10"/>
                <w:szCs w:val="12"/>
              </w:rPr>
            </w:pPr>
            <w:r w:rsidRPr="004E49E7">
              <w:rPr>
                <w:rFonts w:ascii="Arial" w:hAnsi="Arial" w:cs="Arial"/>
                <w:sz w:val="10"/>
                <w:szCs w:val="12"/>
              </w:rPr>
              <w:t>$0</w:t>
            </w:r>
          </w:p>
        </w:tc>
        <w:tc>
          <w:tcPr>
            <w:tcW w:w="992" w:type="dxa"/>
            <w:tcBorders>
              <w:left w:val="single" w:sz="4" w:space="0" w:color="auto"/>
              <w:right w:val="single" w:sz="4" w:space="0" w:color="auto"/>
            </w:tcBorders>
            <w:shd w:val="clear" w:color="auto" w:fill="auto"/>
          </w:tcPr>
          <w:p w14:paraId="7D2515F8" w14:textId="77777777" w:rsidR="0026124B" w:rsidRPr="0026124B" w:rsidRDefault="0026124B" w:rsidP="0026124B">
            <w:pPr>
              <w:spacing w:after="0" w:line="120" w:lineRule="exact"/>
              <w:rPr>
                <w:rFonts w:ascii="Arial" w:hAnsi="Arial" w:cs="Arial"/>
                <w:sz w:val="12"/>
                <w:szCs w:val="12"/>
              </w:rPr>
            </w:pPr>
          </w:p>
        </w:tc>
        <w:tc>
          <w:tcPr>
            <w:tcW w:w="988" w:type="dxa"/>
            <w:tcBorders>
              <w:left w:val="single" w:sz="4" w:space="0" w:color="auto"/>
              <w:right w:val="single" w:sz="4" w:space="0" w:color="auto"/>
            </w:tcBorders>
            <w:shd w:val="clear" w:color="auto" w:fill="auto"/>
          </w:tcPr>
          <w:p w14:paraId="12C8D21E" w14:textId="77777777" w:rsidR="0026124B" w:rsidRPr="0026124B" w:rsidRDefault="0026124B" w:rsidP="0026124B">
            <w:pPr>
              <w:spacing w:after="0" w:line="120" w:lineRule="exact"/>
              <w:rPr>
                <w:rFonts w:ascii="Arial" w:hAnsi="Arial" w:cs="Arial"/>
                <w:sz w:val="12"/>
                <w:szCs w:val="12"/>
              </w:rPr>
            </w:pPr>
          </w:p>
        </w:tc>
      </w:tr>
      <w:tr w:rsidR="0026124B" w:rsidRPr="0026124B" w14:paraId="51E1471A" w14:textId="77777777" w:rsidTr="003F5058">
        <w:tc>
          <w:tcPr>
            <w:tcW w:w="215" w:type="dxa"/>
            <w:gridSpan w:val="2"/>
            <w:tcBorders>
              <w:left w:val="single" w:sz="4" w:space="0" w:color="auto"/>
            </w:tcBorders>
            <w:shd w:val="clear" w:color="auto" w:fill="auto"/>
          </w:tcPr>
          <w:p w14:paraId="3054AB57" w14:textId="77777777" w:rsidR="0026124B" w:rsidRPr="0026124B" w:rsidRDefault="0026124B" w:rsidP="0026124B">
            <w:pPr>
              <w:spacing w:after="0" w:line="100" w:lineRule="exact"/>
              <w:rPr>
                <w:rFonts w:ascii="Arial" w:hAnsi="Arial" w:cs="Arial"/>
                <w:sz w:val="12"/>
                <w:szCs w:val="12"/>
              </w:rPr>
            </w:pPr>
          </w:p>
        </w:tc>
        <w:tc>
          <w:tcPr>
            <w:tcW w:w="5670" w:type="dxa"/>
            <w:tcBorders>
              <w:right w:val="single" w:sz="4" w:space="0" w:color="auto"/>
            </w:tcBorders>
            <w:shd w:val="clear" w:color="auto" w:fill="auto"/>
          </w:tcPr>
          <w:p w14:paraId="3B3DEA51" w14:textId="77777777" w:rsidR="0026124B" w:rsidRPr="0026124B" w:rsidRDefault="0026124B" w:rsidP="0026124B">
            <w:pPr>
              <w:spacing w:after="0" w:line="100" w:lineRule="exact"/>
              <w:rPr>
                <w:rFonts w:ascii="Arial" w:hAnsi="Arial" w:cs="Arial"/>
                <w:sz w:val="12"/>
                <w:szCs w:val="12"/>
              </w:rPr>
            </w:pPr>
          </w:p>
        </w:tc>
        <w:tc>
          <w:tcPr>
            <w:tcW w:w="992" w:type="dxa"/>
            <w:tcBorders>
              <w:left w:val="single" w:sz="4" w:space="0" w:color="auto"/>
              <w:right w:val="single" w:sz="4" w:space="0" w:color="auto"/>
            </w:tcBorders>
            <w:shd w:val="clear" w:color="auto" w:fill="auto"/>
          </w:tcPr>
          <w:p w14:paraId="51530ABA" w14:textId="77777777" w:rsidR="0026124B" w:rsidRPr="004E49E7" w:rsidRDefault="0026124B" w:rsidP="0026124B">
            <w:pPr>
              <w:spacing w:after="0" w:line="100" w:lineRule="exact"/>
              <w:rPr>
                <w:rFonts w:ascii="Arial" w:hAnsi="Arial" w:cs="Arial"/>
                <w:sz w:val="10"/>
                <w:szCs w:val="12"/>
              </w:rPr>
            </w:pPr>
          </w:p>
        </w:tc>
        <w:tc>
          <w:tcPr>
            <w:tcW w:w="992" w:type="dxa"/>
            <w:tcBorders>
              <w:left w:val="single" w:sz="4" w:space="0" w:color="auto"/>
              <w:right w:val="single" w:sz="4" w:space="0" w:color="auto"/>
            </w:tcBorders>
            <w:shd w:val="clear" w:color="auto" w:fill="auto"/>
          </w:tcPr>
          <w:p w14:paraId="79CF7196" w14:textId="77777777" w:rsidR="0026124B" w:rsidRPr="0026124B" w:rsidRDefault="0026124B" w:rsidP="0026124B">
            <w:pPr>
              <w:spacing w:after="0" w:line="100" w:lineRule="exact"/>
              <w:rPr>
                <w:rFonts w:ascii="Arial" w:hAnsi="Arial" w:cs="Arial"/>
                <w:sz w:val="12"/>
                <w:szCs w:val="12"/>
              </w:rPr>
            </w:pPr>
          </w:p>
        </w:tc>
        <w:tc>
          <w:tcPr>
            <w:tcW w:w="988" w:type="dxa"/>
            <w:tcBorders>
              <w:left w:val="single" w:sz="4" w:space="0" w:color="auto"/>
              <w:right w:val="single" w:sz="4" w:space="0" w:color="auto"/>
            </w:tcBorders>
            <w:shd w:val="clear" w:color="auto" w:fill="auto"/>
          </w:tcPr>
          <w:p w14:paraId="2645768A" w14:textId="77777777" w:rsidR="0026124B" w:rsidRPr="0026124B" w:rsidRDefault="0026124B" w:rsidP="0026124B">
            <w:pPr>
              <w:spacing w:after="0" w:line="100" w:lineRule="exact"/>
              <w:rPr>
                <w:rFonts w:ascii="Arial" w:hAnsi="Arial" w:cs="Arial"/>
                <w:sz w:val="12"/>
                <w:szCs w:val="12"/>
              </w:rPr>
            </w:pPr>
          </w:p>
        </w:tc>
      </w:tr>
      <w:tr w:rsidR="0026124B" w:rsidRPr="0026124B" w14:paraId="206599E2" w14:textId="77777777" w:rsidTr="003F5058">
        <w:tc>
          <w:tcPr>
            <w:tcW w:w="215" w:type="dxa"/>
            <w:gridSpan w:val="2"/>
            <w:tcBorders>
              <w:left w:val="single" w:sz="4" w:space="0" w:color="auto"/>
            </w:tcBorders>
            <w:shd w:val="clear" w:color="auto" w:fill="auto"/>
          </w:tcPr>
          <w:p w14:paraId="4A718869" w14:textId="77777777" w:rsidR="0026124B" w:rsidRPr="0026124B" w:rsidRDefault="0026124B" w:rsidP="0026124B">
            <w:pPr>
              <w:spacing w:after="0" w:line="120" w:lineRule="exact"/>
              <w:rPr>
                <w:rFonts w:ascii="Arial" w:hAnsi="Arial" w:cs="Arial"/>
                <w:sz w:val="12"/>
                <w:szCs w:val="12"/>
              </w:rPr>
            </w:pPr>
          </w:p>
        </w:tc>
        <w:tc>
          <w:tcPr>
            <w:tcW w:w="5670" w:type="dxa"/>
            <w:tcBorders>
              <w:right w:val="single" w:sz="4" w:space="0" w:color="auto"/>
            </w:tcBorders>
            <w:shd w:val="clear" w:color="auto" w:fill="auto"/>
          </w:tcPr>
          <w:p w14:paraId="008B076E" w14:textId="77777777" w:rsidR="0026124B" w:rsidRPr="0026124B" w:rsidRDefault="0026124B" w:rsidP="0026124B">
            <w:pPr>
              <w:spacing w:after="0" w:line="120" w:lineRule="exact"/>
              <w:rPr>
                <w:rFonts w:ascii="Arial" w:hAnsi="Arial" w:cs="Arial"/>
                <w:b/>
                <w:bCs/>
                <w:sz w:val="12"/>
                <w:szCs w:val="12"/>
              </w:rPr>
            </w:pPr>
            <w:r w:rsidRPr="0026124B">
              <w:rPr>
                <w:rFonts w:ascii="Arial" w:hAnsi="Arial" w:cs="Arial"/>
                <w:b/>
                <w:bCs/>
                <w:sz w:val="12"/>
                <w:szCs w:val="12"/>
              </w:rPr>
              <w:t xml:space="preserve">I. Balance Presupuestario (I = A – B + C)  </w:t>
            </w:r>
          </w:p>
        </w:tc>
        <w:tc>
          <w:tcPr>
            <w:tcW w:w="992" w:type="dxa"/>
            <w:tcBorders>
              <w:left w:val="single" w:sz="4" w:space="0" w:color="auto"/>
              <w:right w:val="single" w:sz="4" w:space="0" w:color="auto"/>
            </w:tcBorders>
            <w:shd w:val="clear" w:color="auto" w:fill="auto"/>
          </w:tcPr>
          <w:p w14:paraId="70A8ADEC" w14:textId="77777777" w:rsidR="0026124B" w:rsidRPr="004E49E7" w:rsidRDefault="0026124B" w:rsidP="0026124B">
            <w:pPr>
              <w:spacing w:after="0" w:line="120" w:lineRule="exact"/>
              <w:jc w:val="right"/>
              <w:rPr>
                <w:rFonts w:ascii="Arial" w:hAnsi="Arial" w:cs="Arial"/>
                <w:b/>
                <w:sz w:val="10"/>
                <w:szCs w:val="12"/>
              </w:rPr>
            </w:pPr>
            <w:r w:rsidRPr="004E49E7">
              <w:rPr>
                <w:rFonts w:ascii="Arial" w:hAnsi="Arial" w:cs="Arial"/>
                <w:b/>
                <w:sz w:val="10"/>
                <w:szCs w:val="12"/>
              </w:rPr>
              <w:t>$0</w:t>
            </w:r>
          </w:p>
        </w:tc>
        <w:tc>
          <w:tcPr>
            <w:tcW w:w="992" w:type="dxa"/>
            <w:tcBorders>
              <w:left w:val="single" w:sz="4" w:space="0" w:color="auto"/>
              <w:right w:val="single" w:sz="4" w:space="0" w:color="auto"/>
            </w:tcBorders>
            <w:shd w:val="clear" w:color="auto" w:fill="auto"/>
          </w:tcPr>
          <w:p w14:paraId="122521F6" w14:textId="77777777" w:rsidR="0026124B" w:rsidRPr="0026124B" w:rsidRDefault="0026124B" w:rsidP="0026124B">
            <w:pPr>
              <w:spacing w:after="0" w:line="120" w:lineRule="exact"/>
              <w:rPr>
                <w:rFonts w:ascii="Arial" w:hAnsi="Arial" w:cs="Arial"/>
                <w:sz w:val="12"/>
                <w:szCs w:val="12"/>
              </w:rPr>
            </w:pPr>
          </w:p>
        </w:tc>
        <w:tc>
          <w:tcPr>
            <w:tcW w:w="988" w:type="dxa"/>
            <w:tcBorders>
              <w:left w:val="single" w:sz="4" w:space="0" w:color="auto"/>
              <w:right w:val="single" w:sz="4" w:space="0" w:color="auto"/>
            </w:tcBorders>
            <w:shd w:val="clear" w:color="auto" w:fill="auto"/>
          </w:tcPr>
          <w:p w14:paraId="359496AF" w14:textId="77777777" w:rsidR="0026124B" w:rsidRPr="0026124B" w:rsidRDefault="0026124B" w:rsidP="0026124B">
            <w:pPr>
              <w:spacing w:after="0" w:line="120" w:lineRule="exact"/>
              <w:rPr>
                <w:rFonts w:ascii="Arial" w:hAnsi="Arial" w:cs="Arial"/>
                <w:sz w:val="12"/>
                <w:szCs w:val="12"/>
              </w:rPr>
            </w:pPr>
          </w:p>
        </w:tc>
      </w:tr>
      <w:tr w:rsidR="0026124B" w:rsidRPr="0026124B" w14:paraId="28FE3759" w14:textId="77777777" w:rsidTr="003F5058">
        <w:tc>
          <w:tcPr>
            <w:tcW w:w="215" w:type="dxa"/>
            <w:gridSpan w:val="2"/>
            <w:tcBorders>
              <w:left w:val="single" w:sz="4" w:space="0" w:color="auto"/>
            </w:tcBorders>
            <w:shd w:val="clear" w:color="auto" w:fill="auto"/>
          </w:tcPr>
          <w:p w14:paraId="74CD3290" w14:textId="77777777" w:rsidR="0026124B" w:rsidRPr="0026124B" w:rsidRDefault="0026124B" w:rsidP="0026124B">
            <w:pPr>
              <w:spacing w:after="0" w:line="120" w:lineRule="exact"/>
              <w:rPr>
                <w:rFonts w:ascii="Arial" w:hAnsi="Arial" w:cs="Arial"/>
                <w:sz w:val="12"/>
                <w:szCs w:val="12"/>
              </w:rPr>
            </w:pPr>
          </w:p>
        </w:tc>
        <w:tc>
          <w:tcPr>
            <w:tcW w:w="5670" w:type="dxa"/>
            <w:tcBorders>
              <w:right w:val="single" w:sz="4" w:space="0" w:color="auto"/>
            </w:tcBorders>
            <w:shd w:val="clear" w:color="auto" w:fill="auto"/>
          </w:tcPr>
          <w:p w14:paraId="7F19B8BE" w14:textId="77777777" w:rsidR="0026124B" w:rsidRPr="0026124B" w:rsidRDefault="0026124B" w:rsidP="0026124B">
            <w:pPr>
              <w:spacing w:after="0" w:line="120" w:lineRule="exact"/>
              <w:rPr>
                <w:rFonts w:ascii="Arial" w:hAnsi="Arial" w:cs="Arial"/>
                <w:b/>
                <w:bCs/>
                <w:sz w:val="12"/>
                <w:szCs w:val="12"/>
              </w:rPr>
            </w:pPr>
            <w:r w:rsidRPr="0026124B">
              <w:rPr>
                <w:rFonts w:ascii="Arial" w:hAnsi="Arial" w:cs="Arial"/>
                <w:b/>
                <w:bCs/>
                <w:sz w:val="12"/>
                <w:szCs w:val="12"/>
              </w:rPr>
              <w:t>II. Balance Presupuestario sin Financiamiento Neto (II = I - A3)</w:t>
            </w:r>
          </w:p>
        </w:tc>
        <w:tc>
          <w:tcPr>
            <w:tcW w:w="992" w:type="dxa"/>
            <w:tcBorders>
              <w:left w:val="single" w:sz="4" w:space="0" w:color="auto"/>
              <w:right w:val="single" w:sz="4" w:space="0" w:color="auto"/>
            </w:tcBorders>
            <w:shd w:val="clear" w:color="auto" w:fill="auto"/>
          </w:tcPr>
          <w:p w14:paraId="18D149BC" w14:textId="77777777" w:rsidR="0026124B" w:rsidRPr="004E49E7" w:rsidRDefault="0026124B" w:rsidP="0026124B">
            <w:pPr>
              <w:spacing w:after="0" w:line="120" w:lineRule="exact"/>
              <w:jc w:val="right"/>
              <w:rPr>
                <w:rFonts w:ascii="Arial" w:hAnsi="Arial" w:cs="Arial"/>
                <w:sz w:val="10"/>
                <w:szCs w:val="12"/>
              </w:rPr>
            </w:pPr>
            <w:r w:rsidRPr="004E49E7">
              <w:rPr>
                <w:rFonts w:ascii="Arial" w:hAnsi="Arial" w:cs="Arial"/>
                <w:sz w:val="10"/>
                <w:szCs w:val="12"/>
              </w:rPr>
              <w:t>$0</w:t>
            </w:r>
          </w:p>
        </w:tc>
        <w:tc>
          <w:tcPr>
            <w:tcW w:w="992" w:type="dxa"/>
            <w:tcBorders>
              <w:left w:val="single" w:sz="4" w:space="0" w:color="auto"/>
              <w:right w:val="single" w:sz="4" w:space="0" w:color="auto"/>
            </w:tcBorders>
            <w:shd w:val="clear" w:color="auto" w:fill="auto"/>
          </w:tcPr>
          <w:p w14:paraId="30067CC0" w14:textId="77777777" w:rsidR="0026124B" w:rsidRPr="0026124B" w:rsidRDefault="0026124B" w:rsidP="0026124B">
            <w:pPr>
              <w:spacing w:after="0" w:line="120" w:lineRule="exact"/>
              <w:rPr>
                <w:rFonts w:ascii="Arial" w:hAnsi="Arial" w:cs="Arial"/>
                <w:sz w:val="12"/>
                <w:szCs w:val="12"/>
              </w:rPr>
            </w:pPr>
          </w:p>
        </w:tc>
        <w:tc>
          <w:tcPr>
            <w:tcW w:w="988" w:type="dxa"/>
            <w:tcBorders>
              <w:left w:val="single" w:sz="4" w:space="0" w:color="auto"/>
              <w:right w:val="single" w:sz="4" w:space="0" w:color="auto"/>
            </w:tcBorders>
            <w:shd w:val="clear" w:color="auto" w:fill="auto"/>
          </w:tcPr>
          <w:p w14:paraId="03ECA839" w14:textId="77777777" w:rsidR="0026124B" w:rsidRPr="0026124B" w:rsidRDefault="0026124B" w:rsidP="0026124B">
            <w:pPr>
              <w:spacing w:after="0" w:line="120" w:lineRule="exact"/>
              <w:rPr>
                <w:rFonts w:ascii="Arial" w:hAnsi="Arial" w:cs="Arial"/>
                <w:sz w:val="12"/>
                <w:szCs w:val="12"/>
              </w:rPr>
            </w:pPr>
          </w:p>
        </w:tc>
      </w:tr>
      <w:tr w:rsidR="0026124B" w:rsidRPr="0026124B" w14:paraId="7E0C7440" w14:textId="77777777" w:rsidTr="003F5058">
        <w:tc>
          <w:tcPr>
            <w:tcW w:w="215" w:type="dxa"/>
            <w:gridSpan w:val="2"/>
            <w:tcBorders>
              <w:left w:val="single" w:sz="4" w:space="0" w:color="auto"/>
            </w:tcBorders>
            <w:shd w:val="clear" w:color="auto" w:fill="auto"/>
          </w:tcPr>
          <w:p w14:paraId="3B9E245A" w14:textId="77777777" w:rsidR="0026124B" w:rsidRPr="0026124B" w:rsidRDefault="0026124B" w:rsidP="0026124B">
            <w:pPr>
              <w:spacing w:after="0" w:line="120" w:lineRule="exact"/>
              <w:rPr>
                <w:rFonts w:ascii="Arial" w:hAnsi="Arial" w:cs="Arial"/>
                <w:sz w:val="12"/>
                <w:szCs w:val="12"/>
              </w:rPr>
            </w:pPr>
          </w:p>
        </w:tc>
        <w:tc>
          <w:tcPr>
            <w:tcW w:w="5670" w:type="dxa"/>
            <w:tcBorders>
              <w:right w:val="single" w:sz="4" w:space="0" w:color="auto"/>
            </w:tcBorders>
            <w:shd w:val="clear" w:color="auto" w:fill="auto"/>
          </w:tcPr>
          <w:p w14:paraId="3CE5746D" w14:textId="77777777" w:rsidR="0026124B" w:rsidRPr="0026124B" w:rsidRDefault="0026124B" w:rsidP="0026124B">
            <w:pPr>
              <w:spacing w:after="0" w:line="120" w:lineRule="exact"/>
              <w:rPr>
                <w:rFonts w:ascii="Arial" w:hAnsi="Arial" w:cs="Arial"/>
                <w:b/>
                <w:bCs/>
                <w:sz w:val="12"/>
                <w:szCs w:val="12"/>
              </w:rPr>
            </w:pPr>
            <w:r w:rsidRPr="0026124B">
              <w:rPr>
                <w:rFonts w:ascii="Arial" w:hAnsi="Arial" w:cs="Arial"/>
                <w:b/>
                <w:bCs/>
                <w:sz w:val="12"/>
                <w:szCs w:val="12"/>
              </w:rPr>
              <w:t>III. Balance Presupuestario sin Financiamiento Neto y sin Remanentes del Ejercicio Anterior (III= II - C)</w:t>
            </w:r>
          </w:p>
        </w:tc>
        <w:tc>
          <w:tcPr>
            <w:tcW w:w="992" w:type="dxa"/>
            <w:tcBorders>
              <w:left w:val="single" w:sz="4" w:space="0" w:color="auto"/>
              <w:right w:val="single" w:sz="4" w:space="0" w:color="auto"/>
            </w:tcBorders>
            <w:shd w:val="clear" w:color="auto" w:fill="auto"/>
          </w:tcPr>
          <w:p w14:paraId="49B04A5F" w14:textId="77777777" w:rsidR="0026124B" w:rsidRPr="004E49E7" w:rsidRDefault="0026124B" w:rsidP="0026124B">
            <w:pPr>
              <w:spacing w:after="0" w:line="120" w:lineRule="exact"/>
              <w:jc w:val="right"/>
              <w:rPr>
                <w:rFonts w:ascii="Arial" w:hAnsi="Arial" w:cs="Arial"/>
                <w:sz w:val="10"/>
                <w:szCs w:val="12"/>
              </w:rPr>
            </w:pPr>
            <w:r w:rsidRPr="004E49E7">
              <w:rPr>
                <w:rFonts w:ascii="Arial" w:hAnsi="Arial" w:cs="Arial"/>
                <w:sz w:val="10"/>
                <w:szCs w:val="12"/>
              </w:rPr>
              <w:t>$0</w:t>
            </w:r>
          </w:p>
        </w:tc>
        <w:tc>
          <w:tcPr>
            <w:tcW w:w="992" w:type="dxa"/>
            <w:tcBorders>
              <w:left w:val="single" w:sz="4" w:space="0" w:color="auto"/>
              <w:right w:val="single" w:sz="4" w:space="0" w:color="auto"/>
            </w:tcBorders>
            <w:shd w:val="clear" w:color="auto" w:fill="auto"/>
          </w:tcPr>
          <w:p w14:paraId="0B21F103" w14:textId="77777777" w:rsidR="0026124B" w:rsidRPr="0026124B" w:rsidRDefault="0026124B" w:rsidP="0026124B">
            <w:pPr>
              <w:spacing w:after="0" w:line="120" w:lineRule="exact"/>
              <w:rPr>
                <w:rFonts w:ascii="Arial" w:hAnsi="Arial" w:cs="Arial"/>
                <w:sz w:val="12"/>
                <w:szCs w:val="12"/>
              </w:rPr>
            </w:pPr>
          </w:p>
        </w:tc>
        <w:tc>
          <w:tcPr>
            <w:tcW w:w="988" w:type="dxa"/>
            <w:tcBorders>
              <w:left w:val="single" w:sz="4" w:space="0" w:color="auto"/>
              <w:right w:val="single" w:sz="4" w:space="0" w:color="auto"/>
            </w:tcBorders>
            <w:shd w:val="clear" w:color="auto" w:fill="auto"/>
          </w:tcPr>
          <w:p w14:paraId="3027B30B" w14:textId="77777777" w:rsidR="0026124B" w:rsidRPr="0026124B" w:rsidRDefault="0026124B" w:rsidP="0026124B">
            <w:pPr>
              <w:spacing w:after="0" w:line="120" w:lineRule="exact"/>
              <w:rPr>
                <w:rFonts w:ascii="Arial" w:hAnsi="Arial" w:cs="Arial"/>
                <w:sz w:val="12"/>
                <w:szCs w:val="12"/>
              </w:rPr>
            </w:pPr>
          </w:p>
        </w:tc>
      </w:tr>
      <w:tr w:rsidR="0026124B" w:rsidRPr="0026124B" w14:paraId="10A8D7B1" w14:textId="77777777" w:rsidTr="003F5058">
        <w:tc>
          <w:tcPr>
            <w:tcW w:w="215" w:type="dxa"/>
            <w:gridSpan w:val="2"/>
            <w:tcBorders>
              <w:left w:val="single" w:sz="4" w:space="0" w:color="auto"/>
              <w:bottom w:val="single" w:sz="4" w:space="0" w:color="auto"/>
            </w:tcBorders>
            <w:shd w:val="clear" w:color="auto" w:fill="auto"/>
          </w:tcPr>
          <w:p w14:paraId="3ED4B17D" w14:textId="77777777" w:rsidR="0026124B" w:rsidRPr="0026124B" w:rsidRDefault="0026124B" w:rsidP="0026124B">
            <w:pPr>
              <w:spacing w:after="0" w:line="100" w:lineRule="exact"/>
              <w:rPr>
                <w:rFonts w:ascii="Arial" w:hAnsi="Arial" w:cs="Arial"/>
                <w:sz w:val="12"/>
                <w:szCs w:val="12"/>
              </w:rPr>
            </w:pPr>
          </w:p>
        </w:tc>
        <w:tc>
          <w:tcPr>
            <w:tcW w:w="5670" w:type="dxa"/>
            <w:tcBorders>
              <w:bottom w:val="single" w:sz="4" w:space="0" w:color="auto"/>
              <w:right w:val="single" w:sz="4" w:space="0" w:color="auto"/>
            </w:tcBorders>
            <w:shd w:val="clear" w:color="auto" w:fill="auto"/>
          </w:tcPr>
          <w:p w14:paraId="00A9D42B" w14:textId="77777777" w:rsidR="0026124B" w:rsidRPr="0026124B" w:rsidRDefault="0026124B" w:rsidP="0026124B">
            <w:pPr>
              <w:spacing w:after="0" w:line="100" w:lineRule="exact"/>
              <w:rPr>
                <w:rFonts w:ascii="Arial" w:hAnsi="Arial" w:cs="Arial"/>
                <w:sz w:val="12"/>
                <w:szCs w:val="12"/>
              </w:rPr>
            </w:pPr>
          </w:p>
        </w:tc>
        <w:tc>
          <w:tcPr>
            <w:tcW w:w="992" w:type="dxa"/>
            <w:tcBorders>
              <w:left w:val="single" w:sz="4" w:space="0" w:color="auto"/>
              <w:bottom w:val="single" w:sz="4" w:space="0" w:color="auto"/>
              <w:right w:val="single" w:sz="4" w:space="0" w:color="auto"/>
            </w:tcBorders>
            <w:shd w:val="clear" w:color="auto" w:fill="auto"/>
          </w:tcPr>
          <w:p w14:paraId="0E3D1B3D" w14:textId="77777777" w:rsidR="0026124B" w:rsidRPr="004E49E7" w:rsidRDefault="0026124B" w:rsidP="0026124B">
            <w:pPr>
              <w:spacing w:after="0" w:line="100" w:lineRule="exact"/>
              <w:rPr>
                <w:rFonts w:ascii="Arial" w:hAnsi="Arial" w:cs="Arial"/>
                <w:sz w:val="10"/>
                <w:szCs w:val="12"/>
              </w:rPr>
            </w:pPr>
          </w:p>
        </w:tc>
        <w:tc>
          <w:tcPr>
            <w:tcW w:w="992" w:type="dxa"/>
            <w:tcBorders>
              <w:left w:val="single" w:sz="4" w:space="0" w:color="auto"/>
              <w:bottom w:val="single" w:sz="4" w:space="0" w:color="auto"/>
              <w:right w:val="single" w:sz="4" w:space="0" w:color="auto"/>
            </w:tcBorders>
            <w:shd w:val="clear" w:color="auto" w:fill="auto"/>
          </w:tcPr>
          <w:p w14:paraId="594AADAE" w14:textId="77777777" w:rsidR="0026124B" w:rsidRPr="0026124B" w:rsidRDefault="0026124B" w:rsidP="0026124B">
            <w:pPr>
              <w:spacing w:after="0" w:line="100" w:lineRule="exact"/>
              <w:rPr>
                <w:rFonts w:ascii="Arial" w:hAnsi="Arial" w:cs="Arial"/>
                <w:sz w:val="12"/>
                <w:szCs w:val="12"/>
              </w:rPr>
            </w:pPr>
          </w:p>
        </w:tc>
        <w:tc>
          <w:tcPr>
            <w:tcW w:w="988" w:type="dxa"/>
            <w:tcBorders>
              <w:left w:val="single" w:sz="4" w:space="0" w:color="auto"/>
              <w:bottom w:val="single" w:sz="4" w:space="0" w:color="auto"/>
              <w:right w:val="single" w:sz="4" w:space="0" w:color="auto"/>
            </w:tcBorders>
            <w:shd w:val="clear" w:color="auto" w:fill="auto"/>
          </w:tcPr>
          <w:p w14:paraId="20F5CC3C" w14:textId="77777777" w:rsidR="0026124B" w:rsidRPr="0026124B" w:rsidRDefault="0026124B" w:rsidP="0026124B">
            <w:pPr>
              <w:spacing w:after="0" w:line="100" w:lineRule="exact"/>
              <w:rPr>
                <w:rFonts w:ascii="Arial" w:hAnsi="Arial" w:cs="Arial"/>
                <w:sz w:val="12"/>
                <w:szCs w:val="12"/>
              </w:rPr>
            </w:pPr>
          </w:p>
        </w:tc>
      </w:tr>
      <w:tr w:rsidR="0026124B" w:rsidRPr="0026124B" w14:paraId="5B7E9AAD" w14:textId="77777777" w:rsidTr="003F5058">
        <w:tc>
          <w:tcPr>
            <w:tcW w:w="588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8675620" w14:textId="77777777" w:rsidR="0026124B" w:rsidRPr="0026124B" w:rsidRDefault="0026124B" w:rsidP="0026124B">
            <w:pPr>
              <w:spacing w:after="0"/>
              <w:rPr>
                <w:rFonts w:ascii="Arial" w:hAnsi="Arial" w:cs="Arial"/>
                <w:b/>
                <w:bCs/>
                <w:sz w:val="12"/>
                <w:szCs w:val="12"/>
              </w:rPr>
            </w:pPr>
            <w:r w:rsidRPr="0026124B">
              <w:rPr>
                <w:rFonts w:ascii="Arial" w:hAnsi="Arial" w:cs="Arial"/>
                <w:b/>
                <w:bCs/>
                <w:sz w:val="12"/>
                <w:szCs w:val="12"/>
              </w:rPr>
              <w:t>Concepto</w:t>
            </w:r>
          </w:p>
        </w:tc>
        <w:tc>
          <w:tcPr>
            <w:tcW w:w="992" w:type="dxa"/>
            <w:tcBorders>
              <w:top w:val="single" w:sz="4" w:space="0" w:color="auto"/>
              <w:left w:val="nil"/>
              <w:bottom w:val="single" w:sz="4" w:space="0" w:color="auto"/>
              <w:right w:val="single" w:sz="4" w:space="0" w:color="auto"/>
            </w:tcBorders>
            <w:shd w:val="clear" w:color="auto" w:fill="auto"/>
            <w:vAlign w:val="center"/>
          </w:tcPr>
          <w:p w14:paraId="6F5FE5A2" w14:textId="77777777" w:rsidR="0026124B" w:rsidRPr="004E49E7" w:rsidRDefault="0026124B" w:rsidP="0026124B">
            <w:pPr>
              <w:spacing w:after="0"/>
              <w:jc w:val="center"/>
              <w:rPr>
                <w:rFonts w:ascii="Arial" w:hAnsi="Arial" w:cs="Arial"/>
                <w:b/>
                <w:bCs/>
                <w:sz w:val="10"/>
                <w:szCs w:val="12"/>
              </w:rPr>
            </w:pPr>
            <w:r w:rsidRPr="004E49E7">
              <w:rPr>
                <w:rFonts w:ascii="Arial" w:hAnsi="Arial" w:cs="Arial"/>
                <w:b/>
                <w:bCs/>
                <w:sz w:val="10"/>
                <w:szCs w:val="12"/>
              </w:rPr>
              <w:t>Aprobado</w:t>
            </w:r>
          </w:p>
        </w:tc>
        <w:tc>
          <w:tcPr>
            <w:tcW w:w="992" w:type="dxa"/>
            <w:tcBorders>
              <w:top w:val="single" w:sz="4" w:space="0" w:color="auto"/>
              <w:left w:val="nil"/>
              <w:bottom w:val="single" w:sz="4" w:space="0" w:color="auto"/>
              <w:right w:val="single" w:sz="4" w:space="0" w:color="auto"/>
            </w:tcBorders>
            <w:shd w:val="clear" w:color="auto" w:fill="auto"/>
            <w:vAlign w:val="center"/>
          </w:tcPr>
          <w:p w14:paraId="4CF97A27" w14:textId="77777777" w:rsidR="0026124B" w:rsidRPr="0026124B" w:rsidRDefault="0026124B" w:rsidP="0026124B">
            <w:pPr>
              <w:spacing w:after="0"/>
              <w:jc w:val="center"/>
              <w:rPr>
                <w:rFonts w:ascii="Arial" w:hAnsi="Arial" w:cs="Arial"/>
                <w:b/>
                <w:bCs/>
                <w:sz w:val="12"/>
                <w:szCs w:val="12"/>
              </w:rPr>
            </w:pPr>
            <w:r w:rsidRPr="0026124B">
              <w:rPr>
                <w:rFonts w:ascii="Arial" w:hAnsi="Arial" w:cs="Arial"/>
                <w:b/>
                <w:bCs/>
                <w:sz w:val="12"/>
                <w:szCs w:val="12"/>
              </w:rPr>
              <w:t>Devengado</w:t>
            </w:r>
          </w:p>
        </w:tc>
        <w:tc>
          <w:tcPr>
            <w:tcW w:w="988" w:type="dxa"/>
            <w:tcBorders>
              <w:top w:val="single" w:sz="4" w:space="0" w:color="auto"/>
              <w:left w:val="nil"/>
              <w:bottom w:val="single" w:sz="4" w:space="0" w:color="auto"/>
              <w:right w:val="single" w:sz="4" w:space="0" w:color="auto"/>
            </w:tcBorders>
            <w:shd w:val="clear" w:color="auto" w:fill="auto"/>
            <w:vAlign w:val="center"/>
          </w:tcPr>
          <w:p w14:paraId="19CFFF37" w14:textId="77777777" w:rsidR="0026124B" w:rsidRPr="0026124B" w:rsidRDefault="0026124B" w:rsidP="0026124B">
            <w:pPr>
              <w:spacing w:after="0"/>
              <w:jc w:val="center"/>
              <w:rPr>
                <w:rFonts w:ascii="Arial" w:hAnsi="Arial" w:cs="Arial"/>
                <w:b/>
                <w:bCs/>
                <w:sz w:val="12"/>
                <w:szCs w:val="12"/>
              </w:rPr>
            </w:pPr>
            <w:r w:rsidRPr="0026124B">
              <w:rPr>
                <w:rFonts w:ascii="Arial" w:hAnsi="Arial" w:cs="Arial"/>
                <w:b/>
                <w:bCs/>
                <w:sz w:val="12"/>
                <w:szCs w:val="12"/>
              </w:rPr>
              <w:t>Pagado</w:t>
            </w:r>
          </w:p>
        </w:tc>
      </w:tr>
      <w:tr w:rsidR="0026124B" w:rsidRPr="0026124B" w14:paraId="269B2E41" w14:textId="77777777" w:rsidTr="003F5058">
        <w:tc>
          <w:tcPr>
            <w:tcW w:w="215" w:type="dxa"/>
            <w:gridSpan w:val="2"/>
            <w:tcBorders>
              <w:top w:val="single" w:sz="4" w:space="0" w:color="auto"/>
              <w:left w:val="single" w:sz="4" w:space="0" w:color="auto"/>
            </w:tcBorders>
            <w:shd w:val="clear" w:color="auto" w:fill="auto"/>
          </w:tcPr>
          <w:p w14:paraId="2300B372" w14:textId="77777777" w:rsidR="0026124B" w:rsidRPr="0026124B" w:rsidRDefault="0026124B" w:rsidP="0026124B">
            <w:pPr>
              <w:spacing w:after="0" w:line="100" w:lineRule="exact"/>
              <w:rPr>
                <w:rFonts w:ascii="Arial" w:hAnsi="Arial" w:cs="Arial"/>
                <w:sz w:val="12"/>
                <w:szCs w:val="12"/>
              </w:rPr>
            </w:pPr>
          </w:p>
        </w:tc>
        <w:tc>
          <w:tcPr>
            <w:tcW w:w="5670" w:type="dxa"/>
            <w:tcBorders>
              <w:top w:val="single" w:sz="4" w:space="0" w:color="auto"/>
              <w:right w:val="single" w:sz="4" w:space="0" w:color="auto"/>
            </w:tcBorders>
            <w:shd w:val="clear" w:color="auto" w:fill="auto"/>
          </w:tcPr>
          <w:p w14:paraId="6CF0D2A9" w14:textId="77777777" w:rsidR="0026124B" w:rsidRPr="0026124B" w:rsidRDefault="0026124B" w:rsidP="0026124B">
            <w:pPr>
              <w:spacing w:after="0" w:line="100" w:lineRule="exact"/>
              <w:rPr>
                <w:rFonts w:ascii="Arial" w:hAnsi="Arial" w:cs="Arial"/>
                <w:sz w:val="12"/>
                <w:szCs w:val="12"/>
              </w:rPr>
            </w:pPr>
          </w:p>
        </w:tc>
        <w:tc>
          <w:tcPr>
            <w:tcW w:w="992" w:type="dxa"/>
            <w:tcBorders>
              <w:top w:val="single" w:sz="4" w:space="0" w:color="auto"/>
              <w:left w:val="single" w:sz="4" w:space="0" w:color="auto"/>
              <w:bottom w:val="nil"/>
              <w:right w:val="single" w:sz="4" w:space="0" w:color="auto"/>
            </w:tcBorders>
            <w:shd w:val="clear" w:color="auto" w:fill="auto"/>
          </w:tcPr>
          <w:p w14:paraId="6DCE8AB6" w14:textId="77777777" w:rsidR="0026124B" w:rsidRPr="004E49E7" w:rsidRDefault="0026124B" w:rsidP="0026124B">
            <w:pPr>
              <w:spacing w:after="0" w:line="100" w:lineRule="exact"/>
              <w:rPr>
                <w:rFonts w:ascii="Arial" w:hAnsi="Arial" w:cs="Arial"/>
                <w:sz w:val="10"/>
                <w:szCs w:val="12"/>
              </w:rPr>
            </w:pPr>
          </w:p>
        </w:tc>
        <w:tc>
          <w:tcPr>
            <w:tcW w:w="992" w:type="dxa"/>
            <w:tcBorders>
              <w:top w:val="single" w:sz="4" w:space="0" w:color="auto"/>
              <w:left w:val="single" w:sz="4" w:space="0" w:color="auto"/>
              <w:bottom w:val="nil"/>
              <w:right w:val="single" w:sz="4" w:space="0" w:color="auto"/>
            </w:tcBorders>
            <w:shd w:val="clear" w:color="auto" w:fill="auto"/>
          </w:tcPr>
          <w:p w14:paraId="27AC68EC" w14:textId="77777777" w:rsidR="0026124B" w:rsidRPr="0026124B" w:rsidRDefault="0026124B" w:rsidP="0026124B">
            <w:pPr>
              <w:spacing w:after="0" w:line="100" w:lineRule="exact"/>
              <w:rPr>
                <w:rFonts w:ascii="Arial" w:hAnsi="Arial" w:cs="Arial"/>
                <w:sz w:val="12"/>
                <w:szCs w:val="12"/>
              </w:rPr>
            </w:pPr>
          </w:p>
        </w:tc>
        <w:tc>
          <w:tcPr>
            <w:tcW w:w="988" w:type="dxa"/>
            <w:tcBorders>
              <w:top w:val="single" w:sz="4" w:space="0" w:color="auto"/>
              <w:left w:val="single" w:sz="4" w:space="0" w:color="auto"/>
              <w:bottom w:val="nil"/>
              <w:right w:val="single" w:sz="4" w:space="0" w:color="auto"/>
            </w:tcBorders>
            <w:shd w:val="clear" w:color="auto" w:fill="auto"/>
          </w:tcPr>
          <w:p w14:paraId="1C41E281" w14:textId="77777777" w:rsidR="0026124B" w:rsidRPr="0026124B" w:rsidRDefault="0026124B" w:rsidP="0026124B">
            <w:pPr>
              <w:spacing w:after="0" w:line="100" w:lineRule="exact"/>
              <w:rPr>
                <w:rFonts w:ascii="Arial" w:hAnsi="Arial" w:cs="Arial"/>
                <w:sz w:val="12"/>
                <w:szCs w:val="12"/>
              </w:rPr>
            </w:pPr>
          </w:p>
        </w:tc>
      </w:tr>
      <w:tr w:rsidR="0026124B" w:rsidRPr="0026124B" w14:paraId="083CD532" w14:textId="77777777" w:rsidTr="003F5058">
        <w:tc>
          <w:tcPr>
            <w:tcW w:w="215" w:type="dxa"/>
            <w:gridSpan w:val="2"/>
            <w:tcBorders>
              <w:left w:val="single" w:sz="4" w:space="0" w:color="auto"/>
            </w:tcBorders>
            <w:shd w:val="clear" w:color="auto" w:fill="auto"/>
          </w:tcPr>
          <w:p w14:paraId="2A4A40B7" w14:textId="77777777" w:rsidR="0026124B" w:rsidRPr="0026124B" w:rsidRDefault="0026124B" w:rsidP="0026124B">
            <w:pPr>
              <w:spacing w:after="0"/>
              <w:rPr>
                <w:rFonts w:ascii="Arial" w:hAnsi="Arial" w:cs="Arial"/>
                <w:b/>
                <w:bCs/>
                <w:sz w:val="12"/>
                <w:szCs w:val="12"/>
              </w:rPr>
            </w:pPr>
          </w:p>
        </w:tc>
        <w:tc>
          <w:tcPr>
            <w:tcW w:w="5670" w:type="dxa"/>
            <w:tcBorders>
              <w:right w:val="single" w:sz="4" w:space="0" w:color="auto"/>
            </w:tcBorders>
            <w:shd w:val="clear" w:color="auto" w:fill="auto"/>
          </w:tcPr>
          <w:p w14:paraId="7DA182CB" w14:textId="77777777" w:rsidR="0026124B" w:rsidRPr="0026124B" w:rsidRDefault="0026124B" w:rsidP="0026124B">
            <w:pPr>
              <w:spacing w:after="0"/>
              <w:rPr>
                <w:rFonts w:ascii="Arial" w:hAnsi="Arial" w:cs="Arial"/>
                <w:bCs/>
                <w:sz w:val="12"/>
                <w:szCs w:val="12"/>
              </w:rPr>
            </w:pPr>
            <w:r w:rsidRPr="0026124B">
              <w:rPr>
                <w:rFonts w:ascii="Arial" w:hAnsi="Arial" w:cs="Arial"/>
                <w:b/>
                <w:bCs/>
                <w:sz w:val="12"/>
                <w:szCs w:val="12"/>
              </w:rPr>
              <w:t>E. Intereses, Comisiones y Gastos de la Deuda (E = E1+E2)</w:t>
            </w:r>
          </w:p>
        </w:tc>
        <w:tc>
          <w:tcPr>
            <w:tcW w:w="992" w:type="dxa"/>
            <w:tcBorders>
              <w:left w:val="single" w:sz="4" w:space="0" w:color="auto"/>
              <w:right w:val="single" w:sz="4" w:space="0" w:color="auto"/>
            </w:tcBorders>
            <w:shd w:val="clear" w:color="auto" w:fill="auto"/>
          </w:tcPr>
          <w:p w14:paraId="3823AF8A" w14:textId="77777777" w:rsidR="0026124B" w:rsidRPr="004E49E7" w:rsidRDefault="0026124B" w:rsidP="0026124B">
            <w:pPr>
              <w:spacing w:after="0" w:line="120" w:lineRule="exact"/>
              <w:jc w:val="right"/>
              <w:rPr>
                <w:rFonts w:ascii="Arial" w:hAnsi="Arial" w:cs="Arial"/>
                <w:sz w:val="10"/>
                <w:szCs w:val="12"/>
              </w:rPr>
            </w:pPr>
            <w:r w:rsidRPr="004E49E7">
              <w:rPr>
                <w:rFonts w:ascii="Arial" w:hAnsi="Arial" w:cs="Arial"/>
                <w:sz w:val="10"/>
                <w:szCs w:val="12"/>
              </w:rPr>
              <w:t>$0</w:t>
            </w:r>
          </w:p>
        </w:tc>
        <w:tc>
          <w:tcPr>
            <w:tcW w:w="992" w:type="dxa"/>
            <w:tcBorders>
              <w:left w:val="single" w:sz="4" w:space="0" w:color="auto"/>
              <w:right w:val="single" w:sz="4" w:space="0" w:color="auto"/>
            </w:tcBorders>
            <w:shd w:val="clear" w:color="auto" w:fill="auto"/>
          </w:tcPr>
          <w:p w14:paraId="4C121C78" w14:textId="77777777" w:rsidR="0026124B" w:rsidRPr="0026124B" w:rsidRDefault="0026124B" w:rsidP="0026124B">
            <w:pPr>
              <w:spacing w:after="0"/>
              <w:rPr>
                <w:rFonts w:ascii="Arial" w:hAnsi="Arial" w:cs="Arial"/>
                <w:sz w:val="12"/>
                <w:szCs w:val="12"/>
              </w:rPr>
            </w:pPr>
          </w:p>
        </w:tc>
        <w:tc>
          <w:tcPr>
            <w:tcW w:w="988" w:type="dxa"/>
            <w:tcBorders>
              <w:left w:val="single" w:sz="4" w:space="0" w:color="auto"/>
              <w:right w:val="single" w:sz="4" w:space="0" w:color="auto"/>
            </w:tcBorders>
            <w:shd w:val="clear" w:color="auto" w:fill="auto"/>
          </w:tcPr>
          <w:p w14:paraId="6DDB118A" w14:textId="77777777" w:rsidR="0026124B" w:rsidRPr="0026124B" w:rsidRDefault="0026124B" w:rsidP="0026124B">
            <w:pPr>
              <w:spacing w:after="0"/>
              <w:rPr>
                <w:rFonts w:ascii="Arial" w:hAnsi="Arial" w:cs="Arial"/>
                <w:sz w:val="12"/>
                <w:szCs w:val="12"/>
              </w:rPr>
            </w:pPr>
          </w:p>
        </w:tc>
      </w:tr>
      <w:tr w:rsidR="0026124B" w:rsidRPr="0026124B" w14:paraId="436909E3" w14:textId="77777777" w:rsidTr="003F5058">
        <w:tc>
          <w:tcPr>
            <w:tcW w:w="215" w:type="dxa"/>
            <w:gridSpan w:val="2"/>
            <w:tcBorders>
              <w:top w:val="nil"/>
              <w:left w:val="single" w:sz="4" w:space="0" w:color="auto"/>
              <w:bottom w:val="nil"/>
            </w:tcBorders>
            <w:shd w:val="clear" w:color="auto" w:fill="auto"/>
          </w:tcPr>
          <w:p w14:paraId="20CB8E99" w14:textId="77777777" w:rsidR="0026124B" w:rsidRPr="0026124B" w:rsidRDefault="0026124B" w:rsidP="0026124B">
            <w:pPr>
              <w:spacing w:after="0" w:line="100" w:lineRule="exact"/>
              <w:rPr>
                <w:rFonts w:ascii="Arial" w:hAnsi="Arial" w:cs="Arial"/>
                <w:sz w:val="12"/>
                <w:szCs w:val="12"/>
              </w:rPr>
            </w:pPr>
          </w:p>
        </w:tc>
        <w:tc>
          <w:tcPr>
            <w:tcW w:w="5670" w:type="dxa"/>
            <w:tcBorders>
              <w:top w:val="nil"/>
              <w:bottom w:val="nil"/>
              <w:right w:val="single" w:sz="4" w:space="0" w:color="auto"/>
            </w:tcBorders>
            <w:shd w:val="clear" w:color="auto" w:fill="auto"/>
          </w:tcPr>
          <w:p w14:paraId="3C2A363C" w14:textId="77777777" w:rsidR="0026124B" w:rsidRPr="0026124B" w:rsidRDefault="0026124B" w:rsidP="0026124B">
            <w:pPr>
              <w:spacing w:after="0"/>
              <w:ind w:left="212"/>
              <w:rPr>
                <w:rFonts w:ascii="Arial" w:hAnsi="Arial" w:cs="Arial"/>
                <w:bCs/>
                <w:sz w:val="12"/>
                <w:szCs w:val="12"/>
              </w:rPr>
            </w:pPr>
            <w:r w:rsidRPr="0026124B">
              <w:rPr>
                <w:rFonts w:ascii="Arial" w:hAnsi="Arial" w:cs="Arial"/>
                <w:bCs/>
                <w:sz w:val="12"/>
                <w:szCs w:val="12"/>
              </w:rPr>
              <w:t>E1. Intereses, Comisiones y Gastos de la Deuda con Gasto No Etiquetado</w:t>
            </w:r>
          </w:p>
        </w:tc>
        <w:tc>
          <w:tcPr>
            <w:tcW w:w="992" w:type="dxa"/>
            <w:tcBorders>
              <w:top w:val="nil"/>
              <w:left w:val="single" w:sz="4" w:space="0" w:color="auto"/>
              <w:bottom w:val="nil"/>
              <w:right w:val="single" w:sz="4" w:space="0" w:color="auto"/>
            </w:tcBorders>
            <w:shd w:val="clear" w:color="auto" w:fill="auto"/>
          </w:tcPr>
          <w:p w14:paraId="3A6F6D8B" w14:textId="77777777" w:rsidR="0026124B" w:rsidRPr="004E49E7" w:rsidRDefault="0026124B" w:rsidP="0026124B">
            <w:pPr>
              <w:spacing w:after="0" w:line="100" w:lineRule="exact"/>
              <w:jc w:val="right"/>
              <w:rPr>
                <w:rFonts w:ascii="Arial" w:hAnsi="Arial" w:cs="Arial"/>
                <w:sz w:val="10"/>
                <w:szCs w:val="12"/>
              </w:rPr>
            </w:pPr>
            <w:r w:rsidRPr="004E49E7">
              <w:rPr>
                <w:rFonts w:ascii="Arial" w:hAnsi="Arial" w:cs="Arial"/>
                <w:sz w:val="10"/>
                <w:szCs w:val="12"/>
              </w:rPr>
              <w:t>$0</w:t>
            </w:r>
          </w:p>
        </w:tc>
        <w:tc>
          <w:tcPr>
            <w:tcW w:w="992" w:type="dxa"/>
            <w:tcBorders>
              <w:top w:val="nil"/>
              <w:left w:val="single" w:sz="4" w:space="0" w:color="auto"/>
              <w:bottom w:val="nil"/>
              <w:right w:val="single" w:sz="4" w:space="0" w:color="auto"/>
            </w:tcBorders>
            <w:shd w:val="clear" w:color="auto" w:fill="auto"/>
          </w:tcPr>
          <w:p w14:paraId="5FCA4DDA" w14:textId="77777777" w:rsidR="0026124B" w:rsidRPr="0026124B" w:rsidRDefault="0026124B" w:rsidP="0026124B">
            <w:pPr>
              <w:spacing w:after="0" w:line="100" w:lineRule="exact"/>
              <w:rPr>
                <w:rFonts w:ascii="Arial" w:hAnsi="Arial" w:cs="Arial"/>
                <w:sz w:val="12"/>
                <w:szCs w:val="12"/>
              </w:rPr>
            </w:pPr>
          </w:p>
        </w:tc>
        <w:tc>
          <w:tcPr>
            <w:tcW w:w="988" w:type="dxa"/>
            <w:tcBorders>
              <w:top w:val="nil"/>
              <w:left w:val="single" w:sz="4" w:space="0" w:color="auto"/>
              <w:bottom w:val="nil"/>
              <w:right w:val="single" w:sz="4" w:space="0" w:color="auto"/>
            </w:tcBorders>
            <w:shd w:val="clear" w:color="auto" w:fill="auto"/>
          </w:tcPr>
          <w:p w14:paraId="6F1994A9" w14:textId="77777777" w:rsidR="0026124B" w:rsidRPr="0026124B" w:rsidRDefault="0026124B" w:rsidP="0026124B">
            <w:pPr>
              <w:spacing w:after="0" w:line="100" w:lineRule="exact"/>
              <w:rPr>
                <w:rFonts w:ascii="Arial" w:hAnsi="Arial" w:cs="Arial"/>
                <w:sz w:val="12"/>
                <w:szCs w:val="12"/>
              </w:rPr>
            </w:pPr>
          </w:p>
        </w:tc>
      </w:tr>
      <w:tr w:rsidR="0026124B" w:rsidRPr="0026124B" w14:paraId="56EA49EC" w14:textId="77777777" w:rsidTr="003F5058">
        <w:tc>
          <w:tcPr>
            <w:tcW w:w="215" w:type="dxa"/>
            <w:gridSpan w:val="2"/>
            <w:tcBorders>
              <w:top w:val="nil"/>
              <w:left w:val="single" w:sz="4" w:space="0" w:color="auto"/>
              <w:bottom w:val="nil"/>
            </w:tcBorders>
            <w:shd w:val="clear" w:color="auto" w:fill="auto"/>
          </w:tcPr>
          <w:p w14:paraId="2FAD11EC" w14:textId="77777777" w:rsidR="0026124B" w:rsidRPr="0026124B" w:rsidRDefault="0026124B" w:rsidP="0026124B">
            <w:pPr>
              <w:spacing w:after="0" w:line="100" w:lineRule="exact"/>
              <w:rPr>
                <w:rFonts w:ascii="Arial" w:hAnsi="Arial" w:cs="Arial"/>
                <w:sz w:val="12"/>
                <w:szCs w:val="12"/>
              </w:rPr>
            </w:pPr>
          </w:p>
        </w:tc>
        <w:tc>
          <w:tcPr>
            <w:tcW w:w="5670" w:type="dxa"/>
            <w:tcBorders>
              <w:top w:val="nil"/>
              <w:bottom w:val="nil"/>
              <w:right w:val="single" w:sz="4" w:space="0" w:color="auto"/>
            </w:tcBorders>
            <w:shd w:val="clear" w:color="auto" w:fill="auto"/>
          </w:tcPr>
          <w:p w14:paraId="1D955704" w14:textId="77777777" w:rsidR="0026124B" w:rsidRPr="0026124B" w:rsidRDefault="0026124B" w:rsidP="0026124B">
            <w:pPr>
              <w:spacing w:after="0"/>
              <w:ind w:left="212"/>
              <w:rPr>
                <w:rFonts w:ascii="Arial" w:hAnsi="Arial" w:cs="Arial"/>
                <w:bCs/>
                <w:sz w:val="12"/>
                <w:szCs w:val="12"/>
              </w:rPr>
            </w:pPr>
            <w:r w:rsidRPr="0026124B">
              <w:rPr>
                <w:rFonts w:ascii="Arial" w:hAnsi="Arial" w:cs="Arial"/>
                <w:bCs/>
                <w:sz w:val="12"/>
                <w:szCs w:val="12"/>
              </w:rPr>
              <w:t>E2. Intereses, Comisiones y Gastos de la Deuda con Gasto Etiquetado</w:t>
            </w:r>
          </w:p>
        </w:tc>
        <w:tc>
          <w:tcPr>
            <w:tcW w:w="992" w:type="dxa"/>
            <w:tcBorders>
              <w:top w:val="nil"/>
              <w:left w:val="single" w:sz="4" w:space="0" w:color="auto"/>
              <w:bottom w:val="nil"/>
              <w:right w:val="single" w:sz="4" w:space="0" w:color="auto"/>
            </w:tcBorders>
            <w:shd w:val="clear" w:color="auto" w:fill="auto"/>
          </w:tcPr>
          <w:p w14:paraId="0537E47C" w14:textId="77777777" w:rsidR="0026124B" w:rsidRPr="004E49E7" w:rsidRDefault="0026124B" w:rsidP="0026124B">
            <w:pPr>
              <w:spacing w:after="0" w:line="100" w:lineRule="exact"/>
              <w:jc w:val="right"/>
              <w:rPr>
                <w:rFonts w:ascii="Arial" w:hAnsi="Arial" w:cs="Arial"/>
                <w:sz w:val="10"/>
                <w:szCs w:val="12"/>
              </w:rPr>
            </w:pPr>
            <w:r w:rsidRPr="004E49E7">
              <w:rPr>
                <w:rFonts w:ascii="Arial" w:hAnsi="Arial" w:cs="Arial"/>
                <w:sz w:val="10"/>
                <w:szCs w:val="12"/>
              </w:rPr>
              <w:t>$0</w:t>
            </w:r>
          </w:p>
        </w:tc>
        <w:tc>
          <w:tcPr>
            <w:tcW w:w="992" w:type="dxa"/>
            <w:tcBorders>
              <w:top w:val="nil"/>
              <w:left w:val="single" w:sz="4" w:space="0" w:color="auto"/>
              <w:bottom w:val="nil"/>
              <w:right w:val="single" w:sz="4" w:space="0" w:color="auto"/>
            </w:tcBorders>
            <w:shd w:val="clear" w:color="auto" w:fill="auto"/>
          </w:tcPr>
          <w:p w14:paraId="4C452D15" w14:textId="77777777" w:rsidR="0026124B" w:rsidRPr="0026124B" w:rsidRDefault="0026124B" w:rsidP="0026124B">
            <w:pPr>
              <w:spacing w:after="0" w:line="100" w:lineRule="exact"/>
              <w:rPr>
                <w:rFonts w:ascii="Arial" w:hAnsi="Arial" w:cs="Arial"/>
                <w:sz w:val="12"/>
                <w:szCs w:val="12"/>
              </w:rPr>
            </w:pPr>
          </w:p>
        </w:tc>
        <w:tc>
          <w:tcPr>
            <w:tcW w:w="988" w:type="dxa"/>
            <w:tcBorders>
              <w:top w:val="nil"/>
              <w:left w:val="single" w:sz="4" w:space="0" w:color="auto"/>
              <w:bottom w:val="nil"/>
              <w:right w:val="single" w:sz="4" w:space="0" w:color="auto"/>
            </w:tcBorders>
            <w:shd w:val="clear" w:color="auto" w:fill="auto"/>
          </w:tcPr>
          <w:p w14:paraId="14DF55C6" w14:textId="77777777" w:rsidR="0026124B" w:rsidRPr="0026124B" w:rsidRDefault="0026124B" w:rsidP="0026124B">
            <w:pPr>
              <w:spacing w:after="0" w:line="100" w:lineRule="exact"/>
              <w:rPr>
                <w:rFonts w:ascii="Arial" w:hAnsi="Arial" w:cs="Arial"/>
                <w:sz w:val="12"/>
                <w:szCs w:val="12"/>
              </w:rPr>
            </w:pPr>
          </w:p>
        </w:tc>
      </w:tr>
      <w:tr w:rsidR="0026124B" w:rsidRPr="0026124B" w14:paraId="625B2604" w14:textId="77777777" w:rsidTr="003F5058">
        <w:tc>
          <w:tcPr>
            <w:tcW w:w="215" w:type="dxa"/>
            <w:gridSpan w:val="2"/>
            <w:tcBorders>
              <w:top w:val="nil"/>
              <w:left w:val="single" w:sz="4" w:space="0" w:color="auto"/>
              <w:bottom w:val="nil"/>
            </w:tcBorders>
            <w:shd w:val="clear" w:color="auto" w:fill="auto"/>
          </w:tcPr>
          <w:p w14:paraId="7522B707" w14:textId="77777777" w:rsidR="0026124B" w:rsidRPr="0026124B" w:rsidRDefault="0026124B" w:rsidP="0026124B">
            <w:pPr>
              <w:spacing w:after="0" w:line="100" w:lineRule="exact"/>
              <w:rPr>
                <w:rFonts w:ascii="Arial" w:hAnsi="Arial" w:cs="Arial"/>
                <w:sz w:val="12"/>
                <w:szCs w:val="12"/>
              </w:rPr>
            </w:pPr>
          </w:p>
        </w:tc>
        <w:tc>
          <w:tcPr>
            <w:tcW w:w="5670" w:type="dxa"/>
            <w:tcBorders>
              <w:top w:val="nil"/>
              <w:bottom w:val="nil"/>
              <w:right w:val="single" w:sz="4" w:space="0" w:color="auto"/>
            </w:tcBorders>
            <w:shd w:val="clear" w:color="auto" w:fill="auto"/>
          </w:tcPr>
          <w:p w14:paraId="4FD46EA5" w14:textId="77777777" w:rsidR="0026124B" w:rsidRPr="0026124B" w:rsidRDefault="0026124B" w:rsidP="0026124B">
            <w:pPr>
              <w:spacing w:after="0" w:line="100" w:lineRule="exact"/>
              <w:rPr>
                <w:rFonts w:ascii="Arial" w:hAnsi="Arial" w:cs="Arial"/>
                <w:sz w:val="12"/>
                <w:szCs w:val="12"/>
              </w:rPr>
            </w:pPr>
          </w:p>
        </w:tc>
        <w:tc>
          <w:tcPr>
            <w:tcW w:w="992" w:type="dxa"/>
            <w:tcBorders>
              <w:top w:val="nil"/>
              <w:left w:val="single" w:sz="4" w:space="0" w:color="auto"/>
              <w:bottom w:val="nil"/>
              <w:right w:val="single" w:sz="4" w:space="0" w:color="auto"/>
            </w:tcBorders>
            <w:shd w:val="clear" w:color="auto" w:fill="auto"/>
          </w:tcPr>
          <w:p w14:paraId="23A58763" w14:textId="77777777" w:rsidR="0026124B" w:rsidRPr="004E49E7" w:rsidRDefault="0026124B" w:rsidP="0026124B">
            <w:pPr>
              <w:spacing w:after="0" w:line="100" w:lineRule="exact"/>
              <w:rPr>
                <w:rFonts w:ascii="Arial" w:hAnsi="Arial" w:cs="Arial"/>
                <w:sz w:val="10"/>
                <w:szCs w:val="12"/>
              </w:rPr>
            </w:pPr>
          </w:p>
        </w:tc>
        <w:tc>
          <w:tcPr>
            <w:tcW w:w="992" w:type="dxa"/>
            <w:tcBorders>
              <w:top w:val="nil"/>
              <w:left w:val="single" w:sz="4" w:space="0" w:color="auto"/>
              <w:bottom w:val="nil"/>
              <w:right w:val="single" w:sz="4" w:space="0" w:color="auto"/>
            </w:tcBorders>
            <w:shd w:val="clear" w:color="auto" w:fill="auto"/>
          </w:tcPr>
          <w:p w14:paraId="20479378" w14:textId="77777777" w:rsidR="0026124B" w:rsidRPr="0026124B" w:rsidRDefault="0026124B" w:rsidP="0026124B">
            <w:pPr>
              <w:spacing w:after="0" w:line="100" w:lineRule="exact"/>
              <w:rPr>
                <w:rFonts w:ascii="Arial" w:hAnsi="Arial" w:cs="Arial"/>
                <w:sz w:val="12"/>
                <w:szCs w:val="12"/>
              </w:rPr>
            </w:pPr>
          </w:p>
        </w:tc>
        <w:tc>
          <w:tcPr>
            <w:tcW w:w="988" w:type="dxa"/>
            <w:tcBorders>
              <w:top w:val="nil"/>
              <w:left w:val="single" w:sz="4" w:space="0" w:color="auto"/>
              <w:bottom w:val="nil"/>
              <w:right w:val="single" w:sz="4" w:space="0" w:color="auto"/>
            </w:tcBorders>
            <w:shd w:val="clear" w:color="auto" w:fill="auto"/>
          </w:tcPr>
          <w:p w14:paraId="74F12667" w14:textId="77777777" w:rsidR="0026124B" w:rsidRPr="0026124B" w:rsidRDefault="0026124B" w:rsidP="0026124B">
            <w:pPr>
              <w:spacing w:after="0" w:line="100" w:lineRule="exact"/>
              <w:rPr>
                <w:rFonts w:ascii="Arial" w:hAnsi="Arial" w:cs="Arial"/>
                <w:sz w:val="12"/>
                <w:szCs w:val="12"/>
              </w:rPr>
            </w:pPr>
          </w:p>
        </w:tc>
      </w:tr>
      <w:tr w:rsidR="0026124B" w:rsidRPr="0026124B" w14:paraId="2DDFCC1F" w14:textId="77777777" w:rsidTr="003F5058">
        <w:tc>
          <w:tcPr>
            <w:tcW w:w="215" w:type="dxa"/>
            <w:gridSpan w:val="2"/>
            <w:tcBorders>
              <w:left w:val="single" w:sz="4" w:space="0" w:color="auto"/>
            </w:tcBorders>
            <w:shd w:val="clear" w:color="auto" w:fill="auto"/>
          </w:tcPr>
          <w:p w14:paraId="5DCE572B" w14:textId="77777777" w:rsidR="0026124B" w:rsidRPr="0026124B" w:rsidRDefault="0026124B" w:rsidP="0026124B">
            <w:pPr>
              <w:spacing w:after="0"/>
              <w:rPr>
                <w:rFonts w:ascii="Arial" w:hAnsi="Arial" w:cs="Arial"/>
                <w:b/>
                <w:bCs/>
                <w:sz w:val="12"/>
                <w:szCs w:val="12"/>
              </w:rPr>
            </w:pPr>
          </w:p>
        </w:tc>
        <w:tc>
          <w:tcPr>
            <w:tcW w:w="5670" w:type="dxa"/>
            <w:tcBorders>
              <w:right w:val="single" w:sz="4" w:space="0" w:color="auto"/>
            </w:tcBorders>
            <w:shd w:val="clear" w:color="auto" w:fill="auto"/>
          </w:tcPr>
          <w:p w14:paraId="4FF30627" w14:textId="77777777" w:rsidR="0026124B" w:rsidRPr="0026124B" w:rsidRDefault="0026124B" w:rsidP="0026124B">
            <w:pPr>
              <w:spacing w:after="0"/>
              <w:rPr>
                <w:rFonts w:ascii="Arial" w:hAnsi="Arial" w:cs="Arial"/>
                <w:b/>
                <w:bCs/>
                <w:sz w:val="12"/>
                <w:szCs w:val="12"/>
              </w:rPr>
            </w:pPr>
            <w:r w:rsidRPr="0026124B">
              <w:rPr>
                <w:rFonts w:ascii="Arial" w:hAnsi="Arial" w:cs="Arial"/>
                <w:b/>
                <w:bCs/>
                <w:sz w:val="12"/>
                <w:szCs w:val="12"/>
              </w:rPr>
              <w:t xml:space="preserve">IV. Balance Primario (IV = III </w:t>
            </w:r>
            <w:r w:rsidRPr="0026124B">
              <w:rPr>
                <w:rFonts w:ascii="Arial" w:hAnsi="Arial" w:cs="Arial"/>
                <w:b/>
                <w:sz w:val="12"/>
                <w:szCs w:val="12"/>
              </w:rPr>
              <w:t>+ E</w:t>
            </w:r>
            <w:r w:rsidRPr="0026124B">
              <w:rPr>
                <w:rFonts w:ascii="Arial" w:hAnsi="Arial" w:cs="Arial"/>
                <w:b/>
                <w:bCs/>
                <w:sz w:val="12"/>
                <w:szCs w:val="12"/>
              </w:rPr>
              <w:t>)</w:t>
            </w:r>
          </w:p>
        </w:tc>
        <w:tc>
          <w:tcPr>
            <w:tcW w:w="992" w:type="dxa"/>
            <w:tcBorders>
              <w:left w:val="single" w:sz="4" w:space="0" w:color="auto"/>
              <w:right w:val="single" w:sz="4" w:space="0" w:color="auto"/>
            </w:tcBorders>
            <w:shd w:val="clear" w:color="auto" w:fill="auto"/>
          </w:tcPr>
          <w:p w14:paraId="393FF7D6" w14:textId="77777777" w:rsidR="0026124B" w:rsidRPr="004E49E7" w:rsidRDefault="0026124B" w:rsidP="0026124B">
            <w:pPr>
              <w:spacing w:after="0" w:line="120" w:lineRule="exact"/>
              <w:jc w:val="right"/>
              <w:rPr>
                <w:rFonts w:ascii="Arial" w:hAnsi="Arial" w:cs="Arial"/>
                <w:sz w:val="10"/>
                <w:szCs w:val="12"/>
              </w:rPr>
            </w:pPr>
            <w:r w:rsidRPr="004E49E7">
              <w:rPr>
                <w:rFonts w:ascii="Arial" w:hAnsi="Arial" w:cs="Arial"/>
                <w:sz w:val="10"/>
                <w:szCs w:val="12"/>
              </w:rPr>
              <w:t>$0</w:t>
            </w:r>
          </w:p>
        </w:tc>
        <w:tc>
          <w:tcPr>
            <w:tcW w:w="992" w:type="dxa"/>
            <w:tcBorders>
              <w:left w:val="single" w:sz="4" w:space="0" w:color="auto"/>
              <w:right w:val="single" w:sz="4" w:space="0" w:color="auto"/>
            </w:tcBorders>
            <w:shd w:val="clear" w:color="auto" w:fill="auto"/>
          </w:tcPr>
          <w:p w14:paraId="66139545" w14:textId="77777777" w:rsidR="0026124B" w:rsidRPr="0026124B" w:rsidRDefault="0026124B" w:rsidP="0026124B">
            <w:pPr>
              <w:spacing w:after="0"/>
              <w:rPr>
                <w:rFonts w:ascii="Arial" w:hAnsi="Arial" w:cs="Arial"/>
                <w:b/>
                <w:bCs/>
                <w:sz w:val="12"/>
                <w:szCs w:val="12"/>
              </w:rPr>
            </w:pPr>
          </w:p>
        </w:tc>
        <w:tc>
          <w:tcPr>
            <w:tcW w:w="988" w:type="dxa"/>
            <w:tcBorders>
              <w:left w:val="single" w:sz="4" w:space="0" w:color="auto"/>
              <w:right w:val="single" w:sz="4" w:space="0" w:color="auto"/>
            </w:tcBorders>
            <w:shd w:val="clear" w:color="auto" w:fill="auto"/>
          </w:tcPr>
          <w:p w14:paraId="185271AE" w14:textId="77777777" w:rsidR="0026124B" w:rsidRPr="0026124B" w:rsidRDefault="0026124B" w:rsidP="0026124B">
            <w:pPr>
              <w:spacing w:after="0"/>
              <w:rPr>
                <w:rFonts w:ascii="Arial" w:hAnsi="Arial" w:cs="Arial"/>
                <w:b/>
                <w:bCs/>
                <w:sz w:val="12"/>
                <w:szCs w:val="12"/>
              </w:rPr>
            </w:pPr>
          </w:p>
        </w:tc>
      </w:tr>
      <w:tr w:rsidR="0026124B" w:rsidRPr="0026124B" w14:paraId="1C344EBA" w14:textId="77777777" w:rsidTr="003F5058">
        <w:tc>
          <w:tcPr>
            <w:tcW w:w="215" w:type="dxa"/>
            <w:gridSpan w:val="2"/>
            <w:tcBorders>
              <w:left w:val="single" w:sz="4" w:space="0" w:color="auto"/>
              <w:bottom w:val="single" w:sz="4" w:space="0" w:color="auto"/>
            </w:tcBorders>
            <w:shd w:val="clear" w:color="auto" w:fill="auto"/>
          </w:tcPr>
          <w:p w14:paraId="7DA685AB" w14:textId="77777777" w:rsidR="0026124B" w:rsidRPr="0026124B" w:rsidRDefault="0026124B" w:rsidP="0026124B">
            <w:pPr>
              <w:spacing w:after="0" w:line="100" w:lineRule="exact"/>
              <w:rPr>
                <w:rFonts w:ascii="Arial" w:hAnsi="Arial" w:cs="Arial"/>
                <w:sz w:val="12"/>
                <w:szCs w:val="12"/>
              </w:rPr>
            </w:pPr>
          </w:p>
        </w:tc>
        <w:tc>
          <w:tcPr>
            <w:tcW w:w="5670" w:type="dxa"/>
            <w:tcBorders>
              <w:bottom w:val="single" w:sz="4" w:space="0" w:color="auto"/>
              <w:right w:val="single" w:sz="4" w:space="0" w:color="auto"/>
            </w:tcBorders>
            <w:shd w:val="clear" w:color="auto" w:fill="auto"/>
          </w:tcPr>
          <w:p w14:paraId="7862EB1A" w14:textId="77777777" w:rsidR="0026124B" w:rsidRPr="0026124B" w:rsidRDefault="0026124B" w:rsidP="0026124B">
            <w:pPr>
              <w:spacing w:after="0" w:line="100" w:lineRule="exact"/>
              <w:rPr>
                <w:rFonts w:ascii="Arial" w:hAnsi="Arial" w:cs="Arial"/>
                <w:sz w:val="12"/>
                <w:szCs w:val="12"/>
              </w:rPr>
            </w:pPr>
          </w:p>
        </w:tc>
        <w:tc>
          <w:tcPr>
            <w:tcW w:w="992" w:type="dxa"/>
            <w:tcBorders>
              <w:left w:val="single" w:sz="4" w:space="0" w:color="auto"/>
              <w:bottom w:val="single" w:sz="4" w:space="0" w:color="auto"/>
              <w:right w:val="single" w:sz="4" w:space="0" w:color="auto"/>
            </w:tcBorders>
            <w:shd w:val="clear" w:color="auto" w:fill="auto"/>
          </w:tcPr>
          <w:p w14:paraId="05E23990" w14:textId="77777777" w:rsidR="0026124B" w:rsidRPr="004E49E7" w:rsidRDefault="0026124B" w:rsidP="0026124B">
            <w:pPr>
              <w:spacing w:after="0" w:line="100" w:lineRule="exact"/>
              <w:rPr>
                <w:rFonts w:ascii="Arial" w:hAnsi="Arial" w:cs="Arial"/>
                <w:sz w:val="10"/>
                <w:szCs w:val="12"/>
              </w:rPr>
            </w:pPr>
          </w:p>
        </w:tc>
        <w:tc>
          <w:tcPr>
            <w:tcW w:w="992" w:type="dxa"/>
            <w:tcBorders>
              <w:left w:val="single" w:sz="4" w:space="0" w:color="auto"/>
              <w:bottom w:val="single" w:sz="4" w:space="0" w:color="auto"/>
              <w:right w:val="single" w:sz="4" w:space="0" w:color="auto"/>
            </w:tcBorders>
            <w:shd w:val="clear" w:color="auto" w:fill="auto"/>
          </w:tcPr>
          <w:p w14:paraId="52C6F931" w14:textId="77777777" w:rsidR="0026124B" w:rsidRPr="0026124B" w:rsidRDefault="0026124B" w:rsidP="0026124B">
            <w:pPr>
              <w:spacing w:after="0" w:line="100" w:lineRule="exact"/>
              <w:rPr>
                <w:rFonts w:ascii="Arial" w:hAnsi="Arial" w:cs="Arial"/>
                <w:sz w:val="12"/>
                <w:szCs w:val="12"/>
              </w:rPr>
            </w:pPr>
          </w:p>
        </w:tc>
        <w:tc>
          <w:tcPr>
            <w:tcW w:w="988" w:type="dxa"/>
            <w:tcBorders>
              <w:left w:val="single" w:sz="4" w:space="0" w:color="auto"/>
              <w:bottom w:val="single" w:sz="4" w:space="0" w:color="auto"/>
              <w:right w:val="single" w:sz="4" w:space="0" w:color="auto"/>
            </w:tcBorders>
            <w:shd w:val="clear" w:color="auto" w:fill="auto"/>
          </w:tcPr>
          <w:p w14:paraId="3652A943" w14:textId="77777777" w:rsidR="0026124B" w:rsidRPr="0026124B" w:rsidRDefault="0026124B" w:rsidP="0026124B">
            <w:pPr>
              <w:spacing w:after="0" w:line="100" w:lineRule="exact"/>
              <w:rPr>
                <w:rFonts w:ascii="Arial" w:hAnsi="Arial" w:cs="Arial"/>
                <w:sz w:val="12"/>
                <w:szCs w:val="12"/>
              </w:rPr>
            </w:pPr>
          </w:p>
        </w:tc>
      </w:tr>
      <w:tr w:rsidR="0026124B" w:rsidRPr="0026124B" w14:paraId="05D5ECF4" w14:textId="77777777" w:rsidTr="003F5058">
        <w:tc>
          <w:tcPr>
            <w:tcW w:w="588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DBCF1D1" w14:textId="77777777" w:rsidR="0026124B" w:rsidRPr="0026124B" w:rsidRDefault="0026124B" w:rsidP="0026124B">
            <w:pPr>
              <w:spacing w:after="0"/>
              <w:rPr>
                <w:rFonts w:ascii="Arial" w:hAnsi="Arial" w:cs="Arial"/>
                <w:b/>
                <w:bCs/>
                <w:sz w:val="12"/>
                <w:szCs w:val="12"/>
              </w:rPr>
            </w:pPr>
            <w:r w:rsidRPr="0026124B">
              <w:rPr>
                <w:rFonts w:ascii="Arial" w:hAnsi="Arial" w:cs="Arial"/>
                <w:b/>
                <w:bCs/>
                <w:sz w:val="12"/>
                <w:szCs w:val="12"/>
              </w:rPr>
              <w:t>Concepto</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49593E6" w14:textId="77777777" w:rsidR="0026124B" w:rsidRPr="004E49E7" w:rsidRDefault="0026124B" w:rsidP="0026124B">
            <w:pPr>
              <w:spacing w:after="0"/>
              <w:jc w:val="center"/>
              <w:rPr>
                <w:rFonts w:ascii="Arial" w:hAnsi="Arial" w:cs="Arial"/>
                <w:b/>
                <w:bCs/>
                <w:sz w:val="10"/>
                <w:szCs w:val="12"/>
              </w:rPr>
            </w:pPr>
            <w:r w:rsidRPr="004E49E7">
              <w:rPr>
                <w:rFonts w:ascii="Arial" w:hAnsi="Arial" w:cs="Arial"/>
                <w:b/>
                <w:bCs/>
                <w:sz w:val="10"/>
                <w:szCs w:val="12"/>
              </w:rPr>
              <w:t>Estimado/ Aprobado</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957C881" w14:textId="77777777" w:rsidR="0026124B" w:rsidRPr="0026124B" w:rsidRDefault="0026124B" w:rsidP="0026124B">
            <w:pPr>
              <w:spacing w:after="0"/>
              <w:jc w:val="center"/>
              <w:rPr>
                <w:rFonts w:ascii="Arial" w:hAnsi="Arial" w:cs="Arial"/>
                <w:b/>
                <w:bCs/>
                <w:sz w:val="12"/>
                <w:szCs w:val="12"/>
              </w:rPr>
            </w:pPr>
            <w:r w:rsidRPr="0026124B">
              <w:rPr>
                <w:rFonts w:ascii="Arial" w:hAnsi="Arial" w:cs="Arial"/>
                <w:b/>
                <w:bCs/>
                <w:sz w:val="12"/>
                <w:szCs w:val="12"/>
              </w:rPr>
              <w:t>Devengado</w:t>
            </w:r>
          </w:p>
        </w:tc>
        <w:tc>
          <w:tcPr>
            <w:tcW w:w="988" w:type="dxa"/>
            <w:tcBorders>
              <w:top w:val="single" w:sz="4" w:space="0" w:color="auto"/>
              <w:left w:val="nil"/>
              <w:bottom w:val="single" w:sz="4" w:space="0" w:color="auto"/>
              <w:right w:val="single" w:sz="4" w:space="0" w:color="auto"/>
            </w:tcBorders>
            <w:shd w:val="clear" w:color="auto" w:fill="auto"/>
            <w:noWrap/>
            <w:vAlign w:val="center"/>
          </w:tcPr>
          <w:p w14:paraId="27B3D0B6" w14:textId="77777777" w:rsidR="0026124B" w:rsidRPr="0026124B" w:rsidRDefault="0026124B" w:rsidP="0026124B">
            <w:pPr>
              <w:spacing w:after="0"/>
              <w:jc w:val="center"/>
              <w:rPr>
                <w:rFonts w:ascii="Arial" w:hAnsi="Arial" w:cs="Arial"/>
                <w:b/>
                <w:bCs/>
                <w:sz w:val="12"/>
                <w:szCs w:val="12"/>
              </w:rPr>
            </w:pPr>
            <w:r w:rsidRPr="0026124B">
              <w:rPr>
                <w:rFonts w:ascii="Arial" w:hAnsi="Arial" w:cs="Arial"/>
                <w:b/>
                <w:bCs/>
                <w:sz w:val="12"/>
                <w:szCs w:val="12"/>
              </w:rPr>
              <w:t>Recaudado/</w:t>
            </w:r>
          </w:p>
          <w:p w14:paraId="385A9369" w14:textId="77777777" w:rsidR="0026124B" w:rsidRPr="0026124B" w:rsidRDefault="0026124B" w:rsidP="0026124B">
            <w:pPr>
              <w:spacing w:after="0"/>
              <w:jc w:val="center"/>
              <w:rPr>
                <w:rFonts w:ascii="Arial" w:hAnsi="Arial" w:cs="Arial"/>
                <w:b/>
                <w:bCs/>
                <w:sz w:val="12"/>
                <w:szCs w:val="12"/>
              </w:rPr>
            </w:pPr>
            <w:r w:rsidRPr="0026124B">
              <w:rPr>
                <w:rFonts w:ascii="Arial" w:hAnsi="Arial" w:cs="Arial"/>
                <w:b/>
                <w:bCs/>
                <w:sz w:val="12"/>
                <w:szCs w:val="12"/>
              </w:rPr>
              <w:t>Pagado</w:t>
            </w:r>
          </w:p>
        </w:tc>
      </w:tr>
      <w:tr w:rsidR="0026124B" w:rsidRPr="0026124B" w14:paraId="7A252C00" w14:textId="77777777" w:rsidTr="003F5058">
        <w:tc>
          <w:tcPr>
            <w:tcW w:w="215" w:type="dxa"/>
            <w:gridSpan w:val="2"/>
            <w:tcBorders>
              <w:top w:val="single" w:sz="4" w:space="0" w:color="auto"/>
              <w:left w:val="single" w:sz="4" w:space="0" w:color="auto"/>
            </w:tcBorders>
            <w:shd w:val="clear" w:color="auto" w:fill="auto"/>
            <w:noWrap/>
          </w:tcPr>
          <w:p w14:paraId="7AEFFCE4" w14:textId="77777777" w:rsidR="0026124B" w:rsidRPr="0026124B" w:rsidRDefault="0026124B" w:rsidP="0026124B">
            <w:pPr>
              <w:spacing w:after="0" w:line="100" w:lineRule="exact"/>
              <w:rPr>
                <w:rFonts w:ascii="Arial" w:hAnsi="Arial" w:cs="Arial"/>
                <w:sz w:val="12"/>
                <w:szCs w:val="12"/>
              </w:rPr>
            </w:pPr>
          </w:p>
        </w:tc>
        <w:tc>
          <w:tcPr>
            <w:tcW w:w="5670" w:type="dxa"/>
            <w:tcBorders>
              <w:top w:val="single" w:sz="4" w:space="0" w:color="auto"/>
              <w:right w:val="single" w:sz="4" w:space="0" w:color="auto"/>
            </w:tcBorders>
            <w:shd w:val="clear" w:color="auto" w:fill="auto"/>
            <w:noWrap/>
          </w:tcPr>
          <w:p w14:paraId="63C5B621" w14:textId="77777777" w:rsidR="0026124B" w:rsidRPr="0026124B" w:rsidRDefault="0026124B" w:rsidP="0026124B">
            <w:pPr>
              <w:spacing w:after="0" w:line="100" w:lineRule="exact"/>
              <w:rPr>
                <w:rFonts w:ascii="Arial" w:hAnsi="Arial" w:cs="Arial"/>
                <w:sz w:val="12"/>
                <w:szCs w:val="12"/>
              </w:rPr>
            </w:pPr>
          </w:p>
        </w:tc>
        <w:tc>
          <w:tcPr>
            <w:tcW w:w="992" w:type="dxa"/>
            <w:tcBorders>
              <w:top w:val="single" w:sz="4" w:space="0" w:color="auto"/>
              <w:left w:val="single" w:sz="4" w:space="0" w:color="auto"/>
              <w:bottom w:val="nil"/>
              <w:right w:val="single" w:sz="4" w:space="0" w:color="auto"/>
            </w:tcBorders>
            <w:shd w:val="clear" w:color="auto" w:fill="auto"/>
            <w:noWrap/>
          </w:tcPr>
          <w:p w14:paraId="32E90135" w14:textId="77777777" w:rsidR="0026124B" w:rsidRPr="004E49E7" w:rsidRDefault="0026124B" w:rsidP="0026124B">
            <w:pPr>
              <w:spacing w:after="0" w:line="100" w:lineRule="exact"/>
              <w:rPr>
                <w:rFonts w:ascii="Arial" w:hAnsi="Arial" w:cs="Arial"/>
                <w:sz w:val="10"/>
                <w:szCs w:val="12"/>
              </w:rPr>
            </w:pPr>
          </w:p>
        </w:tc>
        <w:tc>
          <w:tcPr>
            <w:tcW w:w="992" w:type="dxa"/>
            <w:tcBorders>
              <w:top w:val="single" w:sz="4" w:space="0" w:color="auto"/>
              <w:left w:val="single" w:sz="4" w:space="0" w:color="auto"/>
              <w:bottom w:val="nil"/>
              <w:right w:val="single" w:sz="4" w:space="0" w:color="auto"/>
            </w:tcBorders>
            <w:shd w:val="clear" w:color="auto" w:fill="auto"/>
            <w:noWrap/>
          </w:tcPr>
          <w:p w14:paraId="2FE01357" w14:textId="77777777" w:rsidR="0026124B" w:rsidRPr="0026124B" w:rsidRDefault="0026124B" w:rsidP="0026124B">
            <w:pPr>
              <w:spacing w:after="0" w:line="100" w:lineRule="exact"/>
              <w:rPr>
                <w:rFonts w:ascii="Arial" w:hAnsi="Arial" w:cs="Arial"/>
                <w:sz w:val="12"/>
                <w:szCs w:val="12"/>
              </w:rPr>
            </w:pPr>
          </w:p>
        </w:tc>
        <w:tc>
          <w:tcPr>
            <w:tcW w:w="988" w:type="dxa"/>
            <w:tcBorders>
              <w:top w:val="single" w:sz="4" w:space="0" w:color="auto"/>
              <w:left w:val="single" w:sz="4" w:space="0" w:color="auto"/>
              <w:bottom w:val="nil"/>
              <w:right w:val="single" w:sz="4" w:space="0" w:color="auto"/>
            </w:tcBorders>
            <w:shd w:val="clear" w:color="auto" w:fill="auto"/>
            <w:noWrap/>
          </w:tcPr>
          <w:p w14:paraId="4252B637" w14:textId="77777777" w:rsidR="0026124B" w:rsidRPr="0026124B" w:rsidRDefault="0026124B" w:rsidP="0026124B">
            <w:pPr>
              <w:spacing w:after="0" w:line="100" w:lineRule="exact"/>
              <w:rPr>
                <w:rFonts w:ascii="Arial" w:hAnsi="Arial" w:cs="Arial"/>
                <w:sz w:val="12"/>
                <w:szCs w:val="12"/>
              </w:rPr>
            </w:pPr>
          </w:p>
        </w:tc>
      </w:tr>
      <w:tr w:rsidR="0026124B" w:rsidRPr="0026124B" w14:paraId="3198BD18" w14:textId="77777777" w:rsidTr="003F5058">
        <w:tc>
          <w:tcPr>
            <w:tcW w:w="215" w:type="dxa"/>
            <w:gridSpan w:val="2"/>
            <w:tcBorders>
              <w:left w:val="single" w:sz="4" w:space="0" w:color="auto"/>
            </w:tcBorders>
            <w:shd w:val="clear" w:color="auto" w:fill="auto"/>
            <w:noWrap/>
          </w:tcPr>
          <w:p w14:paraId="7F15FBE6" w14:textId="77777777" w:rsidR="0026124B" w:rsidRPr="0026124B" w:rsidRDefault="0026124B" w:rsidP="0026124B">
            <w:pPr>
              <w:spacing w:after="0"/>
              <w:rPr>
                <w:rFonts w:ascii="Arial" w:hAnsi="Arial" w:cs="Arial"/>
                <w:b/>
                <w:bCs/>
                <w:sz w:val="12"/>
                <w:szCs w:val="12"/>
              </w:rPr>
            </w:pPr>
          </w:p>
        </w:tc>
        <w:tc>
          <w:tcPr>
            <w:tcW w:w="5670" w:type="dxa"/>
            <w:tcBorders>
              <w:right w:val="single" w:sz="4" w:space="0" w:color="auto"/>
            </w:tcBorders>
            <w:shd w:val="clear" w:color="auto" w:fill="auto"/>
            <w:noWrap/>
          </w:tcPr>
          <w:p w14:paraId="096DA929" w14:textId="77777777" w:rsidR="0026124B" w:rsidRPr="0026124B" w:rsidRDefault="0026124B" w:rsidP="0026124B">
            <w:pPr>
              <w:spacing w:after="0"/>
              <w:rPr>
                <w:rFonts w:ascii="Arial" w:hAnsi="Arial" w:cs="Arial"/>
                <w:b/>
                <w:bCs/>
                <w:sz w:val="12"/>
                <w:szCs w:val="12"/>
              </w:rPr>
            </w:pPr>
            <w:r w:rsidRPr="0026124B">
              <w:rPr>
                <w:rFonts w:ascii="Arial" w:hAnsi="Arial" w:cs="Arial"/>
                <w:b/>
                <w:bCs/>
                <w:sz w:val="12"/>
                <w:szCs w:val="12"/>
              </w:rPr>
              <w:t>F. Financiamiento (F = F1 + F2)</w:t>
            </w:r>
          </w:p>
        </w:tc>
        <w:tc>
          <w:tcPr>
            <w:tcW w:w="992" w:type="dxa"/>
            <w:tcBorders>
              <w:left w:val="single" w:sz="4" w:space="0" w:color="auto"/>
              <w:right w:val="single" w:sz="4" w:space="0" w:color="auto"/>
            </w:tcBorders>
            <w:shd w:val="clear" w:color="auto" w:fill="auto"/>
            <w:noWrap/>
          </w:tcPr>
          <w:p w14:paraId="4EFF2E16" w14:textId="77777777" w:rsidR="0026124B" w:rsidRPr="004E49E7" w:rsidRDefault="0026124B" w:rsidP="0026124B">
            <w:pPr>
              <w:spacing w:after="0" w:line="120" w:lineRule="exact"/>
              <w:jc w:val="right"/>
              <w:rPr>
                <w:rFonts w:ascii="Arial" w:hAnsi="Arial" w:cs="Arial"/>
                <w:sz w:val="10"/>
                <w:szCs w:val="12"/>
              </w:rPr>
            </w:pPr>
            <w:r w:rsidRPr="004E49E7">
              <w:rPr>
                <w:rFonts w:ascii="Arial" w:hAnsi="Arial" w:cs="Arial"/>
                <w:sz w:val="10"/>
                <w:szCs w:val="12"/>
              </w:rPr>
              <w:t>$0</w:t>
            </w:r>
          </w:p>
        </w:tc>
        <w:tc>
          <w:tcPr>
            <w:tcW w:w="992" w:type="dxa"/>
            <w:tcBorders>
              <w:left w:val="single" w:sz="4" w:space="0" w:color="auto"/>
              <w:right w:val="single" w:sz="4" w:space="0" w:color="auto"/>
            </w:tcBorders>
            <w:shd w:val="clear" w:color="auto" w:fill="auto"/>
            <w:noWrap/>
          </w:tcPr>
          <w:p w14:paraId="2E97D191" w14:textId="77777777" w:rsidR="0026124B" w:rsidRPr="0026124B" w:rsidRDefault="0026124B" w:rsidP="0026124B">
            <w:pPr>
              <w:spacing w:after="0"/>
              <w:rPr>
                <w:rFonts w:ascii="Arial" w:hAnsi="Arial" w:cs="Arial"/>
                <w:sz w:val="12"/>
                <w:szCs w:val="12"/>
              </w:rPr>
            </w:pPr>
          </w:p>
        </w:tc>
        <w:tc>
          <w:tcPr>
            <w:tcW w:w="988" w:type="dxa"/>
            <w:tcBorders>
              <w:left w:val="single" w:sz="4" w:space="0" w:color="auto"/>
              <w:right w:val="single" w:sz="4" w:space="0" w:color="auto"/>
            </w:tcBorders>
            <w:shd w:val="clear" w:color="auto" w:fill="auto"/>
            <w:noWrap/>
          </w:tcPr>
          <w:p w14:paraId="114F7DC6" w14:textId="77777777" w:rsidR="0026124B" w:rsidRPr="0026124B" w:rsidRDefault="0026124B" w:rsidP="0026124B">
            <w:pPr>
              <w:spacing w:after="0"/>
              <w:rPr>
                <w:rFonts w:ascii="Arial" w:hAnsi="Arial" w:cs="Arial"/>
                <w:sz w:val="12"/>
                <w:szCs w:val="12"/>
              </w:rPr>
            </w:pPr>
          </w:p>
        </w:tc>
      </w:tr>
      <w:tr w:rsidR="0026124B" w:rsidRPr="0026124B" w14:paraId="0B5DC315" w14:textId="77777777" w:rsidTr="003F5058">
        <w:tc>
          <w:tcPr>
            <w:tcW w:w="215" w:type="dxa"/>
            <w:gridSpan w:val="2"/>
            <w:tcBorders>
              <w:top w:val="nil"/>
              <w:left w:val="single" w:sz="4" w:space="0" w:color="auto"/>
            </w:tcBorders>
            <w:shd w:val="clear" w:color="auto" w:fill="auto"/>
            <w:noWrap/>
          </w:tcPr>
          <w:p w14:paraId="4B9B02FB" w14:textId="77777777" w:rsidR="0026124B" w:rsidRPr="0026124B" w:rsidRDefault="0026124B" w:rsidP="0026124B">
            <w:pPr>
              <w:spacing w:after="0"/>
              <w:rPr>
                <w:rFonts w:ascii="Arial" w:hAnsi="Arial" w:cs="Arial"/>
                <w:sz w:val="12"/>
                <w:szCs w:val="12"/>
              </w:rPr>
            </w:pPr>
          </w:p>
        </w:tc>
        <w:tc>
          <w:tcPr>
            <w:tcW w:w="5670" w:type="dxa"/>
            <w:tcBorders>
              <w:top w:val="nil"/>
              <w:right w:val="single" w:sz="4" w:space="0" w:color="auto"/>
            </w:tcBorders>
            <w:shd w:val="clear" w:color="auto" w:fill="auto"/>
            <w:noWrap/>
          </w:tcPr>
          <w:p w14:paraId="14CE390B" w14:textId="77777777" w:rsidR="0026124B" w:rsidRPr="0026124B" w:rsidRDefault="0026124B" w:rsidP="0026124B">
            <w:pPr>
              <w:spacing w:after="0"/>
              <w:ind w:left="212"/>
              <w:rPr>
                <w:rFonts w:ascii="Arial" w:hAnsi="Arial" w:cs="Arial"/>
                <w:sz w:val="12"/>
                <w:szCs w:val="12"/>
              </w:rPr>
            </w:pPr>
            <w:r w:rsidRPr="0026124B">
              <w:rPr>
                <w:rFonts w:ascii="Arial" w:hAnsi="Arial" w:cs="Arial"/>
                <w:sz w:val="12"/>
                <w:szCs w:val="12"/>
              </w:rPr>
              <w:t>F1. Fi</w:t>
            </w:r>
            <w:r w:rsidRPr="0026124B">
              <w:rPr>
                <w:rFonts w:ascii="Arial" w:hAnsi="Arial" w:cs="Arial"/>
                <w:bCs/>
                <w:sz w:val="12"/>
                <w:szCs w:val="12"/>
              </w:rPr>
              <w:t>nanciamiento con Fuente de Pago de Ingresos de Libre Disposición</w:t>
            </w:r>
          </w:p>
        </w:tc>
        <w:tc>
          <w:tcPr>
            <w:tcW w:w="992" w:type="dxa"/>
            <w:tcBorders>
              <w:top w:val="nil"/>
              <w:left w:val="single" w:sz="4" w:space="0" w:color="auto"/>
              <w:bottom w:val="nil"/>
              <w:right w:val="single" w:sz="4" w:space="0" w:color="auto"/>
            </w:tcBorders>
            <w:shd w:val="clear" w:color="auto" w:fill="auto"/>
            <w:noWrap/>
          </w:tcPr>
          <w:p w14:paraId="466F1703" w14:textId="77777777" w:rsidR="0026124B" w:rsidRPr="004E49E7" w:rsidRDefault="0026124B" w:rsidP="0026124B">
            <w:pPr>
              <w:spacing w:after="0"/>
              <w:jc w:val="right"/>
              <w:rPr>
                <w:rFonts w:ascii="Arial" w:hAnsi="Arial" w:cs="Arial"/>
                <w:sz w:val="10"/>
                <w:szCs w:val="12"/>
                <w:highlight w:val="yellow"/>
              </w:rPr>
            </w:pPr>
            <w:r w:rsidRPr="004E49E7">
              <w:rPr>
                <w:rFonts w:ascii="Arial" w:hAnsi="Arial" w:cs="Arial"/>
                <w:sz w:val="10"/>
                <w:szCs w:val="12"/>
              </w:rPr>
              <w:t>$0</w:t>
            </w:r>
          </w:p>
        </w:tc>
        <w:tc>
          <w:tcPr>
            <w:tcW w:w="992" w:type="dxa"/>
            <w:tcBorders>
              <w:top w:val="nil"/>
              <w:left w:val="single" w:sz="4" w:space="0" w:color="auto"/>
              <w:bottom w:val="nil"/>
              <w:right w:val="single" w:sz="4" w:space="0" w:color="auto"/>
            </w:tcBorders>
            <w:shd w:val="clear" w:color="auto" w:fill="auto"/>
            <w:noWrap/>
          </w:tcPr>
          <w:p w14:paraId="2ED2BAE3" w14:textId="77777777" w:rsidR="0026124B" w:rsidRPr="0026124B" w:rsidRDefault="0026124B" w:rsidP="0026124B">
            <w:pPr>
              <w:spacing w:after="0"/>
              <w:rPr>
                <w:rFonts w:ascii="Arial" w:hAnsi="Arial" w:cs="Arial"/>
                <w:sz w:val="12"/>
                <w:szCs w:val="12"/>
              </w:rPr>
            </w:pPr>
          </w:p>
        </w:tc>
        <w:tc>
          <w:tcPr>
            <w:tcW w:w="988" w:type="dxa"/>
            <w:tcBorders>
              <w:top w:val="nil"/>
              <w:left w:val="single" w:sz="4" w:space="0" w:color="auto"/>
              <w:bottom w:val="nil"/>
              <w:right w:val="single" w:sz="4" w:space="0" w:color="auto"/>
            </w:tcBorders>
            <w:shd w:val="clear" w:color="auto" w:fill="auto"/>
            <w:noWrap/>
          </w:tcPr>
          <w:p w14:paraId="65586669" w14:textId="77777777" w:rsidR="0026124B" w:rsidRPr="0026124B" w:rsidRDefault="0026124B" w:rsidP="0026124B">
            <w:pPr>
              <w:spacing w:after="0"/>
              <w:rPr>
                <w:rFonts w:ascii="Arial" w:hAnsi="Arial" w:cs="Arial"/>
                <w:sz w:val="12"/>
                <w:szCs w:val="12"/>
              </w:rPr>
            </w:pPr>
          </w:p>
        </w:tc>
      </w:tr>
      <w:tr w:rsidR="0026124B" w:rsidRPr="0026124B" w14:paraId="540AB5FF" w14:textId="77777777" w:rsidTr="003F5058">
        <w:tc>
          <w:tcPr>
            <w:tcW w:w="215" w:type="dxa"/>
            <w:gridSpan w:val="2"/>
            <w:tcBorders>
              <w:top w:val="nil"/>
              <w:left w:val="single" w:sz="4" w:space="0" w:color="auto"/>
            </w:tcBorders>
            <w:shd w:val="clear" w:color="auto" w:fill="auto"/>
            <w:noWrap/>
          </w:tcPr>
          <w:p w14:paraId="2711B68D" w14:textId="77777777" w:rsidR="0026124B" w:rsidRPr="0026124B" w:rsidRDefault="0026124B" w:rsidP="0026124B">
            <w:pPr>
              <w:spacing w:after="0"/>
              <w:rPr>
                <w:rFonts w:ascii="Arial" w:hAnsi="Arial" w:cs="Arial"/>
                <w:sz w:val="12"/>
                <w:szCs w:val="12"/>
              </w:rPr>
            </w:pPr>
          </w:p>
        </w:tc>
        <w:tc>
          <w:tcPr>
            <w:tcW w:w="5670" w:type="dxa"/>
            <w:tcBorders>
              <w:top w:val="nil"/>
              <w:right w:val="single" w:sz="4" w:space="0" w:color="auto"/>
            </w:tcBorders>
            <w:shd w:val="clear" w:color="auto" w:fill="auto"/>
            <w:noWrap/>
          </w:tcPr>
          <w:p w14:paraId="6D95025B" w14:textId="77777777" w:rsidR="0026124B" w:rsidRPr="0026124B" w:rsidRDefault="0026124B" w:rsidP="0026124B">
            <w:pPr>
              <w:spacing w:after="0"/>
              <w:ind w:left="212"/>
              <w:rPr>
                <w:rFonts w:ascii="Arial" w:hAnsi="Arial" w:cs="Arial"/>
                <w:sz w:val="12"/>
                <w:szCs w:val="12"/>
              </w:rPr>
            </w:pPr>
            <w:r w:rsidRPr="0026124B">
              <w:rPr>
                <w:rFonts w:ascii="Arial" w:hAnsi="Arial" w:cs="Arial"/>
                <w:bCs/>
                <w:sz w:val="12"/>
                <w:szCs w:val="12"/>
              </w:rPr>
              <w:t>F2. Financiamiento con Fuente de Pago de Transferencias Federales Etiqueta</w:t>
            </w:r>
            <w:r w:rsidRPr="0026124B">
              <w:rPr>
                <w:rFonts w:ascii="Arial" w:hAnsi="Arial" w:cs="Arial"/>
                <w:sz w:val="12"/>
                <w:szCs w:val="12"/>
              </w:rPr>
              <w:t>das</w:t>
            </w:r>
          </w:p>
        </w:tc>
        <w:tc>
          <w:tcPr>
            <w:tcW w:w="992" w:type="dxa"/>
            <w:tcBorders>
              <w:top w:val="nil"/>
              <w:left w:val="single" w:sz="4" w:space="0" w:color="auto"/>
              <w:bottom w:val="nil"/>
              <w:right w:val="single" w:sz="4" w:space="0" w:color="auto"/>
            </w:tcBorders>
            <w:shd w:val="clear" w:color="auto" w:fill="auto"/>
            <w:noWrap/>
          </w:tcPr>
          <w:p w14:paraId="088853AC" w14:textId="77777777" w:rsidR="0026124B" w:rsidRPr="004E49E7" w:rsidRDefault="0026124B" w:rsidP="0026124B">
            <w:pPr>
              <w:spacing w:after="0"/>
              <w:jc w:val="right"/>
              <w:rPr>
                <w:rFonts w:ascii="Arial" w:hAnsi="Arial" w:cs="Arial"/>
                <w:sz w:val="10"/>
                <w:szCs w:val="12"/>
                <w:highlight w:val="yellow"/>
              </w:rPr>
            </w:pPr>
            <w:r w:rsidRPr="004E49E7">
              <w:rPr>
                <w:rFonts w:ascii="Arial" w:hAnsi="Arial" w:cs="Arial"/>
                <w:sz w:val="10"/>
                <w:szCs w:val="12"/>
              </w:rPr>
              <w:t>$0</w:t>
            </w:r>
          </w:p>
        </w:tc>
        <w:tc>
          <w:tcPr>
            <w:tcW w:w="992" w:type="dxa"/>
            <w:tcBorders>
              <w:top w:val="nil"/>
              <w:left w:val="single" w:sz="4" w:space="0" w:color="auto"/>
              <w:bottom w:val="nil"/>
              <w:right w:val="single" w:sz="4" w:space="0" w:color="auto"/>
            </w:tcBorders>
            <w:shd w:val="clear" w:color="auto" w:fill="auto"/>
            <w:noWrap/>
          </w:tcPr>
          <w:p w14:paraId="70FEB5A3" w14:textId="77777777" w:rsidR="0026124B" w:rsidRPr="0026124B" w:rsidRDefault="0026124B" w:rsidP="0026124B">
            <w:pPr>
              <w:spacing w:after="0"/>
              <w:rPr>
                <w:rFonts w:ascii="Arial" w:hAnsi="Arial" w:cs="Arial"/>
                <w:sz w:val="12"/>
                <w:szCs w:val="12"/>
              </w:rPr>
            </w:pPr>
          </w:p>
        </w:tc>
        <w:tc>
          <w:tcPr>
            <w:tcW w:w="988" w:type="dxa"/>
            <w:tcBorders>
              <w:top w:val="nil"/>
              <w:left w:val="single" w:sz="4" w:space="0" w:color="auto"/>
              <w:bottom w:val="nil"/>
              <w:right w:val="single" w:sz="4" w:space="0" w:color="auto"/>
            </w:tcBorders>
            <w:shd w:val="clear" w:color="auto" w:fill="auto"/>
            <w:noWrap/>
          </w:tcPr>
          <w:p w14:paraId="768B2B58" w14:textId="77777777" w:rsidR="0026124B" w:rsidRPr="0026124B" w:rsidRDefault="0026124B" w:rsidP="0026124B">
            <w:pPr>
              <w:spacing w:after="0"/>
              <w:rPr>
                <w:rFonts w:ascii="Arial" w:hAnsi="Arial" w:cs="Arial"/>
                <w:sz w:val="12"/>
                <w:szCs w:val="12"/>
              </w:rPr>
            </w:pPr>
          </w:p>
        </w:tc>
      </w:tr>
      <w:tr w:rsidR="0026124B" w:rsidRPr="0026124B" w14:paraId="06817C73" w14:textId="77777777" w:rsidTr="003F5058">
        <w:tc>
          <w:tcPr>
            <w:tcW w:w="215" w:type="dxa"/>
            <w:gridSpan w:val="2"/>
            <w:tcBorders>
              <w:left w:val="single" w:sz="4" w:space="0" w:color="auto"/>
            </w:tcBorders>
            <w:shd w:val="clear" w:color="auto" w:fill="auto"/>
            <w:noWrap/>
          </w:tcPr>
          <w:p w14:paraId="39F4C82F" w14:textId="77777777" w:rsidR="0026124B" w:rsidRPr="0026124B" w:rsidRDefault="0026124B" w:rsidP="0026124B">
            <w:pPr>
              <w:spacing w:after="0"/>
              <w:rPr>
                <w:rFonts w:ascii="Arial" w:hAnsi="Arial" w:cs="Arial"/>
                <w:b/>
                <w:bCs/>
                <w:sz w:val="12"/>
                <w:szCs w:val="12"/>
              </w:rPr>
            </w:pPr>
          </w:p>
        </w:tc>
        <w:tc>
          <w:tcPr>
            <w:tcW w:w="5670" w:type="dxa"/>
            <w:tcBorders>
              <w:right w:val="single" w:sz="4" w:space="0" w:color="auto"/>
            </w:tcBorders>
            <w:shd w:val="clear" w:color="auto" w:fill="auto"/>
            <w:noWrap/>
          </w:tcPr>
          <w:p w14:paraId="7EB09706" w14:textId="77777777" w:rsidR="0026124B" w:rsidRPr="0026124B" w:rsidRDefault="0026124B" w:rsidP="0026124B">
            <w:pPr>
              <w:spacing w:after="0"/>
              <w:rPr>
                <w:rFonts w:ascii="Arial" w:hAnsi="Arial" w:cs="Arial"/>
                <w:b/>
                <w:bCs/>
                <w:sz w:val="12"/>
                <w:szCs w:val="12"/>
              </w:rPr>
            </w:pPr>
            <w:r w:rsidRPr="0026124B">
              <w:rPr>
                <w:rFonts w:ascii="Arial" w:hAnsi="Arial" w:cs="Arial"/>
                <w:b/>
                <w:bCs/>
                <w:sz w:val="12"/>
                <w:szCs w:val="12"/>
              </w:rPr>
              <w:t>G. Amortización de la Deuda (G = G1 + G2)</w:t>
            </w:r>
          </w:p>
        </w:tc>
        <w:tc>
          <w:tcPr>
            <w:tcW w:w="992" w:type="dxa"/>
            <w:tcBorders>
              <w:left w:val="single" w:sz="4" w:space="0" w:color="auto"/>
              <w:right w:val="single" w:sz="4" w:space="0" w:color="auto"/>
            </w:tcBorders>
            <w:shd w:val="clear" w:color="auto" w:fill="auto"/>
            <w:noWrap/>
          </w:tcPr>
          <w:p w14:paraId="579ECD38" w14:textId="77777777" w:rsidR="0026124B" w:rsidRPr="004E49E7" w:rsidRDefault="0026124B" w:rsidP="0026124B">
            <w:pPr>
              <w:spacing w:after="0" w:line="120" w:lineRule="exact"/>
              <w:jc w:val="right"/>
              <w:rPr>
                <w:rFonts w:ascii="Arial" w:hAnsi="Arial" w:cs="Arial"/>
                <w:sz w:val="10"/>
                <w:szCs w:val="12"/>
              </w:rPr>
            </w:pPr>
            <w:r w:rsidRPr="004E49E7">
              <w:rPr>
                <w:rFonts w:ascii="Arial" w:hAnsi="Arial" w:cs="Arial"/>
                <w:sz w:val="10"/>
                <w:szCs w:val="12"/>
              </w:rPr>
              <w:t>$0</w:t>
            </w:r>
          </w:p>
        </w:tc>
        <w:tc>
          <w:tcPr>
            <w:tcW w:w="992" w:type="dxa"/>
            <w:tcBorders>
              <w:left w:val="single" w:sz="4" w:space="0" w:color="auto"/>
              <w:right w:val="single" w:sz="4" w:space="0" w:color="auto"/>
            </w:tcBorders>
            <w:shd w:val="clear" w:color="auto" w:fill="auto"/>
            <w:noWrap/>
          </w:tcPr>
          <w:p w14:paraId="0233C9EB" w14:textId="77777777" w:rsidR="0026124B" w:rsidRPr="0026124B" w:rsidRDefault="0026124B" w:rsidP="0026124B">
            <w:pPr>
              <w:spacing w:after="0"/>
              <w:rPr>
                <w:rFonts w:ascii="Arial" w:hAnsi="Arial" w:cs="Arial"/>
                <w:sz w:val="12"/>
                <w:szCs w:val="12"/>
              </w:rPr>
            </w:pPr>
          </w:p>
        </w:tc>
        <w:tc>
          <w:tcPr>
            <w:tcW w:w="988" w:type="dxa"/>
            <w:tcBorders>
              <w:left w:val="single" w:sz="4" w:space="0" w:color="auto"/>
              <w:right w:val="single" w:sz="4" w:space="0" w:color="auto"/>
            </w:tcBorders>
            <w:shd w:val="clear" w:color="auto" w:fill="auto"/>
            <w:noWrap/>
          </w:tcPr>
          <w:p w14:paraId="17D5F76B" w14:textId="77777777" w:rsidR="0026124B" w:rsidRPr="0026124B" w:rsidRDefault="0026124B" w:rsidP="0026124B">
            <w:pPr>
              <w:spacing w:after="0"/>
              <w:rPr>
                <w:rFonts w:ascii="Arial" w:hAnsi="Arial" w:cs="Arial"/>
                <w:sz w:val="12"/>
                <w:szCs w:val="12"/>
              </w:rPr>
            </w:pPr>
          </w:p>
        </w:tc>
      </w:tr>
      <w:tr w:rsidR="0026124B" w:rsidRPr="0026124B" w14:paraId="70D246B7" w14:textId="77777777" w:rsidTr="003F5058">
        <w:tc>
          <w:tcPr>
            <w:tcW w:w="215" w:type="dxa"/>
            <w:gridSpan w:val="2"/>
            <w:tcBorders>
              <w:top w:val="nil"/>
              <w:left w:val="single" w:sz="4" w:space="0" w:color="auto"/>
            </w:tcBorders>
            <w:shd w:val="clear" w:color="auto" w:fill="auto"/>
            <w:noWrap/>
          </w:tcPr>
          <w:p w14:paraId="308FF137" w14:textId="77777777" w:rsidR="0026124B" w:rsidRPr="0026124B" w:rsidRDefault="0026124B" w:rsidP="0026124B">
            <w:pPr>
              <w:spacing w:after="0" w:line="100" w:lineRule="exact"/>
              <w:rPr>
                <w:rFonts w:ascii="Arial" w:hAnsi="Arial" w:cs="Arial"/>
                <w:sz w:val="12"/>
                <w:szCs w:val="12"/>
              </w:rPr>
            </w:pPr>
          </w:p>
        </w:tc>
        <w:tc>
          <w:tcPr>
            <w:tcW w:w="5670" w:type="dxa"/>
            <w:tcBorders>
              <w:top w:val="nil"/>
              <w:right w:val="single" w:sz="4" w:space="0" w:color="auto"/>
            </w:tcBorders>
            <w:shd w:val="clear" w:color="auto" w:fill="auto"/>
            <w:noWrap/>
          </w:tcPr>
          <w:p w14:paraId="1D258F9E" w14:textId="77777777" w:rsidR="0026124B" w:rsidRPr="0026124B" w:rsidRDefault="0026124B" w:rsidP="0026124B">
            <w:pPr>
              <w:spacing w:after="0"/>
              <w:ind w:left="212"/>
              <w:rPr>
                <w:rFonts w:ascii="Arial" w:hAnsi="Arial" w:cs="Arial"/>
                <w:bCs/>
                <w:sz w:val="12"/>
                <w:szCs w:val="12"/>
              </w:rPr>
            </w:pPr>
            <w:r w:rsidRPr="0026124B">
              <w:rPr>
                <w:rFonts w:ascii="Arial" w:hAnsi="Arial" w:cs="Arial"/>
                <w:bCs/>
                <w:sz w:val="12"/>
                <w:szCs w:val="12"/>
              </w:rPr>
              <w:t>G1. Amortización de la Deuda Pública con Gasto No Etiquetado</w:t>
            </w:r>
          </w:p>
        </w:tc>
        <w:tc>
          <w:tcPr>
            <w:tcW w:w="992" w:type="dxa"/>
            <w:tcBorders>
              <w:top w:val="nil"/>
              <w:left w:val="single" w:sz="4" w:space="0" w:color="auto"/>
              <w:right w:val="single" w:sz="4" w:space="0" w:color="auto"/>
            </w:tcBorders>
            <w:shd w:val="clear" w:color="auto" w:fill="auto"/>
            <w:noWrap/>
          </w:tcPr>
          <w:p w14:paraId="4503628F" w14:textId="77777777" w:rsidR="0026124B" w:rsidRPr="004E49E7" w:rsidRDefault="0026124B" w:rsidP="0026124B">
            <w:pPr>
              <w:spacing w:after="0" w:line="100" w:lineRule="exact"/>
              <w:jc w:val="right"/>
              <w:rPr>
                <w:rFonts w:ascii="Arial" w:hAnsi="Arial" w:cs="Arial"/>
                <w:sz w:val="10"/>
                <w:szCs w:val="12"/>
              </w:rPr>
            </w:pPr>
            <w:r w:rsidRPr="004E49E7">
              <w:rPr>
                <w:rFonts w:ascii="Arial" w:hAnsi="Arial" w:cs="Arial"/>
                <w:sz w:val="10"/>
                <w:szCs w:val="12"/>
              </w:rPr>
              <w:t>$0</w:t>
            </w:r>
          </w:p>
        </w:tc>
        <w:tc>
          <w:tcPr>
            <w:tcW w:w="992" w:type="dxa"/>
            <w:tcBorders>
              <w:top w:val="nil"/>
              <w:left w:val="single" w:sz="4" w:space="0" w:color="auto"/>
              <w:right w:val="single" w:sz="4" w:space="0" w:color="auto"/>
            </w:tcBorders>
            <w:shd w:val="clear" w:color="auto" w:fill="auto"/>
            <w:noWrap/>
          </w:tcPr>
          <w:p w14:paraId="2DE8F0B3" w14:textId="77777777" w:rsidR="0026124B" w:rsidRPr="0026124B" w:rsidRDefault="0026124B" w:rsidP="0026124B">
            <w:pPr>
              <w:spacing w:after="0" w:line="100" w:lineRule="exact"/>
              <w:rPr>
                <w:rFonts w:ascii="Arial" w:hAnsi="Arial" w:cs="Arial"/>
                <w:sz w:val="12"/>
                <w:szCs w:val="12"/>
              </w:rPr>
            </w:pPr>
          </w:p>
        </w:tc>
        <w:tc>
          <w:tcPr>
            <w:tcW w:w="988" w:type="dxa"/>
            <w:tcBorders>
              <w:top w:val="nil"/>
              <w:left w:val="single" w:sz="4" w:space="0" w:color="auto"/>
              <w:right w:val="single" w:sz="4" w:space="0" w:color="auto"/>
            </w:tcBorders>
            <w:shd w:val="clear" w:color="auto" w:fill="auto"/>
            <w:noWrap/>
          </w:tcPr>
          <w:p w14:paraId="5C66DA51" w14:textId="77777777" w:rsidR="0026124B" w:rsidRPr="0026124B" w:rsidRDefault="0026124B" w:rsidP="0026124B">
            <w:pPr>
              <w:spacing w:after="0" w:line="100" w:lineRule="exact"/>
              <w:rPr>
                <w:rFonts w:ascii="Arial" w:hAnsi="Arial" w:cs="Arial"/>
                <w:sz w:val="12"/>
                <w:szCs w:val="12"/>
              </w:rPr>
            </w:pPr>
          </w:p>
        </w:tc>
      </w:tr>
      <w:tr w:rsidR="0026124B" w:rsidRPr="0026124B" w14:paraId="38178D79" w14:textId="77777777" w:rsidTr="003F5058">
        <w:tc>
          <w:tcPr>
            <w:tcW w:w="215" w:type="dxa"/>
            <w:gridSpan w:val="2"/>
            <w:tcBorders>
              <w:top w:val="nil"/>
              <w:left w:val="single" w:sz="4" w:space="0" w:color="auto"/>
            </w:tcBorders>
            <w:shd w:val="clear" w:color="auto" w:fill="auto"/>
            <w:noWrap/>
          </w:tcPr>
          <w:p w14:paraId="4DEFCCE5" w14:textId="77777777" w:rsidR="0026124B" w:rsidRPr="0026124B" w:rsidRDefault="0026124B" w:rsidP="0026124B">
            <w:pPr>
              <w:spacing w:after="0" w:line="100" w:lineRule="exact"/>
              <w:rPr>
                <w:rFonts w:ascii="Arial" w:hAnsi="Arial" w:cs="Arial"/>
                <w:sz w:val="12"/>
                <w:szCs w:val="12"/>
              </w:rPr>
            </w:pPr>
          </w:p>
        </w:tc>
        <w:tc>
          <w:tcPr>
            <w:tcW w:w="5670" w:type="dxa"/>
            <w:tcBorders>
              <w:top w:val="nil"/>
              <w:right w:val="single" w:sz="4" w:space="0" w:color="auto"/>
            </w:tcBorders>
            <w:shd w:val="clear" w:color="auto" w:fill="auto"/>
            <w:noWrap/>
          </w:tcPr>
          <w:p w14:paraId="0394551F" w14:textId="77777777" w:rsidR="0026124B" w:rsidRPr="0026124B" w:rsidRDefault="0026124B" w:rsidP="0026124B">
            <w:pPr>
              <w:spacing w:after="0"/>
              <w:ind w:left="212"/>
              <w:rPr>
                <w:rFonts w:ascii="Arial" w:hAnsi="Arial" w:cs="Arial"/>
                <w:bCs/>
                <w:sz w:val="12"/>
                <w:szCs w:val="12"/>
              </w:rPr>
            </w:pPr>
            <w:r w:rsidRPr="0026124B">
              <w:rPr>
                <w:rFonts w:ascii="Arial" w:hAnsi="Arial" w:cs="Arial"/>
                <w:bCs/>
                <w:sz w:val="12"/>
                <w:szCs w:val="12"/>
              </w:rPr>
              <w:t>G2. Amortización de la Deuda Pública con Gasto Etiquetado</w:t>
            </w:r>
          </w:p>
        </w:tc>
        <w:tc>
          <w:tcPr>
            <w:tcW w:w="992" w:type="dxa"/>
            <w:tcBorders>
              <w:top w:val="nil"/>
              <w:left w:val="single" w:sz="4" w:space="0" w:color="auto"/>
              <w:right w:val="single" w:sz="4" w:space="0" w:color="auto"/>
            </w:tcBorders>
            <w:shd w:val="clear" w:color="auto" w:fill="auto"/>
            <w:noWrap/>
          </w:tcPr>
          <w:p w14:paraId="6C923743" w14:textId="77777777" w:rsidR="0026124B" w:rsidRPr="004E49E7" w:rsidRDefault="0026124B" w:rsidP="0026124B">
            <w:pPr>
              <w:spacing w:after="0" w:line="100" w:lineRule="exact"/>
              <w:jc w:val="right"/>
              <w:rPr>
                <w:rFonts w:ascii="Arial" w:hAnsi="Arial" w:cs="Arial"/>
                <w:sz w:val="10"/>
                <w:szCs w:val="12"/>
              </w:rPr>
            </w:pPr>
            <w:r w:rsidRPr="004E49E7">
              <w:rPr>
                <w:rFonts w:ascii="Arial" w:hAnsi="Arial" w:cs="Arial"/>
                <w:sz w:val="10"/>
                <w:szCs w:val="12"/>
              </w:rPr>
              <w:t>$0</w:t>
            </w:r>
          </w:p>
        </w:tc>
        <w:tc>
          <w:tcPr>
            <w:tcW w:w="992" w:type="dxa"/>
            <w:tcBorders>
              <w:top w:val="nil"/>
              <w:left w:val="single" w:sz="4" w:space="0" w:color="auto"/>
              <w:right w:val="single" w:sz="4" w:space="0" w:color="auto"/>
            </w:tcBorders>
            <w:shd w:val="clear" w:color="auto" w:fill="auto"/>
            <w:noWrap/>
          </w:tcPr>
          <w:p w14:paraId="405EFD9A" w14:textId="77777777" w:rsidR="0026124B" w:rsidRPr="0026124B" w:rsidRDefault="0026124B" w:rsidP="0026124B">
            <w:pPr>
              <w:spacing w:after="0" w:line="100" w:lineRule="exact"/>
              <w:rPr>
                <w:rFonts w:ascii="Arial" w:hAnsi="Arial" w:cs="Arial"/>
                <w:sz w:val="12"/>
                <w:szCs w:val="12"/>
              </w:rPr>
            </w:pPr>
          </w:p>
        </w:tc>
        <w:tc>
          <w:tcPr>
            <w:tcW w:w="988" w:type="dxa"/>
            <w:tcBorders>
              <w:top w:val="nil"/>
              <w:left w:val="single" w:sz="4" w:space="0" w:color="auto"/>
              <w:right w:val="single" w:sz="4" w:space="0" w:color="auto"/>
            </w:tcBorders>
            <w:shd w:val="clear" w:color="auto" w:fill="auto"/>
            <w:noWrap/>
          </w:tcPr>
          <w:p w14:paraId="1733C4F4" w14:textId="77777777" w:rsidR="0026124B" w:rsidRPr="0026124B" w:rsidRDefault="0026124B" w:rsidP="0026124B">
            <w:pPr>
              <w:spacing w:after="0" w:line="100" w:lineRule="exact"/>
              <w:rPr>
                <w:rFonts w:ascii="Arial" w:hAnsi="Arial" w:cs="Arial"/>
                <w:sz w:val="12"/>
                <w:szCs w:val="12"/>
              </w:rPr>
            </w:pPr>
          </w:p>
        </w:tc>
      </w:tr>
      <w:tr w:rsidR="0026124B" w:rsidRPr="0026124B" w14:paraId="13FEAF9B" w14:textId="77777777" w:rsidTr="003F5058">
        <w:tc>
          <w:tcPr>
            <w:tcW w:w="215" w:type="dxa"/>
            <w:gridSpan w:val="2"/>
            <w:tcBorders>
              <w:top w:val="nil"/>
              <w:left w:val="single" w:sz="4" w:space="0" w:color="auto"/>
            </w:tcBorders>
            <w:shd w:val="clear" w:color="auto" w:fill="auto"/>
            <w:noWrap/>
          </w:tcPr>
          <w:p w14:paraId="7A9B23B6" w14:textId="77777777" w:rsidR="0026124B" w:rsidRPr="0026124B" w:rsidRDefault="0026124B" w:rsidP="0026124B">
            <w:pPr>
              <w:spacing w:after="0" w:line="100" w:lineRule="exact"/>
              <w:rPr>
                <w:rFonts w:ascii="Arial" w:hAnsi="Arial" w:cs="Arial"/>
                <w:sz w:val="12"/>
                <w:szCs w:val="12"/>
              </w:rPr>
            </w:pPr>
          </w:p>
        </w:tc>
        <w:tc>
          <w:tcPr>
            <w:tcW w:w="5670" w:type="dxa"/>
            <w:tcBorders>
              <w:top w:val="nil"/>
              <w:right w:val="single" w:sz="4" w:space="0" w:color="auto"/>
            </w:tcBorders>
            <w:shd w:val="clear" w:color="auto" w:fill="auto"/>
            <w:noWrap/>
          </w:tcPr>
          <w:p w14:paraId="2CB5E545" w14:textId="77777777" w:rsidR="0026124B" w:rsidRPr="0026124B" w:rsidRDefault="0026124B" w:rsidP="0026124B">
            <w:pPr>
              <w:spacing w:after="0" w:line="100" w:lineRule="exact"/>
              <w:rPr>
                <w:rFonts w:ascii="Arial" w:hAnsi="Arial" w:cs="Arial"/>
                <w:sz w:val="12"/>
                <w:szCs w:val="12"/>
              </w:rPr>
            </w:pPr>
          </w:p>
        </w:tc>
        <w:tc>
          <w:tcPr>
            <w:tcW w:w="992" w:type="dxa"/>
            <w:tcBorders>
              <w:top w:val="nil"/>
              <w:left w:val="single" w:sz="4" w:space="0" w:color="auto"/>
              <w:right w:val="single" w:sz="4" w:space="0" w:color="auto"/>
            </w:tcBorders>
            <w:shd w:val="clear" w:color="auto" w:fill="auto"/>
            <w:noWrap/>
          </w:tcPr>
          <w:p w14:paraId="59294E20" w14:textId="77777777" w:rsidR="0026124B" w:rsidRPr="004E49E7" w:rsidRDefault="0026124B" w:rsidP="0026124B">
            <w:pPr>
              <w:spacing w:after="0" w:line="100" w:lineRule="exact"/>
              <w:jc w:val="right"/>
              <w:rPr>
                <w:rFonts w:ascii="Arial" w:hAnsi="Arial" w:cs="Arial"/>
                <w:sz w:val="10"/>
                <w:szCs w:val="12"/>
              </w:rPr>
            </w:pPr>
          </w:p>
        </w:tc>
        <w:tc>
          <w:tcPr>
            <w:tcW w:w="992" w:type="dxa"/>
            <w:tcBorders>
              <w:top w:val="nil"/>
              <w:left w:val="single" w:sz="4" w:space="0" w:color="auto"/>
              <w:right w:val="single" w:sz="4" w:space="0" w:color="auto"/>
            </w:tcBorders>
            <w:shd w:val="clear" w:color="auto" w:fill="auto"/>
            <w:noWrap/>
          </w:tcPr>
          <w:p w14:paraId="20A6F519" w14:textId="77777777" w:rsidR="0026124B" w:rsidRPr="0026124B" w:rsidRDefault="0026124B" w:rsidP="0026124B">
            <w:pPr>
              <w:spacing w:after="0" w:line="100" w:lineRule="exact"/>
              <w:rPr>
                <w:rFonts w:ascii="Arial" w:hAnsi="Arial" w:cs="Arial"/>
                <w:sz w:val="12"/>
                <w:szCs w:val="12"/>
              </w:rPr>
            </w:pPr>
          </w:p>
        </w:tc>
        <w:tc>
          <w:tcPr>
            <w:tcW w:w="988" w:type="dxa"/>
            <w:tcBorders>
              <w:top w:val="nil"/>
              <w:left w:val="single" w:sz="4" w:space="0" w:color="auto"/>
              <w:right w:val="single" w:sz="4" w:space="0" w:color="auto"/>
            </w:tcBorders>
            <w:shd w:val="clear" w:color="auto" w:fill="auto"/>
            <w:noWrap/>
          </w:tcPr>
          <w:p w14:paraId="401580E5" w14:textId="77777777" w:rsidR="0026124B" w:rsidRPr="0026124B" w:rsidRDefault="0026124B" w:rsidP="0026124B">
            <w:pPr>
              <w:spacing w:after="0" w:line="100" w:lineRule="exact"/>
              <w:rPr>
                <w:rFonts w:ascii="Arial" w:hAnsi="Arial" w:cs="Arial"/>
                <w:sz w:val="12"/>
                <w:szCs w:val="12"/>
              </w:rPr>
            </w:pPr>
          </w:p>
        </w:tc>
      </w:tr>
      <w:tr w:rsidR="0026124B" w:rsidRPr="0026124B" w14:paraId="4357E185" w14:textId="77777777" w:rsidTr="003F5058">
        <w:tc>
          <w:tcPr>
            <w:tcW w:w="215" w:type="dxa"/>
            <w:gridSpan w:val="2"/>
            <w:tcBorders>
              <w:left w:val="single" w:sz="4" w:space="0" w:color="auto"/>
              <w:bottom w:val="single" w:sz="4" w:space="0" w:color="auto"/>
            </w:tcBorders>
            <w:shd w:val="clear" w:color="auto" w:fill="auto"/>
            <w:noWrap/>
          </w:tcPr>
          <w:p w14:paraId="2CA37BB1" w14:textId="77777777" w:rsidR="0026124B" w:rsidRPr="0026124B" w:rsidRDefault="0026124B" w:rsidP="0026124B">
            <w:pPr>
              <w:spacing w:after="0"/>
              <w:rPr>
                <w:rFonts w:ascii="Arial" w:hAnsi="Arial" w:cs="Arial"/>
                <w:b/>
                <w:bCs/>
                <w:sz w:val="12"/>
                <w:szCs w:val="12"/>
              </w:rPr>
            </w:pPr>
          </w:p>
        </w:tc>
        <w:tc>
          <w:tcPr>
            <w:tcW w:w="5670" w:type="dxa"/>
            <w:tcBorders>
              <w:bottom w:val="single" w:sz="4" w:space="0" w:color="auto"/>
              <w:right w:val="single" w:sz="4" w:space="0" w:color="auto"/>
            </w:tcBorders>
            <w:shd w:val="clear" w:color="auto" w:fill="auto"/>
            <w:noWrap/>
          </w:tcPr>
          <w:p w14:paraId="16CCF97D" w14:textId="77777777" w:rsidR="0026124B" w:rsidRPr="0026124B" w:rsidRDefault="0026124B" w:rsidP="0026124B">
            <w:pPr>
              <w:spacing w:after="0"/>
              <w:rPr>
                <w:rFonts w:ascii="Arial" w:hAnsi="Arial" w:cs="Arial"/>
                <w:b/>
                <w:bCs/>
                <w:sz w:val="12"/>
                <w:szCs w:val="12"/>
              </w:rPr>
            </w:pPr>
            <w:r w:rsidRPr="0026124B">
              <w:rPr>
                <w:rFonts w:ascii="Arial" w:hAnsi="Arial" w:cs="Arial"/>
                <w:b/>
                <w:bCs/>
                <w:sz w:val="12"/>
                <w:szCs w:val="12"/>
              </w:rPr>
              <w:t>A3. Financiamiento Neto (A3 = F – G)</w:t>
            </w:r>
          </w:p>
          <w:p w14:paraId="508BEF20" w14:textId="77777777" w:rsidR="0026124B" w:rsidRPr="0026124B" w:rsidRDefault="0026124B" w:rsidP="0026124B">
            <w:pPr>
              <w:spacing w:after="0"/>
              <w:rPr>
                <w:rFonts w:ascii="Arial" w:hAnsi="Arial" w:cs="Arial"/>
                <w:b/>
                <w:bCs/>
                <w:sz w:val="12"/>
                <w:szCs w:val="12"/>
              </w:rPr>
            </w:pPr>
          </w:p>
        </w:tc>
        <w:tc>
          <w:tcPr>
            <w:tcW w:w="992" w:type="dxa"/>
            <w:tcBorders>
              <w:left w:val="single" w:sz="4" w:space="0" w:color="auto"/>
              <w:bottom w:val="single" w:sz="4" w:space="0" w:color="auto"/>
              <w:right w:val="single" w:sz="4" w:space="0" w:color="auto"/>
            </w:tcBorders>
            <w:shd w:val="clear" w:color="auto" w:fill="auto"/>
            <w:noWrap/>
          </w:tcPr>
          <w:p w14:paraId="236179BD" w14:textId="77777777" w:rsidR="0026124B" w:rsidRPr="004E49E7" w:rsidRDefault="0026124B" w:rsidP="0026124B">
            <w:pPr>
              <w:spacing w:after="0" w:line="120" w:lineRule="exact"/>
              <w:jc w:val="right"/>
              <w:rPr>
                <w:rFonts w:ascii="Arial" w:hAnsi="Arial" w:cs="Arial"/>
                <w:sz w:val="10"/>
                <w:szCs w:val="12"/>
              </w:rPr>
            </w:pPr>
            <w:r w:rsidRPr="004E49E7">
              <w:rPr>
                <w:rFonts w:ascii="Arial" w:hAnsi="Arial" w:cs="Arial"/>
                <w:sz w:val="10"/>
                <w:szCs w:val="12"/>
              </w:rPr>
              <w:t>$0</w:t>
            </w:r>
          </w:p>
        </w:tc>
        <w:tc>
          <w:tcPr>
            <w:tcW w:w="992" w:type="dxa"/>
            <w:tcBorders>
              <w:left w:val="single" w:sz="4" w:space="0" w:color="auto"/>
              <w:bottom w:val="single" w:sz="4" w:space="0" w:color="auto"/>
              <w:right w:val="single" w:sz="4" w:space="0" w:color="auto"/>
            </w:tcBorders>
            <w:shd w:val="clear" w:color="auto" w:fill="auto"/>
            <w:noWrap/>
          </w:tcPr>
          <w:p w14:paraId="6D881CB4" w14:textId="77777777" w:rsidR="0026124B" w:rsidRPr="0026124B" w:rsidRDefault="0026124B" w:rsidP="0026124B">
            <w:pPr>
              <w:spacing w:after="0"/>
              <w:rPr>
                <w:rFonts w:ascii="Arial" w:hAnsi="Arial" w:cs="Arial"/>
                <w:b/>
                <w:bCs/>
                <w:sz w:val="12"/>
                <w:szCs w:val="12"/>
              </w:rPr>
            </w:pPr>
          </w:p>
        </w:tc>
        <w:tc>
          <w:tcPr>
            <w:tcW w:w="988" w:type="dxa"/>
            <w:tcBorders>
              <w:left w:val="single" w:sz="4" w:space="0" w:color="auto"/>
              <w:bottom w:val="single" w:sz="4" w:space="0" w:color="auto"/>
              <w:right w:val="single" w:sz="4" w:space="0" w:color="auto"/>
            </w:tcBorders>
            <w:shd w:val="clear" w:color="auto" w:fill="auto"/>
            <w:noWrap/>
          </w:tcPr>
          <w:p w14:paraId="19C20574" w14:textId="77777777" w:rsidR="0026124B" w:rsidRPr="0026124B" w:rsidRDefault="0026124B" w:rsidP="0026124B">
            <w:pPr>
              <w:spacing w:after="0"/>
              <w:rPr>
                <w:rFonts w:ascii="Arial" w:hAnsi="Arial" w:cs="Arial"/>
                <w:b/>
                <w:bCs/>
                <w:sz w:val="12"/>
                <w:szCs w:val="12"/>
              </w:rPr>
            </w:pPr>
          </w:p>
        </w:tc>
      </w:tr>
      <w:tr w:rsidR="0026124B" w:rsidRPr="0026124B" w14:paraId="1B6D557D" w14:textId="77777777" w:rsidTr="003F5058">
        <w:tc>
          <w:tcPr>
            <w:tcW w:w="588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D7395DE" w14:textId="77777777" w:rsidR="0026124B" w:rsidRPr="0026124B" w:rsidRDefault="0026124B" w:rsidP="0026124B">
            <w:pPr>
              <w:spacing w:after="0"/>
              <w:rPr>
                <w:rFonts w:ascii="Arial" w:hAnsi="Arial" w:cs="Arial"/>
                <w:b/>
                <w:bCs/>
                <w:sz w:val="12"/>
                <w:szCs w:val="12"/>
              </w:rPr>
            </w:pPr>
            <w:r w:rsidRPr="0026124B">
              <w:rPr>
                <w:rFonts w:ascii="Arial" w:hAnsi="Arial" w:cs="Arial"/>
                <w:b/>
                <w:bCs/>
                <w:sz w:val="12"/>
                <w:szCs w:val="12"/>
              </w:rPr>
              <w:t>Concepto</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49245C" w14:textId="77777777" w:rsidR="0026124B" w:rsidRPr="004E49E7" w:rsidRDefault="0026124B" w:rsidP="0026124B">
            <w:pPr>
              <w:spacing w:after="0"/>
              <w:jc w:val="center"/>
              <w:rPr>
                <w:rFonts w:ascii="Arial" w:hAnsi="Arial" w:cs="Arial"/>
                <w:b/>
                <w:bCs/>
                <w:sz w:val="10"/>
                <w:szCs w:val="12"/>
              </w:rPr>
            </w:pPr>
            <w:r w:rsidRPr="004E49E7">
              <w:rPr>
                <w:rFonts w:ascii="Arial" w:hAnsi="Arial" w:cs="Arial"/>
                <w:b/>
                <w:bCs/>
                <w:sz w:val="10"/>
                <w:szCs w:val="12"/>
              </w:rPr>
              <w:t>Estimado/</w:t>
            </w:r>
          </w:p>
          <w:p w14:paraId="6F04DEE5" w14:textId="77777777" w:rsidR="0026124B" w:rsidRPr="004E49E7" w:rsidRDefault="0026124B" w:rsidP="0026124B">
            <w:pPr>
              <w:spacing w:after="0"/>
              <w:jc w:val="center"/>
              <w:rPr>
                <w:rFonts w:ascii="Arial" w:hAnsi="Arial" w:cs="Arial"/>
                <w:b/>
                <w:bCs/>
                <w:sz w:val="10"/>
                <w:szCs w:val="12"/>
              </w:rPr>
            </w:pPr>
            <w:r w:rsidRPr="004E49E7">
              <w:rPr>
                <w:rFonts w:ascii="Arial" w:hAnsi="Arial" w:cs="Arial"/>
                <w:b/>
                <w:bCs/>
                <w:sz w:val="10"/>
                <w:szCs w:val="12"/>
              </w:rPr>
              <w:t>Aprobado</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E7F29A" w14:textId="77777777" w:rsidR="0026124B" w:rsidRPr="0026124B" w:rsidRDefault="0026124B" w:rsidP="0026124B">
            <w:pPr>
              <w:spacing w:after="0"/>
              <w:jc w:val="center"/>
              <w:rPr>
                <w:rFonts w:ascii="Arial" w:hAnsi="Arial" w:cs="Arial"/>
                <w:b/>
                <w:bCs/>
                <w:sz w:val="12"/>
                <w:szCs w:val="12"/>
              </w:rPr>
            </w:pPr>
            <w:r w:rsidRPr="0026124B">
              <w:rPr>
                <w:rFonts w:ascii="Arial" w:hAnsi="Arial" w:cs="Arial"/>
                <w:b/>
                <w:bCs/>
                <w:sz w:val="12"/>
                <w:szCs w:val="12"/>
              </w:rPr>
              <w:t>Devengado</w:t>
            </w:r>
          </w:p>
        </w:tc>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52B7B7" w14:textId="77777777" w:rsidR="0026124B" w:rsidRPr="0026124B" w:rsidRDefault="0026124B" w:rsidP="0026124B">
            <w:pPr>
              <w:spacing w:after="0"/>
              <w:jc w:val="center"/>
              <w:rPr>
                <w:rFonts w:ascii="Arial" w:hAnsi="Arial" w:cs="Arial"/>
                <w:b/>
                <w:bCs/>
                <w:sz w:val="12"/>
                <w:szCs w:val="12"/>
              </w:rPr>
            </w:pPr>
            <w:r w:rsidRPr="0026124B">
              <w:rPr>
                <w:rFonts w:ascii="Arial" w:hAnsi="Arial" w:cs="Arial"/>
                <w:b/>
                <w:bCs/>
                <w:sz w:val="12"/>
                <w:szCs w:val="12"/>
              </w:rPr>
              <w:t>Recaudado/</w:t>
            </w:r>
          </w:p>
          <w:p w14:paraId="315EC30B" w14:textId="77777777" w:rsidR="0026124B" w:rsidRPr="0026124B" w:rsidRDefault="0026124B" w:rsidP="0026124B">
            <w:pPr>
              <w:spacing w:after="0"/>
              <w:jc w:val="center"/>
              <w:rPr>
                <w:rFonts w:ascii="Arial" w:hAnsi="Arial" w:cs="Arial"/>
                <w:b/>
                <w:bCs/>
                <w:sz w:val="12"/>
                <w:szCs w:val="12"/>
              </w:rPr>
            </w:pPr>
            <w:r w:rsidRPr="0026124B">
              <w:rPr>
                <w:rFonts w:ascii="Arial" w:hAnsi="Arial" w:cs="Arial"/>
                <w:b/>
                <w:bCs/>
                <w:sz w:val="12"/>
                <w:szCs w:val="12"/>
              </w:rPr>
              <w:t>Pagado</w:t>
            </w:r>
          </w:p>
        </w:tc>
      </w:tr>
      <w:tr w:rsidR="0026124B" w:rsidRPr="0026124B" w14:paraId="519DCCCE" w14:textId="77777777" w:rsidTr="003F5058">
        <w:tc>
          <w:tcPr>
            <w:tcW w:w="5885" w:type="dxa"/>
            <w:gridSpan w:val="3"/>
            <w:tcBorders>
              <w:top w:val="single" w:sz="4" w:space="0" w:color="auto"/>
              <w:left w:val="single" w:sz="4" w:space="0" w:color="auto"/>
              <w:right w:val="single" w:sz="4" w:space="0" w:color="auto"/>
            </w:tcBorders>
            <w:shd w:val="clear" w:color="auto" w:fill="auto"/>
            <w:noWrap/>
          </w:tcPr>
          <w:p w14:paraId="4C7563BE" w14:textId="77777777" w:rsidR="0026124B" w:rsidRPr="0026124B" w:rsidRDefault="0026124B" w:rsidP="0026124B">
            <w:pPr>
              <w:spacing w:after="0" w:line="100" w:lineRule="exact"/>
              <w:rPr>
                <w:rFonts w:ascii="Arial" w:hAnsi="Arial" w:cs="Arial"/>
                <w:sz w:val="12"/>
                <w:szCs w:val="12"/>
              </w:rPr>
            </w:pPr>
          </w:p>
        </w:tc>
        <w:tc>
          <w:tcPr>
            <w:tcW w:w="992" w:type="dxa"/>
            <w:tcBorders>
              <w:top w:val="single" w:sz="4" w:space="0" w:color="auto"/>
              <w:left w:val="single" w:sz="4" w:space="0" w:color="auto"/>
              <w:right w:val="single" w:sz="4" w:space="0" w:color="auto"/>
            </w:tcBorders>
            <w:shd w:val="clear" w:color="auto" w:fill="auto"/>
            <w:noWrap/>
          </w:tcPr>
          <w:p w14:paraId="4E8046DD" w14:textId="77777777" w:rsidR="0026124B" w:rsidRPr="004E49E7" w:rsidRDefault="0026124B" w:rsidP="0026124B">
            <w:pPr>
              <w:spacing w:after="0" w:line="100" w:lineRule="exact"/>
              <w:rPr>
                <w:rFonts w:ascii="Arial" w:hAnsi="Arial" w:cs="Arial"/>
                <w:sz w:val="10"/>
                <w:szCs w:val="12"/>
              </w:rPr>
            </w:pPr>
          </w:p>
        </w:tc>
        <w:tc>
          <w:tcPr>
            <w:tcW w:w="992" w:type="dxa"/>
            <w:tcBorders>
              <w:top w:val="single" w:sz="4" w:space="0" w:color="auto"/>
              <w:left w:val="single" w:sz="4" w:space="0" w:color="auto"/>
              <w:right w:val="single" w:sz="4" w:space="0" w:color="auto"/>
            </w:tcBorders>
            <w:shd w:val="clear" w:color="auto" w:fill="auto"/>
            <w:noWrap/>
          </w:tcPr>
          <w:p w14:paraId="2A2B7A22" w14:textId="77777777" w:rsidR="0026124B" w:rsidRPr="0026124B" w:rsidRDefault="0026124B" w:rsidP="0026124B">
            <w:pPr>
              <w:spacing w:after="0" w:line="100" w:lineRule="exact"/>
              <w:rPr>
                <w:rFonts w:ascii="Arial" w:hAnsi="Arial" w:cs="Arial"/>
                <w:sz w:val="12"/>
                <w:szCs w:val="12"/>
              </w:rPr>
            </w:pPr>
          </w:p>
        </w:tc>
        <w:tc>
          <w:tcPr>
            <w:tcW w:w="988" w:type="dxa"/>
            <w:tcBorders>
              <w:top w:val="single" w:sz="4" w:space="0" w:color="auto"/>
              <w:left w:val="single" w:sz="4" w:space="0" w:color="auto"/>
              <w:right w:val="single" w:sz="4" w:space="0" w:color="auto"/>
            </w:tcBorders>
            <w:shd w:val="clear" w:color="auto" w:fill="auto"/>
            <w:noWrap/>
            <w:vAlign w:val="center"/>
          </w:tcPr>
          <w:p w14:paraId="60F928C4" w14:textId="77777777" w:rsidR="0026124B" w:rsidRPr="0026124B" w:rsidRDefault="0026124B" w:rsidP="0026124B">
            <w:pPr>
              <w:spacing w:after="0" w:line="100" w:lineRule="exact"/>
              <w:rPr>
                <w:rFonts w:ascii="Arial" w:hAnsi="Arial" w:cs="Arial"/>
                <w:sz w:val="12"/>
                <w:szCs w:val="12"/>
              </w:rPr>
            </w:pPr>
          </w:p>
        </w:tc>
      </w:tr>
      <w:tr w:rsidR="0026124B" w:rsidRPr="0026124B" w14:paraId="5B84AAA5" w14:textId="77777777" w:rsidTr="003F5058">
        <w:tc>
          <w:tcPr>
            <w:tcW w:w="215" w:type="dxa"/>
            <w:gridSpan w:val="2"/>
            <w:tcBorders>
              <w:left w:val="single" w:sz="4" w:space="0" w:color="auto"/>
            </w:tcBorders>
            <w:shd w:val="clear" w:color="auto" w:fill="auto"/>
            <w:noWrap/>
          </w:tcPr>
          <w:p w14:paraId="2DC6E05D" w14:textId="77777777" w:rsidR="0026124B" w:rsidRPr="0026124B" w:rsidRDefault="0026124B" w:rsidP="0026124B">
            <w:pPr>
              <w:spacing w:after="0"/>
              <w:rPr>
                <w:rFonts w:ascii="Arial" w:hAnsi="Arial" w:cs="Arial"/>
                <w:sz w:val="12"/>
                <w:szCs w:val="12"/>
              </w:rPr>
            </w:pPr>
          </w:p>
        </w:tc>
        <w:tc>
          <w:tcPr>
            <w:tcW w:w="5670" w:type="dxa"/>
            <w:tcBorders>
              <w:right w:val="single" w:sz="4" w:space="0" w:color="auto"/>
            </w:tcBorders>
            <w:shd w:val="clear" w:color="auto" w:fill="auto"/>
            <w:noWrap/>
            <w:vAlign w:val="center"/>
          </w:tcPr>
          <w:p w14:paraId="419A2E58" w14:textId="77777777" w:rsidR="0026124B" w:rsidRPr="0026124B" w:rsidRDefault="0026124B" w:rsidP="0026124B">
            <w:pPr>
              <w:spacing w:after="0"/>
              <w:rPr>
                <w:rFonts w:ascii="Arial" w:hAnsi="Arial" w:cs="Arial"/>
                <w:bCs/>
                <w:sz w:val="12"/>
                <w:szCs w:val="12"/>
              </w:rPr>
            </w:pPr>
            <w:r w:rsidRPr="0026124B">
              <w:rPr>
                <w:rFonts w:ascii="Arial" w:hAnsi="Arial" w:cs="Arial"/>
                <w:bCs/>
                <w:sz w:val="12"/>
                <w:szCs w:val="12"/>
              </w:rPr>
              <w:t xml:space="preserve">A1. Ingresos de Libre Disposición </w:t>
            </w:r>
          </w:p>
        </w:tc>
        <w:tc>
          <w:tcPr>
            <w:tcW w:w="992" w:type="dxa"/>
            <w:tcBorders>
              <w:left w:val="single" w:sz="4" w:space="0" w:color="auto"/>
              <w:right w:val="single" w:sz="4" w:space="0" w:color="auto"/>
            </w:tcBorders>
            <w:shd w:val="clear" w:color="auto" w:fill="auto"/>
            <w:noWrap/>
          </w:tcPr>
          <w:p w14:paraId="52F0C8A6" w14:textId="112003CA" w:rsidR="0026124B" w:rsidRPr="003B2FE9" w:rsidRDefault="00AA2DD7" w:rsidP="00B54C3D">
            <w:pPr>
              <w:spacing w:after="0" w:line="120" w:lineRule="exact"/>
              <w:jc w:val="right"/>
              <w:rPr>
                <w:rFonts w:ascii="Arial" w:hAnsi="Arial" w:cs="Arial"/>
                <w:sz w:val="10"/>
                <w:szCs w:val="12"/>
                <w:highlight w:val="yellow"/>
              </w:rPr>
            </w:pPr>
            <w:r w:rsidRPr="00122625">
              <w:rPr>
                <w:rFonts w:ascii="Arial" w:hAnsi="Arial" w:cs="Arial"/>
                <w:sz w:val="10"/>
                <w:szCs w:val="12"/>
              </w:rPr>
              <w:t>$</w:t>
            </w:r>
            <w:r w:rsidR="00606301">
              <w:rPr>
                <w:rFonts w:ascii="Arial" w:hAnsi="Arial" w:cs="Arial"/>
                <w:sz w:val="10"/>
                <w:szCs w:val="12"/>
              </w:rPr>
              <w:t>712</w:t>
            </w:r>
            <w:r w:rsidRPr="00122625">
              <w:rPr>
                <w:rFonts w:ascii="Arial" w:hAnsi="Arial" w:cs="Arial"/>
                <w:sz w:val="10"/>
                <w:szCs w:val="12"/>
              </w:rPr>
              <w:t>,</w:t>
            </w:r>
            <w:r w:rsidR="00606301">
              <w:rPr>
                <w:rFonts w:ascii="Arial" w:hAnsi="Arial" w:cs="Arial"/>
                <w:sz w:val="10"/>
                <w:szCs w:val="12"/>
              </w:rPr>
              <w:t>982</w:t>
            </w:r>
            <w:r w:rsidRPr="00122625">
              <w:rPr>
                <w:rFonts w:ascii="Arial" w:hAnsi="Arial" w:cs="Arial"/>
                <w:sz w:val="10"/>
                <w:szCs w:val="12"/>
              </w:rPr>
              <w:t>,</w:t>
            </w:r>
            <w:r w:rsidR="00606301">
              <w:rPr>
                <w:rFonts w:ascii="Arial" w:hAnsi="Arial" w:cs="Arial"/>
                <w:sz w:val="10"/>
                <w:szCs w:val="12"/>
              </w:rPr>
              <w:t>03</w:t>
            </w:r>
            <w:r w:rsidR="004F7A92">
              <w:rPr>
                <w:rFonts w:ascii="Arial" w:hAnsi="Arial" w:cs="Arial"/>
                <w:sz w:val="10"/>
                <w:szCs w:val="12"/>
              </w:rPr>
              <w:t>4</w:t>
            </w:r>
            <w:r w:rsidRPr="00122625">
              <w:rPr>
                <w:rFonts w:ascii="Arial" w:hAnsi="Arial" w:cs="Arial"/>
                <w:sz w:val="10"/>
                <w:szCs w:val="12"/>
              </w:rPr>
              <w:t>.00</w:t>
            </w:r>
          </w:p>
        </w:tc>
        <w:tc>
          <w:tcPr>
            <w:tcW w:w="992" w:type="dxa"/>
            <w:tcBorders>
              <w:left w:val="single" w:sz="4" w:space="0" w:color="auto"/>
              <w:right w:val="single" w:sz="4" w:space="0" w:color="auto"/>
            </w:tcBorders>
            <w:shd w:val="clear" w:color="auto" w:fill="auto"/>
            <w:noWrap/>
          </w:tcPr>
          <w:p w14:paraId="7A4E6A9B" w14:textId="77777777" w:rsidR="0026124B" w:rsidRPr="0026124B" w:rsidRDefault="0026124B" w:rsidP="0026124B">
            <w:pPr>
              <w:spacing w:after="0"/>
              <w:rPr>
                <w:rFonts w:ascii="Arial" w:hAnsi="Arial" w:cs="Arial"/>
                <w:sz w:val="12"/>
                <w:szCs w:val="12"/>
              </w:rPr>
            </w:pPr>
          </w:p>
        </w:tc>
        <w:tc>
          <w:tcPr>
            <w:tcW w:w="988" w:type="dxa"/>
            <w:tcBorders>
              <w:left w:val="single" w:sz="4" w:space="0" w:color="auto"/>
              <w:right w:val="single" w:sz="4" w:space="0" w:color="auto"/>
            </w:tcBorders>
            <w:shd w:val="clear" w:color="auto" w:fill="auto"/>
            <w:noWrap/>
          </w:tcPr>
          <w:p w14:paraId="2D5CC880" w14:textId="77777777" w:rsidR="0026124B" w:rsidRPr="0026124B" w:rsidRDefault="0026124B" w:rsidP="0026124B">
            <w:pPr>
              <w:spacing w:after="0"/>
              <w:rPr>
                <w:rFonts w:ascii="Arial" w:hAnsi="Arial" w:cs="Arial"/>
                <w:sz w:val="12"/>
                <w:szCs w:val="12"/>
              </w:rPr>
            </w:pPr>
          </w:p>
        </w:tc>
      </w:tr>
      <w:tr w:rsidR="0026124B" w:rsidRPr="0026124B" w14:paraId="5218E501" w14:textId="77777777" w:rsidTr="003F5058">
        <w:tc>
          <w:tcPr>
            <w:tcW w:w="215" w:type="dxa"/>
            <w:gridSpan w:val="2"/>
            <w:tcBorders>
              <w:left w:val="single" w:sz="4" w:space="0" w:color="auto"/>
            </w:tcBorders>
            <w:shd w:val="clear" w:color="auto" w:fill="auto"/>
            <w:noWrap/>
          </w:tcPr>
          <w:p w14:paraId="0B93551C" w14:textId="77777777" w:rsidR="0026124B" w:rsidRPr="0026124B" w:rsidRDefault="0026124B" w:rsidP="0026124B">
            <w:pPr>
              <w:spacing w:after="0"/>
              <w:rPr>
                <w:rFonts w:ascii="Arial" w:hAnsi="Arial" w:cs="Arial"/>
                <w:sz w:val="12"/>
                <w:szCs w:val="12"/>
              </w:rPr>
            </w:pPr>
          </w:p>
        </w:tc>
        <w:tc>
          <w:tcPr>
            <w:tcW w:w="5670" w:type="dxa"/>
            <w:tcBorders>
              <w:right w:val="single" w:sz="4" w:space="0" w:color="auto"/>
            </w:tcBorders>
            <w:shd w:val="clear" w:color="auto" w:fill="auto"/>
            <w:noWrap/>
            <w:vAlign w:val="center"/>
          </w:tcPr>
          <w:p w14:paraId="2E34CC7E" w14:textId="77777777" w:rsidR="0026124B" w:rsidRPr="0026124B" w:rsidRDefault="0026124B" w:rsidP="0026124B">
            <w:pPr>
              <w:spacing w:after="0"/>
              <w:rPr>
                <w:rFonts w:ascii="Arial" w:hAnsi="Arial" w:cs="Arial"/>
                <w:bCs/>
                <w:sz w:val="12"/>
                <w:szCs w:val="12"/>
              </w:rPr>
            </w:pPr>
            <w:r w:rsidRPr="0026124B">
              <w:rPr>
                <w:rFonts w:ascii="Arial" w:hAnsi="Arial" w:cs="Arial"/>
                <w:bCs/>
                <w:sz w:val="12"/>
                <w:szCs w:val="12"/>
              </w:rPr>
              <w:t>A3.1 Financiamiento Neto con Fuente de Pago de Ingresos de Libre Disposición (A3.1 = F1 – G1)</w:t>
            </w:r>
          </w:p>
        </w:tc>
        <w:tc>
          <w:tcPr>
            <w:tcW w:w="992" w:type="dxa"/>
            <w:tcBorders>
              <w:left w:val="single" w:sz="4" w:space="0" w:color="auto"/>
              <w:right w:val="single" w:sz="4" w:space="0" w:color="auto"/>
            </w:tcBorders>
            <w:shd w:val="clear" w:color="auto" w:fill="auto"/>
            <w:noWrap/>
          </w:tcPr>
          <w:p w14:paraId="3A95D5E4" w14:textId="77777777" w:rsidR="0026124B" w:rsidRPr="004E49E7" w:rsidRDefault="0026124B" w:rsidP="0026124B">
            <w:pPr>
              <w:spacing w:after="0" w:line="120" w:lineRule="exact"/>
              <w:jc w:val="right"/>
              <w:rPr>
                <w:rFonts w:ascii="Arial" w:hAnsi="Arial" w:cs="Arial"/>
                <w:sz w:val="10"/>
                <w:szCs w:val="12"/>
              </w:rPr>
            </w:pPr>
            <w:r w:rsidRPr="004E49E7">
              <w:rPr>
                <w:rFonts w:ascii="Arial" w:hAnsi="Arial" w:cs="Arial"/>
                <w:sz w:val="10"/>
                <w:szCs w:val="12"/>
              </w:rPr>
              <w:t>$0</w:t>
            </w:r>
          </w:p>
        </w:tc>
        <w:tc>
          <w:tcPr>
            <w:tcW w:w="992" w:type="dxa"/>
            <w:tcBorders>
              <w:left w:val="single" w:sz="4" w:space="0" w:color="auto"/>
              <w:right w:val="single" w:sz="4" w:space="0" w:color="auto"/>
            </w:tcBorders>
            <w:shd w:val="clear" w:color="auto" w:fill="auto"/>
            <w:noWrap/>
          </w:tcPr>
          <w:p w14:paraId="213B56AF" w14:textId="77777777" w:rsidR="0026124B" w:rsidRPr="0026124B" w:rsidRDefault="0026124B" w:rsidP="0026124B">
            <w:pPr>
              <w:spacing w:after="0"/>
              <w:rPr>
                <w:rFonts w:ascii="Arial" w:hAnsi="Arial" w:cs="Arial"/>
                <w:sz w:val="12"/>
                <w:szCs w:val="12"/>
              </w:rPr>
            </w:pPr>
          </w:p>
        </w:tc>
        <w:tc>
          <w:tcPr>
            <w:tcW w:w="988" w:type="dxa"/>
            <w:tcBorders>
              <w:left w:val="single" w:sz="4" w:space="0" w:color="auto"/>
              <w:right w:val="single" w:sz="4" w:space="0" w:color="auto"/>
            </w:tcBorders>
            <w:shd w:val="clear" w:color="auto" w:fill="auto"/>
            <w:noWrap/>
          </w:tcPr>
          <w:p w14:paraId="7C793CA8" w14:textId="77777777" w:rsidR="0026124B" w:rsidRPr="0026124B" w:rsidRDefault="0026124B" w:rsidP="0026124B">
            <w:pPr>
              <w:spacing w:after="0"/>
              <w:rPr>
                <w:rFonts w:ascii="Arial" w:hAnsi="Arial" w:cs="Arial"/>
                <w:sz w:val="12"/>
                <w:szCs w:val="12"/>
              </w:rPr>
            </w:pPr>
          </w:p>
        </w:tc>
      </w:tr>
      <w:tr w:rsidR="0026124B" w:rsidRPr="0026124B" w14:paraId="3F73B84F" w14:textId="77777777" w:rsidTr="003F5058">
        <w:tc>
          <w:tcPr>
            <w:tcW w:w="215" w:type="dxa"/>
            <w:gridSpan w:val="2"/>
            <w:tcBorders>
              <w:left w:val="single" w:sz="4" w:space="0" w:color="auto"/>
            </w:tcBorders>
            <w:shd w:val="clear" w:color="auto" w:fill="auto"/>
            <w:noWrap/>
          </w:tcPr>
          <w:p w14:paraId="20162777" w14:textId="77777777" w:rsidR="0026124B" w:rsidRPr="0026124B" w:rsidRDefault="0026124B" w:rsidP="0026124B">
            <w:pPr>
              <w:spacing w:after="0" w:line="100" w:lineRule="exact"/>
              <w:rPr>
                <w:rFonts w:ascii="Arial" w:hAnsi="Arial" w:cs="Arial"/>
                <w:sz w:val="12"/>
                <w:szCs w:val="12"/>
              </w:rPr>
            </w:pPr>
          </w:p>
        </w:tc>
        <w:tc>
          <w:tcPr>
            <w:tcW w:w="5670" w:type="dxa"/>
            <w:tcBorders>
              <w:right w:val="single" w:sz="4" w:space="0" w:color="auto"/>
            </w:tcBorders>
            <w:shd w:val="clear" w:color="auto" w:fill="auto"/>
            <w:noWrap/>
          </w:tcPr>
          <w:p w14:paraId="0CF4BA61" w14:textId="77777777" w:rsidR="0026124B" w:rsidRPr="0026124B" w:rsidRDefault="0026124B" w:rsidP="0026124B">
            <w:pPr>
              <w:spacing w:after="0"/>
              <w:ind w:left="212"/>
              <w:rPr>
                <w:rFonts w:ascii="Arial" w:hAnsi="Arial" w:cs="Arial"/>
                <w:bCs/>
                <w:sz w:val="12"/>
                <w:szCs w:val="12"/>
              </w:rPr>
            </w:pPr>
            <w:r w:rsidRPr="0026124B">
              <w:rPr>
                <w:rFonts w:ascii="Arial" w:hAnsi="Arial" w:cs="Arial"/>
                <w:bCs/>
                <w:sz w:val="12"/>
                <w:szCs w:val="12"/>
              </w:rPr>
              <w:t>F1. Financiamiento con Fuente de Pago de Ingresos de Libre Disposición</w:t>
            </w:r>
          </w:p>
        </w:tc>
        <w:tc>
          <w:tcPr>
            <w:tcW w:w="992" w:type="dxa"/>
            <w:tcBorders>
              <w:left w:val="single" w:sz="4" w:space="0" w:color="auto"/>
              <w:right w:val="single" w:sz="4" w:space="0" w:color="auto"/>
            </w:tcBorders>
            <w:shd w:val="clear" w:color="auto" w:fill="auto"/>
            <w:noWrap/>
          </w:tcPr>
          <w:p w14:paraId="239ECCEB" w14:textId="77777777" w:rsidR="0026124B" w:rsidRPr="004E49E7" w:rsidRDefault="0026124B" w:rsidP="0026124B">
            <w:pPr>
              <w:spacing w:after="0" w:line="100" w:lineRule="exact"/>
              <w:jc w:val="right"/>
              <w:rPr>
                <w:rFonts w:ascii="Arial" w:hAnsi="Arial" w:cs="Arial"/>
                <w:sz w:val="10"/>
                <w:szCs w:val="12"/>
              </w:rPr>
            </w:pPr>
            <w:r w:rsidRPr="004E49E7">
              <w:rPr>
                <w:rFonts w:ascii="Arial" w:hAnsi="Arial" w:cs="Arial"/>
                <w:sz w:val="10"/>
                <w:szCs w:val="12"/>
              </w:rPr>
              <w:t>$0</w:t>
            </w:r>
          </w:p>
        </w:tc>
        <w:tc>
          <w:tcPr>
            <w:tcW w:w="992" w:type="dxa"/>
            <w:tcBorders>
              <w:left w:val="single" w:sz="4" w:space="0" w:color="auto"/>
              <w:right w:val="single" w:sz="4" w:space="0" w:color="auto"/>
            </w:tcBorders>
            <w:shd w:val="clear" w:color="auto" w:fill="auto"/>
            <w:noWrap/>
          </w:tcPr>
          <w:p w14:paraId="1E281742" w14:textId="77777777" w:rsidR="0026124B" w:rsidRPr="0026124B" w:rsidRDefault="0026124B" w:rsidP="0026124B">
            <w:pPr>
              <w:spacing w:after="0" w:line="100" w:lineRule="exact"/>
              <w:rPr>
                <w:rFonts w:ascii="Arial" w:hAnsi="Arial" w:cs="Arial"/>
                <w:sz w:val="12"/>
                <w:szCs w:val="12"/>
              </w:rPr>
            </w:pPr>
          </w:p>
        </w:tc>
        <w:tc>
          <w:tcPr>
            <w:tcW w:w="988" w:type="dxa"/>
            <w:tcBorders>
              <w:left w:val="single" w:sz="4" w:space="0" w:color="auto"/>
              <w:right w:val="single" w:sz="4" w:space="0" w:color="auto"/>
            </w:tcBorders>
            <w:shd w:val="clear" w:color="auto" w:fill="auto"/>
            <w:noWrap/>
          </w:tcPr>
          <w:p w14:paraId="03110830" w14:textId="77777777" w:rsidR="0026124B" w:rsidRPr="0026124B" w:rsidRDefault="0026124B" w:rsidP="0026124B">
            <w:pPr>
              <w:spacing w:after="0" w:line="100" w:lineRule="exact"/>
              <w:rPr>
                <w:rFonts w:ascii="Arial" w:hAnsi="Arial" w:cs="Arial"/>
                <w:sz w:val="12"/>
                <w:szCs w:val="12"/>
              </w:rPr>
            </w:pPr>
          </w:p>
        </w:tc>
      </w:tr>
      <w:tr w:rsidR="0026124B" w:rsidRPr="0026124B" w14:paraId="1DCA06E8" w14:textId="77777777" w:rsidTr="003F5058">
        <w:tc>
          <w:tcPr>
            <w:tcW w:w="215" w:type="dxa"/>
            <w:gridSpan w:val="2"/>
            <w:tcBorders>
              <w:left w:val="single" w:sz="4" w:space="0" w:color="auto"/>
            </w:tcBorders>
            <w:shd w:val="clear" w:color="auto" w:fill="auto"/>
            <w:noWrap/>
          </w:tcPr>
          <w:p w14:paraId="5572823F" w14:textId="77777777" w:rsidR="0026124B" w:rsidRPr="0026124B" w:rsidRDefault="0026124B" w:rsidP="0026124B">
            <w:pPr>
              <w:spacing w:after="0" w:line="100" w:lineRule="exact"/>
              <w:rPr>
                <w:rFonts w:ascii="Arial" w:hAnsi="Arial" w:cs="Arial"/>
                <w:sz w:val="12"/>
                <w:szCs w:val="12"/>
              </w:rPr>
            </w:pPr>
          </w:p>
        </w:tc>
        <w:tc>
          <w:tcPr>
            <w:tcW w:w="5670" w:type="dxa"/>
            <w:tcBorders>
              <w:right w:val="single" w:sz="4" w:space="0" w:color="auto"/>
            </w:tcBorders>
            <w:shd w:val="clear" w:color="auto" w:fill="auto"/>
            <w:noWrap/>
          </w:tcPr>
          <w:p w14:paraId="24FB89AC" w14:textId="77777777" w:rsidR="0026124B" w:rsidRPr="0026124B" w:rsidRDefault="0026124B" w:rsidP="0026124B">
            <w:pPr>
              <w:spacing w:after="0"/>
              <w:ind w:left="212"/>
              <w:rPr>
                <w:rFonts w:ascii="Arial" w:hAnsi="Arial" w:cs="Arial"/>
                <w:bCs/>
                <w:sz w:val="12"/>
                <w:szCs w:val="12"/>
              </w:rPr>
            </w:pPr>
            <w:r w:rsidRPr="0026124B">
              <w:rPr>
                <w:rFonts w:ascii="Arial" w:hAnsi="Arial" w:cs="Arial"/>
                <w:bCs/>
                <w:sz w:val="12"/>
                <w:szCs w:val="12"/>
              </w:rPr>
              <w:t>G1. Amortización de la Deuda Pública con Gasto No Etiquetado</w:t>
            </w:r>
          </w:p>
        </w:tc>
        <w:tc>
          <w:tcPr>
            <w:tcW w:w="992" w:type="dxa"/>
            <w:tcBorders>
              <w:left w:val="single" w:sz="4" w:space="0" w:color="auto"/>
              <w:right w:val="single" w:sz="4" w:space="0" w:color="auto"/>
            </w:tcBorders>
            <w:shd w:val="clear" w:color="auto" w:fill="auto"/>
            <w:noWrap/>
          </w:tcPr>
          <w:p w14:paraId="60DD5CB4" w14:textId="77777777" w:rsidR="0026124B" w:rsidRPr="004E49E7" w:rsidRDefault="0026124B" w:rsidP="0026124B">
            <w:pPr>
              <w:spacing w:after="0" w:line="100" w:lineRule="exact"/>
              <w:jc w:val="right"/>
              <w:rPr>
                <w:rFonts w:ascii="Arial" w:hAnsi="Arial" w:cs="Arial"/>
                <w:sz w:val="10"/>
                <w:szCs w:val="12"/>
              </w:rPr>
            </w:pPr>
            <w:r w:rsidRPr="004E49E7">
              <w:rPr>
                <w:rFonts w:ascii="Arial" w:hAnsi="Arial" w:cs="Arial"/>
                <w:sz w:val="10"/>
                <w:szCs w:val="12"/>
              </w:rPr>
              <w:t>$0</w:t>
            </w:r>
          </w:p>
        </w:tc>
        <w:tc>
          <w:tcPr>
            <w:tcW w:w="992" w:type="dxa"/>
            <w:tcBorders>
              <w:left w:val="single" w:sz="4" w:space="0" w:color="auto"/>
              <w:right w:val="single" w:sz="4" w:space="0" w:color="auto"/>
            </w:tcBorders>
            <w:shd w:val="clear" w:color="auto" w:fill="auto"/>
            <w:noWrap/>
          </w:tcPr>
          <w:p w14:paraId="273A61B3" w14:textId="77777777" w:rsidR="0026124B" w:rsidRPr="0026124B" w:rsidRDefault="0026124B" w:rsidP="0026124B">
            <w:pPr>
              <w:spacing w:after="0" w:line="100" w:lineRule="exact"/>
              <w:rPr>
                <w:rFonts w:ascii="Arial" w:hAnsi="Arial" w:cs="Arial"/>
                <w:sz w:val="12"/>
                <w:szCs w:val="12"/>
              </w:rPr>
            </w:pPr>
          </w:p>
        </w:tc>
        <w:tc>
          <w:tcPr>
            <w:tcW w:w="988" w:type="dxa"/>
            <w:tcBorders>
              <w:left w:val="single" w:sz="4" w:space="0" w:color="auto"/>
              <w:right w:val="single" w:sz="4" w:space="0" w:color="auto"/>
            </w:tcBorders>
            <w:shd w:val="clear" w:color="auto" w:fill="auto"/>
            <w:noWrap/>
          </w:tcPr>
          <w:p w14:paraId="05C2D09F" w14:textId="77777777" w:rsidR="0026124B" w:rsidRPr="0026124B" w:rsidRDefault="0026124B" w:rsidP="0026124B">
            <w:pPr>
              <w:spacing w:after="0" w:line="100" w:lineRule="exact"/>
              <w:rPr>
                <w:rFonts w:ascii="Arial" w:hAnsi="Arial" w:cs="Arial"/>
                <w:sz w:val="12"/>
                <w:szCs w:val="12"/>
              </w:rPr>
            </w:pPr>
          </w:p>
        </w:tc>
      </w:tr>
      <w:tr w:rsidR="0026124B" w:rsidRPr="0026124B" w14:paraId="267646FF" w14:textId="77777777" w:rsidTr="003F5058">
        <w:tc>
          <w:tcPr>
            <w:tcW w:w="215" w:type="dxa"/>
            <w:gridSpan w:val="2"/>
            <w:tcBorders>
              <w:left w:val="single" w:sz="4" w:space="0" w:color="auto"/>
            </w:tcBorders>
            <w:shd w:val="clear" w:color="auto" w:fill="auto"/>
            <w:noWrap/>
          </w:tcPr>
          <w:p w14:paraId="6A77AD06" w14:textId="77777777" w:rsidR="0026124B" w:rsidRPr="0026124B" w:rsidRDefault="0026124B" w:rsidP="0026124B">
            <w:pPr>
              <w:spacing w:after="0" w:line="100" w:lineRule="exact"/>
              <w:rPr>
                <w:rFonts w:ascii="Arial" w:hAnsi="Arial" w:cs="Arial"/>
                <w:sz w:val="12"/>
                <w:szCs w:val="12"/>
              </w:rPr>
            </w:pPr>
          </w:p>
        </w:tc>
        <w:tc>
          <w:tcPr>
            <w:tcW w:w="5670" w:type="dxa"/>
            <w:tcBorders>
              <w:right w:val="single" w:sz="4" w:space="0" w:color="auto"/>
            </w:tcBorders>
            <w:shd w:val="clear" w:color="auto" w:fill="auto"/>
            <w:noWrap/>
          </w:tcPr>
          <w:p w14:paraId="0C35A89B" w14:textId="77777777" w:rsidR="0026124B" w:rsidRPr="0026124B" w:rsidRDefault="0026124B" w:rsidP="0026124B">
            <w:pPr>
              <w:spacing w:after="0" w:line="100" w:lineRule="exact"/>
              <w:rPr>
                <w:rFonts w:ascii="Arial" w:hAnsi="Arial" w:cs="Arial"/>
                <w:sz w:val="12"/>
                <w:szCs w:val="12"/>
              </w:rPr>
            </w:pPr>
          </w:p>
        </w:tc>
        <w:tc>
          <w:tcPr>
            <w:tcW w:w="992" w:type="dxa"/>
            <w:tcBorders>
              <w:left w:val="single" w:sz="4" w:space="0" w:color="auto"/>
              <w:right w:val="single" w:sz="4" w:space="0" w:color="auto"/>
            </w:tcBorders>
            <w:shd w:val="clear" w:color="auto" w:fill="auto"/>
            <w:noWrap/>
          </w:tcPr>
          <w:p w14:paraId="01920B98" w14:textId="77777777" w:rsidR="0026124B" w:rsidRPr="00122625" w:rsidRDefault="0026124B" w:rsidP="0026124B">
            <w:pPr>
              <w:spacing w:after="0" w:line="100" w:lineRule="exact"/>
              <w:jc w:val="right"/>
              <w:rPr>
                <w:rFonts w:ascii="Arial" w:hAnsi="Arial" w:cs="Arial"/>
                <w:sz w:val="10"/>
                <w:szCs w:val="12"/>
              </w:rPr>
            </w:pPr>
          </w:p>
        </w:tc>
        <w:tc>
          <w:tcPr>
            <w:tcW w:w="992" w:type="dxa"/>
            <w:tcBorders>
              <w:left w:val="single" w:sz="4" w:space="0" w:color="auto"/>
              <w:right w:val="single" w:sz="4" w:space="0" w:color="auto"/>
            </w:tcBorders>
            <w:shd w:val="clear" w:color="auto" w:fill="auto"/>
            <w:noWrap/>
          </w:tcPr>
          <w:p w14:paraId="5AD36C0E" w14:textId="77777777" w:rsidR="0026124B" w:rsidRPr="0026124B" w:rsidRDefault="0026124B" w:rsidP="0026124B">
            <w:pPr>
              <w:spacing w:after="0" w:line="100" w:lineRule="exact"/>
              <w:rPr>
                <w:rFonts w:ascii="Arial" w:hAnsi="Arial" w:cs="Arial"/>
                <w:sz w:val="12"/>
                <w:szCs w:val="12"/>
              </w:rPr>
            </w:pPr>
          </w:p>
        </w:tc>
        <w:tc>
          <w:tcPr>
            <w:tcW w:w="988" w:type="dxa"/>
            <w:tcBorders>
              <w:left w:val="single" w:sz="4" w:space="0" w:color="auto"/>
              <w:right w:val="single" w:sz="4" w:space="0" w:color="auto"/>
            </w:tcBorders>
            <w:shd w:val="clear" w:color="auto" w:fill="auto"/>
            <w:noWrap/>
          </w:tcPr>
          <w:p w14:paraId="7BE54ADF" w14:textId="77777777" w:rsidR="0026124B" w:rsidRPr="0026124B" w:rsidRDefault="0026124B" w:rsidP="0026124B">
            <w:pPr>
              <w:spacing w:after="0" w:line="100" w:lineRule="exact"/>
              <w:rPr>
                <w:rFonts w:ascii="Arial" w:hAnsi="Arial" w:cs="Arial"/>
                <w:sz w:val="12"/>
                <w:szCs w:val="12"/>
              </w:rPr>
            </w:pPr>
          </w:p>
        </w:tc>
      </w:tr>
      <w:tr w:rsidR="0026124B" w:rsidRPr="0026124B" w14:paraId="15F5F5CD" w14:textId="77777777" w:rsidTr="003F5058">
        <w:tc>
          <w:tcPr>
            <w:tcW w:w="215" w:type="dxa"/>
            <w:gridSpan w:val="2"/>
            <w:tcBorders>
              <w:left w:val="single" w:sz="4" w:space="0" w:color="auto"/>
            </w:tcBorders>
            <w:shd w:val="clear" w:color="auto" w:fill="auto"/>
            <w:noWrap/>
          </w:tcPr>
          <w:p w14:paraId="228E7363" w14:textId="77777777" w:rsidR="0026124B" w:rsidRPr="0026124B" w:rsidRDefault="0026124B" w:rsidP="0026124B">
            <w:pPr>
              <w:spacing w:after="0"/>
              <w:rPr>
                <w:rFonts w:ascii="Arial" w:hAnsi="Arial" w:cs="Arial"/>
                <w:sz w:val="12"/>
                <w:szCs w:val="12"/>
              </w:rPr>
            </w:pPr>
          </w:p>
        </w:tc>
        <w:tc>
          <w:tcPr>
            <w:tcW w:w="5670" w:type="dxa"/>
            <w:tcBorders>
              <w:right w:val="single" w:sz="4" w:space="0" w:color="auto"/>
            </w:tcBorders>
            <w:shd w:val="clear" w:color="auto" w:fill="auto"/>
            <w:noWrap/>
          </w:tcPr>
          <w:p w14:paraId="4DED7322" w14:textId="77777777" w:rsidR="0026124B" w:rsidRPr="0026124B" w:rsidRDefault="0026124B" w:rsidP="0026124B">
            <w:pPr>
              <w:spacing w:after="0"/>
              <w:rPr>
                <w:rFonts w:ascii="Arial" w:hAnsi="Arial" w:cs="Arial"/>
                <w:bCs/>
                <w:sz w:val="12"/>
                <w:szCs w:val="12"/>
              </w:rPr>
            </w:pPr>
            <w:r w:rsidRPr="0026124B">
              <w:rPr>
                <w:rFonts w:ascii="Arial" w:hAnsi="Arial" w:cs="Arial"/>
                <w:bCs/>
                <w:sz w:val="12"/>
                <w:szCs w:val="12"/>
              </w:rPr>
              <w:t>B1. Gasto No Etiquetado (sin incluir Amortización de la Deuda Pública)</w:t>
            </w:r>
          </w:p>
        </w:tc>
        <w:tc>
          <w:tcPr>
            <w:tcW w:w="992" w:type="dxa"/>
            <w:tcBorders>
              <w:left w:val="single" w:sz="4" w:space="0" w:color="auto"/>
              <w:right w:val="single" w:sz="4" w:space="0" w:color="auto"/>
            </w:tcBorders>
            <w:shd w:val="clear" w:color="auto" w:fill="auto"/>
            <w:noWrap/>
          </w:tcPr>
          <w:p w14:paraId="2966B4D9" w14:textId="2A834D26" w:rsidR="0026124B" w:rsidRPr="00122625" w:rsidRDefault="00AA2DD7" w:rsidP="00B54C3D">
            <w:pPr>
              <w:spacing w:after="0"/>
              <w:jc w:val="right"/>
              <w:rPr>
                <w:rFonts w:ascii="Arial" w:hAnsi="Arial" w:cs="Arial"/>
                <w:sz w:val="10"/>
                <w:szCs w:val="12"/>
              </w:rPr>
            </w:pPr>
            <w:r w:rsidRPr="00122625">
              <w:rPr>
                <w:rFonts w:ascii="Arial" w:hAnsi="Arial" w:cs="Arial"/>
                <w:sz w:val="10"/>
                <w:szCs w:val="12"/>
              </w:rPr>
              <w:t>$</w:t>
            </w:r>
            <w:r w:rsidR="00606301">
              <w:rPr>
                <w:rFonts w:ascii="Arial" w:hAnsi="Arial" w:cs="Arial"/>
                <w:sz w:val="10"/>
                <w:szCs w:val="12"/>
              </w:rPr>
              <w:t>712</w:t>
            </w:r>
            <w:r w:rsidRPr="00122625">
              <w:rPr>
                <w:rFonts w:ascii="Arial" w:hAnsi="Arial" w:cs="Arial"/>
                <w:sz w:val="10"/>
                <w:szCs w:val="12"/>
              </w:rPr>
              <w:t>,</w:t>
            </w:r>
            <w:r w:rsidR="00606301">
              <w:rPr>
                <w:rFonts w:ascii="Arial" w:hAnsi="Arial" w:cs="Arial"/>
                <w:sz w:val="10"/>
                <w:szCs w:val="12"/>
              </w:rPr>
              <w:t>982</w:t>
            </w:r>
            <w:r w:rsidRPr="00122625">
              <w:rPr>
                <w:rFonts w:ascii="Arial" w:hAnsi="Arial" w:cs="Arial"/>
                <w:sz w:val="10"/>
                <w:szCs w:val="12"/>
              </w:rPr>
              <w:t>,</w:t>
            </w:r>
            <w:r w:rsidR="00606301">
              <w:rPr>
                <w:rFonts w:ascii="Arial" w:hAnsi="Arial" w:cs="Arial"/>
                <w:sz w:val="10"/>
                <w:szCs w:val="12"/>
              </w:rPr>
              <w:t>03</w:t>
            </w:r>
            <w:r w:rsidR="004F7A92">
              <w:rPr>
                <w:rFonts w:ascii="Arial" w:hAnsi="Arial" w:cs="Arial"/>
                <w:sz w:val="10"/>
                <w:szCs w:val="12"/>
              </w:rPr>
              <w:t>4</w:t>
            </w:r>
            <w:r w:rsidRPr="00122625">
              <w:rPr>
                <w:rFonts w:ascii="Arial" w:hAnsi="Arial" w:cs="Arial"/>
                <w:sz w:val="10"/>
                <w:szCs w:val="12"/>
              </w:rPr>
              <w:t>.00</w:t>
            </w:r>
          </w:p>
        </w:tc>
        <w:tc>
          <w:tcPr>
            <w:tcW w:w="992" w:type="dxa"/>
            <w:tcBorders>
              <w:left w:val="single" w:sz="4" w:space="0" w:color="auto"/>
              <w:right w:val="single" w:sz="4" w:space="0" w:color="auto"/>
            </w:tcBorders>
            <w:shd w:val="clear" w:color="auto" w:fill="auto"/>
            <w:noWrap/>
          </w:tcPr>
          <w:p w14:paraId="6434A5F9" w14:textId="77777777" w:rsidR="0026124B" w:rsidRPr="0026124B" w:rsidRDefault="0026124B" w:rsidP="0026124B">
            <w:pPr>
              <w:spacing w:after="0"/>
              <w:rPr>
                <w:rFonts w:ascii="Arial" w:hAnsi="Arial" w:cs="Arial"/>
                <w:sz w:val="12"/>
                <w:szCs w:val="12"/>
              </w:rPr>
            </w:pPr>
          </w:p>
        </w:tc>
        <w:tc>
          <w:tcPr>
            <w:tcW w:w="988" w:type="dxa"/>
            <w:tcBorders>
              <w:left w:val="single" w:sz="4" w:space="0" w:color="auto"/>
              <w:right w:val="single" w:sz="4" w:space="0" w:color="auto"/>
            </w:tcBorders>
            <w:shd w:val="clear" w:color="auto" w:fill="auto"/>
            <w:noWrap/>
          </w:tcPr>
          <w:p w14:paraId="52D023B0" w14:textId="77777777" w:rsidR="0026124B" w:rsidRPr="0026124B" w:rsidRDefault="0026124B" w:rsidP="0026124B">
            <w:pPr>
              <w:spacing w:after="0"/>
              <w:rPr>
                <w:rFonts w:ascii="Arial" w:hAnsi="Arial" w:cs="Arial"/>
                <w:sz w:val="12"/>
                <w:szCs w:val="12"/>
              </w:rPr>
            </w:pPr>
          </w:p>
        </w:tc>
      </w:tr>
      <w:tr w:rsidR="0026124B" w:rsidRPr="0026124B" w14:paraId="064A8608" w14:textId="77777777" w:rsidTr="003F5058">
        <w:tc>
          <w:tcPr>
            <w:tcW w:w="215" w:type="dxa"/>
            <w:gridSpan w:val="2"/>
            <w:tcBorders>
              <w:left w:val="single" w:sz="4" w:space="0" w:color="auto"/>
            </w:tcBorders>
            <w:shd w:val="clear" w:color="auto" w:fill="auto"/>
            <w:noWrap/>
          </w:tcPr>
          <w:p w14:paraId="17E36B4E" w14:textId="77777777" w:rsidR="0026124B" w:rsidRPr="0026124B" w:rsidRDefault="0026124B" w:rsidP="0026124B">
            <w:pPr>
              <w:spacing w:after="0" w:line="100" w:lineRule="exact"/>
              <w:rPr>
                <w:rFonts w:ascii="Arial" w:hAnsi="Arial" w:cs="Arial"/>
                <w:sz w:val="12"/>
                <w:szCs w:val="12"/>
              </w:rPr>
            </w:pPr>
          </w:p>
        </w:tc>
        <w:tc>
          <w:tcPr>
            <w:tcW w:w="5670" w:type="dxa"/>
            <w:tcBorders>
              <w:right w:val="single" w:sz="4" w:space="0" w:color="auto"/>
            </w:tcBorders>
            <w:shd w:val="clear" w:color="auto" w:fill="auto"/>
            <w:noWrap/>
          </w:tcPr>
          <w:p w14:paraId="0A983ACC" w14:textId="77777777" w:rsidR="0026124B" w:rsidRPr="0026124B" w:rsidRDefault="0026124B" w:rsidP="0026124B">
            <w:pPr>
              <w:spacing w:after="0" w:line="100" w:lineRule="exact"/>
              <w:rPr>
                <w:rFonts w:ascii="Arial" w:hAnsi="Arial" w:cs="Arial"/>
                <w:sz w:val="12"/>
                <w:szCs w:val="12"/>
              </w:rPr>
            </w:pPr>
          </w:p>
        </w:tc>
        <w:tc>
          <w:tcPr>
            <w:tcW w:w="992" w:type="dxa"/>
            <w:tcBorders>
              <w:left w:val="single" w:sz="4" w:space="0" w:color="auto"/>
              <w:right w:val="single" w:sz="4" w:space="0" w:color="auto"/>
            </w:tcBorders>
            <w:shd w:val="clear" w:color="auto" w:fill="auto"/>
            <w:noWrap/>
          </w:tcPr>
          <w:p w14:paraId="0D146513" w14:textId="77777777" w:rsidR="0026124B" w:rsidRPr="004E49E7" w:rsidRDefault="0026124B" w:rsidP="0026124B">
            <w:pPr>
              <w:spacing w:after="0" w:line="100" w:lineRule="exact"/>
              <w:jc w:val="right"/>
              <w:rPr>
                <w:rFonts w:ascii="Arial" w:hAnsi="Arial" w:cs="Arial"/>
                <w:sz w:val="10"/>
                <w:szCs w:val="12"/>
              </w:rPr>
            </w:pPr>
          </w:p>
        </w:tc>
        <w:tc>
          <w:tcPr>
            <w:tcW w:w="992" w:type="dxa"/>
            <w:tcBorders>
              <w:left w:val="single" w:sz="4" w:space="0" w:color="auto"/>
              <w:right w:val="single" w:sz="4" w:space="0" w:color="auto"/>
            </w:tcBorders>
            <w:shd w:val="clear" w:color="auto" w:fill="auto"/>
            <w:noWrap/>
          </w:tcPr>
          <w:p w14:paraId="62764FE2" w14:textId="77777777" w:rsidR="0026124B" w:rsidRPr="0026124B" w:rsidRDefault="0026124B" w:rsidP="0026124B">
            <w:pPr>
              <w:spacing w:after="0" w:line="100" w:lineRule="exact"/>
              <w:rPr>
                <w:rFonts w:ascii="Arial" w:hAnsi="Arial" w:cs="Arial"/>
                <w:sz w:val="12"/>
                <w:szCs w:val="12"/>
              </w:rPr>
            </w:pPr>
          </w:p>
        </w:tc>
        <w:tc>
          <w:tcPr>
            <w:tcW w:w="988" w:type="dxa"/>
            <w:tcBorders>
              <w:left w:val="single" w:sz="4" w:space="0" w:color="auto"/>
              <w:right w:val="single" w:sz="4" w:space="0" w:color="auto"/>
            </w:tcBorders>
            <w:shd w:val="clear" w:color="auto" w:fill="auto"/>
            <w:noWrap/>
          </w:tcPr>
          <w:p w14:paraId="6FE383F7" w14:textId="77777777" w:rsidR="0026124B" w:rsidRPr="0026124B" w:rsidRDefault="0026124B" w:rsidP="0026124B">
            <w:pPr>
              <w:spacing w:after="0" w:line="100" w:lineRule="exact"/>
              <w:rPr>
                <w:rFonts w:ascii="Arial" w:hAnsi="Arial" w:cs="Arial"/>
                <w:sz w:val="12"/>
                <w:szCs w:val="12"/>
              </w:rPr>
            </w:pPr>
          </w:p>
        </w:tc>
      </w:tr>
      <w:tr w:rsidR="0026124B" w:rsidRPr="0026124B" w14:paraId="2A6AF8CA" w14:textId="77777777" w:rsidTr="003F5058">
        <w:tc>
          <w:tcPr>
            <w:tcW w:w="215" w:type="dxa"/>
            <w:gridSpan w:val="2"/>
            <w:tcBorders>
              <w:left w:val="single" w:sz="4" w:space="0" w:color="auto"/>
            </w:tcBorders>
            <w:shd w:val="clear" w:color="auto" w:fill="auto"/>
            <w:noWrap/>
          </w:tcPr>
          <w:p w14:paraId="74049893" w14:textId="77777777" w:rsidR="0026124B" w:rsidRPr="0026124B" w:rsidRDefault="0026124B" w:rsidP="0026124B">
            <w:pPr>
              <w:spacing w:after="0"/>
              <w:rPr>
                <w:rFonts w:ascii="Arial" w:hAnsi="Arial" w:cs="Arial"/>
                <w:sz w:val="12"/>
                <w:szCs w:val="12"/>
              </w:rPr>
            </w:pPr>
          </w:p>
        </w:tc>
        <w:tc>
          <w:tcPr>
            <w:tcW w:w="5670" w:type="dxa"/>
            <w:tcBorders>
              <w:right w:val="single" w:sz="4" w:space="0" w:color="auto"/>
            </w:tcBorders>
            <w:shd w:val="clear" w:color="auto" w:fill="auto"/>
            <w:noWrap/>
          </w:tcPr>
          <w:p w14:paraId="6F5E3E07" w14:textId="77777777" w:rsidR="0026124B" w:rsidRPr="0026124B" w:rsidRDefault="0026124B" w:rsidP="0026124B">
            <w:pPr>
              <w:spacing w:after="0"/>
              <w:rPr>
                <w:rFonts w:ascii="Arial" w:hAnsi="Arial" w:cs="Arial"/>
                <w:bCs/>
                <w:sz w:val="12"/>
                <w:szCs w:val="12"/>
              </w:rPr>
            </w:pPr>
            <w:r w:rsidRPr="0026124B">
              <w:rPr>
                <w:rFonts w:ascii="Arial" w:hAnsi="Arial" w:cs="Arial"/>
                <w:bCs/>
                <w:sz w:val="12"/>
                <w:szCs w:val="12"/>
              </w:rPr>
              <w:t>C1. Remanentes de Ingresos de Libre Disposición aplicados en el periodo</w:t>
            </w:r>
          </w:p>
        </w:tc>
        <w:tc>
          <w:tcPr>
            <w:tcW w:w="992" w:type="dxa"/>
            <w:tcBorders>
              <w:left w:val="single" w:sz="4" w:space="0" w:color="auto"/>
              <w:right w:val="single" w:sz="4" w:space="0" w:color="auto"/>
            </w:tcBorders>
            <w:shd w:val="clear" w:color="auto" w:fill="auto"/>
            <w:noWrap/>
          </w:tcPr>
          <w:p w14:paraId="0D7E91D9" w14:textId="77777777" w:rsidR="0026124B" w:rsidRPr="004E49E7" w:rsidRDefault="0026124B" w:rsidP="0026124B">
            <w:pPr>
              <w:spacing w:after="0"/>
              <w:jc w:val="right"/>
              <w:rPr>
                <w:rFonts w:ascii="Arial" w:hAnsi="Arial" w:cs="Arial"/>
                <w:sz w:val="10"/>
                <w:szCs w:val="12"/>
              </w:rPr>
            </w:pPr>
            <w:r w:rsidRPr="004E49E7">
              <w:rPr>
                <w:rFonts w:ascii="Arial" w:hAnsi="Arial" w:cs="Arial"/>
                <w:sz w:val="10"/>
                <w:szCs w:val="12"/>
              </w:rPr>
              <w:t>$0</w:t>
            </w:r>
          </w:p>
        </w:tc>
        <w:tc>
          <w:tcPr>
            <w:tcW w:w="992" w:type="dxa"/>
            <w:tcBorders>
              <w:left w:val="single" w:sz="4" w:space="0" w:color="auto"/>
              <w:right w:val="single" w:sz="4" w:space="0" w:color="auto"/>
            </w:tcBorders>
            <w:shd w:val="clear" w:color="auto" w:fill="auto"/>
            <w:noWrap/>
          </w:tcPr>
          <w:p w14:paraId="4BADFCAF" w14:textId="77777777" w:rsidR="0026124B" w:rsidRPr="0026124B" w:rsidRDefault="0026124B" w:rsidP="0026124B">
            <w:pPr>
              <w:spacing w:after="0"/>
              <w:rPr>
                <w:rFonts w:ascii="Arial" w:hAnsi="Arial" w:cs="Arial"/>
                <w:sz w:val="12"/>
                <w:szCs w:val="12"/>
              </w:rPr>
            </w:pPr>
          </w:p>
        </w:tc>
        <w:tc>
          <w:tcPr>
            <w:tcW w:w="988" w:type="dxa"/>
            <w:tcBorders>
              <w:left w:val="single" w:sz="4" w:space="0" w:color="auto"/>
              <w:right w:val="single" w:sz="4" w:space="0" w:color="auto"/>
            </w:tcBorders>
            <w:shd w:val="clear" w:color="auto" w:fill="auto"/>
            <w:noWrap/>
          </w:tcPr>
          <w:p w14:paraId="6CC3B105" w14:textId="77777777" w:rsidR="0026124B" w:rsidRPr="0026124B" w:rsidRDefault="0026124B" w:rsidP="0026124B">
            <w:pPr>
              <w:spacing w:after="0"/>
              <w:rPr>
                <w:rFonts w:ascii="Arial" w:hAnsi="Arial" w:cs="Arial"/>
                <w:sz w:val="12"/>
                <w:szCs w:val="12"/>
              </w:rPr>
            </w:pPr>
          </w:p>
        </w:tc>
      </w:tr>
      <w:tr w:rsidR="0026124B" w:rsidRPr="0026124B" w14:paraId="02F7F704" w14:textId="77777777" w:rsidTr="003F5058">
        <w:tc>
          <w:tcPr>
            <w:tcW w:w="215" w:type="dxa"/>
            <w:gridSpan w:val="2"/>
            <w:tcBorders>
              <w:left w:val="single" w:sz="4" w:space="0" w:color="auto"/>
            </w:tcBorders>
            <w:shd w:val="clear" w:color="auto" w:fill="auto"/>
            <w:noWrap/>
          </w:tcPr>
          <w:p w14:paraId="64D72D7B" w14:textId="77777777" w:rsidR="0026124B" w:rsidRPr="0026124B" w:rsidRDefault="0026124B" w:rsidP="0026124B">
            <w:pPr>
              <w:spacing w:after="0" w:line="100" w:lineRule="exact"/>
              <w:rPr>
                <w:rFonts w:ascii="Arial" w:hAnsi="Arial" w:cs="Arial"/>
                <w:sz w:val="12"/>
                <w:szCs w:val="12"/>
              </w:rPr>
            </w:pPr>
          </w:p>
        </w:tc>
        <w:tc>
          <w:tcPr>
            <w:tcW w:w="5670" w:type="dxa"/>
            <w:tcBorders>
              <w:right w:val="single" w:sz="4" w:space="0" w:color="auto"/>
            </w:tcBorders>
            <w:shd w:val="clear" w:color="auto" w:fill="auto"/>
            <w:noWrap/>
          </w:tcPr>
          <w:p w14:paraId="2DF8A831" w14:textId="77777777" w:rsidR="0026124B" w:rsidRPr="0026124B" w:rsidRDefault="0026124B" w:rsidP="0026124B">
            <w:pPr>
              <w:spacing w:after="0" w:line="100" w:lineRule="exact"/>
              <w:rPr>
                <w:rFonts w:ascii="Arial" w:hAnsi="Arial" w:cs="Arial"/>
                <w:sz w:val="12"/>
                <w:szCs w:val="12"/>
              </w:rPr>
            </w:pPr>
          </w:p>
        </w:tc>
        <w:tc>
          <w:tcPr>
            <w:tcW w:w="992" w:type="dxa"/>
            <w:tcBorders>
              <w:left w:val="single" w:sz="4" w:space="0" w:color="auto"/>
              <w:right w:val="single" w:sz="4" w:space="0" w:color="auto"/>
            </w:tcBorders>
            <w:shd w:val="clear" w:color="auto" w:fill="auto"/>
            <w:noWrap/>
          </w:tcPr>
          <w:p w14:paraId="375937D8" w14:textId="77777777" w:rsidR="0026124B" w:rsidRPr="004E49E7" w:rsidRDefault="0026124B" w:rsidP="0026124B">
            <w:pPr>
              <w:spacing w:after="0" w:line="100" w:lineRule="exact"/>
              <w:jc w:val="right"/>
              <w:rPr>
                <w:rFonts w:ascii="Arial" w:hAnsi="Arial" w:cs="Arial"/>
                <w:sz w:val="10"/>
                <w:szCs w:val="12"/>
              </w:rPr>
            </w:pPr>
          </w:p>
        </w:tc>
        <w:tc>
          <w:tcPr>
            <w:tcW w:w="992" w:type="dxa"/>
            <w:tcBorders>
              <w:left w:val="single" w:sz="4" w:space="0" w:color="auto"/>
              <w:right w:val="single" w:sz="4" w:space="0" w:color="auto"/>
            </w:tcBorders>
            <w:shd w:val="clear" w:color="auto" w:fill="auto"/>
            <w:noWrap/>
          </w:tcPr>
          <w:p w14:paraId="74C01D5A" w14:textId="77777777" w:rsidR="0026124B" w:rsidRPr="0026124B" w:rsidRDefault="0026124B" w:rsidP="0026124B">
            <w:pPr>
              <w:spacing w:after="0" w:line="100" w:lineRule="exact"/>
              <w:rPr>
                <w:rFonts w:ascii="Arial" w:hAnsi="Arial" w:cs="Arial"/>
                <w:sz w:val="12"/>
                <w:szCs w:val="12"/>
              </w:rPr>
            </w:pPr>
          </w:p>
        </w:tc>
        <w:tc>
          <w:tcPr>
            <w:tcW w:w="988" w:type="dxa"/>
            <w:tcBorders>
              <w:left w:val="single" w:sz="4" w:space="0" w:color="auto"/>
              <w:right w:val="single" w:sz="4" w:space="0" w:color="auto"/>
            </w:tcBorders>
            <w:shd w:val="clear" w:color="auto" w:fill="auto"/>
            <w:noWrap/>
          </w:tcPr>
          <w:p w14:paraId="0932F544" w14:textId="77777777" w:rsidR="0026124B" w:rsidRPr="0026124B" w:rsidRDefault="0026124B" w:rsidP="0026124B">
            <w:pPr>
              <w:spacing w:after="0" w:line="100" w:lineRule="exact"/>
              <w:rPr>
                <w:rFonts w:ascii="Arial" w:hAnsi="Arial" w:cs="Arial"/>
                <w:sz w:val="12"/>
                <w:szCs w:val="12"/>
              </w:rPr>
            </w:pPr>
          </w:p>
        </w:tc>
      </w:tr>
      <w:tr w:rsidR="0026124B" w:rsidRPr="0026124B" w14:paraId="7AF29CBF" w14:textId="77777777" w:rsidTr="003F5058">
        <w:tc>
          <w:tcPr>
            <w:tcW w:w="215" w:type="dxa"/>
            <w:gridSpan w:val="2"/>
            <w:tcBorders>
              <w:left w:val="single" w:sz="4" w:space="0" w:color="auto"/>
            </w:tcBorders>
            <w:shd w:val="clear" w:color="auto" w:fill="auto"/>
            <w:noWrap/>
          </w:tcPr>
          <w:p w14:paraId="7DCC089A" w14:textId="77777777" w:rsidR="0026124B" w:rsidRPr="0026124B" w:rsidRDefault="0026124B" w:rsidP="0026124B">
            <w:pPr>
              <w:spacing w:after="0"/>
              <w:rPr>
                <w:rFonts w:ascii="Arial" w:hAnsi="Arial" w:cs="Arial"/>
                <w:b/>
                <w:sz w:val="12"/>
                <w:szCs w:val="12"/>
              </w:rPr>
            </w:pPr>
          </w:p>
        </w:tc>
        <w:tc>
          <w:tcPr>
            <w:tcW w:w="5670" w:type="dxa"/>
            <w:tcBorders>
              <w:right w:val="single" w:sz="4" w:space="0" w:color="auto"/>
            </w:tcBorders>
            <w:shd w:val="clear" w:color="auto" w:fill="auto"/>
            <w:noWrap/>
          </w:tcPr>
          <w:p w14:paraId="1772E5F9" w14:textId="77777777" w:rsidR="0026124B" w:rsidRPr="0026124B" w:rsidRDefault="0026124B" w:rsidP="0026124B">
            <w:pPr>
              <w:spacing w:after="0"/>
              <w:rPr>
                <w:rFonts w:ascii="Arial" w:hAnsi="Arial" w:cs="Arial"/>
                <w:b/>
                <w:sz w:val="12"/>
                <w:szCs w:val="12"/>
              </w:rPr>
            </w:pPr>
            <w:r w:rsidRPr="0026124B">
              <w:rPr>
                <w:rFonts w:ascii="Arial" w:hAnsi="Arial" w:cs="Arial"/>
                <w:b/>
                <w:sz w:val="12"/>
                <w:szCs w:val="12"/>
              </w:rPr>
              <w:t>V. Balance Presupuestario de Recursos Disponibles (V = A1 + A3.1 – B 1 + C1)</w:t>
            </w:r>
          </w:p>
        </w:tc>
        <w:tc>
          <w:tcPr>
            <w:tcW w:w="992" w:type="dxa"/>
            <w:tcBorders>
              <w:left w:val="single" w:sz="4" w:space="0" w:color="auto"/>
              <w:right w:val="single" w:sz="4" w:space="0" w:color="auto"/>
            </w:tcBorders>
            <w:shd w:val="clear" w:color="auto" w:fill="auto"/>
            <w:noWrap/>
          </w:tcPr>
          <w:p w14:paraId="2DED4CC3" w14:textId="77777777" w:rsidR="0026124B" w:rsidRPr="004E49E7" w:rsidRDefault="0026124B" w:rsidP="0026124B">
            <w:pPr>
              <w:spacing w:after="0"/>
              <w:jc w:val="right"/>
              <w:rPr>
                <w:rFonts w:ascii="Arial" w:hAnsi="Arial" w:cs="Arial"/>
                <w:b/>
                <w:sz w:val="10"/>
                <w:szCs w:val="12"/>
              </w:rPr>
            </w:pPr>
            <w:r w:rsidRPr="004E49E7">
              <w:rPr>
                <w:rFonts w:ascii="Arial" w:hAnsi="Arial" w:cs="Arial"/>
                <w:sz w:val="10"/>
                <w:szCs w:val="12"/>
              </w:rPr>
              <w:t>$0</w:t>
            </w:r>
          </w:p>
        </w:tc>
        <w:tc>
          <w:tcPr>
            <w:tcW w:w="992" w:type="dxa"/>
            <w:tcBorders>
              <w:left w:val="single" w:sz="4" w:space="0" w:color="auto"/>
              <w:right w:val="single" w:sz="4" w:space="0" w:color="auto"/>
            </w:tcBorders>
            <w:shd w:val="clear" w:color="auto" w:fill="auto"/>
            <w:noWrap/>
          </w:tcPr>
          <w:p w14:paraId="03A69D60" w14:textId="77777777" w:rsidR="0026124B" w:rsidRPr="0026124B" w:rsidRDefault="0026124B" w:rsidP="0026124B">
            <w:pPr>
              <w:spacing w:after="0"/>
              <w:rPr>
                <w:rFonts w:ascii="Arial" w:hAnsi="Arial" w:cs="Arial"/>
                <w:b/>
                <w:sz w:val="12"/>
                <w:szCs w:val="12"/>
              </w:rPr>
            </w:pPr>
          </w:p>
        </w:tc>
        <w:tc>
          <w:tcPr>
            <w:tcW w:w="988" w:type="dxa"/>
            <w:tcBorders>
              <w:left w:val="single" w:sz="4" w:space="0" w:color="auto"/>
              <w:right w:val="single" w:sz="4" w:space="0" w:color="auto"/>
            </w:tcBorders>
            <w:shd w:val="clear" w:color="auto" w:fill="auto"/>
            <w:noWrap/>
          </w:tcPr>
          <w:p w14:paraId="29F018C2" w14:textId="77777777" w:rsidR="0026124B" w:rsidRPr="0026124B" w:rsidRDefault="0026124B" w:rsidP="0026124B">
            <w:pPr>
              <w:spacing w:after="0"/>
              <w:rPr>
                <w:rFonts w:ascii="Arial" w:hAnsi="Arial" w:cs="Arial"/>
                <w:b/>
                <w:sz w:val="12"/>
                <w:szCs w:val="12"/>
              </w:rPr>
            </w:pPr>
          </w:p>
        </w:tc>
      </w:tr>
      <w:tr w:rsidR="0026124B" w:rsidRPr="0026124B" w14:paraId="348CEBED" w14:textId="77777777" w:rsidTr="003F5058">
        <w:tc>
          <w:tcPr>
            <w:tcW w:w="215" w:type="dxa"/>
            <w:gridSpan w:val="2"/>
            <w:tcBorders>
              <w:left w:val="single" w:sz="4" w:space="0" w:color="auto"/>
            </w:tcBorders>
            <w:shd w:val="clear" w:color="auto" w:fill="auto"/>
            <w:noWrap/>
          </w:tcPr>
          <w:p w14:paraId="48743629" w14:textId="77777777" w:rsidR="0026124B" w:rsidRPr="0026124B" w:rsidRDefault="0026124B" w:rsidP="0026124B">
            <w:pPr>
              <w:spacing w:after="0"/>
              <w:rPr>
                <w:rFonts w:ascii="Arial" w:hAnsi="Arial" w:cs="Arial"/>
                <w:b/>
                <w:sz w:val="12"/>
                <w:szCs w:val="12"/>
              </w:rPr>
            </w:pPr>
          </w:p>
        </w:tc>
        <w:tc>
          <w:tcPr>
            <w:tcW w:w="5670" w:type="dxa"/>
            <w:tcBorders>
              <w:right w:val="single" w:sz="4" w:space="0" w:color="auto"/>
            </w:tcBorders>
            <w:shd w:val="clear" w:color="auto" w:fill="auto"/>
            <w:noWrap/>
          </w:tcPr>
          <w:p w14:paraId="2D4E9697" w14:textId="77777777" w:rsidR="0026124B" w:rsidRPr="0026124B" w:rsidRDefault="0026124B" w:rsidP="0026124B">
            <w:pPr>
              <w:spacing w:after="0"/>
              <w:rPr>
                <w:rFonts w:ascii="Arial" w:hAnsi="Arial" w:cs="Arial"/>
                <w:b/>
                <w:sz w:val="12"/>
                <w:szCs w:val="12"/>
              </w:rPr>
            </w:pPr>
            <w:r w:rsidRPr="0026124B">
              <w:rPr>
                <w:rFonts w:ascii="Arial" w:hAnsi="Arial" w:cs="Arial"/>
                <w:b/>
                <w:sz w:val="12"/>
                <w:szCs w:val="12"/>
              </w:rPr>
              <w:t>VI. Balance Presupuestario de Recursos Disponibles sin Financiamiento Neto (VI = V – A3.1)</w:t>
            </w:r>
          </w:p>
        </w:tc>
        <w:tc>
          <w:tcPr>
            <w:tcW w:w="992" w:type="dxa"/>
            <w:tcBorders>
              <w:left w:val="single" w:sz="4" w:space="0" w:color="auto"/>
              <w:right w:val="single" w:sz="4" w:space="0" w:color="auto"/>
            </w:tcBorders>
            <w:shd w:val="clear" w:color="auto" w:fill="auto"/>
            <w:noWrap/>
          </w:tcPr>
          <w:p w14:paraId="3AF3F493" w14:textId="77777777" w:rsidR="0026124B" w:rsidRPr="004E49E7" w:rsidRDefault="0026124B" w:rsidP="0026124B">
            <w:pPr>
              <w:spacing w:after="0"/>
              <w:jc w:val="right"/>
              <w:rPr>
                <w:rFonts w:ascii="Arial" w:hAnsi="Arial" w:cs="Arial"/>
                <w:b/>
                <w:sz w:val="10"/>
                <w:szCs w:val="12"/>
              </w:rPr>
            </w:pPr>
            <w:r w:rsidRPr="004E49E7">
              <w:rPr>
                <w:rFonts w:ascii="Arial" w:hAnsi="Arial" w:cs="Arial"/>
                <w:sz w:val="10"/>
                <w:szCs w:val="12"/>
              </w:rPr>
              <w:t>$0</w:t>
            </w:r>
          </w:p>
        </w:tc>
        <w:tc>
          <w:tcPr>
            <w:tcW w:w="992" w:type="dxa"/>
            <w:tcBorders>
              <w:left w:val="single" w:sz="4" w:space="0" w:color="auto"/>
              <w:right w:val="single" w:sz="4" w:space="0" w:color="auto"/>
            </w:tcBorders>
            <w:shd w:val="clear" w:color="auto" w:fill="auto"/>
            <w:noWrap/>
          </w:tcPr>
          <w:p w14:paraId="3BFA7D73" w14:textId="77777777" w:rsidR="0026124B" w:rsidRPr="0026124B" w:rsidRDefault="0026124B" w:rsidP="0026124B">
            <w:pPr>
              <w:spacing w:after="0"/>
              <w:rPr>
                <w:rFonts w:ascii="Arial" w:hAnsi="Arial" w:cs="Arial"/>
                <w:b/>
                <w:sz w:val="12"/>
                <w:szCs w:val="12"/>
              </w:rPr>
            </w:pPr>
          </w:p>
        </w:tc>
        <w:tc>
          <w:tcPr>
            <w:tcW w:w="988" w:type="dxa"/>
            <w:tcBorders>
              <w:left w:val="single" w:sz="4" w:space="0" w:color="auto"/>
              <w:right w:val="single" w:sz="4" w:space="0" w:color="auto"/>
            </w:tcBorders>
            <w:shd w:val="clear" w:color="auto" w:fill="auto"/>
            <w:noWrap/>
          </w:tcPr>
          <w:p w14:paraId="13AB7AA6" w14:textId="77777777" w:rsidR="0026124B" w:rsidRPr="0026124B" w:rsidRDefault="0026124B" w:rsidP="0026124B">
            <w:pPr>
              <w:spacing w:after="0"/>
              <w:rPr>
                <w:rFonts w:ascii="Arial" w:hAnsi="Arial" w:cs="Arial"/>
                <w:b/>
                <w:sz w:val="12"/>
                <w:szCs w:val="12"/>
              </w:rPr>
            </w:pPr>
          </w:p>
        </w:tc>
      </w:tr>
      <w:tr w:rsidR="0026124B" w:rsidRPr="0026124B" w14:paraId="75D58570" w14:textId="77777777" w:rsidTr="003F5058">
        <w:tc>
          <w:tcPr>
            <w:tcW w:w="215" w:type="dxa"/>
            <w:gridSpan w:val="2"/>
            <w:tcBorders>
              <w:left w:val="single" w:sz="4" w:space="0" w:color="auto"/>
              <w:bottom w:val="single" w:sz="4" w:space="0" w:color="auto"/>
            </w:tcBorders>
            <w:shd w:val="clear" w:color="auto" w:fill="auto"/>
            <w:noWrap/>
          </w:tcPr>
          <w:p w14:paraId="1D43B0BA" w14:textId="77777777" w:rsidR="0026124B" w:rsidRPr="0026124B" w:rsidRDefault="0026124B" w:rsidP="0026124B">
            <w:pPr>
              <w:spacing w:after="0" w:line="100" w:lineRule="exact"/>
              <w:rPr>
                <w:rFonts w:ascii="Arial" w:hAnsi="Arial" w:cs="Arial"/>
                <w:sz w:val="12"/>
                <w:szCs w:val="12"/>
              </w:rPr>
            </w:pPr>
          </w:p>
        </w:tc>
        <w:tc>
          <w:tcPr>
            <w:tcW w:w="5670" w:type="dxa"/>
            <w:tcBorders>
              <w:bottom w:val="single" w:sz="4" w:space="0" w:color="auto"/>
              <w:right w:val="single" w:sz="4" w:space="0" w:color="auto"/>
            </w:tcBorders>
            <w:shd w:val="clear" w:color="auto" w:fill="auto"/>
            <w:noWrap/>
          </w:tcPr>
          <w:p w14:paraId="48DF89F0" w14:textId="77777777" w:rsidR="0026124B" w:rsidRPr="0026124B" w:rsidRDefault="0026124B" w:rsidP="0026124B">
            <w:pPr>
              <w:spacing w:after="0" w:line="100" w:lineRule="exact"/>
              <w:rPr>
                <w:rFonts w:ascii="Arial" w:hAnsi="Arial" w:cs="Arial"/>
                <w:sz w:val="12"/>
                <w:szCs w:val="12"/>
              </w:rPr>
            </w:pPr>
          </w:p>
        </w:tc>
        <w:tc>
          <w:tcPr>
            <w:tcW w:w="992" w:type="dxa"/>
            <w:tcBorders>
              <w:left w:val="single" w:sz="4" w:space="0" w:color="auto"/>
              <w:bottom w:val="single" w:sz="4" w:space="0" w:color="auto"/>
              <w:right w:val="single" w:sz="4" w:space="0" w:color="auto"/>
            </w:tcBorders>
            <w:shd w:val="clear" w:color="auto" w:fill="auto"/>
            <w:noWrap/>
          </w:tcPr>
          <w:p w14:paraId="42BBA922" w14:textId="77777777" w:rsidR="0026124B" w:rsidRPr="004E49E7" w:rsidRDefault="0026124B" w:rsidP="0026124B">
            <w:pPr>
              <w:spacing w:after="0" w:line="100" w:lineRule="exact"/>
              <w:rPr>
                <w:rFonts w:ascii="Arial" w:hAnsi="Arial" w:cs="Arial"/>
                <w:sz w:val="10"/>
                <w:szCs w:val="12"/>
              </w:rPr>
            </w:pPr>
          </w:p>
        </w:tc>
        <w:tc>
          <w:tcPr>
            <w:tcW w:w="992" w:type="dxa"/>
            <w:tcBorders>
              <w:left w:val="single" w:sz="4" w:space="0" w:color="auto"/>
              <w:bottom w:val="single" w:sz="4" w:space="0" w:color="auto"/>
              <w:right w:val="single" w:sz="4" w:space="0" w:color="auto"/>
            </w:tcBorders>
            <w:shd w:val="clear" w:color="auto" w:fill="auto"/>
            <w:noWrap/>
          </w:tcPr>
          <w:p w14:paraId="34545B3D" w14:textId="77777777" w:rsidR="0026124B" w:rsidRPr="0026124B" w:rsidRDefault="0026124B" w:rsidP="0026124B">
            <w:pPr>
              <w:spacing w:after="0" w:line="100" w:lineRule="exact"/>
              <w:rPr>
                <w:rFonts w:ascii="Arial" w:hAnsi="Arial" w:cs="Arial"/>
                <w:sz w:val="12"/>
                <w:szCs w:val="12"/>
              </w:rPr>
            </w:pPr>
          </w:p>
        </w:tc>
        <w:tc>
          <w:tcPr>
            <w:tcW w:w="988" w:type="dxa"/>
            <w:tcBorders>
              <w:left w:val="single" w:sz="4" w:space="0" w:color="auto"/>
              <w:bottom w:val="single" w:sz="4" w:space="0" w:color="auto"/>
              <w:right w:val="single" w:sz="4" w:space="0" w:color="auto"/>
            </w:tcBorders>
            <w:shd w:val="clear" w:color="auto" w:fill="auto"/>
            <w:noWrap/>
          </w:tcPr>
          <w:p w14:paraId="233CFD7E" w14:textId="77777777" w:rsidR="0026124B" w:rsidRPr="0026124B" w:rsidRDefault="0026124B" w:rsidP="0026124B">
            <w:pPr>
              <w:spacing w:after="0" w:line="100" w:lineRule="exact"/>
              <w:rPr>
                <w:rFonts w:ascii="Arial" w:hAnsi="Arial" w:cs="Arial"/>
                <w:sz w:val="12"/>
                <w:szCs w:val="12"/>
              </w:rPr>
            </w:pPr>
          </w:p>
        </w:tc>
      </w:tr>
      <w:tr w:rsidR="0026124B" w:rsidRPr="0026124B" w14:paraId="708A1A0F" w14:textId="77777777" w:rsidTr="003F5058">
        <w:tc>
          <w:tcPr>
            <w:tcW w:w="588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B6D2282" w14:textId="77777777" w:rsidR="0026124B" w:rsidRPr="0026124B" w:rsidRDefault="0026124B" w:rsidP="0026124B">
            <w:pPr>
              <w:spacing w:after="0"/>
              <w:rPr>
                <w:rFonts w:ascii="Arial" w:hAnsi="Arial" w:cs="Arial"/>
                <w:b/>
                <w:bCs/>
                <w:sz w:val="12"/>
                <w:szCs w:val="12"/>
              </w:rPr>
            </w:pPr>
            <w:r w:rsidRPr="0026124B">
              <w:rPr>
                <w:rFonts w:ascii="Arial" w:hAnsi="Arial" w:cs="Arial"/>
                <w:b/>
                <w:bCs/>
                <w:sz w:val="12"/>
                <w:szCs w:val="12"/>
              </w:rPr>
              <w:t>Concepto</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D1A2C7" w14:textId="77777777" w:rsidR="0026124B" w:rsidRPr="004E49E7" w:rsidRDefault="0026124B" w:rsidP="0026124B">
            <w:pPr>
              <w:spacing w:after="0"/>
              <w:jc w:val="center"/>
              <w:rPr>
                <w:rFonts w:ascii="Arial" w:hAnsi="Arial" w:cs="Arial"/>
                <w:b/>
                <w:bCs/>
                <w:sz w:val="10"/>
                <w:szCs w:val="12"/>
              </w:rPr>
            </w:pPr>
            <w:r w:rsidRPr="004E49E7">
              <w:rPr>
                <w:rFonts w:ascii="Arial" w:hAnsi="Arial" w:cs="Arial"/>
                <w:b/>
                <w:bCs/>
                <w:sz w:val="10"/>
                <w:szCs w:val="12"/>
              </w:rPr>
              <w:t>Estimado/ Aprobado</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5E860F" w14:textId="6EB30C2C" w:rsidR="0026124B" w:rsidRPr="0026124B" w:rsidRDefault="0026124B" w:rsidP="0026124B">
            <w:pPr>
              <w:spacing w:after="0"/>
              <w:jc w:val="center"/>
              <w:rPr>
                <w:rFonts w:ascii="Arial" w:hAnsi="Arial" w:cs="Arial"/>
                <w:b/>
                <w:bCs/>
                <w:sz w:val="12"/>
                <w:szCs w:val="12"/>
              </w:rPr>
            </w:pPr>
            <w:r w:rsidRPr="0026124B">
              <w:rPr>
                <w:rFonts w:ascii="Arial" w:hAnsi="Arial" w:cs="Arial"/>
                <w:b/>
                <w:bCs/>
                <w:sz w:val="12"/>
                <w:szCs w:val="12"/>
              </w:rPr>
              <w:t>Devenga</w:t>
            </w:r>
            <w:r w:rsidR="00606301">
              <w:rPr>
                <w:rFonts w:ascii="Arial" w:hAnsi="Arial" w:cs="Arial"/>
                <w:b/>
                <w:bCs/>
                <w:sz w:val="12"/>
                <w:szCs w:val="12"/>
              </w:rPr>
              <w:t>5</w:t>
            </w:r>
            <w:r w:rsidRPr="0026124B">
              <w:rPr>
                <w:rFonts w:ascii="Arial" w:hAnsi="Arial" w:cs="Arial"/>
                <w:b/>
                <w:bCs/>
                <w:sz w:val="12"/>
                <w:szCs w:val="12"/>
              </w:rPr>
              <w:t>o</w:t>
            </w:r>
          </w:p>
        </w:tc>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49B826" w14:textId="77777777" w:rsidR="0026124B" w:rsidRPr="0026124B" w:rsidRDefault="0026124B" w:rsidP="0026124B">
            <w:pPr>
              <w:spacing w:after="0"/>
              <w:jc w:val="center"/>
              <w:rPr>
                <w:rFonts w:ascii="Arial" w:hAnsi="Arial" w:cs="Arial"/>
                <w:b/>
                <w:bCs/>
                <w:sz w:val="12"/>
                <w:szCs w:val="12"/>
              </w:rPr>
            </w:pPr>
            <w:r w:rsidRPr="0026124B">
              <w:rPr>
                <w:rFonts w:ascii="Arial" w:hAnsi="Arial" w:cs="Arial"/>
                <w:b/>
                <w:bCs/>
                <w:sz w:val="12"/>
                <w:szCs w:val="12"/>
              </w:rPr>
              <w:t>Recaudado/</w:t>
            </w:r>
          </w:p>
          <w:p w14:paraId="792A8DAD" w14:textId="77777777" w:rsidR="0026124B" w:rsidRPr="0026124B" w:rsidRDefault="0026124B" w:rsidP="0026124B">
            <w:pPr>
              <w:spacing w:after="0"/>
              <w:jc w:val="center"/>
              <w:rPr>
                <w:rFonts w:ascii="Arial" w:hAnsi="Arial" w:cs="Arial"/>
                <w:b/>
                <w:bCs/>
                <w:sz w:val="12"/>
                <w:szCs w:val="12"/>
              </w:rPr>
            </w:pPr>
            <w:r w:rsidRPr="0026124B">
              <w:rPr>
                <w:rFonts w:ascii="Arial" w:hAnsi="Arial" w:cs="Arial"/>
                <w:b/>
                <w:bCs/>
                <w:sz w:val="12"/>
                <w:szCs w:val="12"/>
              </w:rPr>
              <w:t>Pagado</w:t>
            </w:r>
          </w:p>
        </w:tc>
      </w:tr>
      <w:tr w:rsidR="0026124B" w:rsidRPr="0026124B" w14:paraId="63527B78" w14:textId="77777777" w:rsidTr="003F5058">
        <w:tc>
          <w:tcPr>
            <w:tcW w:w="5885" w:type="dxa"/>
            <w:gridSpan w:val="3"/>
            <w:tcBorders>
              <w:top w:val="single" w:sz="4" w:space="0" w:color="auto"/>
              <w:left w:val="single" w:sz="4" w:space="0" w:color="auto"/>
              <w:right w:val="single" w:sz="4" w:space="0" w:color="auto"/>
            </w:tcBorders>
            <w:shd w:val="clear" w:color="auto" w:fill="auto"/>
            <w:noWrap/>
          </w:tcPr>
          <w:p w14:paraId="7D16A728" w14:textId="77777777" w:rsidR="0026124B" w:rsidRPr="0026124B" w:rsidRDefault="0026124B" w:rsidP="0026124B">
            <w:pPr>
              <w:spacing w:after="0" w:line="100" w:lineRule="exact"/>
              <w:rPr>
                <w:rFonts w:ascii="Arial" w:hAnsi="Arial" w:cs="Arial"/>
                <w:sz w:val="12"/>
                <w:szCs w:val="12"/>
              </w:rPr>
            </w:pPr>
          </w:p>
        </w:tc>
        <w:tc>
          <w:tcPr>
            <w:tcW w:w="992" w:type="dxa"/>
            <w:tcBorders>
              <w:top w:val="single" w:sz="4" w:space="0" w:color="auto"/>
              <w:left w:val="single" w:sz="4" w:space="0" w:color="auto"/>
              <w:right w:val="single" w:sz="4" w:space="0" w:color="auto"/>
            </w:tcBorders>
            <w:shd w:val="clear" w:color="auto" w:fill="auto"/>
            <w:noWrap/>
          </w:tcPr>
          <w:p w14:paraId="6917B785" w14:textId="77777777" w:rsidR="0026124B" w:rsidRPr="004E49E7" w:rsidRDefault="0026124B" w:rsidP="0026124B">
            <w:pPr>
              <w:spacing w:after="0" w:line="100" w:lineRule="exact"/>
              <w:rPr>
                <w:rFonts w:ascii="Arial" w:hAnsi="Arial" w:cs="Arial"/>
                <w:sz w:val="10"/>
                <w:szCs w:val="12"/>
              </w:rPr>
            </w:pPr>
          </w:p>
        </w:tc>
        <w:tc>
          <w:tcPr>
            <w:tcW w:w="992" w:type="dxa"/>
            <w:tcBorders>
              <w:top w:val="single" w:sz="4" w:space="0" w:color="auto"/>
              <w:left w:val="single" w:sz="4" w:space="0" w:color="auto"/>
              <w:right w:val="single" w:sz="4" w:space="0" w:color="auto"/>
            </w:tcBorders>
            <w:shd w:val="clear" w:color="auto" w:fill="auto"/>
            <w:noWrap/>
          </w:tcPr>
          <w:p w14:paraId="4DE84B3F" w14:textId="77777777" w:rsidR="0026124B" w:rsidRPr="0026124B" w:rsidRDefault="0026124B" w:rsidP="0026124B">
            <w:pPr>
              <w:spacing w:after="0" w:line="100" w:lineRule="exact"/>
              <w:rPr>
                <w:rFonts w:ascii="Arial" w:hAnsi="Arial" w:cs="Arial"/>
                <w:sz w:val="12"/>
                <w:szCs w:val="12"/>
              </w:rPr>
            </w:pPr>
          </w:p>
        </w:tc>
        <w:tc>
          <w:tcPr>
            <w:tcW w:w="988" w:type="dxa"/>
            <w:tcBorders>
              <w:top w:val="single" w:sz="4" w:space="0" w:color="auto"/>
              <w:left w:val="single" w:sz="4" w:space="0" w:color="auto"/>
              <w:right w:val="single" w:sz="4" w:space="0" w:color="auto"/>
            </w:tcBorders>
            <w:shd w:val="clear" w:color="auto" w:fill="auto"/>
            <w:noWrap/>
            <w:vAlign w:val="center"/>
          </w:tcPr>
          <w:p w14:paraId="639B993C" w14:textId="77777777" w:rsidR="0026124B" w:rsidRPr="0026124B" w:rsidRDefault="0026124B" w:rsidP="0026124B">
            <w:pPr>
              <w:spacing w:after="0" w:line="100" w:lineRule="exact"/>
              <w:rPr>
                <w:rFonts w:ascii="Arial" w:hAnsi="Arial" w:cs="Arial"/>
                <w:sz w:val="12"/>
                <w:szCs w:val="12"/>
              </w:rPr>
            </w:pPr>
          </w:p>
        </w:tc>
      </w:tr>
      <w:tr w:rsidR="0026124B" w:rsidRPr="0026124B" w14:paraId="612C02F2" w14:textId="77777777" w:rsidTr="003F5058">
        <w:tc>
          <w:tcPr>
            <w:tcW w:w="172" w:type="dxa"/>
            <w:tcBorders>
              <w:left w:val="single" w:sz="4" w:space="0" w:color="auto"/>
            </w:tcBorders>
            <w:shd w:val="clear" w:color="auto" w:fill="auto"/>
            <w:noWrap/>
          </w:tcPr>
          <w:p w14:paraId="6E57A147" w14:textId="77777777" w:rsidR="0026124B" w:rsidRPr="0026124B" w:rsidRDefault="0026124B" w:rsidP="0026124B">
            <w:pPr>
              <w:spacing w:after="0"/>
              <w:rPr>
                <w:rFonts w:ascii="Arial" w:hAnsi="Arial" w:cs="Arial"/>
                <w:sz w:val="12"/>
                <w:szCs w:val="12"/>
              </w:rPr>
            </w:pPr>
          </w:p>
        </w:tc>
        <w:tc>
          <w:tcPr>
            <w:tcW w:w="5713" w:type="dxa"/>
            <w:gridSpan w:val="2"/>
            <w:tcBorders>
              <w:right w:val="single" w:sz="4" w:space="0" w:color="auto"/>
            </w:tcBorders>
            <w:shd w:val="clear" w:color="auto" w:fill="auto"/>
            <w:noWrap/>
            <w:vAlign w:val="center"/>
          </w:tcPr>
          <w:p w14:paraId="32D31635" w14:textId="77777777" w:rsidR="0026124B" w:rsidRPr="0026124B" w:rsidRDefault="0026124B" w:rsidP="0026124B">
            <w:pPr>
              <w:spacing w:after="0"/>
              <w:rPr>
                <w:rFonts w:ascii="Arial" w:hAnsi="Arial" w:cs="Arial"/>
                <w:bCs/>
                <w:sz w:val="12"/>
                <w:szCs w:val="12"/>
              </w:rPr>
            </w:pPr>
            <w:r w:rsidRPr="0026124B">
              <w:rPr>
                <w:rFonts w:ascii="Arial" w:hAnsi="Arial" w:cs="Arial"/>
                <w:bCs/>
                <w:sz w:val="12"/>
                <w:szCs w:val="12"/>
              </w:rPr>
              <w:t>A2. Transferencias Federales Etiquetadas</w:t>
            </w:r>
          </w:p>
        </w:tc>
        <w:tc>
          <w:tcPr>
            <w:tcW w:w="992" w:type="dxa"/>
            <w:tcBorders>
              <w:left w:val="single" w:sz="4" w:space="0" w:color="auto"/>
              <w:right w:val="single" w:sz="4" w:space="0" w:color="auto"/>
            </w:tcBorders>
            <w:shd w:val="clear" w:color="auto" w:fill="auto"/>
            <w:noWrap/>
          </w:tcPr>
          <w:p w14:paraId="6707BB01" w14:textId="5C0F8F5B" w:rsidR="0026124B" w:rsidRPr="004E49E7" w:rsidRDefault="0026124B" w:rsidP="006B7EC6">
            <w:pPr>
              <w:spacing w:after="0"/>
              <w:jc w:val="right"/>
              <w:rPr>
                <w:rFonts w:ascii="Arial" w:hAnsi="Arial" w:cs="Arial"/>
                <w:sz w:val="10"/>
                <w:szCs w:val="12"/>
              </w:rPr>
            </w:pPr>
            <w:r w:rsidRPr="004E49E7">
              <w:rPr>
                <w:rFonts w:ascii="Arial" w:hAnsi="Arial" w:cs="Arial"/>
                <w:sz w:val="10"/>
                <w:szCs w:val="12"/>
              </w:rPr>
              <w:t>$</w:t>
            </w:r>
            <w:r w:rsidR="00EC4BD4">
              <w:rPr>
                <w:rFonts w:ascii="Arial" w:hAnsi="Arial" w:cs="Arial"/>
                <w:sz w:val="10"/>
                <w:szCs w:val="12"/>
              </w:rPr>
              <w:t>5</w:t>
            </w:r>
            <w:r w:rsidR="00AA2DD7">
              <w:rPr>
                <w:rFonts w:ascii="Arial" w:hAnsi="Arial" w:cs="Arial"/>
                <w:sz w:val="10"/>
                <w:szCs w:val="12"/>
              </w:rPr>
              <w:t>,</w:t>
            </w:r>
            <w:r w:rsidR="00606301">
              <w:rPr>
                <w:rFonts w:ascii="Arial" w:hAnsi="Arial" w:cs="Arial"/>
                <w:sz w:val="10"/>
                <w:szCs w:val="12"/>
              </w:rPr>
              <w:t>879</w:t>
            </w:r>
            <w:r w:rsidR="00AA2DD7">
              <w:rPr>
                <w:rFonts w:ascii="Arial" w:hAnsi="Arial" w:cs="Arial"/>
                <w:sz w:val="10"/>
                <w:szCs w:val="12"/>
              </w:rPr>
              <w:t>,</w:t>
            </w:r>
            <w:r w:rsidR="00606301">
              <w:rPr>
                <w:rFonts w:ascii="Arial" w:hAnsi="Arial" w:cs="Arial"/>
                <w:sz w:val="10"/>
                <w:szCs w:val="12"/>
              </w:rPr>
              <w:t>575</w:t>
            </w:r>
            <w:r w:rsidR="00AA2DD7">
              <w:rPr>
                <w:rFonts w:ascii="Arial" w:hAnsi="Arial" w:cs="Arial"/>
                <w:sz w:val="10"/>
                <w:szCs w:val="12"/>
              </w:rPr>
              <w:t>.0</w:t>
            </w:r>
            <w:r w:rsidRPr="004E49E7">
              <w:rPr>
                <w:rFonts w:ascii="Arial" w:hAnsi="Arial" w:cs="Arial"/>
                <w:sz w:val="10"/>
                <w:szCs w:val="12"/>
              </w:rPr>
              <w:t>0</w:t>
            </w:r>
          </w:p>
        </w:tc>
        <w:tc>
          <w:tcPr>
            <w:tcW w:w="992" w:type="dxa"/>
            <w:tcBorders>
              <w:left w:val="single" w:sz="4" w:space="0" w:color="auto"/>
              <w:right w:val="single" w:sz="4" w:space="0" w:color="auto"/>
            </w:tcBorders>
            <w:shd w:val="clear" w:color="auto" w:fill="auto"/>
            <w:noWrap/>
          </w:tcPr>
          <w:p w14:paraId="2E9E07B5" w14:textId="77777777" w:rsidR="0026124B" w:rsidRPr="0026124B" w:rsidRDefault="0026124B" w:rsidP="0026124B">
            <w:pPr>
              <w:spacing w:after="0"/>
              <w:rPr>
                <w:rFonts w:ascii="Arial" w:hAnsi="Arial" w:cs="Arial"/>
                <w:sz w:val="12"/>
                <w:szCs w:val="12"/>
              </w:rPr>
            </w:pPr>
          </w:p>
        </w:tc>
        <w:tc>
          <w:tcPr>
            <w:tcW w:w="988" w:type="dxa"/>
            <w:tcBorders>
              <w:left w:val="single" w:sz="4" w:space="0" w:color="auto"/>
              <w:right w:val="single" w:sz="4" w:space="0" w:color="auto"/>
            </w:tcBorders>
            <w:shd w:val="clear" w:color="auto" w:fill="auto"/>
            <w:noWrap/>
          </w:tcPr>
          <w:p w14:paraId="7F9A6545" w14:textId="77777777" w:rsidR="0026124B" w:rsidRPr="0026124B" w:rsidRDefault="0026124B" w:rsidP="0026124B">
            <w:pPr>
              <w:spacing w:after="0"/>
              <w:rPr>
                <w:rFonts w:ascii="Arial" w:hAnsi="Arial" w:cs="Arial"/>
                <w:sz w:val="12"/>
                <w:szCs w:val="12"/>
              </w:rPr>
            </w:pPr>
          </w:p>
        </w:tc>
      </w:tr>
      <w:tr w:rsidR="0026124B" w:rsidRPr="0026124B" w14:paraId="1B883C80" w14:textId="77777777" w:rsidTr="003F5058">
        <w:tc>
          <w:tcPr>
            <w:tcW w:w="172" w:type="dxa"/>
            <w:tcBorders>
              <w:left w:val="single" w:sz="4" w:space="0" w:color="auto"/>
            </w:tcBorders>
            <w:shd w:val="clear" w:color="auto" w:fill="auto"/>
            <w:noWrap/>
          </w:tcPr>
          <w:p w14:paraId="7079F9EB" w14:textId="77777777" w:rsidR="0026124B" w:rsidRPr="0026124B" w:rsidRDefault="0026124B" w:rsidP="0026124B">
            <w:pPr>
              <w:spacing w:after="0"/>
              <w:rPr>
                <w:rFonts w:ascii="Arial" w:hAnsi="Arial" w:cs="Arial"/>
                <w:sz w:val="12"/>
                <w:szCs w:val="12"/>
              </w:rPr>
            </w:pPr>
          </w:p>
        </w:tc>
        <w:tc>
          <w:tcPr>
            <w:tcW w:w="5713" w:type="dxa"/>
            <w:gridSpan w:val="2"/>
            <w:tcBorders>
              <w:right w:val="single" w:sz="4" w:space="0" w:color="auto"/>
            </w:tcBorders>
            <w:shd w:val="clear" w:color="auto" w:fill="auto"/>
            <w:noWrap/>
            <w:vAlign w:val="center"/>
          </w:tcPr>
          <w:p w14:paraId="12759DD1" w14:textId="77777777" w:rsidR="0026124B" w:rsidRPr="0026124B" w:rsidRDefault="0026124B" w:rsidP="0026124B">
            <w:pPr>
              <w:spacing w:after="0"/>
              <w:rPr>
                <w:rFonts w:ascii="Arial" w:hAnsi="Arial" w:cs="Arial"/>
                <w:bCs/>
                <w:sz w:val="12"/>
                <w:szCs w:val="12"/>
              </w:rPr>
            </w:pPr>
            <w:r w:rsidRPr="0026124B">
              <w:rPr>
                <w:rFonts w:ascii="Arial" w:hAnsi="Arial" w:cs="Arial"/>
                <w:bCs/>
                <w:sz w:val="12"/>
                <w:szCs w:val="12"/>
              </w:rPr>
              <w:t xml:space="preserve">A3.2 Financiamiento Neto con Fuente </w:t>
            </w:r>
            <w:r w:rsidRPr="0026124B">
              <w:rPr>
                <w:rFonts w:ascii="Arial" w:hAnsi="Arial" w:cs="Arial"/>
                <w:sz w:val="12"/>
                <w:szCs w:val="12"/>
              </w:rPr>
              <w:t>de Pago de Transferencias Federales Etiquetadas (A3.2 = F2 – G2)</w:t>
            </w:r>
          </w:p>
        </w:tc>
        <w:tc>
          <w:tcPr>
            <w:tcW w:w="992" w:type="dxa"/>
            <w:tcBorders>
              <w:left w:val="single" w:sz="4" w:space="0" w:color="auto"/>
              <w:right w:val="single" w:sz="4" w:space="0" w:color="auto"/>
            </w:tcBorders>
            <w:shd w:val="clear" w:color="auto" w:fill="auto"/>
            <w:noWrap/>
          </w:tcPr>
          <w:p w14:paraId="45340EB4" w14:textId="77777777" w:rsidR="0026124B" w:rsidRPr="004E49E7" w:rsidRDefault="0026124B" w:rsidP="0026124B">
            <w:pPr>
              <w:spacing w:after="0"/>
              <w:jc w:val="right"/>
              <w:rPr>
                <w:rFonts w:ascii="Arial" w:hAnsi="Arial" w:cs="Arial"/>
                <w:sz w:val="10"/>
                <w:szCs w:val="12"/>
              </w:rPr>
            </w:pPr>
            <w:r w:rsidRPr="004E49E7">
              <w:rPr>
                <w:rFonts w:ascii="Arial" w:hAnsi="Arial" w:cs="Arial"/>
                <w:sz w:val="10"/>
                <w:szCs w:val="12"/>
              </w:rPr>
              <w:t>$0</w:t>
            </w:r>
          </w:p>
        </w:tc>
        <w:tc>
          <w:tcPr>
            <w:tcW w:w="992" w:type="dxa"/>
            <w:tcBorders>
              <w:left w:val="single" w:sz="4" w:space="0" w:color="auto"/>
              <w:right w:val="single" w:sz="4" w:space="0" w:color="auto"/>
            </w:tcBorders>
            <w:shd w:val="clear" w:color="auto" w:fill="auto"/>
            <w:noWrap/>
          </w:tcPr>
          <w:p w14:paraId="7924D692" w14:textId="77777777" w:rsidR="0026124B" w:rsidRPr="0026124B" w:rsidRDefault="0026124B" w:rsidP="0026124B">
            <w:pPr>
              <w:spacing w:after="0"/>
              <w:rPr>
                <w:rFonts w:ascii="Arial" w:hAnsi="Arial" w:cs="Arial"/>
                <w:sz w:val="12"/>
                <w:szCs w:val="12"/>
              </w:rPr>
            </w:pPr>
          </w:p>
        </w:tc>
        <w:tc>
          <w:tcPr>
            <w:tcW w:w="988" w:type="dxa"/>
            <w:tcBorders>
              <w:left w:val="single" w:sz="4" w:space="0" w:color="auto"/>
              <w:right w:val="single" w:sz="4" w:space="0" w:color="auto"/>
            </w:tcBorders>
            <w:shd w:val="clear" w:color="auto" w:fill="auto"/>
            <w:noWrap/>
          </w:tcPr>
          <w:p w14:paraId="15488E4F" w14:textId="77777777" w:rsidR="0026124B" w:rsidRPr="0026124B" w:rsidRDefault="0026124B" w:rsidP="0026124B">
            <w:pPr>
              <w:spacing w:after="0"/>
              <w:rPr>
                <w:rFonts w:ascii="Arial" w:hAnsi="Arial" w:cs="Arial"/>
                <w:sz w:val="12"/>
                <w:szCs w:val="12"/>
              </w:rPr>
            </w:pPr>
          </w:p>
        </w:tc>
      </w:tr>
      <w:tr w:rsidR="0026124B" w:rsidRPr="0026124B" w14:paraId="46477706" w14:textId="77777777" w:rsidTr="003F5058">
        <w:tc>
          <w:tcPr>
            <w:tcW w:w="172" w:type="dxa"/>
            <w:tcBorders>
              <w:left w:val="single" w:sz="4" w:space="0" w:color="auto"/>
            </w:tcBorders>
            <w:shd w:val="clear" w:color="auto" w:fill="auto"/>
            <w:noWrap/>
          </w:tcPr>
          <w:p w14:paraId="5485BF22" w14:textId="77777777" w:rsidR="0026124B" w:rsidRPr="0026124B" w:rsidRDefault="0026124B" w:rsidP="0026124B">
            <w:pPr>
              <w:spacing w:after="0" w:line="100" w:lineRule="exact"/>
              <w:rPr>
                <w:rFonts w:ascii="Arial" w:hAnsi="Arial" w:cs="Arial"/>
                <w:sz w:val="12"/>
                <w:szCs w:val="12"/>
              </w:rPr>
            </w:pPr>
          </w:p>
        </w:tc>
        <w:tc>
          <w:tcPr>
            <w:tcW w:w="5713" w:type="dxa"/>
            <w:gridSpan w:val="2"/>
            <w:tcBorders>
              <w:right w:val="single" w:sz="4" w:space="0" w:color="auto"/>
            </w:tcBorders>
            <w:shd w:val="clear" w:color="auto" w:fill="auto"/>
            <w:noWrap/>
            <w:vAlign w:val="center"/>
          </w:tcPr>
          <w:p w14:paraId="2A0263E1" w14:textId="77777777" w:rsidR="0026124B" w:rsidRPr="0026124B" w:rsidRDefault="0026124B" w:rsidP="0026124B">
            <w:pPr>
              <w:spacing w:after="0"/>
              <w:ind w:left="210"/>
              <w:rPr>
                <w:rFonts w:ascii="Arial" w:hAnsi="Arial" w:cs="Arial"/>
                <w:bCs/>
                <w:sz w:val="12"/>
                <w:szCs w:val="12"/>
              </w:rPr>
            </w:pPr>
            <w:r w:rsidRPr="0026124B">
              <w:rPr>
                <w:rFonts w:ascii="Arial" w:hAnsi="Arial" w:cs="Arial"/>
                <w:bCs/>
                <w:sz w:val="12"/>
                <w:szCs w:val="12"/>
              </w:rPr>
              <w:t>F2. Financiamiento con Fuente de Pago de Transferencias Federales Etiquetadas</w:t>
            </w:r>
          </w:p>
        </w:tc>
        <w:tc>
          <w:tcPr>
            <w:tcW w:w="992" w:type="dxa"/>
            <w:tcBorders>
              <w:left w:val="single" w:sz="4" w:space="0" w:color="auto"/>
              <w:right w:val="single" w:sz="4" w:space="0" w:color="auto"/>
            </w:tcBorders>
            <w:shd w:val="clear" w:color="auto" w:fill="auto"/>
            <w:noWrap/>
          </w:tcPr>
          <w:p w14:paraId="38BE7120" w14:textId="77777777" w:rsidR="0026124B" w:rsidRPr="004E49E7" w:rsidRDefault="0026124B" w:rsidP="0026124B">
            <w:pPr>
              <w:spacing w:after="0"/>
              <w:jc w:val="right"/>
              <w:rPr>
                <w:rFonts w:ascii="Arial" w:hAnsi="Arial" w:cs="Arial"/>
                <w:sz w:val="10"/>
                <w:szCs w:val="12"/>
              </w:rPr>
            </w:pPr>
            <w:r w:rsidRPr="004E49E7">
              <w:rPr>
                <w:rFonts w:ascii="Arial" w:hAnsi="Arial" w:cs="Arial"/>
                <w:sz w:val="10"/>
                <w:szCs w:val="12"/>
              </w:rPr>
              <w:t>$0</w:t>
            </w:r>
          </w:p>
        </w:tc>
        <w:tc>
          <w:tcPr>
            <w:tcW w:w="992" w:type="dxa"/>
            <w:tcBorders>
              <w:left w:val="single" w:sz="4" w:space="0" w:color="auto"/>
              <w:right w:val="single" w:sz="4" w:space="0" w:color="auto"/>
            </w:tcBorders>
            <w:shd w:val="clear" w:color="auto" w:fill="auto"/>
            <w:noWrap/>
          </w:tcPr>
          <w:p w14:paraId="7D06AFEA" w14:textId="77777777" w:rsidR="0026124B" w:rsidRPr="0026124B" w:rsidRDefault="0026124B" w:rsidP="0026124B">
            <w:pPr>
              <w:spacing w:after="0"/>
              <w:rPr>
                <w:rFonts w:ascii="Arial" w:hAnsi="Arial" w:cs="Arial"/>
                <w:sz w:val="12"/>
                <w:szCs w:val="12"/>
              </w:rPr>
            </w:pPr>
          </w:p>
        </w:tc>
        <w:tc>
          <w:tcPr>
            <w:tcW w:w="988" w:type="dxa"/>
            <w:tcBorders>
              <w:left w:val="single" w:sz="4" w:space="0" w:color="auto"/>
              <w:right w:val="single" w:sz="4" w:space="0" w:color="auto"/>
            </w:tcBorders>
            <w:shd w:val="clear" w:color="auto" w:fill="auto"/>
            <w:noWrap/>
          </w:tcPr>
          <w:p w14:paraId="0497954E" w14:textId="77777777" w:rsidR="0026124B" w:rsidRPr="0026124B" w:rsidRDefault="0026124B" w:rsidP="0026124B">
            <w:pPr>
              <w:spacing w:after="0"/>
              <w:rPr>
                <w:rFonts w:ascii="Arial" w:hAnsi="Arial" w:cs="Arial"/>
                <w:sz w:val="12"/>
                <w:szCs w:val="12"/>
              </w:rPr>
            </w:pPr>
          </w:p>
        </w:tc>
      </w:tr>
      <w:tr w:rsidR="0026124B" w:rsidRPr="0026124B" w14:paraId="6DE0C402" w14:textId="77777777" w:rsidTr="003F5058">
        <w:tc>
          <w:tcPr>
            <w:tcW w:w="172" w:type="dxa"/>
            <w:tcBorders>
              <w:left w:val="single" w:sz="4" w:space="0" w:color="auto"/>
            </w:tcBorders>
            <w:shd w:val="clear" w:color="auto" w:fill="auto"/>
            <w:noWrap/>
          </w:tcPr>
          <w:p w14:paraId="3EAE0908" w14:textId="77777777" w:rsidR="0026124B" w:rsidRPr="0026124B" w:rsidRDefault="0026124B" w:rsidP="0026124B">
            <w:pPr>
              <w:spacing w:after="0" w:line="100" w:lineRule="exact"/>
              <w:rPr>
                <w:rFonts w:ascii="Arial" w:hAnsi="Arial" w:cs="Arial"/>
                <w:sz w:val="12"/>
                <w:szCs w:val="12"/>
              </w:rPr>
            </w:pPr>
          </w:p>
        </w:tc>
        <w:tc>
          <w:tcPr>
            <w:tcW w:w="5713" w:type="dxa"/>
            <w:gridSpan w:val="2"/>
            <w:tcBorders>
              <w:right w:val="single" w:sz="4" w:space="0" w:color="auto"/>
            </w:tcBorders>
            <w:shd w:val="clear" w:color="auto" w:fill="auto"/>
            <w:noWrap/>
            <w:vAlign w:val="center"/>
          </w:tcPr>
          <w:p w14:paraId="359D484E" w14:textId="77777777" w:rsidR="0026124B" w:rsidRPr="0026124B" w:rsidRDefault="0026124B" w:rsidP="0026124B">
            <w:pPr>
              <w:spacing w:after="0"/>
              <w:ind w:left="212"/>
              <w:rPr>
                <w:rFonts w:ascii="Arial" w:hAnsi="Arial" w:cs="Arial"/>
                <w:bCs/>
                <w:sz w:val="12"/>
                <w:szCs w:val="12"/>
              </w:rPr>
            </w:pPr>
            <w:r w:rsidRPr="0026124B">
              <w:rPr>
                <w:rFonts w:ascii="Arial" w:hAnsi="Arial" w:cs="Arial"/>
                <w:bCs/>
                <w:sz w:val="12"/>
                <w:szCs w:val="12"/>
              </w:rPr>
              <w:t>G2. Amortización de la Deuda Pública con Gasto Etiquetado</w:t>
            </w:r>
          </w:p>
        </w:tc>
        <w:tc>
          <w:tcPr>
            <w:tcW w:w="992" w:type="dxa"/>
            <w:tcBorders>
              <w:left w:val="single" w:sz="4" w:space="0" w:color="auto"/>
              <w:right w:val="single" w:sz="4" w:space="0" w:color="auto"/>
            </w:tcBorders>
            <w:shd w:val="clear" w:color="auto" w:fill="auto"/>
            <w:noWrap/>
          </w:tcPr>
          <w:p w14:paraId="6DEBAE5A" w14:textId="77777777" w:rsidR="0026124B" w:rsidRPr="004E49E7" w:rsidRDefault="0026124B" w:rsidP="0026124B">
            <w:pPr>
              <w:spacing w:after="0"/>
              <w:jc w:val="right"/>
              <w:rPr>
                <w:rFonts w:ascii="Arial" w:hAnsi="Arial" w:cs="Arial"/>
                <w:sz w:val="10"/>
                <w:szCs w:val="12"/>
              </w:rPr>
            </w:pPr>
            <w:r w:rsidRPr="004E49E7">
              <w:rPr>
                <w:rFonts w:ascii="Arial" w:hAnsi="Arial" w:cs="Arial"/>
                <w:sz w:val="10"/>
                <w:szCs w:val="12"/>
              </w:rPr>
              <w:t>$0</w:t>
            </w:r>
          </w:p>
        </w:tc>
        <w:tc>
          <w:tcPr>
            <w:tcW w:w="992" w:type="dxa"/>
            <w:tcBorders>
              <w:left w:val="single" w:sz="4" w:space="0" w:color="auto"/>
              <w:right w:val="single" w:sz="4" w:space="0" w:color="auto"/>
            </w:tcBorders>
            <w:shd w:val="clear" w:color="auto" w:fill="auto"/>
            <w:noWrap/>
          </w:tcPr>
          <w:p w14:paraId="058CA09E" w14:textId="77777777" w:rsidR="0026124B" w:rsidRPr="0026124B" w:rsidRDefault="0026124B" w:rsidP="0026124B">
            <w:pPr>
              <w:spacing w:after="0"/>
              <w:rPr>
                <w:rFonts w:ascii="Arial" w:hAnsi="Arial" w:cs="Arial"/>
                <w:sz w:val="12"/>
                <w:szCs w:val="12"/>
              </w:rPr>
            </w:pPr>
          </w:p>
        </w:tc>
        <w:tc>
          <w:tcPr>
            <w:tcW w:w="988" w:type="dxa"/>
            <w:tcBorders>
              <w:left w:val="single" w:sz="4" w:space="0" w:color="auto"/>
              <w:right w:val="single" w:sz="4" w:space="0" w:color="auto"/>
            </w:tcBorders>
            <w:shd w:val="clear" w:color="auto" w:fill="auto"/>
            <w:noWrap/>
          </w:tcPr>
          <w:p w14:paraId="7EFA92DA" w14:textId="77777777" w:rsidR="0026124B" w:rsidRPr="0026124B" w:rsidRDefault="0026124B" w:rsidP="0026124B">
            <w:pPr>
              <w:spacing w:after="0"/>
              <w:rPr>
                <w:rFonts w:ascii="Arial" w:hAnsi="Arial" w:cs="Arial"/>
                <w:sz w:val="12"/>
                <w:szCs w:val="12"/>
              </w:rPr>
            </w:pPr>
          </w:p>
        </w:tc>
      </w:tr>
      <w:tr w:rsidR="0026124B" w:rsidRPr="0026124B" w14:paraId="58615A82" w14:textId="77777777" w:rsidTr="003F5058">
        <w:tc>
          <w:tcPr>
            <w:tcW w:w="172" w:type="dxa"/>
            <w:tcBorders>
              <w:left w:val="single" w:sz="4" w:space="0" w:color="auto"/>
            </w:tcBorders>
            <w:shd w:val="clear" w:color="auto" w:fill="auto"/>
            <w:noWrap/>
          </w:tcPr>
          <w:p w14:paraId="62CC62A8" w14:textId="77777777" w:rsidR="0026124B" w:rsidRPr="0026124B" w:rsidRDefault="0026124B" w:rsidP="0026124B">
            <w:pPr>
              <w:spacing w:after="0" w:line="100" w:lineRule="exact"/>
              <w:rPr>
                <w:rFonts w:ascii="Arial" w:hAnsi="Arial" w:cs="Arial"/>
                <w:sz w:val="12"/>
                <w:szCs w:val="12"/>
              </w:rPr>
            </w:pPr>
          </w:p>
        </w:tc>
        <w:tc>
          <w:tcPr>
            <w:tcW w:w="5713" w:type="dxa"/>
            <w:gridSpan w:val="2"/>
            <w:tcBorders>
              <w:right w:val="single" w:sz="4" w:space="0" w:color="auto"/>
            </w:tcBorders>
            <w:shd w:val="clear" w:color="auto" w:fill="auto"/>
            <w:noWrap/>
          </w:tcPr>
          <w:p w14:paraId="55F1B074" w14:textId="77777777" w:rsidR="0026124B" w:rsidRPr="0026124B" w:rsidRDefault="0026124B" w:rsidP="0026124B">
            <w:pPr>
              <w:spacing w:after="0" w:line="100" w:lineRule="exact"/>
              <w:rPr>
                <w:rFonts w:ascii="Arial" w:hAnsi="Arial" w:cs="Arial"/>
                <w:sz w:val="12"/>
                <w:szCs w:val="12"/>
              </w:rPr>
            </w:pPr>
          </w:p>
        </w:tc>
        <w:tc>
          <w:tcPr>
            <w:tcW w:w="992" w:type="dxa"/>
            <w:tcBorders>
              <w:left w:val="single" w:sz="4" w:space="0" w:color="auto"/>
              <w:right w:val="single" w:sz="4" w:space="0" w:color="auto"/>
            </w:tcBorders>
            <w:shd w:val="clear" w:color="auto" w:fill="auto"/>
            <w:noWrap/>
          </w:tcPr>
          <w:p w14:paraId="340B41C9" w14:textId="77777777" w:rsidR="0026124B" w:rsidRPr="004E49E7" w:rsidRDefault="0026124B" w:rsidP="0026124B">
            <w:pPr>
              <w:spacing w:after="0" w:line="100" w:lineRule="exact"/>
              <w:jc w:val="right"/>
              <w:rPr>
                <w:rFonts w:ascii="Arial" w:hAnsi="Arial" w:cs="Arial"/>
                <w:sz w:val="10"/>
                <w:szCs w:val="12"/>
              </w:rPr>
            </w:pPr>
          </w:p>
        </w:tc>
        <w:tc>
          <w:tcPr>
            <w:tcW w:w="992" w:type="dxa"/>
            <w:tcBorders>
              <w:left w:val="single" w:sz="4" w:space="0" w:color="auto"/>
              <w:right w:val="single" w:sz="4" w:space="0" w:color="auto"/>
            </w:tcBorders>
            <w:shd w:val="clear" w:color="auto" w:fill="auto"/>
            <w:noWrap/>
          </w:tcPr>
          <w:p w14:paraId="2EE78839" w14:textId="77777777" w:rsidR="0026124B" w:rsidRPr="0026124B" w:rsidRDefault="0026124B" w:rsidP="0026124B">
            <w:pPr>
              <w:spacing w:after="0" w:line="100" w:lineRule="exact"/>
              <w:rPr>
                <w:rFonts w:ascii="Arial" w:hAnsi="Arial" w:cs="Arial"/>
                <w:sz w:val="12"/>
                <w:szCs w:val="12"/>
              </w:rPr>
            </w:pPr>
          </w:p>
        </w:tc>
        <w:tc>
          <w:tcPr>
            <w:tcW w:w="988" w:type="dxa"/>
            <w:tcBorders>
              <w:left w:val="single" w:sz="4" w:space="0" w:color="auto"/>
              <w:right w:val="single" w:sz="4" w:space="0" w:color="auto"/>
            </w:tcBorders>
            <w:shd w:val="clear" w:color="auto" w:fill="auto"/>
            <w:noWrap/>
          </w:tcPr>
          <w:p w14:paraId="0361C223" w14:textId="77777777" w:rsidR="0026124B" w:rsidRPr="0026124B" w:rsidRDefault="0026124B" w:rsidP="0026124B">
            <w:pPr>
              <w:spacing w:after="0" w:line="100" w:lineRule="exact"/>
              <w:rPr>
                <w:rFonts w:ascii="Arial" w:hAnsi="Arial" w:cs="Arial"/>
                <w:sz w:val="12"/>
                <w:szCs w:val="12"/>
              </w:rPr>
            </w:pPr>
          </w:p>
        </w:tc>
      </w:tr>
      <w:tr w:rsidR="0026124B" w:rsidRPr="0026124B" w14:paraId="3F924494" w14:textId="77777777" w:rsidTr="003F5058">
        <w:tc>
          <w:tcPr>
            <w:tcW w:w="172" w:type="dxa"/>
            <w:tcBorders>
              <w:left w:val="single" w:sz="4" w:space="0" w:color="auto"/>
            </w:tcBorders>
            <w:shd w:val="clear" w:color="auto" w:fill="auto"/>
            <w:noWrap/>
          </w:tcPr>
          <w:p w14:paraId="29DA03FF" w14:textId="77777777" w:rsidR="0026124B" w:rsidRPr="0026124B" w:rsidRDefault="0026124B" w:rsidP="0026124B">
            <w:pPr>
              <w:spacing w:after="0"/>
              <w:rPr>
                <w:rFonts w:ascii="Arial" w:hAnsi="Arial" w:cs="Arial"/>
                <w:sz w:val="12"/>
                <w:szCs w:val="12"/>
              </w:rPr>
            </w:pPr>
          </w:p>
        </w:tc>
        <w:tc>
          <w:tcPr>
            <w:tcW w:w="5713" w:type="dxa"/>
            <w:gridSpan w:val="2"/>
            <w:tcBorders>
              <w:right w:val="single" w:sz="4" w:space="0" w:color="auto"/>
            </w:tcBorders>
            <w:shd w:val="clear" w:color="auto" w:fill="auto"/>
            <w:noWrap/>
          </w:tcPr>
          <w:p w14:paraId="2BD80E27" w14:textId="77777777" w:rsidR="0026124B" w:rsidRPr="0026124B" w:rsidRDefault="0026124B" w:rsidP="0026124B">
            <w:pPr>
              <w:spacing w:after="0"/>
              <w:rPr>
                <w:rFonts w:ascii="Arial" w:hAnsi="Arial" w:cs="Arial"/>
                <w:bCs/>
                <w:sz w:val="12"/>
                <w:szCs w:val="12"/>
              </w:rPr>
            </w:pPr>
            <w:r w:rsidRPr="0026124B">
              <w:rPr>
                <w:rFonts w:ascii="Arial" w:hAnsi="Arial" w:cs="Arial"/>
                <w:bCs/>
                <w:sz w:val="12"/>
                <w:szCs w:val="12"/>
              </w:rPr>
              <w:t>B2. Gasto Etiquetado (sin incluir Amortización de la Deuda Pública)</w:t>
            </w:r>
          </w:p>
        </w:tc>
        <w:tc>
          <w:tcPr>
            <w:tcW w:w="992" w:type="dxa"/>
            <w:tcBorders>
              <w:left w:val="single" w:sz="4" w:space="0" w:color="auto"/>
              <w:right w:val="single" w:sz="4" w:space="0" w:color="auto"/>
            </w:tcBorders>
            <w:shd w:val="clear" w:color="auto" w:fill="auto"/>
            <w:noWrap/>
          </w:tcPr>
          <w:p w14:paraId="1AA3B0B5" w14:textId="1C810E83" w:rsidR="0026124B" w:rsidRPr="004E49E7" w:rsidRDefault="00AA2DD7" w:rsidP="006B7EC6">
            <w:pPr>
              <w:spacing w:after="0"/>
              <w:jc w:val="right"/>
              <w:rPr>
                <w:rFonts w:ascii="Arial" w:hAnsi="Arial" w:cs="Arial"/>
                <w:sz w:val="10"/>
                <w:szCs w:val="12"/>
              </w:rPr>
            </w:pPr>
            <w:r w:rsidRPr="004E49E7">
              <w:rPr>
                <w:rFonts w:ascii="Arial" w:hAnsi="Arial" w:cs="Arial"/>
                <w:sz w:val="10"/>
                <w:szCs w:val="12"/>
              </w:rPr>
              <w:t>$</w:t>
            </w:r>
            <w:r w:rsidR="00EC4BD4">
              <w:rPr>
                <w:rFonts w:ascii="Arial" w:hAnsi="Arial" w:cs="Arial"/>
                <w:sz w:val="10"/>
                <w:szCs w:val="12"/>
              </w:rPr>
              <w:t>5</w:t>
            </w:r>
            <w:r>
              <w:rPr>
                <w:rFonts w:ascii="Arial" w:hAnsi="Arial" w:cs="Arial"/>
                <w:sz w:val="10"/>
                <w:szCs w:val="12"/>
              </w:rPr>
              <w:t>,</w:t>
            </w:r>
            <w:r w:rsidR="00EC4BD4">
              <w:rPr>
                <w:rFonts w:ascii="Arial" w:hAnsi="Arial" w:cs="Arial"/>
                <w:sz w:val="10"/>
                <w:szCs w:val="12"/>
              </w:rPr>
              <w:t>879</w:t>
            </w:r>
            <w:r>
              <w:rPr>
                <w:rFonts w:ascii="Arial" w:hAnsi="Arial" w:cs="Arial"/>
                <w:sz w:val="10"/>
                <w:szCs w:val="12"/>
              </w:rPr>
              <w:t>,</w:t>
            </w:r>
            <w:r w:rsidR="00EC4BD4">
              <w:rPr>
                <w:rFonts w:ascii="Arial" w:hAnsi="Arial" w:cs="Arial"/>
                <w:sz w:val="10"/>
                <w:szCs w:val="12"/>
              </w:rPr>
              <w:t>575</w:t>
            </w:r>
            <w:r>
              <w:rPr>
                <w:rFonts w:ascii="Arial" w:hAnsi="Arial" w:cs="Arial"/>
                <w:sz w:val="10"/>
                <w:szCs w:val="12"/>
              </w:rPr>
              <w:t>.0</w:t>
            </w:r>
            <w:r w:rsidRPr="004E49E7">
              <w:rPr>
                <w:rFonts w:ascii="Arial" w:hAnsi="Arial" w:cs="Arial"/>
                <w:sz w:val="10"/>
                <w:szCs w:val="12"/>
              </w:rPr>
              <w:t>0</w:t>
            </w:r>
          </w:p>
        </w:tc>
        <w:tc>
          <w:tcPr>
            <w:tcW w:w="992" w:type="dxa"/>
            <w:tcBorders>
              <w:left w:val="single" w:sz="4" w:space="0" w:color="auto"/>
              <w:right w:val="single" w:sz="4" w:space="0" w:color="auto"/>
            </w:tcBorders>
            <w:shd w:val="clear" w:color="auto" w:fill="auto"/>
            <w:noWrap/>
          </w:tcPr>
          <w:p w14:paraId="14BECE9F" w14:textId="77777777" w:rsidR="0026124B" w:rsidRPr="0026124B" w:rsidRDefault="0026124B" w:rsidP="0026124B">
            <w:pPr>
              <w:spacing w:after="0"/>
              <w:rPr>
                <w:rFonts w:ascii="Arial" w:hAnsi="Arial" w:cs="Arial"/>
                <w:sz w:val="12"/>
                <w:szCs w:val="12"/>
              </w:rPr>
            </w:pPr>
          </w:p>
        </w:tc>
        <w:tc>
          <w:tcPr>
            <w:tcW w:w="988" w:type="dxa"/>
            <w:tcBorders>
              <w:left w:val="single" w:sz="4" w:space="0" w:color="auto"/>
              <w:right w:val="single" w:sz="4" w:space="0" w:color="auto"/>
            </w:tcBorders>
            <w:shd w:val="clear" w:color="auto" w:fill="auto"/>
            <w:noWrap/>
          </w:tcPr>
          <w:p w14:paraId="77096C72" w14:textId="77777777" w:rsidR="0026124B" w:rsidRPr="0026124B" w:rsidRDefault="0026124B" w:rsidP="0026124B">
            <w:pPr>
              <w:spacing w:after="0"/>
              <w:rPr>
                <w:rFonts w:ascii="Arial" w:hAnsi="Arial" w:cs="Arial"/>
                <w:sz w:val="12"/>
                <w:szCs w:val="12"/>
              </w:rPr>
            </w:pPr>
          </w:p>
        </w:tc>
      </w:tr>
      <w:tr w:rsidR="0026124B" w:rsidRPr="0026124B" w14:paraId="32CF08B5" w14:textId="77777777" w:rsidTr="003F5058">
        <w:tc>
          <w:tcPr>
            <w:tcW w:w="172" w:type="dxa"/>
            <w:tcBorders>
              <w:left w:val="single" w:sz="4" w:space="0" w:color="auto"/>
            </w:tcBorders>
            <w:shd w:val="clear" w:color="auto" w:fill="auto"/>
            <w:noWrap/>
          </w:tcPr>
          <w:p w14:paraId="695DC2A5" w14:textId="77777777" w:rsidR="0026124B" w:rsidRPr="0026124B" w:rsidRDefault="0026124B" w:rsidP="0026124B">
            <w:pPr>
              <w:spacing w:after="0" w:line="100" w:lineRule="exact"/>
              <w:rPr>
                <w:rFonts w:ascii="Arial" w:hAnsi="Arial" w:cs="Arial"/>
                <w:sz w:val="12"/>
                <w:szCs w:val="12"/>
              </w:rPr>
            </w:pPr>
          </w:p>
        </w:tc>
        <w:tc>
          <w:tcPr>
            <w:tcW w:w="5713" w:type="dxa"/>
            <w:gridSpan w:val="2"/>
            <w:tcBorders>
              <w:right w:val="single" w:sz="4" w:space="0" w:color="auto"/>
            </w:tcBorders>
            <w:shd w:val="clear" w:color="auto" w:fill="auto"/>
            <w:noWrap/>
          </w:tcPr>
          <w:p w14:paraId="4D012ED3" w14:textId="77777777" w:rsidR="0026124B" w:rsidRPr="0026124B" w:rsidRDefault="0026124B" w:rsidP="0026124B">
            <w:pPr>
              <w:spacing w:after="0" w:line="100" w:lineRule="exact"/>
              <w:rPr>
                <w:rFonts w:ascii="Arial" w:hAnsi="Arial" w:cs="Arial"/>
                <w:sz w:val="12"/>
                <w:szCs w:val="12"/>
              </w:rPr>
            </w:pPr>
          </w:p>
        </w:tc>
        <w:tc>
          <w:tcPr>
            <w:tcW w:w="992" w:type="dxa"/>
            <w:tcBorders>
              <w:left w:val="single" w:sz="4" w:space="0" w:color="auto"/>
              <w:right w:val="single" w:sz="4" w:space="0" w:color="auto"/>
            </w:tcBorders>
            <w:shd w:val="clear" w:color="auto" w:fill="auto"/>
            <w:noWrap/>
          </w:tcPr>
          <w:p w14:paraId="416E2A4C" w14:textId="77777777" w:rsidR="0026124B" w:rsidRPr="004E49E7" w:rsidRDefault="0026124B" w:rsidP="0026124B">
            <w:pPr>
              <w:spacing w:after="0" w:line="100" w:lineRule="exact"/>
              <w:jc w:val="right"/>
              <w:rPr>
                <w:rFonts w:ascii="Arial" w:hAnsi="Arial" w:cs="Arial"/>
                <w:sz w:val="10"/>
                <w:szCs w:val="12"/>
              </w:rPr>
            </w:pPr>
          </w:p>
        </w:tc>
        <w:tc>
          <w:tcPr>
            <w:tcW w:w="992" w:type="dxa"/>
            <w:tcBorders>
              <w:left w:val="single" w:sz="4" w:space="0" w:color="auto"/>
              <w:right w:val="single" w:sz="4" w:space="0" w:color="auto"/>
            </w:tcBorders>
            <w:shd w:val="clear" w:color="auto" w:fill="auto"/>
            <w:noWrap/>
          </w:tcPr>
          <w:p w14:paraId="3A5970B0" w14:textId="77777777" w:rsidR="0026124B" w:rsidRPr="0026124B" w:rsidRDefault="0026124B" w:rsidP="0026124B">
            <w:pPr>
              <w:spacing w:after="0" w:line="100" w:lineRule="exact"/>
              <w:rPr>
                <w:rFonts w:ascii="Arial" w:hAnsi="Arial" w:cs="Arial"/>
                <w:sz w:val="12"/>
                <w:szCs w:val="12"/>
              </w:rPr>
            </w:pPr>
          </w:p>
        </w:tc>
        <w:tc>
          <w:tcPr>
            <w:tcW w:w="988" w:type="dxa"/>
            <w:tcBorders>
              <w:left w:val="single" w:sz="4" w:space="0" w:color="auto"/>
              <w:right w:val="single" w:sz="4" w:space="0" w:color="auto"/>
            </w:tcBorders>
            <w:shd w:val="clear" w:color="auto" w:fill="auto"/>
            <w:noWrap/>
          </w:tcPr>
          <w:p w14:paraId="1444E9EE" w14:textId="77777777" w:rsidR="0026124B" w:rsidRPr="0026124B" w:rsidRDefault="0026124B" w:rsidP="0026124B">
            <w:pPr>
              <w:spacing w:after="0" w:line="100" w:lineRule="exact"/>
              <w:rPr>
                <w:rFonts w:ascii="Arial" w:hAnsi="Arial" w:cs="Arial"/>
                <w:sz w:val="12"/>
                <w:szCs w:val="12"/>
              </w:rPr>
            </w:pPr>
          </w:p>
        </w:tc>
      </w:tr>
      <w:tr w:rsidR="0026124B" w:rsidRPr="0026124B" w14:paraId="205B1D94" w14:textId="77777777" w:rsidTr="003F5058">
        <w:tc>
          <w:tcPr>
            <w:tcW w:w="172" w:type="dxa"/>
            <w:tcBorders>
              <w:left w:val="single" w:sz="4" w:space="0" w:color="auto"/>
            </w:tcBorders>
            <w:shd w:val="clear" w:color="auto" w:fill="auto"/>
            <w:noWrap/>
          </w:tcPr>
          <w:p w14:paraId="4B8DD8E7" w14:textId="77777777" w:rsidR="0026124B" w:rsidRPr="0026124B" w:rsidRDefault="0026124B" w:rsidP="0026124B">
            <w:pPr>
              <w:spacing w:after="0"/>
              <w:rPr>
                <w:rFonts w:ascii="Arial" w:hAnsi="Arial" w:cs="Arial"/>
                <w:sz w:val="12"/>
                <w:szCs w:val="12"/>
              </w:rPr>
            </w:pPr>
          </w:p>
        </w:tc>
        <w:tc>
          <w:tcPr>
            <w:tcW w:w="5713" w:type="dxa"/>
            <w:gridSpan w:val="2"/>
            <w:tcBorders>
              <w:right w:val="single" w:sz="4" w:space="0" w:color="auto"/>
            </w:tcBorders>
            <w:shd w:val="clear" w:color="auto" w:fill="auto"/>
            <w:noWrap/>
          </w:tcPr>
          <w:p w14:paraId="1BC6E4E5" w14:textId="77777777" w:rsidR="0026124B" w:rsidRPr="0026124B" w:rsidRDefault="0026124B" w:rsidP="0026124B">
            <w:pPr>
              <w:spacing w:after="0"/>
              <w:rPr>
                <w:rFonts w:ascii="Arial" w:hAnsi="Arial" w:cs="Arial"/>
                <w:bCs/>
                <w:sz w:val="12"/>
                <w:szCs w:val="12"/>
              </w:rPr>
            </w:pPr>
            <w:r w:rsidRPr="0026124B">
              <w:rPr>
                <w:rFonts w:ascii="Arial" w:hAnsi="Arial" w:cs="Arial"/>
                <w:bCs/>
                <w:sz w:val="12"/>
                <w:szCs w:val="12"/>
              </w:rPr>
              <w:t>C2. Remanentes de Transferencias Federales Etiquetadas aplicados en el periodo</w:t>
            </w:r>
          </w:p>
        </w:tc>
        <w:tc>
          <w:tcPr>
            <w:tcW w:w="992" w:type="dxa"/>
            <w:tcBorders>
              <w:left w:val="single" w:sz="4" w:space="0" w:color="auto"/>
              <w:right w:val="single" w:sz="4" w:space="0" w:color="auto"/>
            </w:tcBorders>
            <w:shd w:val="clear" w:color="auto" w:fill="auto"/>
            <w:noWrap/>
          </w:tcPr>
          <w:p w14:paraId="3847E9E7" w14:textId="77777777" w:rsidR="0026124B" w:rsidRPr="004E49E7" w:rsidRDefault="0026124B" w:rsidP="0026124B">
            <w:pPr>
              <w:spacing w:after="0"/>
              <w:jc w:val="right"/>
              <w:rPr>
                <w:rFonts w:ascii="Arial" w:hAnsi="Arial" w:cs="Arial"/>
                <w:sz w:val="10"/>
                <w:szCs w:val="12"/>
              </w:rPr>
            </w:pPr>
            <w:r w:rsidRPr="004E49E7">
              <w:rPr>
                <w:rFonts w:ascii="Arial" w:hAnsi="Arial" w:cs="Arial"/>
                <w:sz w:val="10"/>
                <w:szCs w:val="12"/>
              </w:rPr>
              <w:t>$0</w:t>
            </w:r>
          </w:p>
        </w:tc>
        <w:tc>
          <w:tcPr>
            <w:tcW w:w="992" w:type="dxa"/>
            <w:tcBorders>
              <w:left w:val="single" w:sz="4" w:space="0" w:color="auto"/>
              <w:right w:val="single" w:sz="4" w:space="0" w:color="auto"/>
            </w:tcBorders>
            <w:shd w:val="clear" w:color="auto" w:fill="auto"/>
            <w:noWrap/>
          </w:tcPr>
          <w:p w14:paraId="39E50C0C" w14:textId="77777777" w:rsidR="0026124B" w:rsidRPr="0026124B" w:rsidRDefault="0026124B" w:rsidP="0026124B">
            <w:pPr>
              <w:spacing w:after="0"/>
              <w:rPr>
                <w:rFonts w:ascii="Arial" w:hAnsi="Arial" w:cs="Arial"/>
                <w:sz w:val="12"/>
                <w:szCs w:val="12"/>
              </w:rPr>
            </w:pPr>
          </w:p>
        </w:tc>
        <w:tc>
          <w:tcPr>
            <w:tcW w:w="988" w:type="dxa"/>
            <w:tcBorders>
              <w:left w:val="single" w:sz="4" w:space="0" w:color="auto"/>
              <w:right w:val="single" w:sz="4" w:space="0" w:color="auto"/>
            </w:tcBorders>
            <w:shd w:val="clear" w:color="auto" w:fill="auto"/>
            <w:noWrap/>
          </w:tcPr>
          <w:p w14:paraId="230C0CFD" w14:textId="77777777" w:rsidR="0026124B" w:rsidRPr="0026124B" w:rsidRDefault="0026124B" w:rsidP="0026124B">
            <w:pPr>
              <w:spacing w:after="0"/>
              <w:rPr>
                <w:rFonts w:ascii="Arial" w:hAnsi="Arial" w:cs="Arial"/>
                <w:sz w:val="12"/>
                <w:szCs w:val="12"/>
              </w:rPr>
            </w:pPr>
          </w:p>
        </w:tc>
      </w:tr>
      <w:tr w:rsidR="0026124B" w:rsidRPr="0026124B" w14:paraId="5A34A747" w14:textId="77777777" w:rsidTr="003F5058">
        <w:tc>
          <w:tcPr>
            <w:tcW w:w="172" w:type="dxa"/>
            <w:tcBorders>
              <w:left w:val="single" w:sz="4" w:space="0" w:color="auto"/>
            </w:tcBorders>
            <w:shd w:val="clear" w:color="auto" w:fill="auto"/>
            <w:noWrap/>
          </w:tcPr>
          <w:p w14:paraId="628A7E2C" w14:textId="77777777" w:rsidR="0026124B" w:rsidRPr="0026124B" w:rsidRDefault="0026124B" w:rsidP="0026124B">
            <w:pPr>
              <w:spacing w:after="0" w:line="100" w:lineRule="exact"/>
              <w:rPr>
                <w:rFonts w:ascii="Arial" w:hAnsi="Arial" w:cs="Arial"/>
                <w:sz w:val="12"/>
                <w:szCs w:val="12"/>
              </w:rPr>
            </w:pPr>
          </w:p>
        </w:tc>
        <w:tc>
          <w:tcPr>
            <w:tcW w:w="5713" w:type="dxa"/>
            <w:gridSpan w:val="2"/>
            <w:tcBorders>
              <w:right w:val="single" w:sz="4" w:space="0" w:color="auto"/>
            </w:tcBorders>
            <w:shd w:val="clear" w:color="auto" w:fill="auto"/>
            <w:noWrap/>
          </w:tcPr>
          <w:p w14:paraId="76173BCB" w14:textId="77777777" w:rsidR="0026124B" w:rsidRPr="0026124B" w:rsidRDefault="0026124B" w:rsidP="0026124B">
            <w:pPr>
              <w:spacing w:after="0" w:line="100" w:lineRule="exact"/>
              <w:rPr>
                <w:rFonts w:ascii="Arial" w:hAnsi="Arial" w:cs="Arial"/>
                <w:sz w:val="12"/>
                <w:szCs w:val="12"/>
              </w:rPr>
            </w:pPr>
          </w:p>
        </w:tc>
        <w:tc>
          <w:tcPr>
            <w:tcW w:w="992" w:type="dxa"/>
            <w:tcBorders>
              <w:left w:val="single" w:sz="4" w:space="0" w:color="auto"/>
              <w:right w:val="single" w:sz="4" w:space="0" w:color="auto"/>
            </w:tcBorders>
            <w:shd w:val="clear" w:color="auto" w:fill="auto"/>
            <w:noWrap/>
          </w:tcPr>
          <w:p w14:paraId="745DC478" w14:textId="77777777" w:rsidR="0026124B" w:rsidRPr="004E49E7" w:rsidRDefault="0026124B" w:rsidP="0026124B">
            <w:pPr>
              <w:spacing w:after="0" w:line="100" w:lineRule="exact"/>
              <w:jc w:val="right"/>
              <w:rPr>
                <w:rFonts w:ascii="Arial" w:hAnsi="Arial" w:cs="Arial"/>
                <w:sz w:val="10"/>
                <w:szCs w:val="12"/>
              </w:rPr>
            </w:pPr>
          </w:p>
        </w:tc>
        <w:tc>
          <w:tcPr>
            <w:tcW w:w="992" w:type="dxa"/>
            <w:tcBorders>
              <w:left w:val="single" w:sz="4" w:space="0" w:color="auto"/>
              <w:right w:val="single" w:sz="4" w:space="0" w:color="auto"/>
            </w:tcBorders>
            <w:shd w:val="clear" w:color="auto" w:fill="auto"/>
            <w:noWrap/>
          </w:tcPr>
          <w:p w14:paraId="4C4714D2" w14:textId="77777777" w:rsidR="0026124B" w:rsidRPr="0026124B" w:rsidRDefault="0026124B" w:rsidP="0026124B">
            <w:pPr>
              <w:spacing w:after="0" w:line="100" w:lineRule="exact"/>
              <w:rPr>
                <w:rFonts w:ascii="Arial" w:hAnsi="Arial" w:cs="Arial"/>
                <w:sz w:val="12"/>
                <w:szCs w:val="12"/>
              </w:rPr>
            </w:pPr>
          </w:p>
        </w:tc>
        <w:tc>
          <w:tcPr>
            <w:tcW w:w="988" w:type="dxa"/>
            <w:tcBorders>
              <w:left w:val="single" w:sz="4" w:space="0" w:color="auto"/>
              <w:right w:val="single" w:sz="4" w:space="0" w:color="auto"/>
            </w:tcBorders>
            <w:shd w:val="clear" w:color="auto" w:fill="auto"/>
            <w:noWrap/>
          </w:tcPr>
          <w:p w14:paraId="5DF6A569" w14:textId="77777777" w:rsidR="0026124B" w:rsidRPr="0026124B" w:rsidRDefault="0026124B" w:rsidP="0026124B">
            <w:pPr>
              <w:spacing w:after="0" w:line="100" w:lineRule="exact"/>
              <w:rPr>
                <w:rFonts w:ascii="Arial" w:hAnsi="Arial" w:cs="Arial"/>
                <w:sz w:val="12"/>
                <w:szCs w:val="12"/>
              </w:rPr>
            </w:pPr>
          </w:p>
        </w:tc>
      </w:tr>
      <w:tr w:rsidR="0026124B" w:rsidRPr="0026124B" w14:paraId="517C796D" w14:textId="77777777" w:rsidTr="003F5058">
        <w:tc>
          <w:tcPr>
            <w:tcW w:w="172" w:type="dxa"/>
            <w:tcBorders>
              <w:left w:val="single" w:sz="4" w:space="0" w:color="auto"/>
            </w:tcBorders>
            <w:shd w:val="clear" w:color="auto" w:fill="auto"/>
            <w:noWrap/>
          </w:tcPr>
          <w:p w14:paraId="31022B7B" w14:textId="77777777" w:rsidR="0026124B" w:rsidRPr="0026124B" w:rsidRDefault="0026124B" w:rsidP="0026124B">
            <w:pPr>
              <w:spacing w:after="0"/>
              <w:rPr>
                <w:rFonts w:ascii="Arial" w:hAnsi="Arial" w:cs="Arial"/>
                <w:b/>
                <w:sz w:val="12"/>
                <w:szCs w:val="12"/>
              </w:rPr>
            </w:pPr>
          </w:p>
        </w:tc>
        <w:tc>
          <w:tcPr>
            <w:tcW w:w="5713" w:type="dxa"/>
            <w:gridSpan w:val="2"/>
            <w:tcBorders>
              <w:right w:val="single" w:sz="4" w:space="0" w:color="auto"/>
            </w:tcBorders>
            <w:shd w:val="clear" w:color="auto" w:fill="auto"/>
            <w:noWrap/>
          </w:tcPr>
          <w:p w14:paraId="3B4ADB9C" w14:textId="77777777" w:rsidR="0026124B" w:rsidRPr="0026124B" w:rsidRDefault="0026124B" w:rsidP="0026124B">
            <w:pPr>
              <w:spacing w:after="0"/>
              <w:rPr>
                <w:rFonts w:ascii="Arial" w:hAnsi="Arial" w:cs="Arial"/>
                <w:b/>
                <w:bCs/>
                <w:sz w:val="12"/>
                <w:szCs w:val="12"/>
              </w:rPr>
            </w:pPr>
            <w:r w:rsidRPr="0026124B">
              <w:rPr>
                <w:rFonts w:ascii="Arial" w:hAnsi="Arial" w:cs="Arial"/>
                <w:b/>
                <w:bCs/>
                <w:sz w:val="12"/>
                <w:szCs w:val="12"/>
              </w:rPr>
              <w:t>VII. Balance Presupuestario de Recursos Etiquetados (VII = A2 + A3.2 – B2 + C2)</w:t>
            </w:r>
          </w:p>
        </w:tc>
        <w:tc>
          <w:tcPr>
            <w:tcW w:w="992" w:type="dxa"/>
            <w:tcBorders>
              <w:left w:val="single" w:sz="4" w:space="0" w:color="auto"/>
              <w:right w:val="single" w:sz="4" w:space="0" w:color="auto"/>
            </w:tcBorders>
            <w:shd w:val="clear" w:color="auto" w:fill="auto"/>
            <w:noWrap/>
          </w:tcPr>
          <w:p w14:paraId="41D7C5EA" w14:textId="77777777" w:rsidR="0026124B" w:rsidRPr="004E49E7" w:rsidRDefault="0026124B" w:rsidP="0026124B">
            <w:pPr>
              <w:spacing w:after="0"/>
              <w:jc w:val="right"/>
              <w:rPr>
                <w:rFonts w:ascii="Arial" w:hAnsi="Arial" w:cs="Arial"/>
                <w:b/>
                <w:sz w:val="10"/>
                <w:szCs w:val="12"/>
              </w:rPr>
            </w:pPr>
            <w:r w:rsidRPr="004E49E7">
              <w:rPr>
                <w:rFonts w:ascii="Arial" w:hAnsi="Arial" w:cs="Arial"/>
                <w:sz w:val="10"/>
                <w:szCs w:val="12"/>
              </w:rPr>
              <w:t>$0</w:t>
            </w:r>
          </w:p>
        </w:tc>
        <w:tc>
          <w:tcPr>
            <w:tcW w:w="992" w:type="dxa"/>
            <w:tcBorders>
              <w:left w:val="single" w:sz="4" w:space="0" w:color="auto"/>
              <w:right w:val="single" w:sz="4" w:space="0" w:color="auto"/>
            </w:tcBorders>
            <w:shd w:val="clear" w:color="auto" w:fill="auto"/>
            <w:noWrap/>
          </w:tcPr>
          <w:p w14:paraId="0DD07E79" w14:textId="77777777" w:rsidR="0026124B" w:rsidRPr="0026124B" w:rsidRDefault="0026124B" w:rsidP="0026124B">
            <w:pPr>
              <w:spacing w:after="0"/>
              <w:rPr>
                <w:rFonts w:ascii="Arial" w:hAnsi="Arial" w:cs="Arial"/>
                <w:b/>
                <w:sz w:val="12"/>
                <w:szCs w:val="12"/>
              </w:rPr>
            </w:pPr>
          </w:p>
        </w:tc>
        <w:tc>
          <w:tcPr>
            <w:tcW w:w="988" w:type="dxa"/>
            <w:tcBorders>
              <w:left w:val="single" w:sz="4" w:space="0" w:color="auto"/>
              <w:right w:val="single" w:sz="4" w:space="0" w:color="auto"/>
            </w:tcBorders>
            <w:shd w:val="clear" w:color="auto" w:fill="auto"/>
            <w:noWrap/>
          </w:tcPr>
          <w:p w14:paraId="1290A0FB" w14:textId="77777777" w:rsidR="0026124B" w:rsidRPr="0026124B" w:rsidRDefault="0026124B" w:rsidP="0026124B">
            <w:pPr>
              <w:spacing w:after="0"/>
              <w:rPr>
                <w:rFonts w:ascii="Arial" w:hAnsi="Arial" w:cs="Arial"/>
                <w:b/>
                <w:sz w:val="12"/>
                <w:szCs w:val="12"/>
              </w:rPr>
            </w:pPr>
          </w:p>
        </w:tc>
      </w:tr>
      <w:tr w:rsidR="0026124B" w:rsidRPr="0026124B" w14:paraId="15265FD5" w14:textId="77777777" w:rsidTr="003F5058">
        <w:tc>
          <w:tcPr>
            <w:tcW w:w="172" w:type="dxa"/>
            <w:tcBorders>
              <w:left w:val="single" w:sz="4" w:space="0" w:color="auto"/>
              <w:bottom w:val="single" w:sz="4" w:space="0" w:color="auto"/>
            </w:tcBorders>
            <w:shd w:val="clear" w:color="auto" w:fill="auto"/>
            <w:noWrap/>
          </w:tcPr>
          <w:p w14:paraId="2F4B25F0" w14:textId="77777777" w:rsidR="0026124B" w:rsidRPr="0026124B" w:rsidRDefault="0026124B" w:rsidP="0026124B">
            <w:pPr>
              <w:spacing w:after="0"/>
              <w:rPr>
                <w:rFonts w:ascii="Arial" w:hAnsi="Arial" w:cs="Arial"/>
                <w:b/>
                <w:sz w:val="12"/>
                <w:szCs w:val="12"/>
              </w:rPr>
            </w:pPr>
          </w:p>
        </w:tc>
        <w:tc>
          <w:tcPr>
            <w:tcW w:w="5713" w:type="dxa"/>
            <w:gridSpan w:val="2"/>
            <w:tcBorders>
              <w:bottom w:val="single" w:sz="4" w:space="0" w:color="auto"/>
              <w:right w:val="single" w:sz="4" w:space="0" w:color="auto"/>
            </w:tcBorders>
            <w:shd w:val="clear" w:color="auto" w:fill="auto"/>
            <w:noWrap/>
          </w:tcPr>
          <w:p w14:paraId="70FB2BC5" w14:textId="77777777" w:rsidR="0026124B" w:rsidRPr="0026124B" w:rsidRDefault="0026124B" w:rsidP="0026124B">
            <w:pPr>
              <w:spacing w:after="0"/>
              <w:rPr>
                <w:rFonts w:ascii="Arial" w:hAnsi="Arial" w:cs="Arial"/>
                <w:b/>
                <w:bCs/>
                <w:sz w:val="12"/>
                <w:szCs w:val="12"/>
              </w:rPr>
            </w:pPr>
            <w:r w:rsidRPr="0026124B">
              <w:rPr>
                <w:rFonts w:ascii="Arial" w:hAnsi="Arial" w:cs="Arial"/>
                <w:b/>
                <w:bCs/>
                <w:sz w:val="12"/>
                <w:szCs w:val="12"/>
              </w:rPr>
              <w:t>VIII. Balance Presupuestario de Recursos Etiquetados sin Financiamiento Neto (VIII = VII – A3.2)</w:t>
            </w:r>
          </w:p>
          <w:p w14:paraId="6ECB1E9F" w14:textId="77777777" w:rsidR="0026124B" w:rsidRPr="0026124B" w:rsidRDefault="0026124B" w:rsidP="0026124B">
            <w:pPr>
              <w:spacing w:after="0"/>
              <w:rPr>
                <w:rFonts w:ascii="Arial" w:hAnsi="Arial" w:cs="Arial"/>
                <w:b/>
                <w:bCs/>
                <w:sz w:val="12"/>
                <w:szCs w:val="12"/>
              </w:rPr>
            </w:pPr>
          </w:p>
        </w:tc>
        <w:tc>
          <w:tcPr>
            <w:tcW w:w="992" w:type="dxa"/>
            <w:tcBorders>
              <w:left w:val="single" w:sz="4" w:space="0" w:color="auto"/>
              <w:bottom w:val="single" w:sz="4" w:space="0" w:color="auto"/>
              <w:right w:val="single" w:sz="4" w:space="0" w:color="auto"/>
            </w:tcBorders>
            <w:shd w:val="clear" w:color="auto" w:fill="auto"/>
            <w:noWrap/>
          </w:tcPr>
          <w:p w14:paraId="0162B5EC" w14:textId="77777777" w:rsidR="0026124B" w:rsidRPr="004E49E7" w:rsidRDefault="0026124B" w:rsidP="0026124B">
            <w:pPr>
              <w:spacing w:after="0"/>
              <w:jc w:val="right"/>
              <w:rPr>
                <w:rFonts w:ascii="Arial" w:hAnsi="Arial" w:cs="Arial"/>
                <w:b/>
                <w:sz w:val="10"/>
                <w:szCs w:val="12"/>
              </w:rPr>
            </w:pPr>
            <w:r w:rsidRPr="004E49E7">
              <w:rPr>
                <w:rFonts w:ascii="Arial" w:hAnsi="Arial" w:cs="Arial"/>
                <w:sz w:val="10"/>
                <w:szCs w:val="12"/>
              </w:rPr>
              <w:t>$0</w:t>
            </w:r>
          </w:p>
        </w:tc>
        <w:tc>
          <w:tcPr>
            <w:tcW w:w="992" w:type="dxa"/>
            <w:tcBorders>
              <w:left w:val="single" w:sz="4" w:space="0" w:color="auto"/>
              <w:bottom w:val="single" w:sz="4" w:space="0" w:color="auto"/>
              <w:right w:val="single" w:sz="4" w:space="0" w:color="auto"/>
            </w:tcBorders>
            <w:shd w:val="clear" w:color="auto" w:fill="auto"/>
            <w:noWrap/>
          </w:tcPr>
          <w:p w14:paraId="42E9D176" w14:textId="77777777" w:rsidR="0026124B" w:rsidRPr="0026124B" w:rsidRDefault="0026124B" w:rsidP="0026124B">
            <w:pPr>
              <w:spacing w:after="0"/>
              <w:rPr>
                <w:rFonts w:ascii="Arial" w:hAnsi="Arial" w:cs="Arial"/>
                <w:b/>
                <w:sz w:val="12"/>
                <w:szCs w:val="12"/>
              </w:rPr>
            </w:pPr>
          </w:p>
        </w:tc>
        <w:tc>
          <w:tcPr>
            <w:tcW w:w="988" w:type="dxa"/>
            <w:tcBorders>
              <w:left w:val="single" w:sz="4" w:space="0" w:color="auto"/>
              <w:bottom w:val="single" w:sz="4" w:space="0" w:color="auto"/>
              <w:right w:val="single" w:sz="4" w:space="0" w:color="auto"/>
            </w:tcBorders>
            <w:shd w:val="clear" w:color="auto" w:fill="auto"/>
            <w:noWrap/>
          </w:tcPr>
          <w:p w14:paraId="1F157496" w14:textId="77777777" w:rsidR="0026124B" w:rsidRPr="0026124B" w:rsidRDefault="0026124B" w:rsidP="0026124B">
            <w:pPr>
              <w:spacing w:after="0"/>
              <w:rPr>
                <w:rFonts w:ascii="Arial" w:hAnsi="Arial" w:cs="Arial"/>
                <w:b/>
                <w:sz w:val="12"/>
                <w:szCs w:val="12"/>
              </w:rPr>
            </w:pPr>
          </w:p>
        </w:tc>
      </w:tr>
    </w:tbl>
    <w:p w14:paraId="7C3730D6" w14:textId="77777777" w:rsidR="003E66AA" w:rsidRPr="00464624" w:rsidRDefault="003E66AA" w:rsidP="0026124B">
      <w:pPr>
        <w:pStyle w:val="Texto"/>
        <w:tabs>
          <w:tab w:val="left" w:pos="1530"/>
        </w:tabs>
        <w:spacing w:after="0" w:line="240" w:lineRule="auto"/>
        <w:rPr>
          <w:rFonts w:cs="Arial"/>
          <w:b/>
        </w:rPr>
      </w:pPr>
    </w:p>
    <w:sectPr w:rsidR="003E66AA" w:rsidRPr="00464624" w:rsidSect="00605E74">
      <w:pgSz w:w="12240" w:h="15840" w:code="1"/>
      <w:pgMar w:top="2835" w:right="1985" w:bottom="1985"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FAF708" w14:textId="77777777" w:rsidR="00A33BFC" w:rsidRDefault="00A33BFC" w:rsidP="00CD6C32">
      <w:pPr>
        <w:spacing w:after="0" w:line="240" w:lineRule="auto"/>
      </w:pPr>
      <w:r>
        <w:separator/>
      </w:r>
    </w:p>
  </w:endnote>
  <w:endnote w:type="continuationSeparator" w:id="0">
    <w:p w14:paraId="4DD1C34D" w14:textId="77777777" w:rsidR="00A33BFC" w:rsidRDefault="00A33BFC" w:rsidP="00CD6C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Times New Roman (Body CS)">
    <w:altName w:val="Times New Roman"/>
    <w:charset w:val="00"/>
    <w:family w:val="roman"/>
    <w:pitch w:val="default"/>
  </w:font>
  <w:font w:name="SimHei">
    <w:altName w:val="黑体"/>
    <w:panose1 w:val="02010600030101010101"/>
    <w:charset w:val="86"/>
    <w:family w:val="modern"/>
    <w:pitch w:val="fixed"/>
    <w:sig w:usb0="800002BF" w:usb1="38CF7CFA" w:usb2="00000016" w:usb3="00000000" w:csb0="00040001" w:csb1="00000000"/>
  </w:font>
  <w:font w:name="Futura Bk BT">
    <w:altName w:val="Arial"/>
    <w:panose1 w:val="020B0502020204020303"/>
    <w:charset w:val="00"/>
    <w:family w:val="swiss"/>
    <w:pitch w:val="variable"/>
    <w:sig w:usb0="800000AF" w:usb1="1000204A" w:usb2="00000000" w:usb3="00000000" w:csb0="0000001B" w:csb1="00000000"/>
  </w:font>
  <w:font w:name="Futura Md BT">
    <w:altName w:val="Lucida Sans Unicode"/>
    <w:panose1 w:val="020B0602020204020303"/>
    <w:charset w:val="00"/>
    <w:family w:val="swiss"/>
    <w:pitch w:val="variable"/>
    <w:sig w:usb0="800000AF" w:usb1="1000204A"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text1" w:themeTint="80"/>
        <w:sz w:val="36"/>
        <w:szCs w:val="36"/>
      </w:rPr>
      <w:id w:val="-252133408"/>
      <w:docPartObj>
        <w:docPartGallery w:val="Page Numbers (Bottom of Page)"/>
        <w:docPartUnique/>
      </w:docPartObj>
    </w:sdtPr>
    <w:sdtEndPr/>
    <w:sdtContent>
      <w:p w14:paraId="19D92C66" w14:textId="2017C1DC" w:rsidR="00A33BFC" w:rsidRPr="00365C7B" w:rsidRDefault="00A33BFC">
        <w:pPr>
          <w:pStyle w:val="Piedepgina"/>
          <w:jc w:val="right"/>
          <w:rPr>
            <w:color w:val="7F7F7F" w:themeColor="text1" w:themeTint="80"/>
            <w:sz w:val="36"/>
            <w:szCs w:val="36"/>
          </w:rPr>
        </w:pPr>
        <w:r w:rsidRPr="00365C7B">
          <w:rPr>
            <w:color w:val="7F7F7F" w:themeColor="text1" w:themeTint="80"/>
            <w:sz w:val="40"/>
            <w:szCs w:val="40"/>
          </w:rPr>
          <w:fldChar w:fldCharType="begin"/>
        </w:r>
        <w:r w:rsidRPr="00365C7B">
          <w:rPr>
            <w:color w:val="7F7F7F" w:themeColor="text1" w:themeTint="80"/>
            <w:sz w:val="40"/>
            <w:szCs w:val="40"/>
          </w:rPr>
          <w:instrText>PAGE   \* MERGEFORMAT</w:instrText>
        </w:r>
        <w:r w:rsidRPr="00365C7B">
          <w:rPr>
            <w:color w:val="7F7F7F" w:themeColor="text1" w:themeTint="80"/>
            <w:sz w:val="40"/>
            <w:szCs w:val="40"/>
          </w:rPr>
          <w:fldChar w:fldCharType="separate"/>
        </w:r>
        <w:r w:rsidR="00957D28" w:rsidRPr="00957D28">
          <w:rPr>
            <w:noProof/>
            <w:color w:val="7F7F7F" w:themeColor="text1" w:themeTint="80"/>
            <w:sz w:val="40"/>
            <w:szCs w:val="40"/>
            <w:lang w:val="es-ES"/>
          </w:rPr>
          <w:t>1</w:t>
        </w:r>
        <w:r w:rsidRPr="00365C7B">
          <w:rPr>
            <w:color w:val="7F7F7F" w:themeColor="text1" w:themeTint="80"/>
            <w:sz w:val="40"/>
            <w:szCs w:val="40"/>
          </w:rPr>
          <w:fldChar w:fldCharType="end"/>
        </w:r>
      </w:p>
    </w:sdtContent>
  </w:sdt>
  <w:p w14:paraId="3B8915FA" w14:textId="77777777" w:rsidR="00A33BFC" w:rsidRDefault="00A33BF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CA6B0" w14:textId="77777777" w:rsidR="00A33BFC" w:rsidRDefault="00A33BFC" w:rsidP="00E6461E">
    <w:pPr>
      <w:pStyle w:val="Piedepgina"/>
      <w:tabs>
        <w:tab w:val="clear" w:pos="4419"/>
        <w:tab w:val="clear" w:pos="8838"/>
        <w:tab w:val="right" w:pos="8270"/>
      </w:tabs>
    </w:pPr>
    <w:r>
      <w:rPr>
        <w:rFonts w:ascii="Times New Roman" w:eastAsia="Times New Roman" w:hAnsi="Times New Roman" w:cs="Times New Roman"/>
        <w:noProof/>
        <w:color w:val="000000"/>
        <w:sz w:val="0"/>
        <w:szCs w:val="0"/>
        <w:u w:color="000000"/>
      </w:rPr>
      <mc:AlternateContent>
        <mc:Choice Requires="wpg">
          <w:drawing>
            <wp:anchor distT="0" distB="0" distL="114300" distR="114300" simplePos="0" relativeHeight="251661824" behindDoc="0" locked="0" layoutInCell="1" allowOverlap="1" wp14:anchorId="34935794" wp14:editId="13938AC8">
              <wp:simplePos x="0" y="0"/>
              <wp:positionH relativeFrom="column">
                <wp:posOffset>-107950</wp:posOffset>
              </wp:positionH>
              <wp:positionV relativeFrom="paragraph">
                <wp:posOffset>-682625</wp:posOffset>
              </wp:positionV>
              <wp:extent cx="5909945" cy="560070"/>
              <wp:effectExtent l="0" t="3175" r="0" b="0"/>
              <wp:wrapNone/>
              <wp:docPr id="30"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9945" cy="560070"/>
                        <a:chOff x="1826" y="14045"/>
                        <a:chExt cx="9307" cy="882"/>
                      </a:xfrm>
                    </wpg:grpSpPr>
                    <wps:wsp>
                      <wps:cNvPr id="31" name="Rectangle 52"/>
                      <wps:cNvSpPr>
                        <a:spLocks noChangeArrowheads="1"/>
                      </wps:cNvSpPr>
                      <wps:spPr bwMode="auto">
                        <a:xfrm>
                          <a:off x="10273" y="14228"/>
                          <a:ext cx="860"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2F67DBE" w14:textId="5A8B6716" w:rsidR="00A33BFC" w:rsidRDefault="00A33BFC" w:rsidP="00473964">
                            <w:pPr>
                              <w:pStyle w:val="Encabezado"/>
                              <w:jc w:val="center"/>
                              <w:rPr>
                                <w:rFonts w:ascii="Arial" w:hAnsi="Arial" w:cs="Arial"/>
                                <w:color w:val="808080" w:themeColor="background1" w:themeShade="80"/>
                                <w:sz w:val="40"/>
                              </w:rPr>
                            </w:pPr>
                            <w:r>
                              <w:rPr>
                                <w:rFonts w:ascii="Arial" w:hAnsi="Arial" w:cs="Arial"/>
                                <w:color w:val="808080" w:themeColor="background1" w:themeShade="80"/>
                                <w:sz w:val="40"/>
                              </w:rPr>
                              <w:t xml:space="preserve"> </w:t>
                            </w:r>
                            <w:sdt>
                              <w:sdtPr>
                                <w:rPr>
                                  <w:rFonts w:ascii="Arial" w:hAnsi="Arial" w:cs="Arial"/>
                                  <w:color w:val="808080" w:themeColor="background1" w:themeShade="80"/>
                                  <w:sz w:val="40"/>
                                </w:rPr>
                                <w:id w:val="128917832"/>
                                <w:docPartObj>
                                  <w:docPartGallery w:val="Page Numbers (Top of Page)"/>
                                  <w:docPartUnique/>
                                </w:docPartObj>
                              </w:sdtPr>
                              <w:sdtEndPr/>
                              <w:sdtContent>
                                <w:r w:rsidRPr="00587F58">
                                  <w:rPr>
                                    <w:rFonts w:ascii="Arial" w:hAnsi="Arial" w:cs="Arial"/>
                                    <w:color w:val="808080" w:themeColor="background1" w:themeShade="80"/>
                                    <w:sz w:val="40"/>
                                  </w:rPr>
                                  <w:fldChar w:fldCharType="begin"/>
                                </w:r>
                                <w:r w:rsidRPr="00587F58">
                                  <w:rPr>
                                    <w:rFonts w:ascii="Arial" w:hAnsi="Arial" w:cs="Arial"/>
                                    <w:color w:val="808080" w:themeColor="background1" w:themeShade="80"/>
                                    <w:sz w:val="40"/>
                                  </w:rPr>
                                  <w:instrText xml:space="preserve"> PAGE  \* Arabic  \* MERGEFORMAT </w:instrText>
                                </w:r>
                                <w:r w:rsidRPr="00587F58">
                                  <w:rPr>
                                    <w:rFonts w:ascii="Arial" w:hAnsi="Arial" w:cs="Arial"/>
                                    <w:color w:val="808080" w:themeColor="background1" w:themeShade="80"/>
                                    <w:sz w:val="40"/>
                                  </w:rPr>
                                  <w:fldChar w:fldCharType="separate"/>
                                </w:r>
                                <w:r w:rsidR="00957D28">
                                  <w:rPr>
                                    <w:rFonts w:ascii="Arial" w:hAnsi="Arial" w:cs="Arial"/>
                                    <w:noProof/>
                                    <w:color w:val="808080" w:themeColor="background1" w:themeShade="80"/>
                                    <w:sz w:val="40"/>
                                  </w:rPr>
                                  <w:t>3</w:t>
                                </w:r>
                                <w:r w:rsidRPr="00587F58">
                                  <w:rPr>
                                    <w:rFonts w:ascii="Arial" w:hAnsi="Arial" w:cs="Arial"/>
                                    <w:color w:val="808080" w:themeColor="background1" w:themeShade="80"/>
                                    <w:sz w:val="40"/>
                                  </w:rPr>
                                  <w:fldChar w:fldCharType="end"/>
                                </w:r>
                              </w:sdtContent>
                            </w:sdt>
                          </w:p>
                          <w:p w14:paraId="3542C288" w14:textId="77777777" w:rsidR="00A33BFC" w:rsidRPr="00587F58" w:rsidRDefault="00A33BFC" w:rsidP="0003700F">
                            <w:pPr>
                              <w:pStyle w:val="Encabezado"/>
                              <w:jc w:val="center"/>
                              <w:rPr>
                                <w:rFonts w:ascii="Arial" w:hAnsi="Arial" w:cs="Arial"/>
                                <w:color w:val="808080" w:themeColor="background1" w:themeShade="80"/>
                                <w:sz w:val="40"/>
                              </w:rPr>
                            </w:pPr>
                          </w:p>
                          <w:p w14:paraId="5D2DB372" w14:textId="77777777" w:rsidR="00A33BFC" w:rsidRPr="00587F58" w:rsidRDefault="00A33BFC">
                            <w:pPr>
                              <w:rPr>
                                <w:sz w:val="18"/>
                              </w:rPr>
                            </w:pPr>
                          </w:p>
                        </w:txbxContent>
                      </wps:txbx>
                      <wps:bodyPr rot="0" vert="horz" wrap="square" lIns="91440" tIns="45720" rIns="91440" bIns="45720" anchor="ctr" anchorCtr="0" upright="1">
                        <a:noAutofit/>
                      </wps:bodyPr>
                    </wps:wsp>
                    <wps:wsp>
                      <wps:cNvPr id="32" name="Rectangle 62"/>
                      <wps:cNvSpPr>
                        <a:spLocks noChangeArrowheads="1"/>
                      </wps:cNvSpPr>
                      <wps:spPr bwMode="auto">
                        <a:xfrm>
                          <a:off x="1826" y="14045"/>
                          <a:ext cx="8694" cy="882"/>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BEE70F6" w14:textId="032B7B75" w:rsidR="00A33BFC" w:rsidRPr="00627600" w:rsidRDefault="00A33BFC" w:rsidP="00473964">
                            <w:pPr>
                              <w:pBdr>
                                <w:right w:val="single" w:sz="12" w:space="4" w:color="BFBFBF" w:themeColor="background1" w:themeShade="BF"/>
                              </w:pBdr>
                              <w:spacing w:after="0" w:line="240" w:lineRule="auto"/>
                              <w:jc w:val="right"/>
                              <w:rPr>
                                <w:rFonts w:ascii="Times New Roman" w:hAnsi="Times New Roman" w:cs="Times New Roman"/>
                                <w:b/>
                                <w:color w:val="808080" w:themeColor="background1" w:themeShade="80"/>
                                <w:sz w:val="20"/>
                                <w:szCs w:val="20"/>
                              </w:rPr>
                            </w:pPr>
                            <w:r w:rsidRPr="00627600">
                              <w:rPr>
                                <w:rFonts w:ascii="Times New Roman" w:hAnsi="Times New Roman" w:cs="Times New Roman"/>
                                <w:b/>
                                <w:color w:val="808080" w:themeColor="background1" w:themeShade="80"/>
                                <w:sz w:val="20"/>
                                <w:szCs w:val="20"/>
                              </w:rPr>
                              <w:t>PROYECTO DE PRESUPUESTO DE EGRESOS DEL PODER JUDICIAL DEL ESTADO DE QUINTANA ROO PARA EL EJERCICIO FISCAL 20</w:t>
                            </w:r>
                            <w:r>
                              <w:rPr>
                                <w:rFonts w:ascii="Times New Roman" w:hAnsi="Times New Roman" w:cs="Times New Roman"/>
                                <w:b/>
                                <w:color w:val="808080" w:themeColor="background1" w:themeShade="80"/>
                                <w:sz w:val="20"/>
                                <w:szCs w:val="20"/>
                              </w:rPr>
                              <w:t>22</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935794" id="Group 63" o:spid="_x0000_s1083" style="position:absolute;margin-left:-8.5pt;margin-top:-53.75pt;width:465.35pt;height:44.1pt;z-index:251661824;mso-position-horizontal-relative:text;mso-position-vertical-relative:text" coordorigin="1826,14045" coordsize="930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">
              <v:rect id="Rectangle 52" o:spid="_x0000_s1084" style="position:absolute;left:10273;top:14228;width:860;height: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" filled="f" stroked="f" strokeweight="2pt">
                <v:textbox>
                  <w:txbxContent>
                    <w:p w14:paraId="32F67DBE" w14:textId="5A8B6716" w:rsidR="00A33BFC" w:rsidRDefault="00A33BFC" w:rsidP="00473964">
                      <w:pPr>
                        <w:pStyle w:val="Encabezado"/>
                        <w:jc w:val="center"/>
                        <w:rPr>
                          <w:rFonts w:ascii="Arial" w:hAnsi="Arial" w:cs="Arial"/>
                          <w:color w:val="808080" w:themeColor="background1" w:themeShade="80"/>
                          <w:sz w:val="40"/>
                        </w:rPr>
                      </w:pPr>
                      <w:r>
                        <w:rPr>
                          <w:rFonts w:ascii="Arial" w:hAnsi="Arial" w:cs="Arial"/>
                          <w:color w:val="808080" w:themeColor="background1" w:themeShade="80"/>
                          <w:sz w:val="40"/>
                        </w:rPr>
                        <w:t xml:space="preserve"> </w:t>
                      </w:r>
                      <w:sdt>
                        <w:sdtPr>
                          <w:rPr>
                            <w:rFonts w:ascii="Arial" w:hAnsi="Arial" w:cs="Arial"/>
                            <w:color w:val="808080" w:themeColor="background1" w:themeShade="80"/>
                            <w:sz w:val="40"/>
                          </w:rPr>
                          <w:id w:val="128917832"/>
                          <w:docPartObj>
                            <w:docPartGallery w:val="Page Numbers (Top of Page)"/>
                            <w:docPartUnique/>
                          </w:docPartObj>
                        </w:sdtPr>
                        <w:sdtEndPr/>
                        <w:sdtContent>
                          <w:r w:rsidRPr="00587F58">
                            <w:rPr>
                              <w:rFonts w:ascii="Arial" w:hAnsi="Arial" w:cs="Arial"/>
                              <w:color w:val="808080" w:themeColor="background1" w:themeShade="80"/>
                              <w:sz w:val="40"/>
                            </w:rPr>
                            <w:fldChar w:fldCharType="begin"/>
                          </w:r>
                          <w:r w:rsidRPr="00587F58">
                            <w:rPr>
                              <w:rFonts w:ascii="Arial" w:hAnsi="Arial" w:cs="Arial"/>
                              <w:color w:val="808080" w:themeColor="background1" w:themeShade="80"/>
                              <w:sz w:val="40"/>
                            </w:rPr>
                            <w:instrText xml:space="preserve"> PAGE  \* Arabic  \* MERGEFORMAT </w:instrText>
                          </w:r>
                          <w:r w:rsidRPr="00587F58">
                            <w:rPr>
                              <w:rFonts w:ascii="Arial" w:hAnsi="Arial" w:cs="Arial"/>
                              <w:color w:val="808080" w:themeColor="background1" w:themeShade="80"/>
                              <w:sz w:val="40"/>
                            </w:rPr>
                            <w:fldChar w:fldCharType="separate"/>
                          </w:r>
                          <w:r w:rsidR="00957D28">
                            <w:rPr>
                              <w:rFonts w:ascii="Arial" w:hAnsi="Arial" w:cs="Arial"/>
                              <w:noProof/>
                              <w:color w:val="808080" w:themeColor="background1" w:themeShade="80"/>
                              <w:sz w:val="40"/>
                            </w:rPr>
                            <w:t>3</w:t>
                          </w:r>
                          <w:r w:rsidRPr="00587F58">
                            <w:rPr>
                              <w:rFonts w:ascii="Arial" w:hAnsi="Arial" w:cs="Arial"/>
                              <w:color w:val="808080" w:themeColor="background1" w:themeShade="80"/>
                              <w:sz w:val="40"/>
                            </w:rPr>
                            <w:fldChar w:fldCharType="end"/>
                          </w:r>
                        </w:sdtContent>
                      </w:sdt>
                    </w:p>
                    <w:p w14:paraId="3542C288" w14:textId="77777777" w:rsidR="00A33BFC" w:rsidRPr="00587F58" w:rsidRDefault="00A33BFC" w:rsidP="0003700F">
                      <w:pPr>
                        <w:pStyle w:val="Encabezado"/>
                        <w:jc w:val="center"/>
                        <w:rPr>
                          <w:rFonts w:ascii="Arial" w:hAnsi="Arial" w:cs="Arial"/>
                          <w:color w:val="808080" w:themeColor="background1" w:themeShade="80"/>
                          <w:sz w:val="40"/>
                        </w:rPr>
                      </w:pPr>
                    </w:p>
                    <w:p w14:paraId="5D2DB372" w14:textId="77777777" w:rsidR="00A33BFC" w:rsidRPr="00587F58" w:rsidRDefault="00A33BFC">
                      <w:pPr>
                        <w:rPr>
                          <w:sz w:val="18"/>
                        </w:rPr>
                      </w:pPr>
                    </w:p>
                  </w:txbxContent>
                </v:textbox>
              </v:rect>
              <v:rect id="Rectangle 62" o:spid="_x0000_s1085" style="position:absolute;left:1826;top:14045;width:8694;height: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" filled="f" fillcolor="yellow" stroked="f" strokeweight="2pt">
                <v:textbox>
                  <w:txbxContent>
                    <w:p w14:paraId="5BEE70F6" w14:textId="032B7B75" w:rsidR="00A33BFC" w:rsidRPr="00627600" w:rsidRDefault="00A33BFC" w:rsidP="00473964">
                      <w:pPr>
                        <w:pBdr>
                          <w:right w:val="single" w:sz="12" w:space="4" w:color="BFBFBF" w:themeColor="background1" w:themeShade="BF"/>
                        </w:pBdr>
                        <w:spacing w:after="0" w:line="240" w:lineRule="auto"/>
                        <w:jc w:val="right"/>
                        <w:rPr>
                          <w:rFonts w:ascii="Times New Roman" w:hAnsi="Times New Roman" w:cs="Times New Roman"/>
                          <w:b/>
                          <w:color w:val="808080" w:themeColor="background1" w:themeShade="80"/>
                          <w:sz w:val="20"/>
                          <w:szCs w:val="20"/>
                        </w:rPr>
                      </w:pPr>
                      <w:r w:rsidRPr="00627600">
                        <w:rPr>
                          <w:rFonts w:ascii="Times New Roman" w:hAnsi="Times New Roman" w:cs="Times New Roman"/>
                          <w:b/>
                          <w:color w:val="808080" w:themeColor="background1" w:themeShade="80"/>
                          <w:sz w:val="20"/>
                          <w:szCs w:val="20"/>
                        </w:rPr>
                        <w:t>PROYECTO DE PRESUPUESTO DE EGRESOS DEL PODER JUDICIAL DEL ESTADO DE QUINTANA ROO PARA EL EJERCICIO FISCAL 20</w:t>
                      </w:r>
                      <w:r>
                        <w:rPr>
                          <w:rFonts w:ascii="Times New Roman" w:hAnsi="Times New Roman" w:cs="Times New Roman"/>
                          <w:b/>
                          <w:color w:val="808080" w:themeColor="background1" w:themeShade="80"/>
                          <w:sz w:val="20"/>
                          <w:szCs w:val="20"/>
                        </w:rPr>
                        <w:t>22</w:t>
                      </w:r>
                    </w:p>
                  </w:txbxContent>
                </v:textbox>
              </v:rect>
            </v:group>
          </w:pict>
        </mc:Fallback>
      </mc:AlternateContent>
    </w:r>
    <w:r>
      <w:rPr>
        <w:rFonts w:ascii="Times New Roman" w:eastAsia="Times New Roman" w:hAnsi="Times New Roman" w:cs="Times New Roman"/>
        <w:noProof/>
        <w:color w:val="000000"/>
        <w:sz w:val="0"/>
        <w:szCs w:val="0"/>
        <w:u w:color="000000"/>
      </w:rPr>
      <mc:AlternateContent>
        <mc:Choice Requires="wpg">
          <w:drawing>
            <wp:anchor distT="0" distB="0" distL="114300" distR="114300" simplePos="0" relativeHeight="251658752" behindDoc="0" locked="0" layoutInCell="1" allowOverlap="1" wp14:anchorId="1E3FCF1C" wp14:editId="10F91E58">
              <wp:simplePos x="0" y="0"/>
              <wp:positionH relativeFrom="column">
                <wp:posOffset>225425</wp:posOffset>
              </wp:positionH>
              <wp:positionV relativeFrom="paragraph">
                <wp:posOffset>0</wp:posOffset>
              </wp:positionV>
              <wp:extent cx="14287500" cy="1905000"/>
              <wp:effectExtent l="0" t="0" r="0" b="0"/>
              <wp:wrapNone/>
              <wp:docPr id="25" name="132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87500" cy="1905000"/>
                        <a:chOff x="0" y="0"/>
                        <a:chExt cx="14287500" cy="1905000"/>
                      </a:xfrm>
                    </wpg:grpSpPr>
                    <pic:pic xmlns:pic="http://schemas.openxmlformats.org/drawingml/2006/picture">
                      <pic:nvPicPr>
                        <pic:cNvPr id="28" name="Picture 334" descr="D:\TSJ\Cuadernillo congreso\REQUERIMIENTOLDFEM_CONAC\Sin título-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0" cy="1905000"/>
                        </a:xfrm>
                        <a:prstGeom prst="rect">
                          <a:avLst/>
                        </a:prstGeom>
                        <a:noFill/>
                        <a:extLst>
                          <a:ext uri="{909E8E84-426E-40DD-AFC4-6F175D3DCCD1}">
                            <a14:hiddenFill xmlns:a14="http://schemas.microsoft.com/office/drawing/2010/main">
                              <a:solidFill>
                                <a:srgbClr val="FFFFFF"/>
                              </a:solidFill>
                            </a14:hiddenFill>
                          </a:ext>
                        </a:extLst>
                      </pic:spPr>
                    </pic:pic>
                    <wps:wsp>
                      <wps:cNvPr id="29" name="1325 Rectángulo"/>
                      <wps:cNvSpPr/>
                      <wps:spPr>
                        <a:xfrm>
                          <a:off x="13192422" y="304428"/>
                          <a:ext cx="1095078" cy="115212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DAB25FF" id="1326 Grupo" o:spid="_x0000_s1026" style="position:absolute;margin-left:17.75pt;margin-top:0;width:1125pt;height:150pt;z-index:251658752" coordsize="142875,19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4" o:spid="_x0000_s1027" type="#_x0000_t75" style="position:absolute;width:142875;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">
                <v:imagedata r:id="rId2" o:title="Sin título-2"/>
              </v:shape>
              <v:rect id="1325 Rectángulo" o:spid="_x0000_s1028" style="position:absolute;left:131924;top:3044;width:10951;height:11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" filled="f" stroked="f" strokeweight="2pt"/>
            </v:group>
          </w:pict>
        </mc:Fallback>
      </mc:AlternateContent>
    </w:r>
    <w:r>
      <w:rPr>
        <w:rFonts w:ascii="Times New Roman" w:eastAsia="Times New Roman" w:hAnsi="Times New Roman" w:cs="Times New Roman"/>
        <w:noProof/>
        <w:color w:val="000000"/>
        <w:sz w:val="0"/>
        <w:szCs w:val="0"/>
        <w:u w:color="000000"/>
      </w:rPr>
      <mc:AlternateContent>
        <mc:Choice Requires="wpg">
          <w:drawing>
            <wp:anchor distT="0" distB="0" distL="114300" distR="114300" simplePos="0" relativeHeight="251655680" behindDoc="0" locked="0" layoutInCell="1" allowOverlap="1" wp14:anchorId="400DE026" wp14:editId="6F5CE4E6">
              <wp:simplePos x="0" y="0"/>
              <wp:positionH relativeFrom="column">
                <wp:posOffset>0</wp:posOffset>
              </wp:positionH>
              <wp:positionV relativeFrom="paragraph">
                <wp:posOffset>0</wp:posOffset>
              </wp:positionV>
              <wp:extent cx="14287500" cy="1905000"/>
              <wp:effectExtent l="0" t="0" r="0" b="0"/>
              <wp:wrapNone/>
              <wp:docPr id="22" name="132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87500" cy="1905000"/>
                        <a:chOff x="0" y="0"/>
                        <a:chExt cx="14287500" cy="1905000"/>
                      </a:xfrm>
                    </wpg:grpSpPr>
                    <pic:pic xmlns:pic="http://schemas.openxmlformats.org/drawingml/2006/picture">
                      <pic:nvPicPr>
                        <pic:cNvPr id="23" name="Picture 334" descr="D:\TSJ\Cuadernillo congreso\REQUERIMIENTOLDFEM_CONAC\Sin título-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0" cy="1905000"/>
                        </a:xfrm>
                        <a:prstGeom prst="rect">
                          <a:avLst/>
                        </a:prstGeom>
                        <a:noFill/>
                        <a:extLst>
                          <a:ext uri="{909E8E84-426E-40DD-AFC4-6F175D3DCCD1}">
                            <a14:hiddenFill xmlns:a14="http://schemas.microsoft.com/office/drawing/2010/main">
                              <a:solidFill>
                                <a:srgbClr val="FFFFFF"/>
                              </a:solidFill>
                            </a14:hiddenFill>
                          </a:ext>
                        </a:extLst>
                      </pic:spPr>
                    </pic:pic>
                    <wps:wsp>
                      <wps:cNvPr id="24" name="1325 Rectángulo"/>
                      <wps:cNvSpPr/>
                      <wps:spPr>
                        <a:xfrm>
                          <a:off x="13192422" y="304428"/>
                          <a:ext cx="1095078" cy="115212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3E6BE8E" id="1326 Grupo" o:spid="_x0000_s1026" style="position:absolute;margin-left:0;margin-top:0;width:1125pt;height:150pt;z-index:251655680" coordsize="142875,19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">
              <v:shape id="Picture 334" o:spid="_x0000_s1027" type="#_x0000_t75" style="position:absolute;width:142875;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">
                <v:imagedata r:id="rId2" o:title="Sin título-2"/>
              </v:shape>
              <v:rect id="1325 Rectángulo" o:spid="_x0000_s1028" style="position:absolute;left:131924;top:3044;width:10951;height:11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" filled="f" stroked="f" strokeweight="2pt"/>
            </v:group>
          </w:pict>
        </mc:Fallback>
      </mc:AlternateContent>
    </w: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Z</w:t>
    </w:r>
    <w:r w:rsidRPr="00E6461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4CA00" w14:textId="77777777" w:rsidR="00A33BFC" w:rsidRDefault="00A33BFC" w:rsidP="008F5179">
    <w:pPr>
      <w:pStyle w:val="Piedepgina"/>
      <w:tabs>
        <w:tab w:val="clear" w:pos="4419"/>
        <w:tab w:val="clear" w:pos="8838"/>
        <w:tab w:val="left" w:pos="3410"/>
      </w:tabs>
    </w:pPr>
    <w:r>
      <w:rPr>
        <w:noProof/>
      </w:rPr>
      <mc:AlternateContent>
        <mc:Choice Requires="wpg">
          <w:drawing>
            <wp:anchor distT="0" distB="0" distL="114300" distR="114300" simplePos="0" relativeHeight="251737088" behindDoc="0" locked="0" layoutInCell="1" allowOverlap="1" wp14:anchorId="0538F415" wp14:editId="74F88B57">
              <wp:simplePos x="0" y="0"/>
              <wp:positionH relativeFrom="column">
                <wp:posOffset>-239395</wp:posOffset>
              </wp:positionH>
              <wp:positionV relativeFrom="paragraph">
                <wp:posOffset>-524510</wp:posOffset>
              </wp:positionV>
              <wp:extent cx="5909945" cy="560070"/>
              <wp:effectExtent l="1905" t="2540" r="3175" b="0"/>
              <wp:wrapNone/>
              <wp:docPr id="12"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9945" cy="560070"/>
                        <a:chOff x="1826" y="14045"/>
                        <a:chExt cx="9307" cy="882"/>
                      </a:xfrm>
                    </wpg:grpSpPr>
                    <wps:wsp>
                      <wps:cNvPr id="13" name="Rectangle 81"/>
                      <wps:cNvSpPr>
                        <a:spLocks noChangeArrowheads="1"/>
                      </wps:cNvSpPr>
                      <wps:spPr bwMode="auto">
                        <a:xfrm>
                          <a:off x="10273" y="14228"/>
                          <a:ext cx="860"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5119F1E" w14:textId="21DBC2D8" w:rsidR="00A33BFC" w:rsidRPr="0054431D" w:rsidRDefault="00A33BFC" w:rsidP="003B2897">
                            <w:pPr>
                              <w:pStyle w:val="Encabezado"/>
                              <w:jc w:val="center"/>
                              <w:rPr>
                                <w:rFonts w:ascii="Arial" w:hAnsi="Arial" w:cs="Arial"/>
                                <w:color w:val="808080" w:themeColor="background1" w:themeShade="80"/>
                                <w:sz w:val="36"/>
                              </w:rPr>
                            </w:pPr>
                            <w:r w:rsidRPr="0054431D">
                              <w:rPr>
                                <w:rFonts w:ascii="Arial" w:hAnsi="Arial" w:cs="Arial"/>
                                <w:color w:val="808080" w:themeColor="background1" w:themeShade="80"/>
                                <w:sz w:val="36"/>
                              </w:rPr>
                              <w:t xml:space="preserve"> </w:t>
                            </w:r>
                            <w:sdt>
                              <w:sdtPr>
                                <w:rPr>
                                  <w:rFonts w:ascii="Arial" w:hAnsi="Arial" w:cs="Arial"/>
                                  <w:color w:val="808080" w:themeColor="background1" w:themeShade="80"/>
                                  <w:sz w:val="36"/>
                                </w:rPr>
                                <w:id w:val="1142617274"/>
                                <w:docPartObj>
                                  <w:docPartGallery w:val="Page Numbers (Top of Page)"/>
                                  <w:docPartUnique/>
                                </w:docPartObj>
                              </w:sdtPr>
                              <w:sdtEndPr/>
                              <w:sdtContent>
                                <w:r w:rsidRPr="0054431D">
                                  <w:rPr>
                                    <w:rFonts w:ascii="Arial" w:hAnsi="Arial" w:cs="Arial"/>
                                    <w:color w:val="808080" w:themeColor="background1" w:themeShade="80"/>
                                    <w:sz w:val="36"/>
                                  </w:rPr>
                                  <w:fldChar w:fldCharType="begin"/>
                                </w:r>
                                <w:r w:rsidRPr="0054431D">
                                  <w:rPr>
                                    <w:rFonts w:ascii="Arial" w:hAnsi="Arial" w:cs="Arial"/>
                                    <w:color w:val="808080" w:themeColor="background1" w:themeShade="80"/>
                                    <w:sz w:val="36"/>
                                  </w:rPr>
                                  <w:instrText xml:space="preserve"> PAGE  \* Arabic  \* MERGEFORMAT </w:instrText>
                                </w:r>
                                <w:r w:rsidRPr="0054431D">
                                  <w:rPr>
                                    <w:rFonts w:ascii="Arial" w:hAnsi="Arial" w:cs="Arial"/>
                                    <w:color w:val="808080" w:themeColor="background1" w:themeShade="80"/>
                                    <w:sz w:val="36"/>
                                  </w:rPr>
                                  <w:fldChar w:fldCharType="separate"/>
                                </w:r>
                                <w:r w:rsidR="00957D28">
                                  <w:rPr>
                                    <w:rFonts w:ascii="Arial" w:hAnsi="Arial" w:cs="Arial"/>
                                    <w:noProof/>
                                    <w:color w:val="808080" w:themeColor="background1" w:themeShade="80"/>
                                    <w:sz w:val="36"/>
                                  </w:rPr>
                                  <w:t>37</w:t>
                                </w:r>
                                <w:r w:rsidRPr="0054431D">
                                  <w:rPr>
                                    <w:rFonts w:ascii="Arial" w:hAnsi="Arial" w:cs="Arial"/>
                                    <w:color w:val="808080" w:themeColor="background1" w:themeShade="80"/>
                                    <w:sz w:val="36"/>
                                  </w:rPr>
                                  <w:fldChar w:fldCharType="end"/>
                                </w:r>
                              </w:sdtContent>
                            </w:sdt>
                          </w:p>
                          <w:p w14:paraId="001219CB" w14:textId="77777777" w:rsidR="00A33BFC" w:rsidRPr="00587F58" w:rsidRDefault="00A33BFC" w:rsidP="003B2897">
                            <w:pPr>
                              <w:pStyle w:val="Encabezado"/>
                              <w:jc w:val="center"/>
                              <w:rPr>
                                <w:rFonts w:ascii="Arial" w:hAnsi="Arial" w:cs="Arial"/>
                                <w:color w:val="808080" w:themeColor="background1" w:themeShade="80"/>
                                <w:sz w:val="40"/>
                              </w:rPr>
                            </w:pPr>
                          </w:p>
                          <w:p w14:paraId="517436B2" w14:textId="77777777" w:rsidR="00A33BFC" w:rsidRPr="00587F58" w:rsidRDefault="00A33BFC" w:rsidP="003B2897">
                            <w:pPr>
                              <w:rPr>
                                <w:sz w:val="18"/>
                              </w:rPr>
                            </w:pPr>
                          </w:p>
                        </w:txbxContent>
                      </wps:txbx>
                      <wps:bodyPr rot="0" vert="horz" wrap="square" lIns="91440" tIns="45720" rIns="91440" bIns="45720" anchor="ctr" anchorCtr="0" upright="1">
                        <a:noAutofit/>
                      </wps:bodyPr>
                    </wps:wsp>
                    <wps:wsp>
                      <wps:cNvPr id="26" name="Rectangle 82"/>
                      <wps:cNvSpPr>
                        <a:spLocks noChangeArrowheads="1"/>
                      </wps:cNvSpPr>
                      <wps:spPr bwMode="auto">
                        <a:xfrm>
                          <a:off x="1826" y="14045"/>
                          <a:ext cx="8694" cy="882"/>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F3A56A8" w14:textId="3DAC9C06" w:rsidR="00A33BFC" w:rsidRPr="0054431D" w:rsidRDefault="00A33BFC" w:rsidP="0054431D">
                            <w:pPr>
                              <w:pBdr>
                                <w:right w:val="single" w:sz="12" w:space="4" w:color="BFBFBF" w:themeColor="background1" w:themeShade="BF"/>
                              </w:pBdr>
                              <w:spacing w:after="0" w:line="240" w:lineRule="auto"/>
                              <w:jc w:val="right"/>
                              <w:rPr>
                                <w:rFonts w:ascii="Futura Md BT" w:hAnsi="Futura Md BT"/>
                                <w:b/>
                                <w:color w:val="808080" w:themeColor="background1" w:themeShade="80"/>
                                <w:sz w:val="18"/>
                              </w:rPr>
                            </w:pPr>
                            <w:r w:rsidRPr="0054431D">
                              <w:rPr>
                                <w:rFonts w:ascii="Futura Bk BT" w:hAnsi="Futura Bk BT"/>
                                <w:b/>
                                <w:color w:val="808080" w:themeColor="background1" w:themeShade="80"/>
                                <w:sz w:val="18"/>
                              </w:rPr>
                              <w:t>PROYECTO DE PRESUPUESTO DE EGRESOS DEL PODER JUDICIAL DEL ESTADO DE QUINTANA ROO PARA EL EJERCICIO FISCAL 20</w:t>
                            </w:r>
                            <w:r>
                              <w:rPr>
                                <w:rFonts w:ascii="Futura Bk BT" w:hAnsi="Futura Bk BT"/>
                                <w:b/>
                                <w:color w:val="808080" w:themeColor="background1" w:themeShade="80"/>
                                <w:sz w:val="18"/>
                              </w:rPr>
                              <w:t>22</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38F415" id="Group 80" o:spid="_x0000_s1086" style="position:absolute;margin-left:-18.85pt;margin-top:-41.3pt;width:465.35pt;height:44.1pt;z-index:251737088;mso-position-horizontal-relative:text;mso-position-vertical-relative:text" coordorigin="1826,14045" coordsize="930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">
              <v:rect id="Rectangle 81" o:spid="_x0000_s1087" style="position:absolute;left:10273;top:14228;width:860;height: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" filled="f" stroked="f" strokeweight="2pt">
                <v:textbox>
                  <w:txbxContent>
                    <w:p w14:paraId="35119F1E" w14:textId="21DBC2D8" w:rsidR="00A33BFC" w:rsidRPr="0054431D" w:rsidRDefault="00A33BFC" w:rsidP="003B2897">
                      <w:pPr>
                        <w:pStyle w:val="Encabezado"/>
                        <w:jc w:val="center"/>
                        <w:rPr>
                          <w:rFonts w:ascii="Arial" w:hAnsi="Arial" w:cs="Arial"/>
                          <w:color w:val="808080" w:themeColor="background1" w:themeShade="80"/>
                          <w:sz w:val="36"/>
                        </w:rPr>
                      </w:pPr>
                      <w:r w:rsidRPr="0054431D">
                        <w:rPr>
                          <w:rFonts w:ascii="Arial" w:hAnsi="Arial" w:cs="Arial"/>
                          <w:color w:val="808080" w:themeColor="background1" w:themeShade="80"/>
                          <w:sz w:val="36"/>
                        </w:rPr>
                        <w:t xml:space="preserve"> </w:t>
                      </w:r>
                      <w:sdt>
                        <w:sdtPr>
                          <w:rPr>
                            <w:rFonts w:ascii="Arial" w:hAnsi="Arial" w:cs="Arial"/>
                            <w:color w:val="808080" w:themeColor="background1" w:themeShade="80"/>
                            <w:sz w:val="36"/>
                          </w:rPr>
                          <w:id w:val="1142617274"/>
                          <w:docPartObj>
                            <w:docPartGallery w:val="Page Numbers (Top of Page)"/>
                            <w:docPartUnique/>
                          </w:docPartObj>
                        </w:sdtPr>
                        <w:sdtEndPr/>
                        <w:sdtContent>
                          <w:r w:rsidRPr="0054431D">
                            <w:rPr>
                              <w:rFonts w:ascii="Arial" w:hAnsi="Arial" w:cs="Arial"/>
                              <w:color w:val="808080" w:themeColor="background1" w:themeShade="80"/>
                              <w:sz w:val="36"/>
                            </w:rPr>
                            <w:fldChar w:fldCharType="begin"/>
                          </w:r>
                          <w:r w:rsidRPr="0054431D">
                            <w:rPr>
                              <w:rFonts w:ascii="Arial" w:hAnsi="Arial" w:cs="Arial"/>
                              <w:color w:val="808080" w:themeColor="background1" w:themeShade="80"/>
                              <w:sz w:val="36"/>
                            </w:rPr>
                            <w:instrText xml:space="preserve"> PAGE  \* Arabic  \* MERGEFORMAT </w:instrText>
                          </w:r>
                          <w:r w:rsidRPr="0054431D">
                            <w:rPr>
                              <w:rFonts w:ascii="Arial" w:hAnsi="Arial" w:cs="Arial"/>
                              <w:color w:val="808080" w:themeColor="background1" w:themeShade="80"/>
                              <w:sz w:val="36"/>
                            </w:rPr>
                            <w:fldChar w:fldCharType="separate"/>
                          </w:r>
                          <w:r w:rsidR="00957D28">
                            <w:rPr>
                              <w:rFonts w:ascii="Arial" w:hAnsi="Arial" w:cs="Arial"/>
                              <w:noProof/>
                              <w:color w:val="808080" w:themeColor="background1" w:themeShade="80"/>
                              <w:sz w:val="36"/>
                            </w:rPr>
                            <w:t>37</w:t>
                          </w:r>
                          <w:r w:rsidRPr="0054431D">
                            <w:rPr>
                              <w:rFonts w:ascii="Arial" w:hAnsi="Arial" w:cs="Arial"/>
                              <w:color w:val="808080" w:themeColor="background1" w:themeShade="80"/>
                              <w:sz w:val="36"/>
                            </w:rPr>
                            <w:fldChar w:fldCharType="end"/>
                          </w:r>
                        </w:sdtContent>
                      </w:sdt>
                    </w:p>
                    <w:p w14:paraId="001219CB" w14:textId="77777777" w:rsidR="00A33BFC" w:rsidRPr="00587F58" w:rsidRDefault="00A33BFC" w:rsidP="003B2897">
                      <w:pPr>
                        <w:pStyle w:val="Encabezado"/>
                        <w:jc w:val="center"/>
                        <w:rPr>
                          <w:rFonts w:ascii="Arial" w:hAnsi="Arial" w:cs="Arial"/>
                          <w:color w:val="808080" w:themeColor="background1" w:themeShade="80"/>
                          <w:sz w:val="40"/>
                        </w:rPr>
                      </w:pPr>
                    </w:p>
                    <w:p w14:paraId="517436B2" w14:textId="77777777" w:rsidR="00A33BFC" w:rsidRPr="00587F58" w:rsidRDefault="00A33BFC" w:rsidP="003B2897">
                      <w:pPr>
                        <w:rPr>
                          <w:sz w:val="18"/>
                        </w:rPr>
                      </w:pPr>
                    </w:p>
                  </w:txbxContent>
                </v:textbox>
              </v:rect>
              <v:rect id="Rectangle 82" o:spid="_x0000_s1088" style="position:absolute;left:1826;top:14045;width:8694;height: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" filled="f" fillcolor="yellow" stroked="f" strokeweight="2pt">
                <v:textbox>
                  <w:txbxContent>
                    <w:p w14:paraId="5F3A56A8" w14:textId="3DAC9C06" w:rsidR="00A33BFC" w:rsidRPr="0054431D" w:rsidRDefault="00A33BFC" w:rsidP="0054431D">
                      <w:pPr>
                        <w:pBdr>
                          <w:right w:val="single" w:sz="12" w:space="4" w:color="BFBFBF" w:themeColor="background1" w:themeShade="BF"/>
                        </w:pBdr>
                        <w:spacing w:after="0" w:line="240" w:lineRule="auto"/>
                        <w:jc w:val="right"/>
                        <w:rPr>
                          <w:rFonts w:ascii="Futura Md BT" w:hAnsi="Futura Md BT"/>
                          <w:b/>
                          <w:color w:val="808080" w:themeColor="background1" w:themeShade="80"/>
                          <w:sz w:val="18"/>
                        </w:rPr>
                      </w:pPr>
                      <w:r w:rsidRPr="0054431D">
                        <w:rPr>
                          <w:rFonts w:ascii="Futura Bk BT" w:hAnsi="Futura Bk BT"/>
                          <w:b/>
                          <w:color w:val="808080" w:themeColor="background1" w:themeShade="80"/>
                          <w:sz w:val="18"/>
                        </w:rPr>
                        <w:t>PROYECTO DE PRESUPUESTO DE EGRESOS DEL PODER JUDICIAL DEL ESTADO DE QUINTANA ROO PARA EL EJERCICIO FISCAL 20</w:t>
                      </w:r>
                      <w:r>
                        <w:rPr>
                          <w:rFonts w:ascii="Futura Bk BT" w:hAnsi="Futura Bk BT"/>
                          <w:b/>
                          <w:color w:val="808080" w:themeColor="background1" w:themeShade="80"/>
                          <w:sz w:val="18"/>
                        </w:rPr>
                        <w:t>22</w:t>
                      </w:r>
                    </w:p>
                  </w:txbxContent>
                </v:textbox>
              </v:rect>
            </v:group>
          </w:pict>
        </mc:Fallback>
      </mc:AlternateContent>
    </w:r>
    <w:r>
      <w:rPr>
        <w:noProof/>
      </w:rPr>
      <w:drawing>
        <wp:anchor distT="0" distB="0" distL="114300" distR="114300" simplePos="0" relativeHeight="251732992" behindDoc="1" locked="0" layoutInCell="1" allowOverlap="1" wp14:anchorId="7E066DE8" wp14:editId="57B34D4C">
          <wp:simplePos x="0" y="0"/>
          <wp:positionH relativeFrom="column">
            <wp:posOffset>145415</wp:posOffset>
          </wp:positionH>
          <wp:positionV relativeFrom="paragraph">
            <wp:posOffset>1787525</wp:posOffset>
          </wp:positionV>
          <wp:extent cx="5911215" cy="786765"/>
          <wp:effectExtent l="0" t="0" r="0" b="0"/>
          <wp:wrapNone/>
          <wp:docPr id="233" name="Imagen 233" descr="D:\TSJ\Cuadernillo congreso\REQUERIMIENTOLDFEM_CONAC\Sin títul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SJ\Cuadernillo congreso\REQUERIMIENTOLDFEM_CONAC\Sin título-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11215" cy="78676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noProof/>
      </w:rPr>
      <w:drawing>
        <wp:anchor distT="0" distB="0" distL="114300" distR="114300" simplePos="0" relativeHeight="251736064" behindDoc="1" locked="0" layoutInCell="1" allowOverlap="1" wp14:anchorId="14A94BBB" wp14:editId="3DCB06B9">
          <wp:simplePos x="0" y="0"/>
          <wp:positionH relativeFrom="column">
            <wp:posOffset>145415</wp:posOffset>
          </wp:positionH>
          <wp:positionV relativeFrom="paragraph">
            <wp:posOffset>1787525</wp:posOffset>
          </wp:positionV>
          <wp:extent cx="5911215" cy="786765"/>
          <wp:effectExtent l="0" t="0" r="0" b="0"/>
          <wp:wrapNone/>
          <wp:docPr id="234" name="Imagen 234" descr="D:\TSJ\Cuadernillo congreso\REQUERIMIENTOLDFEM_CONAC\Sin títul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SJ\Cuadernillo congreso\REQUERIMIENTOLDFEM_CONAC\Sin título-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11215" cy="7867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5040" behindDoc="1" locked="0" layoutInCell="1" allowOverlap="1" wp14:anchorId="30CDAD1E" wp14:editId="5D771D6E">
          <wp:simplePos x="0" y="0"/>
          <wp:positionH relativeFrom="column">
            <wp:posOffset>450215</wp:posOffset>
          </wp:positionH>
          <wp:positionV relativeFrom="paragraph">
            <wp:posOffset>2092325</wp:posOffset>
          </wp:positionV>
          <wp:extent cx="5911215" cy="786765"/>
          <wp:effectExtent l="0" t="0" r="0" b="0"/>
          <wp:wrapNone/>
          <wp:docPr id="246" name="Imagen 246" descr="D:\TSJ\Cuadernillo congreso\REQUERIMIENTOLDFEM_CONAC\Sin títul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SJ\Cuadernillo congreso\REQUERIMIENTOLDFEM_CONAC\Sin título-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11215" cy="7867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4016" behindDoc="1" locked="0" layoutInCell="1" allowOverlap="1" wp14:anchorId="3DB0F461" wp14:editId="489C0AE6">
          <wp:simplePos x="0" y="0"/>
          <wp:positionH relativeFrom="column">
            <wp:posOffset>297815</wp:posOffset>
          </wp:positionH>
          <wp:positionV relativeFrom="paragraph">
            <wp:posOffset>1939925</wp:posOffset>
          </wp:positionV>
          <wp:extent cx="5911215" cy="786765"/>
          <wp:effectExtent l="0" t="0" r="0" b="0"/>
          <wp:wrapNone/>
          <wp:docPr id="247" name="Imagen 247" descr="D:\TSJ\Cuadernillo congreso\REQUERIMIENTOLDFEM_CONAC\Sin títul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SJ\Cuadernillo congreso\REQUERIMIENTOLDFEM_CONAC\Sin título-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11215" cy="7867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E9733A" w14:textId="77777777" w:rsidR="00A33BFC" w:rsidRDefault="00A33BFC" w:rsidP="00CD6C32">
      <w:pPr>
        <w:spacing w:after="0" w:line="240" w:lineRule="auto"/>
      </w:pPr>
      <w:r>
        <w:separator/>
      </w:r>
    </w:p>
  </w:footnote>
  <w:footnote w:type="continuationSeparator" w:id="0">
    <w:p w14:paraId="2094C1A2" w14:textId="77777777" w:rsidR="00A33BFC" w:rsidRDefault="00A33BFC" w:rsidP="00CD6C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9"/>
      <w:gridCol w:w="4651"/>
    </w:tblGrid>
    <w:tr w:rsidR="00A33BFC" w14:paraId="3A06E062" w14:textId="77777777" w:rsidTr="00DF571F">
      <w:tc>
        <w:tcPr>
          <w:tcW w:w="3652" w:type="dxa"/>
        </w:tcPr>
        <w:p w14:paraId="3255FC6B" w14:textId="4C1586B0" w:rsidR="00A33BFC" w:rsidRDefault="00A33BFC" w:rsidP="00DF571F">
          <w:pPr>
            <w:pStyle w:val="Encabezado"/>
            <w:tabs>
              <w:tab w:val="left" w:pos="2709"/>
              <w:tab w:val="right" w:pos="3989"/>
            </w:tabs>
          </w:pPr>
        </w:p>
        <w:p w14:paraId="27C16486" w14:textId="77777777" w:rsidR="00A33BFC" w:rsidRPr="00DF571F" w:rsidRDefault="00A33BFC" w:rsidP="00DF571F">
          <w:pPr>
            <w:pStyle w:val="Encabezado"/>
            <w:tabs>
              <w:tab w:val="left" w:pos="2709"/>
              <w:tab w:val="right" w:pos="3989"/>
            </w:tabs>
            <w:rPr>
              <w:b/>
            </w:rPr>
          </w:pPr>
        </w:p>
        <w:p w14:paraId="413A1F61" w14:textId="77777777" w:rsidR="00A33BFC" w:rsidRDefault="00A33BFC" w:rsidP="00DF571F">
          <w:pPr>
            <w:pStyle w:val="Encabezado"/>
            <w:tabs>
              <w:tab w:val="clear" w:pos="4419"/>
              <w:tab w:val="clear" w:pos="8838"/>
              <w:tab w:val="left" w:pos="3172"/>
            </w:tabs>
          </w:pPr>
          <w:r>
            <w:tab/>
          </w:r>
        </w:p>
        <w:p w14:paraId="6DD296A4" w14:textId="77777777" w:rsidR="00A33BFC" w:rsidRDefault="00A33BFC" w:rsidP="00DF571F">
          <w:pPr>
            <w:pStyle w:val="Encabezado"/>
            <w:tabs>
              <w:tab w:val="left" w:pos="2709"/>
              <w:tab w:val="right" w:pos="3989"/>
            </w:tabs>
          </w:pPr>
        </w:p>
        <w:p w14:paraId="42E9F994" w14:textId="77777777" w:rsidR="00A33BFC" w:rsidRDefault="00A33BFC" w:rsidP="00DF571F">
          <w:pPr>
            <w:pStyle w:val="Encabezado"/>
            <w:tabs>
              <w:tab w:val="left" w:pos="2709"/>
              <w:tab w:val="right" w:pos="3989"/>
            </w:tabs>
          </w:pPr>
          <w:r>
            <w:tab/>
          </w:r>
        </w:p>
        <w:p w14:paraId="2518811A" w14:textId="77777777" w:rsidR="00A33BFC" w:rsidRDefault="00A33BFC" w:rsidP="00DF571F">
          <w:pPr>
            <w:pStyle w:val="Encabezado"/>
            <w:tabs>
              <w:tab w:val="left" w:pos="2709"/>
              <w:tab w:val="right" w:pos="3989"/>
            </w:tabs>
          </w:pPr>
        </w:p>
      </w:tc>
      <w:tc>
        <w:tcPr>
          <w:tcW w:w="4758" w:type="dxa"/>
        </w:tcPr>
        <w:p w14:paraId="381D9039" w14:textId="77777777" w:rsidR="00A33BFC" w:rsidRDefault="00A33BFC" w:rsidP="00DF571F">
          <w:pPr>
            <w:pStyle w:val="Encabezado"/>
            <w:jc w:val="center"/>
          </w:pPr>
        </w:p>
        <w:p w14:paraId="6132A303" w14:textId="77777777" w:rsidR="00A33BFC" w:rsidRDefault="00A33BFC" w:rsidP="003C21D4">
          <w:pPr>
            <w:pStyle w:val="Encabezado"/>
            <w:tabs>
              <w:tab w:val="clear" w:pos="4419"/>
              <w:tab w:val="clear" w:pos="8838"/>
              <w:tab w:val="left" w:pos="3740"/>
            </w:tabs>
          </w:pPr>
          <w:r>
            <w:t xml:space="preserve"> </w:t>
          </w:r>
          <w:r>
            <w:tab/>
          </w:r>
        </w:p>
        <w:p w14:paraId="6EA48ECA" w14:textId="14188F9D" w:rsidR="00A33BFC" w:rsidRDefault="00A33BFC" w:rsidP="00DF571F">
          <w:pPr>
            <w:pStyle w:val="Encabezado"/>
          </w:pPr>
          <w:r>
            <w:t xml:space="preserve">  </w:t>
          </w:r>
        </w:p>
      </w:tc>
    </w:tr>
  </w:tbl>
  <w:p w14:paraId="34DAD2F7" w14:textId="77777777" w:rsidR="00A33BFC" w:rsidRDefault="00A33BFC" w:rsidP="00DF571F">
    <w:pPr>
      <w:pStyle w:val="Encabezado"/>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85D35" w14:textId="648023DA" w:rsidR="00A33BFC" w:rsidRDefault="00A33BFC">
    <w:pPr>
      <w:pStyle w:val="Encabezado"/>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B608F"/>
    <w:multiLevelType w:val="hybridMultilevel"/>
    <w:tmpl w:val="19CE5B4A"/>
    <w:lvl w:ilvl="0" w:tplc="1C820234">
      <w:start w:val="1"/>
      <w:numFmt w:val="decimal"/>
      <w:lvlText w:val="%1."/>
      <w:lvlJc w:val="left"/>
      <w:pPr>
        <w:ind w:left="0"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1146" w:hanging="180"/>
      </w:pPr>
    </w:lvl>
    <w:lvl w:ilvl="3" w:tplc="0409000F" w:tentative="1">
      <w:start w:val="1"/>
      <w:numFmt w:val="decimal"/>
      <w:lvlText w:val="%4."/>
      <w:lvlJc w:val="left"/>
      <w:pPr>
        <w:ind w:left="-426" w:hanging="360"/>
      </w:pPr>
    </w:lvl>
    <w:lvl w:ilvl="4" w:tplc="04090019" w:tentative="1">
      <w:start w:val="1"/>
      <w:numFmt w:val="lowerLetter"/>
      <w:lvlText w:val="%5."/>
      <w:lvlJc w:val="left"/>
      <w:pPr>
        <w:ind w:left="294" w:hanging="360"/>
      </w:pPr>
    </w:lvl>
    <w:lvl w:ilvl="5" w:tplc="0409001B" w:tentative="1">
      <w:start w:val="1"/>
      <w:numFmt w:val="lowerRoman"/>
      <w:lvlText w:val="%6."/>
      <w:lvlJc w:val="right"/>
      <w:pPr>
        <w:ind w:left="1014" w:hanging="180"/>
      </w:pPr>
    </w:lvl>
    <w:lvl w:ilvl="6" w:tplc="0409000F" w:tentative="1">
      <w:start w:val="1"/>
      <w:numFmt w:val="decimal"/>
      <w:lvlText w:val="%7."/>
      <w:lvlJc w:val="left"/>
      <w:pPr>
        <w:ind w:left="1734" w:hanging="360"/>
      </w:pPr>
    </w:lvl>
    <w:lvl w:ilvl="7" w:tplc="04090019" w:tentative="1">
      <w:start w:val="1"/>
      <w:numFmt w:val="lowerLetter"/>
      <w:lvlText w:val="%8."/>
      <w:lvlJc w:val="left"/>
      <w:pPr>
        <w:ind w:left="2454" w:hanging="360"/>
      </w:pPr>
    </w:lvl>
    <w:lvl w:ilvl="8" w:tplc="0409001B" w:tentative="1">
      <w:start w:val="1"/>
      <w:numFmt w:val="lowerRoman"/>
      <w:lvlText w:val="%9."/>
      <w:lvlJc w:val="right"/>
      <w:pPr>
        <w:ind w:left="3174" w:hanging="180"/>
      </w:pPr>
    </w:lvl>
  </w:abstractNum>
  <w:abstractNum w:abstractNumId="1" w15:restartNumberingAfterBreak="0">
    <w:nsid w:val="0F096E2E"/>
    <w:multiLevelType w:val="hybridMultilevel"/>
    <w:tmpl w:val="09821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0F1178D"/>
    <w:multiLevelType w:val="hybridMultilevel"/>
    <w:tmpl w:val="3D0C7372"/>
    <w:lvl w:ilvl="0" w:tplc="BF56C5C8">
      <w:start w:val="1"/>
      <w:numFmt w:val="decimal"/>
      <w:lvlText w:val="%1."/>
      <w:lvlJc w:val="left"/>
      <w:pPr>
        <w:ind w:left="470" w:hanging="360"/>
      </w:pPr>
      <w:rPr>
        <w:rFonts w:hint="default"/>
      </w:rPr>
    </w:lvl>
    <w:lvl w:ilvl="1" w:tplc="080A0019" w:tentative="1">
      <w:start w:val="1"/>
      <w:numFmt w:val="lowerLetter"/>
      <w:lvlText w:val="%2."/>
      <w:lvlJc w:val="left"/>
      <w:pPr>
        <w:ind w:left="1190" w:hanging="360"/>
      </w:pPr>
    </w:lvl>
    <w:lvl w:ilvl="2" w:tplc="080A001B" w:tentative="1">
      <w:start w:val="1"/>
      <w:numFmt w:val="lowerRoman"/>
      <w:lvlText w:val="%3."/>
      <w:lvlJc w:val="right"/>
      <w:pPr>
        <w:ind w:left="1910" w:hanging="180"/>
      </w:pPr>
    </w:lvl>
    <w:lvl w:ilvl="3" w:tplc="080A000F" w:tentative="1">
      <w:start w:val="1"/>
      <w:numFmt w:val="decimal"/>
      <w:lvlText w:val="%4."/>
      <w:lvlJc w:val="left"/>
      <w:pPr>
        <w:ind w:left="2630" w:hanging="360"/>
      </w:pPr>
    </w:lvl>
    <w:lvl w:ilvl="4" w:tplc="080A0019" w:tentative="1">
      <w:start w:val="1"/>
      <w:numFmt w:val="lowerLetter"/>
      <w:lvlText w:val="%5."/>
      <w:lvlJc w:val="left"/>
      <w:pPr>
        <w:ind w:left="3350" w:hanging="360"/>
      </w:pPr>
    </w:lvl>
    <w:lvl w:ilvl="5" w:tplc="080A001B" w:tentative="1">
      <w:start w:val="1"/>
      <w:numFmt w:val="lowerRoman"/>
      <w:lvlText w:val="%6."/>
      <w:lvlJc w:val="right"/>
      <w:pPr>
        <w:ind w:left="4070" w:hanging="180"/>
      </w:pPr>
    </w:lvl>
    <w:lvl w:ilvl="6" w:tplc="080A000F" w:tentative="1">
      <w:start w:val="1"/>
      <w:numFmt w:val="decimal"/>
      <w:lvlText w:val="%7."/>
      <w:lvlJc w:val="left"/>
      <w:pPr>
        <w:ind w:left="4790" w:hanging="360"/>
      </w:pPr>
    </w:lvl>
    <w:lvl w:ilvl="7" w:tplc="080A0019" w:tentative="1">
      <w:start w:val="1"/>
      <w:numFmt w:val="lowerLetter"/>
      <w:lvlText w:val="%8."/>
      <w:lvlJc w:val="left"/>
      <w:pPr>
        <w:ind w:left="5510" w:hanging="360"/>
      </w:pPr>
    </w:lvl>
    <w:lvl w:ilvl="8" w:tplc="080A001B" w:tentative="1">
      <w:start w:val="1"/>
      <w:numFmt w:val="lowerRoman"/>
      <w:lvlText w:val="%9."/>
      <w:lvlJc w:val="right"/>
      <w:pPr>
        <w:ind w:left="6230" w:hanging="180"/>
      </w:pPr>
    </w:lvl>
  </w:abstractNum>
  <w:abstractNum w:abstractNumId="3" w15:restartNumberingAfterBreak="0">
    <w:nsid w:val="1274113C"/>
    <w:multiLevelType w:val="hybridMultilevel"/>
    <w:tmpl w:val="AF2CB9C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76D6D20"/>
    <w:multiLevelType w:val="hybridMultilevel"/>
    <w:tmpl w:val="5EC2ACD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0370E2D"/>
    <w:multiLevelType w:val="hybridMultilevel"/>
    <w:tmpl w:val="26D050A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247A23C1"/>
    <w:multiLevelType w:val="hybridMultilevel"/>
    <w:tmpl w:val="CC92839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C7D63D6"/>
    <w:multiLevelType w:val="hybridMultilevel"/>
    <w:tmpl w:val="CB9EEB0A"/>
    <w:lvl w:ilvl="0" w:tplc="080A0001">
      <w:start w:val="1"/>
      <w:numFmt w:val="bullet"/>
      <w:lvlText w:val=""/>
      <w:lvlJc w:val="left"/>
      <w:pPr>
        <w:ind w:left="720" w:hanging="360"/>
      </w:pPr>
      <w:rPr>
        <w:rFonts w:ascii="Symbol" w:hAnsi="Symbol" w:hint="default"/>
      </w:rPr>
    </w:lvl>
    <w:lvl w:ilvl="1" w:tplc="77764846">
      <w:numFmt w:val="bullet"/>
      <w:lvlText w:val="•"/>
      <w:lvlJc w:val="left"/>
      <w:pPr>
        <w:ind w:left="1440" w:hanging="360"/>
      </w:pPr>
      <w:rPr>
        <w:rFonts w:ascii="Arial" w:eastAsiaTheme="minorHAnsi"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C8B12AB"/>
    <w:multiLevelType w:val="hybridMultilevel"/>
    <w:tmpl w:val="D04478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E117DF2"/>
    <w:multiLevelType w:val="multilevel"/>
    <w:tmpl w:val="AC2480AA"/>
    <w:lvl w:ilvl="0">
      <w:start w:val="1"/>
      <w:numFmt w:val="upperLetter"/>
      <w:lvlText w:val="%1."/>
      <w:lvlJc w:val="left"/>
      <w:pPr>
        <w:ind w:left="955" w:hanging="360"/>
      </w:pPr>
      <w:rPr>
        <w:rFonts w:hint="default"/>
      </w:rPr>
    </w:lvl>
    <w:lvl w:ilvl="1">
      <w:start w:val="1"/>
      <w:numFmt w:val="lowerLetter"/>
      <w:lvlText w:val="%2."/>
      <w:lvlJc w:val="left"/>
      <w:pPr>
        <w:ind w:left="1675" w:hanging="360"/>
      </w:pPr>
      <w:rPr>
        <w:rFonts w:hint="default"/>
      </w:rPr>
    </w:lvl>
    <w:lvl w:ilvl="2">
      <w:start w:val="1"/>
      <w:numFmt w:val="lowerRoman"/>
      <w:lvlText w:val="%3."/>
      <w:lvlJc w:val="right"/>
      <w:pPr>
        <w:ind w:left="2395" w:hanging="180"/>
      </w:pPr>
      <w:rPr>
        <w:rFonts w:hint="default"/>
      </w:rPr>
    </w:lvl>
    <w:lvl w:ilvl="3">
      <w:start w:val="1"/>
      <w:numFmt w:val="decimal"/>
      <w:lvlText w:val="%4."/>
      <w:lvlJc w:val="left"/>
      <w:pPr>
        <w:ind w:left="3115" w:hanging="360"/>
      </w:pPr>
      <w:rPr>
        <w:rFonts w:hint="default"/>
      </w:rPr>
    </w:lvl>
    <w:lvl w:ilvl="4">
      <w:start w:val="1"/>
      <w:numFmt w:val="lowerLetter"/>
      <w:lvlText w:val="%5."/>
      <w:lvlJc w:val="left"/>
      <w:pPr>
        <w:ind w:left="3835" w:hanging="360"/>
      </w:pPr>
      <w:rPr>
        <w:rFonts w:hint="default"/>
      </w:rPr>
    </w:lvl>
    <w:lvl w:ilvl="5">
      <w:start w:val="1"/>
      <w:numFmt w:val="lowerRoman"/>
      <w:lvlText w:val="%6."/>
      <w:lvlJc w:val="right"/>
      <w:pPr>
        <w:ind w:left="4555" w:hanging="180"/>
      </w:pPr>
      <w:rPr>
        <w:rFonts w:hint="default"/>
      </w:rPr>
    </w:lvl>
    <w:lvl w:ilvl="6">
      <w:start w:val="1"/>
      <w:numFmt w:val="decimal"/>
      <w:lvlText w:val="%7."/>
      <w:lvlJc w:val="left"/>
      <w:pPr>
        <w:ind w:left="5275" w:hanging="360"/>
      </w:pPr>
      <w:rPr>
        <w:rFonts w:hint="default"/>
      </w:rPr>
    </w:lvl>
    <w:lvl w:ilvl="7">
      <w:start w:val="1"/>
      <w:numFmt w:val="lowerLetter"/>
      <w:lvlText w:val="%8."/>
      <w:lvlJc w:val="left"/>
      <w:pPr>
        <w:ind w:left="5995" w:hanging="360"/>
      </w:pPr>
      <w:rPr>
        <w:rFonts w:hint="default"/>
      </w:rPr>
    </w:lvl>
    <w:lvl w:ilvl="8">
      <w:start w:val="1"/>
      <w:numFmt w:val="lowerRoman"/>
      <w:lvlText w:val="%9."/>
      <w:lvlJc w:val="right"/>
      <w:pPr>
        <w:ind w:left="6715" w:hanging="180"/>
      </w:pPr>
      <w:rPr>
        <w:rFonts w:hint="default"/>
      </w:rPr>
    </w:lvl>
  </w:abstractNum>
  <w:abstractNum w:abstractNumId="10" w15:restartNumberingAfterBreak="0">
    <w:nsid w:val="312D3D05"/>
    <w:multiLevelType w:val="multilevel"/>
    <w:tmpl w:val="DB665EFC"/>
    <w:lvl w:ilvl="0">
      <w:start w:val="1"/>
      <w:numFmt w:val="upperLetter"/>
      <w:lvlText w:val="%1."/>
      <w:lvlJc w:val="left"/>
      <w:pPr>
        <w:ind w:left="955" w:hanging="360"/>
      </w:pPr>
      <w:rPr>
        <w:rFonts w:hint="default"/>
      </w:rPr>
    </w:lvl>
    <w:lvl w:ilvl="1">
      <w:start w:val="1"/>
      <w:numFmt w:val="lowerLetter"/>
      <w:lvlText w:val="%2."/>
      <w:lvlJc w:val="left"/>
      <w:pPr>
        <w:ind w:left="1675" w:hanging="360"/>
      </w:pPr>
      <w:rPr>
        <w:rFonts w:hint="default"/>
      </w:rPr>
    </w:lvl>
    <w:lvl w:ilvl="2">
      <w:start w:val="1"/>
      <w:numFmt w:val="lowerRoman"/>
      <w:lvlText w:val="%3."/>
      <w:lvlJc w:val="right"/>
      <w:pPr>
        <w:ind w:left="2395" w:hanging="180"/>
      </w:pPr>
      <w:rPr>
        <w:rFonts w:hint="default"/>
      </w:rPr>
    </w:lvl>
    <w:lvl w:ilvl="3">
      <w:start w:val="1"/>
      <w:numFmt w:val="decimal"/>
      <w:lvlText w:val="%4."/>
      <w:lvlJc w:val="left"/>
      <w:pPr>
        <w:ind w:left="3115" w:hanging="360"/>
      </w:pPr>
      <w:rPr>
        <w:rFonts w:hint="default"/>
      </w:rPr>
    </w:lvl>
    <w:lvl w:ilvl="4">
      <w:start w:val="1"/>
      <w:numFmt w:val="lowerLetter"/>
      <w:lvlText w:val="%5."/>
      <w:lvlJc w:val="left"/>
      <w:pPr>
        <w:ind w:left="3835" w:hanging="360"/>
      </w:pPr>
      <w:rPr>
        <w:rFonts w:hint="default"/>
      </w:rPr>
    </w:lvl>
    <w:lvl w:ilvl="5">
      <w:start w:val="1"/>
      <w:numFmt w:val="lowerRoman"/>
      <w:lvlText w:val="%6."/>
      <w:lvlJc w:val="right"/>
      <w:pPr>
        <w:ind w:left="4555" w:hanging="180"/>
      </w:pPr>
      <w:rPr>
        <w:rFonts w:hint="default"/>
      </w:rPr>
    </w:lvl>
    <w:lvl w:ilvl="6">
      <w:start w:val="1"/>
      <w:numFmt w:val="decimal"/>
      <w:lvlText w:val="%7."/>
      <w:lvlJc w:val="left"/>
      <w:pPr>
        <w:ind w:left="5275" w:hanging="360"/>
      </w:pPr>
      <w:rPr>
        <w:rFonts w:hint="default"/>
      </w:rPr>
    </w:lvl>
    <w:lvl w:ilvl="7">
      <w:start w:val="1"/>
      <w:numFmt w:val="lowerLetter"/>
      <w:lvlText w:val="%8."/>
      <w:lvlJc w:val="left"/>
      <w:pPr>
        <w:ind w:left="5995" w:hanging="360"/>
      </w:pPr>
      <w:rPr>
        <w:rFonts w:hint="default"/>
      </w:rPr>
    </w:lvl>
    <w:lvl w:ilvl="8">
      <w:start w:val="1"/>
      <w:numFmt w:val="lowerRoman"/>
      <w:lvlText w:val="%9."/>
      <w:lvlJc w:val="right"/>
      <w:pPr>
        <w:ind w:left="6715" w:hanging="180"/>
      </w:pPr>
      <w:rPr>
        <w:rFonts w:hint="default"/>
      </w:rPr>
    </w:lvl>
  </w:abstractNum>
  <w:abstractNum w:abstractNumId="11" w15:restartNumberingAfterBreak="0">
    <w:nsid w:val="33825097"/>
    <w:multiLevelType w:val="hybridMultilevel"/>
    <w:tmpl w:val="05C48EFC"/>
    <w:lvl w:ilvl="0" w:tplc="655A88B4">
      <w:start w:val="1"/>
      <w:numFmt w:val="decimal"/>
      <w:lvlText w:val="%1."/>
      <w:lvlJc w:val="left"/>
      <w:pPr>
        <w:ind w:left="460" w:hanging="360"/>
      </w:pPr>
      <w:rPr>
        <w:rFonts w:hint="default"/>
      </w:rPr>
    </w:lvl>
    <w:lvl w:ilvl="1" w:tplc="080A0019" w:tentative="1">
      <w:start w:val="1"/>
      <w:numFmt w:val="lowerLetter"/>
      <w:lvlText w:val="%2."/>
      <w:lvlJc w:val="left"/>
      <w:pPr>
        <w:ind w:left="1180" w:hanging="360"/>
      </w:pPr>
    </w:lvl>
    <w:lvl w:ilvl="2" w:tplc="080A001B" w:tentative="1">
      <w:start w:val="1"/>
      <w:numFmt w:val="lowerRoman"/>
      <w:lvlText w:val="%3."/>
      <w:lvlJc w:val="right"/>
      <w:pPr>
        <w:ind w:left="1900" w:hanging="180"/>
      </w:pPr>
    </w:lvl>
    <w:lvl w:ilvl="3" w:tplc="080A000F" w:tentative="1">
      <w:start w:val="1"/>
      <w:numFmt w:val="decimal"/>
      <w:lvlText w:val="%4."/>
      <w:lvlJc w:val="left"/>
      <w:pPr>
        <w:ind w:left="2620" w:hanging="360"/>
      </w:pPr>
    </w:lvl>
    <w:lvl w:ilvl="4" w:tplc="080A0019" w:tentative="1">
      <w:start w:val="1"/>
      <w:numFmt w:val="lowerLetter"/>
      <w:lvlText w:val="%5."/>
      <w:lvlJc w:val="left"/>
      <w:pPr>
        <w:ind w:left="3340" w:hanging="360"/>
      </w:pPr>
    </w:lvl>
    <w:lvl w:ilvl="5" w:tplc="080A001B" w:tentative="1">
      <w:start w:val="1"/>
      <w:numFmt w:val="lowerRoman"/>
      <w:lvlText w:val="%6."/>
      <w:lvlJc w:val="right"/>
      <w:pPr>
        <w:ind w:left="4060" w:hanging="180"/>
      </w:pPr>
    </w:lvl>
    <w:lvl w:ilvl="6" w:tplc="080A000F" w:tentative="1">
      <w:start w:val="1"/>
      <w:numFmt w:val="decimal"/>
      <w:lvlText w:val="%7."/>
      <w:lvlJc w:val="left"/>
      <w:pPr>
        <w:ind w:left="4780" w:hanging="360"/>
      </w:pPr>
    </w:lvl>
    <w:lvl w:ilvl="7" w:tplc="080A0019" w:tentative="1">
      <w:start w:val="1"/>
      <w:numFmt w:val="lowerLetter"/>
      <w:lvlText w:val="%8."/>
      <w:lvlJc w:val="left"/>
      <w:pPr>
        <w:ind w:left="5500" w:hanging="360"/>
      </w:pPr>
    </w:lvl>
    <w:lvl w:ilvl="8" w:tplc="080A001B" w:tentative="1">
      <w:start w:val="1"/>
      <w:numFmt w:val="lowerRoman"/>
      <w:lvlText w:val="%9."/>
      <w:lvlJc w:val="right"/>
      <w:pPr>
        <w:ind w:left="6220" w:hanging="180"/>
      </w:pPr>
    </w:lvl>
  </w:abstractNum>
  <w:abstractNum w:abstractNumId="12" w15:restartNumberingAfterBreak="0">
    <w:nsid w:val="3D1A4B65"/>
    <w:multiLevelType w:val="hybridMultilevel"/>
    <w:tmpl w:val="4B3EEC9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EFC1073"/>
    <w:multiLevelType w:val="hybridMultilevel"/>
    <w:tmpl w:val="E13EB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0942D6B"/>
    <w:multiLevelType w:val="hybridMultilevel"/>
    <w:tmpl w:val="526A3C5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3DF1673"/>
    <w:multiLevelType w:val="hybridMultilevel"/>
    <w:tmpl w:val="DD8001F0"/>
    <w:lvl w:ilvl="0" w:tplc="CE3C53F2">
      <w:start w:val="1"/>
      <w:numFmt w:val="decimal"/>
      <w:lvlText w:val="%1."/>
      <w:lvlJc w:val="left"/>
      <w:pPr>
        <w:tabs>
          <w:tab w:val="num" w:pos="720"/>
        </w:tabs>
        <w:ind w:left="720" w:hanging="360"/>
      </w:pPr>
    </w:lvl>
    <w:lvl w:ilvl="1" w:tplc="C4C07C30" w:tentative="1">
      <w:start w:val="1"/>
      <w:numFmt w:val="decimal"/>
      <w:lvlText w:val="%2."/>
      <w:lvlJc w:val="left"/>
      <w:pPr>
        <w:tabs>
          <w:tab w:val="num" w:pos="1440"/>
        </w:tabs>
        <w:ind w:left="1440" w:hanging="360"/>
      </w:pPr>
    </w:lvl>
    <w:lvl w:ilvl="2" w:tplc="D8A6D288" w:tentative="1">
      <w:start w:val="1"/>
      <w:numFmt w:val="decimal"/>
      <w:lvlText w:val="%3."/>
      <w:lvlJc w:val="left"/>
      <w:pPr>
        <w:tabs>
          <w:tab w:val="num" w:pos="2160"/>
        </w:tabs>
        <w:ind w:left="2160" w:hanging="360"/>
      </w:pPr>
    </w:lvl>
    <w:lvl w:ilvl="3" w:tplc="37BA5CF4">
      <w:start w:val="1"/>
      <w:numFmt w:val="decimal"/>
      <w:lvlText w:val="%4."/>
      <w:lvlJc w:val="left"/>
      <w:pPr>
        <w:tabs>
          <w:tab w:val="num" w:pos="2880"/>
        </w:tabs>
        <w:ind w:left="2880" w:hanging="360"/>
      </w:pPr>
    </w:lvl>
    <w:lvl w:ilvl="4" w:tplc="976ECE9C">
      <w:start w:val="1"/>
      <w:numFmt w:val="decimal"/>
      <w:lvlText w:val="%5."/>
      <w:lvlJc w:val="left"/>
      <w:pPr>
        <w:tabs>
          <w:tab w:val="num" w:pos="3600"/>
        </w:tabs>
        <w:ind w:left="3600" w:hanging="360"/>
      </w:pPr>
    </w:lvl>
    <w:lvl w:ilvl="5" w:tplc="F3D6F650" w:tentative="1">
      <w:start w:val="1"/>
      <w:numFmt w:val="decimal"/>
      <w:lvlText w:val="%6."/>
      <w:lvlJc w:val="left"/>
      <w:pPr>
        <w:tabs>
          <w:tab w:val="num" w:pos="4320"/>
        </w:tabs>
        <w:ind w:left="4320" w:hanging="360"/>
      </w:pPr>
    </w:lvl>
    <w:lvl w:ilvl="6" w:tplc="F3382A60" w:tentative="1">
      <w:start w:val="1"/>
      <w:numFmt w:val="decimal"/>
      <w:lvlText w:val="%7."/>
      <w:lvlJc w:val="left"/>
      <w:pPr>
        <w:tabs>
          <w:tab w:val="num" w:pos="5040"/>
        </w:tabs>
        <w:ind w:left="5040" w:hanging="360"/>
      </w:pPr>
    </w:lvl>
    <w:lvl w:ilvl="7" w:tplc="01BE3838" w:tentative="1">
      <w:start w:val="1"/>
      <w:numFmt w:val="decimal"/>
      <w:lvlText w:val="%8."/>
      <w:lvlJc w:val="left"/>
      <w:pPr>
        <w:tabs>
          <w:tab w:val="num" w:pos="5760"/>
        </w:tabs>
        <w:ind w:left="5760" w:hanging="360"/>
      </w:pPr>
    </w:lvl>
    <w:lvl w:ilvl="8" w:tplc="2A9C222C" w:tentative="1">
      <w:start w:val="1"/>
      <w:numFmt w:val="decimal"/>
      <w:lvlText w:val="%9."/>
      <w:lvlJc w:val="left"/>
      <w:pPr>
        <w:tabs>
          <w:tab w:val="num" w:pos="6480"/>
        </w:tabs>
        <w:ind w:left="6480" w:hanging="360"/>
      </w:pPr>
    </w:lvl>
  </w:abstractNum>
  <w:abstractNum w:abstractNumId="16" w15:restartNumberingAfterBreak="0">
    <w:nsid w:val="451B64CE"/>
    <w:multiLevelType w:val="multilevel"/>
    <w:tmpl w:val="F7D2D7C4"/>
    <w:lvl w:ilvl="0">
      <w:start w:val="1"/>
      <w:numFmt w:val="upperLetter"/>
      <w:lvlText w:val="%1."/>
      <w:lvlJc w:val="left"/>
      <w:pPr>
        <w:ind w:left="955" w:hanging="360"/>
      </w:pPr>
      <w:rPr>
        <w:rFonts w:hint="default"/>
      </w:rPr>
    </w:lvl>
    <w:lvl w:ilvl="1">
      <w:start w:val="1"/>
      <w:numFmt w:val="lowerLetter"/>
      <w:lvlText w:val="%2."/>
      <w:lvlJc w:val="left"/>
      <w:pPr>
        <w:ind w:left="1675" w:hanging="360"/>
      </w:pPr>
      <w:rPr>
        <w:rFonts w:hint="default"/>
      </w:rPr>
    </w:lvl>
    <w:lvl w:ilvl="2">
      <w:start w:val="1"/>
      <w:numFmt w:val="lowerRoman"/>
      <w:lvlText w:val="%3."/>
      <w:lvlJc w:val="right"/>
      <w:pPr>
        <w:ind w:left="2395" w:hanging="180"/>
      </w:pPr>
      <w:rPr>
        <w:rFonts w:hint="default"/>
      </w:rPr>
    </w:lvl>
    <w:lvl w:ilvl="3">
      <w:start w:val="1"/>
      <w:numFmt w:val="decimal"/>
      <w:lvlText w:val="%4."/>
      <w:lvlJc w:val="left"/>
      <w:pPr>
        <w:ind w:left="3115" w:hanging="360"/>
      </w:pPr>
      <w:rPr>
        <w:rFonts w:hint="default"/>
      </w:rPr>
    </w:lvl>
    <w:lvl w:ilvl="4">
      <w:start w:val="1"/>
      <w:numFmt w:val="lowerLetter"/>
      <w:lvlText w:val="%5."/>
      <w:lvlJc w:val="left"/>
      <w:pPr>
        <w:ind w:left="3835" w:hanging="360"/>
      </w:pPr>
      <w:rPr>
        <w:rFonts w:hint="default"/>
      </w:rPr>
    </w:lvl>
    <w:lvl w:ilvl="5">
      <w:start w:val="1"/>
      <w:numFmt w:val="lowerRoman"/>
      <w:lvlText w:val="%6."/>
      <w:lvlJc w:val="right"/>
      <w:pPr>
        <w:ind w:left="4555" w:hanging="180"/>
      </w:pPr>
      <w:rPr>
        <w:rFonts w:hint="default"/>
      </w:rPr>
    </w:lvl>
    <w:lvl w:ilvl="6">
      <w:start w:val="1"/>
      <w:numFmt w:val="decimal"/>
      <w:lvlText w:val="%7."/>
      <w:lvlJc w:val="left"/>
      <w:pPr>
        <w:ind w:left="5275" w:hanging="360"/>
      </w:pPr>
      <w:rPr>
        <w:rFonts w:hint="default"/>
      </w:rPr>
    </w:lvl>
    <w:lvl w:ilvl="7">
      <w:start w:val="1"/>
      <w:numFmt w:val="lowerLetter"/>
      <w:lvlText w:val="%8."/>
      <w:lvlJc w:val="left"/>
      <w:pPr>
        <w:ind w:left="5995" w:hanging="360"/>
      </w:pPr>
      <w:rPr>
        <w:rFonts w:hint="default"/>
      </w:rPr>
    </w:lvl>
    <w:lvl w:ilvl="8">
      <w:start w:val="1"/>
      <w:numFmt w:val="lowerRoman"/>
      <w:lvlText w:val="%9."/>
      <w:lvlJc w:val="right"/>
      <w:pPr>
        <w:ind w:left="6715" w:hanging="180"/>
      </w:pPr>
      <w:rPr>
        <w:rFonts w:hint="default"/>
      </w:rPr>
    </w:lvl>
  </w:abstractNum>
  <w:abstractNum w:abstractNumId="17" w15:restartNumberingAfterBreak="0">
    <w:nsid w:val="57291798"/>
    <w:multiLevelType w:val="hybridMultilevel"/>
    <w:tmpl w:val="435A6732"/>
    <w:lvl w:ilvl="0" w:tplc="4A3C3274">
      <w:start w:val="1"/>
      <w:numFmt w:val="decimal"/>
      <w:lvlText w:val="%1."/>
      <w:lvlJc w:val="left"/>
      <w:pPr>
        <w:ind w:left="360" w:hanging="360"/>
      </w:pPr>
      <w:rPr>
        <w:rFonts w:eastAsiaTheme="minorEastAsia" w:hint="default"/>
        <w:b w:val="0"/>
        <w:color w:val="000000" w:themeColor="text1"/>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15:restartNumberingAfterBreak="0">
    <w:nsid w:val="5E466FA5"/>
    <w:multiLevelType w:val="hybridMultilevel"/>
    <w:tmpl w:val="A188766C"/>
    <w:lvl w:ilvl="0" w:tplc="19DC7E4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0794B57"/>
    <w:multiLevelType w:val="hybridMultilevel"/>
    <w:tmpl w:val="1A1AE18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1AF3307"/>
    <w:multiLevelType w:val="hybridMultilevel"/>
    <w:tmpl w:val="C022864E"/>
    <w:lvl w:ilvl="0" w:tplc="0A608A0E">
      <w:start w:val="1"/>
      <w:numFmt w:val="upperLetter"/>
      <w:lvlText w:val="%1."/>
      <w:lvlJc w:val="left"/>
      <w:pPr>
        <w:ind w:left="660" w:hanging="360"/>
      </w:pPr>
      <w:rPr>
        <w:rFonts w:hint="default"/>
      </w:rPr>
    </w:lvl>
    <w:lvl w:ilvl="1" w:tplc="080A0019" w:tentative="1">
      <w:start w:val="1"/>
      <w:numFmt w:val="lowerLetter"/>
      <w:lvlText w:val="%2."/>
      <w:lvlJc w:val="left"/>
      <w:pPr>
        <w:ind w:left="1380" w:hanging="360"/>
      </w:pPr>
    </w:lvl>
    <w:lvl w:ilvl="2" w:tplc="080A001B" w:tentative="1">
      <w:start w:val="1"/>
      <w:numFmt w:val="lowerRoman"/>
      <w:lvlText w:val="%3."/>
      <w:lvlJc w:val="right"/>
      <w:pPr>
        <w:ind w:left="2100" w:hanging="180"/>
      </w:pPr>
    </w:lvl>
    <w:lvl w:ilvl="3" w:tplc="080A000F" w:tentative="1">
      <w:start w:val="1"/>
      <w:numFmt w:val="decimal"/>
      <w:lvlText w:val="%4."/>
      <w:lvlJc w:val="left"/>
      <w:pPr>
        <w:ind w:left="2820" w:hanging="360"/>
      </w:pPr>
    </w:lvl>
    <w:lvl w:ilvl="4" w:tplc="080A0019" w:tentative="1">
      <w:start w:val="1"/>
      <w:numFmt w:val="lowerLetter"/>
      <w:lvlText w:val="%5."/>
      <w:lvlJc w:val="left"/>
      <w:pPr>
        <w:ind w:left="3540" w:hanging="360"/>
      </w:pPr>
    </w:lvl>
    <w:lvl w:ilvl="5" w:tplc="080A001B" w:tentative="1">
      <w:start w:val="1"/>
      <w:numFmt w:val="lowerRoman"/>
      <w:lvlText w:val="%6."/>
      <w:lvlJc w:val="right"/>
      <w:pPr>
        <w:ind w:left="4260" w:hanging="180"/>
      </w:pPr>
    </w:lvl>
    <w:lvl w:ilvl="6" w:tplc="080A000F" w:tentative="1">
      <w:start w:val="1"/>
      <w:numFmt w:val="decimal"/>
      <w:lvlText w:val="%7."/>
      <w:lvlJc w:val="left"/>
      <w:pPr>
        <w:ind w:left="4980" w:hanging="360"/>
      </w:pPr>
    </w:lvl>
    <w:lvl w:ilvl="7" w:tplc="080A0019" w:tentative="1">
      <w:start w:val="1"/>
      <w:numFmt w:val="lowerLetter"/>
      <w:lvlText w:val="%8."/>
      <w:lvlJc w:val="left"/>
      <w:pPr>
        <w:ind w:left="5700" w:hanging="360"/>
      </w:pPr>
    </w:lvl>
    <w:lvl w:ilvl="8" w:tplc="080A001B" w:tentative="1">
      <w:start w:val="1"/>
      <w:numFmt w:val="lowerRoman"/>
      <w:lvlText w:val="%9."/>
      <w:lvlJc w:val="right"/>
      <w:pPr>
        <w:ind w:left="6420" w:hanging="180"/>
      </w:pPr>
    </w:lvl>
  </w:abstractNum>
  <w:abstractNum w:abstractNumId="21" w15:restartNumberingAfterBreak="0">
    <w:nsid w:val="6A80066B"/>
    <w:multiLevelType w:val="hybridMultilevel"/>
    <w:tmpl w:val="C5087F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184269D"/>
    <w:multiLevelType w:val="hybridMultilevel"/>
    <w:tmpl w:val="11424E5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A7B1E9A"/>
    <w:multiLevelType w:val="hybridMultilevel"/>
    <w:tmpl w:val="CF7EADB8"/>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B1D495D"/>
    <w:multiLevelType w:val="multilevel"/>
    <w:tmpl w:val="8C16B1F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D492FE4"/>
    <w:multiLevelType w:val="multilevel"/>
    <w:tmpl w:val="04B86F30"/>
    <w:lvl w:ilvl="0">
      <w:start w:val="1"/>
      <w:numFmt w:val="upperLetter"/>
      <w:lvlText w:val="%1."/>
      <w:lvlJc w:val="left"/>
      <w:pPr>
        <w:ind w:left="955" w:hanging="360"/>
      </w:pPr>
      <w:rPr>
        <w:rFonts w:hint="default"/>
      </w:rPr>
    </w:lvl>
    <w:lvl w:ilvl="1">
      <w:start w:val="1"/>
      <w:numFmt w:val="lowerLetter"/>
      <w:lvlText w:val="%2."/>
      <w:lvlJc w:val="left"/>
      <w:pPr>
        <w:ind w:left="1675" w:hanging="360"/>
      </w:pPr>
      <w:rPr>
        <w:rFonts w:hint="default"/>
      </w:rPr>
    </w:lvl>
    <w:lvl w:ilvl="2">
      <w:start w:val="1"/>
      <w:numFmt w:val="lowerRoman"/>
      <w:lvlText w:val="%3."/>
      <w:lvlJc w:val="right"/>
      <w:pPr>
        <w:ind w:left="2395" w:hanging="180"/>
      </w:pPr>
      <w:rPr>
        <w:rFonts w:hint="default"/>
      </w:rPr>
    </w:lvl>
    <w:lvl w:ilvl="3">
      <w:start w:val="1"/>
      <w:numFmt w:val="decimal"/>
      <w:lvlText w:val="%4."/>
      <w:lvlJc w:val="left"/>
      <w:pPr>
        <w:ind w:left="3115" w:hanging="360"/>
      </w:pPr>
      <w:rPr>
        <w:rFonts w:hint="default"/>
      </w:rPr>
    </w:lvl>
    <w:lvl w:ilvl="4">
      <w:start w:val="1"/>
      <w:numFmt w:val="lowerLetter"/>
      <w:lvlText w:val="%5."/>
      <w:lvlJc w:val="left"/>
      <w:pPr>
        <w:ind w:left="3835" w:hanging="360"/>
      </w:pPr>
      <w:rPr>
        <w:rFonts w:hint="default"/>
      </w:rPr>
    </w:lvl>
    <w:lvl w:ilvl="5">
      <w:start w:val="1"/>
      <w:numFmt w:val="lowerRoman"/>
      <w:lvlText w:val="%6."/>
      <w:lvlJc w:val="right"/>
      <w:pPr>
        <w:ind w:left="4555" w:hanging="180"/>
      </w:pPr>
      <w:rPr>
        <w:rFonts w:hint="default"/>
      </w:rPr>
    </w:lvl>
    <w:lvl w:ilvl="6">
      <w:start w:val="1"/>
      <w:numFmt w:val="decimal"/>
      <w:lvlText w:val="%7."/>
      <w:lvlJc w:val="left"/>
      <w:pPr>
        <w:ind w:left="5275" w:hanging="360"/>
      </w:pPr>
      <w:rPr>
        <w:rFonts w:hint="default"/>
      </w:rPr>
    </w:lvl>
    <w:lvl w:ilvl="7">
      <w:start w:val="1"/>
      <w:numFmt w:val="lowerLetter"/>
      <w:lvlText w:val="%8."/>
      <w:lvlJc w:val="left"/>
      <w:pPr>
        <w:ind w:left="5995" w:hanging="360"/>
      </w:pPr>
      <w:rPr>
        <w:rFonts w:hint="default"/>
      </w:rPr>
    </w:lvl>
    <w:lvl w:ilvl="8">
      <w:start w:val="1"/>
      <w:numFmt w:val="lowerRoman"/>
      <w:lvlText w:val="%9."/>
      <w:lvlJc w:val="right"/>
      <w:pPr>
        <w:ind w:left="6715" w:hanging="180"/>
      </w:pPr>
      <w:rPr>
        <w:rFonts w:hint="default"/>
      </w:rPr>
    </w:lvl>
  </w:abstractNum>
  <w:num w:numId="1">
    <w:abstractNumId w:val="7"/>
  </w:num>
  <w:num w:numId="2">
    <w:abstractNumId w:val="1"/>
  </w:num>
  <w:num w:numId="3">
    <w:abstractNumId w:val="17"/>
  </w:num>
  <w:num w:numId="4">
    <w:abstractNumId w:val="13"/>
  </w:num>
  <w:num w:numId="5">
    <w:abstractNumId w:val="22"/>
  </w:num>
  <w:num w:numId="6">
    <w:abstractNumId w:val="15"/>
  </w:num>
  <w:num w:numId="7">
    <w:abstractNumId w:val="21"/>
  </w:num>
  <w:num w:numId="8">
    <w:abstractNumId w:val="4"/>
  </w:num>
  <w:num w:numId="9">
    <w:abstractNumId w:val="24"/>
  </w:num>
  <w:num w:numId="10">
    <w:abstractNumId w:val="23"/>
  </w:num>
  <w:num w:numId="11">
    <w:abstractNumId w:val="2"/>
  </w:num>
  <w:num w:numId="12">
    <w:abstractNumId w:val="20"/>
  </w:num>
  <w:num w:numId="13">
    <w:abstractNumId w:val="11"/>
  </w:num>
  <w:num w:numId="14">
    <w:abstractNumId w:val="0"/>
  </w:num>
  <w:num w:numId="15">
    <w:abstractNumId w:val="16"/>
  </w:num>
  <w:num w:numId="16">
    <w:abstractNumId w:val="9"/>
  </w:num>
  <w:num w:numId="17">
    <w:abstractNumId w:val="18"/>
  </w:num>
  <w:num w:numId="18">
    <w:abstractNumId w:val="10"/>
  </w:num>
  <w:num w:numId="19">
    <w:abstractNumId w:val="25"/>
  </w:num>
  <w:num w:numId="20">
    <w:abstractNumId w:val="3"/>
  </w:num>
  <w:num w:numId="21">
    <w:abstractNumId w:val="6"/>
  </w:num>
  <w:num w:numId="22">
    <w:abstractNumId w:val="5"/>
  </w:num>
  <w:num w:numId="23">
    <w:abstractNumId w:val="12"/>
  </w:num>
  <w:num w:numId="24">
    <w:abstractNumId w:val="14"/>
  </w:num>
  <w:num w:numId="25">
    <w:abstractNumId w:val="19"/>
  </w:num>
  <w:num w:numId="26">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7105" style="v-text-anchor:middle" fill="f" fillcolor="white" stroke="f">
      <v:fill color="white" on="f"/>
      <v:stroke weight="2pt"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72AB"/>
    <w:rsid w:val="000003E4"/>
    <w:rsid w:val="00000878"/>
    <w:rsid w:val="00001D6A"/>
    <w:rsid w:val="00003407"/>
    <w:rsid w:val="000045FE"/>
    <w:rsid w:val="00006468"/>
    <w:rsid w:val="00010A74"/>
    <w:rsid w:val="00010DCD"/>
    <w:rsid w:val="00013439"/>
    <w:rsid w:val="000141E6"/>
    <w:rsid w:val="0001519F"/>
    <w:rsid w:val="000152C6"/>
    <w:rsid w:val="00015C59"/>
    <w:rsid w:val="0001704C"/>
    <w:rsid w:val="0001727C"/>
    <w:rsid w:val="000178C7"/>
    <w:rsid w:val="00020E03"/>
    <w:rsid w:val="00020ED8"/>
    <w:rsid w:val="0002196D"/>
    <w:rsid w:val="0002326E"/>
    <w:rsid w:val="000239D8"/>
    <w:rsid w:val="000241A1"/>
    <w:rsid w:val="0002457F"/>
    <w:rsid w:val="00025EF5"/>
    <w:rsid w:val="00030732"/>
    <w:rsid w:val="0003101A"/>
    <w:rsid w:val="000313DE"/>
    <w:rsid w:val="000319EE"/>
    <w:rsid w:val="00031DE7"/>
    <w:rsid w:val="00031FFE"/>
    <w:rsid w:val="000330FB"/>
    <w:rsid w:val="00034C8C"/>
    <w:rsid w:val="0003700F"/>
    <w:rsid w:val="000374D0"/>
    <w:rsid w:val="00040A38"/>
    <w:rsid w:val="00042C27"/>
    <w:rsid w:val="00043044"/>
    <w:rsid w:val="000431CA"/>
    <w:rsid w:val="00044C77"/>
    <w:rsid w:val="00046F7E"/>
    <w:rsid w:val="00047F3B"/>
    <w:rsid w:val="00050F3A"/>
    <w:rsid w:val="000519C0"/>
    <w:rsid w:val="000523F2"/>
    <w:rsid w:val="000547EE"/>
    <w:rsid w:val="0005579A"/>
    <w:rsid w:val="00057C58"/>
    <w:rsid w:val="00062E2B"/>
    <w:rsid w:val="00066EB3"/>
    <w:rsid w:val="0007102F"/>
    <w:rsid w:val="000742FC"/>
    <w:rsid w:val="00075312"/>
    <w:rsid w:val="00077309"/>
    <w:rsid w:val="00080671"/>
    <w:rsid w:val="0008261D"/>
    <w:rsid w:val="00082688"/>
    <w:rsid w:val="00082747"/>
    <w:rsid w:val="000830E0"/>
    <w:rsid w:val="00083F03"/>
    <w:rsid w:val="00083F34"/>
    <w:rsid w:val="0008419F"/>
    <w:rsid w:val="000852D5"/>
    <w:rsid w:val="0008730F"/>
    <w:rsid w:val="0009024B"/>
    <w:rsid w:val="00090B20"/>
    <w:rsid w:val="00092079"/>
    <w:rsid w:val="000923F2"/>
    <w:rsid w:val="00094107"/>
    <w:rsid w:val="000955CC"/>
    <w:rsid w:val="00095933"/>
    <w:rsid w:val="00095D6B"/>
    <w:rsid w:val="00097B49"/>
    <w:rsid w:val="00097D71"/>
    <w:rsid w:val="000A0690"/>
    <w:rsid w:val="000A1E2F"/>
    <w:rsid w:val="000A32B3"/>
    <w:rsid w:val="000A3711"/>
    <w:rsid w:val="000A4818"/>
    <w:rsid w:val="000A4CFB"/>
    <w:rsid w:val="000B1D92"/>
    <w:rsid w:val="000B20A3"/>
    <w:rsid w:val="000B270E"/>
    <w:rsid w:val="000B29E1"/>
    <w:rsid w:val="000B3D21"/>
    <w:rsid w:val="000B3F39"/>
    <w:rsid w:val="000B533C"/>
    <w:rsid w:val="000B68D9"/>
    <w:rsid w:val="000C051E"/>
    <w:rsid w:val="000C266D"/>
    <w:rsid w:val="000C4287"/>
    <w:rsid w:val="000C5439"/>
    <w:rsid w:val="000C7671"/>
    <w:rsid w:val="000D12D3"/>
    <w:rsid w:val="000D6AA0"/>
    <w:rsid w:val="000D6CA1"/>
    <w:rsid w:val="000D70A1"/>
    <w:rsid w:val="000E1B0F"/>
    <w:rsid w:val="000E1E5F"/>
    <w:rsid w:val="000E4E70"/>
    <w:rsid w:val="000E5625"/>
    <w:rsid w:val="000E7DA0"/>
    <w:rsid w:val="000F159E"/>
    <w:rsid w:val="00100440"/>
    <w:rsid w:val="001018D2"/>
    <w:rsid w:val="00102479"/>
    <w:rsid w:val="001029AD"/>
    <w:rsid w:val="00102F34"/>
    <w:rsid w:val="001064A5"/>
    <w:rsid w:val="0011068E"/>
    <w:rsid w:val="001158A7"/>
    <w:rsid w:val="00116E46"/>
    <w:rsid w:val="0012081B"/>
    <w:rsid w:val="00122625"/>
    <w:rsid w:val="00123FD0"/>
    <w:rsid w:val="00125296"/>
    <w:rsid w:val="00133DF8"/>
    <w:rsid w:val="00136C42"/>
    <w:rsid w:val="00140186"/>
    <w:rsid w:val="00140CE5"/>
    <w:rsid w:val="00141E36"/>
    <w:rsid w:val="001426A1"/>
    <w:rsid w:val="00143E4A"/>
    <w:rsid w:val="0014404F"/>
    <w:rsid w:val="00144736"/>
    <w:rsid w:val="001467A1"/>
    <w:rsid w:val="0014691B"/>
    <w:rsid w:val="00151F00"/>
    <w:rsid w:val="0015255C"/>
    <w:rsid w:val="001539D5"/>
    <w:rsid w:val="00153C99"/>
    <w:rsid w:val="00153EA4"/>
    <w:rsid w:val="0015509D"/>
    <w:rsid w:val="00156922"/>
    <w:rsid w:val="00163906"/>
    <w:rsid w:val="00165382"/>
    <w:rsid w:val="00165EE0"/>
    <w:rsid w:val="00166C60"/>
    <w:rsid w:val="00171822"/>
    <w:rsid w:val="00172CB9"/>
    <w:rsid w:val="00174347"/>
    <w:rsid w:val="001761AB"/>
    <w:rsid w:val="001771B2"/>
    <w:rsid w:val="001772B5"/>
    <w:rsid w:val="00181344"/>
    <w:rsid w:val="00181785"/>
    <w:rsid w:val="00183BB2"/>
    <w:rsid w:val="00185C2A"/>
    <w:rsid w:val="001937AB"/>
    <w:rsid w:val="00193B69"/>
    <w:rsid w:val="0019604E"/>
    <w:rsid w:val="001A0C7B"/>
    <w:rsid w:val="001A1A99"/>
    <w:rsid w:val="001A220A"/>
    <w:rsid w:val="001A329A"/>
    <w:rsid w:val="001A5455"/>
    <w:rsid w:val="001B1944"/>
    <w:rsid w:val="001B3A6D"/>
    <w:rsid w:val="001B3CD1"/>
    <w:rsid w:val="001B3E93"/>
    <w:rsid w:val="001B5D13"/>
    <w:rsid w:val="001B6B9D"/>
    <w:rsid w:val="001C2FF3"/>
    <w:rsid w:val="001C3880"/>
    <w:rsid w:val="001C3DBF"/>
    <w:rsid w:val="001C426E"/>
    <w:rsid w:val="001C732C"/>
    <w:rsid w:val="001C75CE"/>
    <w:rsid w:val="001D0B90"/>
    <w:rsid w:val="001D187E"/>
    <w:rsid w:val="001D2686"/>
    <w:rsid w:val="001D37ED"/>
    <w:rsid w:val="001D4FF2"/>
    <w:rsid w:val="001D61F0"/>
    <w:rsid w:val="001D6E9C"/>
    <w:rsid w:val="001E0934"/>
    <w:rsid w:val="001E33E7"/>
    <w:rsid w:val="001E5BB8"/>
    <w:rsid w:val="001E67AC"/>
    <w:rsid w:val="001E7602"/>
    <w:rsid w:val="001F0961"/>
    <w:rsid w:val="001F1DF0"/>
    <w:rsid w:val="001F2392"/>
    <w:rsid w:val="001F4F16"/>
    <w:rsid w:val="001F54F2"/>
    <w:rsid w:val="001F5CCC"/>
    <w:rsid w:val="001F6046"/>
    <w:rsid w:val="001F783C"/>
    <w:rsid w:val="00200107"/>
    <w:rsid w:val="002004CE"/>
    <w:rsid w:val="002013C4"/>
    <w:rsid w:val="00201E9A"/>
    <w:rsid w:val="00202155"/>
    <w:rsid w:val="00203B6E"/>
    <w:rsid w:val="00204274"/>
    <w:rsid w:val="002050EB"/>
    <w:rsid w:val="0020614C"/>
    <w:rsid w:val="00206EC4"/>
    <w:rsid w:val="0020791B"/>
    <w:rsid w:val="00213253"/>
    <w:rsid w:val="002133E9"/>
    <w:rsid w:val="00213CC4"/>
    <w:rsid w:val="00214626"/>
    <w:rsid w:val="00215E53"/>
    <w:rsid w:val="002172BB"/>
    <w:rsid w:val="002210D2"/>
    <w:rsid w:val="00221C08"/>
    <w:rsid w:val="00221FA6"/>
    <w:rsid w:val="0022387A"/>
    <w:rsid w:val="00230E5B"/>
    <w:rsid w:val="0023145A"/>
    <w:rsid w:val="0023253E"/>
    <w:rsid w:val="002325B5"/>
    <w:rsid w:val="0023282C"/>
    <w:rsid w:val="00232C56"/>
    <w:rsid w:val="00234C9A"/>
    <w:rsid w:val="002350E2"/>
    <w:rsid w:val="002355D7"/>
    <w:rsid w:val="0024056C"/>
    <w:rsid w:val="00240995"/>
    <w:rsid w:val="00240F74"/>
    <w:rsid w:val="00241929"/>
    <w:rsid w:val="0024387A"/>
    <w:rsid w:val="00245392"/>
    <w:rsid w:val="0024692D"/>
    <w:rsid w:val="00247D13"/>
    <w:rsid w:val="00247D61"/>
    <w:rsid w:val="0025135C"/>
    <w:rsid w:val="0025329B"/>
    <w:rsid w:val="0025453E"/>
    <w:rsid w:val="00254772"/>
    <w:rsid w:val="00255EE1"/>
    <w:rsid w:val="0025627F"/>
    <w:rsid w:val="00256C61"/>
    <w:rsid w:val="00257E4C"/>
    <w:rsid w:val="00260177"/>
    <w:rsid w:val="0026102E"/>
    <w:rsid w:val="0026124B"/>
    <w:rsid w:val="00262E19"/>
    <w:rsid w:val="002663CA"/>
    <w:rsid w:val="00267870"/>
    <w:rsid w:val="0027101D"/>
    <w:rsid w:val="002724F8"/>
    <w:rsid w:val="00273CE0"/>
    <w:rsid w:val="002756A4"/>
    <w:rsid w:val="00275D76"/>
    <w:rsid w:val="00275DF9"/>
    <w:rsid w:val="002776DA"/>
    <w:rsid w:val="002817EE"/>
    <w:rsid w:val="002839A1"/>
    <w:rsid w:val="0028463F"/>
    <w:rsid w:val="002846CD"/>
    <w:rsid w:val="00287182"/>
    <w:rsid w:val="00291CA6"/>
    <w:rsid w:val="00291EEF"/>
    <w:rsid w:val="00292166"/>
    <w:rsid w:val="0029591A"/>
    <w:rsid w:val="0029612E"/>
    <w:rsid w:val="00297B0D"/>
    <w:rsid w:val="002A1C43"/>
    <w:rsid w:val="002A4807"/>
    <w:rsid w:val="002A4D79"/>
    <w:rsid w:val="002A5E2B"/>
    <w:rsid w:val="002A66B3"/>
    <w:rsid w:val="002A689A"/>
    <w:rsid w:val="002A6B41"/>
    <w:rsid w:val="002A6C43"/>
    <w:rsid w:val="002A7415"/>
    <w:rsid w:val="002B0D2C"/>
    <w:rsid w:val="002B2AE1"/>
    <w:rsid w:val="002B4E4C"/>
    <w:rsid w:val="002B54BC"/>
    <w:rsid w:val="002C0673"/>
    <w:rsid w:val="002C6039"/>
    <w:rsid w:val="002C767F"/>
    <w:rsid w:val="002C7C28"/>
    <w:rsid w:val="002D4F49"/>
    <w:rsid w:val="002E00DE"/>
    <w:rsid w:val="002E29CF"/>
    <w:rsid w:val="002E454E"/>
    <w:rsid w:val="002F229A"/>
    <w:rsid w:val="002F4B28"/>
    <w:rsid w:val="002F4B35"/>
    <w:rsid w:val="003016A0"/>
    <w:rsid w:val="00301CB2"/>
    <w:rsid w:val="00301E57"/>
    <w:rsid w:val="0030308E"/>
    <w:rsid w:val="003045AC"/>
    <w:rsid w:val="00304F10"/>
    <w:rsid w:val="003067F5"/>
    <w:rsid w:val="0030745F"/>
    <w:rsid w:val="003108FB"/>
    <w:rsid w:val="00314E63"/>
    <w:rsid w:val="00316034"/>
    <w:rsid w:val="00320377"/>
    <w:rsid w:val="003249A7"/>
    <w:rsid w:val="00325862"/>
    <w:rsid w:val="00330A17"/>
    <w:rsid w:val="0033400C"/>
    <w:rsid w:val="00334FED"/>
    <w:rsid w:val="00335AF6"/>
    <w:rsid w:val="00337B67"/>
    <w:rsid w:val="003405D5"/>
    <w:rsid w:val="0034168F"/>
    <w:rsid w:val="0034174A"/>
    <w:rsid w:val="003420D9"/>
    <w:rsid w:val="00342422"/>
    <w:rsid w:val="00344E76"/>
    <w:rsid w:val="00347AAB"/>
    <w:rsid w:val="00347BEA"/>
    <w:rsid w:val="00350C9A"/>
    <w:rsid w:val="00351438"/>
    <w:rsid w:val="00352C2F"/>
    <w:rsid w:val="003548DB"/>
    <w:rsid w:val="00354AF1"/>
    <w:rsid w:val="003560C3"/>
    <w:rsid w:val="003572A5"/>
    <w:rsid w:val="00360A1E"/>
    <w:rsid w:val="00364DB0"/>
    <w:rsid w:val="00365C7B"/>
    <w:rsid w:val="003666B9"/>
    <w:rsid w:val="00367C33"/>
    <w:rsid w:val="00372CE3"/>
    <w:rsid w:val="003758AE"/>
    <w:rsid w:val="00377DE2"/>
    <w:rsid w:val="00380E2B"/>
    <w:rsid w:val="0038232E"/>
    <w:rsid w:val="00382717"/>
    <w:rsid w:val="00383DE0"/>
    <w:rsid w:val="0038573E"/>
    <w:rsid w:val="00385D67"/>
    <w:rsid w:val="00386AAC"/>
    <w:rsid w:val="00387BE8"/>
    <w:rsid w:val="003900D0"/>
    <w:rsid w:val="00390167"/>
    <w:rsid w:val="0039047F"/>
    <w:rsid w:val="003917EF"/>
    <w:rsid w:val="003919A1"/>
    <w:rsid w:val="0039242D"/>
    <w:rsid w:val="00393631"/>
    <w:rsid w:val="003962E4"/>
    <w:rsid w:val="003968F3"/>
    <w:rsid w:val="00397414"/>
    <w:rsid w:val="003A1413"/>
    <w:rsid w:val="003A35E4"/>
    <w:rsid w:val="003A3EFC"/>
    <w:rsid w:val="003A424C"/>
    <w:rsid w:val="003A4A5C"/>
    <w:rsid w:val="003A6561"/>
    <w:rsid w:val="003B0F5B"/>
    <w:rsid w:val="003B2897"/>
    <w:rsid w:val="003B2D65"/>
    <w:rsid w:val="003B2FE9"/>
    <w:rsid w:val="003B64AE"/>
    <w:rsid w:val="003B75DA"/>
    <w:rsid w:val="003C0D71"/>
    <w:rsid w:val="003C21D4"/>
    <w:rsid w:val="003C259D"/>
    <w:rsid w:val="003C38CF"/>
    <w:rsid w:val="003C3C53"/>
    <w:rsid w:val="003C4F1F"/>
    <w:rsid w:val="003C5484"/>
    <w:rsid w:val="003C5ED3"/>
    <w:rsid w:val="003C6B03"/>
    <w:rsid w:val="003D08E0"/>
    <w:rsid w:val="003D2507"/>
    <w:rsid w:val="003D493C"/>
    <w:rsid w:val="003D4D05"/>
    <w:rsid w:val="003D71E6"/>
    <w:rsid w:val="003E1E21"/>
    <w:rsid w:val="003E40CC"/>
    <w:rsid w:val="003E66AA"/>
    <w:rsid w:val="003E7521"/>
    <w:rsid w:val="003F019C"/>
    <w:rsid w:val="003F14B2"/>
    <w:rsid w:val="003F4542"/>
    <w:rsid w:val="003F5058"/>
    <w:rsid w:val="003F6809"/>
    <w:rsid w:val="003F7145"/>
    <w:rsid w:val="0040221D"/>
    <w:rsid w:val="00403784"/>
    <w:rsid w:val="004055F3"/>
    <w:rsid w:val="00405EC5"/>
    <w:rsid w:val="004071D0"/>
    <w:rsid w:val="0041050C"/>
    <w:rsid w:val="004106E4"/>
    <w:rsid w:val="00411711"/>
    <w:rsid w:val="00412864"/>
    <w:rsid w:val="00413C28"/>
    <w:rsid w:val="004152D8"/>
    <w:rsid w:val="00416C20"/>
    <w:rsid w:val="00417FFB"/>
    <w:rsid w:val="00420891"/>
    <w:rsid w:val="00421113"/>
    <w:rsid w:val="00422098"/>
    <w:rsid w:val="004260E1"/>
    <w:rsid w:val="00426365"/>
    <w:rsid w:val="00431085"/>
    <w:rsid w:val="0043332F"/>
    <w:rsid w:val="0043398D"/>
    <w:rsid w:val="0043469E"/>
    <w:rsid w:val="00436453"/>
    <w:rsid w:val="00436B1B"/>
    <w:rsid w:val="00437E46"/>
    <w:rsid w:val="004411D1"/>
    <w:rsid w:val="00444118"/>
    <w:rsid w:val="00445928"/>
    <w:rsid w:val="004462B8"/>
    <w:rsid w:val="00447C2E"/>
    <w:rsid w:val="00450CF0"/>
    <w:rsid w:val="004510C7"/>
    <w:rsid w:val="00451298"/>
    <w:rsid w:val="004514F2"/>
    <w:rsid w:val="00452471"/>
    <w:rsid w:val="00455450"/>
    <w:rsid w:val="00456EDB"/>
    <w:rsid w:val="00457BE9"/>
    <w:rsid w:val="00460BB0"/>
    <w:rsid w:val="00462423"/>
    <w:rsid w:val="00463A69"/>
    <w:rsid w:val="00464624"/>
    <w:rsid w:val="0046476D"/>
    <w:rsid w:val="004654FC"/>
    <w:rsid w:val="004666D5"/>
    <w:rsid w:val="00470D05"/>
    <w:rsid w:val="00471CA7"/>
    <w:rsid w:val="0047351D"/>
    <w:rsid w:val="00473964"/>
    <w:rsid w:val="00474505"/>
    <w:rsid w:val="004745B7"/>
    <w:rsid w:val="004746AB"/>
    <w:rsid w:val="00474C18"/>
    <w:rsid w:val="0047538B"/>
    <w:rsid w:val="00475EDE"/>
    <w:rsid w:val="00477A03"/>
    <w:rsid w:val="00481C4D"/>
    <w:rsid w:val="004846AA"/>
    <w:rsid w:val="004846C1"/>
    <w:rsid w:val="00486075"/>
    <w:rsid w:val="00486CD5"/>
    <w:rsid w:val="004916AD"/>
    <w:rsid w:val="0049209A"/>
    <w:rsid w:val="00492330"/>
    <w:rsid w:val="00495CD5"/>
    <w:rsid w:val="0049618F"/>
    <w:rsid w:val="00496C97"/>
    <w:rsid w:val="004A190A"/>
    <w:rsid w:val="004A2830"/>
    <w:rsid w:val="004A3070"/>
    <w:rsid w:val="004A32EF"/>
    <w:rsid w:val="004A3E9F"/>
    <w:rsid w:val="004A56CC"/>
    <w:rsid w:val="004A6DEA"/>
    <w:rsid w:val="004B1950"/>
    <w:rsid w:val="004B2456"/>
    <w:rsid w:val="004B2ADC"/>
    <w:rsid w:val="004B312A"/>
    <w:rsid w:val="004B32A2"/>
    <w:rsid w:val="004B6753"/>
    <w:rsid w:val="004B6F47"/>
    <w:rsid w:val="004C169B"/>
    <w:rsid w:val="004C58E2"/>
    <w:rsid w:val="004C691D"/>
    <w:rsid w:val="004C6A74"/>
    <w:rsid w:val="004C7CDA"/>
    <w:rsid w:val="004D06C6"/>
    <w:rsid w:val="004D098A"/>
    <w:rsid w:val="004D1A70"/>
    <w:rsid w:val="004D26F5"/>
    <w:rsid w:val="004D37D2"/>
    <w:rsid w:val="004D5097"/>
    <w:rsid w:val="004D65FA"/>
    <w:rsid w:val="004E055A"/>
    <w:rsid w:val="004E2338"/>
    <w:rsid w:val="004E49BE"/>
    <w:rsid w:val="004E49E7"/>
    <w:rsid w:val="004E5743"/>
    <w:rsid w:val="004E6C19"/>
    <w:rsid w:val="004E7E00"/>
    <w:rsid w:val="004F11B6"/>
    <w:rsid w:val="004F23BB"/>
    <w:rsid w:val="004F4FCE"/>
    <w:rsid w:val="004F606E"/>
    <w:rsid w:val="004F60AE"/>
    <w:rsid w:val="004F7A92"/>
    <w:rsid w:val="004F7DAC"/>
    <w:rsid w:val="005000AE"/>
    <w:rsid w:val="0050067E"/>
    <w:rsid w:val="00501149"/>
    <w:rsid w:val="00501595"/>
    <w:rsid w:val="00503B1A"/>
    <w:rsid w:val="00504369"/>
    <w:rsid w:val="00505236"/>
    <w:rsid w:val="00505D43"/>
    <w:rsid w:val="00506FF8"/>
    <w:rsid w:val="00511F92"/>
    <w:rsid w:val="00512E1D"/>
    <w:rsid w:val="005130B7"/>
    <w:rsid w:val="00513ACB"/>
    <w:rsid w:val="00513EF3"/>
    <w:rsid w:val="0052053C"/>
    <w:rsid w:val="005244D8"/>
    <w:rsid w:val="00524DC8"/>
    <w:rsid w:val="005263A1"/>
    <w:rsid w:val="00526703"/>
    <w:rsid w:val="0053010F"/>
    <w:rsid w:val="005326A7"/>
    <w:rsid w:val="00532B91"/>
    <w:rsid w:val="005331D3"/>
    <w:rsid w:val="0053393C"/>
    <w:rsid w:val="00534EB6"/>
    <w:rsid w:val="0053723F"/>
    <w:rsid w:val="00540E7C"/>
    <w:rsid w:val="00541129"/>
    <w:rsid w:val="005416F2"/>
    <w:rsid w:val="00541EE5"/>
    <w:rsid w:val="00542FBA"/>
    <w:rsid w:val="0054431D"/>
    <w:rsid w:val="005457F8"/>
    <w:rsid w:val="0054601F"/>
    <w:rsid w:val="005469A0"/>
    <w:rsid w:val="005469F7"/>
    <w:rsid w:val="005470A2"/>
    <w:rsid w:val="00554488"/>
    <w:rsid w:val="00556459"/>
    <w:rsid w:val="0055659F"/>
    <w:rsid w:val="0055660A"/>
    <w:rsid w:val="0056120D"/>
    <w:rsid w:val="00563F50"/>
    <w:rsid w:val="00564378"/>
    <w:rsid w:val="0056507B"/>
    <w:rsid w:val="00566C6C"/>
    <w:rsid w:val="00572FC2"/>
    <w:rsid w:val="005736D1"/>
    <w:rsid w:val="005776EB"/>
    <w:rsid w:val="00580FF0"/>
    <w:rsid w:val="00582DD6"/>
    <w:rsid w:val="00585504"/>
    <w:rsid w:val="005858F7"/>
    <w:rsid w:val="00587F58"/>
    <w:rsid w:val="005938B7"/>
    <w:rsid w:val="00594246"/>
    <w:rsid w:val="005953E0"/>
    <w:rsid w:val="00597217"/>
    <w:rsid w:val="00597514"/>
    <w:rsid w:val="00597EA8"/>
    <w:rsid w:val="005A0D8A"/>
    <w:rsid w:val="005A0EEC"/>
    <w:rsid w:val="005A216F"/>
    <w:rsid w:val="005A24EA"/>
    <w:rsid w:val="005A2F89"/>
    <w:rsid w:val="005A5FC4"/>
    <w:rsid w:val="005A6917"/>
    <w:rsid w:val="005A6FE9"/>
    <w:rsid w:val="005A7944"/>
    <w:rsid w:val="005B16BA"/>
    <w:rsid w:val="005B553E"/>
    <w:rsid w:val="005B568B"/>
    <w:rsid w:val="005C06CE"/>
    <w:rsid w:val="005C0EEE"/>
    <w:rsid w:val="005C2AB6"/>
    <w:rsid w:val="005C3EAD"/>
    <w:rsid w:val="005C6609"/>
    <w:rsid w:val="005C6D0F"/>
    <w:rsid w:val="005C6F86"/>
    <w:rsid w:val="005D0966"/>
    <w:rsid w:val="005D2499"/>
    <w:rsid w:val="005D257F"/>
    <w:rsid w:val="005D4327"/>
    <w:rsid w:val="005D4773"/>
    <w:rsid w:val="005D5FCF"/>
    <w:rsid w:val="005D7858"/>
    <w:rsid w:val="005E07FE"/>
    <w:rsid w:val="005E0972"/>
    <w:rsid w:val="005E4591"/>
    <w:rsid w:val="005E5F46"/>
    <w:rsid w:val="005F3BF9"/>
    <w:rsid w:val="005F50C7"/>
    <w:rsid w:val="005F5333"/>
    <w:rsid w:val="005F5A3C"/>
    <w:rsid w:val="005F5D80"/>
    <w:rsid w:val="005F7564"/>
    <w:rsid w:val="00600819"/>
    <w:rsid w:val="00600C6C"/>
    <w:rsid w:val="00605E74"/>
    <w:rsid w:val="00606301"/>
    <w:rsid w:val="006066E8"/>
    <w:rsid w:val="00606EFF"/>
    <w:rsid w:val="00610816"/>
    <w:rsid w:val="006131F0"/>
    <w:rsid w:val="0061542D"/>
    <w:rsid w:val="00615819"/>
    <w:rsid w:val="00622887"/>
    <w:rsid w:val="00625C49"/>
    <w:rsid w:val="006273D0"/>
    <w:rsid w:val="00627600"/>
    <w:rsid w:val="006279D4"/>
    <w:rsid w:val="00631575"/>
    <w:rsid w:val="00642324"/>
    <w:rsid w:val="00642575"/>
    <w:rsid w:val="006426A1"/>
    <w:rsid w:val="006435C5"/>
    <w:rsid w:val="00644700"/>
    <w:rsid w:val="00645992"/>
    <w:rsid w:val="00645F3F"/>
    <w:rsid w:val="00645FAB"/>
    <w:rsid w:val="0064772C"/>
    <w:rsid w:val="00651232"/>
    <w:rsid w:val="00652171"/>
    <w:rsid w:val="00652530"/>
    <w:rsid w:val="00655239"/>
    <w:rsid w:val="00656551"/>
    <w:rsid w:val="006570A1"/>
    <w:rsid w:val="00657BA5"/>
    <w:rsid w:val="006612C2"/>
    <w:rsid w:val="00662BC8"/>
    <w:rsid w:val="00663A98"/>
    <w:rsid w:val="00664DE9"/>
    <w:rsid w:val="006652EB"/>
    <w:rsid w:val="0066565F"/>
    <w:rsid w:val="00670919"/>
    <w:rsid w:val="00670988"/>
    <w:rsid w:val="00672529"/>
    <w:rsid w:val="0067469D"/>
    <w:rsid w:val="00674E98"/>
    <w:rsid w:val="006767FD"/>
    <w:rsid w:val="00681D98"/>
    <w:rsid w:val="006828E7"/>
    <w:rsid w:val="00685791"/>
    <w:rsid w:val="00687A3E"/>
    <w:rsid w:val="00691CC0"/>
    <w:rsid w:val="00692392"/>
    <w:rsid w:val="00696986"/>
    <w:rsid w:val="0069751F"/>
    <w:rsid w:val="006A3AEC"/>
    <w:rsid w:val="006A3E1B"/>
    <w:rsid w:val="006A79BB"/>
    <w:rsid w:val="006A7CDF"/>
    <w:rsid w:val="006B03B0"/>
    <w:rsid w:val="006B16D0"/>
    <w:rsid w:val="006B1895"/>
    <w:rsid w:val="006B2B3B"/>
    <w:rsid w:val="006B2BFA"/>
    <w:rsid w:val="006B3579"/>
    <w:rsid w:val="006B3847"/>
    <w:rsid w:val="006B4B25"/>
    <w:rsid w:val="006B60BB"/>
    <w:rsid w:val="006B7EC6"/>
    <w:rsid w:val="006B7F0F"/>
    <w:rsid w:val="006C0781"/>
    <w:rsid w:val="006C0DE3"/>
    <w:rsid w:val="006C222D"/>
    <w:rsid w:val="006C284B"/>
    <w:rsid w:val="006C2B27"/>
    <w:rsid w:val="006C2BBD"/>
    <w:rsid w:val="006C2E72"/>
    <w:rsid w:val="006D0472"/>
    <w:rsid w:val="006D4508"/>
    <w:rsid w:val="006D4B96"/>
    <w:rsid w:val="006D66A0"/>
    <w:rsid w:val="006D6DAF"/>
    <w:rsid w:val="006E0BF3"/>
    <w:rsid w:val="006E1979"/>
    <w:rsid w:val="006E2704"/>
    <w:rsid w:val="006E4853"/>
    <w:rsid w:val="006E5B06"/>
    <w:rsid w:val="006E6F1E"/>
    <w:rsid w:val="006E7918"/>
    <w:rsid w:val="006F1C91"/>
    <w:rsid w:val="006F66B2"/>
    <w:rsid w:val="006F779C"/>
    <w:rsid w:val="00706ED1"/>
    <w:rsid w:val="00710B50"/>
    <w:rsid w:val="007119EA"/>
    <w:rsid w:val="00712299"/>
    <w:rsid w:val="007122D4"/>
    <w:rsid w:val="00712DCB"/>
    <w:rsid w:val="00713425"/>
    <w:rsid w:val="00713F25"/>
    <w:rsid w:val="00714227"/>
    <w:rsid w:val="00714B74"/>
    <w:rsid w:val="00715CB2"/>
    <w:rsid w:val="00720A48"/>
    <w:rsid w:val="007210F7"/>
    <w:rsid w:val="0072497E"/>
    <w:rsid w:val="00725AF5"/>
    <w:rsid w:val="007302A4"/>
    <w:rsid w:val="00731914"/>
    <w:rsid w:val="007337AF"/>
    <w:rsid w:val="007426CE"/>
    <w:rsid w:val="00742F62"/>
    <w:rsid w:val="007430C3"/>
    <w:rsid w:val="007448D1"/>
    <w:rsid w:val="00744939"/>
    <w:rsid w:val="00744D5A"/>
    <w:rsid w:val="00744FB7"/>
    <w:rsid w:val="00745930"/>
    <w:rsid w:val="007478C5"/>
    <w:rsid w:val="00747F4F"/>
    <w:rsid w:val="007516B7"/>
    <w:rsid w:val="00752C3C"/>
    <w:rsid w:val="00754C09"/>
    <w:rsid w:val="007557E9"/>
    <w:rsid w:val="00762B96"/>
    <w:rsid w:val="0076789F"/>
    <w:rsid w:val="00767B93"/>
    <w:rsid w:val="00772C77"/>
    <w:rsid w:val="00772D35"/>
    <w:rsid w:val="00772D74"/>
    <w:rsid w:val="00776377"/>
    <w:rsid w:val="00777A8C"/>
    <w:rsid w:val="00780452"/>
    <w:rsid w:val="007806DF"/>
    <w:rsid w:val="0078153E"/>
    <w:rsid w:val="00781AE2"/>
    <w:rsid w:val="0078750C"/>
    <w:rsid w:val="00790CB3"/>
    <w:rsid w:val="007922CD"/>
    <w:rsid w:val="00793CFE"/>
    <w:rsid w:val="007943A7"/>
    <w:rsid w:val="0079543F"/>
    <w:rsid w:val="00795533"/>
    <w:rsid w:val="00796DC7"/>
    <w:rsid w:val="007A04DB"/>
    <w:rsid w:val="007A2C86"/>
    <w:rsid w:val="007A5369"/>
    <w:rsid w:val="007A6C90"/>
    <w:rsid w:val="007A7EE2"/>
    <w:rsid w:val="007B1820"/>
    <w:rsid w:val="007B434C"/>
    <w:rsid w:val="007B5044"/>
    <w:rsid w:val="007B55DA"/>
    <w:rsid w:val="007B73D1"/>
    <w:rsid w:val="007B774C"/>
    <w:rsid w:val="007C19CE"/>
    <w:rsid w:val="007C319D"/>
    <w:rsid w:val="007C5022"/>
    <w:rsid w:val="007C57E6"/>
    <w:rsid w:val="007C6B39"/>
    <w:rsid w:val="007D1900"/>
    <w:rsid w:val="007D20C7"/>
    <w:rsid w:val="007D36F9"/>
    <w:rsid w:val="007D4944"/>
    <w:rsid w:val="007D5BEB"/>
    <w:rsid w:val="007D6BF6"/>
    <w:rsid w:val="007D7E9F"/>
    <w:rsid w:val="007E1737"/>
    <w:rsid w:val="007E2C4C"/>
    <w:rsid w:val="007E2E7C"/>
    <w:rsid w:val="007E335D"/>
    <w:rsid w:val="007E3395"/>
    <w:rsid w:val="007E33D3"/>
    <w:rsid w:val="007E5EAB"/>
    <w:rsid w:val="007E611E"/>
    <w:rsid w:val="007E65B8"/>
    <w:rsid w:val="007F0688"/>
    <w:rsid w:val="007F250E"/>
    <w:rsid w:val="007F3DB5"/>
    <w:rsid w:val="007F4E4E"/>
    <w:rsid w:val="007F773E"/>
    <w:rsid w:val="007F7DBC"/>
    <w:rsid w:val="007F7E89"/>
    <w:rsid w:val="00802720"/>
    <w:rsid w:val="008064F4"/>
    <w:rsid w:val="008065BA"/>
    <w:rsid w:val="00807B8E"/>
    <w:rsid w:val="00807C4F"/>
    <w:rsid w:val="0081026D"/>
    <w:rsid w:val="0081237A"/>
    <w:rsid w:val="00815FF0"/>
    <w:rsid w:val="00816B39"/>
    <w:rsid w:val="00816F00"/>
    <w:rsid w:val="00817899"/>
    <w:rsid w:val="008200C7"/>
    <w:rsid w:val="00821AFF"/>
    <w:rsid w:val="00822E2F"/>
    <w:rsid w:val="00830BAC"/>
    <w:rsid w:val="00835680"/>
    <w:rsid w:val="008364C9"/>
    <w:rsid w:val="00837C6A"/>
    <w:rsid w:val="00837D97"/>
    <w:rsid w:val="008421AE"/>
    <w:rsid w:val="00842214"/>
    <w:rsid w:val="008444AA"/>
    <w:rsid w:val="00845386"/>
    <w:rsid w:val="008458E7"/>
    <w:rsid w:val="00846D0F"/>
    <w:rsid w:val="00847087"/>
    <w:rsid w:val="00847DCD"/>
    <w:rsid w:val="008506DD"/>
    <w:rsid w:val="00851083"/>
    <w:rsid w:val="00851339"/>
    <w:rsid w:val="00852195"/>
    <w:rsid w:val="0085244F"/>
    <w:rsid w:val="008526E6"/>
    <w:rsid w:val="0085298C"/>
    <w:rsid w:val="00855895"/>
    <w:rsid w:val="00857A3F"/>
    <w:rsid w:val="008609C1"/>
    <w:rsid w:val="00861D03"/>
    <w:rsid w:val="0087202F"/>
    <w:rsid w:val="00872C62"/>
    <w:rsid w:val="00873B77"/>
    <w:rsid w:val="00880499"/>
    <w:rsid w:val="0088165D"/>
    <w:rsid w:val="00883F7C"/>
    <w:rsid w:val="008864F6"/>
    <w:rsid w:val="00887EAF"/>
    <w:rsid w:val="00890AAB"/>
    <w:rsid w:val="00891340"/>
    <w:rsid w:val="00892BC3"/>
    <w:rsid w:val="008941FE"/>
    <w:rsid w:val="008956AE"/>
    <w:rsid w:val="00897CA0"/>
    <w:rsid w:val="008A026C"/>
    <w:rsid w:val="008A56B3"/>
    <w:rsid w:val="008A5A41"/>
    <w:rsid w:val="008A5AE6"/>
    <w:rsid w:val="008A5FF5"/>
    <w:rsid w:val="008A65B5"/>
    <w:rsid w:val="008A6CC6"/>
    <w:rsid w:val="008B04DD"/>
    <w:rsid w:val="008B0774"/>
    <w:rsid w:val="008B405A"/>
    <w:rsid w:val="008B7F67"/>
    <w:rsid w:val="008C10A7"/>
    <w:rsid w:val="008C1AB6"/>
    <w:rsid w:val="008C23DF"/>
    <w:rsid w:val="008C4239"/>
    <w:rsid w:val="008C58BF"/>
    <w:rsid w:val="008C6A13"/>
    <w:rsid w:val="008C7874"/>
    <w:rsid w:val="008C799A"/>
    <w:rsid w:val="008D095D"/>
    <w:rsid w:val="008E2159"/>
    <w:rsid w:val="008E75CD"/>
    <w:rsid w:val="008E76E3"/>
    <w:rsid w:val="008F0D08"/>
    <w:rsid w:val="008F17A4"/>
    <w:rsid w:val="008F5179"/>
    <w:rsid w:val="008F7B1A"/>
    <w:rsid w:val="008F7DD2"/>
    <w:rsid w:val="009015DA"/>
    <w:rsid w:val="00902EC0"/>
    <w:rsid w:val="009033D4"/>
    <w:rsid w:val="00903CF5"/>
    <w:rsid w:val="00905873"/>
    <w:rsid w:val="009136B0"/>
    <w:rsid w:val="009223B3"/>
    <w:rsid w:val="00923A9B"/>
    <w:rsid w:val="009250C3"/>
    <w:rsid w:val="00925AD6"/>
    <w:rsid w:val="00925D92"/>
    <w:rsid w:val="00926178"/>
    <w:rsid w:val="00926489"/>
    <w:rsid w:val="0092663A"/>
    <w:rsid w:val="00927D55"/>
    <w:rsid w:val="0093142B"/>
    <w:rsid w:val="00932E45"/>
    <w:rsid w:val="00934DED"/>
    <w:rsid w:val="00936178"/>
    <w:rsid w:val="00936A58"/>
    <w:rsid w:val="00940D86"/>
    <w:rsid w:val="00940F0C"/>
    <w:rsid w:val="00942A66"/>
    <w:rsid w:val="009441FD"/>
    <w:rsid w:val="00950080"/>
    <w:rsid w:val="00950ABB"/>
    <w:rsid w:val="00951E64"/>
    <w:rsid w:val="0095201D"/>
    <w:rsid w:val="00953B5C"/>
    <w:rsid w:val="0095457F"/>
    <w:rsid w:val="00954A0D"/>
    <w:rsid w:val="00955D55"/>
    <w:rsid w:val="0095653D"/>
    <w:rsid w:val="00957D28"/>
    <w:rsid w:val="00963F27"/>
    <w:rsid w:val="00964323"/>
    <w:rsid w:val="009651A9"/>
    <w:rsid w:val="0096608B"/>
    <w:rsid w:val="0096669D"/>
    <w:rsid w:val="00966E75"/>
    <w:rsid w:val="00967FA1"/>
    <w:rsid w:val="00972870"/>
    <w:rsid w:val="00973B17"/>
    <w:rsid w:val="00974DE6"/>
    <w:rsid w:val="009817B2"/>
    <w:rsid w:val="0098478C"/>
    <w:rsid w:val="009936B1"/>
    <w:rsid w:val="0099378F"/>
    <w:rsid w:val="00993C19"/>
    <w:rsid w:val="0099642A"/>
    <w:rsid w:val="009A064C"/>
    <w:rsid w:val="009A1BE8"/>
    <w:rsid w:val="009A28AF"/>
    <w:rsid w:val="009B1036"/>
    <w:rsid w:val="009B2045"/>
    <w:rsid w:val="009B25EE"/>
    <w:rsid w:val="009B292D"/>
    <w:rsid w:val="009B3717"/>
    <w:rsid w:val="009B450C"/>
    <w:rsid w:val="009B5DF0"/>
    <w:rsid w:val="009B621C"/>
    <w:rsid w:val="009B6E81"/>
    <w:rsid w:val="009B7166"/>
    <w:rsid w:val="009C0D02"/>
    <w:rsid w:val="009C35D4"/>
    <w:rsid w:val="009C46A4"/>
    <w:rsid w:val="009C53BA"/>
    <w:rsid w:val="009C5A67"/>
    <w:rsid w:val="009C648D"/>
    <w:rsid w:val="009C65C6"/>
    <w:rsid w:val="009C6732"/>
    <w:rsid w:val="009C691E"/>
    <w:rsid w:val="009C69BF"/>
    <w:rsid w:val="009C6A1D"/>
    <w:rsid w:val="009C7046"/>
    <w:rsid w:val="009C77B5"/>
    <w:rsid w:val="009D1267"/>
    <w:rsid w:val="009D2903"/>
    <w:rsid w:val="009D49F9"/>
    <w:rsid w:val="009D5E70"/>
    <w:rsid w:val="009E00A1"/>
    <w:rsid w:val="009E635A"/>
    <w:rsid w:val="009F0A87"/>
    <w:rsid w:val="009F0EBE"/>
    <w:rsid w:val="009F67D5"/>
    <w:rsid w:val="009F7560"/>
    <w:rsid w:val="009F77B8"/>
    <w:rsid w:val="00A005DC"/>
    <w:rsid w:val="00A01B4F"/>
    <w:rsid w:val="00A10422"/>
    <w:rsid w:val="00A106BA"/>
    <w:rsid w:val="00A11100"/>
    <w:rsid w:val="00A13F90"/>
    <w:rsid w:val="00A15B30"/>
    <w:rsid w:val="00A17987"/>
    <w:rsid w:val="00A21F21"/>
    <w:rsid w:val="00A24273"/>
    <w:rsid w:val="00A27081"/>
    <w:rsid w:val="00A32DBB"/>
    <w:rsid w:val="00A33BFC"/>
    <w:rsid w:val="00A363D1"/>
    <w:rsid w:val="00A36CE2"/>
    <w:rsid w:val="00A407C6"/>
    <w:rsid w:val="00A411D2"/>
    <w:rsid w:val="00A441F7"/>
    <w:rsid w:val="00A44E07"/>
    <w:rsid w:val="00A44E61"/>
    <w:rsid w:val="00A46560"/>
    <w:rsid w:val="00A465AE"/>
    <w:rsid w:val="00A46B00"/>
    <w:rsid w:val="00A509AE"/>
    <w:rsid w:val="00A50CEE"/>
    <w:rsid w:val="00A511FF"/>
    <w:rsid w:val="00A513A1"/>
    <w:rsid w:val="00A543D1"/>
    <w:rsid w:val="00A561C0"/>
    <w:rsid w:val="00A575A1"/>
    <w:rsid w:val="00A57C7C"/>
    <w:rsid w:val="00A57EB1"/>
    <w:rsid w:val="00A647A9"/>
    <w:rsid w:val="00A669FC"/>
    <w:rsid w:val="00A716BA"/>
    <w:rsid w:val="00A71D02"/>
    <w:rsid w:val="00A73275"/>
    <w:rsid w:val="00A7777C"/>
    <w:rsid w:val="00A81704"/>
    <w:rsid w:val="00A82987"/>
    <w:rsid w:val="00A8578A"/>
    <w:rsid w:val="00A872AB"/>
    <w:rsid w:val="00A90818"/>
    <w:rsid w:val="00A90A17"/>
    <w:rsid w:val="00A9129F"/>
    <w:rsid w:val="00A9173C"/>
    <w:rsid w:val="00A923E3"/>
    <w:rsid w:val="00A93675"/>
    <w:rsid w:val="00A939F6"/>
    <w:rsid w:val="00A94B8E"/>
    <w:rsid w:val="00A94F8C"/>
    <w:rsid w:val="00A966FA"/>
    <w:rsid w:val="00A9684E"/>
    <w:rsid w:val="00A96A9A"/>
    <w:rsid w:val="00AA1CE7"/>
    <w:rsid w:val="00AA2873"/>
    <w:rsid w:val="00AA2DD7"/>
    <w:rsid w:val="00AA3F72"/>
    <w:rsid w:val="00AA48B5"/>
    <w:rsid w:val="00AA79F3"/>
    <w:rsid w:val="00AB365D"/>
    <w:rsid w:val="00AB3CD7"/>
    <w:rsid w:val="00AB4471"/>
    <w:rsid w:val="00AB65E3"/>
    <w:rsid w:val="00AB66CB"/>
    <w:rsid w:val="00AB6BF2"/>
    <w:rsid w:val="00AC030B"/>
    <w:rsid w:val="00AC1E29"/>
    <w:rsid w:val="00AC7740"/>
    <w:rsid w:val="00AC7AE3"/>
    <w:rsid w:val="00AC7CD5"/>
    <w:rsid w:val="00AD15F6"/>
    <w:rsid w:val="00AD2DC7"/>
    <w:rsid w:val="00AD5CD0"/>
    <w:rsid w:val="00AD5E2D"/>
    <w:rsid w:val="00AD66D6"/>
    <w:rsid w:val="00AE06C8"/>
    <w:rsid w:val="00AE2035"/>
    <w:rsid w:val="00AE32F4"/>
    <w:rsid w:val="00AE58F2"/>
    <w:rsid w:val="00AE7082"/>
    <w:rsid w:val="00AF0511"/>
    <w:rsid w:val="00AF2EFB"/>
    <w:rsid w:val="00AF3001"/>
    <w:rsid w:val="00AF4F78"/>
    <w:rsid w:val="00AF7F7E"/>
    <w:rsid w:val="00B003F7"/>
    <w:rsid w:val="00B00445"/>
    <w:rsid w:val="00B01265"/>
    <w:rsid w:val="00B03453"/>
    <w:rsid w:val="00B04A41"/>
    <w:rsid w:val="00B12524"/>
    <w:rsid w:val="00B127B9"/>
    <w:rsid w:val="00B12B7B"/>
    <w:rsid w:val="00B12C7A"/>
    <w:rsid w:val="00B130B6"/>
    <w:rsid w:val="00B14889"/>
    <w:rsid w:val="00B14C66"/>
    <w:rsid w:val="00B1500F"/>
    <w:rsid w:val="00B20E25"/>
    <w:rsid w:val="00B24D8C"/>
    <w:rsid w:val="00B279E3"/>
    <w:rsid w:val="00B33746"/>
    <w:rsid w:val="00B33D2D"/>
    <w:rsid w:val="00B36BB5"/>
    <w:rsid w:val="00B371E5"/>
    <w:rsid w:val="00B372D8"/>
    <w:rsid w:val="00B423D6"/>
    <w:rsid w:val="00B42D4B"/>
    <w:rsid w:val="00B46E4B"/>
    <w:rsid w:val="00B54C3D"/>
    <w:rsid w:val="00B555F7"/>
    <w:rsid w:val="00B6444A"/>
    <w:rsid w:val="00B645BD"/>
    <w:rsid w:val="00B74D21"/>
    <w:rsid w:val="00B760FB"/>
    <w:rsid w:val="00B811BB"/>
    <w:rsid w:val="00B81786"/>
    <w:rsid w:val="00B825C9"/>
    <w:rsid w:val="00B85100"/>
    <w:rsid w:val="00B8518B"/>
    <w:rsid w:val="00B85B19"/>
    <w:rsid w:val="00B90449"/>
    <w:rsid w:val="00B92FCF"/>
    <w:rsid w:val="00B93176"/>
    <w:rsid w:val="00B949F9"/>
    <w:rsid w:val="00B950E6"/>
    <w:rsid w:val="00B955A5"/>
    <w:rsid w:val="00B95D92"/>
    <w:rsid w:val="00BA0B1E"/>
    <w:rsid w:val="00BA1A56"/>
    <w:rsid w:val="00BA22EA"/>
    <w:rsid w:val="00BA293D"/>
    <w:rsid w:val="00BA305B"/>
    <w:rsid w:val="00BA3134"/>
    <w:rsid w:val="00BA38D3"/>
    <w:rsid w:val="00BA44F8"/>
    <w:rsid w:val="00BA6AF6"/>
    <w:rsid w:val="00BA7CD4"/>
    <w:rsid w:val="00BB1B0C"/>
    <w:rsid w:val="00BB2E73"/>
    <w:rsid w:val="00BB5405"/>
    <w:rsid w:val="00BC419D"/>
    <w:rsid w:val="00BC5B50"/>
    <w:rsid w:val="00BD0006"/>
    <w:rsid w:val="00BD36CF"/>
    <w:rsid w:val="00BD5095"/>
    <w:rsid w:val="00BD54CF"/>
    <w:rsid w:val="00BE1379"/>
    <w:rsid w:val="00BE3E48"/>
    <w:rsid w:val="00BE7580"/>
    <w:rsid w:val="00BF069B"/>
    <w:rsid w:val="00BF32AB"/>
    <w:rsid w:val="00BF3ECD"/>
    <w:rsid w:val="00BF6397"/>
    <w:rsid w:val="00BF6F32"/>
    <w:rsid w:val="00C00356"/>
    <w:rsid w:val="00C00F4C"/>
    <w:rsid w:val="00C029E3"/>
    <w:rsid w:val="00C04247"/>
    <w:rsid w:val="00C10175"/>
    <w:rsid w:val="00C11BD5"/>
    <w:rsid w:val="00C11CE2"/>
    <w:rsid w:val="00C13375"/>
    <w:rsid w:val="00C14F1D"/>
    <w:rsid w:val="00C174CC"/>
    <w:rsid w:val="00C217ED"/>
    <w:rsid w:val="00C23729"/>
    <w:rsid w:val="00C25531"/>
    <w:rsid w:val="00C25CA4"/>
    <w:rsid w:val="00C25DDF"/>
    <w:rsid w:val="00C263E5"/>
    <w:rsid w:val="00C26CFE"/>
    <w:rsid w:val="00C26DD7"/>
    <w:rsid w:val="00C27A4D"/>
    <w:rsid w:val="00C27BD1"/>
    <w:rsid w:val="00C27C27"/>
    <w:rsid w:val="00C27F9C"/>
    <w:rsid w:val="00C311A5"/>
    <w:rsid w:val="00C312D4"/>
    <w:rsid w:val="00C31DFC"/>
    <w:rsid w:val="00C32099"/>
    <w:rsid w:val="00C338A4"/>
    <w:rsid w:val="00C36FA3"/>
    <w:rsid w:val="00C37A6A"/>
    <w:rsid w:val="00C37CD5"/>
    <w:rsid w:val="00C42911"/>
    <w:rsid w:val="00C42F59"/>
    <w:rsid w:val="00C43DFA"/>
    <w:rsid w:val="00C44021"/>
    <w:rsid w:val="00C5207C"/>
    <w:rsid w:val="00C577BD"/>
    <w:rsid w:val="00C60624"/>
    <w:rsid w:val="00C6168C"/>
    <w:rsid w:val="00C6313D"/>
    <w:rsid w:val="00C6337C"/>
    <w:rsid w:val="00C63989"/>
    <w:rsid w:val="00C64E83"/>
    <w:rsid w:val="00C6568E"/>
    <w:rsid w:val="00C708C4"/>
    <w:rsid w:val="00C71797"/>
    <w:rsid w:val="00C73C48"/>
    <w:rsid w:val="00C74262"/>
    <w:rsid w:val="00C744CF"/>
    <w:rsid w:val="00C75C0F"/>
    <w:rsid w:val="00C76520"/>
    <w:rsid w:val="00C8083A"/>
    <w:rsid w:val="00C85C83"/>
    <w:rsid w:val="00C87A30"/>
    <w:rsid w:val="00C90B0F"/>
    <w:rsid w:val="00C951C3"/>
    <w:rsid w:val="00C978B6"/>
    <w:rsid w:val="00CA11F2"/>
    <w:rsid w:val="00CA1729"/>
    <w:rsid w:val="00CA1C5E"/>
    <w:rsid w:val="00CA21CF"/>
    <w:rsid w:val="00CA378B"/>
    <w:rsid w:val="00CA5B52"/>
    <w:rsid w:val="00CA732A"/>
    <w:rsid w:val="00CA7FC5"/>
    <w:rsid w:val="00CB2172"/>
    <w:rsid w:val="00CB7289"/>
    <w:rsid w:val="00CC0F93"/>
    <w:rsid w:val="00CC246F"/>
    <w:rsid w:val="00CC2A80"/>
    <w:rsid w:val="00CC2D51"/>
    <w:rsid w:val="00CC4167"/>
    <w:rsid w:val="00CC588E"/>
    <w:rsid w:val="00CC5934"/>
    <w:rsid w:val="00CD2555"/>
    <w:rsid w:val="00CD3463"/>
    <w:rsid w:val="00CD48C3"/>
    <w:rsid w:val="00CD5245"/>
    <w:rsid w:val="00CD6C32"/>
    <w:rsid w:val="00CD7B6A"/>
    <w:rsid w:val="00CE07B4"/>
    <w:rsid w:val="00CE0902"/>
    <w:rsid w:val="00CE137E"/>
    <w:rsid w:val="00CE16E6"/>
    <w:rsid w:val="00CE24AC"/>
    <w:rsid w:val="00CE258D"/>
    <w:rsid w:val="00CE3851"/>
    <w:rsid w:val="00CE3921"/>
    <w:rsid w:val="00CE3B7C"/>
    <w:rsid w:val="00CE4A25"/>
    <w:rsid w:val="00CE5DD7"/>
    <w:rsid w:val="00CE5FD3"/>
    <w:rsid w:val="00CE61FD"/>
    <w:rsid w:val="00CE6C7A"/>
    <w:rsid w:val="00CE6DFE"/>
    <w:rsid w:val="00CE7F01"/>
    <w:rsid w:val="00CE7F0D"/>
    <w:rsid w:val="00CF0BC1"/>
    <w:rsid w:val="00CF1AC8"/>
    <w:rsid w:val="00CF787D"/>
    <w:rsid w:val="00D03050"/>
    <w:rsid w:val="00D074F2"/>
    <w:rsid w:val="00D137DB"/>
    <w:rsid w:val="00D13866"/>
    <w:rsid w:val="00D15FD7"/>
    <w:rsid w:val="00D176A6"/>
    <w:rsid w:val="00D207A6"/>
    <w:rsid w:val="00D2131F"/>
    <w:rsid w:val="00D21F82"/>
    <w:rsid w:val="00D21FE5"/>
    <w:rsid w:val="00D22EF8"/>
    <w:rsid w:val="00D2435F"/>
    <w:rsid w:val="00D250BD"/>
    <w:rsid w:val="00D26017"/>
    <w:rsid w:val="00D31C37"/>
    <w:rsid w:val="00D33934"/>
    <w:rsid w:val="00D35344"/>
    <w:rsid w:val="00D35AC2"/>
    <w:rsid w:val="00D40860"/>
    <w:rsid w:val="00D40B87"/>
    <w:rsid w:val="00D41428"/>
    <w:rsid w:val="00D414C6"/>
    <w:rsid w:val="00D41958"/>
    <w:rsid w:val="00D42A38"/>
    <w:rsid w:val="00D51087"/>
    <w:rsid w:val="00D51510"/>
    <w:rsid w:val="00D56532"/>
    <w:rsid w:val="00D627E7"/>
    <w:rsid w:val="00D62916"/>
    <w:rsid w:val="00D66332"/>
    <w:rsid w:val="00D73331"/>
    <w:rsid w:val="00D75A80"/>
    <w:rsid w:val="00D80FAE"/>
    <w:rsid w:val="00D82F85"/>
    <w:rsid w:val="00D867C9"/>
    <w:rsid w:val="00D902BC"/>
    <w:rsid w:val="00D929B3"/>
    <w:rsid w:val="00D94029"/>
    <w:rsid w:val="00DA3DB6"/>
    <w:rsid w:val="00DA4D2D"/>
    <w:rsid w:val="00DA4E4A"/>
    <w:rsid w:val="00DA52B2"/>
    <w:rsid w:val="00DA55FD"/>
    <w:rsid w:val="00DA5768"/>
    <w:rsid w:val="00DA6E69"/>
    <w:rsid w:val="00DB2000"/>
    <w:rsid w:val="00DB27B0"/>
    <w:rsid w:val="00DC324D"/>
    <w:rsid w:val="00DC5349"/>
    <w:rsid w:val="00DC5CF3"/>
    <w:rsid w:val="00DD1AB3"/>
    <w:rsid w:val="00DD2468"/>
    <w:rsid w:val="00DD7B0F"/>
    <w:rsid w:val="00DE3114"/>
    <w:rsid w:val="00DE541E"/>
    <w:rsid w:val="00DE5C7C"/>
    <w:rsid w:val="00DE7FB0"/>
    <w:rsid w:val="00DF19D2"/>
    <w:rsid w:val="00DF3EEF"/>
    <w:rsid w:val="00DF410B"/>
    <w:rsid w:val="00DF4908"/>
    <w:rsid w:val="00DF571F"/>
    <w:rsid w:val="00DF6B9E"/>
    <w:rsid w:val="00DF7933"/>
    <w:rsid w:val="00DF7FC7"/>
    <w:rsid w:val="00E00B5F"/>
    <w:rsid w:val="00E0138A"/>
    <w:rsid w:val="00E01631"/>
    <w:rsid w:val="00E02026"/>
    <w:rsid w:val="00E02221"/>
    <w:rsid w:val="00E03708"/>
    <w:rsid w:val="00E063BE"/>
    <w:rsid w:val="00E07B24"/>
    <w:rsid w:val="00E113B9"/>
    <w:rsid w:val="00E11413"/>
    <w:rsid w:val="00E132C0"/>
    <w:rsid w:val="00E16B80"/>
    <w:rsid w:val="00E17090"/>
    <w:rsid w:val="00E17981"/>
    <w:rsid w:val="00E20437"/>
    <w:rsid w:val="00E21768"/>
    <w:rsid w:val="00E21FB4"/>
    <w:rsid w:val="00E23423"/>
    <w:rsid w:val="00E23E66"/>
    <w:rsid w:val="00E24EA0"/>
    <w:rsid w:val="00E25583"/>
    <w:rsid w:val="00E25BDD"/>
    <w:rsid w:val="00E260AD"/>
    <w:rsid w:val="00E27843"/>
    <w:rsid w:val="00E27B20"/>
    <w:rsid w:val="00E30877"/>
    <w:rsid w:val="00E316D0"/>
    <w:rsid w:val="00E31868"/>
    <w:rsid w:val="00E33631"/>
    <w:rsid w:val="00E343A2"/>
    <w:rsid w:val="00E352CA"/>
    <w:rsid w:val="00E35632"/>
    <w:rsid w:val="00E43171"/>
    <w:rsid w:val="00E43208"/>
    <w:rsid w:val="00E4469C"/>
    <w:rsid w:val="00E44EAF"/>
    <w:rsid w:val="00E46238"/>
    <w:rsid w:val="00E473D0"/>
    <w:rsid w:val="00E507E6"/>
    <w:rsid w:val="00E5317F"/>
    <w:rsid w:val="00E56A8A"/>
    <w:rsid w:val="00E61E81"/>
    <w:rsid w:val="00E6209B"/>
    <w:rsid w:val="00E6461E"/>
    <w:rsid w:val="00E64927"/>
    <w:rsid w:val="00E6648C"/>
    <w:rsid w:val="00E71EC1"/>
    <w:rsid w:val="00E72613"/>
    <w:rsid w:val="00E727F3"/>
    <w:rsid w:val="00E74452"/>
    <w:rsid w:val="00E7563D"/>
    <w:rsid w:val="00E756D5"/>
    <w:rsid w:val="00E75ACC"/>
    <w:rsid w:val="00E75E97"/>
    <w:rsid w:val="00E77835"/>
    <w:rsid w:val="00E80E50"/>
    <w:rsid w:val="00E818BB"/>
    <w:rsid w:val="00E82E82"/>
    <w:rsid w:val="00E84355"/>
    <w:rsid w:val="00E84A8E"/>
    <w:rsid w:val="00E84AB2"/>
    <w:rsid w:val="00E84D44"/>
    <w:rsid w:val="00E86D35"/>
    <w:rsid w:val="00E87219"/>
    <w:rsid w:val="00E877A0"/>
    <w:rsid w:val="00E9269F"/>
    <w:rsid w:val="00E92ACD"/>
    <w:rsid w:val="00E94852"/>
    <w:rsid w:val="00E9763C"/>
    <w:rsid w:val="00EA0CFA"/>
    <w:rsid w:val="00EA2BDF"/>
    <w:rsid w:val="00EA37DC"/>
    <w:rsid w:val="00EA55F1"/>
    <w:rsid w:val="00EA5DD9"/>
    <w:rsid w:val="00EA6336"/>
    <w:rsid w:val="00EA6F28"/>
    <w:rsid w:val="00EB1F42"/>
    <w:rsid w:val="00EB34CB"/>
    <w:rsid w:val="00EB4534"/>
    <w:rsid w:val="00EB5F14"/>
    <w:rsid w:val="00EB6ECA"/>
    <w:rsid w:val="00EB76EF"/>
    <w:rsid w:val="00EC149A"/>
    <w:rsid w:val="00EC1B4C"/>
    <w:rsid w:val="00EC2334"/>
    <w:rsid w:val="00EC36DE"/>
    <w:rsid w:val="00EC36E0"/>
    <w:rsid w:val="00EC4BD4"/>
    <w:rsid w:val="00EC5EA1"/>
    <w:rsid w:val="00EC7118"/>
    <w:rsid w:val="00EC7C97"/>
    <w:rsid w:val="00ED7832"/>
    <w:rsid w:val="00ED7E0B"/>
    <w:rsid w:val="00EE3E15"/>
    <w:rsid w:val="00EE5110"/>
    <w:rsid w:val="00EE5977"/>
    <w:rsid w:val="00EE5E82"/>
    <w:rsid w:val="00EE7143"/>
    <w:rsid w:val="00EF0305"/>
    <w:rsid w:val="00EF0C9B"/>
    <w:rsid w:val="00EF15A4"/>
    <w:rsid w:val="00EF2F0E"/>
    <w:rsid w:val="00EF5A67"/>
    <w:rsid w:val="00F003EB"/>
    <w:rsid w:val="00F02106"/>
    <w:rsid w:val="00F10372"/>
    <w:rsid w:val="00F10BBE"/>
    <w:rsid w:val="00F15101"/>
    <w:rsid w:val="00F17135"/>
    <w:rsid w:val="00F177AA"/>
    <w:rsid w:val="00F20789"/>
    <w:rsid w:val="00F21492"/>
    <w:rsid w:val="00F22989"/>
    <w:rsid w:val="00F23363"/>
    <w:rsid w:val="00F24382"/>
    <w:rsid w:val="00F313AA"/>
    <w:rsid w:val="00F31718"/>
    <w:rsid w:val="00F333C2"/>
    <w:rsid w:val="00F335F3"/>
    <w:rsid w:val="00F367D8"/>
    <w:rsid w:val="00F37A31"/>
    <w:rsid w:val="00F42607"/>
    <w:rsid w:val="00F4359E"/>
    <w:rsid w:val="00F43AE6"/>
    <w:rsid w:val="00F43C26"/>
    <w:rsid w:val="00F4512E"/>
    <w:rsid w:val="00F45ECA"/>
    <w:rsid w:val="00F5414A"/>
    <w:rsid w:val="00F635A2"/>
    <w:rsid w:val="00F65623"/>
    <w:rsid w:val="00F663C8"/>
    <w:rsid w:val="00F66BD7"/>
    <w:rsid w:val="00F714BE"/>
    <w:rsid w:val="00F716EF"/>
    <w:rsid w:val="00F71D87"/>
    <w:rsid w:val="00F75059"/>
    <w:rsid w:val="00F7577E"/>
    <w:rsid w:val="00F7799A"/>
    <w:rsid w:val="00F805E5"/>
    <w:rsid w:val="00F8142A"/>
    <w:rsid w:val="00F822E8"/>
    <w:rsid w:val="00F83783"/>
    <w:rsid w:val="00F83ED8"/>
    <w:rsid w:val="00F85744"/>
    <w:rsid w:val="00F8655D"/>
    <w:rsid w:val="00F90E8E"/>
    <w:rsid w:val="00F92659"/>
    <w:rsid w:val="00F92E0B"/>
    <w:rsid w:val="00F97623"/>
    <w:rsid w:val="00FA33B5"/>
    <w:rsid w:val="00FA360A"/>
    <w:rsid w:val="00FA5927"/>
    <w:rsid w:val="00FA680F"/>
    <w:rsid w:val="00FA6B22"/>
    <w:rsid w:val="00FB13EC"/>
    <w:rsid w:val="00FB47AE"/>
    <w:rsid w:val="00FB4CAE"/>
    <w:rsid w:val="00FB5428"/>
    <w:rsid w:val="00FB75A0"/>
    <w:rsid w:val="00FC0A8D"/>
    <w:rsid w:val="00FC1290"/>
    <w:rsid w:val="00FC230B"/>
    <w:rsid w:val="00FC2802"/>
    <w:rsid w:val="00FC5E93"/>
    <w:rsid w:val="00FC6076"/>
    <w:rsid w:val="00FC7440"/>
    <w:rsid w:val="00FD0012"/>
    <w:rsid w:val="00FD0295"/>
    <w:rsid w:val="00FD2A61"/>
    <w:rsid w:val="00FD3739"/>
    <w:rsid w:val="00FD48D8"/>
    <w:rsid w:val="00FD501F"/>
    <w:rsid w:val="00FD6351"/>
    <w:rsid w:val="00FD771F"/>
    <w:rsid w:val="00FD7C69"/>
    <w:rsid w:val="00FE03B5"/>
    <w:rsid w:val="00FE28B8"/>
    <w:rsid w:val="00FE383E"/>
    <w:rsid w:val="00FE39C8"/>
    <w:rsid w:val="00FF3E9A"/>
    <w:rsid w:val="00FF459F"/>
    <w:rsid w:val="00FF5920"/>
    <w:rsid w:val="00FF59CB"/>
    <w:rsid w:val="00FF6A36"/>
    <w:rsid w:val="00FF794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7105" style="v-text-anchor:middle" fill="f" fillcolor="white" stroke="f">
      <v:fill color="white" on="f"/>
      <v:stroke weight="2pt" on="f"/>
    </o:shapedefaults>
    <o:shapelayout v:ext="edit">
      <o:idmap v:ext="edit" data="1"/>
    </o:shapelayout>
  </w:shapeDefaults>
  <w:decimalSymbol w:val="."/>
  <w:listSeparator w:val=","/>
  <w14:docId w14:val="2C3D5411"/>
  <w15:docId w15:val="{9F2E58CF-5308-462C-A486-3AAB00255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7E173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qFormat/>
    <w:rsid w:val="00CD6C32"/>
    <w:pPr>
      <w:keepNext/>
      <w:spacing w:after="0" w:line="240" w:lineRule="auto"/>
      <w:outlineLvl w:val="1"/>
    </w:pPr>
    <w:rPr>
      <w:rFonts w:ascii="Times New Roman" w:eastAsia="Times New Roman" w:hAnsi="Times New Roman" w:cs="Times New Roman"/>
      <w:b/>
      <w:i/>
      <w:sz w:val="14"/>
      <w:szCs w:val="20"/>
      <w:lang w:eastAsia="es-ES"/>
    </w:rPr>
  </w:style>
  <w:style w:type="paragraph" w:styleId="Ttulo4">
    <w:name w:val="heading 4"/>
    <w:basedOn w:val="Normal"/>
    <w:next w:val="Normal"/>
    <w:link w:val="Ttulo4Car"/>
    <w:uiPriority w:val="9"/>
    <w:semiHidden/>
    <w:unhideWhenUsed/>
    <w:qFormat/>
    <w:rsid w:val="0041286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CD6C32"/>
    <w:rPr>
      <w:rFonts w:ascii="Times New Roman" w:eastAsia="Times New Roman" w:hAnsi="Times New Roman" w:cs="Times New Roman"/>
      <w:b/>
      <w:i/>
      <w:sz w:val="14"/>
      <w:szCs w:val="20"/>
      <w:lang w:eastAsia="es-ES"/>
    </w:rPr>
  </w:style>
  <w:style w:type="character" w:customStyle="1" w:styleId="Ttulo4Car">
    <w:name w:val="Título 4 Car"/>
    <w:basedOn w:val="Fuentedeprrafopredeter"/>
    <w:link w:val="Ttulo4"/>
    <w:uiPriority w:val="9"/>
    <w:semiHidden/>
    <w:rsid w:val="00412864"/>
    <w:rPr>
      <w:rFonts w:asciiTheme="majorHAnsi" w:eastAsiaTheme="majorEastAsia" w:hAnsiTheme="majorHAnsi" w:cstheme="majorBidi"/>
      <w:b/>
      <w:bCs/>
      <w:i/>
      <w:iCs/>
      <w:color w:val="4F81BD" w:themeColor="accent1"/>
    </w:rPr>
  </w:style>
  <w:style w:type="paragraph" w:styleId="Textoindependiente">
    <w:name w:val="Body Text"/>
    <w:basedOn w:val="Normal"/>
    <w:link w:val="TextoindependienteCar"/>
    <w:semiHidden/>
    <w:rsid w:val="004B312A"/>
    <w:pPr>
      <w:overflowPunct w:val="0"/>
      <w:autoSpaceDE w:val="0"/>
      <w:autoSpaceDN w:val="0"/>
      <w:adjustRightInd w:val="0"/>
      <w:spacing w:after="0" w:line="240" w:lineRule="auto"/>
      <w:jc w:val="both"/>
      <w:textAlignment w:val="baseline"/>
    </w:pPr>
    <w:rPr>
      <w:rFonts w:ascii="Times New Roman" w:eastAsia="Times New Roman" w:hAnsi="Times New Roman" w:cs="Times New Roman"/>
      <w:szCs w:val="20"/>
      <w:lang w:val="es-ES_tradnl" w:eastAsia="es-ES"/>
    </w:rPr>
  </w:style>
  <w:style w:type="character" w:customStyle="1" w:styleId="TextoindependienteCar">
    <w:name w:val="Texto independiente Car"/>
    <w:basedOn w:val="Fuentedeprrafopredeter"/>
    <w:link w:val="Textoindependiente"/>
    <w:semiHidden/>
    <w:rsid w:val="004B312A"/>
    <w:rPr>
      <w:rFonts w:ascii="Times New Roman" w:eastAsia="Times New Roman" w:hAnsi="Times New Roman" w:cs="Times New Roman"/>
      <w:szCs w:val="20"/>
      <w:lang w:val="es-ES_tradnl" w:eastAsia="es-ES"/>
    </w:rPr>
  </w:style>
  <w:style w:type="paragraph" w:styleId="NormalWeb">
    <w:name w:val="Normal (Web)"/>
    <w:basedOn w:val="Normal"/>
    <w:uiPriority w:val="99"/>
    <w:unhideWhenUsed/>
    <w:rsid w:val="004B312A"/>
    <w:pPr>
      <w:spacing w:before="100" w:beforeAutospacing="1" w:after="100" w:afterAutospacing="1" w:line="240" w:lineRule="auto"/>
    </w:pPr>
    <w:rPr>
      <w:rFonts w:ascii="Times New Roman" w:eastAsia="Times New Roman" w:hAnsi="Times New Roman" w:cs="Times New Roman"/>
      <w:color w:val="333333"/>
      <w:sz w:val="24"/>
      <w:szCs w:val="24"/>
    </w:rPr>
  </w:style>
  <w:style w:type="paragraph" w:styleId="Lista">
    <w:name w:val="List"/>
    <w:basedOn w:val="Normal"/>
    <w:uiPriority w:val="99"/>
    <w:unhideWhenUsed/>
    <w:rsid w:val="004B312A"/>
    <w:pPr>
      <w:spacing w:after="0" w:line="240" w:lineRule="auto"/>
      <w:ind w:left="283" w:hanging="283"/>
      <w:contextualSpacing/>
    </w:pPr>
    <w:rPr>
      <w:rFonts w:ascii="Times New Roman" w:eastAsia="Times New Roman" w:hAnsi="Times New Roman" w:cs="Times New Roman"/>
      <w:sz w:val="20"/>
      <w:szCs w:val="20"/>
      <w:lang w:eastAsia="es-ES"/>
    </w:rPr>
  </w:style>
  <w:style w:type="paragraph" w:styleId="Prrafodelista">
    <w:name w:val="List Paragraph"/>
    <w:basedOn w:val="Normal"/>
    <w:uiPriority w:val="34"/>
    <w:qFormat/>
    <w:rsid w:val="00015C59"/>
    <w:pPr>
      <w:ind w:left="720"/>
      <w:contextualSpacing/>
    </w:pPr>
  </w:style>
  <w:style w:type="paragraph" w:styleId="Encabezado">
    <w:name w:val="header"/>
    <w:basedOn w:val="Normal"/>
    <w:link w:val="EncabezadoCar"/>
    <w:uiPriority w:val="99"/>
    <w:unhideWhenUsed/>
    <w:rsid w:val="00CD6C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6C32"/>
  </w:style>
  <w:style w:type="paragraph" w:styleId="Piedepgina">
    <w:name w:val="footer"/>
    <w:basedOn w:val="Normal"/>
    <w:link w:val="PiedepginaCar"/>
    <w:uiPriority w:val="99"/>
    <w:unhideWhenUsed/>
    <w:rsid w:val="00CD6C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6C32"/>
  </w:style>
  <w:style w:type="table" w:styleId="Tablaconcuadrcula">
    <w:name w:val="Table Grid"/>
    <w:basedOn w:val="Tablanormal"/>
    <w:uiPriority w:val="59"/>
    <w:rsid w:val="00CD6C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CD6C3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D6C32"/>
    <w:rPr>
      <w:rFonts w:ascii="Tahoma" w:hAnsi="Tahoma" w:cs="Tahoma"/>
      <w:sz w:val="16"/>
      <w:szCs w:val="16"/>
    </w:rPr>
  </w:style>
  <w:style w:type="character" w:customStyle="1" w:styleId="apple-converted-space">
    <w:name w:val="apple-converted-space"/>
    <w:basedOn w:val="Fuentedeprrafopredeter"/>
    <w:rsid w:val="00460BB0"/>
  </w:style>
  <w:style w:type="paragraph" w:customStyle="1" w:styleId="Texto">
    <w:name w:val="Texto"/>
    <w:basedOn w:val="Normal"/>
    <w:link w:val="TextoCar"/>
    <w:qFormat/>
    <w:rsid w:val="00460BB0"/>
    <w:pPr>
      <w:spacing w:after="101" w:line="216" w:lineRule="exact"/>
      <w:ind w:firstLine="288"/>
      <w:jc w:val="both"/>
    </w:pPr>
    <w:rPr>
      <w:rFonts w:ascii="Arial" w:eastAsia="Times New Roman" w:hAnsi="Arial" w:cs="Times New Roman"/>
      <w:sz w:val="18"/>
      <w:szCs w:val="20"/>
    </w:rPr>
  </w:style>
  <w:style w:type="character" w:customStyle="1" w:styleId="TextoCar">
    <w:name w:val="Texto Car"/>
    <w:link w:val="Texto"/>
    <w:locked/>
    <w:rsid w:val="00460BB0"/>
    <w:rPr>
      <w:rFonts w:ascii="Arial" w:eastAsia="Times New Roman" w:hAnsi="Arial" w:cs="Times New Roman"/>
      <w:sz w:val="18"/>
      <w:szCs w:val="20"/>
      <w:lang w:eastAsia="es-MX"/>
    </w:rPr>
  </w:style>
  <w:style w:type="table" w:styleId="Sombreadoclaro">
    <w:name w:val="Light Shading"/>
    <w:basedOn w:val="Tablanormal"/>
    <w:uiPriority w:val="60"/>
    <w:rsid w:val="00E7261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Cuadrculamedia2-nfasis1">
    <w:name w:val="Medium Grid 2 Accent 1"/>
    <w:basedOn w:val="Tablanormal"/>
    <w:uiPriority w:val="68"/>
    <w:rsid w:val="008956A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paragraph" w:customStyle="1" w:styleId="xgmail-msobodytext">
    <w:name w:val="x_gmail-msobodytext"/>
    <w:basedOn w:val="Normal"/>
    <w:rsid w:val="00897CA0"/>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semiHidden/>
    <w:unhideWhenUsed/>
    <w:rsid w:val="00C04247"/>
    <w:rPr>
      <w:color w:val="0000FF"/>
      <w:u w:val="single"/>
    </w:rPr>
  </w:style>
  <w:style w:type="character" w:styleId="Hipervnculovisitado">
    <w:name w:val="FollowedHyperlink"/>
    <w:basedOn w:val="Fuentedeprrafopredeter"/>
    <w:uiPriority w:val="99"/>
    <w:semiHidden/>
    <w:unhideWhenUsed/>
    <w:rsid w:val="00C04247"/>
    <w:rPr>
      <w:color w:val="800080"/>
      <w:u w:val="single"/>
    </w:rPr>
  </w:style>
  <w:style w:type="paragraph" w:customStyle="1" w:styleId="xl80">
    <w:name w:val="xl80"/>
    <w:basedOn w:val="Normal"/>
    <w:rsid w:val="00C04247"/>
    <w:pPr>
      <w:pBdr>
        <w:left w:val="single" w:sz="8" w:space="0" w:color="auto"/>
      </w:pBdr>
      <w:shd w:val="clear" w:color="000000" w:fill="BFBFBF"/>
      <w:spacing w:before="100" w:beforeAutospacing="1" w:after="100" w:afterAutospacing="1" w:line="240" w:lineRule="auto"/>
      <w:textAlignment w:val="center"/>
    </w:pPr>
    <w:rPr>
      <w:rFonts w:ascii="Arial" w:eastAsia="Times New Roman" w:hAnsi="Arial" w:cs="Arial"/>
      <w:b/>
      <w:bCs/>
      <w:sz w:val="8"/>
      <w:szCs w:val="8"/>
    </w:rPr>
  </w:style>
  <w:style w:type="paragraph" w:customStyle="1" w:styleId="xl81">
    <w:name w:val="xl81"/>
    <w:basedOn w:val="Normal"/>
    <w:rsid w:val="00C04247"/>
    <w:pPr>
      <w:shd w:val="clear" w:color="000000" w:fill="BFBFBF"/>
      <w:spacing w:before="100" w:beforeAutospacing="1" w:after="100" w:afterAutospacing="1" w:line="240" w:lineRule="auto"/>
      <w:textAlignment w:val="center"/>
    </w:pPr>
    <w:rPr>
      <w:rFonts w:ascii="Arial" w:eastAsia="Times New Roman" w:hAnsi="Arial" w:cs="Arial"/>
      <w:b/>
      <w:bCs/>
      <w:sz w:val="8"/>
      <w:szCs w:val="8"/>
    </w:rPr>
  </w:style>
  <w:style w:type="paragraph" w:customStyle="1" w:styleId="xl82">
    <w:name w:val="xl82"/>
    <w:basedOn w:val="Normal"/>
    <w:rsid w:val="00C04247"/>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8"/>
      <w:szCs w:val="8"/>
    </w:rPr>
  </w:style>
  <w:style w:type="paragraph" w:customStyle="1" w:styleId="xl83">
    <w:name w:val="xl83"/>
    <w:basedOn w:val="Normal"/>
    <w:rsid w:val="00C04247"/>
    <w:pPr>
      <w:pBdr>
        <w:top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8"/>
      <w:szCs w:val="8"/>
    </w:rPr>
  </w:style>
  <w:style w:type="paragraph" w:customStyle="1" w:styleId="xl84">
    <w:name w:val="xl84"/>
    <w:basedOn w:val="Normal"/>
    <w:rsid w:val="00C0424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8"/>
      <w:szCs w:val="8"/>
    </w:rPr>
  </w:style>
  <w:style w:type="paragraph" w:customStyle="1" w:styleId="xl85">
    <w:name w:val="xl85"/>
    <w:basedOn w:val="Normal"/>
    <w:rsid w:val="00C04247"/>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8"/>
      <w:szCs w:val="8"/>
    </w:rPr>
  </w:style>
  <w:style w:type="paragraph" w:customStyle="1" w:styleId="xl86">
    <w:name w:val="xl86"/>
    <w:basedOn w:val="Normal"/>
    <w:rsid w:val="00C04247"/>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8"/>
      <w:szCs w:val="8"/>
    </w:rPr>
  </w:style>
  <w:style w:type="paragraph" w:customStyle="1" w:styleId="xl87">
    <w:name w:val="xl87"/>
    <w:basedOn w:val="Normal"/>
    <w:rsid w:val="00C04247"/>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8"/>
      <w:szCs w:val="8"/>
    </w:rPr>
  </w:style>
  <w:style w:type="paragraph" w:customStyle="1" w:styleId="xl88">
    <w:name w:val="xl88"/>
    <w:basedOn w:val="Normal"/>
    <w:rsid w:val="00C04247"/>
    <w:pPr>
      <w:pBdr>
        <w:top w:val="single" w:sz="8" w:space="0" w:color="auto"/>
        <w:lef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8"/>
      <w:szCs w:val="8"/>
    </w:rPr>
  </w:style>
  <w:style w:type="paragraph" w:customStyle="1" w:styleId="xl89">
    <w:name w:val="xl89"/>
    <w:basedOn w:val="Normal"/>
    <w:rsid w:val="00C04247"/>
    <w:pPr>
      <w:pBdr>
        <w:top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8"/>
      <w:szCs w:val="8"/>
    </w:rPr>
  </w:style>
  <w:style w:type="paragraph" w:customStyle="1" w:styleId="xl90">
    <w:name w:val="xl90"/>
    <w:basedOn w:val="Normal"/>
    <w:rsid w:val="00C04247"/>
    <w:pPr>
      <w:pBdr>
        <w:lef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8"/>
      <w:szCs w:val="8"/>
    </w:rPr>
  </w:style>
  <w:style w:type="paragraph" w:customStyle="1" w:styleId="xl91">
    <w:name w:val="xl91"/>
    <w:basedOn w:val="Normal"/>
    <w:rsid w:val="00C04247"/>
    <w:pPr>
      <w:shd w:val="clear" w:color="000000" w:fill="BFBFBF"/>
      <w:spacing w:before="100" w:beforeAutospacing="1" w:after="100" w:afterAutospacing="1" w:line="240" w:lineRule="auto"/>
      <w:jc w:val="center"/>
      <w:textAlignment w:val="center"/>
    </w:pPr>
    <w:rPr>
      <w:rFonts w:ascii="Arial" w:eastAsia="Times New Roman" w:hAnsi="Arial" w:cs="Arial"/>
      <w:b/>
      <w:bCs/>
      <w:sz w:val="8"/>
      <w:szCs w:val="8"/>
    </w:rPr>
  </w:style>
  <w:style w:type="paragraph" w:customStyle="1" w:styleId="xl92">
    <w:name w:val="xl92"/>
    <w:basedOn w:val="Normal"/>
    <w:rsid w:val="00C04247"/>
    <w:pPr>
      <w:pBdr>
        <w:top w:val="single" w:sz="8" w:space="0" w:color="auto"/>
        <w:left w:val="single" w:sz="8" w:space="0" w:color="auto"/>
        <w:bottom w:val="single" w:sz="8" w:space="0" w:color="auto"/>
      </w:pBdr>
      <w:shd w:val="clear" w:color="000000" w:fill="F2DDDC"/>
      <w:spacing w:before="100" w:beforeAutospacing="1" w:after="100" w:afterAutospacing="1" w:line="240" w:lineRule="auto"/>
      <w:jc w:val="center"/>
      <w:textAlignment w:val="center"/>
    </w:pPr>
    <w:rPr>
      <w:rFonts w:ascii="Arial" w:eastAsia="Times New Roman" w:hAnsi="Arial" w:cs="Arial"/>
      <w:b/>
      <w:bCs/>
      <w:sz w:val="8"/>
      <w:szCs w:val="8"/>
    </w:rPr>
  </w:style>
  <w:style w:type="paragraph" w:customStyle="1" w:styleId="xl93">
    <w:name w:val="xl93"/>
    <w:basedOn w:val="Normal"/>
    <w:rsid w:val="00C04247"/>
    <w:pPr>
      <w:pBdr>
        <w:top w:val="single" w:sz="8" w:space="0" w:color="auto"/>
        <w:bottom w:val="single" w:sz="8" w:space="0" w:color="auto"/>
      </w:pBdr>
      <w:shd w:val="clear" w:color="000000" w:fill="F2DDDC"/>
      <w:spacing w:before="100" w:beforeAutospacing="1" w:after="100" w:afterAutospacing="1" w:line="240" w:lineRule="auto"/>
      <w:jc w:val="center"/>
      <w:textAlignment w:val="center"/>
    </w:pPr>
    <w:rPr>
      <w:rFonts w:ascii="Arial" w:eastAsia="Times New Roman" w:hAnsi="Arial" w:cs="Arial"/>
      <w:b/>
      <w:bCs/>
      <w:sz w:val="8"/>
      <w:szCs w:val="8"/>
    </w:rPr>
  </w:style>
  <w:style w:type="paragraph" w:customStyle="1" w:styleId="xl94">
    <w:name w:val="xl94"/>
    <w:basedOn w:val="Normal"/>
    <w:rsid w:val="00C04247"/>
    <w:pPr>
      <w:pBdr>
        <w:bottom w:val="single" w:sz="8" w:space="0" w:color="auto"/>
      </w:pBdr>
      <w:shd w:val="clear" w:color="000000" w:fill="BFBFBF"/>
      <w:spacing w:before="100" w:beforeAutospacing="1" w:after="100" w:afterAutospacing="1" w:line="240" w:lineRule="auto"/>
      <w:textAlignment w:val="center"/>
    </w:pPr>
    <w:rPr>
      <w:rFonts w:ascii="Arial" w:eastAsia="Times New Roman" w:hAnsi="Arial" w:cs="Arial"/>
      <w:b/>
      <w:bCs/>
      <w:sz w:val="8"/>
      <w:szCs w:val="8"/>
    </w:rPr>
  </w:style>
  <w:style w:type="paragraph" w:customStyle="1" w:styleId="xl95">
    <w:name w:val="xl95"/>
    <w:basedOn w:val="Normal"/>
    <w:rsid w:val="00C04247"/>
    <w:pPr>
      <w:shd w:val="clear" w:color="000000" w:fill="BFBFBF"/>
      <w:spacing w:before="100" w:beforeAutospacing="1" w:after="100" w:afterAutospacing="1" w:line="240" w:lineRule="auto"/>
      <w:textAlignment w:val="center"/>
    </w:pPr>
    <w:rPr>
      <w:rFonts w:ascii="Arial" w:eastAsia="Times New Roman" w:hAnsi="Arial" w:cs="Arial"/>
      <w:b/>
      <w:bCs/>
      <w:sz w:val="8"/>
      <w:szCs w:val="8"/>
    </w:rPr>
  </w:style>
  <w:style w:type="paragraph" w:customStyle="1" w:styleId="xl96">
    <w:name w:val="xl96"/>
    <w:basedOn w:val="Normal"/>
    <w:rsid w:val="00C04247"/>
    <w:pPr>
      <w:pBdr>
        <w:right w:val="single" w:sz="8" w:space="0" w:color="auto"/>
      </w:pBdr>
      <w:shd w:val="clear" w:color="000000" w:fill="BFBFBF"/>
      <w:spacing w:before="100" w:beforeAutospacing="1" w:after="100" w:afterAutospacing="1" w:line="240" w:lineRule="auto"/>
      <w:textAlignment w:val="center"/>
    </w:pPr>
    <w:rPr>
      <w:rFonts w:ascii="Arial" w:eastAsia="Times New Roman" w:hAnsi="Arial" w:cs="Arial"/>
      <w:b/>
      <w:bCs/>
      <w:sz w:val="8"/>
      <w:szCs w:val="8"/>
    </w:rPr>
  </w:style>
  <w:style w:type="paragraph" w:customStyle="1" w:styleId="xl97">
    <w:name w:val="xl97"/>
    <w:basedOn w:val="Normal"/>
    <w:rsid w:val="00C04247"/>
    <w:pPr>
      <w:pBdr>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8"/>
      <w:szCs w:val="8"/>
    </w:rPr>
  </w:style>
  <w:style w:type="paragraph" w:customStyle="1" w:styleId="xl98">
    <w:name w:val="xl98"/>
    <w:basedOn w:val="Normal"/>
    <w:rsid w:val="00C04247"/>
    <w:pPr>
      <w:pBdr>
        <w:top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8"/>
      <w:szCs w:val="8"/>
    </w:rPr>
  </w:style>
  <w:style w:type="paragraph" w:customStyle="1" w:styleId="xl99">
    <w:name w:val="xl99"/>
    <w:basedOn w:val="Normal"/>
    <w:rsid w:val="00C04247"/>
    <w:pPr>
      <w:pBdr>
        <w:top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8"/>
      <w:szCs w:val="8"/>
    </w:rPr>
  </w:style>
  <w:style w:type="paragraph" w:customStyle="1" w:styleId="xl100">
    <w:name w:val="xl100"/>
    <w:basedOn w:val="Normal"/>
    <w:rsid w:val="00C04247"/>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8"/>
      <w:szCs w:val="8"/>
    </w:rPr>
  </w:style>
  <w:style w:type="paragraph" w:customStyle="1" w:styleId="xl101">
    <w:name w:val="xl101"/>
    <w:basedOn w:val="Normal"/>
    <w:rsid w:val="00C04247"/>
    <w:pPr>
      <w:pBdr>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8"/>
      <w:szCs w:val="8"/>
    </w:rPr>
  </w:style>
  <w:style w:type="paragraph" w:customStyle="1" w:styleId="xl102">
    <w:name w:val="xl102"/>
    <w:basedOn w:val="Normal"/>
    <w:rsid w:val="00C04247"/>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8"/>
      <w:szCs w:val="8"/>
    </w:rPr>
  </w:style>
  <w:style w:type="paragraph" w:customStyle="1" w:styleId="xl103">
    <w:name w:val="xl103"/>
    <w:basedOn w:val="Normal"/>
    <w:rsid w:val="00C04247"/>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8"/>
      <w:szCs w:val="8"/>
    </w:rPr>
  </w:style>
  <w:style w:type="paragraph" w:styleId="Descripcin">
    <w:name w:val="caption"/>
    <w:basedOn w:val="Normal"/>
    <w:next w:val="Normal"/>
    <w:uiPriority w:val="35"/>
    <w:unhideWhenUsed/>
    <w:qFormat/>
    <w:rsid w:val="009651A9"/>
    <w:pPr>
      <w:spacing w:line="240" w:lineRule="auto"/>
    </w:pPr>
    <w:rPr>
      <w:i/>
      <w:iCs/>
      <w:color w:val="1F497D" w:themeColor="text2"/>
      <w:sz w:val="18"/>
      <w:szCs w:val="18"/>
    </w:rPr>
  </w:style>
  <w:style w:type="table" w:customStyle="1" w:styleId="Tabladecuadrcula41">
    <w:name w:val="Tabla de cuadrícula 41"/>
    <w:basedOn w:val="Tablanormal"/>
    <w:uiPriority w:val="49"/>
    <w:rsid w:val="00102F3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21">
    <w:name w:val="Tabla de cuadrícula 21"/>
    <w:basedOn w:val="Tablanormal"/>
    <w:uiPriority w:val="47"/>
    <w:rsid w:val="007C57E6"/>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31">
    <w:name w:val="Tabla de cuadrícula 31"/>
    <w:basedOn w:val="Tablanormal"/>
    <w:uiPriority w:val="48"/>
    <w:rsid w:val="007C57E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texto0">
    <w:name w:val="texto"/>
    <w:basedOn w:val="Normal"/>
    <w:rsid w:val="00437E46"/>
    <w:pPr>
      <w:snapToGrid w:val="0"/>
      <w:spacing w:after="101" w:line="216" w:lineRule="exact"/>
      <w:ind w:firstLine="288"/>
      <w:jc w:val="both"/>
    </w:pPr>
    <w:rPr>
      <w:rFonts w:ascii="Arial" w:eastAsia="Times New Roman" w:hAnsi="Arial" w:cs="Arial"/>
      <w:sz w:val="18"/>
      <w:szCs w:val="18"/>
      <w:lang w:eastAsia="es-ES"/>
    </w:rPr>
  </w:style>
  <w:style w:type="table" w:customStyle="1" w:styleId="Tablaconcuadrcula4-nfasis11">
    <w:name w:val="Tabla con cuadrícula 4 - Énfasis 11"/>
    <w:basedOn w:val="Tablanormal"/>
    <w:uiPriority w:val="49"/>
    <w:rsid w:val="003B2D65"/>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1Car">
    <w:name w:val="Título 1 Car"/>
    <w:basedOn w:val="Fuentedeprrafopredeter"/>
    <w:link w:val="Ttulo1"/>
    <w:uiPriority w:val="9"/>
    <w:rsid w:val="007E1737"/>
    <w:rPr>
      <w:rFonts w:asciiTheme="majorHAnsi" w:eastAsiaTheme="majorEastAsia" w:hAnsiTheme="majorHAnsi" w:cstheme="majorBidi"/>
      <w:b/>
      <w:bCs/>
      <w:color w:val="365F91" w:themeColor="accent1" w:themeShade="BF"/>
      <w:sz w:val="28"/>
      <w:szCs w:val="28"/>
    </w:rPr>
  </w:style>
  <w:style w:type="table" w:customStyle="1" w:styleId="Tablaconcuadrcula4">
    <w:name w:val="Tabla con cuadrícula4"/>
    <w:basedOn w:val="Tablanormal"/>
    <w:next w:val="Tablaconcuadrcula"/>
    <w:uiPriority w:val="39"/>
    <w:rsid w:val="00BE3E48"/>
    <w:pPr>
      <w:spacing w:after="0" w:line="240" w:lineRule="auto"/>
    </w:pPr>
    <w:rPr>
      <w:rFonts w:eastAsiaTheme="minorHAnsi"/>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CD5245"/>
    <w:pPr>
      <w:spacing w:after="0" w:line="240" w:lineRule="auto"/>
    </w:pPr>
    <w:rPr>
      <w:rFonts w:eastAsia="Georgia"/>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49495">
      <w:bodyDiv w:val="1"/>
      <w:marLeft w:val="0"/>
      <w:marRight w:val="0"/>
      <w:marTop w:val="0"/>
      <w:marBottom w:val="0"/>
      <w:divBdr>
        <w:top w:val="none" w:sz="0" w:space="0" w:color="auto"/>
        <w:left w:val="none" w:sz="0" w:space="0" w:color="auto"/>
        <w:bottom w:val="none" w:sz="0" w:space="0" w:color="auto"/>
        <w:right w:val="none" w:sz="0" w:space="0" w:color="auto"/>
      </w:divBdr>
    </w:div>
    <w:div w:id="27608646">
      <w:bodyDiv w:val="1"/>
      <w:marLeft w:val="0"/>
      <w:marRight w:val="0"/>
      <w:marTop w:val="0"/>
      <w:marBottom w:val="0"/>
      <w:divBdr>
        <w:top w:val="none" w:sz="0" w:space="0" w:color="auto"/>
        <w:left w:val="none" w:sz="0" w:space="0" w:color="auto"/>
        <w:bottom w:val="none" w:sz="0" w:space="0" w:color="auto"/>
        <w:right w:val="none" w:sz="0" w:space="0" w:color="auto"/>
      </w:divBdr>
    </w:div>
    <w:div w:id="44910722">
      <w:bodyDiv w:val="1"/>
      <w:marLeft w:val="0"/>
      <w:marRight w:val="0"/>
      <w:marTop w:val="0"/>
      <w:marBottom w:val="0"/>
      <w:divBdr>
        <w:top w:val="none" w:sz="0" w:space="0" w:color="auto"/>
        <w:left w:val="none" w:sz="0" w:space="0" w:color="auto"/>
        <w:bottom w:val="none" w:sz="0" w:space="0" w:color="auto"/>
        <w:right w:val="none" w:sz="0" w:space="0" w:color="auto"/>
      </w:divBdr>
    </w:div>
    <w:div w:id="57631806">
      <w:bodyDiv w:val="1"/>
      <w:marLeft w:val="0"/>
      <w:marRight w:val="0"/>
      <w:marTop w:val="0"/>
      <w:marBottom w:val="0"/>
      <w:divBdr>
        <w:top w:val="none" w:sz="0" w:space="0" w:color="auto"/>
        <w:left w:val="none" w:sz="0" w:space="0" w:color="auto"/>
        <w:bottom w:val="none" w:sz="0" w:space="0" w:color="auto"/>
        <w:right w:val="none" w:sz="0" w:space="0" w:color="auto"/>
      </w:divBdr>
    </w:div>
    <w:div w:id="102723667">
      <w:bodyDiv w:val="1"/>
      <w:marLeft w:val="0"/>
      <w:marRight w:val="0"/>
      <w:marTop w:val="0"/>
      <w:marBottom w:val="0"/>
      <w:divBdr>
        <w:top w:val="none" w:sz="0" w:space="0" w:color="auto"/>
        <w:left w:val="none" w:sz="0" w:space="0" w:color="auto"/>
        <w:bottom w:val="none" w:sz="0" w:space="0" w:color="auto"/>
        <w:right w:val="none" w:sz="0" w:space="0" w:color="auto"/>
      </w:divBdr>
    </w:div>
    <w:div w:id="107555782">
      <w:bodyDiv w:val="1"/>
      <w:marLeft w:val="0"/>
      <w:marRight w:val="0"/>
      <w:marTop w:val="0"/>
      <w:marBottom w:val="0"/>
      <w:divBdr>
        <w:top w:val="none" w:sz="0" w:space="0" w:color="auto"/>
        <w:left w:val="none" w:sz="0" w:space="0" w:color="auto"/>
        <w:bottom w:val="none" w:sz="0" w:space="0" w:color="auto"/>
        <w:right w:val="none" w:sz="0" w:space="0" w:color="auto"/>
      </w:divBdr>
    </w:div>
    <w:div w:id="117575367">
      <w:bodyDiv w:val="1"/>
      <w:marLeft w:val="0"/>
      <w:marRight w:val="0"/>
      <w:marTop w:val="0"/>
      <w:marBottom w:val="0"/>
      <w:divBdr>
        <w:top w:val="none" w:sz="0" w:space="0" w:color="auto"/>
        <w:left w:val="none" w:sz="0" w:space="0" w:color="auto"/>
        <w:bottom w:val="none" w:sz="0" w:space="0" w:color="auto"/>
        <w:right w:val="none" w:sz="0" w:space="0" w:color="auto"/>
      </w:divBdr>
    </w:div>
    <w:div w:id="156654007">
      <w:bodyDiv w:val="1"/>
      <w:marLeft w:val="0"/>
      <w:marRight w:val="0"/>
      <w:marTop w:val="0"/>
      <w:marBottom w:val="0"/>
      <w:divBdr>
        <w:top w:val="none" w:sz="0" w:space="0" w:color="auto"/>
        <w:left w:val="none" w:sz="0" w:space="0" w:color="auto"/>
        <w:bottom w:val="none" w:sz="0" w:space="0" w:color="auto"/>
        <w:right w:val="none" w:sz="0" w:space="0" w:color="auto"/>
      </w:divBdr>
    </w:div>
    <w:div w:id="178011621">
      <w:bodyDiv w:val="1"/>
      <w:marLeft w:val="0"/>
      <w:marRight w:val="0"/>
      <w:marTop w:val="0"/>
      <w:marBottom w:val="0"/>
      <w:divBdr>
        <w:top w:val="none" w:sz="0" w:space="0" w:color="auto"/>
        <w:left w:val="none" w:sz="0" w:space="0" w:color="auto"/>
        <w:bottom w:val="none" w:sz="0" w:space="0" w:color="auto"/>
        <w:right w:val="none" w:sz="0" w:space="0" w:color="auto"/>
      </w:divBdr>
    </w:div>
    <w:div w:id="197282645">
      <w:bodyDiv w:val="1"/>
      <w:marLeft w:val="0"/>
      <w:marRight w:val="0"/>
      <w:marTop w:val="0"/>
      <w:marBottom w:val="0"/>
      <w:divBdr>
        <w:top w:val="none" w:sz="0" w:space="0" w:color="auto"/>
        <w:left w:val="none" w:sz="0" w:space="0" w:color="auto"/>
        <w:bottom w:val="none" w:sz="0" w:space="0" w:color="auto"/>
        <w:right w:val="none" w:sz="0" w:space="0" w:color="auto"/>
      </w:divBdr>
    </w:div>
    <w:div w:id="204611019">
      <w:bodyDiv w:val="1"/>
      <w:marLeft w:val="0"/>
      <w:marRight w:val="0"/>
      <w:marTop w:val="0"/>
      <w:marBottom w:val="0"/>
      <w:divBdr>
        <w:top w:val="none" w:sz="0" w:space="0" w:color="auto"/>
        <w:left w:val="none" w:sz="0" w:space="0" w:color="auto"/>
        <w:bottom w:val="none" w:sz="0" w:space="0" w:color="auto"/>
        <w:right w:val="none" w:sz="0" w:space="0" w:color="auto"/>
      </w:divBdr>
    </w:div>
    <w:div w:id="214466529">
      <w:bodyDiv w:val="1"/>
      <w:marLeft w:val="0"/>
      <w:marRight w:val="0"/>
      <w:marTop w:val="0"/>
      <w:marBottom w:val="0"/>
      <w:divBdr>
        <w:top w:val="none" w:sz="0" w:space="0" w:color="auto"/>
        <w:left w:val="none" w:sz="0" w:space="0" w:color="auto"/>
        <w:bottom w:val="none" w:sz="0" w:space="0" w:color="auto"/>
        <w:right w:val="none" w:sz="0" w:space="0" w:color="auto"/>
      </w:divBdr>
    </w:div>
    <w:div w:id="224418276">
      <w:bodyDiv w:val="1"/>
      <w:marLeft w:val="0"/>
      <w:marRight w:val="0"/>
      <w:marTop w:val="0"/>
      <w:marBottom w:val="0"/>
      <w:divBdr>
        <w:top w:val="none" w:sz="0" w:space="0" w:color="auto"/>
        <w:left w:val="none" w:sz="0" w:space="0" w:color="auto"/>
        <w:bottom w:val="none" w:sz="0" w:space="0" w:color="auto"/>
        <w:right w:val="none" w:sz="0" w:space="0" w:color="auto"/>
      </w:divBdr>
    </w:div>
    <w:div w:id="251354264">
      <w:bodyDiv w:val="1"/>
      <w:marLeft w:val="0"/>
      <w:marRight w:val="0"/>
      <w:marTop w:val="0"/>
      <w:marBottom w:val="0"/>
      <w:divBdr>
        <w:top w:val="none" w:sz="0" w:space="0" w:color="auto"/>
        <w:left w:val="none" w:sz="0" w:space="0" w:color="auto"/>
        <w:bottom w:val="none" w:sz="0" w:space="0" w:color="auto"/>
        <w:right w:val="none" w:sz="0" w:space="0" w:color="auto"/>
      </w:divBdr>
    </w:div>
    <w:div w:id="262350157">
      <w:bodyDiv w:val="1"/>
      <w:marLeft w:val="0"/>
      <w:marRight w:val="0"/>
      <w:marTop w:val="0"/>
      <w:marBottom w:val="0"/>
      <w:divBdr>
        <w:top w:val="none" w:sz="0" w:space="0" w:color="auto"/>
        <w:left w:val="none" w:sz="0" w:space="0" w:color="auto"/>
        <w:bottom w:val="none" w:sz="0" w:space="0" w:color="auto"/>
        <w:right w:val="none" w:sz="0" w:space="0" w:color="auto"/>
      </w:divBdr>
    </w:div>
    <w:div w:id="290789693">
      <w:bodyDiv w:val="1"/>
      <w:marLeft w:val="0"/>
      <w:marRight w:val="0"/>
      <w:marTop w:val="0"/>
      <w:marBottom w:val="0"/>
      <w:divBdr>
        <w:top w:val="none" w:sz="0" w:space="0" w:color="auto"/>
        <w:left w:val="none" w:sz="0" w:space="0" w:color="auto"/>
        <w:bottom w:val="none" w:sz="0" w:space="0" w:color="auto"/>
        <w:right w:val="none" w:sz="0" w:space="0" w:color="auto"/>
      </w:divBdr>
    </w:div>
    <w:div w:id="307513808">
      <w:bodyDiv w:val="1"/>
      <w:marLeft w:val="0"/>
      <w:marRight w:val="0"/>
      <w:marTop w:val="0"/>
      <w:marBottom w:val="0"/>
      <w:divBdr>
        <w:top w:val="none" w:sz="0" w:space="0" w:color="auto"/>
        <w:left w:val="none" w:sz="0" w:space="0" w:color="auto"/>
        <w:bottom w:val="none" w:sz="0" w:space="0" w:color="auto"/>
        <w:right w:val="none" w:sz="0" w:space="0" w:color="auto"/>
      </w:divBdr>
      <w:divsChild>
        <w:div w:id="380520657">
          <w:marLeft w:val="547"/>
          <w:marRight w:val="0"/>
          <w:marTop w:val="0"/>
          <w:marBottom w:val="0"/>
          <w:divBdr>
            <w:top w:val="none" w:sz="0" w:space="0" w:color="auto"/>
            <w:left w:val="none" w:sz="0" w:space="0" w:color="auto"/>
            <w:bottom w:val="none" w:sz="0" w:space="0" w:color="auto"/>
            <w:right w:val="none" w:sz="0" w:space="0" w:color="auto"/>
          </w:divBdr>
        </w:div>
        <w:div w:id="676346910">
          <w:marLeft w:val="547"/>
          <w:marRight w:val="0"/>
          <w:marTop w:val="0"/>
          <w:marBottom w:val="0"/>
          <w:divBdr>
            <w:top w:val="none" w:sz="0" w:space="0" w:color="auto"/>
            <w:left w:val="none" w:sz="0" w:space="0" w:color="auto"/>
            <w:bottom w:val="none" w:sz="0" w:space="0" w:color="auto"/>
            <w:right w:val="none" w:sz="0" w:space="0" w:color="auto"/>
          </w:divBdr>
        </w:div>
        <w:div w:id="1642227690">
          <w:marLeft w:val="547"/>
          <w:marRight w:val="0"/>
          <w:marTop w:val="0"/>
          <w:marBottom w:val="0"/>
          <w:divBdr>
            <w:top w:val="none" w:sz="0" w:space="0" w:color="auto"/>
            <w:left w:val="none" w:sz="0" w:space="0" w:color="auto"/>
            <w:bottom w:val="none" w:sz="0" w:space="0" w:color="auto"/>
            <w:right w:val="none" w:sz="0" w:space="0" w:color="auto"/>
          </w:divBdr>
        </w:div>
      </w:divsChild>
    </w:div>
    <w:div w:id="321395355">
      <w:bodyDiv w:val="1"/>
      <w:marLeft w:val="0"/>
      <w:marRight w:val="0"/>
      <w:marTop w:val="0"/>
      <w:marBottom w:val="0"/>
      <w:divBdr>
        <w:top w:val="none" w:sz="0" w:space="0" w:color="auto"/>
        <w:left w:val="none" w:sz="0" w:space="0" w:color="auto"/>
        <w:bottom w:val="none" w:sz="0" w:space="0" w:color="auto"/>
        <w:right w:val="none" w:sz="0" w:space="0" w:color="auto"/>
      </w:divBdr>
      <w:divsChild>
        <w:div w:id="1305356681">
          <w:marLeft w:val="720"/>
          <w:marRight w:val="0"/>
          <w:marTop w:val="0"/>
          <w:marBottom w:val="0"/>
          <w:divBdr>
            <w:top w:val="none" w:sz="0" w:space="0" w:color="auto"/>
            <w:left w:val="none" w:sz="0" w:space="0" w:color="auto"/>
            <w:bottom w:val="none" w:sz="0" w:space="0" w:color="auto"/>
            <w:right w:val="none" w:sz="0" w:space="0" w:color="auto"/>
          </w:divBdr>
        </w:div>
      </w:divsChild>
    </w:div>
    <w:div w:id="333341959">
      <w:bodyDiv w:val="1"/>
      <w:marLeft w:val="0"/>
      <w:marRight w:val="0"/>
      <w:marTop w:val="0"/>
      <w:marBottom w:val="0"/>
      <w:divBdr>
        <w:top w:val="none" w:sz="0" w:space="0" w:color="auto"/>
        <w:left w:val="none" w:sz="0" w:space="0" w:color="auto"/>
        <w:bottom w:val="none" w:sz="0" w:space="0" w:color="auto"/>
        <w:right w:val="none" w:sz="0" w:space="0" w:color="auto"/>
      </w:divBdr>
    </w:div>
    <w:div w:id="342631568">
      <w:bodyDiv w:val="1"/>
      <w:marLeft w:val="0"/>
      <w:marRight w:val="0"/>
      <w:marTop w:val="0"/>
      <w:marBottom w:val="0"/>
      <w:divBdr>
        <w:top w:val="none" w:sz="0" w:space="0" w:color="auto"/>
        <w:left w:val="none" w:sz="0" w:space="0" w:color="auto"/>
        <w:bottom w:val="none" w:sz="0" w:space="0" w:color="auto"/>
        <w:right w:val="none" w:sz="0" w:space="0" w:color="auto"/>
      </w:divBdr>
    </w:div>
    <w:div w:id="349991303">
      <w:bodyDiv w:val="1"/>
      <w:marLeft w:val="0"/>
      <w:marRight w:val="0"/>
      <w:marTop w:val="0"/>
      <w:marBottom w:val="0"/>
      <w:divBdr>
        <w:top w:val="none" w:sz="0" w:space="0" w:color="auto"/>
        <w:left w:val="none" w:sz="0" w:space="0" w:color="auto"/>
        <w:bottom w:val="none" w:sz="0" w:space="0" w:color="auto"/>
        <w:right w:val="none" w:sz="0" w:space="0" w:color="auto"/>
      </w:divBdr>
    </w:div>
    <w:div w:id="365301774">
      <w:bodyDiv w:val="1"/>
      <w:marLeft w:val="0"/>
      <w:marRight w:val="0"/>
      <w:marTop w:val="0"/>
      <w:marBottom w:val="0"/>
      <w:divBdr>
        <w:top w:val="none" w:sz="0" w:space="0" w:color="auto"/>
        <w:left w:val="none" w:sz="0" w:space="0" w:color="auto"/>
        <w:bottom w:val="none" w:sz="0" w:space="0" w:color="auto"/>
        <w:right w:val="none" w:sz="0" w:space="0" w:color="auto"/>
      </w:divBdr>
    </w:div>
    <w:div w:id="366877564">
      <w:bodyDiv w:val="1"/>
      <w:marLeft w:val="0"/>
      <w:marRight w:val="0"/>
      <w:marTop w:val="0"/>
      <w:marBottom w:val="0"/>
      <w:divBdr>
        <w:top w:val="none" w:sz="0" w:space="0" w:color="auto"/>
        <w:left w:val="none" w:sz="0" w:space="0" w:color="auto"/>
        <w:bottom w:val="none" w:sz="0" w:space="0" w:color="auto"/>
        <w:right w:val="none" w:sz="0" w:space="0" w:color="auto"/>
      </w:divBdr>
    </w:div>
    <w:div w:id="390078074">
      <w:bodyDiv w:val="1"/>
      <w:marLeft w:val="0"/>
      <w:marRight w:val="0"/>
      <w:marTop w:val="0"/>
      <w:marBottom w:val="0"/>
      <w:divBdr>
        <w:top w:val="none" w:sz="0" w:space="0" w:color="auto"/>
        <w:left w:val="none" w:sz="0" w:space="0" w:color="auto"/>
        <w:bottom w:val="none" w:sz="0" w:space="0" w:color="auto"/>
        <w:right w:val="none" w:sz="0" w:space="0" w:color="auto"/>
      </w:divBdr>
    </w:div>
    <w:div w:id="410549029">
      <w:bodyDiv w:val="1"/>
      <w:marLeft w:val="0"/>
      <w:marRight w:val="0"/>
      <w:marTop w:val="0"/>
      <w:marBottom w:val="0"/>
      <w:divBdr>
        <w:top w:val="none" w:sz="0" w:space="0" w:color="auto"/>
        <w:left w:val="none" w:sz="0" w:space="0" w:color="auto"/>
        <w:bottom w:val="none" w:sz="0" w:space="0" w:color="auto"/>
        <w:right w:val="none" w:sz="0" w:space="0" w:color="auto"/>
      </w:divBdr>
    </w:div>
    <w:div w:id="446855311">
      <w:bodyDiv w:val="1"/>
      <w:marLeft w:val="0"/>
      <w:marRight w:val="0"/>
      <w:marTop w:val="0"/>
      <w:marBottom w:val="0"/>
      <w:divBdr>
        <w:top w:val="none" w:sz="0" w:space="0" w:color="auto"/>
        <w:left w:val="none" w:sz="0" w:space="0" w:color="auto"/>
        <w:bottom w:val="none" w:sz="0" w:space="0" w:color="auto"/>
        <w:right w:val="none" w:sz="0" w:space="0" w:color="auto"/>
      </w:divBdr>
    </w:div>
    <w:div w:id="469322774">
      <w:bodyDiv w:val="1"/>
      <w:marLeft w:val="0"/>
      <w:marRight w:val="0"/>
      <w:marTop w:val="0"/>
      <w:marBottom w:val="0"/>
      <w:divBdr>
        <w:top w:val="none" w:sz="0" w:space="0" w:color="auto"/>
        <w:left w:val="none" w:sz="0" w:space="0" w:color="auto"/>
        <w:bottom w:val="none" w:sz="0" w:space="0" w:color="auto"/>
        <w:right w:val="none" w:sz="0" w:space="0" w:color="auto"/>
      </w:divBdr>
    </w:div>
    <w:div w:id="469324333">
      <w:bodyDiv w:val="1"/>
      <w:marLeft w:val="0"/>
      <w:marRight w:val="0"/>
      <w:marTop w:val="0"/>
      <w:marBottom w:val="0"/>
      <w:divBdr>
        <w:top w:val="none" w:sz="0" w:space="0" w:color="auto"/>
        <w:left w:val="none" w:sz="0" w:space="0" w:color="auto"/>
        <w:bottom w:val="none" w:sz="0" w:space="0" w:color="auto"/>
        <w:right w:val="none" w:sz="0" w:space="0" w:color="auto"/>
      </w:divBdr>
      <w:divsChild>
        <w:div w:id="1023944672">
          <w:marLeft w:val="446"/>
          <w:marRight w:val="0"/>
          <w:marTop w:val="0"/>
          <w:marBottom w:val="0"/>
          <w:divBdr>
            <w:top w:val="none" w:sz="0" w:space="0" w:color="auto"/>
            <w:left w:val="none" w:sz="0" w:space="0" w:color="auto"/>
            <w:bottom w:val="none" w:sz="0" w:space="0" w:color="auto"/>
            <w:right w:val="none" w:sz="0" w:space="0" w:color="auto"/>
          </w:divBdr>
        </w:div>
        <w:div w:id="1744521665">
          <w:marLeft w:val="446"/>
          <w:marRight w:val="0"/>
          <w:marTop w:val="0"/>
          <w:marBottom w:val="0"/>
          <w:divBdr>
            <w:top w:val="none" w:sz="0" w:space="0" w:color="auto"/>
            <w:left w:val="none" w:sz="0" w:space="0" w:color="auto"/>
            <w:bottom w:val="none" w:sz="0" w:space="0" w:color="auto"/>
            <w:right w:val="none" w:sz="0" w:space="0" w:color="auto"/>
          </w:divBdr>
        </w:div>
      </w:divsChild>
    </w:div>
    <w:div w:id="481193734">
      <w:bodyDiv w:val="1"/>
      <w:marLeft w:val="0"/>
      <w:marRight w:val="0"/>
      <w:marTop w:val="0"/>
      <w:marBottom w:val="0"/>
      <w:divBdr>
        <w:top w:val="none" w:sz="0" w:space="0" w:color="auto"/>
        <w:left w:val="none" w:sz="0" w:space="0" w:color="auto"/>
        <w:bottom w:val="none" w:sz="0" w:space="0" w:color="auto"/>
        <w:right w:val="none" w:sz="0" w:space="0" w:color="auto"/>
      </w:divBdr>
    </w:div>
    <w:div w:id="508370536">
      <w:bodyDiv w:val="1"/>
      <w:marLeft w:val="0"/>
      <w:marRight w:val="0"/>
      <w:marTop w:val="0"/>
      <w:marBottom w:val="0"/>
      <w:divBdr>
        <w:top w:val="none" w:sz="0" w:space="0" w:color="auto"/>
        <w:left w:val="none" w:sz="0" w:space="0" w:color="auto"/>
        <w:bottom w:val="none" w:sz="0" w:space="0" w:color="auto"/>
        <w:right w:val="none" w:sz="0" w:space="0" w:color="auto"/>
      </w:divBdr>
      <w:divsChild>
        <w:div w:id="1983847550">
          <w:marLeft w:val="720"/>
          <w:marRight w:val="0"/>
          <w:marTop w:val="0"/>
          <w:marBottom w:val="0"/>
          <w:divBdr>
            <w:top w:val="none" w:sz="0" w:space="0" w:color="auto"/>
            <w:left w:val="none" w:sz="0" w:space="0" w:color="auto"/>
            <w:bottom w:val="none" w:sz="0" w:space="0" w:color="auto"/>
            <w:right w:val="none" w:sz="0" w:space="0" w:color="auto"/>
          </w:divBdr>
        </w:div>
      </w:divsChild>
    </w:div>
    <w:div w:id="534805137">
      <w:bodyDiv w:val="1"/>
      <w:marLeft w:val="0"/>
      <w:marRight w:val="0"/>
      <w:marTop w:val="0"/>
      <w:marBottom w:val="0"/>
      <w:divBdr>
        <w:top w:val="none" w:sz="0" w:space="0" w:color="auto"/>
        <w:left w:val="none" w:sz="0" w:space="0" w:color="auto"/>
        <w:bottom w:val="none" w:sz="0" w:space="0" w:color="auto"/>
        <w:right w:val="none" w:sz="0" w:space="0" w:color="auto"/>
      </w:divBdr>
    </w:div>
    <w:div w:id="537552457">
      <w:bodyDiv w:val="1"/>
      <w:marLeft w:val="0"/>
      <w:marRight w:val="0"/>
      <w:marTop w:val="0"/>
      <w:marBottom w:val="0"/>
      <w:divBdr>
        <w:top w:val="none" w:sz="0" w:space="0" w:color="auto"/>
        <w:left w:val="none" w:sz="0" w:space="0" w:color="auto"/>
        <w:bottom w:val="none" w:sz="0" w:space="0" w:color="auto"/>
        <w:right w:val="none" w:sz="0" w:space="0" w:color="auto"/>
      </w:divBdr>
    </w:div>
    <w:div w:id="543059143">
      <w:bodyDiv w:val="1"/>
      <w:marLeft w:val="0"/>
      <w:marRight w:val="0"/>
      <w:marTop w:val="0"/>
      <w:marBottom w:val="0"/>
      <w:divBdr>
        <w:top w:val="none" w:sz="0" w:space="0" w:color="auto"/>
        <w:left w:val="none" w:sz="0" w:space="0" w:color="auto"/>
        <w:bottom w:val="none" w:sz="0" w:space="0" w:color="auto"/>
        <w:right w:val="none" w:sz="0" w:space="0" w:color="auto"/>
      </w:divBdr>
    </w:div>
    <w:div w:id="557933317">
      <w:bodyDiv w:val="1"/>
      <w:marLeft w:val="0"/>
      <w:marRight w:val="0"/>
      <w:marTop w:val="0"/>
      <w:marBottom w:val="0"/>
      <w:divBdr>
        <w:top w:val="none" w:sz="0" w:space="0" w:color="auto"/>
        <w:left w:val="none" w:sz="0" w:space="0" w:color="auto"/>
        <w:bottom w:val="none" w:sz="0" w:space="0" w:color="auto"/>
        <w:right w:val="none" w:sz="0" w:space="0" w:color="auto"/>
      </w:divBdr>
    </w:div>
    <w:div w:id="568805135">
      <w:bodyDiv w:val="1"/>
      <w:marLeft w:val="0"/>
      <w:marRight w:val="0"/>
      <w:marTop w:val="0"/>
      <w:marBottom w:val="0"/>
      <w:divBdr>
        <w:top w:val="none" w:sz="0" w:space="0" w:color="auto"/>
        <w:left w:val="none" w:sz="0" w:space="0" w:color="auto"/>
        <w:bottom w:val="none" w:sz="0" w:space="0" w:color="auto"/>
        <w:right w:val="none" w:sz="0" w:space="0" w:color="auto"/>
      </w:divBdr>
    </w:div>
    <w:div w:id="583532756">
      <w:bodyDiv w:val="1"/>
      <w:marLeft w:val="0"/>
      <w:marRight w:val="0"/>
      <w:marTop w:val="0"/>
      <w:marBottom w:val="0"/>
      <w:divBdr>
        <w:top w:val="none" w:sz="0" w:space="0" w:color="auto"/>
        <w:left w:val="none" w:sz="0" w:space="0" w:color="auto"/>
        <w:bottom w:val="none" w:sz="0" w:space="0" w:color="auto"/>
        <w:right w:val="none" w:sz="0" w:space="0" w:color="auto"/>
      </w:divBdr>
    </w:div>
    <w:div w:id="583956223">
      <w:bodyDiv w:val="1"/>
      <w:marLeft w:val="0"/>
      <w:marRight w:val="0"/>
      <w:marTop w:val="0"/>
      <w:marBottom w:val="0"/>
      <w:divBdr>
        <w:top w:val="none" w:sz="0" w:space="0" w:color="auto"/>
        <w:left w:val="none" w:sz="0" w:space="0" w:color="auto"/>
        <w:bottom w:val="none" w:sz="0" w:space="0" w:color="auto"/>
        <w:right w:val="none" w:sz="0" w:space="0" w:color="auto"/>
      </w:divBdr>
    </w:div>
    <w:div w:id="626283074">
      <w:bodyDiv w:val="1"/>
      <w:marLeft w:val="0"/>
      <w:marRight w:val="0"/>
      <w:marTop w:val="0"/>
      <w:marBottom w:val="0"/>
      <w:divBdr>
        <w:top w:val="none" w:sz="0" w:space="0" w:color="auto"/>
        <w:left w:val="none" w:sz="0" w:space="0" w:color="auto"/>
        <w:bottom w:val="none" w:sz="0" w:space="0" w:color="auto"/>
        <w:right w:val="none" w:sz="0" w:space="0" w:color="auto"/>
      </w:divBdr>
    </w:div>
    <w:div w:id="638538612">
      <w:bodyDiv w:val="1"/>
      <w:marLeft w:val="0"/>
      <w:marRight w:val="0"/>
      <w:marTop w:val="0"/>
      <w:marBottom w:val="0"/>
      <w:divBdr>
        <w:top w:val="none" w:sz="0" w:space="0" w:color="auto"/>
        <w:left w:val="none" w:sz="0" w:space="0" w:color="auto"/>
        <w:bottom w:val="none" w:sz="0" w:space="0" w:color="auto"/>
        <w:right w:val="none" w:sz="0" w:space="0" w:color="auto"/>
      </w:divBdr>
    </w:div>
    <w:div w:id="642122124">
      <w:bodyDiv w:val="1"/>
      <w:marLeft w:val="0"/>
      <w:marRight w:val="0"/>
      <w:marTop w:val="0"/>
      <w:marBottom w:val="0"/>
      <w:divBdr>
        <w:top w:val="none" w:sz="0" w:space="0" w:color="auto"/>
        <w:left w:val="none" w:sz="0" w:space="0" w:color="auto"/>
        <w:bottom w:val="none" w:sz="0" w:space="0" w:color="auto"/>
        <w:right w:val="none" w:sz="0" w:space="0" w:color="auto"/>
      </w:divBdr>
    </w:div>
    <w:div w:id="650793975">
      <w:bodyDiv w:val="1"/>
      <w:marLeft w:val="0"/>
      <w:marRight w:val="0"/>
      <w:marTop w:val="0"/>
      <w:marBottom w:val="0"/>
      <w:divBdr>
        <w:top w:val="none" w:sz="0" w:space="0" w:color="auto"/>
        <w:left w:val="none" w:sz="0" w:space="0" w:color="auto"/>
        <w:bottom w:val="none" w:sz="0" w:space="0" w:color="auto"/>
        <w:right w:val="none" w:sz="0" w:space="0" w:color="auto"/>
      </w:divBdr>
    </w:div>
    <w:div w:id="658313003">
      <w:bodyDiv w:val="1"/>
      <w:marLeft w:val="0"/>
      <w:marRight w:val="0"/>
      <w:marTop w:val="0"/>
      <w:marBottom w:val="0"/>
      <w:divBdr>
        <w:top w:val="none" w:sz="0" w:space="0" w:color="auto"/>
        <w:left w:val="none" w:sz="0" w:space="0" w:color="auto"/>
        <w:bottom w:val="none" w:sz="0" w:space="0" w:color="auto"/>
        <w:right w:val="none" w:sz="0" w:space="0" w:color="auto"/>
      </w:divBdr>
    </w:div>
    <w:div w:id="666397060">
      <w:bodyDiv w:val="1"/>
      <w:marLeft w:val="0"/>
      <w:marRight w:val="0"/>
      <w:marTop w:val="0"/>
      <w:marBottom w:val="0"/>
      <w:divBdr>
        <w:top w:val="none" w:sz="0" w:space="0" w:color="auto"/>
        <w:left w:val="none" w:sz="0" w:space="0" w:color="auto"/>
        <w:bottom w:val="none" w:sz="0" w:space="0" w:color="auto"/>
        <w:right w:val="none" w:sz="0" w:space="0" w:color="auto"/>
      </w:divBdr>
    </w:div>
    <w:div w:id="674454790">
      <w:bodyDiv w:val="1"/>
      <w:marLeft w:val="0"/>
      <w:marRight w:val="0"/>
      <w:marTop w:val="0"/>
      <w:marBottom w:val="0"/>
      <w:divBdr>
        <w:top w:val="none" w:sz="0" w:space="0" w:color="auto"/>
        <w:left w:val="none" w:sz="0" w:space="0" w:color="auto"/>
        <w:bottom w:val="none" w:sz="0" w:space="0" w:color="auto"/>
        <w:right w:val="none" w:sz="0" w:space="0" w:color="auto"/>
      </w:divBdr>
    </w:div>
    <w:div w:id="675153896">
      <w:bodyDiv w:val="1"/>
      <w:marLeft w:val="0"/>
      <w:marRight w:val="0"/>
      <w:marTop w:val="0"/>
      <w:marBottom w:val="0"/>
      <w:divBdr>
        <w:top w:val="none" w:sz="0" w:space="0" w:color="auto"/>
        <w:left w:val="none" w:sz="0" w:space="0" w:color="auto"/>
        <w:bottom w:val="none" w:sz="0" w:space="0" w:color="auto"/>
        <w:right w:val="none" w:sz="0" w:space="0" w:color="auto"/>
      </w:divBdr>
    </w:div>
    <w:div w:id="675839537">
      <w:bodyDiv w:val="1"/>
      <w:marLeft w:val="0"/>
      <w:marRight w:val="0"/>
      <w:marTop w:val="0"/>
      <w:marBottom w:val="0"/>
      <w:divBdr>
        <w:top w:val="none" w:sz="0" w:space="0" w:color="auto"/>
        <w:left w:val="none" w:sz="0" w:space="0" w:color="auto"/>
        <w:bottom w:val="none" w:sz="0" w:space="0" w:color="auto"/>
        <w:right w:val="none" w:sz="0" w:space="0" w:color="auto"/>
      </w:divBdr>
    </w:div>
    <w:div w:id="676613645">
      <w:bodyDiv w:val="1"/>
      <w:marLeft w:val="0"/>
      <w:marRight w:val="0"/>
      <w:marTop w:val="0"/>
      <w:marBottom w:val="0"/>
      <w:divBdr>
        <w:top w:val="none" w:sz="0" w:space="0" w:color="auto"/>
        <w:left w:val="none" w:sz="0" w:space="0" w:color="auto"/>
        <w:bottom w:val="none" w:sz="0" w:space="0" w:color="auto"/>
        <w:right w:val="none" w:sz="0" w:space="0" w:color="auto"/>
      </w:divBdr>
    </w:div>
    <w:div w:id="679160595">
      <w:bodyDiv w:val="1"/>
      <w:marLeft w:val="0"/>
      <w:marRight w:val="0"/>
      <w:marTop w:val="0"/>
      <w:marBottom w:val="0"/>
      <w:divBdr>
        <w:top w:val="none" w:sz="0" w:space="0" w:color="auto"/>
        <w:left w:val="none" w:sz="0" w:space="0" w:color="auto"/>
        <w:bottom w:val="none" w:sz="0" w:space="0" w:color="auto"/>
        <w:right w:val="none" w:sz="0" w:space="0" w:color="auto"/>
      </w:divBdr>
      <w:divsChild>
        <w:div w:id="177935572">
          <w:marLeft w:val="446"/>
          <w:marRight w:val="0"/>
          <w:marTop w:val="0"/>
          <w:marBottom w:val="0"/>
          <w:divBdr>
            <w:top w:val="none" w:sz="0" w:space="0" w:color="auto"/>
            <w:left w:val="none" w:sz="0" w:space="0" w:color="auto"/>
            <w:bottom w:val="none" w:sz="0" w:space="0" w:color="auto"/>
            <w:right w:val="none" w:sz="0" w:space="0" w:color="auto"/>
          </w:divBdr>
        </w:div>
        <w:div w:id="634987116">
          <w:marLeft w:val="446"/>
          <w:marRight w:val="0"/>
          <w:marTop w:val="0"/>
          <w:marBottom w:val="0"/>
          <w:divBdr>
            <w:top w:val="none" w:sz="0" w:space="0" w:color="auto"/>
            <w:left w:val="none" w:sz="0" w:space="0" w:color="auto"/>
            <w:bottom w:val="none" w:sz="0" w:space="0" w:color="auto"/>
            <w:right w:val="none" w:sz="0" w:space="0" w:color="auto"/>
          </w:divBdr>
        </w:div>
        <w:div w:id="1779520347">
          <w:marLeft w:val="446"/>
          <w:marRight w:val="0"/>
          <w:marTop w:val="0"/>
          <w:marBottom w:val="0"/>
          <w:divBdr>
            <w:top w:val="none" w:sz="0" w:space="0" w:color="auto"/>
            <w:left w:val="none" w:sz="0" w:space="0" w:color="auto"/>
            <w:bottom w:val="none" w:sz="0" w:space="0" w:color="auto"/>
            <w:right w:val="none" w:sz="0" w:space="0" w:color="auto"/>
          </w:divBdr>
        </w:div>
      </w:divsChild>
    </w:div>
    <w:div w:id="707611081">
      <w:bodyDiv w:val="1"/>
      <w:marLeft w:val="0"/>
      <w:marRight w:val="0"/>
      <w:marTop w:val="0"/>
      <w:marBottom w:val="0"/>
      <w:divBdr>
        <w:top w:val="none" w:sz="0" w:space="0" w:color="auto"/>
        <w:left w:val="none" w:sz="0" w:space="0" w:color="auto"/>
        <w:bottom w:val="none" w:sz="0" w:space="0" w:color="auto"/>
        <w:right w:val="none" w:sz="0" w:space="0" w:color="auto"/>
      </w:divBdr>
    </w:div>
    <w:div w:id="713117359">
      <w:bodyDiv w:val="1"/>
      <w:marLeft w:val="0"/>
      <w:marRight w:val="0"/>
      <w:marTop w:val="0"/>
      <w:marBottom w:val="0"/>
      <w:divBdr>
        <w:top w:val="none" w:sz="0" w:space="0" w:color="auto"/>
        <w:left w:val="none" w:sz="0" w:space="0" w:color="auto"/>
        <w:bottom w:val="none" w:sz="0" w:space="0" w:color="auto"/>
        <w:right w:val="none" w:sz="0" w:space="0" w:color="auto"/>
      </w:divBdr>
    </w:div>
    <w:div w:id="721751277">
      <w:bodyDiv w:val="1"/>
      <w:marLeft w:val="0"/>
      <w:marRight w:val="0"/>
      <w:marTop w:val="0"/>
      <w:marBottom w:val="0"/>
      <w:divBdr>
        <w:top w:val="none" w:sz="0" w:space="0" w:color="auto"/>
        <w:left w:val="none" w:sz="0" w:space="0" w:color="auto"/>
        <w:bottom w:val="none" w:sz="0" w:space="0" w:color="auto"/>
        <w:right w:val="none" w:sz="0" w:space="0" w:color="auto"/>
      </w:divBdr>
    </w:div>
    <w:div w:id="737048183">
      <w:bodyDiv w:val="1"/>
      <w:marLeft w:val="0"/>
      <w:marRight w:val="0"/>
      <w:marTop w:val="0"/>
      <w:marBottom w:val="0"/>
      <w:divBdr>
        <w:top w:val="none" w:sz="0" w:space="0" w:color="auto"/>
        <w:left w:val="none" w:sz="0" w:space="0" w:color="auto"/>
        <w:bottom w:val="none" w:sz="0" w:space="0" w:color="auto"/>
        <w:right w:val="none" w:sz="0" w:space="0" w:color="auto"/>
      </w:divBdr>
    </w:div>
    <w:div w:id="750351549">
      <w:bodyDiv w:val="1"/>
      <w:marLeft w:val="0"/>
      <w:marRight w:val="0"/>
      <w:marTop w:val="0"/>
      <w:marBottom w:val="0"/>
      <w:divBdr>
        <w:top w:val="none" w:sz="0" w:space="0" w:color="auto"/>
        <w:left w:val="none" w:sz="0" w:space="0" w:color="auto"/>
        <w:bottom w:val="none" w:sz="0" w:space="0" w:color="auto"/>
        <w:right w:val="none" w:sz="0" w:space="0" w:color="auto"/>
      </w:divBdr>
    </w:div>
    <w:div w:id="757211911">
      <w:bodyDiv w:val="1"/>
      <w:marLeft w:val="0"/>
      <w:marRight w:val="0"/>
      <w:marTop w:val="0"/>
      <w:marBottom w:val="0"/>
      <w:divBdr>
        <w:top w:val="none" w:sz="0" w:space="0" w:color="auto"/>
        <w:left w:val="none" w:sz="0" w:space="0" w:color="auto"/>
        <w:bottom w:val="none" w:sz="0" w:space="0" w:color="auto"/>
        <w:right w:val="none" w:sz="0" w:space="0" w:color="auto"/>
      </w:divBdr>
    </w:div>
    <w:div w:id="762187465">
      <w:bodyDiv w:val="1"/>
      <w:marLeft w:val="0"/>
      <w:marRight w:val="0"/>
      <w:marTop w:val="0"/>
      <w:marBottom w:val="0"/>
      <w:divBdr>
        <w:top w:val="none" w:sz="0" w:space="0" w:color="auto"/>
        <w:left w:val="none" w:sz="0" w:space="0" w:color="auto"/>
        <w:bottom w:val="none" w:sz="0" w:space="0" w:color="auto"/>
        <w:right w:val="none" w:sz="0" w:space="0" w:color="auto"/>
      </w:divBdr>
    </w:div>
    <w:div w:id="768544713">
      <w:bodyDiv w:val="1"/>
      <w:marLeft w:val="0"/>
      <w:marRight w:val="0"/>
      <w:marTop w:val="0"/>
      <w:marBottom w:val="0"/>
      <w:divBdr>
        <w:top w:val="none" w:sz="0" w:space="0" w:color="auto"/>
        <w:left w:val="none" w:sz="0" w:space="0" w:color="auto"/>
        <w:bottom w:val="none" w:sz="0" w:space="0" w:color="auto"/>
        <w:right w:val="none" w:sz="0" w:space="0" w:color="auto"/>
      </w:divBdr>
    </w:div>
    <w:div w:id="776565635">
      <w:bodyDiv w:val="1"/>
      <w:marLeft w:val="0"/>
      <w:marRight w:val="0"/>
      <w:marTop w:val="0"/>
      <w:marBottom w:val="0"/>
      <w:divBdr>
        <w:top w:val="none" w:sz="0" w:space="0" w:color="auto"/>
        <w:left w:val="none" w:sz="0" w:space="0" w:color="auto"/>
        <w:bottom w:val="none" w:sz="0" w:space="0" w:color="auto"/>
        <w:right w:val="none" w:sz="0" w:space="0" w:color="auto"/>
      </w:divBdr>
    </w:div>
    <w:div w:id="789710481">
      <w:bodyDiv w:val="1"/>
      <w:marLeft w:val="0"/>
      <w:marRight w:val="0"/>
      <w:marTop w:val="0"/>
      <w:marBottom w:val="0"/>
      <w:divBdr>
        <w:top w:val="none" w:sz="0" w:space="0" w:color="auto"/>
        <w:left w:val="none" w:sz="0" w:space="0" w:color="auto"/>
        <w:bottom w:val="none" w:sz="0" w:space="0" w:color="auto"/>
        <w:right w:val="none" w:sz="0" w:space="0" w:color="auto"/>
      </w:divBdr>
      <w:divsChild>
        <w:div w:id="742870220">
          <w:marLeft w:val="446"/>
          <w:marRight w:val="0"/>
          <w:marTop w:val="0"/>
          <w:marBottom w:val="0"/>
          <w:divBdr>
            <w:top w:val="none" w:sz="0" w:space="0" w:color="auto"/>
            <w:left w:val="none" w:sz="0" w:space="0" w:color="auto"/>
            <w:bottom w:val="none" w:sz="0" w:space="0" w:color="auto"/>
            <w:right w:val="none" w:sz="0" w:space="0" w:color="auto"/>
          </w:divBdr>
        </w:div>
        <w:div w:id="949356274">
          <w:marLeft w:val="446"/>
          <w:marRight w:val="0"/>
          <w:marTop w:val="0"/>
          <w:marBottom w:val="0"/>
          <w:divBdr>
            <w:top w:val="none" w:sz="0" w:space="0" w:color="auto"/>
            <w:left w:val="none" w:sz="0" w:space="0" w:color="auto"/>
            <w:bottom w:val="none" w:sz="0" w:space="0" w:color="auto"/>
            <w:right w:val="none" w:sz="0" w:space="0" w:color="auto"/>
          </w:divBdr>
        </w:div>
        <w:div w:id="987510891">
          <w:marLeft w:val="446"/>
          <w:marRight w:val="0"/>
          <w:marTop w:val="0"/>
          <w:marBottom w:val="0"/>
          <w:divBdr>
            <w:top w:val="none" w:sz="0" w:space="0" w:color="auto"/>
            <w:left w:val="none" w:sz="0" w:space="0" w:color="auto"/>
            <w:bottom w:val="none" w:sz="0" w:space="0" w:color="auto"/>
            <w:right w:val="none" w:sz="0" w:space="0" w:color="auto"/>
          </w:divBdr>
        </w:div>
      </w:divsChild>
    </w:div>
    <w:div w:id="796071340">
      <w:bodyDiv w:val="1"/>
      <w:marLeft w:val="0"/>
      <w:marRight w:val="0"/>
      <w:marTop w:val="0"/>
      <w:marBottom w:val="0"/>
      <w:divBdr>
        <w:top w:val="none" w:sz="0" w:space="0" w:color="auto"/>
        <w:left w:val="none" w:sz="0" w:space="0" w:color="auto"/>
        <w:bottom w:val="none" w:sz="0" w:space="0" w:color="auto"/>
        <w:right w:val="none" w:sz="0" w:space="0" w:color="auto"/>
      </w:divBdr>
    </w:div>
    <w:div w:id="820582404">
      <w:bodyDiv w:val="1"/>
      <w:marLeft w:val="0"/>
      <w:marRight w:val="0"/>
      <w:marTop w:val="0"/>
      <w:marBottom w:val="0"/>
      <w:divBdr>
        <w:top w:val="none" w:sz="0" w:space="0" w:color="auto"/>
        <w:left w:val="none" w:sz="0" w:space="0" w:color="auto"/>
        <w:bottom w:val="none" w:sz="0" w:space="0" w:color="auto"/>
        <w:right w:val="none" w:sz="0" w:space="0" w:color="auto"/>
      </w:divBdr>
    </w:div>
    <w:div w:id="825248523">
      <w:bodyDiv w:val="1"/>
      <w:marLeft w:val="0"/>
      <w:marRight w:val="0"/>
      <w:marTop w:val="0"/>
      <w:marBottom w:val="0"/>
      <w:divBdr>
        <w:top w:val="none" w:sz="0" w:space="0" w:color="auto"/>
        <w:left w:val="none" w:sz="0" w:space="0" w:color="auto"/>
        <w:bottom w:val="none" w:sz="0" w:space="0" w:color="auto"/>
        <w:right w:val="none" w:sz="0" w:space="0" w:color="auto"/>
      </w:divBdr>
    </w:div>
    <w:div w:id="841286046">
      <w:bodyDiv w:val="1"/>
      <w:marLeft w:val="0"/>
      <w:marRight w:val="0"/>
      <w:marTop w:val="0"/>
      <w:marBottom w:val="0"/>
      <w:divBdr>
        <w:top w:val="none" w:sz="0" w:space="0" w:color="auto"/>
        <w:left w:val="none" w:sz="0" w:space="0" w:color="auto"/>
        <w:bottom w:val="none" w:sz="0" w:space="0" w:color="auto"/>
        <w:right w:val="none" w:sz="0" w:space="0" w:color="auto"/>
      </w:divBdr>
    </w:div>
    <w:div w:id="854541076">
      <w:bodyDiv w:val="1"/>
      <w:marLeft w:val="0"/>
      <w:marRight w:val="0"/>
      <w:marTop w:val="0"/>
      <w:marBottom w:val="0"/>
      <w:divBdr>
        <w:top w:val="none" w:sz="0" w:space="0" w:color="auto"/>
        <w:left w:val="none" w:sz="0" w:space="0" w:color="auto"/>
        <w:bottom w:val="none" w:sz="0" w:space="0" w:color="auto"/>
        <w:right w:val="none" w:sz="0" w:space="0" w:color="auto"/>
      </w:divBdr>
    </w:div>
    <w:div w:id="862747906">
      <w:bodyDiv w:val="1"/>
      <w:marLeft w:val="0"/>
      <w:marRight w:val="0"/>
      <w:marTop w:val="0"/>
      <w:marBottom w:val="0"/>
      <w:divBdr>
        <w:top w:val="none" w:sz="0" w:space="0" w:color="auto"/>
        <w:left w:val="none" w:sz="0" w:space="0" w:color="auto"/>
        <w:bottom w:val="none" w:sz="0" w:space="0" w:color="auto"/>
        <w:right w:val="none" w:sz="0" w:space="0" w:color="auto"/>
      </w:divBdr>
      <w:divsChild>
        <w:div w:id="66191607">
          <w:marLeft w:val="547"/>
          <w:marRight w:val="0"/>
          <w:marTop w:val="0"/>
          <w:marBottom w:val="0"/>
          <w:divBdr>
            <w:top w:val="none" w:sz="0" w:space="0" w:color="auto"/>
            <w:left w:val="none" w:sz="0" w:space="0" w:color="auto"/>
            <w:bottom w:val="none" w:sz="0" w:space="0" w:color="auto"/>
            <w:right w:val="none" w:sz="0" w:space="0" w:color="auto"/>
          </w:divBdr>
        </w:div>
        <w:div w:id="269363761">
          <w:marLeft w:val="547"/>
          <w:marRight w:val="0"/>
          <w:marTop w:val="0"/>
          <w:marBottom w:val="0"/>
          <w:divBdr>
            <w:top w:val="none" w:sz="0" w:space="0" w:color="auto"/>
            <w:left w:val="none" w:sz="0" w:space="0" w:color="auto"/>
            <w:bottom w:val="none" w:sz="0" w:space="0" w:color="auto"/>
            <w:right w:val="none" w:sz="0" w:space="0" w:color="auto"/>
          </w:divBdr>
        </w:div>
        <w:div w:id="697775796">
          <w:marLeft w:val="547"/>
          <w:marRight w:val="0"/>
          <w:marTop w:val="0"/>
          <w:marBottom w:val="0"/>
          <w:divBdr>
            <w:top w:val="none" w:sz="0" w:space="0" w:color="auto"/>
            <w:left w:val="none" w:sz="0" w:space="0" w:color="auto"/>
            <w:bottom w:val="none" w:sz="0" w:space="0" w:color="auto"/>
            <w:right w:val="none" w:sz="0" w:space="0" w:color="auto"/>
          </w:divBdr>
        </w:div>
      </w:divsChild>
    </w:div>
    <w:div w:id="868645998">
      <w:bodyDiv w:val="1"/>
      <w:marLeft w:val="0"/>
      <w:marRight w:val="0"/>
      <w:marTop w:val="0"/>
      <w:marBottom w:val="0"/>
      <w:divBdr>
        <w:top w:val="none" w:sz="0" w:space="0" w:color="auto"/>
        <w:left w:val="none" w:sz="0" w:space="0" w:color="auto"/>
        <w:bottom w:val="none" w:sz="0" w:space="0" w:color="auto"/>
        <w:right w:val="none" w:sz="0" w:space="0" w:color="auto"/>
      </w:divBdr>
    </w:div>
    <w:div w:id="874655670">
      <w:bodyDiv w:val="1"/>
      <w:marLeft w:val="0"/>
      <w:marRight w:val="0"/>
      <w:marTop w:val="0"/>
      <w:marBottom w:val="0"/>
      <w:divBdr>
        <w:top w:val="none" w:sz="0" w:space="0" w:color="auto"/>
        <w:left w:val="none" w:sz="0" w:space="0" w:color="auto"/>
        <w:bottom w:val="none" w:sz="0" w:space="0" w:color="auto"/>
        <w:right w:val="none" w:sz="0" w:space="0" w:color="auto"/>
      </w:divBdr>
    </w:div>
    <w:div w:id="877665518">
      <w:bodyDiv w:val="1"/>
      <w:marLeft w:val="0"/>
      <w:marRight w:val="0"/>
      <w:marTop w:val="0"/>
      <w:marBottom w:val="0"/>
      <w:divBdr>
        <w:top w:val="none" w:sz="0" w:space="0" w:color="auto"/>
        <w:left w:val="none" w:sz="0" w:space="0" w:color="auto"/>
        <w:bottom w:val="none" w:sz="0" w:space="0" w:color="auto"/>
        <w:right w:val="none" w:sz="0" w:space="0" w:color="auto"/>
      </w:divBdr>
    </w:div>
    <w:div w:id="882136006">
      <w:bodyDiv w:val="1"/>
      <w:marLeft w:val="0"/>
      <w:marRight w:val="0"/>
      <w:marTop w:val="0"/>
      <w:marBottom w:val="0"/>
      <w:divBdr>
        <w:top w:val="none" w:sz="0" w:space="0" w:color="auto"/>
        <w:left w:val="none" w:sz="0" w:space="0" w:color="auto"/>
        <w:bottom w:val="none" w:sz="0" w:space="0" w:color="auto"/>
        <w:right w:val="none" w:sz="0" w:space="0" w:color="auto"/>
      </w:divBdr>
    </w:div>
    <w:div w:id="901795771">
      <w:bodyDiv w:val="1"/>
      <w:marLeft w:val="0"/>
      <w:marRight w:val="0"/>
      <w:marTop w:val="0"/>
      <w:marBottom w:val="0"/>
      <w:divBdr>
        <w:top w:val="none" w:sz="0" w:space="0" w:color="auto"/>
        <w:left w:val="none" w:sz="0" w:space="0" w:color="auto"/>
        <w:bottom w:val="none" w:sz="0" w:space="0" w:color="auto"/>
        <w:right w:val="none" w:sz="0" w:space="0" w:color="auto"/>
      </w:divBdr>
    </w:div>
    <w:div w:id="922421740">
      <w:bodyDiv w:val="1"/>
      <w:marLeft w:val="0"/>
      <w:marRight w:val="0"/>
      <w:marTop w:val="0"/>
      <w:marBottom w:val="0"/>
      <w:divBdr>
        <w:top w:val="none" w:sz="0" w:space="0" w:color="auto"/>
        <w:left w:val="none" w:sz="0" w:space="0" w:color="auto"/>
        <w:bottom w:val="none" w:sz="0" w:space="0" w:color="auto"/>
        <w:right w:val="none" w:sz="0" w:space="0" w:color="auto"/>
      </w:divBdr>
    </w:div>
    <w:div w:id="948242694">
      <w:bodyDiv w:val="1"/>
      <w:marLeft w:val="0"/>
      <w:marRight w:val="0"/>
      <w:marTop w:val="0"/>
      <w:marBottom w:val="0"/>
      <w:divBdr>
        <w:top w:val="none" w:sz="0" w:space="0" w:color="auto"/>
        <w:left w:val="none" w:sz="0" w:space="0" w:color="auto"/>
        <w:bottom w:val="none" w:sz="0" w:space="0" w:color="auto"/>
        <w:right w:val="none" w:sz="0" w:space="0" w:color="auto"/>
      </w:divBdr>
    </w:div>
    <w:div w:id="977875571">
      <w:bodyDiv w:val="1"/>
      <w:marLeft w:val="0"/>
      <w:marRight w:val="0"/>
      <w:marTop w:val="0"/>
      <w:marBottom w:val="0"/>
      <w:divBdr>
        <w:top w:val="none" w:sz="0" w:space="0" w:color="auto"/>
        <w:left w:val="none" w:sz="0" w:space="0" w:color="auto"/>
        <w:bottom w:val="none" w:sz="0" w:space="0" w:color="auto"/>
        <w:right w:val="none" w:sz="0" w:space="0" w:color="auto"/>
      </w:divBdr>
    </w:div>
    <w:div w:id="983507769">
      <w:bodyDiv w:val="1"/>
      <w:marLeft w:val="0"/>
      <w:marRight w:val="0"/>
      <w:marTop w:val="0"/>
      <w:marBottom w:val="0"/>
      <w:divBdr>
        <w:top w:val="none" w:sz="0" w:space="0" w:color="auto"/>
        <w:left w:val="none" w:sz="0" w:space="0" w:color="auto"/>
        <w:bottom w:val="none" w:sz="0" w:space="0" w:color="auto"/>
        <w:right w:val="none" w:sz="0" w:space="0" w:color="auto"/>
      </w:divBdr>
    </w:div>
    <w:div w:id="1015381006">
      <w:bodyDiv w:val="1"/>
      <w:marLeft w:val="0"/>
      <w:marRight w:val="0"/>
      <w:marTop w:val="0"/>
      <w:marBottom w:val="0"/>
      <w:divBdr>
        <w:top w:val="none" w:sz="0" w:space="0" w:color="auto"/>
        <w:left w:val="none" w:sz="0" w:space="0" w:color="auto"/>
        <w:bottom w:val="none" w:sz="0" w:space="0" w:color="auto"/>
        <w:right w:val="none" w:sz="0" w:space="0" w:color="auto"/>
      </w:divBdr>
    </w:div>
    <w:div w:id="1018233058">
      <w:bodyDiv w:val="1"/>
      <w:marLeft w:val="0"/>
      <w:marRight w:val="0"/>
      <w:marTop w:val="0"/>
      <w:marBottom w:val="0"/>
      <w:divBdr>
        <w:top w:val="none" w:sz="0" w:space="0" w:color="auto"/>
        <w:left w:val="none" w:sz="0" w:space="0" w:color="auto"/>
        <w:bottom w:val="none" w:sz="0" w:space="0" w:color="auto"/>
        <w:right w:val="none" w:sz="0" w:space="0" w:color="auto"/>
      </w:divBdr>
    </w:div>
    <w:div w:id="1019624302">
      <w:bodyDiv w:val="1"/>
      <w:marLeft w:val="0"/>
      <w:marRight w:val="0"/>
      <w:marTop w:val="0"/>
      <w:marBottom w:val="0"/>
      <w:divBdr>
        <w:top w:val="none" w:sz="0" w:space="0" w:color="auto"/>
        <w:left w:val="none" w:sz="0" w:space="0" w:color="auto"/>
        <w:bottom w:val="none" w:sz="0" w:space="0" w:color="auto"/>
        <w:right w:val="none" w:sz="0" w:space="0" w:color="auto"/>
      </w:divBdr>
    </w:div>
    <w:div w:id="1022634478">
      <w:bodyDiv w:val="1"/>
      <w:marLeft w:val="0"/>
      <w:marRight w:val="0"/>
      <w:marTop w:val="0"/>
      <w:marBottom w:val="0"/>
      <w:divBdr>
        <w:top w:val="none" w:sz="0" w:space="0" w:color="auto"/>
        <w:left w:val="none" w:sz="0" w:space="0" w:color="auto"/>
        <w:bottom w:val="none" w:sz="0" w:space="0" w:color="auto"/>
        <w:right w:val="none" w:sz="0" w:space="0" w:color="auto"/>
      </w:divBdr>
    </w:div>
    <w:div w:id="1029526461">
      <w:bodyDiv w:val="1"/>
      <w:marLeft w:val="0"/>
      <w:marRight w:val="0"/>
      <w:marTop w:val="0"/>
      <w:marBottom w:val="0"/>
      <w:divBdr>
        <w:top w:val="none" w:sz="0" w:space="0" w:color="auto"/>
        <w:left w:val="none" w:sz="0" w:space="0" w:color="auto"/>
        <w:bottom w:val="none" w:sz="0" w:space="0" w:color="auto"/>
        <w:right w:val="none" w:sz="0" w:space="0" w:color="auto"/>
      </w:divBdr>
    </w:div>
    <w:div w:id="1029913181">
      <w:bodyDiv w:val="1"/>
      <w:marLeft w:val="0"/>
      <w:marRight w:val="0"/>
      <w:marTop w:val="0"/>
      <w:marBottom w:val="0"/>
      <w:divBdr>
        <w:top w:val="none" w:sz="0" w:space="0" w:color="auto"/>
        <w:left w:val="none" w:sz="0" w:space="0" w:color="auto"/>
        <w:bottom w:val="none" w:sz="0" w:space="0" w:color="auto"/>
        <w:right w:val="none" w:sz="0" w:space="0" w:color="auto"/>
      </w:divBdr>
    </w:div>
    <w:div w:id="1033923231">
      <w:bodyDiv w:val="1"/>
      <w:marLeft w:val="0"/>
      <w:marRight w:val="0"/>
      <w:marTop w:val="0"/>
      <w:marBottom w:val="0"/>
      <w:divBdr>
        <w:top w:val="none" w:sz="0" w:space="0" w:color="auto"/>
        <w:left w:val="none" w:sz="0" w:space="0" w:color="auto"/>
        <w:bottom w:val="none" w:sz="0" w:space="0" w:color="auto"/>
        <w:right w:val="none" w:sz="0" w:space="0" w:color="auto"/>
      </w:divBdr>
    </w:div>
    <w:div w:id="1037704437">
      <w:bodyDiv w:val="1"/>
      <w:marLeft w:val="0"/>
      <w:marRight w:val="0"/>
      <w:marTop w:val="0"/>
      <w:marBottom w:val="0"/>
      <w:divBdr>
        <w:top w:val="none" w:sz="0" w:space="0" w:color="auto"/>
        <w:left w:val="none" w:sz="0" w:space="0" w:color="auto"/>
        <w:bottom w:val="none" w:sz="0" w:space="0" w:color="auto"/>
        <w:right w:val="none" w:sz="0" w:space="0" w:color="auto"/>
      </w:divBdr>
    </w:div>
    <w:div w:id="1060058296">
      <w:bodyDiv w:val="1"/>
      <w:marLeft w:val="0"/>
      <w:marRight w:val="0"/>
      <w:marTop w:val="0"/>
      <w:marBottom w:val="0"/>
      <w:divBdr>
        <w:top w:val="none" w:sz="0" w:space="0" w:color="auto"/>
        <w:left w:val="none" w:sz="0" w:space="0" w:color="auto"/>
        <w:bottom w:val="none" w:sz="0" w:space="0" w:color="auto"/>
        <w:right w:val="none" w:sz="0" w:space="0" w:color="auto"/>
      </w:divBdr>
    </w:div>
    <w:div w:id="1061637087">
      <w:bodyDiv w:val="1"/>
      <w:marLeft w:val="0"/>
      <w:marRight w:val="0"/>
      <w:marTop w:val="0"/>
      <w:marBottom w:val="0"/>
      <w:divBdr>
        <w:top w:val="none" w:sz="0" w:space="0" w:color="auto"/>
        <w:left w:val="none" w:sz="0" w:space="0" w:color="auto"/>
        <w:bottom w:val="none" w:sz="0" w:space="0" w:color="auto"/>
        <w:right w:val="none" w:sz="0" w:space="0" w:color="auto"/>
      </w:divBdr>
    </w:div>
    <w:div w:id="1066999113">
      <w:bodyDiv w:val="1"/>
      <w:marLeft w:val="0"/>
      <w:marRight w:val="0"/>
      <w:marTop w:val="0"/>
      <w:marBottom w:val="0"/>
      <w:divBdr>
        <w:top w:val="none" w:sz="0" w:space="0" w:color="auto"/>
        <w:left w:val="none" w:sz="0" w:space="0" w:color="auto"/>
        <w:bottom w:val="none" w:sz="0" w:space="0" w:color="auto"/>
        <w:right w:val="none" w:sz="0" w:space="0" w:color="auto"/>
      </w:divBdr>
    </w:div>
    <w:div w:id="1087192133">
      <w:bodyDiv w:val="1"/>
      <w:marLeft w:val="0"/>
      <w:marRight w:val="0"/>
      <w:marTop w:val="0"/>
      <w:marBottom w:val="0"/>
      <w:divBdr>
        <w:top w:val="none" w:sz="0" w:space="0" w:color="auto"/>
        <w:left w:val="none" w:sz="0" w:space="0" w:color="auto"/>
        <w:bottom w:val="none" w:sz="0" w:space="0" w:color="auto"/>
        <w:right w:val="none" w:sz="0" w:space="0" w:color="auto"/>
      </w:divBdr>
    </w:div>
    <w:div w:id="1123307787">
      <w:bodyDiv w:val="1"/>
      <w:marLeft w:val="0"/>
      <w:marRight w:val="0"/>
      <w:marTop w:val="0"/>
      <w:marBottom w:val="0"/>
      <w:divBdr>
        <w:top w:val="none" w:sz="0" w:space="0" w:color="auto"/>
        <w:left w:val="none" w:sz="0" w:space="0" w:color="auto"/>
        <w:bottom w:val="none" w:sz="0" w:space="0" w:color="auto"/>
        <w:right w:val="none" w:sz="0" w:space="0" w:color="auto"/>
      </w:divBdr>
    </w:div>
    <w:div w:id="1126393395">
      <w:bodyDiv w:val="1"/>
      <w:marLeft w:val="0"/>
      <w:marRight w:val="0"/>
      <w:marTop w:val="0"/>
      <w:marBottom w:val="0"/>
      <w:divBdr>
        <w:top w:val="none" w:sz="0" w:space="0" w:color="auto"/>
        <w:left w:val="none" w:sz="0" w:space="0" w:color="auto"/>
        <w:bottom w:val="none" w:sz="0" w:space="0" w:color="auto"/>
        <w:right w:val="none" w:sz="0" w:space="0" w:color="auto"/>
      </w:divBdr>
    </w:div>
    <w:div w:id="1130396166">
      <w:bodyDiv w:val="1"/>
      <w:marLeft w:val="0"/>
      <w:marRight w:val="0"/>
      <w:marTop w:val="0"/>
      <w:marBottom w:val="0"/>
      <w:divBdr>
        <w:top w:val="none" w:sz="0" w:space="0" w:color="auto"/>
        <w:left w:val="none" w:sz="0" w:space="0" w:color="auto"/>
        <w:bottom w:val="none" w:sz="0" w:space="0" w:color="auto"/>
        <w:right w:val="none" w:sz="0" w:space="0" w:color="auto"/>
      </w:divBdr>
    </w:div>
    <w:div w:id="1133982931">
      <w:bodyDiv w:val="1"/>
      <w:marLeft w:val="0"/>
      <w:marRight w:val="0"/>
      <w:marTop w:val="0"/>
      <w:marBottom w:val="0"/>
      <w:divBdr>
        <w:top w:val="none" w:sz="0" w:space="0" w:color="auto"/>
        <w:left w:val="none" w:sz="0" w:space="0" w:color="auto"/>
        <w:bottom w:val="none" w:sz="0" w:space="0" w:color="auto"/>
        <w:right w:val="none" w:sz="0" w:space="0" w:color="auto"/>
      </w:divBdr>
    </w:div>
    <w:div w:id="1146240824">
      <w:bodyDiv w:val="1"/>
      <w:marLeft w:val="0"/>
      <w:marRight w:val="0"/>
      <w:marTop w:val="0"/>
      <w:marBottom w:val="0"/>
      <w:divBdr>
        <w:top w:val="none" w:sz="0" w:space="0" w:color="auto"/>
        <w:left w:val="none" w:sz="0" w:space="0" w:color="auto"/>
        <w:bottom w:val="none" w:sz="0" w:space="0" w:color="auto"/>
        <w:right w:val="none" w:sz="0" w:space="0" w:color="auto"/>
      </w:divBdr>
    </w:div>
    <w:div w:id="1155994740">
      <w:bodyDiv w:val="1"/>
      <w:marLeft w:val="0"/>
      <w:marRight w:val="0"/>
      <w:marTop w:val="0"/>
      <w:marBottom w:val="0"/>
      <w:divBdr>
        <w:top w:val="none" w:sz="0" w:space="0" w:color="auto"/>
        <w:left w:val="none" w:sz="0" w:space="0" w:color="auto"/>
        <w:bottom w:val="none" w:sz="0" w:space="0" w:color="auto"/>
        <w:right w:val="none" w:sz="0" w:space="0" w:color="auto"/>
      </w:divBdr>
    </w:div>
    <w:div w:id="1160266625">
      <w:bodyDiv w:val="1"/>
      <w:marLeft w:val="0"/>
      <w:marRight w:val="0"/>
      <w:marTop w:val="0"/>
      <w:marBottom w:val="0"/>
      <w:divBdr>
        <w:top w:val="none" w:sz="0" w:space="0" w:color="auto"/>
        <w:left w:val="none" w:sz="0" w:space="0" w:color="auto"/>
        <w:bottom w:val="none" w:sz="0" w:space="0" w:color="auto"/>
        <w:right w:val="none" w:sz="0" w:space="0" w:color="auto"/>
      </w:divBdr>
    </w:div>
    <w:div w:id="1200320993">
      <w:bodyDiv w:val="1"/>
      <w:marLeft w:val="0"/>
      <w:marRight w:val="0"/>
      <w:marTop w:val="0"/>
      <w:marBottom w:val="0"/>
      <w:divBdr>
        <w:top w:val="none" w:sz="0" w:space="0" w:color="auto"/>
        <w:left w:val="none" w:sz="0" w:space="0" w:color="auto"/>
        <w:bottom w:val="none" w:sz="0" w:space="0" w:color="auto"/>
        <w:right w:val="none" w:sz="0" w:space="0" w:color="auto"/>
      </w:divBdr>
    </w:div>
    <w:div w:id="1222861680">
      <w:bodyDiv w:val="1"/>
      <w:marLeft w:val="0"/>
      <w:marRight w:val="0"/>
      <w:marTop w:val="0"/>
      <w:marBottom w:val="0"/>
      <w:divBdr>
        <w:top w:val="none" w:sz="0" w:space="0" w:color="auto"/>
        <w:left w:val="none" w:sz="0" w:space="0" w:color="auto"/>
        <w:bottom w:val="none" w:sz="0" w:space="0" w:color="auto"/>
        <w:right w:val="none" w:sz="0" w:space="0" w:color="auto"/>
      </w:divBdr>
    </w:div>
    <w:div w:id="1237089281">
      <w:bodyDiv w:val="1"/>
      <w:marLeft w:val="0"/>
      <w:marRight w:val="0"/>
      <w:marTop w:val="0"/>
      <w:marBottom w:val="0"/>
      <w:divBdr>
        <w:top w:val="none" w:sz="0" w:space="0" w:color="auto"/>
        <w:left w:val="none" w:sz="0" w:space="0" w:color="auto"/>
        <w:bottom w:val="none" w:sz="0" w:space="0" w:color="auto"/>
        <w:right w:val="none" w:sz="0" w:space="0" w:color="auto"/>
      </w:divBdr>
    </w:div>
    <w:div w:id="1248003307">
      <w:bodyDiv w:val="1"/>
      <w:marLeft w:val="0"/>
      <w:marRight w:val="0"/>
      <w:marTop w:val="0"/>
      <w:marBottom w:val="0"/>
      <w:divBdr>
        <w:top w:val="none" w:sz="0" w:space="0" w:color="auto"/>
        <w:left w:val="none" w:sz="0" w:space="0" w:color="auto"/>
        <w:bottom w:val="none" w:sz="0" w:space="0" w:color="auto"/>
        <w:right w:val="none" w:sz="0" w:space="0" w:color="auto"/>
      </w:divBdr>
    </w:div>
    <w:div w:id="1251114650">
      <w:bodyDiv w:val="1"/>
      <w:marLeft w:val="0"/>
      <w:marRight w:val="0"/>
      <w:marTop w:val="0"/>
      <w:marBottom w:val="0"/>
      <w:divBdr>
        <w:top w:val="none" w:sz="0" w:space="0" w:color="auto"/>
        <w:left w:val="none" w:sz="0" w:space="0" w:color="auto"/>
        <w:bottom w:val="none" w:sz="0" w:space="0" w:color="auto"/>
        <w:right w:val="none" w:sz="0" w:space="0" w:color="auto"/>
      </w:divBdr>
    </w:div>
    <w:div w:id="1252739585">
      <w:bodyDiv w:val="1"/>
      <w:marLeft w:val="0"/>
      <w:marRight w:val="0"/>
      <w:marTop w:val="0"/>
      <w:marBottom w:val="0"/>
      <w:divBdr>
        <w:top w:val="none" w:sz="0" w:space="0" w:color="auto"/>
        <w:left w:val="none" w:sz="0" w:space="0" w:color="auto"/>
        <w:bottom w:val="none" w:sz="0" w:space="0" w:color="auto"/>
        <w:right w:val="none" w:sz="0" w:space="0" w:color="auto"/>
      </w:divBdr>
      <w:divsChild>
        <w:div w:id="1046026480">
          <w:marLeft w:val="720"/>
          <w:marRight w:val="0"/>
          <w:marTop w:val="0"/>
          <w:marBottom w:val="0"/>
          <w:divBdr>
            <w:top w:val="none" w:sz="0" w:space="0" w:color="auto"/>
            <w:left w:val="none" w:sz="0" w:space="0" w:color="auto"/>
            <w:bottom w:val="none" w:sz="0" w:space="0" w:color="auto"/>
            <w:right w:val="none" w:sz="0" w:space="0" w:color="auto"/>
          </w:divBdr>
        </w:div>
      </w:divsChild>
    </w:div>
    <w:div w:id="1256400435">
      <w:bodyDiv w:val="1"/>
      <w:marLeft w:val="0"/>
      <w:marRight w:val="0"/>
      <w:marTop w:val="0"/>
      <w:marBottom w:val="0"/>
      <w:divBdr>
        <w:top w:val="none" w:sz="0" w:space="0" w:color="auto"/>
        <w:left w:val="none" w:sz="0" w:space="0" w:color="auto"/>
        <w:bottom w:val="none" w:sz="0" w:space="0" w:color="auto"/>
        <w:right w:val="none" w:sz="0" w:space="0" w:color="auto"/>
      </w:divBdr>
    </w:div>
    <w:div w:id="1279491244">
      <w:bodyDiv w:val="1"/>
      <w:marLeft w:val="0"/>
      <w:marRight w:val="0"/>
      <w:marTop w:val="0"/>
      <w:marBottom w:val="0"/>
      <w:divBdr>
        <w:top w:val="none" w:sz="0" w:space="0" w:color="auto"/>
        <w:left w:val="none" w:sz="0" w:space="0" w:color="auto"/>
        <w:bottom w:val="none" w:sz="0" w:space="0" w:color="auto"/>
        <w:right w:val="none" w:sz="0" w:space="0" w:color="auto"/>
      </w:divBdr>
    </w:div>
    <w:div w:id="1290284745">
      <w:bodyDiv w:val="1"/>
      <w:marLeft w:val="0"/>
      <w:marRight w:val="0"/>
      <w:marTop w:val="0"/>
      <w:marBottom w:val="0"/>
      <w:divBdr>
        <w:top w:val="none" w:sz="0" w:space="0" w:color="auto"/>
        <w:left w:val="none" w:sz="0" w:space="0" w:color="auto"/>
        <w:bottom w:val="none" w:sz="0" w:space="0" w:color="auto"/>
        <w:right w:val="none" w:sz="0" w:space="0" w:color="auto"/>
      </w:divBdr>
    </w:div>
    <w:div w:id="1302881834">
      <w:bodyDiv w:val="1"/>
      <w:marLeft w:val="0"/>
      <w:marRight w:val="0"/>
      <w:marTop w:val="0"/>
      <w:marBottom w:val="0"/>
      <w:divBdr>
        <w:top w:val="none" w:sz="0" w:space="0" w:color="auto"/>
        <w:left w:val="none" w:sz="0" w:space="0" w:color="auto"/>
        <w:bottom w:val="none" w:sz="0" w:space="0" w:color="auto"/>
        <w:right w:val="none" w:sz="0" w:space="0" w:color="auto"/>
      </w:divBdr>
    </w:div>
    <w:div w:id="1322123399">
      <w:bodyDiv w:val="1"/>
      <w:marLeft w:val="0"/>
      <w:marRight w:val="0"/>
      <w:marTop w:val="0"/>
      <w:marBottom w:val="0"/>
      <w:divBdr>
        <w:top w:val="none" w:sz="0" w:space="0" w:color="auto"/>
        <w:left w:val="none" w:sz="0" w:space="0" w:color="auto"/>
        <w:bottom w:val="none" w:sz="0" w:space="0" w:color="auto"/>
        <w:right w:val="none" w:sz="0" w:space="0" w:color="auto"/>
      </w:divBdr>
      <w:divsChild>
        <w:div w:id="548497849">
          <w:marLeft w:val="274"/>
          <w:marRight w:val="0"/>
          <w:marTop w:val="0"/>
          <w:marBottom w:val="0"/>
          <w:divBdr>
            <w:top w:val="none" w:sz="0" w:space="0" w:color="auto"/>
            <w:left w:val="none" w:sz="0" w:space="0" w:color="auto"/>
            <w:bottom w:val="none" w:sz="0" w:space="0" w:color="auto"/>
            <w:right w:val="none" w:sz="0" w:space="0" w:color="auto"/>
          </w:divBdr>
        </w:div>
        <w:div w:id="961156056">
          <w:marLeft w:val="274"/>
          <w:marRight w:val="0"/>
          <w:marTop w:val="0"/>
          <w:marBottom w:val="0"/>
          <w:divBdr>
            <w:top w:val="none" w:sz="0" w:space="0" w:color="auto"/>
            <w:left w:val="none" w:sz="0" w:space="0" w:color="auto"/>
            <w:bottom w:val="none" w:sz="0" w:space="0" w:color="auto"/>
            <w:right w:val="none" w:sz="0" w:space="0" w:color="auto"/>
          </w:divBdr>
        </w:div>
        <w:div w:id="1419517318">
          <w:marLeft w:val="274"/>
          <w:marRight w:val="0"/>
          <w:marTop w:val="0"/>
          <w:marBottom w:val="0"/>
          <w:divBdr>
            <w:top w:val="none" w:sz="0" w:space="0" w:color="auto"/>
            <w:left w:val="none" w:sz="0" w:space="0" w:color="auto"/>
            <w:bottom w:val="none" w:sz="0" w:space="0" w:color="auto"/>
            <w:right w:val="none" w:sz="0" w:space="0" w:color="auto"/>
          </w:divBdr>
        </w:div>
        <w:div w:id="1962884327">
          <w:marLeft w:val="274"/>
          <w:marRight w:val="0"/>
          <w:marTop w:val="0"/>
          <w:marBottom w:val="0"/>
          <w:divBdr>
            <w:top w:val="none" w:sz="0" w:space="0" w:color="auto"/>
            <w:left w:val="none" w:sz="0" w:space="0" w:color="auto"/>
            <w:bottom w:val="none" w:sz="0" w:space="0" w:color="auto"/>
            <w:right w:val="none" w:sz="0" w:space="0" w:color="auto"/>
          </w:divBdr>
        </w:div>
        <w:div w:id="2029403301">
          <w:marLeft w:val="274"/>
          <w:marRight w:val="0"/>
          <w:marTop w:val="0"/>
          <w:marBottom w:val="0"/>
          <w:divBdr>
            <w:top w:val="none" w:sz="0" w:space="0" w:color="auto"/>
            <w:left w:val="none" w:sz="0" w:space="0" w:color="auto"/>
            <w:bottom w:val="none" w:sz="0" w:space="0" w:color="auto"/>
            <w:right w:val="none" w:sz="0" w:space="0" w:color="auto"/>
          </w:divBdr>
        </w:div>
      </w:divsChild>
    </w:div>
    <w:div w:id="1333723930">
      <w:bodyDiv w:val="1"/>
      <w:marLeft w:val="0"/>
      <w:marRight w:val="0"/>
      <w:marTop w:val="0"/>
      <w:marBottom w:val="0"/>
      <w:divBdr>
        <w:top w:val="none" w:sz="0" w:space="0" w:color="auto"/>
        <w:left w:val="none" w:sz="0" w:space="0" w:color="auto"/>
        <w:bottom w:val="none" w:sz="0" w:space="0" w:color="auto"/>
        <w:right w:val="none" w:sz="0" w:space="0" w:color="auto"/>
      </w:divBdr>
    </w:div>
    <w:div w:id="1336029982">
      <w:bodyDiv w:val="1"/>
      <w:marLeft w:val="0"/>
      <w:marRight w:val="0"/>
      <w:marTop w:val="0"/>
      <w:marBottom w:val="0"/>
      <w:divBdr>
        <w:top w:val="none" w:sz="0" w:space="0" w:color="auto"/>
        <w:left w:val="none" w:sz="0" w:space="0" w:color="auto"/>
        <w:bottom w:val="none" w:sz="0" w:space="0" w:color="auto"/>
        <w:right w:val="none" w:sz="0" w:space="0" w:color="auto"/>
      </w:divBdr>
    </w:div>
    <w:div w:id="1339848579">
      <w:bodyDiv w:val="1"/>
      <w:marLeft w:val="0"/>
      <w:marRight w:val="0"/>
      <w:marTop w:val="0"/>
      <w:marBottom w:val="0"/>
      <w:divBdr>
        <w:top w:val="none" w:sz="0" w:space="0" w:color="auto"/>
        <w:left w:val="none" w:sz="0" w:space="0" w:color="auto"/>
        <w:bottom w:val="none" w:sz="0" w:space="0" w:color="auto"/>
        <w:right w:val="none" w:sz="0" w:space="0" w:color="auto"/>
      </w:divBdr>
    </w:div>
    <w:div w:id="1347487380">
      <w:bodyDiv w:val="1"/>
      <w:marLeft w:val="0"/>
      <w:marRight w:val="0"/>
      <w:marTop w:val="0"/>
      <w:marBottom w:val="0"/>
      <w:divBdr>
        <w:top w:val="none" w:sz="0" w:space="0" w:color="auto"/>
        <w:left w:val="none" w:sz="0" w:space="0" w:color="auto"/>
        <w:bottom w:val="none" w:sz="0" w:space="0" w:color="auto"/>
        <w:right w:val="none" w:sz="0" w:space="0" w:color="auto"/>
      </w:divBdr>
    </w:div>
    <w:div w:id="1350109502">
      <w:bodyDiv w:val="1"/>
      <w:marLeft w:val="0"/>
      <w:marRight w:val="0"/>
      <w:marTop w:val="0"/>
      <w:marBottom w:val="0"/>
      <w:divBdr>
        <w:top w:val="none" w:sz="0" w:space="0" w:color="auto"/>
        <w:left w:val="none" w:sz="0" w:space="0" w:color="auto"/>
        <w:bottom w:val="none" w:sz="0" w:space="0" w:color="auto"/>
        <w:right w:val="none" w:sz="0" w:space="0" w:color="auto"/>
      </w:divBdr>
    </w:div>
    <w:div w:id="1363240261">
      <w:bodyDiv w:val="1"/>
      <w:marLeft w:val="0"/>
      <w:marRight w:val="0"/>
      <w:marTop w:val="0"/>
      <w:marBottom w:val="0"/>
      <w:divBdr>
        <w:top w:val="none" w:sz="0" w:space="0" w:color="auto"/>
        <w:left w:val="none" w:sz="0" w:space="0" w:color="auto"/>
        <w:bottom w:val="none" w:sz="0" w:space="0" w:color="auto"/>
        <w:right w:val="none" w:sz="0" w:space="0" w:color="auto"/>
      </w:divBdr>
    </w:div>
    <w:div w:id="1364287078">
      <w:bodyDiv w:val="1"/>
      <w:marLeft w:val="0"/>
      <w:marRight w:val="0"/>
      <w:marTop w:val="0"/>
      <w:marBottom w:val="0"/>
      <w:divBdr>
        <w:top w:val="none" w:sz="0" w:space="0" w:color="auto"/>
        <w:left w:val="none" w:sz="0" w:space="0" w:color="auto"/>
        <w:bottom w:val="none" w:sz="0" w:space="0" w:color="auto"/>
        <w:right w:val="none" w:sz="0" w:space="0" w:color="auto"/>
      </w:divBdr>
    </w:div>
    <w:div w:id="1379668161">
      <w:bodyDiv w:val="1"/>
      <w:marLeft w:val="0"/>
      <w:marRight w:val="0"/>
      <w:marTop w:val="0"/>
      <w:marBottom w:val="0"/>
      <w:divBdr>
        <w:top w:val="none" w:sz="0" w:space="0" w:color="auto"/>
        <w:left w:val="none" w:sz="0" w:space="0" w:color="auto"/>
        <w:bottom w:val="none" w:sz="0" w:space="0" w:color="auto"/>
        <w:right w:val="none" w:sz="0" w:space="0" w:color="auto"/>
      </w:divBdr>
    </w:div>
    <w:div w:id="1397242267">
      <w:bodyDiv w:val="1"/>
      <w:marLeft w:val="0"/>
      <w:marRight w:val="0"/>
      <w:marTop w:val="0"/>
      <w:marBottom w:val="0"/>
      <w:divBdr>
        <w:top w:val="none" w:sz="0" w:space="0" w:color="auto"/>
        <w:left w:val="none" w:sz="0" w:space="0" w:color="auto"/>
        <w:bottom w:val="none" w:sz="0" w:space="0" w:color="auto"/>
        <w:right w:val="none" w:sz="0" w:space="0" w:color="auto"/>
      </w:divBdr>
    </w:div>
    <w:div w:id="1402212852">
      <w:bodyDiv w:val="1"/>
      <w:marLeft w:val="0"/>
      <w:marRight w:val="0"/>
      <w:marTop w:val="0"/>
      <w:marBottom w:val="0"/>
      <w:divBdr>
        <w:top w:val="none" w:sz="0" w:space="0" w:color="auto"/>
        <w:left w:val="none" w:sz="0" w:space="0" w:color="auto"/>
        <w:bottom w:val="none" w:sz="0" w:space="0" w:color="auto"/>
        <w:right w:val="none" w:sz="0" w:space="0" w:color="auto"/>
      </w:divBdr>
    </w:div>
    <w:div w:id="1403916449">
      <w:bodyDiv w:val="1"/>
      <w:marLeft w:val="0"/>
      <w:marRight w:val="0"/>
      <w:marTop w:val="0"/>
      <w:marBottom w:val="0"/>
      <w:divBdr>
        <w:top w:val="none" w:sz="0" w:space="0" w:color="auto"/>
        <w:left w:val="none" w:sz="0" w:space="0" w:color="auto"/>
        <w:bottom w:val="none" w:sz="0" w:space="0" w:color="auto"/>
        <w:right w:val="none" w:sz="0" w:space="0" w:color="auto"/>
      </w:divBdr>
    </w:div>
    <w:div w:id="1421831276">
      <w:bodyDiv w:val="1"/>
      <w:marLeft w:val="0"/>
      <w:marRight w:val="0"/>
      <w:marTop w:val="0"/>
      <w:marBottom w:val="0"/>
      <w:divBdr>
        <w:top w:val="none" w:sz="0" w:space="0" w:color="auto"/>
        <w:left w:val="none" w:sz="0" w:space="0" w:color="auto"/>
        <w:bottom w:val="none" w:sz="0" w:space="0" w:color="auto"/>
        <w:right w:val="none" w:sz="0" w:space="0" w:color="auto"/>
      </w:divBdr>
    </w:div>
    <w:div w:id="1439837292">
      <w:bodyDiv w:val="1"/>
      <w:marLeft w:val="0"/>
      <w:marRight w:val="0"/>
      <w:marTop w:val="0"/>
      <w:marBottom w:val="0"/>
      <w:divBdr>
        <w:top w:val="none" w:sz="0" w:space="0" w:color="auto"/>
        <w:left w:val="none" w:sz="0" w:space="0" w:color="auto"/>
        <w:bottom w:val="none" w:sz="0" w:space="0" w:color="auto"/>
        <w:right w:val="none" w:sz="0" w:space="0" w:color="auto"/>
      </w:divBdr>
    </w:div>
    <w:div w:id="1442607230">
      <w:bodyDiv w:val="1"/>
      <w:marLeft w:val="0"/>
      <w:marRight w:val="0"/>
      <w:marTop w:val="0"/>
      <w:marBottom w:val="0"/>
      <w:divBdr>
        <w:top w:val="none" w:sz="0" w:space="0" w:color="auto"/>
        <w:left w:val="none" w:sz="0" w:space="0" w:color="auto"/>
        <w:bottom w:val="none" w:sz="0" w:space="0" w:color="auto"/>
        <w:right w:val="none" w:sz="0" w:space="0" w:color="auto"/>
      </w:divBdr>
    </w:div>
    <w:div w:id="1443453124">
      <w:bodyDiv w:val="1"/>
      <w:marLeft w:val="0"/>
      <w:marRight w:val="0"/>
      <w:marTop w:val="0"/>
      <w:marBottom w:val="0"/>
      <w:divBdr>
        <w:top w:val="none" w:sz="0" w:space="0" w:color="auto"/>
        <w:left w:val="none" w:sz="0" w:space="0" w:color="auto"/>
        <w:bottom w:val="none" w:sz="0" w:space="0" w:color="auto"/>
        <w:right w:val="none" w:sz="0" w:space="0" w:color="auto"/>
      </w:divBdr>
    </w:div>
    <w:div w:id="1471551383">
      <w:bodyDiv w:val="1"/>
      <w:marLeft w:val="0"/>
      <w:marRight w:val="0"/>
      <w:marTop w:val="0"/>
      <w:marBottom w:val="0"/>
      <w:divBdr>
        <w:top w:val="none" w:sz="0" w:space="0" w:color="auto"/>
        <w:left w:val="none" w:sz="0" w:space="0" w:color="auto"/>
        <w:bottom w:val="none" w:sz="0" w:space="0" w:color="auto"/>
        <w:right w:val="none" w:sz="0" w:space="0" w:color="auto"/>
      </w:divBdr>
    </w:div>
    <w:div w:id="1481773265">
      <w:bodyDiv w:val="1"/>
      <w:marLeft w:val="0"/>
      <w:marRight w:val="0"/>
      <w:marTop w:val="0"/>
      <w:marBottom w:val="0"/>
      <w:divBdr>
        <w:top w:val="none" w:sz="0" w:space="0" w:color="auto"/>
        <w:left w:val="none" w:sz="0" w:space="0" w:color="auto"/>
        <w:bottom w:val="none" w:sz="0" w:space="0" w:color="auto"/>
        <w:right w:val="none" w:sz="0" w:space="0" w:color="auto"/>
      </w:divBdr>
    </w:div>
    <w:div w:id="1504855030">
      <w:bodyDiv w:val="1"/>
      <w:marLeft w:val="0"/>
      <w:marRight w:val="0"/>
      <w:marTop w:val="0"/>
      <w:marBottom w:val="0"/>
      <w:divBdr>
        <w:top w:val="none" w:sz="0" w:space="0" w:color="auto"/>
        <w:left w:val="none" w:sz="0" w:space="0" w:color="auto"/>
        <w:bottom w:val="none" w:sz="0" w:space="0" w:color="auto"/>
        <w:right w:val="none" w:sz="0" w:space="0" w:color="auto"/>
      </w:divBdr>
    </w:div>
    <w:div w:id="1530293043">
      <w:bodyDiv w:val="1"/>
      <w:marLeft w:val="0"/>
      <w:marRight w:val="0"/>
      <w:marTop w:val="0"/>
      <w:marBottom w:val="0"/>
      <w:divBdr>
        <w:top w:val="none" w:sz="0" w:space="0" w:color="auto"/>
        <w:left w:val="none" w:sz="0" w:space="0" w:color="auto"/>
        <w:bottom w:val="none" w:sz="0" w:space="0" w:color="auto"/>
        <w:right w:val="none" w:sz="0" w:space="0" w:color="auto"/>
      </w:divBdr>
    </w:div>
    <w:div w:id="1537082160">
      <w:bodyDiv w:val="1"/>
      <w:marLeft w:val="0"/>
      <w:marRight w:val="0"/>
      <w:marTop w:val="0"/>
      <w:marBottom w:val="0"/>
      <w:divBdr>
        <w:top w:val="none" w:sz="0" w:space="0" w:color="auto"/>
        <w:left w:val="none" w:sz="0" w:space="0" w:color="auto"/>
        <w:bottom w:val="none" w:sz="0" w:space="0" w:color="auto"/>
        <w:right w:val="none" w:sz="0" w:space="0" w:color="auto"/>
      </w:divBdr>
    </w:div>
    <w:div w:id="1557351435">
      <w:bodyDiv w:val="1"/>
      <w:marLeft w:val="0"/>
      <w:marRight w:val="0"/>
      <w:marTop w:val="0"/>
      <w:marBottom w:val="0"/>
      <w:divBdr>
        <w:top w:val="none" w:sz="0" w:space="0" w:color="auto"/>
        <w:left w:val="none" w:sz="0" w:space="0" w:color="auto"/>
        <w:bottom w:val="none" w:sz="0" w:space="0" w:color="auto"/>
        <w:right w:val="none" w:sz="0" w:space="0" w:color="auto"/>
      </w:divBdr>
    </w:div>
    <w:div w:id="1558320512">
      <w:bodyDiv w:val="1"/>
      <w:marLeft w:val="0"/>
      <w:marRight w:val="0"/>
      <w:marTop w:val="0"/>
      <w:marBottom w:val="0"/>
      <w:divBdr>
        <w:top w:val="none" w:sz="0" w:space="0" w:color="auto"/>
        <w:left w:val="none" w:sz="0" w:space="0" w:color="auto"/>
        <w:bottom w:val="none" w:sz="0" w:space="0" w:color="auto"/>
        <w:right w:val="none" w:sz="0" w:space="0" w:color="auto"/>
      </w:divBdr>
    </w:div>
    <w:div w:id="1566064769">
      <w:bodyDiv w:val="1"/>
      <w:marLeft w:val="0"/>
      <w:marRight w:val="0"/>
      <w:marTop w:val="0"/>
      <w:marBottom w:val="0"/>
      <w:divBdr>
        <w:top w:val="none" w:sz="0" w:space="0" w:color="auto"/>
        <w:left w:val="none" w:sz="0" w:space="0" w:color="auto"/>
        <w:bottom w:val="none" w:sz="0" w:space="0" w:color="auto"/>
        <w:right w:val="none" w:sz="0" w:space="0" w:color="auto"/>
      </w:divBdr>
    </w:div>
    <w:div w:id="1566649836">
      <w:bodyDiv w:val="1"/>
      <w:marLeft w:val="0"/>
      <w:marRight w:val="0"/>
      <w:marTop w:val="0"/>
      <w:marBottom w:val="0"/>
      <w:divBdr>
        <w:top w:val="none" w:sz="0" w:space="0" w:color="auto"/>
        <w:left w:val="none" w:sz="0" w:space="0" w:color="auto"/>
        <w:bottom w:val="none" w:sz="0" w:space="0" w:color="auto"/>
        <w:right w:val="none" w:sz="0" w:space="0" w:color="auto"/>
      </w:divBdr>
    </w:div>
    <w:div w:id="1586106452">
      <w:bodyDiv w:val="1"/>
      <w:marLeft w:val="0"/>
      <w:marRight w:val="0"/>
      <w:marTop w:val="0"/>
      <w:marBottom w:val="0"/>
      <w:divBdr>
        <w:top w:val="none" w:sz="0" w:space="0" w:color="auto"/>
        <w:left w:val="none" w:sz="0" w:space="0" w:color="auto"/>
        <w:bottom w:val="none" w:sz="0" w:space="0" w:color="auto"/>
        <w:right w:val="none" w:sz="0" w:space="0" w:color="auto"/>
      </w:divBdr>
    </w:div>
    <w:div w:id="1597053319">
      <w:bodyDiv w:val="1"/>
      <w:marLeft w:val="0"/>
      <w:marRight w:val="0"/>
      <w:marTop w:val="0"/>
      <w:marBottom w:val="0"/>
      <w:divBdr>
        <w:top w:val="none" w:sz="0" w:space="0" w:color="auto"/>
        <w:left w:val="none" w:sz="0" w:space="0" w:color="auto"/>
        <w:bottom w:val="none" w:sz="0" w:space="0" w:color="auto"/>
        <w:right w:val="none" w:sz="0" w:space="0" w:color="auto"/>
      </w:divBdr>
    </w:div>
    <w:div w:id="1600137276">
      <w:bodyDiv w:val="1"/>
      <w:marLeft w:val="0"/>
      <w:marRight w:val="0"/>
      <w:marTop w:val="0"/>
      <w:marBottom w:val="0"/>
      <w:divBdr>
        <w:top w:val="none" w:sz="0" w:space="0" w:color="auto"/>
        <w:left w:val="none" w:sz="0" w:space="0" w:color="auto"/>
        <w:bottom w:val="none" w:sz="0" w:space="0" w:color="auto"/>
        <w:right w:val="none" w:sz="0" w:space="0" w:color="auto"/>
      </w:divBdr>
    </w:div>
    <w:div w:id="1613055843">
      <w:bodyDiv w:val="1"/>
      <w:marLeft w:val="0"/>
      <w:marRight w:val="0"/>
      <w:marTop w:val="0"/>
      <w:marBottom w:val="0"/>
      <w:divBdr>
        <w:top w:val="none" w:sz="0" w:space="0" w:color="auto"/>
        <w:left w:val="none" w:sz="0" w:space="0" w:color="auto"/>
        <w:bottom w:val="none" w:sz="0" w:space="0" w:color="auto"/>
        <w:right w:val="none" w:sz="0" w:space="0" w:color="auto"/>
      </w:divBdr>
    </w:div>
    <w:div w:id="1701740212">
      <w:bodyDiv w:val="1"/>
      <w:marLeft w:val="0"/>
      <w:marRight w:val="0"/>
      <w:marTop w:val="0"/>
      <w:marBottom w:val="0"/>
      <w:divBdr>
        <w:top w:val="none" w:sz="0" w:space="0" w:color="auto"/>
        <w:left w:val="none" w:sz="0" w:space="0" w:color="auto"/>
        <w:bottom w:val="none" w:sz="0" w:space="0" w:color="auto"/>
        <w:right w:val="none" w:sz="0" w:space="0" w:color="auto"/>
      </w:divBdr>
    </w:div>
    <w:div w:id="1711682160">
      <w:bodyDiv w:val="1"/>
      <w:marLeft w:val="0"/>
      <w:marRight w:val="0"/>
      <w:marTop w:val="0"/>
      <w:marBottom w:val="0"/>
      <w:divBdr>
        <w:top w:val="none" w:sz="0" w:space="0" w:color="auto"/>
        <w:left w:val="none" w:sz="0" w:space="0" w:color="auto"/>
        <w:bottom w:val="none" w:sz="0" w:space="0" w:color="auto"/>
        <w:right w:val="none" w:sz="0" w:space="0" w:color="auto"/>
      </w:divBdr>
    </w:div>
    <w:div w:id="1734739668">
      <w:bodyDiv w:val="1"/>
      <w:marLeft w:val="0"/>
      <w:marRight w:val="0"/>
      <w:marTop w:val="0"/>
      <w:marBottom w:val="0"/>
      <w:divBdr>
        <w:top w:val="none" w:sz="0" w:space="0" w:color="auto"/>
        <w:left w:val="none" w:sz="0" w:space="0" w:color="auto"/>
        <w:bottom w:val="none" w:sz="0" w:space="0" w:color="auto"/>
        <w:right w:val="none" w:sz="0" w:space="0" w:color="auto"/>
      </w:divBdr>
    </w:div>
    <w:div w:id="1757282580">
      <w:bodyDiv w:val="1"/>
      <w:marLeft w:val="0"/>
      <w:marRight w:val="0"/>
      <w:marTop w:val="0"/>
      <w:marBottom w:val="0"/>
      <w:divBdr>
        <w:top w:val="none" w:sz="0" w:space="0" w:color="auto"/>
        <w:left w:val="none" w:sz="0" w:space="0" w:color="auto"/>
        <w:bottom w:val="none" w:sz="0" w:space="0" w:color="auto"/>
        <w:right w:val="none" w:sz="0" w:space="0" w:color="auto"/>
      </w:divBdr>
    </w:div>
    <w:div w:id="1759983843">
      <w:bodyDiv w:val="1"/>
      <w:marLeft w:val="0"/>
      <w:marRight w:val="0"/>
      <w:marTop w:val="0"/>
      <w:marBottom w:val="0"/>
      <w:divBdr>
        <w:top w:val="none" w:sz="0" w:space="0" w:color="auto"/>
        <w:left w:val="none" w:sz="0" w:space="0" w:color="auto"/>
        <w:bottom w:val="none" w:sz="0" w:space="0" w:color="auto"/>
        <w:right w:val="none" w:sz="0" w:space="0" w:color="auto"/>
      </w:divBdr>
    </w:div>
    <w:div w:id="1762336863">
      <w:bodyDiv w:val="1"/>
      <w:marLeft w:val="0"/>
      <w:marRight w:val="0"/>
      <w:marTop w:val="0"/>
      <w:marBottom w:val="0"/>
      <w:divBdr>
        <w:top w:val="none" w:sz="0" w:space="0" w:color="auto"/>
        <w:left w:val="none" w:sz="0" w:space="0" w:color="auto"/>
        <w:bottom w:val="none" w:sz="0" w:space="0" w:color="auto"/>
        <w:right w:val="none" w:sz="0" w:space="0" w:color="auto"/>
      </w:divBdr>
    </w:div>
    <w:div w:id="1775786424">
      <w:bodyDiv w:val="1"/>
      <w:marLeft w:val="0"/>
      <w:marRight w:val="0"/>
      <w:marTop w:val="0"/>
      <w:marBottom w:val="0"/>
      <w:divBdr>
        <w:top w:val="none" w:sz="0" w:space="0" w:color="auto"/>
        <w:left w:val="none" w:sz="0" w:space="0" w:color="auto"/>
        <w:bottom w:val="none" w:sz="0" w:space="0" w:color="auto"/>
        <w:right w:val="none" w:sz="0" w:space="0" w:color="auto"/>
      </w:divBdr>
    </w:div>
    <w:div w:id="1792478722">
      <w:bodyDiv w:val="1"/>
      <w:marLeft w:val="0"/>
      <w:marRight w:val="0"/>
      <w:marTop w:val="0"/>
      <w:marBottom w:val="0"/>
      <w:divBdr>
        <w:top w:val="none" w:sz="0" w:space="0" w:color="auto"/>
        <w:left w:val="none" w:sz="0" w:space="0" w:color="auto"/>
        <w:bottom w:val="none" w:sz="0" w:space="0" w:color="auto"/>
        <w:right w:val="none" w:sz="0" w:space="0" w:color="auto"/>
      </w:divBdr>
    </w:div>
    <w:div w:id="1803882427">
      <w:bodyDiv w:val="1"/>
      <w:marLeft w:val="0"/>
      <w:marRight w:val="0"/>
      <w:marTop w:val="0"/>
      <w:marBottom w:val="0"/>
      <w:divBdr>
        <w:top w:val="none" w:sz="0" w:space="0" w:color="auto"/>
        <w:left w:val="none" w:sz="0" w:space="0" w:color="auto"/>
        <w:bottom w:val="none" w:sz="0" w:space="0" w:color="auto"/>
        <w:right w:val="none" w:sz="0" w:space="0" w:color="auto"/>
      </w:divBdr>
    </w:div>
    <w:div w:id="1811092800">
      <w:bodyDiv w:val="1"/>
      <w:marLeft w:val="0"/>
      <w:marRight w:val="0"/>
      <w:marTop w:val="0"/>
      <w:marBottom w:val="0"/>
      <w:divBdr>
        <w:top w:val="none" w:sz="0" w:space="0" w:color="auto"/>
        <w:left w:val="none" w:sz="0" w:space="0" w:color="auto"/>
        <w:bottom w:val="none" w:sz="0" w:space="0" w:color="auto"/>
        <w:right w:val="none" w:sz="0" w:space="0" w:color="auto"/>
      </w:divBdr>
    </w:div>
    <w:div w:id="1813447599">
      <w:bodyDiv w:val="1"/>
      <w:marLeft w:val="0"/>
      <w:marRight w:val="0"/>
      <w:marTop w:val="0"/>
      <w:marBottom w:val="0"/>
      <w:divBdr>
        <w:top w:val="none" w:sz="0" w:space="0" w:color="auto"/>
        <w:left w:val="none" w:sz="0" w:space="0" w:color="auto"/>
        <w:bottom w:val="none" w:sz="0" w:space="0" w:color="auto"/>
        <w:right w:val="none" w:sz="0" w:space="0" w:color="auto"/>
      </w:divBdr>
    </w:div>
    <w:div w:id="1813598036">
      <w:bodyDiv w:val="1"/>
      <w:marLeft w:val="0"/>
      <w:marRight w:val="0"/>
      <w:marTop w:val="0"/>
      <w:marBottom w:val="0"/>
      <w:divBdr>
        <w:top w:val="none" w:sz="0" w:space="0" w:color="auto"/>
        <w:left w:val="none" w:sz="0" w:space="0" w:color="auto"/>
        <w:bottom w:val="none" w:sz="0" w:space="0" w:color="auto"/>
        <w:right w:val="none" w:sz="0" w:space="0" w:color="auto"/>
      </w:divBdr>
    </w:div>
    <w:div w:id="1847599564">
      <w:bodyDiv w:val="1"/>
      <w:marLeft w:val="0"/>
      <w:marRight w:val="0"/>
      <w:marTop w:val="0"/>
      <w:marBottom w:val="0"/>
      <w:divBdr>
        <w:top w:val="none" w:sz="0" w:space="0" w:color="auto"/>
        <w:left w:val="none" w:sz="0" w:space="0" w:color="auto"/>
        <w:bottom w:val="none" w:sz="0" w:space="0" w:color="auto"/>
        <w:right w:val="none" w:sz="0" w:space="0" w:color="auto"/>
      </w:divBdr>
    </w:div>
    <w:div w:id="1847666234">
      <w:bodyDiv w:val="1"/>
      <w:marLeft w:val="0"/>
      <w:marRight w:val="0"/>
      <w:marTop w:val="0"/>
      <w:marBottom w:val="0"/>
      <w:divBdr>
        <w:top w:val="none" w:sz="0" w:space="0" w:color="auto"/>
        <w:left w:val="none" w:sz="0" w:space="0" w:color="auto"/>
        <w:bottom w:val="none" w:sz="0" w:space="0" w:color="auto"/>
        <w:right w:val="none" w:sz="0" w:space="0" w:color="auto"/>
      </w:divBdr>
      <w:divsChild>
        <w:div w:id="39938878">
          <w:marLeft w:val="446"/>
          <w:marRight w:val="0"/>
          <w:marTop w:val="0"/>
          <w:marBottom w:val="0"/>
          <w:divBdr>
            <w:top w:val="none" w:sz="0" w:space="0" w:color="auto"/>
            <w:left w:val="none" w:sz="0" w:space="0" w:color="auto"/>
            <w:bottom w:val="none" w:sz="0" w:space="0" w:color="auto"/>
            <w:right w:val="none" w:sz="0" w:space="0" w:color="auto"/>
          </w:divBdr>
        </w:div>
        <w:div w:id="1573587881">
          <w:marLeft w:val="446"/>
          <w:marRight w:val="0"/>
          <w:marTop w:val="0"/>
          <w:marBottom w:val="0"/>
          <w:divBdr>
            <w:top w:val="none" w:sz="0" w:space="0" w:color="auto"/>
            <w:left w:val="none" w:sz="0" w:space="0" w:color="auto"/>
            <w:bottom w:val="none" w:sz="0" w:space="0" w:color="auto"/>
            <w:right w:val="none" w:sz="0" w:space="0" w:color="auto"/>
          </w:divBdr>
        </w:div>
      </w:divsChild>
    </w:div>
    <w:div w:id="1859929739">
      <w:bodyDiv w:val="1"/>
      <w:marLeft w:val="0"/>
      <w:marRight w:val="0"/>
      <w:marTop w:val="0"/>
      <w:marBottom w:val="0"/>
      <w:divBdr>
        <w:top w:val="none" w:sz="0" w:space="0" w:color="auto"/>
        <w:left w:val="none" w:sz="0" w:space="0" w:color="auto"/>
        <w:bottom w:val="none" w:sz="0" w:space="0" w:color="auto"/>
        <w:right w:val="none" w:sz="0" w:space="0" w:color="auto"/>
      </w:divBdr>
    </w:div>
    <w:div w:id="1862469698">
      <w:bodyDiv w:val="1"/>
      <w:marLeft w:val="0"/>
      <w:marRight w:val="0"/>
      <w:marTop w:val="0"/>
      <w:marBottom w:val="0"/>
      <w:divBdr>
        <w:top w:val="none" w:sz="0" w:space="0" w:color="auto"/>
        <w:left w:val="none" w:sz="0" w:space="0" w:color="auto"/>
        <w:bottom w:val="none" w:sz="0" w:space="0" w:color="auto"/>
        <w:right w:val="none" w:sz="0" w:space="0" w:color="auto"/>
      </w:divBdr>
    </w:div>
    <w:div w:id="1891187858">
      <w:bodyDiv w:val="1"/>
      <w:marLeft w:val="0"/>
      <w:marRight w:val="0"/>
      <w:marTop w:val="0"/>
      <w:marBottom w:val="0"/>
      <w:divBdr>
        <w:top w:val="none" w:sz="0" w:space="0" w:color="auto"/>
        <w:left w:val="none" w:sz="0" w:space="0" w:color="auto"/>
        <w:bottom w:val="none" w:sz="0" w:space="0" w:color="auto"/>
        <w:right w:val="none" w:sz="0" w:space="0" w:color="auto"/>
      </w:divBdr>
    </w:div>
    <w:div w:id="1897542867">
      <w:bodyDiv w:val="1"/>
      <w:marLeft w:val="0"/>
      <w:marRight w:val="0"/>
      <w:marTop w:val="0"/>
      <w:marBottom w:val="0"/>
      <w:divBdr>
        <w:top w:val="none" w:sz="0" w:space="0" w:color="auto"/>
        <w:left w:val="none" w:sz="0" w:space="0" w:color="auto"/>
        <w:bottom w:val="none" w:sz="0" w:space="0" w:color="auto"/>
        <w:right w:val="none" w:sz="0" w:space="0" w:color="auto"/>
      </w:divBdr>
    </w:div>
    <w:div w:id="1930190368">
      <w:bodyDiv w:val="1"/>
      <w:marLeft w:val="0"/>
      <w:marRight w:val="0"/>
      <w:marTop w:val="0"/>
      <w:marBottom w:val="0"/>
      <w:divBdr>
        <w:top w:val="none" w:sz="0" w:space="0" w:color="auto"/>
        <w:left w:val="none" w:sz="0" w:space="0" w:color="auto"/>
        <w:bottom w:val="none" w:sz="0" w:space="0" w:color="auto"/>
        <w:right w:val="none" w:sz="0" w:space="0" w:color="auto"/>
      </w:divBdr>
      <w:divsChild>
        <w:div w:id="35088915">
          <w:marLeft w:val="274"/>
          <w:marRight w:val="0"/>
          <w:marTop w:val="0"/>
          <w:marBottom w:val="0"/>
          <w:divBdr>
            <w:top w:val="none" w:sz="0" w:space="0" w:color="auto"/>
            <w:left w:val="none" w:sz="0" w:space="0" w:color="auto"/>
            <w:bottom w:val="none" w:sz="0" w:space="0" w:color="auto"/>
            <w:right w:val="none" w:sz="0" w:space="0" w:color="auto"/>
          </w:divBdr>
        </w:div>
        <w:div w:id="174543180">
          <w:marLeft w:val="274"/>
          <w:marRight w:val="0"/>
          <w:marTop w:val="0"/>
          <w:marBottom w:val="0"/>
          <w:divBdr>
            <w:top w:val="none" w:sz="0" w:space="0" w:color="auto"/>
            <w:left w:val="none" w:sz="0" w:space="0" w:color="auto"/>
            <w:bottom w:val="none" w:sz="0" w:space="0" w:color="auto"/>
            <w:right w:val="none" w:sz="0" w:space="0" w:color="auto"/>
          </w:divBdr>
        </w:div>
        <w:div w:id="628702365">
          <w:marLeft w:val="274"/>
          <w:marRight w:val="0"/>
          <w:marTop w:val="0"/>
          <w:marBottom w:val="0"/>
          <w:divBdr>
            <w:top w:val="none" w:sz="0" w:space="0" w:color="auto"/>
            <w:left w:val="none" w:sz="0" w:space="0" w:color="auto"/>
            <w:bottom w:val="none" w:sz="0" w:space="0" w:color="auto"/>
            <w:right w:val="none" w:sz="0" w:space="0" w:color="auto"/>
          </w:divBdr>
        </w:div>
        <w:div w:id="891623280">
          <w:marLeft w:val="274"/>
          <w:marRight w:val="0"/>
          <w:marTop w:val="0"/>
          <w:marBottom w:val="0"/>
          <w:divBdr>
            <w:top w:val="none" w:sz="0" w:space="0" w:color="auto"/>
            <w:left w:val="none" w:sz="0" w:space="0" w:color="auto"/>
            <w:bottom w:val="none" w:sz="0" w:space="0" w:color="auto"/>
            <w:right w:val="none" w:sz="0" w:space="0" w:color="auto"/>
          </w:divBdr>
        </w:div>
        <w:div w:id="1209411027">
          <w:marLeft w:val="274"/>
          <w:marRight w:val="0"/>
          <w:marTop w:val="0"/>
          <w:marBottom w:val="0"/>
          <w:divBdr>
            <w:top w:val="none" w:sz="0" w:space="0" w:color="auto"/>
            <w:left w:val="none" w:sz="0" w:space="0" w:color="auto"/>
            <w:bottom w:val="none" w:sz="0" w:space="0" w:color="auto"/>
            <w:right w:val="none" w:sz="0" w:space="0" w:color="auto"/>
          </w:divBdr>
        </w:div>
        <w:div w:id="1955938847">
          <w:marLeft w:val="274"/>
          <w:marRight w:val="0"/>
          <w:marTop w:val="0"/>
          <w:marBottom w:val="0"/>
          <w:divBdr>
            <w:top w:val="none" w:sz="0" w:space="0" w:color="auto"/>
            <w:left w:val="none" w:sz="0" w:space="0" w:color="auto"/>
            <w:bottom w:val="none" w:sz="0" w:space="0" w:color="auto"/>
            <w:right w:val="none" w:sz="0" w:space="0" w:color="auto"/>
          </w:divBdr>
        </w:div>
      </w:divsChild>
    </w:div>
    <w:div w:id="1930575297">
      <w:bodyDiv w:val="1"/>
      <w:marLeft w:val="0"/>
      <w:marRight w:val="0"/>
      <w:marTop w:val="0"/>
      <w:marBottom w:val="0"/>
      <w:divBdr>
        <w:top w:val="none" w:sz="0" w:space="0" w:color="auto"/>
        <w:left w:val="none" w:sz="0" w:space="0" w:color="auto"/>
        <w:bottom w:val="none" w:sz="0" w:space="0" w:color="auto"/>
        <w:right w:val="none" w:sz="0" w:space="0" w:color="auto"/>
      </w:divBdr>
      <w:divsChild>
        <w:div w:id="534585705">
          <w:marLeft w:val="547"/>
          <w:marRight w:val="0"/>
          <w:marTop w:val="0"/>
          <w:marBottom w:val="0"/>
          <w:divBdr>
            <w:top w:val="none" w:sz="0" w:space="0" w:color="auto"/>
            <w:left w:val="none" w:sz="0" w:space="0" w:color="auto"/>
            <w:bottom w:val="none" w:sz="0" w:space="0" w:color="auto"/>
            <w:right w:val="none" w:sz="0" w:space="0" w:color="auto"/>
          </w:divBdr>
        </w:div>
        <w:div w:id="1376782603">
          <w:marLeft w:val="547"/>
          <w:marRight w:val="0"/>
          <w:marTop w:val="0"/>
          <w:marBottom w:val="0"/>
          <w:divBdr>
            <w:top w:val="none" w:sz="0" w:space="0" w:color="auto"/>
            <w:left w:val="none" w:sz="0" w:space="0" w:color="auto"/>
            <w:bottom w:val="none" w:sz="0" w:space="0" w:color="auto"/>
            <w:right w:val="none" w:sz="0" w:space="0" w:color="auto"/>
          </w:divBdr>
        </w:div>
        <w:div w:id="1741321322">
          <w:marLeft w:val="547"/>
          <w:marRight w:val="0"/>
          <w:marTop w:val="0"/>
          <w:marBottom w:val="0"/>
          <w:divBdr>
            <w:top w:val="none" w:sz="0" w:space="0" w:color="auto"/>
            <w:left w:val="none" w:sz="0" w:space="0" w:color="auto"/>
            <w:bottom w:val="none" w:sz="0" w:space="0" w:color="auto"/>
            <w:right w:val="none" w:sz="0" w:space="0" w:color="auto"/>
          </w:divBdr>
        </w:div>
      </w:divsChild>
    </w:div>
    <w:div w:id="1949241017">
      <w:bodyDiv w:val="1"/>
      <w:marLeft w:val="0"/>
      <w:marRight w:val="0"/>
      <w:marTop w:val="0"/>
      <w:marBottom w:val="0"/>
      <w:divBdr>
        <w:top w:val="none" w:sz="0" w:space="0" w:color="auto"/>
        <w:left w:val="none" w:sz="0" w:space="0" w:color="auto"/>
        <w:bottom w:val="none" w:sz="0" w:space="0" w:color="auto"/>
        <w:right w:val="none" w:sz="0" w:space="0" w:color="auto"/>
      </w:divBdr>
    </w:div>
    <w:div w:id="1958364049">
      <w:bodyDiv w:val="1"/>
      <w:marLeft w:val="0"/>
      <w:marRight w:val="0"/>
      <w:marTop w:val="0"/>
      <w:marBottom w:val="0"/>
      <w:divBdr>
        <w:top w:val="none" w:sz="0" w:space="0" w:color="auto"/>
        <w:left w:val="none" w:sz="0" w:space="0" w:color="auto"/>
        <w:bottom w:val="none" w:sz="0" w:space="0" w:color="auto"/>
        <w:right w:val="none" w:sz="0" w:space="0" w:color="auto"/>
      </w:divBdr>
      <w:divsChild>
        <w:div w:id="1388452548">
          <w:marLeft w:val="274"/>
          <w:marRight w:val="0"/>
          <w:marTop w:val="0"/>
          <w:marBottom w:val="0"/>
          <w:divBdr>
            <w:top w:val="none" w:sz="0" w:space="0" w:color="auto"/>
            <w:left w:val="none" w:sz="0" w:space="0" w:color="auto"/>
            <w:bottom w:val="none" w:sz="0" w:space="0" w:color="auto"/>
            <w:right w:val="none" w:sz="0" w:space="0" w:color="auto"/>
          </w:divBdr>
        </w:div>
        <w:div w:id="1733964281">
          <w:marLeft w:val="274"/>
          <w:marRight w:val="0"/>
          <w:marTop w:val="0"/>
          <w:marBottom w:val="0"/>
          <w:divBdr>
            <w:top w:val="none" w:sz="0" w:space="0" w:color="auto"/>
            <w:left w:val="none" w:sz="0" w:space="0" w:color="auto"/>
            <w:bottom w:val="none" w:sz="0" w:space="0" w:color="auto"/>
            <w:right w:val="none" w:sz="0" w:space="0" w:color="auto"/>
          </w:divBdr>
        </w:div>
        <w:div w:id="1798135389">
          <w:marLeft w:val="274"/>
          <w:marRight w:val="0"/>
          <w:marTop w:val="0"/>
          <w:marBottom w:val="0"/>
          <w:divBdr>
            <w:top w:val="none" w:sz="0" w:space="0" w:color="auto"/>
            <w:left w:val="none" w:sz="0" w:space="0" w:color="auto"/>
            <w:bottom w:val="none" w:sz="0" w:space="0" w:color="auto"/>
            <w:right w:val="none" w:sz="0" w:space="0" w:color="auto"/>
          </w:divBdr>
        </w:div>
        <w:div w:id="1930968780">
          <w:marLeft w:val="274"/>
          <w:marRight w:val="0"/>
          <w:marTop w:val="0"/>
          <w:marBottom w:val="0"/>
          <w:divBdr>
            <w:top w:val="none" w:sz="0" w:space="0" w:color="auto"/>
            <w:left w:val="none" w:sz="0" w:space="0" w:color="auto"/>
            <w:bottom w:val="none" w:sz="0" w:space="0" w:color="auto"/>
            <w:right w:val="none" w:sz="0" w:space="0" w:color="auto"/>
          </w:divBdr>
        </w:div>
        <w:div w:id="2080058593">
          <w:marLeft w:val="274"/>
          <w:marRight w:val="0"/>
          <w:marTop w:val="0"/>
          <w:marBottom w:val="0"/>
          <w:divBdr>
            <w:top w:val="none" w:sz="0" w:space="0" w:color="auto"/>
            <w:left w:val="none" w:sz="0" w:space="0" w:color="auto"/>
            <w:bottom w:val="none" w:sz="0" w:space="0" w:color="auto"/>
            <w:right w:val="none" w:sz="0" w:space="0" w:color="auto"/>
          </w:divBdr>
        </w:div>
      </w:divsChild>
    </w:div>
    <w:div w:id="1959946349">
      <w:bodyDiv w:val="1"/>
      <w:marLeft w:val="0"/>
      <w:marRight w:val="0"/>
      <w:marTop w:val="0"/>
      <w:marBottom w:val="0"/>
      <w:divBdr>
        <w:top w:val="none" w:sz="0" w:space="0" w:color="auto"/>
        <w:left w:val="none" w:sz="0" w:space="0" w:color="auto"/>
        <w:bottom w:val="none" w:sz="0" w:space="0" w:color="auto"/>
        <w:right w:val="none" w:sz="0" w:space="0" w:color="auto"/>
      </w:divBdr>
    </w:div>
    <w:div w:id="1963921917">
      <w:bodyDiv w:val="1"/>
      <w:marLeft w:val="0"/>
      <w:marRight w:val="0"/>
      <w:marTop w:val="0"/>
      <w:marBottom w:val="0"/>
      <w:divBdr>
        <w:top w:val="none" w:sz="0" w:space="0" w:color="auto"/>
        <w:left w:val="none" w:sz="0" w:space="0" w:color="auto"/>
        <w:bottom w:val="none" w:sz="0" w:space="0" w:color="auto"/>
        <w:right w:val="none" w:sz="0" w:space="0" w:color="auto"/>
      </w:divBdr>
    </w:div>
    <w:div w:id="1967156242">
      <w:bodyDiv w:val="1"/>
      <w:marLeft w:val="0"/>
      <w:marRight w:val="0"/>
      <w:marTop w:val="0"/>
      <w:marBottom w:val="0"/>
      <w:divBdr>
        <w:top w:val="none" w:sz="0" w:space="0" w:color="auto"/>
        <w:left w:val="none" w:sz="0" w:space="0" w:color="auto"/>
        <w:bottom w:val="none" w:sz="0" w:space="0" w:color="auto"/>
        <w:right w:val="none" w:sz="0" w:space="0" w:color="auto"/>
      </w:divBdr>
    </w:div>
    <w:div w:id="1999188105">
      <w:bodyDiv w:val="1"/>
      <w:marLeft w:val="0"/>
      <w:marRight w:val="0"/>
      <w:marTop w:val="0"/>
      <w:marBottom w:val="0"/>
      <w:divBdr>
        <w:top w:val="none" w:sz="0" w:space="0" w:color="auto"/>
        <w:left w:val="none" w:sz="0" w:space="0" w:color="auto"/>
        <w:bottom w:val="none" w:sz="0" w:space="0" w:color="auto"/>
        <w:right w:val="none" w:sz="0" w:space="0" w:color="auto"/>
      </w:divBdr>
    </w:div>
    <w:div w:id="2012567342">
      <w:bodyDiv w:val="1"/>
      <w:marLeft w:val="0"/>
      <w:marRight w:val="0"/>
      <w:marTop w:val="0"/>
      <w:marBottom w:val="0"/>
      <w:divBdr>
        <w:top w:val="none" w:sz="0" w:space="0" w:color="auto"/>
        <w:left w:val="none" w:sz="0" w:space="0" w:color="auto"/>
        <w:bottom w:val="none" w:sz="0" w:space="0" w:color="auto"/>
        <w:right w:val="none" w:sz="0" w:space="0" w:color="auto"/>
      </w:divBdr>
    </w:div>
    <w:div w:id="2069961172">
      <w:bodyDiv w:val="1"/>
      <w:marLeft w:val="0"/>
      <w:marRight w:val="0"/>
      <w:marTop w:val="0"/>
      <w:marBottom w:val="0"/>
      <w:divBdr>
        <w:top w:val="none" w:sz="0" w:space="0" w:color="auto"/>
        <w:left w:val="none" w:sz="0" w:space="0" w:color="auto"/>
        <w:bottom w:val="none" w:sz="0" w:space="0" w:color="auto"/>
        <w:right w:val="none" w:sz="0" w:space="0" w:color="auto"/>
      </w:divBdr>
    </w:div>
    <w:div w:id="2073313131">
      <w:bodyDiv w:val="1"/>
      <w:marLeft w:val="0"/>
      <w:marRight w:val="0"/>
      <w:marTop w:val="0"/>
      <w:marBottom w:val="0"/>
      <w:divBdr>
        <w:top w:val="none" w:sz="0" w:space="0" w:color="auto"/>
        <w:left w:val="none" w:sz="0" w:space="0" w:color="auto"/>
        <w:bottom w:val="none" w:sz="0" w:space="0" w:color="auto"/>
        <w:right w:val="none" w:sz="0" w:space="0" w:color="auto"/>
      </w:divBdr>
    </w:div>
    <w:div w:id="2076782878">
      <w:bodyDiv w:val="1"/>
      <w:marLeft w:val="0"/>
      <w:marRight w:val="0"/>
      <w:marTop w:val="0"/>
      <w:marBottom w:val="0"/>
      <w:divBdr>
        <w:top w:val="none" w:sz="0" w:space="0" w:color="auto"/>
        <w:left w:val="none" w:sz="0" w:space="0" w:color="auto"/>
        <w:bottom w:val="none" w:sz="0" w:space="0" w:color="auto"/>
        <w:right w:val="none" w:sz="0" w:space="0" w:color="auto"/>
      </w:divBdr>
      <w:divsChild>
        <w:div w:id="653919656">
          <w:marLeft w:val="446"/>
          <w:marRight w:val="0"/>
          <w:marTop w:val="0"/>
          <w:marBottom w:val="0"/>
          <w:divBdr>
            <w:top w:val="none" w:sz="0" w:space="0" w:color="auto"/>
            <w:left w:val="none" w:sz="0" w:space="0" w:color="auto"/>
            <w:bottom w:val="none" w:sz="0" w:space="0" w:color="auto"/>
            <w:right w:val="none" w:sz="0" w:space="0" w:color="auto"/>
          </w:divBdr>
        </w:div>
        <w:div w:id="958803638">
          <w:marLeft w:val="446"/>
          <w:marRight w:val="0"/>
          <w:marTop w:val="0"/>
          <w:marBottom w:val="0"/>
          <w:divBdr>
            <w:top w:val="none" w:sz="0" w:space="0" w:color="auto"/>
            <w:left w:val="none" w:sz="0" w:space="0" w:color="auto"/>
            <w:bottom w:val="none" w:sz="0" w:space="0" w:color="auto"/>
            <w:right w:val="none" w:sz="0" w:space="0" w:color="auto"/>
          </w:divBdr>
        </w:div>
      </w:divsChild>
    </w:div>
    <w:div w:id="2082943491">
      <w:bodyDiv w:val="1"/>
      <w:marLeft w:val="0"/>
      <w:marRight w:val="0"/>
      <w:marTop w:val="0"/>
      <w:marBottom w:val="0"/>
      <w:divBdr>
        <w:top w:val="none" w:sz="0" w:space="0" w:color="auto"/>
        <w:left w:val="none" w:sz="0" w:space="0" w:color="auto"/>
        <w:bottom w:val="none" w:sz="0" w:space="0" w:color="auto"/>
        <w:right w:val="none" w:sz="0" w:space="0" w:color="auto"/>
      </w:divBdr>
    </w:div>
    <w:div w:id="2085565620">
      <w:bodyDiv w:val="1"/>
      <w:marLeft w:val="0"/>
      <w:marRight w:val="0"/>
      <w:marTop w:val="0"/>
      <w:marBottom w:val="0"/>
      <w:divBdr>
        <w:top w:val="none" w:sz="0" w:space="0" w:color="auto"/>
        <w:left w:val="none" w:sz="0" w:space="0" w:color="auto"/>
        <w:bottom w:val="none" w:sz="0" w:space="0" w:color="auto"/>
        <w:right w:val="none" w:sz="0" w:space="0" w:color="auto"/>
      </w:divBdr>
    </w:div>
    <w:div w:id="2089887402">
      <w:bodyDiv w:val="1"/>
      <w:marLeft w:val="0"/>
      <w:marRight w:val="0"/>
      <w:marTop w:val="0"/>
      <w:marBottom w:val="0"/>
      <w:divBdr>
        <w:top w:val="none" w:sz="0" w:space="0" w:color="auto"/>
        <w:left w:val="none" w:sz="0" w:space="0" w:color="auto"/>
        <w:bottom w:val="none" w:sz="0" w:space="0" w:color="auto"/>
        <w:right w:val="none" w:sz="0" w:space="0" w:color="auto"/>
      </w:divBdr>
    </w:div>
    <w:div w:id="2091268005">
      <w:bodyDiv w:val="1"/>
      <w:marLeft w:val="0"/>
      <w:marRight w:val="0"/>
      <w:marTop w:val="0"/>
      <w:marBottom w:val="0"/>
      <w:divBdr>
        <w:top w:val="none" w:sz="0" w:space="0" w:color="auto"/>
        <w:left w:val="none" w:sz="0" w:space="0" w:color="auto"/>
        <w:bottom w:val="none" w:sz="0" w:space="0" w:color="auto"/>
        <w:right w:val="none" w:sz="0" w:space="0" w:color="auto"/>
      </w:divBdr>
    </w:div>
    <w:div w:id="2126924512">
      <w:bodyDiv w:val="1"/>
      <w:marLeft w:val="0"/>
      <w:marRight w:val="0"/>
      <w:marTop w:val="0"/>
      <w:marBottom w:val="0"/>
      <w:divBdr>
        <w:top w:val="none" w:sz="0" w:space="0" w:color="auto"/>
        <w:left w:val="none" w:sz="0" w:space="0" w:color="auto"/>
        <w:bottom w:val="none" w:sz="0" w:space="0" w:color="auto"/>
        <w:right w:val="none" w:sz="0" w:space="0" w:color="auto"/>
      </w:divBdr>
    </w:div>
    <w:div w:id="2128893326">
      <w:bodyDiv w:val="1"/>
      <w:marLeft w:val="0"/>
      <w:marRight w:val="0"/>
      <w:marTop w:val="0"/>
      <w:marBottom w:val="0"/>
      <w:divBdr>
        <w:top w:val="none" w:sz="0" w:space="0" w:color="auto"/>
        <w:left w:val="none" w:sz="0" w:space="0" w:color="auto"/>
        <w:bottom w:val="none" w:sz="0" w:space="0" w:color="auto"/>
        <w:right w:val="none" w:sz="0" w:space="0" w:color="auto"/>
      </w:divBdr>
    </w:div>
    <w:div w:id="2135521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png"/><Relationship Id="rId39" Type="http://schemas.openxmlformats.org/officeDocument/2006/relationships/theme" Target="theme/theme1.xml"/><Relationship Id="rId21" Type="http://schemas.openxmlformats.org/officeDocument/2006/relationships/footer" Target="footer2.xml"/><Relationship Id="rId34" Type="http://schemas.openxmlformats.org/officeDocument/2006/relationships/image" Target="media/image22.emf"/><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footer" Target="footer3.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emf"/><Relationship Id="rId32" Type="http://schemas.openxmlformats.org/officeDocument/2006/relationships/header" Target="header2.xml"/><Relationship Id="rId37" Type="http://schemas.openxmlformats.org/officeDocument/2006/relationships/image" Target="media/image25.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hyperlink" Target="https://worldjusticeproject.mx/" TargetMode="External"/><Relationship Id="rId36" Type="http://schemas.openxmlformats.org/officeDocument/2006/relationships/image" Target="media/image24.emf"/><Relationship Id="rId10" Type="http://schemas.openxmlformats.org/officeDocument/2006/relationships/image" Target="media/image1.png"/><Relationship Id="rId19" Type="http://schemas.openxmlformats.org/officeDocument/2006/relationships/image" Target="media/image10.emf"/><Relationship Id="rId31" Type="http://schemas.openxmlformats.org/officeDocument/2006/relationships/hyperlink" Target="https://imco.org.mx/indices/estata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image" Target="media/image23.emf"/><Relationship Id="rId8" Type="http://schemas.openxmlformats.org/officeDocument/2006/relationships/header" Target="header1.xm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footer3.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210903-71B8-4E4B-8D2E-B1942A2E4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57</Pages>
  <Words>7921</Words>
  <Characters>43570</Characters>
  <Application>Microsoft Office Word</Application>
  <DocSecurity>0</DocSecurity>
  <Lines>363</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Perla Esmeralda González Martínez</dc:creator>
  <cp:lastModifiedBy>David Francisco Echeverría Medina</cp:lastModifiedBy>
  <cp:revision>7</cp:revision>
  <cp:lastPrinted>2022-01-08T13:36:00Z</cp:lastPrinted>
  <dcterms:created xsi:type="dcterms:W3CDTF">2022-01-08T04:13:00Z</dcterms:created>
  <dcterms:modified xsi:type="dcterms:W3CDTF">2022-01-08T13:37:00Z</dcterms:modified>
</cp:coreProperties>
</file>