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00E2C" w14:textId="77777777" w:rsidR="00E22E27" w:rsidRDefault="00E22E27" w:rsidP="00E22E27">
      <w:pPr>
        <w:spacing w:after="0"/>
        <w:jc w:val="center"/>
        <w:rPr>
          <w:rFonts w:ascii="Arial" w:hAnsi="Arial" w:cs="Arial"/>
          <w:b/>
          <w:sz w:val="52"/>
          <w:szCs w:val="72"/>
        </w:rPr>
      </w:pPr>
    </w:p>
    <w:p w14:paraId="7BCF7B6F" w14:textId="77777777" w:rsidR="00E22E27" w:rsidRDefault="00E22E27" w:rsidP="00E22E27">
      <w:pPr>
        <w:spacing w:after="0"/>
        <w:jc w:val="center"/>
        <w:rPr>
          <w:rFonts w:ascii="Arial" w:hAnsi="Arial" w:cs="Arial"/>
          <w:b/>
          <w:sz w:val="52"/>
          <w:szCs w:val="72"/>
        </w:rPr>
      </w:pPr>
    </w:p>
    <w:p w14:paraId="03347EF8" w14:textId="77777777" w:rsidR="00E22E27" w:rsidRDefault="00E22E27" w:rsidP="00E22E27">
      <w:pPr>
        <w:spacing w:after="0"/>
        <w:jc w:val="center"/>
        <w:rPr>
          <w:rFonts w:ascii="Arial" w:hAnsi="Arial" w:cs="Arial"/>
          <w:b/>
          <w:sz w:val="52"/>
          <w:szCs w:val="72"/>
        </w:rPr>
      </w:pPr>
    </w:p>
    <w:p w14:paraId="273A2D05" w14:textId="77777777" w:rsidR="00E22E27" w:rsidRDefault="00E22E27" w:rsidP="00E22E27">
      <w:pPr>
        <w:spacing w:after="0"/>
        <w:jc w:val="center"/>
        <w:rPr>
          <w:rFonts w:ascii="Arial" w:hAnsi="Arial" w:cs="Arial"/>
          <w:b/>
          <w:sz w:val="52"/>
          <w:szCs w:val="72"/>
        </w:rPr>
      </w:pPr>
    </w:p>
    <w:p w14:paraId="1CD93489" w14:textId="0FF78F1E" w:rsidR="00E22E27" w:rsidRDefault="00E22E27" w:rsidP="00E22E27">
      <w:pPr>
        <w:spacing w:after="0"/>
        <w:jc w:val="center"/>
        <w:rPr>
          <w:rFonts w:ascii="Arial" w:hAnsi="Arial" w:cs="Arial"/>
          <w:b/>
          <w:sz w:val="52"/>
          <w:szCs w:val="72"/>
        </w:rPr>
      </w:pPr>
      <w:r>
        <w:rPr>
          <w:rFonts w:ascii="Arial" w:hAnsi="Arial" w:cs="Arial"/>
          <w:b/>
          <w:sz w:val="52"/>
          <w:szCs w:val="72"/>
        </w:rPr>
        <w:t xml:space="preserve">ANEXO </w:t>
      </w:r>
      <w:r>
        <w:rPr>
          <w:rFonts w:ascii="Arial" w:hAnsi="Arial" w:cs="Arial"/>
          <w:b/>
          <w:sz w:val="52"/>
          <w:szCs w:val="72"/>
        </w:rPr>
        <w:t>8</w:t>
      </w:r>
    </w:p>
    <w:p w14:paraId="53C12324" w14:textId="77777777" w:rsidR="00E22E27" w:rsidRDefault="00E22E27" w:rsidP="00E22E27">
      <w:pPr>
        <w:spacing w:after="0"/>
        <w:jc w:val="center"/>
        <w:rPr>
          <w:rFonts w:ascii="Arial" w:hAnsi="Arial" w:cs="Arial"/>
          <w:b/>
          <w:sz w:val="52"/>
          <w:szCs w:val="72"/>
        </w:rPr>
      </w:pPr>
    </w:p>
    <w:p w14:paraId="49FB5098" w14:textId="7DDDEF5B" w:rsidR="00BC4A97" w:rsidRDefault="00E22E27" w:rsidP="00E22E27">
      <w:pPr>
        <w:jc w:val="center"/>
        <w:rPr>
          <w:rFonts w:ascii="Arial" w:hAnsi="Arial" w:cs="Arial"/>
          <w:b/>
          <w:sz w:val="52"/>
          <w:szCs w:val="72"/>
        </w:rPr>
      </w:pPr>
      <w:r>
        <w:rPr>
          <w:rFonts w:ascii="Arial" w:hAnsi="Arial" w:cs="Arial"/>
          <w:b/>
          <w:sz w:val="52"/>
          <w:szCs w:val="72"/>
        </w:rPr>
        <w:t>TRANSFERENCIAS A LOS MUNICIPIOS</w:t>
      </w:r>
    </w:p>
    <w:p w14:paraId="46346E65" w14:textId="647BE7BD" w:rsidR="00E22E27" w:rsidRDefault="00E22E27" w:rsidP="00E22E27">
      <w:pPr>
        <w:jc w:val="center"/>
        <w:rPr>
          <w:rFonts w:ascii="Arial" w:hAnsi="Arial" w:cs="Arial"/>
          <w:b/>
          <w:sz w:val="52"/>
          <w:szCs w:val="72"/>
        </w:rPr>
      </w:pPr>
    </w:p>
    <w:p w14:paraId="00762FB5" w14:textId="5110D166" w:rsidR="00E22E27" w:rsidRDefault="00E22E27" w:rsidP="00E22E27">
      <w:pPr>
        <w:jc w:val="center"/>
        <w:rPr>
          <w:rFonts w:ascii="Arial" w:hAnsi="Arial" w:cs="Arial"/>
          <w:b/>
          <w:sz w:val="52"/>
          <w:szCs w:val="72"/>
        </w:rPr>
      </w:pPr>
    </w:p>
    <w:p w14:paraId="0D3E1B10" w14:textId="22A0EE0F" w:rsidR="00E22E27" w:rsidRDefault="00E22E27" w:rsidP="00E22E27">
      <w:pPr>
        <w:jc w:val="center"/>
        <w:rPr>
          <w:rFonts w:ascii="Arial" w:hAnsi="Arial" w:cs="Arial"/>
          <w:b/>
          <w:sz w:val="52"/>
          <w:szCs w:val="72"/>
        </w:rPr>
      </w:pPr>
    </w:p>
    <w:p w14:paraId="12D9869A" w14:textId="3E0D6A8F" w:rsidR="00E22E27" w:rsidRDefault="00E22E27" w:rsidP="00E22E27">
      <w:pPr>
        <w:jc w:val="center"/>
        <w:rPr>
          <w:rFonts w:ascii="Arial" w:hAnsi="Arial" w:cs="Arial"/>
          <w:b/>
          <w:sz w:val="52"/>
          <w:szCs w:val="72"/>
        </w:rPr>
      </w:pPr>
    </w:p>
    <w:p w14:paraId="23BDB4A9" w14:textId="3FC88086" w:rsidR="00E22E27" w:rsidRDefault="00E22E27" w:rsidP="00E22E27">
      <w:pPr>
        <w:jc w:val="center"/>
        <w:rPr>
          <w:rFonts w:ascii="Arial" w:hAnsi="Arial" w:cs="Arial"/>
          <w:b/>
          <w:sz w:val="52"/>
          <w:szCs w:val="72"/>
        </w:rPr>
      </w:pPr>
    </w:p>
    <w:p w14:paraId="6B89148E" w14:textId="57CBDE6C" w:rsidR="00E22E27" w:rsidRDefault="00E22E27" w:rsidP="00E22E27">
      <w:pPr>
        <w:rPr>
          <w:rFonts w:ascii="Arial" w:hAnsi="Arial" w:cs="Arial"/>
          <w:b/>
          <w:sz w:val="52"/>
          <w:szCs w:val="7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5"/>
        <w:gridCol w:w="2936"/>
      </w:tblGrid>
      <w:tr w:rsidR="00E22E27" w:rsidRPr="00E22E27" w14:paraId="64549655" w14:textId="77777777" w:rsidTr="00E22E27">
        <w:trPr>
          <w:trHeight w:val="285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8FF4707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GOBIERNO DEL ESTADO DE QUINTANA ROO</w:t>
            </w:r>
          </w:p>
        </w:tc>
      </w:tr>
      <w:tr w:rsidR="00E22E27" w:rsidRPr="00E22E27" w14:paraId="641BDA4A" w14:textId="77777777" w:rsidTr="00E22E27">
        <w:trPr>
          <w:trHeight w:val="285"/>
        </w:trPr>
        <w:tc>
          <w:tcPr>
            <w:tcW w:w="500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C181CF6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SECRETARÍA DE FINANZAS Y PLANEACIÓN</w:t>
            </w:r>
          </w:p>
        </w:tc>
      </w:tr>
      <w:tr w:rsidR="00E22E27" w:rsidRPr="00E22E27" w14:paraId="5147D97F" w14:textId="77777777" w:rsidTr="00E22E27">
        <w:trPr>
          <w:trHeight w:val="285"/>
        </w:trPr>
        <w:tc>
          <w:tcPr>
            <w:tcW w:w="500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B92295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PRESUPUESTO DE EGRESOS 2023</w:t>
            </w:r>
          </w:p>
        </w:tc>
      </w:tr>
      <w:tr w:rsidR="00E22E27" w:rsidRPr="00E22E27" w14:paraId="77DF030E" w14:textId="77777777" w:rsidTr="00E22E27">
        <w:trPr>
          <w:trHeight w:val="285"/>
        </w:trPr>
        <w:tc>
          <w:tcPr>
            <w:tcW w:w="500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C6FCB8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Participaciones y Aportaciones a Municipios</w:t>
            </w:r>
          </w:p>
        </w:tc>
      </w:tr>
      <w:tr w:rsidR="00E22E27" w:rsidRPr="00E22E27" w14:paraId="2B0AF61E" w14:textId="77777777" w:rsidTr="00E22E27">
        <w:trPr>
          <w:trHeight w:val="285"/>
        </w:trPr>
        <w:tc>
          <w:tcPr>
            <w:tcW w:w="5000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1851F34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 de Recursos Federalizados de los Ramos 28 y 33; y Otras Participaciones de Origen Fiscal</w:t>
            </w:r>
          </w:p>
        </w:tc>
      </w:tr>
      <w:tr w:rsidR="00E22E27" w:rsidRPr="00E22E27" w14:paraId="6ECDF8B4" w14:textId="77777777" w:rsidTr="00E22E27">
        <w:trPr>
          <w:trHeight w:val="285"/>
        </w:trPr>
        <w:tc>
          <w:tcPr>
            <w:tcW w:w="5000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0A9C6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(Cifras en Pesos)</w:t>
            </w:r>
          </w:p>
        </w:tc>
      </w:tr>
      <w:tr w:rsidR="00E22E27" w:rsidRPr="00E22E27" w14:paraId="016DFF3E" w14:textId="77777777" w:rsidTr="00E22E27">
        <w:trPr>
          <w:trHeight w:val="285"/>
        </w:trPr>
        <w:tc>
          <w:tcPr>
            <w:tcW w:w="3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B012E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F94236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</w:tr>
      <w:tr w:rsidR="00E22E27" w:rsidRPr="00E22E27" w14:paraId="1FAE67D9" w14:textId="77777777" w:rsidTr="00E22E27">
        <w:trPr>
          <w:trHeight w:val="285"/>
        </w:trPr>
        <w:tc>
          <w:tcPr>
            <w:tcW w:w="33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5971B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2DFBE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7.005.137.156</w:t>
            </w:r>
          </w:p>
        </w:tc>
      </w:tr>
      <w:tr w:rsidR="00E22E27" w:rsidRPr="00E22E27" w14:paraId="605BC194" w14:textId="77777777" w:rsidTr="00E22E27">
        <w:trPr>
          <w:trHeight w:val="285"/>
        </w:trPr>
        <w:tc>
          <w:tcPr>
            <w:tcW w:w="33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00D2B1EC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Participaciones</w:t>
            </w:r>
          </w:p>
        </w:tc>
        <w:tc>
          <w:tcPr>
            <w:tcW w:w="16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E006627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3.951.161.450</w:t>
            </w:r>
          </w:p>
        </w:tc>
      </w:tr>
      <w:tr w:rsidR="00E22E27" w:rsidRPr="00E22E27" w14:paraId="241C0E0D" w14:textId="77777777" w:rsidTr="00E22E27">
        <w:trPr>
          <w:trHeight w:val="285"/>
        </w:trPr>
        <w:tc>
          <w:tcPr>
            <w:tcW w:w="33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3B1E472F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Fondo General de Participaciones (FGP) 2023</w:t>
            </w:r>
          </w:p>
        </w:tc>
        <w:tc>
          <w:tcPr>
            <w:tcW w:w="16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39DB456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2.215.346.070</w:t>
            </w:r>
          </w:p>
        </w:tc>
      </w:tr>
      <w:tr w:rsidR="00E22E27" w:rsidRPr="00E22E27" w14:paraId="7F29B581" w14:textId="77777777" w:rsidTr="00E22E27">
        <w:trPr>
          <w:trHeight w:val="285"/>
        </w:trPr>
        <w:tc>
          <w:tcPr>
            <w:tcW w:w="33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6353D526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Fondo de Fomento Municipal (FFM) 2023</w:t>
            </w:r>
          </w:p>
        </w:tc>
        <w:tc>
          <w:tcPr>
            <w:tcW w:w="16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224F723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609.891.887</w:t>
            </w:r>
          </w:p>
        </w:tc>
      </w:tr>
      <w:tr w:rsidR="00E22E27" w:rsidRPr="00E22E27" w14:paraId="5AC88C02" w14:textId="77777777" w:rsidTr="00E22E27">
        <w:trPr>
          <w:trHeight w:val="285"/>
        </w:trPr>
        <w:tc>
          <w:tcPr>
            <w:tcW w:w="33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7E25141D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Fondo de Fiscalización y Recaudación (FOFIR) 2023</w:t>
            </w:r>
          </w:p>
        </w:tc>
        <w:tc>
          <w:tcPr>
            <w:tcW w:w="16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F819F48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181.505.293</w:t>
            </w:r>
          </w:p>
        </w:tc>
      </w:tr>
      <w:tr w:rsidR="00E22E27" w:rsidRPr="00E22E27" w14:paraId="5044A4A3" w14:textId="77777777" w:rsidTr="00E22E27">
        <w:trPr>
          <w:trHeight w:val="420"/>
        </w:trPr>
        <w:tc>
          <w:tcPr>
            <w:tcW w:w="33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5AB0167F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Impuesto Especial sobre Producción y Servicios (IEPS) 2023</w:t>
            </w:r>
          </w:p>
        </w:tc>
        <w:tc>
          <w:tcPr>
            <w:tcW w:w="16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05BE3F3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77.285.598</w:t>
            </w:r>
          </w:p>
        </w:tc>
      </w:tr>
      <w:tr w:rsidR="00E22E27" w:rsidRPr="00E22E27" w14:paraId="5E00566E" w14:textId="77777777" w:rsidTr="00E22E27">
        <w:trPr>
          <w:trHeight w:val="285"/>
        </w:trPr>
        <w:tc>
          <w:tcPr>
            <w:tcW w:w="33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746CE65D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Participaciones de Gasolina y Diesel (PGD) 2023</w:t>
            </w:r>
          </w:p>
        </w:tc>
        <w:tc>
          <w:tcPr>
            <w:tcW w:w="16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0CE863C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69.528.896</w:t>
            </w:r>
          </w:p>
        </w:tc>
      </w:tr>
      <w:tr w:rsidR="00E22E27" w:rsidRPr="00E22E27" w14:paraId="4022D00B" w14:textId="77777777" w:rsidTr="00E22E27">
        <w:trPr>
          <w:trHeight w:val="285"/>
        </w:trPr>
        <w:tc>
          <w:tcPr>
            <w:tcW w:w="33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4E00A15D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Fondo de Impuesto Sobre la Renta (FISR) 2023</w:t>
            </w:r>
          </w:p>
        </w:tc>
        <w:tc>
          <w:tcPr>
            <w:tcW w:w="16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93B39BD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248.115.524</w:t>
            </w:r>
          </w:p>
        </w:tc>
      </w:tr>
      <w:tr w:rsidR="00E22E27" w:rsidRPr="00E22E27" w14:paraId="3312A3DB" w14:textId="77777777" w:rsidTr="00E22E27">
        <w:trPr>
          <w:trHeight w:val="420"/>
        </w:trPr>
        <w:tc>
          <w:tcPr>
            <w:tcW w:w="33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1293FB4F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Aprovechamientos derivados de la Zona Federal Marítimo Terrestre (ZOFEMAT) 2023</w:t>
            </w:r>
          </w:p>
        </w:tc>
        <w:tc>
          <w:tcPr>
            <w:tcW w:w="16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21CB9D9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451.794.647</w:t>
            </w:r>
          </w:p>
        </w:tc>
      </w:tr>
      <w:tr w:rsidR="00E22E27" w:rsidRPr="00E22E27" w14:paraId="681029D4" w14:textId="77777777" w:rsidTr="00E22E27">
        <w:trPr>
          <w:trHeight w:val="285"/>
        </w:trPr>
        <w:tc>
          <w:tcPr>
            <w:tcW w:w="33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6D24E338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Incentivos derivados de la Colaboración Fiscal 2023</w:t>
            </w:r>
          </w:p>
        </w:tc>
        <w:tc>
          <w:tcPr>
            <w:tcW w:w="16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B2DD34E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97.693.535</w:t>
            </w:r>
          </w:p>
        </w:tc>
      </w:tr>
      <w:tr w:rsidR="00E22E27" w:rsidRPr="00E22E27" w14:paraId="65C9A59B" w14:textId="77777777" w:rsidTr="00E22E27">
        <w:trPr>
          <w:trHeight w:val="285"/>
        </w:trPr>
        <w:tc>
          <w:tcPr>
            <w:tcW w:w="33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4F21A9B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Aportaciones</w:t>
            </w:r>
          </w:p>
        </w:tc>
        <w:tc>
          <w:tcPr>
            <w:tcW w:w="16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977D8EB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3.053.975.706</w:t>
            </w:r>
          </w:p>
        </w:tc>
      </w:tr>
      <w:tr w:rsidR="00E22E27" w:rsidRPr="00E22E27" w14:paraId="47CBD681" w14:textId="77777777" w:rsidTr="00E22E27">
        <w:trPr>
          <w:trHeight w:val="420"/>
        </w:trPr>
        <w:tc>
          <w:tcPr>
            <w:tcW w:w="33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03E31D47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Fondo de Aportaciones para la Infraestructura Social Municipal (FAISM) 2023</w:t>
            </w:r>
          </w:p>
        </w:tc>
        <w:tc>
          <w:tcPr>
            <w:tcW w:w="16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AE6EAD6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1.381.529.650</w:t>
            </w:r>
          </w:p>
        </w:tc>
      </w:tr>
      <w:tr w:rsidR="00E22E27" w:rsidRPr="00E22E27" w14:paraId="64C3C922" w14:textId="77777777" w:rsidTr="00E22E27">
        <w:trPr>
          <w:trHeight w:val="420"/>
        </w:trPr>
        <w:tc>
          <w:tcPr>
            <w:tcW w:w="3389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71F0E6A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Fondo de Aportaciones para el Fortalecimiento de los Municipios (FORTAMUN) 2023</w:t>
            </w:r>
          </w:p>
        </w:tc>
        <w:tc>
          <w:tcPr>
            <w:tcW w:w="16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1CCB18A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1.672.446.056</w:t>
            </w:r>
          </w:p>
        </w:tc>
      </w:tr>
      <w:tr w:rsidR="00E22E27" w:rsidRPr="00E22E27" w14:paraId="78846C6C" w14:textId="77777777" w:rsidTr="00E22E27">
        <w:trPr>
          <w:trHeight w:val="285"/>
        </w:trPr>
        <w:tc>
          <w:tcPr>
            <w:tcW w:w="338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7FA90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* Recursos de origen fiscal.</w:t>
            </w:r>
          </w:p>
        </w:tc>
        <w:tc>
          <w:tcPr>
            <w:tcW w:w="161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43EA7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14:paraId="4320B392" w14:textId="77777777" w:rsidR="00E22E27" w:rsidRDefault="00E22E27" w:rsidP="00E22E27">
      <w:pPr>
        <w:rPr>
          <w:rFonts w:ascii="Arial" w:hAnsi="Arial" w:cs="Arial"/>
          <w:b/>
          <w:sz w:val="52"/>
          <w:szCs w:val="72"/>
        </w:rPr>
      </w:pPr>
    </w:p>
    <w:p w14:paraId="1669115D" w14:textId="0B4070AF" w:rsidR="00E22E27" w:rsidRDefault="00E22E27" w:rsidP="00E22E27">
      <w:pPr>
        <w:jc w:val="center"/>
        <w:rPr>
          <w:lang w:val="es-ES"/>
        </w:rPr>
      </w:pPr>
    </w:p>
    <w:p w14:paraId="422FB062" w14:textId="3A8E6C07" w:rsidR="00E22E27" w:rsidRDefault="00E22E27" w:rsidP="00E22E27">
      <w:pPr>
        <w:jc w:val="center"/>
        <w:rPr>
          <w:lang w:val="es-ES"/>
        </w:rPr>
      </w:pPr>
    </w:p>
    <w:p w14:paraId="04D32CE0" w14:textId="346D492B" w:rsidR="00E22E27" w:rsidRDefault="00E22E27" w:rsidP="00E22E27">
      <w:pPr>
        <w:jc w:val="center"/>
        <w:rPr>
          <w:lang w:val="es-ES"/>
        </w:rPr>
      </w:pPr>
    </w:p>
    <w:p w14:paraId="5F9CCE83" w14:textId="1DAB53E7" w:rsidR="00E22E27" w:rsidRDefault="00E22E27" w:rsidP="00E22E27">
      <w:pPr>
        <w:jc w:val="center"/>
        <w:rPr>
          <w:lang w:val="es-ES"/>
        </w:rPr>
      </w:pPr>
    </w:p>
    <w:p w14:paraId="50BE965D" w14:textId="3A9B58A2" w:rsidR="00E22E27" w:rsidRDefault="00E22E27" w:rsidP="00E22E27">
      <w:pPr>
        <w:jc w:val="center"/>
        <w:rPr>
          <w:lang w:val="es-ES"/>
        </w:rPr>
      </w:pPr>
    </w:p>
    <w:p w14:paraId="74A41970" w14:textId="5670CEAE" w:rsidR="00E22E27" w:rsidRDefault="00E22E27" w:rsidP="00E22E27">
      <w:pPr>
        <w:jc w:val="center"/>
        <w:rPr>
          <w:lang w:val="es-ES"/>
        </w:rPr>
      </w:pPr>
    </w:p>
    <w:p w14:paraId="40B5BFC1" w14:textId="178A2116" w:rsidR="00E22E27" w:rsidRDefault="00E22E27" w:rsidP="00E22E27">
      <w:pPr>
        <w:jc w:val="center"/>
        <w:rPr>
          <w:lang w:val="es-ES"/>
        </w:rPr>
      </w:pPr>
    </w:p>
    <w:p w14:paraId="68B569EE" w14:textId="77777777" w:rsidR="00E22E27" w:rsidRDefault="00E22E27" w:rsidP="00E22E27">
      <w:pPr>
        <w:jc w:val="center"/>
        <w:rPr>
          <w:lang w:val="es-ES"/>
        </w:rPr>
        <w:sectPr w:rsidR="00E22E27" w:rsidSect="00E22E27">
          <w:pgSz w:w="12240" w:h="15840"/>
          <w:pgMar w:top="2835" w:right="1418" w:bottom="1701" w:left="1701" w:header="709" w:footer="709" w:gutter="0"/>
          <w:cols w:space="708"/>
          <w:docGrid w:linePitch="360"/>
        </w:sectPr>
      </w:pPr>
    </w:p>
    <w:tbl>
      <w:tblPr>
        <w:tblW w:w="120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"/>
        <w:gridCol w:w="896"/>
        <w:gridCol w:w="850"/>
        <w:gridCol w:w="851"/>
        <w:gridCol w:w="397"/>
        <w:gridCol w:w="170"/>
        <w:gridCol w:w="689"/>
        <w:gridCol w:w="161"/>
        <w:gridCol w:w="709"/>
        <w:gridCol w:w="1134"/>
        <w:gridCol w:w="850"/>
        <w:gridCol w:w="519"/>
        <w:gridCol w:w="190"/>
        <w:gridCol w:w="851"/>
        <w:gridCol w:w="1134"/>
        <w:gridCol w:w="423"/>
        <w:gridCol w:w="569"/>
        <w:gridCol w:w="992"/>
      </w:tblGrid>
      <w:tr w:rsidR="00E22E27" w:rsidRPr="00E22E27" w14:paraId="485B831B" w14:textId="77777777" w:rsidTr="00E22E27">
        <w:trPr>
          <w:trHeight w:val="281"/>
          <w:tblHeader/>
        </w:trPr>
        <w:tc>
          <w:tcPr>
            <w:tcW w:w="12044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E0747D6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GOBIERNO DEL ESTADO DE QUINTANA ROO</w:t>
            </w:r>
          </w:p>
        </w:tc>
      </w:tr>
      <w:tr w:rsidR="00E22E27" w:rsidRPr="00E22E27" w14:paraId="0ED7BDFB" w14:textId="77777777" w:rsidTr="00E22E27">
        <w:trPr>
          <w:trHeight w:val="281"/>
          <w:tblHeader/>
        </w:trPr>
        <w:tc>
          <w:tcPr>
            <w:tcW w:w="12044" w:type="dxa"/>
            <w:gridSpan w:val="1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9C17CA5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SECRETARÍA DE FINANZAS Y PLANEACIÓN</w:t>
            </w:r>
          </w:p>
        </w:tc>
      </w:tr>
      <w:tr w:rsidR="00E22E27" w:rsidRPr="00E22E27" w14:paraId="652E1A95" w14:textId="77777777" w:rsidTr="00E22E27">
        <w:trPr>
          <w:trHeight w:val="281"/>
          <w:tblHeader/>
        </w:trPr>
        <w:tc>
          <w:tcPr>
            <w:tcW w:w="12044" w:type="dxa"/>
            <w:gridSpan w:val="1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59FF95D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PRESUPUESTO DE EGRESOS 2023</w:t>
            </w:r>
          </w:p>
        </w:tc>
      </w:tr>
      <w:tr w:rsidR="00E22E27" w:rsidRPr="00E22E27" w14:paraId="1272E318" w14:textId="77777777" w:rsidTr="00E22E27">
        <w:trPr>
          <w:trHeight w:val="281"/>
          <w:tblHeader/>
        </w:trPr>
        <w:tc>
          <w:tcPr>
            <w:tcW w:w="12044" w:type="dxa"/>
            <w:gridSpan w:val="1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4BEB00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Participaciones y Aportaciones a Municipios</w:t>
            </w:r>
          </w:p>
        </w:tc>
      </w:tr>
      <w:tr w:rsidR="00E22E27" w:rsidRPr="00E22E27" w14:paraId="061326D7" w14:textId="77777777" w:rsidTr="00E22E27">
        <w:trPr>
          <w:trHeight w:val="281"/>
          <w:tblHeader/>
        </w:trPr>
        <w:tc>
          <w:tcPr>
            <w:tcW w:w="12044" w:type="dxa"/>
            <w:gridSpan w:val="1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C7EC33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 de Recursos Federalizados de los Ramos 28 y 33; y Otras Participaciones de Origen Fiscal</w:t>
            </w:r>
          </w:p>
        </w:tc>
      </w:tr>
      <w:tr w:rsidR="00E22E27" w:rsidRPr="00E22E27" w14:paraId="675C1B93" w14:textId="77777777" w:rsidTr="00E22E27">
        <w:trPr>
          <w:trHeight w:val="281"/>
          <w:tblHeader/>
        </w:trPr>
        <w:tc>
          <w:tcPr>
            <w:tcW w:w="12044" w:type="dxa"/>
            <w:gridSpan w:val="1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7C5B922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(Cifras en Pesos)</w:t>
            </w:r>
          </w:p>
        </w:tc>
      </w:tr>
      <w:tr w:rsidR="00E22E27" w:rsidRPr="00E22E27" w14:paraId="78DA96D0" w14:textId="77777777" w:rsidTr="00E22E27">
        <w:trPr>
          <w:trHeight w:val="281"/>
          <w:tblHeader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AC884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Municipio</w:t>
            </w:r>
          </w:p>
        </w:tc>
        <w:tc>
          <w:tcPr>
            <w:tcW w:w="722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B624A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Participaciones</w:t>
            </w:r>
          </w:p>
        </w:tc>
        <w:tc>
          <w:tcPr>
            <w:tcW w:w="25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6B820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Aportaciones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29E96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</w:tr>
      <w:tr w:rsidR="00E22E27" w:rsidRPr="00E22E27" w14:paraId="65F754D7" w14:textId="77777777" w:rsidTr="00E22E27">
        <w:trPr>
          <w:trHeight w:val="831"/>
          <w:tblHeader/>
        </w:trPr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89DD9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C8A70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Fondo General de Participaciones (FGP) 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7C73A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Fondo de Fomento Municipal (FFM) 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2BC0E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Fondo de Fiscalización y Recaudación (FOFIR) 2023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569EE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Impuesto Especial sobre Producción y Servicios (IEPS) 2023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DD19C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Participaciones de Gasolina y Diesel (PGD) 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F3B25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Fondo de Impuesto Sobre la Renta (FISR) 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CBC6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Aprovechamientos derivados de la Zona Federal Marítimo Terrestre (ZOFEMAT) 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3A915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Incentivos derivados de la Colaboración Fiscal 2023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A6E49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5B052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Fondo de Aportaciones para la Infraestructura Social Municipal (FAISM) 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A36C5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Fondo de Aportaciones para el Fortalecimiento de los Municipios (FORTAMUN) 2023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3FC82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AD200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E22E27" w:rsidRPr="00E22E27" w14:paraId="42EBB987" w14:textId="77777777" w:rsidTr="00E22E27">
        <w:trPr>
          <w:trHeight w:val="281"/>
        </w:trPr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EAC46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3D00D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2.215.346.070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1354C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609.891.887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695C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181.505.293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7BE23C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77.285.598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2D876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69.528.896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6F757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248.115.524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BA198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451.794.647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307A8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97.693.535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97DCA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3.951.161.450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B8C58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1.381.529.650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3DD45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1.672.446.056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C569D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3.053.975.706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3A7DE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7.005.137.156</w:t>
            </w:r>
          </w:p>
        </w:tc>
      </w:tr>
      <w:tr w:rsidR="00E22E27" w:rsidRPr="00E22E27" w14:paraId="1652041D" w14:textId="77777777" w:rsidTr="00E22E27">
        <w:trPr>
          <w:trHeight w:val="281"/>
        </w:trPr>
        <w:tc>
          <w:tcPr>
            <w:tcW w:w="6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68394DA0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Municipio de Cozumel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963EE4E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170.970.054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9BA17DB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51.442.605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331E73A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11.628.836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C807E86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5.891.770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882CE72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3.520.132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D36B750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11.747.114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7237856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34.081.260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6CC7A3F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8.029.001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D7A9827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297.310.772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32C052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41.276.491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ACDB1A9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79.775.781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0255EBC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121.052.272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4B030EF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418.363.044</w:t>
            </w:r>
          </w:p>
        </w:tc>
      </w:tr>
      <w:tr w:rsidR="00E22E27" w:rsidRPr="00E22E27" w14:paraId="2CF9D3F9" w14:textId="77777777" w:rsidTr="00E22E27">
        <w:trPr>
          <w:trHeight w:val="281"/>
        </w:trPr>
        <w:tc>
          <w:tcPr>
            <w:tcW w:w="6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6374845B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Municipio de Felipe Carrillo Puerto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8067D44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180.562.105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C0043E2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48.696.789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1393F6C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15.339.871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C42D1B2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6.315.890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A739419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4.725.844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F05556E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23.759.000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AAB2856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277.854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337611C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7.854.222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E951802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287.531.575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8C6DE57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310.267.422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04C92BD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75.602.733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4A61C0C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385.870.155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38EEBD3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673.401.730</w:t>
            </w:r>
          </w:p>
        </w:tc>
      </w:tr>
      <w:tr w:rsidR="00E22E27" w:rsidRPr="00E22E27" w14:paraId="736903E3" w14:textId="77777777" w:rsidTr="00E22E27">
        <w:trPr>
          <w:trHeight w:val="281"/>
        </w:trPr>
        <w:tc>
          <w:tcPr>
            <w:tcW w:w="6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0745B487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Municipio de Isla Mujeres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82B53F2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108.630.564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1402788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31.945.319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5396439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7.790.344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5C6B40D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3.755.918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2F62C4A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1.822.418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90DFD5B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19.627.000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8BD6A2B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21.725.400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59ED2DB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5.014.292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90BF03A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200.311.255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A0BC4A6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22.952.615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083FD8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20.420.569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2A1189A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43.373.184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939A483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243.684.439</w:t>
            </w:r>
          </w:p>
        </w:tc>
      </w:tr>
      <w:tr w:rsidR="00E22E27" w:rsidRPr="00E22E27" w14:paraId="18777358" w14:textId="77777777" w:rsidTr="00E22E27">
        <w:trPr>
          <w:trHeight w:val="281"/>
        </w:trPr>
        <w:tc>
          <w:tcPr>
            <w:tcW w:w="6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1EC7148D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Municipio de Othón P. Blanco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66C2D14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268.270.614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F0A3987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74.410.993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64D9AAE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21.671.122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A33C640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9.351.436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F495233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8.444.862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AE35D45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1.748.394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F7E0BE4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2.500.000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19AEBFE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11.883.052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F5C31A8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398.280.473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EE9F7B0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263.923.167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0CFE5F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210.315.840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2B52193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474.239.007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9D5C1C4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872.519.480</w:t>
            </w:r>
          </w:p>
        </w:tc>
      </w:tr>
      <w:tr w:rsidR="00E22E27" w:rsidRPr="00E22E27" w14:paraId="094CF451" w14:textId="77777777" w:rsidTr="00E22E27">
        <w:trPr>
          <w:trHeight w:val="281"/>
        </w:trPr>
        <w:tc>
          <w:tcPr>
            <w:tcW w:w="6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3990BA2E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lastRenderedPageBreak/>
              <w:t>Municipio de Benito Juárez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0434DEF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628.295.570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111676C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168.743.416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3B96A6A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53.762.132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B340DA4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21.987.711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6FC4212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27.135.090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67F58D2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134.599.900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E7F578A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167.092.910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64E2E83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27.271.351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05B2836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1.228.888.080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4228A89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260.347.640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C29B1C3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820.480.035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69579C2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1.080.827.675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F6CBAF3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2.309.715.755</w:t>
            </w:r>
          </w:p>
        </w:tc>
      </w:tr>
      <w:tr w:rsidR="00E22E27" w:rsidRPr="00E22E27" w14:paraId="08006C51" w14:textId="77777777" w:rsidTr="00E22E27">
        <w:trPr>
          <w:trHeight w:val="281"/>
        </w:trPr>
        <w:tc>
          <w:tcPr>
            <w:tcW w:w="6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68457A9A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Municipio de José María Morelos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C7D421B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125.216.112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C5DEFAE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35.895.733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AC0D94D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9.483.559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35D38D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4.344.616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A59553B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2.513.853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027B830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ED1D7BD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34E406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5.682.685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C08B776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183.136.558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572E4D7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143.957.345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3C1BDB5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35.253.971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A97AC08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179.211.316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7AFA2AB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362.347.874</w:t>
            </w:r>
          </w:p>
        </w:tc>
      </w:tr>
      <w:tr w:rsidR="00E22E27" w:rsidRPr="00E22E27" w14:paraId="3C86B0BE" w14:textId="77777777" w:rsidTr="00E22E27">
        <w:trPr>
          <w:trHeight w:val="281"/>
        </w:trPr>
        <w:tc>
          <w:tcPr>
            <w:tcW w:w="6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13480C03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Municipio de Lázaro Cárdenas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E01857D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123.731.521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B6AE14E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36.389.260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E523F75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8.872.206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4594856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4.277.683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0390D78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2.129.904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7C682BE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5929E2C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4.317.750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4CACE16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5.720.496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350DC22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185.438.820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01A02C3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80.113.426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0E8907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26.257.975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4F9E8DC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106.371.401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26735C6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291.810.221</w:t>
            </w:r>
          </w:p>
        </w:tc>
      </w:tr>
      <w:tr w:rsidR="00E22E27" w:rsidRPr="00E22E27" w14:paraId="7488B22E" w14:textId="77777777" w:rsidTr="00E22E27">
        <w:trPr>
          <w:trHeight w:val="281"/>
        </w:trPr>
        <w:tc>
          <w:tcPr>
            <w:tcW w:w="6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16372B43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Municipio de Solidaridad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D8372B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282.715.888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6D3E9D6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72.410.190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ABE820B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26.103.848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98FCEE4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9.951.789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D00D412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11.648.633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3D4AF2D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34.555.483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15115E9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129.115.219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EC246D7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11.891.328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E246C9D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578.392.378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66799F3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88.867.413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F89F418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300.466.631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A65F703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389.334.044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4C21412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967.726.422</w:t>
            </w:r>
          </w:p>
        </w:tc>
      </w:tr>
      <w:tr w:rsidR="00E22E27" w:rsidRPr="00E22E27" w14:paraId="2B0555BA" w14:textId="77777777" w:rsidTr="00E22E27">
        <w:trPr>
          <w:trHeight w:val="281"/>
        </w:trPr>
        <w:tc>
          <w:tcPr>
            <w:tcW w:w="6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3B287F07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Municipio de Tulum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B9E142D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119.829.270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A78B3A7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32.980.601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390D514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9.820.027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64B17B7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4.181.243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9D98AD8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2.851.146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9B03F4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12.396.000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977A90E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46.760.755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E9D757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5.290.606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9AF7DE3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234.109.648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C7D67D2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57.547.266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204D4F4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42.055.427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E6A8389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99.602.693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744F203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333.712.341</w:t>
            </w:r>
          </w:p>
        </w:tc>
      </w:tr>
      <w:tr w:rsidR="00E22E27" w:rsidRPr="00E22E27" w14:paraId="13070382" w14:textId="77777777" w:rsidTr="00E22E27">
        <w:trPr>
          <w:trHeight w:val="281"/>
        </w:trPr>
        <w:tc>
          <w:tcPr>
            <w:tcW w:w="6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06B68522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lastRenderedPageBreak/>
              <w:t>Municipio de Bacalar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31E248C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119.972.739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66CD55E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33.087.737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8424E1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9.836.492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2B9B0A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4.185.438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8B9CAC8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2.758.945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AA540A3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2.087.980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0AD68F0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1.316.323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79F69C0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5.222.451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9A8A4D2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178.468.105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5C7E8DD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98.494.108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13D3CE7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37.584.433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55642DC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136.078.541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94FBCB3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314.546.646</w:t>
            </w:r>
          </w:p>
        </w:tc>
      </w:tr>
      <w:tr w:rsidR="00E22E27" w:rsidRPr="00E22E27" w14:paraId="3C8A5E55" w14:textId="77777777" w:rsidTr="00E22E27">
        <w:trPr>
          <w:trHeight w:val="281"/>
        </w:trPr>
        <w:tc>
          <w:tcPr>
            <w:tcW w:w="6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0F1E5BF6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Municipio de Puerto Morelos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ABA95A8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87.151.633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30C04BC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23.889.244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F1E4455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7.196.856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7307F3F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3.042.104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A8E62F0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1.978.069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3765CDE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7.594.653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ED575A8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44.607.176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E0F9309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3.834.051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6889469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179.293.786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0B27FAB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13.782.757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AD8C952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24.232.661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9B00E8E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38.015.418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22B272B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217.309.204</w:t>
            </w:r>
          </w:p>
        </w:tc>
      </w:tr>
      <w:tr w:rsidR="00E22E27" w:rsidRPr="00E22E27" w14:paraId="4C23AE5C" w14:textId="77777777" w:rsidTr="00E22E27">
        <w:trPr>
          <w:trHeight w:val="281"/>
        </w:trPr>
        <w:tc>
          <w:tcPr>
            <w:tcW w:w="6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1C82F" w14:textId="42C32C09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*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97CBB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2DA9D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99A39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E206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CC808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2CDD9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FE0BD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D8383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AEBB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0BA7E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F61C6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68EEB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5AABB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14:paraId="292417E5" w14:textId="547D2F68" w:rsidR="00E22E27" w:rsidRDefault="00E22E27" w:rsidP="00E22E27">
      <w:pPr>
        <w:jc w:val="center"/>
        <w:rPr>
          <w:lang w:val="es-ES"/>
        </w:rPr>
      </w:pPr>
    </w:p>
    <w:p w14:paraId="61909653" w14:textId="02E3DD6D" w:rsidR="00E22E27" w:rsidRDefault="00E22E27" w:rsidP="00E22E27">
      <w:pPr>
        <w:jc w:val="center"/>
        <w:rPr>
          <w:lang w:val="es-ES"/>
        </w:rPr>
      </w:pPr>
    </w:p>
    <w:p w14:paraId="7AB247F4" w14:textId="247F660A" w:rsidR="00E22E27" w:rsidRDefault="00E22E27" w:rsidP="00E22E27">
      <w:pPr>
        <w:jc w:val="center"/>
        <w:rPr>
          <w:lang w:val="es-ES"/>
        </w:rPr>
      </w:pPr>
    </w:p>
    <w:p w14:paraId="467A448E" w14:textId="5BA4DAE5" w:rsidR="00E22E27" w:rsidRDefault="00E22E27" w:rsidP="00E22E27">
      <w:pPr>
        <w:jc w:val="center"/>
        <w:rPr>
          <w:lang w:val="es-ES"/>
        </w:rPr>
      </w:pPr>
    </w:p>
    <w:p w14:paraId="5E6E5ED4" w14:textId="4B38CA79" w:rsidR="00E22E27" w:rsidRDefault="00E22E27" w:rsidP="00E22E27">
      <w:pPr>
        <w:jc w:val="center"/>
        <w:rPr>
          <w:lang w:val="es-ES"/>
        </w:rPr>
      </w:pPr>
    </w:p>
    <w:p w14:paraId="5CBC6D88" w14:textId="43C2D19F" w:rsidR="00E22E27" w:rsidRDefault="00E22E27" w:rsidP="00E22E27">
      <w:pPr>
        <w:jc w:val="center"/>
        <w:rPr>
          <w:lang w:val="es-ES"/>
        </w:rPr>
      </w:pPr>
    </w:p>
    <w:tbl>
      <w:tblPr>
        <w:tblW w:w="552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6"/>
        <w:gridCol w:w="956"/>
        <w:gridCol w:w="956"/>
        <w:gridCol w:w="956"/>
        <w:gridCol w:w="956"/>
        <w:gridCol w:w="1080"/>
        <w:gridCol w:w="956"/>
        <w:gridCol w:w="956"/>
        <w:gridCol w:w="956"/>
        <w:gridCol w:w="956"/>
        <w:gridCol w:w="956"/>
        <w:gridCol w:w="956"/>
        <w:gridCol w:w="1080"/>
      </w:tblGrid>
      <w:tr w:rsidR="00E22E27" w:rsidRPr="00E22E27" w14:paraId="5D5BB2F0" w14:textId="77777777" w:rsidTr="00E22E27">
        <w:trPr>
          <w:trHeight w:val="285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1C067D2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GOBIERNO DEL ESTADO DE QUINTANA ROO</w:t>
            </w:r>
          </w:p>
        </w:tc>
      </w:tr>
      <w:tr w:rsidR="00E22E27" w:rsidRPr="00E22E27" w14:paraId="08B427A8" w14:textId="77777777" w:rsidTr="00E22E27">
        <w:trPr>
          <w:trHeight w:val="285"/>
        </w:trPr>
        <w:tc>
          <w:tcPr>
            <w:tcW w:w="5000" w:type="pct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1EC7E40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SECRETARÍA DE FINANZAS Y PLANEACIÓN</w:t>
            </w:r>
          </w:p>
        </w:tc>
      </w:tr>
      <w:tr w:rsidR="00E22E27" w:rsidRPr="00E22E27" w14:paraId="087F9376" w14:textId="77777777" w:rsidTr="00E22E27">
        <w:trPr>
          <w:trHeight w:val="285"/>
        </w:trPr>
        <w:tc>
          <w:tcPr>
            <w:tcW w:w="5000" w:type="pct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26219AC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PRESUPUESTO DE EGRESOS 2023</w:t>
            </w:r>
          </w:p>
        </w:tc>
      </w:tr>
      <w:tr w:rsidR="00E22E27" w:rsidRPr="00E22E27" w14:paraId="7E925274" w14:textId="77777777" w:rsidTr="00E22E27">
        <w:trPr>
          <w:trHeight w:val="285"/>
        </w:trPr>
        <w:tc>
          <w:tcPr>
            <w:tcW w:w="5000" w:type="pct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148BD49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Participaciones y Aportaciones a Municipios</w:t>
            </w:r>
          </w:p>
        </w:tc>
      </w:tr>
      <w:tr w:rsidR="00E22E27" w:rsidRPr="00E22E27" w14:paraId="0B1804E5" w14:textId="77777777" w:rsidTr="00E22E27">
        <w:trPr>
          <w:trHeight w:val="285"/>
        </w:trPr>
        <w:tc>
          <w:tcPr>
            <w:tcW w:w="5000" w:type="pct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E721EE5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 de Recursos Federalizados de los Ramos 28 y 33; y Otras Participaciones de Origen Fiscal</w:t>
            </w:r>
          </w:p>
        </w:tc>
      </w:tr>
      <w:tr w:rsidR="00E22E27" w:rsidRPr="00E22E27" w14:paraId="64B5D1DE" w14:textId="77777777" w:rsidTr="00E22E27">
        <w:trPr>
          <w:trHeight w:val="285"/>
        </w:trPr>
        <w:tc>
          <w:tcPr>
            <w:tcW w:w="5000" w:type="pct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3808688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(Cifras en Pesos)</w:t>
            </w:r>
          </w:p>
        </w:tc>
      </w:tr>
      <w:tr w:rsidR="00E22E27" w:rsidRPr="00E22E27" w14:paraId="555A64D6" w14:textId="77777777" w:rsidTr="00E22E27">
        <w:trPr>
          <w:trHeight w:val="42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10FE9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3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C2474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Municipio de Cozumel</w:t>
            </w:r>
          </w:p>
        </w:tc>
        <w:tc>
          <w:tcPr>
            <w:tcW w:w="3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F4292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Municipio de Felipe Carrillo Puerto</w:t>
            </w:r>
          </w:p>
        </w:tc>
        <w:tc>
          <w:tcPr>
            <w:tcW w:w="3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99902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Municipio de Isla Mujeres</w:t>
            </w:r>
          </w:p>
        </w:tc>
        <w:tc>
          <w:tcPr>
            <w:tcW w:w="3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F9D84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Municipio de Othón P. Blanco</w:t>
            </w:r>
          </w:p>
        </w:tc>
        <w:tc>
          <w:tcPr>
            <w:tcW w:w="3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ACF35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Municipio de Benito Juárez</w:t>
            </w:r>
          </w:p>
        </w:tc>
        <w:tc>
          <w:tcPr>
            <w:tcW w:w="3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C00A3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Municipio de José María Morelos</w:t>
            </w:r>
          </w:p>
        </w:tc>
        <w:tc>
          <w:tcPr>
            <w:tcW w:w="3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16BFE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Municipio de Lázaro Cárdenas</w:t>
            </w:r>
          </w:p>
        </w:tc>
        <w:tc>
          <w:tcPr>
            <w:tcW w:w="3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8D60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Municipio de Solidaridad</w:t>
            </w:r>
          </w:p>
        </w:tc>
        <w:tc>
          <w:tcPr>
            <w:tcW w:w="3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698F7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Municipio de Tulum</w:t>
            </w:r>
          </w:p>
        </w:tc>
        <w:tc>
          <w:tcPr>
            <w:tcW w:w="3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702D6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Municipio de Bacalar</w:t>
            </w:r>
          </w:p>
        </w:tc>
        <w:tc>
          <w:tcPr>
            <w:tcW w:w="3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4B40A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Municipio de Puerto Morelos</w:t>
            </w:r>
          </w:p>
        </w:tc>
        <w:tc>
          <w:tcPr>
            <w:tcW w:w="8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BDDD7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</w:tr>
      <w:tr w:rsidR="00E22E27" w:rsidRPr="00E22E27" w14:paraId="22F56FBD" w14:textId="77777777" w:rsidTr="00E22E27">
        <w:trPr>
          <w:trHeight w:val="285"/>
        </w:trPr>
        <w:tc>
          <w:tcPr>
            <w:tcW w:w="5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B3698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A185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418.363.044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13D6FD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673.401.730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B494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243.684.439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615EF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872.519.480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44B1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2.309.715.755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08B77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362.347.874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3283A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291.810.221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B044C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967.726.422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0BF88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333.712.341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0C222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314.546.646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48AC3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217.309.204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C30B5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7.005.137.156</w:t>
            </w:r>
          </w:p>
        </w:tc>
      </w:tr>
      <w:tr w:rsidR="00E22E27" w:rsidRPr="00E22E27" w14:paraId="20EE8479" w14:textId="77777777" w:rsidTr="00E22E27">
        <w:trPr>
          <w:trHeight w:val="285"/>
        </w:trPr>
        <w:tc>
          <w:tcPr>
            <w:tcW w:w="5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3CCC7349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Participaciones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A6F984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297.310.772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630BC3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287.531.575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6B0A80D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200.311.255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22BC52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398.280.473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43644A0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1.228.888.080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0F38C77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183.136.558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A606FA5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185.438.820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0A7F28C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578.392.378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610A407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234.109.648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77158BE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178.468.105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2662D57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179.293.786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4E644E9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3.951.161.450</w:t>
            </w:r>
          </w:p>
        </w:tc>
      </w:tr>
      <w:tr w:rsidR="00E22E27" w:rsidRPr="00E22E27" w14:paraId="561E9800" w14:textId="77777777" w:rsidTr="00E22E27">
        <w:trPr>
          <w:trHeight w:val="285"/>
        </w:trPr>
        <w:tc>
          <w:tcPr>
            <w:tcW w:w="5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795CEA06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Fondo General de Participaciones (FGP) 2023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C8AE0BC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170.970.054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6DC9689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180.562.105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7880AEC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108.630.564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917AAAC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268.270.614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BFB3F08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628.295.570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0ADF8BD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125.216.112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D2C349D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123.731.521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3EB4F97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282.715.888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559248D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119.829.270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7DC271E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119.972.739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3D560F9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87.151.633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BF5F756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2.215.346.070</w:t>
            </w:r>
          </w:p>
        </w:tc>
      </w:tr>
      <w:tr w:rsidR="00E22E27" w:rsidRPr="00E22E27" w14:paraId="0CB2C70F" w14:textId="77777777" w:rsidTr="00E22E27">
        <w:trPr>
          <w:trHeight w:val="285"/>
        </w:trPr>
        <w:tc>
          <w:tcPr>
            <w:tcW w:w="5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6EBA1848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Fondo de Fomento Municipal (FFM) 2023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4426BA7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51.442.605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328DC48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48.696.789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1977E50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31.945.319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BD599D4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74.410.993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C7B40E4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168.743.416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F7553CE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35.895.733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31CCBBE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36.389.260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2C123EC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72.410.190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68BDDCA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32.980.601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EC86C0B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33.087.737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9E5BDC8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23.889.244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DAE8F0D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609.891.887</w:t>
            </w:r>
          </w:p>
        </w:tc>
      </w:tr>
      <w:tr w:rsidR="00E22E27" w:rsidRPr="00E22E27" w14:paraId="004599F7" w14:textId="77777777" w:rsidTr="00E22E27">
        <w:trPr>
          <w:trHeight w:val="285"/>
        </w:trPr>
        <w:tc>
          <w:tcPr>
            <w:tcW w:w="5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418B3C0D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Fondo de Fiscalización y Recaudación (FOFIR) 2023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58BA20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11.628.836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8D2CDB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15.339.871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A29C429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7.790.344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F572FF5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21.671.122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ED7CCC0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53.762.132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7D6E09B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9.483.559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97361B7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8.872.206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A78874A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26.103.848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CEB0B9C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9.820.027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0291E76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9.836.492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48276F3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7.196.856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C1A1934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181.505.293</w:t>
            </w:r>
          </w:p>
        </w:tc>
      </w:tr>
      <w:tr w:rsidR="00E22E27" w:rsidRPr="00E22E27" w14:paraId="5BDB8B71" w14:textId="77777777" w:rsidTr="00E22E27">
        <w:trPr>
          <w:trHeight w:val="420"/>
        </w:trPr>
        <w:tc>
          <w:tcPr>
            <w:tcW w:w="5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0930437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Impuesto Especial sobre Producción y Servicios (IEPS) 2023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B980E10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5.891.770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3602CA8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6.315.890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B9E041C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3.755.918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810648D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9.351.436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7EE4429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21.987.711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AB9AD43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4.344.616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038D169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4.277.683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EC67C77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9.951.789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FA1BA79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4.181.243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A7B743F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4.185.438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D2768E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3.042.104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BEF7154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77.285.598</w:t>
            </w:r>
          </w:p>
        </w:tc>
      </w:tr>
      <w:tr w:rsidR="00E22E27" w:rsidRPr="00E22E27" w14:paraId="3E283CF2" w14:textId="77777777" w:rsidTr="00E22E27">
        <w:trPr>
          <w:trHeight w:val="285"/>
        </w:trPr>
        <w:tc>
          <w:tcPr>
            <w:tcW w:w="5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1081457F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Participaciones de Gasolina y Diesel (PGD) 2023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A53CBA3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3.520.132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BB81664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4.725.844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03FBC9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1.822.418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831D009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8.444.862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A069614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27.135.090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9B8489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2.513.853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DC4D192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2.129.904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2A8A148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11.648.633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A403FCA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2.851.146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DDC134F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2.758.945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EDD78E5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1.978.069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173AFB3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69.528.896</w:t>
            </w:r>
          </w:p>
        </w:tc>
      </w:tr>
      <w:tr w:rsidR="00E22E27" w:rsidRPr="00E22E27" w14:paraId="40EE93B4" w14:textId="77777777" w:rsidTr="00E22E27">
        <w:trPr>
          <w:trHeight w:val="285"/>
        </w:trPr>
        <w:tc>
          <w:tcPr>
            <w:tcW w:w="5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28B6DE5E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Fondo de Impuesto Sobre la Renta (FISR) 2023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A7D7672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11.747.114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A35B308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23.759.000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921F58D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19.627.000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6D5EC2E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1.748.394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7D25EE7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134.599.900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C8F949D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B453CED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A3F2D89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34.555.483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4C2A7A7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12.396.000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AA6851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2.087.980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14B9705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7.594.653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BED7D59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248.115.524</w:t>
            </w:r>
          </w:p>
        </w:tc>
      </w:tr>
      <w:tr w:rsidR="00E22E27" w:rsidRPr="00E22E27" w14:paraId="22E41F5B" w14:textId="77777777" w:rsidTr="00E22E27">
        <w:trPr>
          <w:trHeight w:val="420"/>
        </w:trPr>
        <w:tc>
          <w:tcPr>
            <w:tcW w:w="5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1BA52819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Aprovechamientos derivados de la Zona Federal Marítimo Terrestre (ZOFEMAT) 2023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A001A67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34.081.260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101BAA8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277.854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A62A5B0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21.725.400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57AFE9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2.500.000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A84F244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167.092.910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94F02A2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724B1DB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4.317.750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5C7F075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129.115.219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2608070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46.760.755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B2C0A8D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1.316.323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39D901A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44.607.176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EADF6DB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451.794.647</w:t>
            </w:r>
          </w:p>
        </w:tc>
      </w:tr>
      <w:tr w:rsidR="00E22E27" w:rsidRPr="00E22E27" w14:paraId="79397439" w14:textId="77777777" w:rsidTr="00E22E27">
        <w:trPr>
          <w:trHeight w:val="285"/>
        </w:trPr>
        <w:tc>
          <w:tcPr>
            <w:tcW w:w="5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249399D6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Incentivos derivados de la Colaboración Fiscal 2023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D816DEC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8.029.001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962E600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7.854.222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21E8416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5.014.292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7BE2405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11.883.052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478C076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27.271.351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77C573F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5.682.685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82BC056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5.720.496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17E82C6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11.891.328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D6BD678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5.290.606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D0FB30E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5.222.451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E54E47F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3.834.051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9CEAFC2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97.693.535</w:t>
            </w:r>
          </w:p>
        </w:tc>
      </w:tr>
      <w:tr w:rsidR="00E22E27" w:rsidRPr="00E22E27" w14:paraId="05C50221" w14:textId="77777777" w:rsidTr="00E22E27">
        <w:trPr>
          <w:trHeight w:val="285"/>
        </w:trPr>
        <w:tc>
          <w:tcPr>
            <w:tcW w:w="5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2C2CAB3D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Aportaciones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8B218CE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121.052.272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36E61E9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385.870.155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CAF27FF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43.373.184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69E4153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474.239.007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03CBEFB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1.080.827.675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577750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179.211.316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2D08EB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106.371.401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5FEE248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389.334.044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E3BD705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99.602.693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8B4C61D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136.078.541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A212492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38.015.418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484CD4E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3.053.975.706</w:t>
            </w:r>
          </w:p>
        </w:tc>
      </w:tr>
      <w:tr w:rsidR="00E22E27" w:rsidRPr="00E22E27" w14:paraId="61ECA0CC" w14:textId="77777777" w:rsidTr="00E22E27">
        <w:trPr>
          <w:trHeight w:val="420"/>
        </w:trPr>
        <w:tc>
          <w:tcPr>
            <w:tcW w:w="5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71EF68D4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lastRenderedPageBreak/>
              <w:t>Fondo de Aportaciones para la Infraestructura Social Municipal (FAISM) 2023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89579BE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41.276.491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96C10B7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310.267.422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1CA1A23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22.952.615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159B2DD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263.923.167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92FB5C2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260.347.640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65C957D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143.957.345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8DFB739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80.113.426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984E53D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88.867.413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A5B45B3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57.547.266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A8DDDA3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98.494.108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F7C888F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13.782.757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78FC7B0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1.381.529.650</w:t>
            </w:r>
          </w:p>
        </w:tc>
      </w:tr>
      <w:tr w:rsidR="00E22E27" w:rsidRPr="00E22E27" w14:paraId="679E4B0C" w14:textId="77777777" w:rsidTr="00E22E27">
        <w:trPr>
          <w:trHeight w:val="420"/>
        </w:trPr>
        <w:tc>
          <w:tcPr>
            <w:tcW w:w="56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4DE1A7AC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Fondo de Aportaciones para el Fortalecimiento de los Municipios (FORTAMUN) 2023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4EA4B19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79.775.781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B4FE137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75.602.733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27FBA5F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20.420.569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91D9B9D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210.315.840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FE7AC5B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820.480.035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5CBDC20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35.253.971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8C892E3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26.257.975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1B7F173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300.466.631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8B67A3C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42.055.427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B7BFEC7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37.584.433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EEA04DB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24.232.661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2C917AE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1.672.446.056</w:t>
            </w:r>
          </w:p>
        </w:tc>
      </w:tr>
      <w:tr w:rsidR="00E22E27" w:rsidRPr="00E22E27" w14:paraId="0D54CC9A" w14:textId="77777777" w:rsidTr="00E22E27">
        <w:trPr>
          <w:trHeight w:val="285"/>
        </w:trPr>
        <w:tc>
          <w:tcPr>
            <w:tcW w:w="56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1E739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* Recursos de origen fiscal.</w:t>
            </w:r>
          </w:p>
        </w:tc>
        <w:tc>
          <w:tcPr>
            <w:tcW w:w="32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043B5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253F8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C0312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EA94D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6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1A7B1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B1E66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9F484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62E0A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1176A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C18EC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2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4E04A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3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D4674" w14:textId="77777777" w:rsidR="00E22E27" w:rsidRPr="00E22E27" w:rsidRDefault="00E22E27" w:rsidP="00E22E27">
            <w:pPr>
              <w:suppressAutoHyphens w:val="0"/>
              <w:autoSpaceDN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</w:pPr>
            <w:r w:rsidRPr="00E22E27">
              <w:rPr>
                <w:rFonts w:eastAsia="Times New Roman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14:paraId="23F0AB16" w14:textId="77777777" w:rsidR="00E22E27" w:rsidRPr="00E22E27" w:rsidRDefault="00E22E27" w:rsidP="00E22E27">
      <w:pPr>
        <w:jc w:val="center"/>
        <w:rPr>
          <w:lang w:val="es-ES"/>
        </w:rPr>
      </w:pPr>
    </w:p>
    <w:sectPr w:rsidR="00E22E27" w:rsidRPr="00E22E27" w:rsidSect="00E22E27">
      <w:headerReference w:type="default" r:id="rId7"/>
      <w:pgSz w:w="15840" w:h="12240" w:orient="landscape"/>
      <w:pgMar w:top="1701" w:right="2835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A89D5" w14:textId="77777777" w:rsidR="00E22E27" w:rsidRDefault="00E22E27" w:rsidP="00E22E27">
      <w:pPr>
        <w:spacing w:after="0" w:line="240" w:lineRule="auto"/>
      </w:pPr>
      <w:r>
        <w:separator/>
      </w:r>
    </w:p>
  </w:endnote>
  <w:endnote w:type="continuationSeparator" w:id="0">
    <w:p w14:paraId="5B3C7E2D" w14:textId="77777777" w:rsidR="00E22E27" w:rsidRDefault="00E22E27" w:rsidP="00E22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AE87F" w14:textId="77777777" w:rsidR="00E22E27" w:rsidRDefault="00E22E27" w:rsidP="00E22E27">
      <w:pPr>
        <w:spacing w:after="0" w:line="240" w:lineRule="auto"/>
      </w:pPr>
      <w:r>
        <w:separator/>
      </w:r>
    </w:p>
  </w:footnote>
  <w:footnote w:type="continuationSeparator" w:id="0">
    <w:p w14:paraId="23015082" w14:textId="77777777" w:rsidR="00E22E27" w:rsidRDefault="00E22E27" w:rsidP="00E22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85D21" w14:textId="77777777" w:rsidR="00E22E27" w:rsidRDefault="00E22E2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27"/>
    <w:rsid w:val="00822B73"/>
    <w:rsid w:val="00BC4A97"/>
    <w:rsid w:val="00CB77A6"/>
    <w:rsid w:val="00E2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91E9"/>
  <w15:chartTrackingRefBased/>
  <w15:docId w15:val="{A55F3A72-F83B-4981-ABBB-93F94C81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27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2E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2E2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22E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2E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6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C6A57-BB27-4C36-AB3F-13B7D58EA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1096</Words>
  <Characters>6031</Characters>
  <Application>Microsoft Office Word</Application>
  <DocSecurity>0</DocSecurity>
  <Lines>50</Lines>
  <Paragraphs>14</Paragraphs>
  <ScaleCrop>false</ScaleCrop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Canto</dc:creator>
  <cp:keywords/>
  <dc:description/>
  <cp:lastModifiedBy>Angel Canto</cp:lastModifiedBy>
  <cp:revision>1</cp:revision>
  <dcterms:created xsi:type="dcterms:W3CDTF">2022-11-20T07:15:00Z</dcterms:created>
  <dcterms:modified xsi:type="dcterms:W3CDTF">2022-11-20T07:22:00Z</dcterms:modified>
</cp:coreProperties>
</file>